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61" w:rsidRPr="00413CFE" w:rsidRDefault="00742961" w:rsidP="00742961">
      <w:pPr>
        <w:jc w:val="center"/>
        <w:rPr>
          <w:sz w:val="28"/>
          <w:szCs w:val="28"/>
        </w:rPr>
      </w:pPr>
      <w:r w:rsidRPr="00413CFE">
        <w:rPr>
          <w:sz w:val="28"/>
          <w:szCs w:val="28"/>
        </w:rPr>
        <w:t>СОВЕТ ДЕПУТАТОВ ГОРОДСКОГО ОКРУГА ЭЛЕКТРОСТАЛЬ</w:t>
      </w:r>
    </w:p>
    <w:p w:rsidR="00742961" w:rsidRPr="00413CFE" w:rsidRDefault="00742961" w:rsidP="00742961">
      <w:pPr>
        <w:jc w:val="center"/>
        <w:rPr>
          <w:sz w:val="28"/>
          <w:szCs w:val="28"/>
        </w:rPr>
      </w:pPr>
    </w:p>
    <w:p w:rsidR="00742961" w:rsidRPr="00413CFE" w:rsidRDefault="00413CFE" w:rsidP="00742961">
      <w:pPr>
        <w:jc w:val="center"/>
        <w:rPr>
          <w:sz w:val="28"/>
          <w:szCs w:val="28"/>
        </w:rPr>
      </w:pPr>
      <w:r w:rsidRPr="00413CFE">
        <w:rPr>
          <w:sz w:val="28"/>
          <w:szCs w:val="28"/>
        </w:rPr>
        <w:t xml:space="preserve">МОСКОВСКОЙ </w:t>
      </w:r>
      <w:r w:rsidR="00742961" w:rsidRPr="00413CFE">
        <w:rPr>
          <w:sz w:val="28"/>
          <w:szCs w:val="28"/>
        </w:rPr>
        <w:t>ОБЛАСТИ</w:t>
      </w:r>
    </w:p>
    <w:p w:rsidR="00742961" w:rsidRPr="00413CFE" w:rsidRDefault="00742961" w:rsidP="00742961">
      <w:pPr>
        <w:jc w:val="center"/>
        <w:rPr>
          <w:sz w:val="28"/>
          <w:szCs w:val="28"/>
        </w:rPr>
      </w:pPr>
    </w:p>
    <w:p w:rsidR="00742961" w:rsidRPr="00413CFE" w:rsidRDefault="00413CFE" w:rsidP="00413CFE">
      <w:pPr>
        <w:jc w:val="center"/>
        <w:rPr>
          <w:sz w:val="44"/>
        </w:rPr>
      </w:pPr>
      <w:r>
        <w:rPr>
          <w:sz w:val="44"/>
        </w:rPr>
        <w:t>РЕШЕНИ</w:t>
      </w:r>
      <w:r w:rsidR="00742961" w:rsidRPr="00413CFE">
        <w:rPr>
          <w:sz w:val="44"/>
        </w:rPr>
        <w:t>Е</w:t>
      </w:r>
    </w:p>
    <w:p w:rsidR="00742961" w:rsidRPr="00413CFE" w:rsidRDefault="00742961" w:rsidP="00413CFE">
      <w:pPr>
        <w:jc w:val="center"/>
        <w:rPr>
          <w:rFonts w:ascii="CyrillicTimes" w:hAnsi="CyrillicTimes"/>
          <w:sz w:val="44"/>
        </w:rPr>
      </w:pPr>
    </w:p>
    <w:p w:rsidR="00742961" w:rsidRPr="00413CFE" w:rsidRDefault="00413CFE" w:rsidP="00742961">
      <w:r>
        <w:t>от 28.03.2013 № 246/47</w:t>
      </w:r>
    </w:p>
    <w:p w:rsidR="00742961" w:rsidRPr="00413CFE" w:rsidRDefault="00742961" w:rsidP="00742961"/>
    <w:p w:rsidR="00742961" w:rsidRPr="00BF3B92" w:rsidRDefault="00413CFE" w:rsidP="00413CFE">
      <w:pPr>
        <w:tabs>
          <w:tab w:val="left" w:pos="0"/>
        </w:tabs>
        <w:ind w:right="5386"/>
        <w:jc w:val="both"/>
      </w:pPr>
      <w:r>
        <w:t xml:space="preserve">О </w:t>
      </w:r>
      <w:r w:rsidR="00742961">
        <w:t>проведении публичных слушаний</w:t>
      </w:r>
      <w:r>
        <w:t xml:space="preserve"> по внесению изменений и дополнений </w:t>
      </w:r>
      <w:r w:rsidR="00742961">
        <w:t>в Устав городского округа Электросталь Московской области</w:t>
      </w:r>
    </w:p>
    <w:p w:rsidR="00742961" w:rsidRDefault="00742961" w:rsidP="00742961">
      <w:pPr>
        <w:tabs>
          <w:tab w:val="left" w:pos="0"/>
        </w:tabs>
        <w:jc w:val="both"/>
      </w:pPr>
    </w:p>
    <w:p w:rsidR="00413CFE" w:rsidRDefault="00413CFE" w:rsidP="00742961">
      <w:pPr>
        <w:tabs>
          <w:tab w:val="left" w:pos="0"/>
        </w:tabs>
        <w:jc w:val="both"/>
      </w:pPr>
    </w:p>
    <w:p w:rsidR="00742961" w:rsidRDefault="00742961" w:rsidP="00413CFE">
      <w:pPr>
        <w:ind w:firstLine="709"/>
        <w:jc w:val="both"/>
      </w:pPr>
      <w:proofErr w:type="gramStart"/>
      <w:r>
        <w:t>В связи с внесением изменений в Федераль</w:t>
      </w:r>
      <w:r w:rsidR="00413CFE">
        <w:t>ный закон от 6 октября 2003 г. № 131-</w:t>
      </w:r>
      <w:r>
        <w:t xml:space="preserve">ФЗ «Об общих принципах организации местного самоуправления в Российской Федерации» и Федеральный закон от 12 июня 2002 № 67-ФЗ «Об основных гарантиях избирательных прав и права на участие в референдуме </w:t>
      </w:r>
      <w:r w:rsidR="00413CFE">
        <w:t xml:space="preserve">граждан Российской Федерации», </w:t>
      </w:r>
      <w:r>
        <w:t>руководствуясь Уставом городского округа Электросталь Московской области, Положением о порядке организации и проведения публичных слушани</w:t>
      </w:r>
      <w:r w:rsidR="00413CFE">
        <w:t>й</w:t>
      </w:r>
      <w:proofErr w:type="gramEnd"/>
      <w:r w:rsidR="00413CFE">
        <w:t xml:space="preserve">, </w:t>
      </w:r>
      <w:proofErr w:type="gramStart"/>
      <w:r w:rsidR="00413CFE">
        <w:t xml:space="preserve">утвержденным решением Совета </w:t>
      </w:r>
      <w:r>
        <w:t>депутатов городского округа Электросталь Московской области от 21.12.2005 № 49/8, решением Совета депутатов городского округа Электросталь Московской области от 26.04.2006 № 110/12 (с дальнейшими изменениями и дополнениями) «Об организации и</w:t>
      </w:r>
      <w:r w:rsidR="00413CFE">
        <w:t xml:space="preserve"> проведении публичных слушаний </w:t>
      </w:r>
      <w:r>
        <w:t>по обсуждению проектов Устава муниципального образования «Городской округ Эл</w:t>
      </w:r>
      <w:r w:rsidR="00413CFE">
        <w:t xml:space="preserve">ектросталь Московской области» и </w:t>
      </w:r>
      <w:r>
        <w:t>проектов решений Совета депутатов городского округа Электросталь Московской области о внесении измене</w:t>
      </w:r>
      <w:r w:rsidR="00413CFE">
        <w:t>ний</w:t>
      </w:r>
      <w:proofErr w:type="gramEnd"/>
      <w:r w:rsidR="00413CFE">
        <w:t xml:space="preserve"> и (или) дополнений в Устав </w:t>
      </w:r>
      <w:r>
        <w:t>муниципального образования «Городской округ Электросталь Московской области»,</w:t>
      </w:r>
    </w:p>
    <w:p w:rsidR="00742961" w:rsidRDefault="00742961" w:rsidP="00413CFE">
      <w:pPr>
        <w:ind w:firstLine="709"/>
        <w:jc w:val="both"/>
      </w:pPr>
      <w:r>
        <w:t>Совет депутатов городского округа Электросталь Московской области РЕШИЛ:</w:t>
      </w:r>
    </w:p>
    <w:p w:rsidR="00742961" w:rsidRDefault="00742961" w:rsidP="00413CFE">
      <w:pPr>
        <w:ind w:firstLine="709"/>
        <w:jc w:val="both"/>
      </w:pPr>
      <w:r>
        <w:t xml:space="preserve">1. Провести публичные слушания по обсуждению прилагаемого </w:t>
      </w:r>
      <w:proofErr w:type="gramStart"/>
      <w:r>
        <w:t>проект</w:t>
      </w:r>
      <w:r w:rsidR="00413CFE">
        <w:t xml:space="preserve">а </w:t>
      </w:r>
      <w:r>
        <w:t>решения Совета депутатов городского округа</w:t>
      </w:r>
      <w:proofErr w:type="gramEnd"/>
      <w:r>
        <w:t xml:space="preserve"> Электросталь </w:t>
      </w:r>
      <w:r w:rsidR="00413CFE">
        <w:t xml:space="preserve">Московской области «О внесении </w:t>
      </w:r>
      <w:r>
        <w:t>изменений и дополнений в Устав городского округа Электросталь Московской области» с участием жителей городского округа.</w:t>
      </w:r>
    </w:p>
    <w:p w:rsidR="00742961" w:rsidRDefault="00742961" w:rsidP="00413CFE">
      <w:pPr>
        <w:ind w:firstLine="709"/>
        <w:jc w:val="both"/>
      </w:pPr>
      <w:r>
        <w:t xml:space="preserve">2. Назначить проведение публичных слушаний по обсуждению прилагаемого </w:t>
      </w:r>
      <w:proofErr w:type="gramStart"/>
      <w:r>
        <w:t>проекта решения Совета депутатов городского округа</w:t>
      </w:r>
      <w:proofErr w:type="gramEnd"/>
      <w:r>
        <w:t xml:space="preserve"> Электросталь Московской области «О в</w:t>
      </w:r>
      <w:r w:rsidR="00413CFE">
        <w:t xml:space="preserve">несении изменений и дополнений </w:t>
      </w:r>
      <w:r>
        <w:t>в Устав городского округа Эл</w:t>
      </w:r>
      <w:r w:rsidR="00413CFE">
        <w:t xml:space="preserve">ектросталь Московской области» на 17 апреля 2013 г. </w:t>
      </w:r>
      <w:r>
        <w:t>в 16 часов 30 минут в зале заседаний Администрации городского округа Электросталь Московской области по адресу: г. Электросталь ул. Мира, д.</w:t>
      </w:r>
      <w:r w:rsidR="00413CFE">
        <w:t xml:space="preserve"> 5, </w:t>
      </w:r>
      <w:r>
        <w:t>2-ой этаж, зал № 215.</w:t>
      </w:r>
    </w:p>
    <w:p w:rsidR="00742961" w:rsidRDefault="00742961" w:rsidP="00413CFE">
      <w:pPr>
        <w:ind w:firstLine="709"/>
        <w:jc w:val="both"/>
      </w:pPr>
      <w:r>
        <w:t>3. Поручить комиссии, уполномоченной решением Совета депутатов городского округа Электросталь Московской области от 26.04.2006 № 110/12 на организацию и проведение публичных слушаний по обсуждению проектов Устава городского округа Электросталь Московской области о внесении изменений и (или) дополнений в Устав городского округа Электросталь Московской области:</w:t>
      </w:r>
    </w:p>
    <w:p w:rsidR="00742961" w:rsidRDefault="00742961" w:rsidP="00413CFE">
      <w:pPr>
        <w:ind w:firstLine="709"/>
        <w:jc w:val="both"/>
      </w:pPr>
      <w:r>
        <w:t>3.1 опубликовать в газете «О</w:t>
      </w:r>
      <w:r w:rsidR="00413CFE">
        <w:t>фициальный вестник» не позднее 02 апреля 2013г.</w:t>
      </w:r>
      <w:r>
        <w:t>:</w:t>
      </w:r>
    </w:p>
    <w:p w:rsidR="00742961" w:rsidRDefault="00742961" w:rsidP="00413CFE">
      <w:pPr>
        <w:ind w:firstLine="709"/>
        <w:jc w:val="both"/>
      </w:pPr>
      <w:r>
        <w:t>3.1.1 настоящее решение с прилагаемым к нему проектом решения Совета депутатов городского округа Электросталь Московской области «О внесении изменений и дополнений в Устав городского округа Электросталь Московской области»;</w:t>
      </w:r>
    </w:p>
    <w:p w:rsidR="00742961" w:rsidRDefault="00742961" w:rsidP="00413CFE">
      <w:pPr>
        <w:ind w:firstLine="709"/>
        <w:jc w:val="both"/>
      </w:pPr>
      <w:r>
        <w:t>3.1.2 порядок участия граждан в обсуждении проектов Устава муниципа</w:t>
      </w:r>
      <w:r w:rsidR="00413CFE">
        <w:t xml:space="preserve">льного образования «Городского </w:t>
      </w:r>
      <w:r>
        <w:t>округа Электросталь Московс</w:t>
      </w:r>
      <w:r w:rsidR="00413CFE">
        <w:t>кой области» и проектов решений.</w:t>
      </w:r>
    </w:p>
    <w:p w:rsidR="00742961" w:rsidRDefault="00742961" w:rsidP="00413CFE">
      <w:pPr>
        <w:ind w:firstLine="709"/>
        <w:jc w:val="both"/>
      </w:pPr>
      <w:r>
        <w:lastRenderedPageBreak/>
        <w:t>Совета депутатов городского округа Электросталь Московской области о внесении изменений и (или) дополнений в Ус</w:t>
      </w:r>
      <w:r w:rsidR="00413CFE">
        <w:t xml:space="preserve">тав муниципального образования «Городского </w:t>
      </w:r>
      <w:r>
        <w:t>округа Электросталь Московской области», и порядок учета предложений граждан по указанным проектам (приложение № 2 к решению Совета депутатов городского округа Электросталь Московской области от 26.04.2006);</w:t>
      </w:r>
    </w:p>
    <w:p w:rsidR="00742961" w:rsidRDefault="00742961" w:rsidP="00413CFE">
      <w:pPr>
        <w:ind w:firstLine="709"/>
        <w:jc w:val="both"/>
      </w:pPr>
      <w:r>
        <w:t>3.2 разместить полную информацию о подготовке и проведении публичных слушаний по обсуждению проекта решения Совета депутатов городского округа Электросталь Московской области «О внесении изменений и дополнения в Устав городского округа Электросталь Московской области» на официальном сайте городского округа Электросталь</w:t>
      </w:r>
      <w:r w:rsidR="00413CFE">
        <w:t xml:space="preserve"> Московской области по адресу: </w:t>
      </w:r>
      <w:hyperlink r:id="rId5" w:history="1">
        <w:r w:rsidR="00413CFE" w:rsidRPr="003D4871">
          <w:rPr>
            <w:rStyle w:val="a3"/>
            <w:lang w:val="en-US"/>
          </w:rPr>
          <w:t>www</w:t>
        </w:r>
        <w:r w:rsidR="00413CFE" w:rsidRPr="003D4871">
          <w:rPr>
            <w:rStyle w:val="a3"/>
          </w:rPr>
          <w:t>.</w:t>
        </w:r>
        <w:proofErr w:type="spellStart"/>
        <w:r w:rsidR="00413CFE" w:rsidRPr="003D4871">
          <w:rPr>
            <w:rStyle w:val="a3"/>
            <w:lang w:val="en-US"/>
          </w:rPr>
          <w:t>electrostal</w:t>
        </w:r>
        <w:proofErr w:type="spellEnd"/>
        <w:r w:rsidR="00413CFE" w:rsidRPr="003D4871">
          <w:rPr>
            <w:rStyle w:val="a3"/>
          </w:rPr>
          <w:t>.</w:t>
        </w:r>
        <w:proofErr w:type="spellStart"/>
        <w:r w:rsidR="00413CFE" w:rsidRPr="003D4871">
          <w:rPr>
            <w:rStyle w:val="a3"/>
            <w:lang w:val="en-US"/>
          </w:rPr>
          <w:t>ru</w:t>
        </w:r>
        <w:proofErr w:type="spellEnd"/>
      </w:hyperlink>
      <w:proofErr w:type="gramStart"/>
      <w:r w:rsidR="00413CFE">
        <w:t xml:space="preserve"> </w:t>
      </w:r>
      <w:r>
        <w:t>;</w:t>
      </w:r>
      <w:proofErr w:type="gramEnd"/>
    </w:p>
    <w:p w:rsidR="00742961" w:rsidRDefault="00742961" w:rsidP="00413CFE">
      <w:pPr>
        <w:ind w:firstLine="709"/>
        <w:jc w:val="both"/>
      </w:pPr>
      <w:proofErr w:type="gramStart"/>
      <w:r>
        <w:t>3.3 провести публичные слушания по обсуждению проекта решения Совета депутатов городского округа Электросталь Московской области «О внесении изменений и дополнения в Устав городского округа Электросталь Московской области» с участием жителей городского округа в порядке, установленном решением Совета депутатов городского округа Электросталь Московской области от 26.04.2006 № 110/12 «Об организации и проведении публичных слушаний по обсуждению проектов Устава муниципа</w:t>
      </w:r>
      <w:r w:rsidR="00321D1A">
        <w:t>льного образования «Городского</w:t>
      </w:r>
      <w:proofErr w:type="gramEnd"/>
      <w:r w:rsidR="00321D1A">
        <w:t xml:space="preserve"> </w:t>
      </w:r>
      <w:r>
        <w:t>округа Эл</w:t>
      </w:r>
      <w:r w:rsidR="00413CFE">
        <w:t xml:space="preserve">ектросталь Московской области» </w:t>
      </w:r>
      <w:r>
        <w:t>и проектов решений Совета депутатов городского округа Электросталь Московской области о внесении измене</w:t>
      </w:r>
      <w:r w:rsidR="00413CFE">
        <w:t xml:space="preserve">ний и (или) дополнений в Устав </w:t>
      </w:r>
      <w:r>
        <w:t>муниципального образования «Городской округ Электросталь Московской области»;</w:t>
      </w:r>
    </w:p>
    <w:p w:rsidR="00742961" w:rsidRDefault="00413CFE" w:rsidP="00413CFE">
      <w:pPr>
        <w:ind w:firstLine="709"/>
        <w:jc w:val="both"/>
      </w:pPr>
      <w:r>
        <w:t xml:space="preserve">3.4 </w:t>
      </w:r>
      <w:r w:rsidR="00742961">
        <w:t>после завершения публичных слушаний составить заключение об их результатах и направить его в Совет депутатов городского округа Электросталь Московской области;</w:t>
      </w:r>
    </w:p>
    <w:p w:rsidR="00742961" w:rsidRDefault="00413CFE" w:rsidP="00413CFE">
      <w:pPr>
        <w:ind w:firstLine="709"/>
        <w:jc w:val="both"/>
      </w:pPr>
      <w:r>
        <w:t xml:space="preserve">3.5 </w:t>
      </w:r>
      <w:r w:rsidR="00742961">
        <w:t>организовать опубликование заключения о результатах публичных слушаний в газете «О</w:t>
      </w:r>
      <w:r>
        <w:t>фициальный вестник» не позднее 2 июня 2013</w:t>
      </w:r>
      <w:r w:rsidR="00742961">
        <w:t>г.</w:t>
      </w:r>
    </w:p>
    <w:p w:rsidR="00742961" w:rsidRDefault="00413CFE" w:rsidP="00413CFE">
      <w:pPr>
        <w:ind w:firstLine="709"/>
        <w:jc w:val="both"/>
      </w:pPr>
      <w:r>
        <w:t xml:space="preserve">4. </w:t>
      </w:r>
      <w:proofErr w:type="gramStart"/>
      <w:r>
        <w:t xml:space="preserve">Определить </w:t>
      </w:r>
      <w:r w:rsidR="00742961">
        <w:t>следующую контактную информацию комиссии, уполномоченной на организацию и проведение публичных слушаний по обсуждению проектов Устава городского округа Электросталь Московс</w:t>
      </w:r>
      <w:r>
        <w:t xml:space="preserve">кой области и проектов решений </w:t>
      </w:r>
      <w:r w:rsidR="00742961">
        <w:t>Совета депутатов городского округа Э</w:t>
      </w:r>
      <w:r>
        <w:t xml:space="preserve">лектросталь Московской области </w:t>
      </w:r>
      <w:r w:rsidR="00742961">
        <w:t>о внесении изменений и (или) дополнений в Устав городского округа Э</w:t>
      </w:r>
      <w:r>
        <w:t>лектросталь Московской области</w:t>
      </w:r>
      <w:r w:rsidR="00742961">
        <w:t>: 144003 г. Электросталь Московск</w:t>
      </w:r>
      <w:r>
        <w:t xml:space="preserve">ой области, ул. Мира, дом 5, кабинет </w:t>
      </w:r>
      <w:r w:rsidR="00742961">
        <w:t>116 , телефон 571-99-88.</w:t>
      </w:r>
      <w:proofErr w:type="gramEnd"/>
    </w:p>
    <w:p w:rsidR="00742961" w:rsidRDefault="00742961" w:rsidP="00742961">
      <w:pPr>
        <w:jc w:val="both"/>
      </w:pPr>
    </w:p>
    <w:p w:rsidR="00413CFE" w:rsidRDefault="00413CFE" w:rsidP="00742961">
      <w:pPr>
        <w:jc w:val="both"/>
      </w:pPr>
    </w:p>
    <w:p w:rsidR="00742961" w:rsidRDefault="00742961" w:rsidP="00742961">
      <w:pPr>
        <w:jc w:val="both"/>
      </w:pPr>
    </w:p>
    <w:p w:rsidR="00742961" w:rsidRDefault="00742961" w:rsidP="00742961">
      <w:pPr>
        <w:jc w:val="both"/>
      </w:pPr>
      <w:r>
        <w:t>Председатель Совета депутатов</w:t>
      </w:r>
    </w:p>
    <w:p w:rsidR="00742961" w:rsidRDefault="00413CFE" w:rsidP="00742961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742961">
        <w:t>А. Кузьмин</w:t>
      </w:r>
    </w:p>
    <w:p w:rsidR="00742961" w:rsidRDefault="00742961" w:rsidP="00742961">
      <w:pPr>
        <w:jc w:val="both"/>
      </w:pPr>
    </w:p>
    <w:p w:rsidR="00413CFE" w:rsidRDefault="00413CFE" w:rsidP="00742961">
      <w:pPr>
        <w:jc w:val="both"/>
        <w:sectPr w:rsidR="00413CFE" w:rsidSect="00413CF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42961" w:rsidRPr="008B0B09" w:rsidRDefault="00413CFE" w:rsidP="00742961">
      <w:pPr>
        <w:ind w:left="7080" w:right="-10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742961" w:rsidRPr="00413CFE" w:rsidRDefault="00742961" w:rsidP="00413CFE">
      <w:pPr>
        <w:pStyle w:val="a5"/>
        <w:jc w:val="center"/>
        <w:rPr>
          <w:rFonts w:ascii="Times New Roman" w:hAnsi="Times New Roman" w:cs="Times New Roman"/>
          <w:lang w:val="en-US"/>
        </w:rPr>
      </w:pPr>
    </w:p>
    <w:p w:rsidR="00742961" w:rsidRDefault="00742961" w:rsidP="00742961">
      <w:pPr>
        <w:jc w:val="center"/>
      </w:pPr>
      <w:r>
        <w:rPr>
          <w:noProof/>
        </w:rPr>
        <w:drawing>
          <wp:inline distT="0" distB="0" distL="0" distR="0">
            <wp:extent cx="752475" cy="847725"/>
            <wp:effectExtent l="19050" t="0" r="9525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61" w:rsidRDefault="00742961" w:rsidP="00413CFE">
      <w:pPr>
        <w:jc w:val="center"/>
      </w:pPr>
    </w:p>
    <w:p w:rsidR="00742961" w:rsidRPr="00413CFE" w:rsidRDefault="00742961" w:rsidP="00742961">
      <w:pPr>
        <w:jc w:val="center"/>
        <w:rPr>
          <w:sz w:val="28"/>
          <w:szCs w:val="28"/>
        </w:rPr>
      </w:pPr>
      <w:r w:rsidRPr="00413CFE">
        <w:rPr>
          <w:sz w:val="28"/>
          <w:szCs w:val="28"/>
        </w:rPr>
        <w:t>СОВЕТ ДЕПУТАТОВ ГОРОДСКОГО ОКРУГА ЭЛЕКТРОСТАЛЬ</w:t>
      </w:r>
    </w:p>
    <w:p w:rsidR="00742961" w:rsidRPr="00413CFE" w:rsidRDefault="00742961" w:rsidP="00742961">
      <w:pPr>
        <w:jc w:val="center"/>
        <w:rPr>
          <w:sz w:val="28"/>
          <w:szCs w:val="28"/>
        </w:rPr>
      </w:pPr>
    </w:p>
    <w:p w:rsidR="00742961" w:rsidRPr="00413CFE" w:rsidRDefault="00413CFE" w:rsidP="00742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42961" w:rsidRPr="00413CFE">
        <w:rPr>
          <w:sz w:val="28"/>
          <w:szCs w:val="28"/>
        </w:rPr>
        <w:t>ОБЛАСТИ</w:t>
      </w:r>
    </w:p>
    <w:p w:rsidR="00742961" w:rsidRPr="00413CFE" w:rsidRDefault="00742961" w:rsidP="00742961">
      <w:pPr>
        <w:jc w:val="center"/>
        <w:rPr>
          <w:sz w:val="28"/>
          <w:szCs w:val="28"/>
        </w:rPr>
      </w:pPr>
    </w:p>
    <w:p w:rsidR="00742961" w:rsidRPr="00413CFE" w:rsidRDefault="00413CFE" w:rsidP="00413CFE">
      <w:pPr>
        <w:jc w:val="center"/>
        <w:rPr>
          <w:sz w:val="44"/>
        </w:rPr>
      </w:pPr>
      <w:r>
        <w:rPr>
          <w:sz w:val="44"/>
        </w:rPr>
        <w:t>РЕШЕНИ</w:t>
      </w:r>
      <w:r w:rsidR="00742961" w:rsidRPr="00413CFE">
        <w:rPr>
          <w:sz w:val="44"/>
        </w:rPr>
        <w:t>Е</w:t>
      </w:r>
    </w:p>
    <w:p w:rsidR="00742961" w:rsidRPr="00413CFE" w:rsidRDefault="00742961" w:rsidP="00413CFE">
      <w:pPr>
        <w:jc w:val="center"/>
        <w:rPr>
          <w:rFonts w:ascii="CyrillicTimes" w:hAnsi="CyrillicTimes"/>
          <w:sz w:val="44"/>
        </w:rPr>
      </w:pPr>
    </w:p>
    <w:p w:rsidR="00742961" w:rsidRPr="00413CFE" w:rsidRDefault="00413CFE" w:rsidP="00742961">
      <w:r>
        <w:t>о</w:t>
      </w:r>
      <w:r w:rsidR="00742961" w:rsidRPr="00413CFE">
        <w:t>т ___</w:t>
      </w:r>
      <w:r>
        <w:t>__________________ № _________</w:t>
      </w:r>
    </w:p>
    <w:p w:rsidR="00742961" w:rsidRPr="00413CFE" w:rsidRDefault="00742961" w:rsidP="00742961"/>
    <w:p w:rsidR="00742961" w:rsidRDefault="00413CFE" w:rsidP="00413CFE">
      <w:pPr>
        <w:tabs>
          <w:tab w:val="left" w:pos="0"/>
        </w:tabs>
        <w:ind w:right="5102"/>
        <w:jc w:val="both"/>
      </w:pPr>
      <w:r>
        <w:t xml:space="preserve">О внесении изменений и дополнений </w:t>
      </w:r>
      <w:r w:rsidR="00742961">
        <w:t xml:space="preserve">в </w:t>
      </w:r>
      <w:r>
        <w:t xml:space="preserve">Устав городского округа </w:t>
      </w:r>
      <w:r w:rsidR="00742961">
        <w:t>Электросталь</w:t>
      </w:r>
      <w:r>
        <w:t xml:space="preserve"> </w:t>
      </w:r>
      <w:r w:rsidR="00742961">
        <w:t>Московской области</w:t>
      </w:r>
    </w:p>
    <w:p w:rsidR="00742961" w:rsidRDefault="00742961" w:rsidP="00742961">
      <w:pPr>
        <w:tabs>
          <w:tab w:val="left" w:pos="1260"/>
        </w:tabs>
        <w:jc w:val="both"/>
      </w:pPr>
    </w:p>
    <w:p w:rsidR="00742961" w:rsidRDefault="00742961" w:rsidP="00742961">
      <w:pPr>
        <w:tabs>
          <w:tab w:val="left" w:pos="0"/>
        </w:tabs>
        <w:jc w:val="both"/>
      </w:pPr>
    </w:p>
    <w:p w:rsidR="00742961" w:rsidRDefault="00742961" w:rsidP="00742961">
      <w:pPr>
        <w:tabs>
          <w:tab w:val="left" w:pos="0"/>
        </w:tabs>
        <w:jc w:val="both"/>
      </w:pPr>
    </w:p>
    <w:p w:rsidR="00742961" w:rsidRDefault="00742961" w:rsidP="00FE6411">
      <w:pPr>
        <w:jc w:val="both"/>
      </w:pPr>
      <w:r>
        <w:tab/>
        <w:t xml:space="preserve">В связи с внесением изменений в Федеральный закон от 6 октября 2003 г. № 131-ФЗ «Об общих принципах организации местного самоуправления в Российской Федерации» и Федеральный закон от 12 июня 2002 № 67-ФЗ «Об основных гарантиях избирательных прав и права на участие в референдуме </w:t>
      </w:r>
      <w:r w:rsidR="00FE6411">
        <w:t>граждан Российской Федерации»,</w:t>
      </w:r>
    </w:p>
    <w:p w:rsidR="00742961" w:rsidRDefault="00742961" w:rsidP="00742961">
      <w:pPr>
        <w:tabs>
          <w:tab w:val="left" w:pos="0"/>
        </w:tabs>
        <w:jc w:val="both"/>
      </w:pPr>
    </w:p>
    <w:p w:rsidR="00742961" w:rsidRDefault="00742961" w:rsidP="00742961">
      <w:pPr>
        <w:tabs>
          <w:tab w:val="left" w:pos="1260"/>
        </w:tabs>
        <w:jc w:val="both"/>
      </w:pPr>
      <w:r>
        <w:t>Совет депутатов городского округа Электр</w:t>
      </w:r>
      <w:r w:rsidR="00FE6411">
        <w:t>осталь Московской области РЕШИЛ</w:t>
      </w:r>
      <w:r>
        <w:t>:</w:t>
      </w:r>
    </w:p>
    <w:p w:rsidR="00742961" w:rsidRDefault="00742961" w:rsidP="00742961">
      <w:pPr>
        <w:tabs>
          <w:tab w:val="left" w:pos="1260"/>
        </w:tabs>
        <w:jc w:val="both"/>
      </w:pPr>
    </w:p>
    <w:p w:rsidR="00742961" w:rsidRDefault="00FE6411" w:rsidP="00FE6411">
      <w:pPr>
        <w:jc w:val="both"/>
      </w:pPr>
      <w:r>
        <w:tab/>
      </w:r>
      <w:r w:rsidR="00742961">
        <w:t xml:space="preserve">1. </w:t>
      </w:r>
      <w:proofErr w:type="gramStart"/>
      <w:r w:rsidR="00742961">
        <w:t xml:space="preserve">Внести в Устав городского округа Электросталь Московской области, принятый решением </w:t>
      </w:r>
      <w:r>
        <w:t xml:space="preserve">Совета депутатов города </w:t>
      </w:r>
      <w:r w:rsidR="00742961">
        <w:t>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</w:t>
      </w:r>
      <w:r>
        <w:t xml:space="preserve"> </w:t>
      </w:r>
      <w:r w:rsidR="00742961">
        <w:t>№ 277/38, от 28.11.2008 N 39</w:t>
      </w:r>
      <w:r>
        <w:t xml:space="preserve">3/57, </w:t>
      </w:r>
      <w:r w:rsidR="00742961">
        <w:t>от 23.07.2009 № 460/67, от 25.11.2009 № 4</w:t>
      </w:r>
      <w:r>
        <w:t xml:space="preserve">90/72, от 24.09.2010 № 575/88, </w:t>
      </w:r>
      <w:r w:rsidR="00742961">
        <w:t>от</w:t>
      </w:r>
      <w:proofErr w:type="gramEnd"/>
      <w:r w:rsidR="00742961">
        <w:t xml:space="preserve"> </w:t>
      </w:r>
      <w:proofErr w:type="gramStart"/>
      <w:r w:rsidR="00742961">
        <w:t>23.12.2010 №</w:t>
      </w:r>
      <w:r>
        <w:t xml:space="preserve"> 21/5, от 25.04.2012 № 156/31, </w:t>
      </w:r>
      <w:r w:rsidR="00742961">
        <w:t>от 25.05.2012 № 163</w:t>
      </w:r>
      <w:r>
        <w:t>/33 и от 27.09.2012 № 195/39) следующие изменения и дополнения:</w:t>
      </w:r>
      <w:proofErr w:type="gramEnd"/>
    </w:p>
    <w:p w:rsidR="00742961" w:rsidRDefault="00FE6411" w:rsidP="00FE6411">
      <w:pPr>
        <w:autoSpaceDE w:val="0"/>
        <w:autoSpaceDN w:val="0"/>
        <w:adjustRightInd w:val="0"/>
        <w:ind w:firstLine="709"/>
        <w:jc w:val="both"/>
        <w:outlineLvl w:val="0"/>
      </w:pPr>
      <w:r>
        <w:t>1.1. В части 1 статьи 6.1:</w:t>
      </w:r>
    </w:p>
    <w:p w:rsidR="00742961" w:rsidRDefault="00742961" w:rsidP="00FE6411">
      <w:pPr>
        <w:autoSpaceDE w:val="0"/>
        <w:autoSpaceDN w:val="0"/>
        <w:adjustRightInd w:val="0"/>
        <w:ind w:firstLine="709"/>
        <w:jc w:val="both"/>
        <w:outlineLvl w:val="0"/>
      </w:pPr>
      <w:r>
        <w:t>1.1.1</w:t>
      </w:r>
      <w:r w:rsidR="00FE6411">
        <w:t>. Пункт 5 признать утратившим силу.</w:t>
      </w:r>
    </w:p>
    <w:p w:rsidR="00742961" w:rsidRDefault="00742961" w:rsidP="00FE6411">
      <w:pPr>
        <w:autoSpaceDE w:val="0"/>
        <w:autoSpaceDN w:val="0"/>
        <w:adjustRightInd w:val="0"/>
        <w:ind w:firstLine="709"/>
        <w:jc w:val="both"/>
      </w:pPr>
      <w:r>
        <w:t>1.1.2. Дополнить п</w:t>
      </w:r>
      <w:r w:rsidR="00321D1A">
        <w:t>унктом 12 следующего содержания:</w:t>
      </w:r>
    </w:p>
    <w:p w:rsidR="00742961" w:rsidRDefault="00742961" w:rsidP="00321D1A">
      <w:pPr>
        <w:autoSpaceDE w:val="0"/>
        <w:autoSpaceDN w:val="0"/>
        <w:adjustRightInd w:val="0"/>
        <w:ind w:firstLine="709"/>
        <w:jc w:val="both"/>
      </w:pPr>
      <w:r>
        <w:t xml:space="preserve">«12) осуществление мероприятий, предусмотренных Федеральным </w:t>
      </w:r>
      <w:hyperlink r:id="rId7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"О донорстве крови и ее компонентов"</w:t>
      </w:r>
      <w:proofErr w:type="gramStart"/>
      <w:r>
        <w:t>.»</w:t>
      </w:r>
      <w:proofErr w:type="gramEnd"/>
      <w:r>
        <w:t>.</w:t>
      </w:r>
    </w:p>
    <w:p w:rsidR="00742961" w:rsidRDefault="00321D1A" w:rsidP="00FE6411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742961">
        <w:t>Часть 1 статьи 7 дополнить пу</w:t>
      </w:r>
      <w:r>
        <w:t>нктом 6.1 следующего содержания:</w:t>
      </w:r>
    </w:p>
    <w:p w:rsidR="00742961" w:rsidRDefault="00742961" w:rsidP="00321D1A">
      <w:pPr>
        <w:autoSpaceDE w:val="0"/>
        <w:autoSpaceDN w:val="0"/>
        <w:adjustRightInd w:val="0"/>
        <w:ind w:firstLine="709"/>
        <w:jc w:val="both"/>
      </w:pPr>
      <w:r>
        <w:t xml:space="preserve">«6.1) разработка и утверждение </w:t>
      </w:r>
      <w:hyperlink r:id="rId8" w:history="1">
        <w:r>
          <w:rPr>
            <w:rStyle w:val="a3"/>
            <w:color w:val="000000"/>
            <w:u w:val="none"/>
          </w:rPr>
          <w:t>программ</w:t>
        </w:r>
      </w:hyperlink>
      <w:r>
        <w:t xml:space="preserve"> комплексного развития систем коммунальной инфраструктуры городского округа, требования к которым устанавливаются Правите</w:t>
      </w:r>
      <w:r w:rsidR="00321D1A">
        <w:t>льством Российской Федерации</w:t>
      </w:r>
      <w:proofErr w:type="gramStart"/>
      <w:r w:rsidR="00321D1A">
        <w:t>;»</w:t>
      </w:r>
      <w:proofErr w:type="gramEnd"/>
      <w:r w:rsidR="00321D1A">
        <w:t>.</w:t>
      </w:r>
    </w:p>
    <w:p w:rsidR="00742961" w:rsidRDefault="00742961" w:rsidP="00FE6411">
      <w:pPr>
        <w:autoSpaceDE w:val="0"/>
        <w:autoSpaceDN w:val="0"/>
        <w:adjustRightInd w:val="0"/>
        <w:ind w:firstLine="709"/>
        <w:jc w:val="both"/>
        <w:outlineLvl w:val="0"/>
      </w:pPr>
      <w:r w:rsidRPr="0066665A">
        <w:t>1</w:t>
      </w:r>
      <w:r>
        <w:t>.</w:t>
      </w:r>
      <w:r w:rsidRPr="0066665A">
        <w:t>3</w:t>
      </w:r>
      <w:r w:rsidR="00321D1A">
        <w:t xml:space="preserve">. Часть 5 </w:t>
      </w:r>
      <w:r>
        <w:t>статьи 12 изл</w:t>
      </w:r>
      <w:r w:rsidR="00321D1A">
        <w:t>ожить в следующей редакции:</w:t>
      </w:r>
    </w:p>
    <w:p w:rsidR="00742961" w:rsidRPr="00634DAE" w:rsidRDefault="00742961" w:rsidP="00FE6411">
      <w:pPr>
        <w:autoSpaceDE w:val="0"/>
        <w:autoSpaceDN w:val="0"/>
        <w:adjustRightInd w:val="0"/>
        <w:ind w:firstLine="709"/>
        <w:jc w:val="both"/>
      </w:pPr>
      <w:r w:rsidRPr="00634DAE">
        <w:t xml:space="preserve">«5. Срок, на который избираются </w:t>
      </w:r>
      <w:r>
        <w:t>депутаты Совета депутатов городского округа, Глава городского округа,</w:t>
      </w:r>
      <w:r w:rsidRPr="00634DAE">
        <w:t xml:space="preserve"> устанавлива</w:t>
      </w:r>
      <w:r>
        <w:t>е</w:t>
      </w:r>
      <w:r w:rsidRPr="00634DAE">
        <w:t xml:space="preserve">тся </w:t>
      </w:r>
      <w:r w:rsidR="00321D1A">
        <w:t xml:space="preserve">настоящим Уставом. </w:t>
      </w:r>
      <w:proofErr w:type="gramStart"/>
      <w:r w:rsidRPr="00634DAE">
        <w:t xml:space="preserve">Днем окончания срока, на который избираются </w:t>
      </w:r>
      <w:r>
        <w:t>депутаты Совета депутатов городского окр</w:t>
      </w:r>
      <w:r w:rsidR="00321D1A">
        <w:t xml:space="preserve">уга, Глава городского округа </w:t>
      </w:r>
      <w:r>
        <w:t xml:space="preserve">и днем голосования на выборах депутатов Совета депутатов городского округа, </w:t>
      </w:r>
      <w:r w:rsidR="00321D1A">
        <w:lastRenderedPageBreak/>
        <w:t>Главы городского округа</w:t>
      </w:r>
      <w:r>
        <w:t xml:space="preserve"> </w:t>
      </w:r>
      <w:r w:rsidRPr="00634DAE">
        <w:t xml:space="preserve">является второе воскресенье сентября года, в котором истекает срок </w:t>
      </w:r>
      <w:r>
        <w:t xml:space="preserve">их </w:t>
      </w:r>
      <w:r w:rsidRPr="00634DAE">
        <w:t xml:space="preserve">полномочий, а в год проведения выборов депутатов Государственной Думы Федерального Собрания Российской Федерации очередного созыва </w:t>
      </w:r>
      <w:r w:rsidR="00321D1A">
        <w:t>–</w:t>
      </w:r>
      <w:r w:rsidRPr="00634DAE">
        <w:t xml:space="preserve"> день голосования на указанных выборах.</w:t>
      </w:r>
      <w:proofErr w:type="gramEnd"/>
      <w:r w:rsidRPr="00634DAE">
        <w:t xml:space="preserve"> </w:t>
      </w:r>
      <w:proofErr w:type="gramStart"/>
      <w:r w:rsidRPr="00634DAE">
        <w:t>Если второе воскресенье сентября года, в котором истекает срок полномочий</w:t>
      </w:r>
      <w:r>
        <w:t xml:space="preserve"> депутатов Совета депутатов городского округа, Главы городского округа</w:t>
      </w:r>
      <w:r w:rsidRPr="00634DAE">
        <w:t>, совпадает с нерабочим праздничным днем, или предшествующим ему днем, или днем, следующим за нерабочим праздничным днем, либо второе воскресенье сентября объявлено в установленном порядке рабочим днем, днем окончания срока, на который избираются депутаты</w:t>
      </w:r>
      <w:r>
        <w:t xml:space="preserve"> Совета депутатов городского округа, Глава городского округа</w:t>
      </w:r>
      <w:r w:rsidRPr="00634DAE">
        <w:t>, является третье</w:t>
      </w:r>
      <w:proofErr w:type="gramEnd"/>
      <w:r w:rsidRPr="00634DAE">
        <w:t xml:space="preserve"> воскресенье сентября.</w:t>
      </w:r>
    </w:p>
    <w:p w:rsidR="00742961" w:rsidRDefault="00742961" w:rsidP="00321D1A">
      <w:pPr>
        <w:widowControl w:val="0"/>
        <w:autoSpaceDE w:val="0"/>
        <w:autoSpaceDN w:val="0"/>
        <w:adjustRightInd w:val="0"/>
        <w:ind w:firstLine="709"/>
        <w:jc w:val="both"/>
      </w:pPr>
      <w:r>
        <w:t>Изменение (продление или сокращение) срока полномочий депутатов Совета депутатов городского округа, Главы городского округа не допускается, за исключением случаев, устан</w:t>
      </w:r>
      <w:r w:rsidR="00321D1A">
        <w:t>овленных Федеральным законом</w:t>
      </w:r>
      <w:proofErr w:type="gramStart"/>
      <w:r w:rsidR="00321D1A">
        <w:t>.».</w:t>
      </w:r>
      <w:proofErr w:type="gramEnd"/>
    </w:p>
    <w:p w:rsidR="00742961" w:rsidRDefault="00742961" w:rsidP="00321D1A">
      <w:pPr>
        <w:autoSpaceDE w:val="0"/>
        <w:autoSpaceDN w:val="0"/>
        <w:adjustRightInd w:val="0"/>
        <w:ind w:firstLine="709"/>
        <w:jc w:val="both"/>
        <w:outlineLvl w:val="0"/>
      </w:pPr>
      <w:r>
        <w:t>2. Направить настоящее решение в Управление Министерства юстиции Российской Ф</w:t>
      </w:r>
      <w:r w:rsidR="00321D1A">
        <w:t xml:space="preserve">едерации по Московской области </w:t>
      </w:r>
      <w:r>
        <w:t xml:space="preserve">для проверки соответствия Устава городского округа Электросталь Московской области </w:t>
      </w:r>
      <w:hyperlink r:id="rId9" w:history="1">
        <w:r>
          <w:rPr>
            <w:rStyle w:val="a3"/>
            <w:color w:val="auto"/>
            <w:u w:val="none"/>
          </w:rPr>
          <w:t>Конституции</w:t>
        </w:r>
      </w:hyperlink>
      <w:r>
        <w:t xml:space="preserve"> Российской Федерации, федеральным законам, уставу и законам Московской области, проведения антикоррупцион</w:t>
      </w:r>
      <w:r w:rsidR="00321D1A">
        <w:t xml:space="preserve">ной экспертизы и осуществления </w:t>
      </w:r>
      <w:r>
        <w:t>государственной регистрации изменений и дополнений в Устав городского округа Электросталь Московской области.</w:t>
      </w:r>
    </w:p>
    <w:p w:rsidR="00742961" w:rsidRDefault="00742961" w:rsidP="00321D1A">
      <w:pPr>
        <w:ind w:firstLine="709"/>
        <w:jc w:val="both"/>
      </w:pPr>
      <w:r>
        <w:t>3. После государственной регистрации изменений и дополнений, внесенных в Устав городского округа Электросталь Московской области, опубликов</w:t>
      </w:r>
      <w:r w:rsidR="00321D1A">
        <w:t xml:space="preserve">ать настоящее решение в газете </w:t>
      </w:r>
      <w:r>
        <w:t xml:space="preserve">«Официальный вестник», и </w:t>
      </w:r>
      <w:proofErr w:type="gramStart"/>
      <w:r>
        <w:t>разместить его</w:t>
      </w:r>
      <w:proofErr w:type="gramEnd"/>
      <w:r>
        <w:t xml:space="preserve"> на официальном сайте городского округа Электросталь Московской области в информационно-телеко</w:t>
      </w:r>
      <w:r w:rsidR="00321D1A">
        <w:t xml:space="preserve">ммуникационной сети «Интернет» </w:t>
      </w:r>
      <w:r>
        <w:t xml:space="preserve">по </w:t>
      </w:r>
      <w:r w:rsidR="00321D1A">
        <w:t xml:space="preserve">адресу: </w:t>
      </w:r>
      <w:hyperlink r:id="rId10" w:history="1">
        <w:r w:rsidR="00321D1A" w:rsidRPr="003D4871">
          <w:rPr>
            <w:rStyle w:val="a3"/>
            <w:lang w:val="en-US"/>
          </w:rPr>
          <w:t>www</w:t>
        </w:r>
        <w:r w:rsidR="00321D1A" w:rsidRPr="003D4871">
          <w:rPr>
            <w:rStyle w:val="a3"/>
          </w:rPr>
          <w:t>.</w:t>
        </w:r>
        <w:proofErr w:type="spellStart"/>
        <w:r w:rsidR="00321D1A" w:rsidRPr="003D4871">
          <w:rPr>
            <w:rStyle w:val="a3"/>
            <w:lang w:val="en-US"/>
          </w:rPr>
          <w:t>electrostal</w:t>
        </w:r>
        <w:proofErr w:type="spellEnd"/>
        <w:r w:rsidR="00321D1A" w:rsidRPr="003D4871">
          <w:rPr>
            <w:rStyle w:val="a3"/>
          </w:rPr>
          <w:t>.</w:t>
        </w:r>
        <w:proofErr w:type="spellStart"/>
        <w:r w:rsidR="00321D1A" w:rsidRPr="003D4871">
          <w:rPr>
            <w:rStyle w:val="a3"/>
            <w:lang w:val="en-US"/>
          </w:rPr>
          <w:t>ru</w:t>
        </w:r>
        <w:proofErr w:type="spellEnd"/>
      </w:hyperlink>
      <w:r w:rsidR="00321D1A">
        <w:t xml:space="preserve"> </w:t>
      </w:r>
      <w:r>
        <w:t>.</w:t>
      </w:r>
    </w:p>
    <w:p w:rsidR="00742961" w:rsidRDefault="00321D1A" w:rsidP="00321D1A">
      <w:pPr>
        <w:autoSpaceDE w:val="0"/>
        <w:autoSpaceDN w:val="0"/>
        <w:adjustRightInd w:val="0"/>
        <w:ind w:firstLine="709"/>
        <w:jc w:val="both"/>
      </w:pPr>
      <w:r>
        <w:t xml:space="preserve">4. Источником финансирования </w:t>
      </w:r>
      <w:r w:rsidR="00742961">
        <w:t>опубликования настоящего решения принять денежные средства бюджета г</w:t>
      </w:r>
      <w:r>
        <w:t xml:space="preserve">ородского округа по подразделу </w:t>
      </w:r>
      <w:r w:rsidR="00742961">
        <w:t>0113 «Другие общегосударственные вопросы» раздела 0100</w:t>
      </w:r>
      <w:r>
        <w:t xml:space="preserve"> «Общегосударственные вопросы» </w:t>
      </w:r>
      <w:r w:rsidR="00742961">
        <w:t>бюджетной классификации Российской Федерации.</w:t>
      </w:r>
    </w:p>
    <w:p w:rsidR="00742961" w:rsidRDefault="00321D1A" w:rsidP="00FE6411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742961">
        <w:t>Установить, что настоящее решение вступает в силу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</w:t>
      </w:r>
      <w:r>
        <w:t xml:space="preserve">овленном федеральным законом, </w:t>
      </w:r>
      <w:r w:rsidR="00742961">
        <w:t>и после официального опубликования.</w:t>
      </w:r>
    </w:p>
    <w:p w:rsidR="00742961" w:rsidRDefault="00742961" w:rsidP="00742961">
      <w:pPr>
        <w:autoSpaceDE w:val="0"/>
        <w:autoSpaceDN w:val="0"/>
        <w:adjustRightInd w:val="0"/>
        <w:jc w:val="both"/>
      </w:pPr>
    </w:p>
    <w:p w:rsidR="00742961" w:rsidRDefault="00742961" w:rsidP="00742961">
      <w:pPr>
        <w:autoSpaceDE w:val="0"/>
        <w:autoSpaceDN w:val="0"/>
        <w:adjustRightInd w:val="0"/>
        <w:jc w:val="both"/>
      </w:pPr>
    </w:p>
    <w:p w:rsidR="00742961" w:rsidRDefault="00742961" w:rsidP="00742961">
      <w:pPr>
        <w:autoSpaceDE w:val="0"/>
        <w:autoSpaceDN w:val="0"/>
        <w:adjustRightInd w:val="0"/>
        <w:jc w:val="both"/>
      </w:pPr>
    </w:p>
    <w:p w:rsidR="00742961" w:rsidRDefault="00742961" w:rsidP="00742961">
      <w:pPr>
        <w:jc w:val="both"/>
      </w:pPr>
      <w:r>
        <w:t>Председатель Совета депутатов</w:t>
      </w:r>
    </w:p>
    <w:p w:rsidR="00742961" w:rsidRDefault="00321D1A" w:rsidP="00742961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742961">
        <w:t>А. Кузьмин</w:t>
      </w:r>
    </w:p>
    <w:p w:rsidR="00FF4DD6" w:rsidRDefault="00FF4DD6" w:rsidP="00742961">
      <w:pPr>
        <w:jc w:val="both"/>
      </w:pPr>
    </w:p>
    <w:p w:rsidR="00FF4DD6" w:rsidRDefault="00FF4DD6" w:rsidP="00742961">
      <w:pPr>
        <w:jc w:val="both"/>
        <w:sectPr w:rsidR="00FF4DD6" w:rsidSect="00413CF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F4DD6" w:rsidRDefault="00FF4DD6" w:rsidP="00FF4DD6">
      <w:pPr>
        <w:jc w:val="center"/>
        <w:rPr>
          <w:b/>
        </w:rPr>
      </w:pPr>
      <w:r w:rsidRPr="00DF1A3D">
        <w:rPr>
          <w:b/>
        </w:rPr>
        <w:lastRenderedPageBreak/>
        <w:t>Порядок участия граждан в обсуждении проектов Устава</w:t>
      </w:r>
    </w:p>
    <w:p w:rsidR="00FF4DD6" w:rsidRDefault="00FF4DD6" w:rsidP="00FF4DD6">
      <w:pPr>
        <w:jc w:val="center"/>
        <w:rPr>
          <w:b/>
        </w:rPr>
      </w:pPr>
      <w:r>
        <w:rPr>
          <w:b/>
        </w:rPr>
        <w:t>г</w:t>
      </w:r>
      <w:r w:rsidRPr="00DF1A3D">
        <w:rPr>
          <w:b/>
        </w:rPr>
        <w:t>ородско</w:t>
      </w:r>
      <w:r>
        <w:rPr>
          <w:b/>
        </w:rPr>
        <w:t>го</w:t>
      </w:r>
      <w:r w:rsidRPr="00DF1A3D">
        <w:rPr>
          <w:b/>
        </w:rPr>
        <w:t xml:space="preserve"> округ</w:t>
      </w:r>
      <w:r>
        <w:rPr>
          <w:b/>
        </w:rPr>
        <w:t>а</w:t>
      </w:r>
      <w:r w:rsidRPr="00DF1A3D">
        <w:rPr>
          <w:b/>
        </w:rPr>
        <w:t xml:space="preserve"> Электросталь </w:t>
      </w:r>
      <w:r>
        <w:rPr>
          <w:b/>
        </w:rPr>
        <w:t xml:space="preserve">Московской области </w:t>
      </w:r>
      <w:r w:rsidRPr="00DF1A3D">
        <w:rPr>
          <w:b/>
        </w:rPr>
        <w:t>и проектов решений Совета депутатов городского округа Электросталь Московской области о внесении</w:t>
      </w:r>
    </w:p>
    <w:p w:rsidR="00FF4DD6" w:rsidRDefault="00FF4DD6" w:rsidP="00FF4DD6">
      <w:pPr>
        <w:jc w:val="center"/>
        <w:rPr>
          <w:b/>
        </w:rPr>
      </w:pPr>
      <w:r w:rsidRPr="00DF1A3D">
        <w:rPr>
          <w:b/>
        </w:rPr>
        <w:t xml:space="preserve">изменений и </w:t>
      </w:r>
      <w:r>
        <w:rPr>
          <w:b/>
        </w:rPr>
        <w:t xml:space="preserve">(или) </w:t>
      </w:r>
      <w:r w:rsidRPr="00DF1A3D">
        <w:rPr>
          <w:b/>
        </w:rPr>
        <w:t xml:space="preserve">дополнений в Устав </w:t>
      </w:r>
      <w:r>
        <w:rPr>
          <w:b/>
        </w:rPr>
        <w:t>г</w:t>
      </w:r>
      <w:r w:rsidRPr="00DF1A3D">
        <w:rPr>
          <w:b/>
        </w:rPr>
        <w:t>ородско</w:t>
      </w:r>
      <w:r>
        <w:rPr>
          <w:b/>
        </w:rPr>
        <w:t>го</w:t>
      </w:r>
      <w:r w:rsidRPr="00DF1A3D">
        <w:rPr>
          <w:b/>
        </w:rPr>
        <w:t xml:space="preserve"> округ</w:t>
      </w:r>
      <w:r>
        <w:rPr>
          <w:b/>
        </w:rPr>
        <w:t>а</w:t>
      </w:r>
      <w:r w:rsidRPr="00DF1A3D">
        <w:rPr>
          <w:b/>
        </w:rPr>
        <w:t xml:space="preserve"> Электросталь</w:t>
      </w:r>
    </w:p>
    <w:p w:rsidR="00FF4DD6" w:rsidRDefault="00FF4DD6" w:rsidP="00FF4DD6">
      <w:pPr>
        <w:jc w:val="center"/>
        <w:rPr>
          <w:b/>
        </w:rPr>
      </w:pPr>
      <w:r w:rsidRPr="00DF1A3D">
        <w:rPr>
          <w:b/>
        </w:rPr>
        <w:t>Московской области, и порядок</w:t>
      </w:r>
    </w:p>
    <w:p w:rsidR="00FF4DD6" w:rsidRDefault="00FF4DD6" w:rsidP="00FF4DD6">
      <w:pPr>
        <w:jc w:val="center"/>
        <w:rPr>
          <w:b/>
        </w:rPr>
      </w:pPr>
      <w:r w:rsidRPr="00DF1A3D">
        <w:rPr>
          <w:b/>
        </w:rPr>
        <w:t xml:space="preserve">учета предложений </w:t>
      </w:r>
      <w:r>
        <w:rPr>
          <w:b/>
        </w:rPr>
        <w:t xml:space="preserve">граждан </w:t>
      </w:r>
      <w:r w:rsidRPr="00DF1A3D">
        <w:rPr>
          <w:b/>
        </w:rPr>
        <w:t>по указанным проектам</w:t>
      </w:r>
      <w:r>
        <w:rPr>
          <w:b/>
        </w:rPr>
        <w:t>.</w:t>
      </w:r>
    </w:p>
    <w:p w:rsidR="00FF4DD6" w:rsidRDefault="00FF4DD6" w:rsidP="00FF4DD6">
      <w:pPr>
        <w:rPr>
          <w:b/>
        </w:rPr>
      </w:pPr>
    </w:p>
    <w:p w:rsidR="00FF4DD6" w:rsidRPr="00FF4DD6" w:rsidRDefault="00FF4DD6" w:rsidP="00FF4DD6">
      <w:pPr>
        <w:ind w:left="2832" w:firstLine="708"/>
        <w:jc w:val="both"/>
      </w:pPr>
      <w:r>
        <w:rPr>
          <w:b/>
        </w:rPr>
        <w:t xml:space="preserve">1. </w:t>
      </w:r>
      <w:r w:rsidRPr="00D72C21">
        <w:rPr>
          <w:b/>
        </w:rPr>
        <w:t>Общие положения.</w:t>
      </w:r>
    </w:p>
    <w:p w:rsidR="00FF4DD6" w:rsidRDefault="00FF4DD6" w:rsidP="00FF4DD6">
      <w:pPr>
        <w:ind w:firstLine="708"/>
        <w:jc w:val="both"/>
      </w:pPr>
      <w:r w:rsidRPr="00D72C21">
        <w:t xml:space="preserve">1.1. </w:t>
      </w:r>
      <w:r>
        <w:t xml:space="preserve">Граждане, проживающие в городском округе Электросталь Московской области (далее – городской округ), вправе принимать участие в обсуждении проектов Устава городского округа Электросталь Московской области </w:t>
      </w:r>
      <w:r w:rsidRPr="008261E2">
        <w:t>и проектов решений Совета депутатов</w:t>
      </w:r>
      <w:r>
        <w:t xml:space="preserve"> городского округа о внесении </w:t>
      </w:r>
      <w:r w:rsidRPr="008261E2">
        <w:t xml:space="preserve">изменений и </w:t>
      </w:r>
      <w:r>
        <w:t xml:space="preserve">(или) </w:t>
      </w:r>
      <w:r w:rsidRPr="008261E2">
        <w:t xml:space="preserve">дополнений в Устав </w:t>
      </w:r>
      <w:r>
        <w:t>г</w:t>
      </w:r>
      <w:r w:rsidRPr="008261E2">
        <w:t>ородск</w:t>
      </w:r>
      <w:r>
        <w:t>ого</w:t>
      </w:r>
      <w:r w:rsidRPr="008261E2">
        <w:t xml:space="preserve"> округ</w:t>
      </w:r>
      <w:r>
        <w:t>а.</w:t>
      </w:r>
    </w:p>
    <w:p w:rsidR="00FF4DD6" w:rsidRDefault="00FF4DD6" w:rsidP="00FF4DD6">
      <w:pPr>
        <w:ind w:firstLine="708"/>
        <w:jc w:val="both"/>
      </w:pPr>
      <w:r>
        <w:t xml:space="preserve">1.2. </w:t>
      </w:r>
      <w:r w:rsidRPr="00D72C21">
        <w:t xml:space="preserve">Для обсуждения </w:t>
      </w:r>
      <w:r>
        <w:t xml:space="preserve">с участием </w:t>
      </w:r>
      <w:proofErr w:type="gramStart"/>
      <w:r>
        <w:t xml:space="preserve">жителей городского округа </w:t>
      </w:r>
      <w:r w:rsidRPr="00D72C21">
        <w:t xml:space="preserve">проектов </w:t>
      </w:r>
      <w:r>
        <w:t>Устава городского округа</w:t>
      </w:r>
      <w:proofErr w:type="gramEnd"/>
      <w:r>
        <w:t xml:space="preserve"> </w:t>
      </w:r>
      <w:r w:rsidRPr="008261E2">
        <w:t xml:space="preserve">и проектов решений Совета депутатов городского округа о </w:t>
      </w:r>
      <w:r>
        <w:t xml:space="preserve">внесении </w:t>
      </w:r>
      <w:r w:rsidRPr="008261E2">
        <w:t xml:space="preserve">изменений и </w:t>
      </w:r>
      <w:r>
        <w:t xml:space="preserve">(или) </w:t>
      </w:r>
      <w:r w:rsidRPr="008261E2">
        <w:t xml:space="preserve">дополнений в Устав </w:t>
      </w:r>
      <w:r>
        <w:t>г</w:t>
      </w:r>
      <w:r w:rsidRPr="008261E2">
        <w:t>ородск</w:t>
      </w:r>
      <w:r>
        <w:t>ого</w:t>
      </w:r>
      <w:r w:rsidRPr="008261E2">
        <w:t xml:space="preserve"> округ</w:t>
      </w:r>
      <w:r>
        <w:t xml:space="preserve">а </w:t>
      </w:r>
      <w:r w:rsidRPr="008261E2">
        <w:t xml:space="preserve"> </w:t>
      </w:r>
      <w:r w:rsidRPr="00D72C21">
        <w:t>провод</w:t>
      </w:r>
      <w:r>
        <w:t>я</w:t>
      </w:r>
      <w:r w:rsidRPr="00D72C21">
        <w:t>тся публичные слушания</w:t>
      </w:r>
      <w:r>
        <w:t>.</w:t>
      </w:r>
    </w:p>
    <w:p w:rsidR="00FF4DD6" w:rsidRPr="00FF4DD6" w:rsidRDefault="00FF4DD6" w:rsidP="00FF4DD6">
      <w:pPr>
        <w:ind w:firstLine="708"/>
        <w:jc w:val="both"/>
      </w:pPr>
      <w:r>
        <w:t xml:space="preserve">1.3. </w:t>
      </w:r>
      <w:r w:rsidRPr="00D72C21">
        <w:t>Публичные слушания</w:t>
      </w:r>
      <w:r>
        <w:t xml:space="preserve">, проводимые по обсуждению </w:t>
      </w:r>
      <w:r w:rsidRPr="00D72C21">
        <w:t>проект</w:t>
      </w:r>
      <w:r>
        <w:t>ов</w:t>
      </w:r>
      <w:r w:rsidRPr="00D72C21">
        <w:t xml:space="preserve"> </w:t>
      </w:r>
      <w:r>
        <w:t xml:space="preserve">Устава городского округа </w:t>
      </w:r>
      <w:r w:rsidRPr="008261E2">
        <w:t xml:space="preserve"> и проект</w:t>
      </w:r>
      <w:r>
        <w:t>ов</w:t>
      </w:r>
      <w:r w:rsidRPr="008261E2">
        <w:t xml:space="preserve"> решений Совета депутатов</w:t>
      </w:r>
      <w:r>
        <w:t xml:space="preserve"> городского округа о внесении </w:t>
      </w:r>
      <w:r w:rsidRPr="008261E2">
        <w:t xml:space="preserve">изменений и </w:t>
      </w:r>
      <w:r>
        <w:t xml:space="preserve">(или) </w:t>
      </w:r>
      <w:r w:rsidRPr="008261E2">
        <w:t xml:space="preserve">дополнений в Устав </w:t>
      </w:r>
      <w:r>
        <w:t>г</w:t>
      </w:r>
      <w:r w:rsidRPr="008261E2">
        <w:t>ородск</w:t>
      </w:r>
      <w:r>
        <w:t>ого</w:t>
      </w:r>
      <w:r w:rsidRPr="008261E2">
        <w:t xml:space="preserve"> округ</w:t>
      </w:r>
      <w:r>
        <w:t>а, назначаются решением Совета депутатов городского округа.</w:t>
      </w:r>
    </w:p>
    <w:p w:rsidR="00FF4DD6" w:rsidRPr="008F050A" w:rsidRDefault="00FF4DD6" w:rsidP="00FF4DD6">
      <w:pPr>
        <w:ind w:firstLine="709"/>
        <w:jc w:val="both"/>
        <w:rPr>
          <w:b/>
        </w:rPr>
      </w:pPr>
      <w:r>
        <w:t xml:space="preserve">1.4.  </w:t>
      </w:r>
      <w:r w:rsidRPr="00784562">
        <w:t xml:space="preserve">Организацию и проведение публичных слушаний для обсуждения </w:t>
      </w:r>
      <w:r>
        <w:t xml:space="preserve">с участием </w:t>
      </w:r>
      <w:proofErr w:type="gramStart"/>
      <w:r>
        <w:t xml:space="preserve">жителей городского округа </w:t>
      </w:r>
      <w:r w:rsidRPr="00784562">
        <w:t>проектов</w:t>
      </w:r>
      <w:r>
        <w:rPr>
          <w:b/>
        </w:rPr>
        <w:t xml:space="preserve"> </w:t>
      </w:r>
      <w:r>
        <w:t>Устава</w:t>
      </w:r>
      <w:r w:rsidRPr="008261E2">
        <w:t xml:space="preserve"> </w:t>
      </w:r>
      <w:r>
        <w:t>городского округа</w:t>
      </w:r>
      <w:proofErr w:type="gramEnd"/>
      <w:r>
        <w:t xml:space="preserve"> </w:t>
      </w:r>
      <w:r w:rsidRPr="008261E2">
        <w:t>и проект</w:t>
      </w:r>
      <w:r>
        <w:t>ов</w:t>
      </w:r>
      <w:r w:rsidRPr="008261E2">
        <w:t xml:space="preserve"> решений Совета депутатов</w:t>
      </w:r>
      <w:r>
        <w:t xml:space="preserve"> городского округа о внесении </w:t>
      </w:r>
      <w:r w:rsidRPr="008261E2">
        <w:t xml:space="preserve">изменений и </w:t>
      </w:r>
      <w:r>
        <w:t xml:space="preserve">(или) </w:t>
      </w:r>
      <w:r w:rsidRPr="008261E2">
        <w:t xml:space="preserve">дополнений в Устав </w:t>
      </w:r>
      <w:r>
        <w:t>г</w:t>
      </w:r>
      <w:r w:rsidRPr="008261E2">
        <w:t>ородск</w:t>
      </w:r>
      <w:r>
        <w:t>ого</w:t>
      </w:r>
      <w:r w:rsidRPr="008261E2">
        <w:t xml:space="preserve"> округ</w:t>
      </w:r>
      <w:r>
        <w:t>а осуществляет комиссия, уполномоченная на организацию и проведение публичных слушаний решением Совета депутатов городского округа.</w:t>
      </w:r>
    </w:p>
    <w:p w:rsidR="00FF4DD6" w:rsidRPr="00FF4DD6" w:rsidRDefault="00FF4DD6" w:rsidP="00FF4DD6">
      <w:pPr>
        <w:numPr>
          <w:ilvl w:val="1"/>
          <w:numId w:val="1"/>
        </w:numPr>
        <w:tabs>
          <w:tab w:val="clear" w:pos="360"/>
        </w:tabs>
        <w:jc w:val="both"/>
        <w:rPr>
          <w:b/>
        </w:rPr>
      </w:pPr>
      <w:r>
        <w:t xml:space="preserve">1.5. </w:t>
      </w:r>
      <w:r w:rsidRPr="00D72C21">
        <w:t xml:space="preserve">Организация проведения публичных слушаний </w:t>
      </w:r>
      <w:r>
        <w:t xml:space="preserve">по </w:t>
      </w:r>
      <w:r w:rsidRPr="00D72C21">
        <w:t>проект</w:t>
      </w:r>
      <w:r>
        <w:t>ам</w:t>
      </w:r>
      <w:r w:rsidRPr="00D72C21">
        <w:t xml:space="preserve"> </w:t>
      </w:r>
      <w:r w:rsidRPr="008261E2">
        <w:t xml:space="preserve">Устава </w:t>
      </w:r>
      <w:r>
        <w:t xml:space="preserve">городского округа </w:t>
      </w:r>
      <w:r w:rsidRPr="008261E2">
        <w:t>и проект</w:t>
      </w:r>
      <w:r>
        <w:t>ам</w:t>
      </w:r>
      <w:r w:rsidRPr="008261E2">
        <w:t xml:space="preserve"> решений Совета депутатов</w:t>
      </w:r>
      <w:r>
        <w:t xml:space="preserve"> городского округа о внесении </w:t>
      </w:r>
      <w:r w:rsidRPr="008261E2">
        <w:t xml:space="preserve">изменений и </w:t>
      </w:r>
      <w:r>
        <w:t xml:space="preserve">(или) </w:t>
      </w:r>
      <w:r w:rsidRPr="008261E2">
        <w:t xml:space="preserve">дополнений в Устав </w:t>
      </w:r>
      <w:r>
        <w:t>г</w:t>
      </w:r>
      <w:r w:rsidRPr="008261E2">
        <w:t>ородск</w:t>
      </w:r>
      <w:r>
        <w:t>ого</w:t>
      </w:r>
      <w:r w:rsidRPr="008261E2">
        <w:t xml:space="preserve"> округ</w:t>
      </w:r>
      <w:r>
        <w:t>а осуществляется за счет средств</w:t>
      </w:r>
      <w:r>
        <w:rPr>
          <w:b/>
        </w:rPr>
        <w:t xml:space="preserve"> </w:t>
      </w:r>
      <w:r w:rsidRPr="00D72C21">
        <w:t>бюджета городского округа</w:t>
      </w:r>
      <w:r>
        <w:t>.</w:t>
      </w:r>
    </w:p>
    <w:p w:rsidR="00FF4DD6" w:rsidRPr="00FF4DD6" w:rsidRDefault="00FF4DD6" w:rsidP="00FF4DD6">
      <w:pPr>
        <w:ind w:firstLine="708"/>
        <w:jc w:val="both"/>
        <w:rPr>
          <w:b/>
        </w:rPr>
      </w:pPr>
      <w:r>
        <w:t xml:space="preserve">1.6. Проект Устава городского округа </w:t>
      </w:r>
      <w:r w:rsidRPr="008261E2">
        <w:t>и</w:t>
      </w:r>
      <w:r>
        <w:t xml:space="preserve">ли </w:t>
      </w:r>
      <w:r w:rsidRPr="008261E2">
        <w:t>проект решени</w:t>
      </w:r>
      <w:r>
        <w:t>я</w:t>
      </w:r>
      <w:r w:rsidRPr="008261E2">
        <w:t xml:space="preserve"> Совета депутатов </w:t>
      </w:r>
      <w:r>
        <w:t xml:space="preserve">городского округа о внесении </w:t>
      </w:r>
      <w:r w:rsidRPr="008261E2">
        <w:t xml:space="preserve">изменений и </w:t>
      </w:r>
      <w:r>
        <w:t xml:space="preserve">(или) </w:t>
      </w:r>
      <w:r w:rsidRPr="008261E2">
        <w:t xml:space="preserve">дополнений в Устав </w:t>
      </w:r>
      <w:r>
        <w:t>г</w:t>
      </w:r>
      <w:r w:rsidRPr="008261E2">
        <w:t>ородск</w:t>
      </w:r>
      <w:r>
        <w:t>ого</w:t>
      </w:r>
      <w:r w:rsidRPr="008261E2">
        <w:t xml:space="preserve"> округ</w:t>
      </w:r>
      <w:r>
        <w:t>а</w:t>
      </w:r>
      <w:r w:rsidRPr="00D72C21">
        <w:t xml:space="preserve"> </w:t>
      </w:r>
      <w:r>
        <w:t>для ознакомления с ним граждан подлежит официальному опубликованию</w:t>
      </w:r>
      <w:r w:rsidRPr="00D72C21">
        <w:t xml:space="preserve"> в газете «Новости недели»</w:t>
      </w:r>
      <w:r>
        <w:t xml:space="preserve"> с одновременным опубликованием настоящего порядка не</w:t>
      </w:r>
      <w:r w:rsidRPr="00D72C21">
        <w:t xml:space="preserve"> </w:t>
      </w:r>
      <w:proofErr w:type="gramStart"/>
      <w:r>
        <w:t>позднее</w:t>
      </w:r>
      <w:proofErr w:type="gramEnd"/>
      <w:r>
        <w:t xml:space="preserve"> </w:t>
      </w:r>
      <w:r w:rsidRPr="00D72C21">
        <w:t xml:space="preserve">чем за </w:t>
      </w:r>
      <w:r>
        <w:t>3</w:t>
      </w:r>
      <w:r w:rsidRPr="00D72C21">
        <w:t xml:space="preserve">0 дней до дня </w:t>
      </w:r>
      <w:r>
        <w:t xml:space="preserve">рассмотрения на заседании Совета депутатов городского округа вопроса о принятии </w:t>
      </w:r>
      <w:r w:rsidRPr="008261E2">
        <w:t>Уст</w:t>
      </w:r>
      <w:r>
        <w:t xml:space="preserve">ава городского округа </w:t>
      </w:r>
      <w:r w:rsidRPr="008261E2">
        <w:t>и</w:t>
      </w:r>
      <w:r>
        <w:t xml:space="preserve">ли о внесении </w:t>
      </w:r>
      <w:r w:rsidRPr="008261E2">
        <w:t xml:space="preserve">изменений и </w:t>
      </w:r>
      <w:r>
        <w:t xml:space="preserve">(или) </w:t>
      </w:r>
      <w:r w:rsidRPr="008261E2">
        <w:t xml:space="preserve">дополнений в Устав </w:t>
      </w:r>
      <w:r>
        <w:t>г</w:t>
      </w:r>
      <w:r w:rsidRPr="008261E2">
        <w:t>ородск</w:t>
      </w:r>
      <w:r>
        <w:t>ого</w:t>
      </w:r>
      <w:r w:rsidRPr="008261E2">
        <w:t xml:space="preserve"> округ</w:t>
      </w:r>
      <w:r>
        <w:t>а,</w:t>
      </w:r>
      <w:r w:rsidRPr="00D72C21">
        <w:t xml:space="preserve"> </w:t>
      </w:r>
      <w:r>
        <w:t xml:space="preserve">а также </w:t>
      </w:r>
      <w:r w:rsidRPr="00D72C21">
        <w:t>размеща</w:t>
      </w:r>
      <w:r>
        <w:t>ется</w:t>
      </w:r>
      <w:r w:rsidRPr="00D72C21">
        <w:t xml:space="preserve"> на официальном сайте городского округа в сети «Интернет»</w:t>
      </w:r>
      <w:r>
        <w:t>.</w:t>
      </w:r>
    </w:p>
    <w:p w:rsidR="00FF4DD6" w:rsidRDefault="00FF4DD6" w:rsidP="00FF4DD6">
      <w:pPr>
        <w:ind w:firstLine="708"/>
        <w:jc w:val="both"/>
      </w:pPr>
      <w:r>
        <w:t>1</w:t>
      </w:r>
      <w:r w:rsidRPr="00D72C21">
        <w:t>.</w:t>
      </w:r>
      <w:r>
        <w:t>7</w:t>
      </w:r>
      <w:r w:rsidRPr="00D72C21">
        <w:t xml:space="preserve">. </w:t>
      </w:r>
      <w:r>
        <w:t>После официального опубликования п</w:t>
      </w:r>
      <w:r w:rsidRPr="00D72C21">
        <w:t>роект</w:t>
      </w:r>
      <w:r>
        <w:t xml:space="preserve">а Устава городского округа </w:t>
      </w:r>
      <w:r w:rsidRPr="008261E2">
        <w:t>и</w:t>
      </w:r>
      <w:r>
        <w:t xml:space="preserve">ли </w:t>
      </w:r>
      <w:r w:rsidRPr="008261E2">
        <w:t>проект</w:t>
      </w:r>
      <w:r>
        <w:t xml:space="preserve">а </w:t>
      </w:r>
      <w:r w:rsidRPr="008261E2">
        <w:t>решени</w:t>
      </w:r>
      <w:r>
        <w:t>я</w:t>
      </w:r>
      <w:r w:rsidRPr="008261E2">
        <w:t xml:space="preserve"> Совета депутатов</w:t>
      </w:r>
      <w:r>
        <w:t xml:space="preserve"> городского округа о внесении </w:t>
      </w:r>
      <w:r w:rsidRPr="008261E2">
        <w:t xml:space="preserve">изменений и </w:t>
      </w:r>
      <w:r>
        <w:t xml:space="preserve">(или) </w:t>
      </w:r>
      <w:r w:rsidRPr="008261E2">
        <w:t xml:space="preserve">дополнений в Устав </w:t>
      </w:r>
      <w:r>
        <w:t>г</w:t>
      </w:r>
      <w:r w:rsidRPr="008261E2">
        <w:t>ородск</w:t>
      </w:r>
      <w:r>
        <w:t>ого</w:t>
      </w:r>
      <w:r w:rsidRPr="008261E2">
        <w:t xml:space="preserve"> округ</w:t>
      </w:r>
      <w:r>
        <w:t>а</w:t>
      </w:r>
      <w:r w:rsidRPr="00FF4DD6">
        <w:t xml:space="preserve"> г</w:t>
      </w:r>
      <w:r>
        <w:t>раждане вправе пр</w:t>
      </w:r>
      <w:r w:rsidRPr="00D72C21">
        <w:t>едстав</w:t>
      </w:r>
      <w:r>
        <w:t>ля</w:t>
      </w:r>
      <w:r w:rsidRPr="00D72C21">
        <w:t xml:space="preserve">ть в </w:t>
      </w:r>
      <w:r>
        <w:t>комиссию</w:t>
      </w:r>
      <w:r w:rsidRPr="00D72C21">
        <w:t xml:space="preserve">, </w:t>
      </w:r>
      <w:r>
        <w:t xml:space="preserve">уполномоченную на организацию и проведение публичных слушаний, </w:t>
      </w:r>
      <w:r w:rsidRPr="00D72C21">
        <w:t>свои предложения и замечания по рассматриваемому проекту</w:t>
      </w:r>
      <w:r>
        <w:t xml:space="preserve"> в письменном либо электронном </w:t>
      </w:r>
      <w:r w:rsidRPr="00D72C21">
        <w:t>виде</w:t>
      </w:r>
      <w:r>
        <w:t>.</w:t>
      </w:r>
    </w:p>
    <w:p w:rsidR="00FF4DD6" w:rsidRDefault="00FF4DD6" w:rsidP="00FF4DD6">
      <w:pPr>
        <w:ind w:firstLine="708"/>
        <w:jc w:val="both"/>
      </w:pPr>
      <w:r>
        <w:t>1.8.</w:t>
      </w:r>
      <w:r w:rsidRPr="008E3692">
        <w:t xml:space="preserve"> </w:t>
      </w:r>
      <w:r>
        <w:t>Публичные слушания по п</w:t>
      </w:r>
      <w:r w:rsidRPr="00D72C21">
        <w:t>роект</w:t>
      </w:r>
      <w:r>
        <w:t xml:space="preserve">у Устава городского округа </w:t>
      </w:r>
      <w:r w:rsidRPr="008261E2">
        <w:t>и</w:t>
      </w:r>
      <w:r>
        <w:t>ли п</w:t>
      </w:r>
      <w:r w:rsidRPr="008261E2">
        <w:t>роект</w:t>
      </w:r>
      <w:r>
        <w:t xml:space="preserve">у </w:t>
      </w:r>
      <w:r w:rsidRPr="008261E2">
        <w:t>решени</w:t>
      </w:r>
      <w:r>
        <w:t>я</w:t>
      </w:r>
      <w:r w:rsidRPr="008261E2">
        <w:t xml:space="preserve"> Совета депутатов</w:t>
      </w:r>
      <w:r>
        <w:t xml:space="preserve"> городского округа о внесении </w:t>
      </w:r>
      <w:r w:rsidRPr="008261E2">
        <w:t xml:space="preserve">изменений и </w:t>
      </w:r>
      <w:r>
        <w:t xml:space="preserve">(или) </w:t>
      </w:r>
      <w:r w:rsidRPr="008261E2">
        <w:t xml:space="preserve">дополнений в Устав </w:t>
      </w:r>
      <w:r>
        <w:t>г</w:t>
      </w:r>
      <w:r w:rsidRPr="008261E2">
        <w:t>ородск</w:t>
      </w:r>
      <w:r>
        <w:t>ого</w:t>
      </w:r>
      <w:r w:rsidRPr="008261E2">
        <w:t xml:space="preserve"> округ</w:t>
      </w:r>
      <w:r>
        <w:t>а проводятся не ранее, чем через 15 дней после официального опубликования соответствующего проекта.</w:t>
      </w:r>
    </w:p>
    <w:p w:rsidR="00FF4DD6" w:rsidRDefault="00FF4DD6" w:rsidP="00FF4DD6">
      <w:pPr>
        <w:ind w:firstLine="708"/>
        <w:jc w:val="both"/>
      </w:pPr>
      <w:r>
        <w:t xml:space="preserve">1.9. </w:t>
      </w:r>
      <w:r w:rsidRPr="00D72C21">
        <w:t>Решение Совета депутатов городского округа</w:t>
      </w:r>
      <w:r>
        <w:t>,</w:t>
      </w:r>
      <w:r w:rsidRPr="00D72C21">
        <w:t xml:space="preserve"> в котором устанавливается предмет публичных слушаний, дата, время и место их проведения, </w:t>
      </w:r>
      <w:r>
        <w:t xml:space="preserve">состав комиссии, </w:t>
      </w:r>
      <w:r w:rsidRPr="00D72C21">
        <w:t>уполномоченн</w:t>
      </w:r>
      <w:r>
        <w:t>о</w:t>
      </w:r>
      <w:r w:rsidRPr="00D72C21">
        <w:t>й на организацию и проведение публичных слушаний</w:t>
      </w:r>
      <w:r>
        <w:t>,</w:t>
      </w:r>
      <w:r w:rsidRPr="00D72C21">
        <w:t xml:space="preserve"> </w:t>
      </w:r>
      <w:r>
        <w:t xml:space="preserve">с указанием ее </w:t>
      </w:r>
      <w:r w:rsidRPr="00D72C21">
        <w:t>контактн</w:t>
      </w:r>
      <w:r>
        <w:t xml:space="preserve">ой </w:t>
      </w:r>
      <w:r w:rsidRPr="00D72C21">
        <w:t>информаци</w:t>
      </w:r>
      <w:r>
        <w:t>и</w:t>
      </w:r>
      <w:r w:rsidRPr="00D72C21">
        <w:t xml:space="preserve">, источники размещения полной информации о подготовке и </w:t>
      </w:r>
      <w:r w:rsidRPr="00D72C21">
        <w:lastRenderedPageBreak/>
        <w:t xml:space="preserve">проведении публичных слушаний, подлежит опубликованию в газете  «Новости недели» не </w:t>
      </w:r>
      <w:proofErr w:type="gramStart"/>
      <w:r w:rsidRPr="00D72C21">
        <w:t>позднее</w:t>
      </w:r>
      <w:proofErr w:type="gramEnd"/>
      <w:r w:rsidRPr="00D72C21">
        <w:t xml:space="preserve"> чем за 10 дней до дня проведения публичных слушаний.</w:t>
      </w:r>
    </w:p>
    <w:p w:rsidR="00FF4DD6" w:rsidRPr="00FF4DD6" w:rsidRDefault="00FF4DD6" w:rsidP="00FF4DD6">
      <w:pPr>
        <w:jc w:val="center"/>
        <w:rPr>
          <w:b/>
        </w:rPr>
      </w:pPr>
    </w:p>
    <w:p w:rsidR="00FF4DD6" w:rsidRPr="00FF4DD6" w:rsidRDefault="00FF4DD6" w:rsidP="00FF4DD6">
      <w:pPr>
        <w:jc w:val="center"/>
        <w:rPr>
          <w:b/>
        </w:rPr>
      </w:pPr>
      <w:r>
        <w:rPr>
          <w:b/>
        </w:rPr>
        <w:t xml:space="preserve">2. </w:t>
      </w:r>
      <w:r w:rsidRPr="00FF4DD6">
        <w:rPr>
          <w:b/>
        </w:rPr>
        <w:t>Организация деятельности комиссии, уполномоченной на</w:t>
      </w:r>
      <w:r>
        <w:rPr>
          <w:b/>
        </w:rPr>
        <w:t xml:space="preserve"> </w:t>
      </w:r>
      <w:r w:rsidRPr="00FF4DD6">
        <w:rPr>
          <w:b/>
        </w:rPr>
        <w:t>организацию и проведение публичных слушаний по обсуждению</w:t>
      </w:r>
      <w:r>
        <w:rPr>
          <w:b/>
        </w:rPr>
        <w:t xml:space="preserve"> </w:t>
      </w:r>
      <w:r w:rsidRPr="00FF4DD6">
        <w:rPr>
          <w:b/>
        </w:rPr>
        <w:t>проектов Устава городского округа и проект</w:t>
      </w:r>
      <w:r>
        <w:rPr>
          <w:b/>
        </w:rPr>
        <w:t xml:space="preserve">ов решений Совета </w:t>
      </w:r>
      <w:r w:rsidRPr="00FF4DD6">
        <w:rPr>
          <w:b/>
        </w:rPr>
        <w:t>депутатов городского округа о внес</w:t>
      </w:r>
      <w:r>
        <w:rPr>
          <w:b/>
        </w:rPr>
        <w:t xml:space="preserve">ении изменений и </w:t>
      </w:r>
      <w:r w:rsidRPr="00FF4DD6">
        <w:rPr>
          <w:b/>
        </w:rPr>
        <w:t>(или) дополнений</w:t>
      </w:r>
      <w:r>
        <w:rPr>
          <w:b/>
        </w:rPr>
        <w:t xml:space="preserve"> </w:t>
      </w:r>
      <w:r w:rsidRPr="00FF4DD6">
        <w:rPr>
          <w:b/>
        </w:rPr>
        <w:t>в Устав городского округа.</w:t>
      </w:r>
    </w:p>
    <w:p w:rsidR="00FF4DD6" w:rsidRPr="00FF4DD6" w:rsidRDefault="00FF4DD6" w:rsidP="00FF4DD6">
      <w:pPr>
        <w:pStyle w:val="a5"/>
        <w:ind w:firstLine="708"/>
        <w:rPr>
          <w:rFonts w:ascii="Times New Roman" w:hAnsi="Times New Roman" w:cs="Times New Roman"/>
          <w:szCs w:val="24"/>
        </w:rPr>
      </w:pPr>
      <w:r w:rsidRPr="00FF4DD6">
        <w:rPr>
          <w:rFonts w:ascii="Times New Roman" w:hAnsi="Times New Roman" w:cs="Times New Roman"/>
          <w:szCs w:val="24"/>
        </w:rPr>
        <w:t xml:space="preserve">2.1. В порядке подготовки к </w:t>
      </w:r>
      <w:r>
        <w:rPr>
          <w:rFonts w:ascii="Times New Roman" w:hAnsi="Times New Roman" w:cs="Times New Roman"/>
          <w:szCs w:val="24"/>
        </w:rPr>
        <w:t xml:space="preserve">обсуждению с </w:t>
      </w:r>
      <w:r w:rsidRPr="00FF4DD6">
        <w:rPr>
          <w:rFonts w:ascii="Times New Roman" w:hAnsi="Times New Roman" w:cs="Times New Roman"/>
          <w:szCs w:val="24"/>
        </w:rPr>
        <w:t xml:space="preserve">участием </w:t>
      </w:r>
      <w:proofErr w:type="gramStart"/>
      <w:r w:rsidRPr="00FF4DD6">
        <w:rPr>
          <w:rFonts w:ascii="Times New Roman" w:hAnsi="Times New Roman" w:cs="Times New Roman"/>
          <w:szCs w:val="24"/>
        </w:rPr>
        <w:t>жителей городского округа проектов Устава городского округа</w:t>
      </w:r>
      <w:proofErr w:type="gramEnd"/>
      <w:r w:rsidRPr="00FF4DD6">
        <w:rPr>
          <w:rFonts w:ascii="Times New Roman" w:hAnsi="Times New Roman" w:cs="Times New Roman"/>
          <w:szCs w:val="24"/>
        </w:rPr>
        <w:t xml:space="preserve"> и проектов решений Совета депутатов городского </w:t>
      </w:r>
      <w:r>
        <w:rPr>
          <w:rFonts w:ascii="Times New Roman" w:hAnsi="Times New Roman" w:cs="Times New Roman"/>
          <w:szCs w:val="24"/>
        </w:rPr>
        <w:t xml:space="preserve">округа о  внесении изменений и </w:t>
      </w:r>
      <w:r w:rsidRPr="00FF4DD6">
        <w:rPr>
          <w:rFonts w:ascii="Times New Roman" w:hAnsi="Times New Roman" w:cs="Times New Roman"/>
          <w:szCs w:val="24"/>
        </w:rPr>
        <w:t xml:space="preserve">(или) дополнений в Устав городского округа  комиссия, уполномоченная на организацию и проведение публичных </w:t>
      </w:r>
      <w:r>
        <w:rPr>
          <w:rFonts w:ascii="Times New Roman" w:hAnsi="Times New Roman" w:cs="Times New Roman"/>
          <w:szCs w:val="24"/>
        </w:rPr>
        <w:t>слушаний</w:t>
      </w:r>
      <w:r w:rsidRPr="00FF4DD6">
        <w:rPr>
          <w:rFonts w:ascii="Times New Roman" w:hAnsi="Times New Roman" w:cs="Times New Roman"/>
          <w:szCs w:val="24"/>
        </w:rPr>
        <w:t>:</w:t>
      </w:r>
    </w:p>
    <w:p w:rsidR="00FF4DD6" w:rsidRPr="00FF4DD6" w:rsidRDefault="00FF4DD6" w:rsidP="00FF4DD6">
      <w:pPr>
        <w:pStyle w:val="a5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организует опубликование </w:t>
      </w:r>
      <w:r w:rsidRPr="00FF4DD6">
        <w:rPr>
          <w:rFonts w:ascii="Times New Roman" w:hAnsi="Times New Roman" w:cs="Times New Roman"/>
          <w:szCs w:val="24"/>
        </w:rPr>
        <w:t>проекта Устава городского округа или проекта решения Совета</w:t>
      </w:r>
      <w:r>
        <w:rPr>
          <w:rFonts w:ascii="Times New Roman" w:hAnsi="Times New Roman" w:cs="Times New Roman"/>
          <w:szCs w:val="24"/>
        </w:rPr>
        <w:t xml:space="preserve"> депутатов городского округа о внесении изменений и </w:t>
      </w:r>
      <w:r w:rsidRPr="00FF4DD6">
        <w:rPr>
          <w:rFonts w:ascii="Times New Roman" w:hAnsi="Times New Roman" w:cs="Times New Roman"/>
          <w:szCs w:val="24"/>
        </w:rPr>
        <w:t xml:space="preserve">(или) дополнений в Устав городского округа не </w:t>
      </w:r>
      <w:proofErr w:type="gramStart"/>
      <w:r w:rsidRPr="00FF4DD6">
        <w:rPr>
          <w:rFonts w:ascii="Times New Roman" w:hAnsi="Times New Roman" w:cs="Times New Roman"/>
          <w:szCs w:val="24"/>
        </w:rPr>
        <w:t>позднее</w:t>
      </w:r>
      <w:proofErr w:type="gramEnd"/>
      <w:r w:rsidRPr="00FF4DD6">
        <w:rPr>
          <w:rFonts w:ascii="Times New Roman" w:hAnsi="Times New Roman" w:cs="Times New Roman"/>
          <w:szCs w:val="24"/>
        </w:rPr>
        <w:t xml:space="preserve"> чем за 30 дней до назначенной даты заседания Совета депутатов городского округа, н</w:t>
      </w:r>
      <w:r>
        <w:rPr>
          <w:rFonts w:ascii="Times New Roman" w:hAnsi="Times New Roman" w:cs="Times New Roman"/>
          <w:szCs w:val="24"/>
        </w:rPr>
        <w:t xml:space="preserve">а котором планируется принятие </w:t>
      </w:r>
      <w:r w:rsidRPr="00FF4DD6">
        <w:rPr>
          <w:rFonts w:ascii="Times New Roman" w:hAnsi="Times New Roman" w:cs="Times New Roman"/>
          <w:szCs w:val="24"/>
        </w:rPr>
        <w:t>Устава городского округа или решения Совета</w:t>
      </w:r>
      <w:r>
        <w:rPr>
          <w:rFonts w:ascii="Times New Roman" w:hAnsi="Times New Roman" w:cs="Times New Roman"/>
          <w:szCs w:val="24"/>
        </w:rPr>
        <w:t xml:space="preserve"> депутатов городского округа о внесении изменений и </w:t>
      </w:r>
      <w:r w:rsidRPr="00FF4DD6">
        <w:rPr>
          <w:rFonts w:ascii="Times New Roman" w:hAnsi="Times New Roman" w:cs="Times New Roman"/>
          <w:szCs w:val="24"/>
        </w:rPr>
        <w:t>(или) дополн</w:t>
      </w:r>
      <w:r>
        <w:rPr>
          <w:rFonts w:ascii="Times New Roman" w:hAnsi="Times New Roman" w:cs="Times New Roman"/>
          <w:szCs w:val="24"/>
        </w:rPr>
        <w:t>ений в Устав городского округа;</w:t>
      </w:r>
    </w:p>
    <w:p w:rsidR="00FF4DD6" w:rsidRPr="00FF4DD6" w:rsidRDefault="00FF4DD6" w:rsidP="00FF4DD6">
      <w:pPr>
        <w:pStyle w:val="a5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Pr="00FF4DD6">
        <w:rPr>
          <w:rFonts w:ascii="Times New Roman" w:hAnsi="Times New Roman" w:cs="Times New Roman"/>
          <w:szCs w:val="24"/>
        </w:rPr>
        <w:t xml:space="preserve"> определяет по согласованию с председателем Совета депутатов городского округа и Главой городского округа  дату, время  и место проведения публичных слушаний по обсуждению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округа;</w:t>
      </w:r>
    </w:p>
    <w:p w:rsidR="00FF4DD6" w:rsidRPr="00FF4DD6" w:rsidRDefault="00FF4DD6" w:rsidP="00FF4DD6">
      <w:pPr>
        <w:ind w:firstLine="708"/>
        <w:jc w:val="both"/>
      </w:pPr>
      <w:r>
        <w:t>–</w:t>
      </w:r>
      <w:r w:rsidRPr="00FF4DD6">
        <w:t xml:space="preserve"> осуществляет подготовку </w:t>
      </w:r>
      <w:proofErr w:type="gramStart"/>
      <w:r w:rsidRPr="00FF4DD6">
        <w:t>проекта решения Совета депутатов городского округа</w:t>
      </w:r>
      <w:proofErr w:type="gramEnd"/>
      <w:r w:rsidRPr="00FF4DD6">
        <w:t xml:space="preserve"> о назначении публичных слушаний, в котором указывается предмет публичных слушаний, дата, время и место их проведения, состав комиссии, уполномоченной на организацию и проведение публичных слушаний, с указанием ее контактной информации, источники размещения полной информации о подготовке и</w:t>
      </w:r>
      <w:r>
        <w:t xml:space="preserve"> проведении публичных слушаний;</w:t>
      </w:r>
    </w:p>
    <w:p w:rsidR="00FF4DD6" w:rsidRPr="00FF4DD6" w:rsidRDefault="00FF4DD6" w:rsidP="00FF4DD6">
      <w:pPr>
        <w:ind w:firstLine="708"/>
        <w:jc w:val="both"/>
      </w:pPr>
      <w:r>
        <w:t>–</w:t>
      </w:r>
      <w:r w:rsidRPr="00FF4DD6">
        <w:t xml:space="preserve"> осуществляет опубликование решения Совета депутатов городского округа о назначении публичных слушаний </w:t>
      </w:r>
      <w:r>
        <w:t>в газете</w:t>
      </w:r>
      <w:r w:rsidRPr="00FF4DD6">
        <w:t xml:space="preserve"> «Новости недели» не </w:t>
      </w:r>
      <w:proofErr w:type="gramStart"/>
      <w:r w:rsidRPr="00FF4DD6">
        <w:t>позднее</w:t>
      </w:r>
      <w:proofErr w:type="gramEnd"/>
      <w:r w:rsidRPr="00FF4DD6">
        <w:t xml:space="preserve"> чем за 10 дней до дня их проведения</w:t>
      </w:r>
      <w:r>
        <w:t>;</w:t>
      </w:r>
    </w:p>
    <w:p w:rsidR="00FF4DD6" w:rsidRPr="00FF4DD6" w:rsidRDefault="00FF4DD6" w:rsidP="00FF4DD6">
      <w:pPr>
        <w:pStyle w:val="a5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Pr="00FF4DD6">
        <w:rPr>
          <w:rFonts w:ascii="Times New Roman" w:hAnsi="Times New Roman" w:cs="Times New Roman"/>
          <w:szCs w:val="24"/>
        </w:rPr>
        <w:t xml:space="preserve"> осуществляет иные мероприятия, необходимые для подготовки к проведению</w:t>
      </w:r>
      <w:r>
        <w:rPr>
          <w:rFonts w:ascii="Times New Roman" w:hAnsi="Times New Roman" w:cs="Times New Roman"/>
          <w:szCs w:val="24"/>
        </w:rPr>
        <w:t xml:space="preserve"> </w:t>
      </w:r>
      <w:r w:rsidRPr="00FF4DD6">
        <w:rPr>
          <w:rFonts w:ascii="Times New Roman" w:hAnsi="Times New Roman" w:cs="Times New Roman"/>
          <w:szCs w:val="24"/>
        </w:rPr>
        <w:t>публичных слушаний;</w:t>
      </w:r>
    </w:p>
    <w:p w:rsidR="00FF4DD6" w:rsidRPr="00FF4DD6" w:rsidRDefault="00FF4DD6" w:rsidP="00FF4DD6">
      <w:pPr>
        <w:pStyle w:val="a5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Pr="00FF4DD6">
        <w:rPr>
          <w:rFonts w:ascii="Times New Roman" w:hAnsi="Times New Roman" w:cs="Times New Roman"/>
          <w:szCs w:val="24"/>
        </w:rPr>
        <w:t xml:space="preserve"> осуществляет проведение публичных слушаний;</w:t>
      </w:r>
    </w:p>
    <w:p w:rsidR="00FF4DD6" w:rsidRPr="00FF4DD6" w:rsidRDefault="00FF4DD6" w:rsidP="00FF4DD6">
      <w:pPr>
        <w:ind w:firstLine="709"/>
        <w:jc w:val="both"/>
      </w:pPr>
      <w:r>
        <w:t>–</w:t>
      </w:r>
      <w:r w:rsidRPr="00FF4DD6">
        <w:t xml:space="preserve"> после завершения публичных слушаний составляет заключение об их результатах;</w:t>
      </w:r>
    </w:p>
    <w:p w:rsidR="00FF4DD6" w:rsidRPr="00FF4DD6" w:rsidRDefault="00FF4DD6" w:rsidP="00FF4DD6">
      <w:pPr>
        <w:ind w:firstLine="708"/>
        <w:jc w:val="both"/>
      </w:pPr>
      <w:r>
        <w:t>–</w:t>
      </w:r>
      <w:r w:rsidRPr="00FF4DD6">
        <w:t xml:space="preserve"> организует опубликование заключения о результатах публичных слушаний не позднее чем через два месяца со дня </w:t>
      </w:r>
      <w:proofErr w:type="gramStart"/>
      <w:r w:rsidRPr="00FF4DD6">
        <w:t>опубликования решения Совета депутатов городского округа</w:t>
      </w:r>
      <w:proofErr w:type="gramEnd"/>
      <w:r w:rsidRPr="00FF4DD6">
        <w:t xml:space="preserve"> о</w:t>
      </w:r>
      <w:r>
        <w:t xml:space="preserve"> назначении публичных слушаний.</w:t>
      </w:r>
    </w:p>
    <w:p w:rsidR="00FF4DD6" w:rsidRPr="00FF4DD6" w:rsidRDefault="00FF4DD6" w:rsidP="00FF4DD6">
      <w:pPr>
        <w:pStyle w:val="a5"/>
        <w:ind w:firstLine="708"/>
        <w:rPr>
          <w:rFonts w:ascii="Times New Roman" w:hAnsi="Times New Roman" w:cs="Times New Roman"/>
          <w:szCs w:val="24"/>
        </w:rPr>
      </w:pPr>
      <w:r w:rsidRPr="00FF4DD6">
        <w:rPr>
          <w:rFonts w:ascii="Times New Roman" w:hAnsi="Times New Roman" w:cs="Times New Roman"/>
          <w:szCs w:val="24"/>
        </w:rPr>
        <w:t>2.2. Деятельность комиссии, уполномоченной на организацию и проведение публичных слушаний, организует председатель.</w:t>
      </w:r>
    </w:p>
    <w:p w:rsidR="00FF4DD6" w:rsidRPr="00FF4DD6" w:rsidRDefault="00FF4DD6" w:rsidP="00FF4DD6">
      <w:pPr>
        <w:pStyle w:val="a5"/>
        <w:ind w:firstLine="708"/>
        <w:rPr>
          <w:rFonts w:ascii="Times New Roman" w:hAnsi="Times New Roman" w:cs="Times New Roman"/>
          <w:szCs w:val="24"/>
        </w:rPr>
      </w:pPr>
      <w:r w:rsidRPr="00FF4DD6">
        <w:rPr>
          <w:rFonts w:ascii="Times New Roman" w:hAnsi="Times New Roman" w:cs="Times New Roman"/>
          <w:szCs w:val="24"/>
        </w:rPr>
        <w:t>2.3</w:t>
      </w:r>
      <w:r>
        <w:rPr>
          <w:rFonts w:ascii="Times New Roman" w:hAnsi="Times New Roman" w:cs="Times New Roman"/>
          <w:szCs w:val="24"/>
        </w:rPr>
        <w:t xml:space="preserve">. В случае временного </w:t>
      </w:r>
      <w:r w:rsidRPr="00FF4DD6">
        <w:rPr>
          <w:rFonts w:ascii="Times New Roman" w:hAnsi="Times New Roman" w:cs="Times New Roman"/>
          <w:szCs w:val="24"/>
        </w:rPr>
        <w:t xml:space="preserve">отсутствия председателя его обязанности исполняет один из членов комиссии, назначенный председателем, или избранный </w:t>
      </w:r>
      <w:r>
        <w:rPr>
          <w:rFonts w:ascii="Times New Roman" w:hAnsi="Times New Roman" w:cs="Times New Roman"/>
          <w:szCs w:val="24"/>
        </w:rPr>
        <w:t>членами комиссии из ее состава.</w:t>
      </w:r>
    </w:p>
    <w:p w:rsidR="00FF4DD6" w:rsidRPr="00FF4DD6" w:rsidRDefault="00FF4DD6" w:rsidP="00FF4DD6">
      <w:pPr>
        <w:pStyle w:val="a5"/>
        <w:ind w:firstLine="708"/>
        <w:rPr>
          <w:rFonts w:ascii="Times New Roman" w:hAnsi="Times New Roman" w:cs="Times New Roman"/>
          <w:szCs w:val="24"/>
        </w:rPr>
      </w:pPr>
      <w:r w:rsidRPr="00FF4DD6">
        <w:rPr>
          <w:rFonts w:ascii="Times New Roman" w:hAnsi="Times New Roman" w:cs="Times New Roman"/>
          <w:szCs w:val="24"/>
        </w:rPr>
        <w:t>2.4. Председатель комиссии, уполномоченной на организацию и проведение публичных слу</w:t>
      </w:r>
      <w:r>
        <w:rPr>
          <w:rFonts w:ascii="Times New Roman" w:hAnsi="Times New Roman" w:cs="Times New Roman"/>
          <w:szCs w:val="24"/>
        </w:rPr>
        <w:t>шаний</w:t>
      </w:r>
      <w:r w:rsidRPr="00FF4DD6">
        <w:rPr>
          <w:rFonts w:ascii="Times New Roman" w:hAnsi="Times New Roman" w:cs="Times New Roman"/>
          <w:szCs w:val="24"/>
        </w:rPr>
        <w:t>:</w:t>
      </w:r>
    </w:p>
    <w:p w:rsidR="00FF4DD6" w:rsidRPr="00FF4DD6" w:rsidRDefault="00FF4DD6" w:rsidP="00FF4DD6">
      <w:pPr>
        <w:pStyle w:val="a5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Pr="00FF4DD6">
        <w:rPr>
          <w:rFonts w:ascii="Times New Roman" w:hAnsi="Times New Roman" w:cs="Times New Roman"/>
          <w:szCs w:val="24"/>
        </w:rPr>
        <w:t xml:space="preserve"> осуществляет общее руководство деятельностью комиссии, уполномоченной на организацию и проведение публичных слушаний, определяет регламент ее работы;</w:t>
      </w:r>
    </w:p>
    <w:p w:rsidR="00FF4DD6" w:rsidRPr="00FF4DD6" w:rsidRDefault="00FF4DD6" w:rsidP="00FF4DD6">
      <w:pPr>
        <w:pStyle w:val="a5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Pr="00FF4DD6">
        <w:rPr>
          <w:rFonts w:ascii="Times New Roman" w:hAnsi="Times New Roman" w:cs="Times New Roman"/>
          <w:szCs w:val="24"/>
        </w:rPr>
        <w:t xml:space="preserve"> несет ответственность за выполнение возложенных на комиссию, уполномоченную на организацию и </w:t>
      </w:r>
      <w:r>
        <w:rPr>
          <w:rFonts w:ascii="Times New Roman" w:hAnsi="Times New Roman" w:cs="Times New Roman"/>
          <w:szCs w:val="24"/>
        </w:rPr>
        <w:t xml:space="preserve">проведение публичных слушаний, </w:t>
      </w:r>
      <w:r w:rsidRPr="00FF4DD6">
        <w:rPr>
          <w:rFonts w:ascii="Times New Roman" w:hAnsi="Times New Roman" w:cs="Times New Roman"/>
          <w:szCs w:val="24"/>
        </w:rPr>
        <w:t>задач и функций;</w:t>
      </w:r>
    </w:p>
    <w:p w:rsidR="00FF4DD6" w:rsidRPr="00FF4DD6" w:rsidRDefault="00FF4DD6" w:rsidP="00FF4DD6">
      <w:pPr>
        <w:jc w:val="both"/>
      </w:pPr>
      <w:r w:rsidRPr="00FF4DD6">
        <w:tab/>
      </w:r>
      <w:r>
        <w:t>–</w:t>
      </w:r>
      <w:r w:rsidRPr="00FF4DD6">
        <w:t xml:space="preserve"> созывает по мере необходимости заседания комиссии, уполномоченной на организацию и проведение  публичных слушаний, дает поручения ее членам;</w:t>
      </w:r>
    </w:p>
    <w:p w:rsidR="00FF4DD6" w:rsidRPr="00FF4DD6" w:rsidRDefault="00FF4DD6" w:rsidP="00FF4DD6">
      <w:pPr>
        <w:ind w:firstLine="708"/>
        <w:jc w:val="both"/>
      </w:pPr>
      <w:r>
        <w:t>–</w:t>
      </w:r>
      <w:r w:rsidRPr="00FF4DD6">
        <w:t xml:space="preserve"> представляет комиссию, уполномоченную на организацию и пров</w:t>
      </w:r>
      <w:r>
        <w:t xml:space="preserve">едение публичных слушаний, </w:t>
      </w:r>
      <w:r w:rsidRPr="00FF4DD6">
        <w:t>в органах государственной власти Московской области;</w:t>
      </w:r>
    </w:p>
    <w:p w:rsidR="00FF4DD6" w:rsidRPr="00FF4DD6" w:rsidRDefault="00FF4DD6" w:rsidP="00FF4DD6">
      <w:pPr>
        <w:ind w:firstLine="708"/>
        <w:jc w:val="both"/>
      </w:pPr>
      <w:r>
        <w:lastRenderedPageBreak/>
        <w:t xml:space="preserve">– председательствует </w:t>
      </w:r>
      <w:r w:rsidRPr="00FF4DD6">
        <w:t>на публичных слушаниях и назначает секретаря для ведения протокола публичных слушаний;</w:t>
      </w:r>
    </w:p>
    <w:p w:rsidR="00FF4DD6" w:rsidRPr="00FF4DD6" w:rsidRDefault="00FF4DD6" w:rsidP="00FF4DD6">
      <w:pPr>
        <w:ind w:firstLine="708"/>
        <w:jc w:val="both"/>
      </w:pPr>
      <w:r>
        <w:t>–</w:t>
      </w:r>
      <w:r w:rsidRPr="00FF4DD6">
        <w:t xml:space="preserve"> подписывает протокол публичных слушаний и заключение о результатах публичных слушаний.</w:t>
      </w:r>
    </w:p>
    <w:p w:rsidR="00FF4DD6" w:rsidRPr="00FF4DD6" w:rsidRDefault="00FF4DD6" w:rsidP="00FF4DD6">
      <w:pPr>
        <w:ind w:firstLine="708"/>
        <w:jc w:val="both"/>
      </w:pPr>
      <w:r w:rsidRPr="00FF4DD6">
        <w:t xml:space="preserve">2.5. Комиссия, уполномоченная на организацию и проведение публичных слушаний, </w:t>
      </w:r>
      <w:r>
        <w:t>имеет право:</w:t>
      </w:r>
    </w:p>
    <w:p w:rsidR="00FF4DD6" w:rsidRPr="00FF4DD6" w:rsidRDefault="00FF4DD6" w:rsidP="00FF4DD6">
      <w:pPr>
        <w:ind w:firstLine="708"/>
        <w:jc w:val="both"/>
      </w:pPr>
      <w:r w:rsidRPr="00FF4DD6">
        <w:t>2.5.1 запрашивать в государственных, муниципальных, общественных организациях, в предприятиях, организациях, учреждениях всех форм собственности, в органах местного самоуправления, у должностных лиц необходимые документы и информацию.</w:t>
      </w:r>
    </w:p>
    <w:p w:rsidR="00FF4DD6" w:rsidRPr="00FF4DD6" w:rsidRDefault="00FF4DD6" w:rsidP="00FF4DD6">
      <w:pPr>
        <w:ind w:firstLine="708"/>
        <w:jc w:val="both"/>
      </w:pPr>
      <w:r w:rsidRPr="00FF4DD6">
        <w:t>2.5.2 привлекать в необходимых случаях к участию в работе комиссии представителей предприятий, организаций, учреждений, органов местного самоуправления городского округа.</w:t>
      </w:r>
    </w:p>
    <w:p w:rsidR="00FF4DD6" w:rsidRPr="002E4BB5" w:rsidRDefault="00FF4DD6" w:rsidP="00FF4DD6">
      <w:pPr>
        <w:jc w:val="center"/>
      </w:pPr>
    </w:p>
    <w:p w:rsidR="00FF4DD6" w:rsidRPr="00FF4DD6" w:rsidRDefault="00FF4DD6" w:rsidP="00FF4DD6">
      <w:pPr>
        <w:jc w:val="center"/>
        <w:rPr>
          <w:b/>
        </w:rPr>
      </w:pPr>
      <w:r>
        <w:rPr>
          <w:b/>
        </w:rPr>
        <w:t xml:space="preserve">3. </w:t>
      </w:r>
      <w:r w:rsidRPr="00D72C21">
        <w:rPr>
          <w:b/>
        </w:rPr>
        <w:t xml:space="preserve">Порядок </w:t>
      </w:r>
      <w:r>
        <w:rPr>
          <w:b/>
        </w:rPr>
        <w:t>участия граждан в обсуждении</w:t>
      </w:r>
      <w:r w:rsidRPr="00D72C21">
        <w:rPr>
          <w:b/>
        </w:rPr>
        <w:t xml:space="preserve"> </w:t>
      </w:r>
      <w:r>
        <w:rPr>
          <w:b/>
        </w:rPr>
        <w:t xml:space="preserve">проектов Устава </w:t>
      </w:r>
      <w:r w:rsidRPr="00A809DF">
        <w:rPr>
          <w:b/>
        </w:rPr>
        <w:t>городского</w:t>
      </w:r>
      <w:r>
        <w:t xml:space="preserve"> </w:t>
      </w:r>
      <w:r>
        <w:rPr>
          <w:b/>
        </w:rPr>
        <w:t xml:space="preserve">округа </w:t>
      </w:r>
      <w:r w:rsidRPr="00A809DF">
        <w:rPr>
          <w:b/>
        </w:rPr>
        <w:t>и проектов решений Совета депутатов городского округа о</w:t>
      </w:r>
      <w:r>
        <w:t xml:space="preserve"> </w:t>
      </w:r>
      <w:r>
        <w:rPr>
          <w:b/>
        </w:rPr>
        <w:t xml:space="preserve">внесении </w:t>
      </w:r>
      <w:r w:rsidRPr="00A809DF">
        <w:rPr>
          <w:b/>
        </w:rPr>
        <w:t xml:space="preserve">изменений и </w:t>
      </w:r>
      <w:r>
        <w:rPr>
          <w:b/>
        </w:rPr>
        <w:t xml:space="preserve">(или) </w:t>
      </w:r>
      <w:r w:rsidRPr="00A809DF">
        <w:rPr>
          <w:b/>
        </w:rPr>
        <w:t>дополнений в Устав городского округа</w:t>
      </w:r>
      <w:r w:rsidRPr="00FF4DD6">
        <w:rPr>
          <w:b/>
        </w:rPr>
        <w:t>.</w:t>
      </w:r>
    </w:p>
    <w:p w:rsidR="00FF4DD6" w:rsidRDefault="00FF4DD6" w:rsidP="00FF4DD6">
      <w:pPr>
        <w:ind w:firstLine="708"/>
        <w:jc w:val="both"/>
      </w:pPr>
      <w:r w:rsidRPr="00D72C21">
        <w:t>3.</w:t>
      </w:r>
      <w:r>
        <w:t>1.</w:t>
      </w:r>
      <w:r w:rsidRPr="00D72C21">
        <w:t xml:space="preserve"> Прибывшие на публичные слушания </w:t>
      </w:r>
      <w:r>
        <w:t>граждане</w:t>
      </w:r>
      <w:r w:rsidRPr="00D72C21">
        <w:t xml:space="preserve"> подлежат регистрации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</w:t>
      </w:r>
      <w:r>
        <w:t>указанием юридического адреса.</w:t>
      </w:r>
    </w:p>
    <w:p w:rsidR="00FF4DD6" w:rsidRDefault="00FF4DD6" w:rsidP="00FF4DD6">
      <w:pPr>
        <w:ind w:firstLine="708"/>
        <w:jc w:val="both"/>
      </w:pPr>
      <w:r>
        <w:t xml:space="preserve">3.2. Публичные </w:t>
      </w:r>
      <w:r w:rsidRPr="00D72C21">
        <w:t xml:space="preserve">слушания начинаются кратким вступительным словом председательствующего, который </w:t>
      </w:r>
      <w:r>
        <w:t xml:space="preserve">назначает </w:t>
      </w:r>
      <w:r w:rsidRPr="00D72C21">
        <w:t>секретаря для ведения протокола хода публичных слушаний</w:t>
      </w:r>
      <w:r>
        <w:t>,</w:t>
      </w:r>
      <w:r w:rsidRPr="00D72C21">
        <w:t xml:space="preserve">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FF4DD6" w:rsidRDefault="00FF4DD6" w:rsidP="00FF4DD6">
      <w:pPr>
        <w:ind w:firstLine="708"/>
        <w:jc w:val="both"/>
      </w:pPr>
      <w:r>
        <w:t>3.3</w:t>
      </w:r>
      <w:r w:rsidRPr="00D72C21">
        <w:t xml:space="preserve">. </w:t>
      </w:r>
      <w:r>
        <w:t>Граждане, з</w:t>
      </w:r>
      <w:r w:rsidRPr="00D72C21">
        <w:t xml:space="preserve">арегистрированные </w:t>
      </w:r>
      <w:r>
        <w:t xml:space="preserve">в качестве </w:t>
      </w:r>
      <w:r w:rsidRPr="00D72C21">
        <w:t>участник</w:t>
      </w:r>
      <w:r>
        <w:t>ов</w:t>
      </w:r>
      <w:r w:rsidRPr="00D72C21">
        <w:t xml:space="preserve"> публичных слушаний</w:t>
      </w:r>
      <w:r>
        <w:t>,</w:t>
      </w:r>
      <w:r w:rsidRPr="00D72C21">
        <w:t xml:space="preserve"> вправе высказываться по существу обсуждаемого проекта, и их суждения заносятся в </w:t>
      </w:r>
      <w:r>
        <w:t>протокол публичных слушаний.</w:t>
      </w:r>
    </w:p>
    <w:p w:rsidR="00FF4DD6" w:rsidRDefault="00FF4DD6" w:rsidP="00FF4DD6">
      <w:pPr>
        <w:ind w:firstLine="708"/>
        <w:jc w:val="both"/>
      </w:pPr>
      <w:r>
        <w:t>3.4. В ходе публичных слушаний граждане вправе пр</w:t>
      </w:r>
      <w:r w:rsidRPr="00D72C21">
        <w:t>едстав</w:t>
      </w:r>
      <w:r>
        <w:t>ля</w:t>
      </w:r>
      <w:r w:rsidRPr="00D72C21">
        <w:t xml:space="preserve">ть в </w:t>
      </w:r>
      <w:r>
        <w:t>комиссию</w:t>
      </w:r>
      <w:r w:rsidRPr="00D72C21">
        <w:t xml:space="preserve">, </w:t>
      </w:r>
      <w:r>
        <w:t xml:space="preserve">уполномоченную на организацию и проведение публичных слушаний, </w:t>
      </w:r>
      <w:r w:rsidRPr="00D72C21">
        <w:t>свои предложения и замечания по рассматриваемому проекту</w:t>
      </w:r>
      <w:r>
        <w:t xml:space="preserve"> в письменном либо электронном </w:t>
      </w:r>
      <w:r w:rsidRPr="00D72C21">
        <w:t>виде</w:t>
      </w:r>
      <w:r>
        <w:t>.</w:t>
      </w:r>
    </w:p>
    <w:p w:rsidR="00FF4DD6" w:rsidRDefault="00FF4DD6" w:rsidP="00FF4DD6">
      <w:pPr>
        <w:ind w:firstLine="708"/>
        <w:jc w:val="both"/>
      </w:pPr>
      <w:r>
        <w:t>3.5</w:t>
      </w:r>
      <w:r w:rsidRPr="00D72C21">
        <w:t xml:space="preserve">. При проведении публичных слушаний всем </w:t>
      </w:r>
      <w:r>
        <w:t>участвующим в них гражданам</w:t>
      </w:r>
      <w:r w:rsidRPr="00D72C21">
        <w:t xml:space="preserve"> </w:t>
      </w:r>
      <w:proofErr w:type="gramStart"/>
      <w:r w:rsidRPr="00D72C21">
        <w:t>представляются равные возможности</w:t>
      </w:r>
      <w:proofErr w:type="gramEnd"/>
      <w:r w:rsidRPr="00D72C21">
        <w:t xml:space="preserve">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FF4DD6" w:rsidRDefault="00FF4DD6" w:rsidP="00FF4DD6">
      <w:pPr>
        <w:ind w:firstLine="708"/>
        <w:jc w:val="both"/>
      </w:pPr>
      <w:r>
        <w:t>3.6</w:t>
      </w:r>
      <w:r w:rsidRPr="00D72C21">
        <w:t>. Участ</w:t>
      </w:r>
      <w:r>
        <w:t xml:space="preserve">вующие в </w:t>
      </w:r>
      <w:r w:rsidRPr="00D72C21">
        <w:t>публичных слушани</w:t>
      </w:r>
      <w:r>
        <w:t>ях граждане</w:t>
      </w:r>
      <w:r w:rsidRPr="00D72C21">
        <w:t xml:space="preserve"> вправе выступать с разрешения председательствующего, который предоставляет слово для выступлений, следит за порядком во время выступлений, выступает с сообщениями.</w:t>
      </w:r>
    </w:p>
    <w:p w:rsidR="00FF4DD6" w:rsidRDefault="00FF4DD6" w:rsidP="00FF4DD6">
      <w:pPr>
        <w:ind w:firstLine="708"/>
        <w:jc w:val="both"/>
      </w:pPr>
      <w:r>
        <w:t>3.7</w:t>
      </w:r>
      <w:r w:rsidRPr="00D72C21">
        <w:t xml:space="preserve">. </w:t>
      </w:r>
      <w:r>
        <w:t>Участвующие в</w:t>
      </w:r>
      <w:r w:rsidRPr="00D72C21">
        <w:t xml:space="preserve"> публичных слушани</w:t>
      </w:r>
      <w:r>
        <w:t>ях граждане</w:t>
      </w:r>
      <w:r w:rsidRPr="00D72C21">
        <w:t xml:space="preserve"> не вправе вмешиваться в ход публичных слушаний, прерывать их, обращаться с места к присутствующим, выходить к трибуне без разрешения председательствующего, нарушать порядок проведения публичных слу</w:t>
      </w:r>
      <w:r>
        <w:t>шаний.</w:t>
      </w:r>
    </w:p>
    <w:p w:rsidR="00FF4DD6" w:rsidRDefault="00FF4DD6" w:rsidP="00FF4DD6">
      <w:pPr>
        <w:ind w:firstLine="708"/>
        <w:jc w:val="both"/>
      </w:pPr>
      <w:r>
        <w:t>3.8</w:t>
      </w:r>
      <w:r w:rsidRPr="00D72C21">
        <w:t>. Председательствующий вправе удалить нарушителей порядка из зала заседаний, где проводятся публичные слушания.</w:t>
      </w:r>
    </w:p>
    <w:p w:rsidR="00FF4DD6" w:rsidRPr="00E373AF" w:rsidRDefault="00FF4DD6" w:rsidP="00FF4DD6">
      <w:pPr>
        <w:ind w:firstLine="708"/>
        <w:jc w:val="both"/>
      </w:pPr>
      <w:r>
        <w:t>3.9</w:t>
      </w:r>
      <w:r w:rsidRPr="00D72C21">
        <w:t>. Участ</w:t>
      </w:r>
      <w:r>
        <w:t>вующие в</w:t>
      </w:r>
      <w:r w:rsidRPr="00D72C21">
        <w:t xml:space="preserve"> публичных слушани</w:t>
      </w:r>
      <w:r>
        <w:t>ях граждане не выносят каких-</w:t>
      </w:r>
      <w:r w:rsidRPr="00D72C21">
        <w:t xml:space="preserve">либо решений по существу обсуждаемого проекта </w:t>
      </w:r>
      <w:r w:rsidRPr="00E373AF">
        <w:t>Устава городского округа или п</w:t>
      </w:r>
      <w:r>
        <w:t>роекта решения Совета депутатов</w:t>
      </w:r>
      <w:r w:rsidRPr="00E373AF">
        <w:t xml:space="preserve"> городского округа о внесении изменений </w:t>
      </w:r>
      <w:r>
        <w:t>и (</w:t>
      </w:r>
      <w:r w:rsidRPr="00E373AF">
        <w:t>или</w:t>
      </w:r>
      <w:r>
        <w:t>)</w:t>
      </w:r>
      <w:r w:rsidRPr="00E373AF">
        <w:t xml:space="preserve"> дополнений </w:t>
      </w:r>
    </w:p>
    <w:p w:rsidR="00FF4DD6" w:rsidRDefault="00FF4DD6" w:rsidP="00FF4DD6">
      <w:pPr>
        <w:jc w:val="both"/>
      </w:pPr>
      <w:r w:rsidRPr="00E373AF">
        <w:t>в Устав городского округа</w:t>
      </w:r>
      <w:r>
        <w:t xml:space="preserve">, </w:t>
      </w:r>
      <w:r w:rsidRPr="00D72C21">
        <w:t>и не п</w:t>
      </w:r>
      <w:r>
        <w:t>роводят каких-либо голосований.</w:t>
      </w:r>
    </w:p>
    <w:p w:rsidR="00FF4DD6" w:rsidRPr="00E373AF" w:rsidRDefault="00FF4DD6" w:rsidP="00FF4DD6">
      <w:pPr>
        <w:ind w:firstLine="708"/>
        <w:jc w:val="both"/>
      </w:pPr>
      <w:r>
        <w:t>3.10. П</w:t>
      </w:r>
      <w:r w:rsidRPr="00D72C21">
        <w:t xml:space="preserve">убличные слушания считаются завершенными после высказывания всеми желающими </w:t>
      </w:r>
      <w:r>
        <w:t xml:space="preserve">гражданами, участвующими в публичных слушаниях, </w:t>
      </w:r>
      <w:r w:rsidRPr="00D72C21">
        <w:t>своих мнений по существу обсуждаемого проекта</w:t>
      </w:r>
      <w:r>
        <w:t xml:space="preserve"> </w:t>
      </w:r>
      <w:r w:rsidRPr="00E373AF">
        <w:t>Устава городского округа или проект</w:t>
      </w:r>
      <w:r>
        <w:t>а</w:t>
      </w:r>
      <w:r w:rsidRPr="00E373AF">
        <w:t xml:space="preserve"> решения Совета </w:t>
      </w:r>
      <w:r w:rsidRPr="00E373AF">
        <w:lastRenderedPageBreak/>
        <w:t xml:space="preserve">депутатов городского округа о внесении изменений </w:t>
      </w:r>
      <w:r>
        <w:t>и (</w:t>
      </w:r>
      <w:r w:rsidRPr="00E373AF">
        <w:t>или</w:t>
      </w:r>
      <w:r>
        <w:t>)</w:t>
      </w:r>
      <w:r w:rsidRPr="00E373AF">
        <w:t xml:space="preserve"> дополнений в Устав городского округа.</w:t>
      </w:r>
    </w:p>
    <w:p w:rsidR="00FF4DD6" w:rsidRPr="00FF4DD6" w:rsidRDefault="00FF4DD6" w:rsidP="00FF4DD6">
      <w:pPr>
        <w:jc w:val="center"/>
        <w:rPr>
          <w:b/>
        </w:rPr>
      </w:pPr>
    </w:p>
    <w:p w:rsidR="00FF4DD6" w:rsidRPr="00FF4DD6" w:rsidRDefault="00FF4DD6" w:rsidP="00FF4DD6">
      <w:pPr>
        <w:ind w:firstLine="708"/>
        <w:jc w:val="center"/>
        <w:rPr>
          <w:b/>
        </w:rPr>
      </w:pPr>
      <w:r w:rsidRPr="00FF4DD6">
        <w:rPr>
          <w:b/>
        </w:rPr>
        <w:t>4. Порядок учета предложений по проекту Устава городского округа или проекту решения Совета депутатов городского округа о внесении изменений и (или) дополнений в Устав городского округа</w:t>
      </w:r>
      <w:r>
        <w:rPr>
          <w:b/>
        </w:rPr>
        <w:t>.</w:t>
      </w:r>
    </w:p>
    <w:p w:rsidR="00FF4DD6" w:rsidRDefault="00FF4DD6" w:rsidP="00FF4DD6">
      <w:pPr>
        <w:ind w:firstLine="708"/>
        <w:jc w:val="both"/>
      </w:pPr>
      <w:r w:rsidRPr="00E373AF">
        <w:t xml:space="preserve">4.1. </w:t>
      </w:r>
      <w:r>
        <w:t>Предложения граждан, участвующих в публичных слушаниях, а также предложения граждан, направленные в комиссию, уполномоченную на организацию и проведение публичных слушаний, в письменном или электронном виде, подлежат учету.</w:t>
      </w:r>
    </w:p>
    <w:p w:rsidR="00FF4DD6" w:rsidRDefault="00FF4DD6" w:rsidP="00FF4DD6">
      <w:pPr>
        <w:ind w:firstLine="708"/>
        <w:jc w:val="both"/>
      </w:pPr>
      <w:r>
        <w:t>4.2. Предложения граждан, участвующих в публичных слушаниях, заносятся в протокол публичных слушаний.</w:t>
      </w:r>
    </w:p>
    <w:p w:rsidR="00FF4DD6" w:rsidRDefault="00FF4DD6" w:rsidP="00FF4DD6">
      <w:pPr>
        <w:ind w:firstLine="708"/>
        <w:jc w:val="both"/>
      </w:pPr>
      <w:r>
        <w:t>4.3. Предложения граждан, представленные в комиссию, уполномоченную на организацию и проведение публичных слушаний,  в письменном или электронном виде до дня проведения публичных слушаний или в ходе публичных слушаний, приобщаются к протоколу публичных слушаний.</w:t>
      </w:r>
    </w:p>
    <w:p w:rsidR="00FF4DD6" w:rsidRDefault="00FF4DD6" w:rsidP="00FF4DD6">
      <w:pPr>
        <w:ind w:firstLine="708"/>
        <w:jc w:val="both"/>
      </w:pPr>
      <w:r>
        <w:t>4.4 Предложения граждан, не соответствующие Конституции Российской Федерации и действующему законодательству Российской Федерации и Московской области, противоречащие действующим муниципальным правовым актам, заносятся в протокол публичных слушаний (или приобщаются к нему), но при составлении заключения о результатах публичных слушаний не учитываются.</w:t>
      </w:r>
    </w:p>
    <w:p w:rsidR="00FF4DD6" w:rsidRDefault="00FF4DD6" w:rsidP="00FF4DD6">
      <w:pPr>
        <w:ind w:firstLine="708"/>
        <w:jc w:val="both"/>
      </w:pPr>
      <w:r>
        <w:t>4.5. Предложения граждан носят для Совета депутатов городского округа рекомендательный характер.</w:t>
      </w:r>
    </w:p>
    <w:p w:rsidR="00FF4DD6" w:rsidRDefault="00FF4DD6" w:rsidP="00FF4DD6">
      <w:pPr>
        <w:ind w:firstLine="708"/>
        <w:jc w:val="both"/>
      </w:pPr>
      <w:r>
        <w:t xml:space="preserve">4.6. </w:t>
      </w:r>
      <w:r w:rsidRPr="00D72C21">
        <w:t xml:space="preserve">После завершения публичных слушаний </w:t>
      </w:r>
      <w:r>
        <w:t>комиссия</w:t>
      </w:r>
      <w:r w:rsidRPr="00D72C21">
        <w:t>, уполномоченн</w:t>
      </w:r>
      <w:r>
        <w:t xml:space="preserve">ая на </w:t>
      </w:r>
      <w:r w:rsidRPr="00D72C21">
        <w:t xml:space="preserve">их </w:t>
      </w:r>
      <w:r>
        <w:t xml:space="preserve">организацию и </w:t>
      </w:r>
      <w:r w:rsidRPr="00D72C21">
        <w:t xml:space="preserve">проведение, составляет протокол публичных слушаний и заключение о </w:t>
      </w:r>
      <w:r>
        <w:t>результатах публичных слушаний.</w:t>
      </w:r>
    </w:p>
    <w:p w:rsidR="00FF4DD6" w:rsidRDefault="00FF4DD6" w:rsidP="00FF4DD6">
      <w:pPr>
        <w:ind w:firstLine="708"/>
        <w:jc w:val="both"/>
      </w:pPr>
      <w:r>
        <w:t xml:space="preserve">4.7. </w:t>
      </w:r>
      <w:proofErr w:type="gramStart"/>
      <w:r>
        <w:t>Протокол публичных слушаний должен содержать: дату, время и место проведения публичных слушаний; список присутствующих членов комиссии, уполномоченной на организацию и проведение публичных слушаний, представителей органов местного самоуправления городского округа и приглашенных лиц; количество граждан, зарегистрированных комиссией, уполномоченной на организацию и проведение публичных слушаний, в качестве участников публичных слушаний; фамилии выступавших граждан;</w:t>
      </w:r>
      <w:proofErr w:type="gramEnd"/>
      <w:r>
        <w:t xml:space="preserve"> краткое содержание выступлений; количество предложений граждан, поступивших в письменном или электронном виде для приобщения к протоколу публичных слушаний (в том числе и количестве предложений, не подлежащих учету в соответствии с подпунктом 4.4 настоящего Порядка) и их краткое содержание.</w:t>
      </w:r>
    </w:p>
    <w:p w:rsidR="00FF4DD6" w:rsidRDefault="00FF4DD6" w:rsidP="00FF4DD6">
      <w:pPr>
        <w:ind w:firstLine="708"/>
        <w:jc w:val="both"/>
      </w:pPr>
      <w:r>
        <w:t>К протоколу публичных слушаний приобщается лист регистрации граждан, участвовавших в публичных слушаниях.</w:t>
      </w:r>
    </w:p>
    <w:p w:rsidR="00FF4DD6" w:rsidRDefault="00FF4DD6" w:rsidP="00FF4DD6">
      <w:pPr>
        <w:ind w:firstLine="708"/>
        <w:jc w:val="both"/>
      </w:pPr>
      <w:r>
        <w:t>4.8. Заключение о результатах публичных слушаний должно содержать: сведения о количестве поступивших предложений (в том числе и количестве предложений, не подлежащих учету в соответствии с подпунктом 4.4 настоящего Порядка); содержание предложений, рекомендуемых комиссией, уполномоченной на организацию и проведение публичных слушаний для одобрения и внесения в проект Устава городского округа или решения Совета депутатов городского округа о внесении изменений и (или) дополнений в Устав городского округа; содержание предложений, рекомендуемых комиссией, уполномоченной на организацию и проведение публичных слушаний, для отклонения.</w:t>
      </w:r>
    </w:p>
    <w:p w:rsidR="00FF4DD6" w:rsidRDefault="00FF4DD6" w:rsidP="00FF4DD6">
      <w:pPr>
        <w:ind w:firstLine="708"/>
        <w:jc w:val="both"/>
      </w:pPr>
      <w:r>
        <w:t xml:space="preserve">4.9. Заключение о результатах публичных слушаний направляется в Совет депутатов городского округа не </w:t>
      </w:r>
      <w:proofErr w:type="gramStart"/>
      <w:r>
        <w:t>позднее</w:t>
      </w:r>
      <w:proofErr w:type="gramEnd"/>
      <w:r>
        <w:t xml:space="preserve"> чем за пять дней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(или) дополнений в Устав городского округа.</w:t>
      </w:r>
    </w:p>
    <w:p w:rsidR="00FF4DD6" w:rsidRDefault="00FF4DD6" w:rsidP="00FF4DD6">
      <w:pPr>
        <w:ind w:firstLine="708"/>
        <w:jc w:val="both"/>
      </w:pPr>
      <w:r>
        <w:t>4.10. Заключение о результатах публичных слушаний и протокол публичных слушаний являются о</w:t>
      </w:r>
      <w:r w:rsidRPr="00D72C21">
        <w:t xml:space="preserve">бязательными приложениями к проекту </w:t>
      </w:r>
      <w:r>
        <w:t xml:space="preserve">Устава городского округа </w:t>
      </w:r>
      <w:r>
        <w:lastRenderedPageBreak/>
        <w:t>или проекту решения Совета депутатов городского округа о внесении изменений и (или) дополнений в Устав городского округа</w:t>
      </w:r>
      <w:r w:rsidRPr="00D72C21">
        <w:t>,</w:t>
      </w:r>
      <w:r>
        <w:t xml:space="preserve"> выносимому на рассмотрение Совета депутатов городского округа.</w:t>
      </w:r>
    </w:p>
    <w:p w:rsidR="00FF4DD6" w:rsidRDefault="00FF4DD6" w:rsidP="00FF4DD6">
      <w:pPr>
        <w:ind w:firstLine="708"/>
        <w:jc w:val="both"/>
      </w:pPr>
      <w:r>
        <w:t>4</w:t>
      </w:r>
      <w:r w:rsidRPr="00D72C21">
        <w:t>.</w:t>
      </w:r>
      <w:r>
        <w:t>11</w:t>
      </w:r>
      <w:r w:rsidRPr="00D72C21">
        <w:t xml:space="preserve">. Заключение о результатах публичных слушаний носит </w:t>
      </w:r>
      <w:r>
        <w:t xml:space="preserve">для Совета депутатов городского округа </w:t>
      </w:r>
      <w:r w:rsidRPr="00D72C21">
        <w:t>рекомендательный характер.</w:t>
      </w:r>
    </w:p>
    <w:p w:rsidR="00FF4DD6" w:rsidRDefault="00FF4DD6" w:rsidP="00FF4DD6">
      <w:pPr>
        <w:ind w:firstLine="708"/>
        <w:jc w:val="both"/>
      </w:pPr>
      <w:r>
        <w:t>4</w:t>
      </w:r>
      <w:r w:rsidRPr="00D72C21">
        <w:t>.1</w:t>
      </w:r>
      <w:r>
        <w:t>2</w:t>
      </w:r>
      <w:r w:rsidRPr="00D72C21">
        <w:t xml:space="preserve">. </w:t>
      </w:r>
      <w:proofErr w:type="gramStart"/>
      <w:r w:rsidRPr="00D72C21">
        <w:t xml:space="preserve">В случае необходимости </w:t>
      </w:r>
      <w:r>
        <w:t>комиссия</w:t>
      </w:r>
      <w:r w:rsidRPr="00D72C21">
        <w:t>, уполномоченн</w:t>
      </w:r>
      <w:r>
        <w:t xml:space="preserve">ая на организацию и </w:t>
      </w:r>
      <w:r w:rsidRPr="00D72C21">
        <w:t xml:space="preserve">проведение публичных слушаний, обеспечивает внесение изменений </w:t>
      </w:r>
      <w:r>
        <w:t xml:space="preserve">(дополнений) </w:t>
      </w:r>
      <w:r w:rsidRPr="00D72C21">
        <w:t>в проект</w:t>
      </w:r>
      <w:r>
        <w:t xml:space="preserve"> Устава городского округа или проект решения Совета депутатов городского округа о внесении изменений и (или) дополнений в Устав городского округа</w:t>
      </w:r>
      <w:r w:rsidRPr="00D72C21">
        <w:t xml:space="preserve">, и представляет </w:t>
      </w:r>
      <w:r>
        <w:t xml:space="preserve">соответствующий проект с внесенными в него изменениями (дополнениями) </w:t>
      </w:r>
      <w:r w:rsidRPr="00D72C21">
        <w:t>Совету депутатов городско</w:t>
      </w:r>
      <w:r>
        <w:t>го округа  для его принятия.</w:t>
      </w:r>
      <w:proofErr w:type="gramEnd"/>
    </w:p>
    <w:p w:rsidR="00FF4DD6" w:rsidRDefault="00FF4DD6" w:rsidP="00FF4DD6">
      <w:pPr>
        <w:ind w:firstLine="708"/>
        <w:jc w:val="both"/>
      </w:pPr>
      <w:r>
        <w:t>4</w:t>
      </w:r>
      <w:r w:rsidRPr="00D72C21">
        <w:t>.</w:t>
      </w:r>
      <w:r>
        <w:t>13</w:t>
      </w:r>
      <w:r w:rsidRPr="00D72C21">
        <w:t>. Заключение о результатах публичных слушаний подлежит официальному опубликованию в порядке, установленном Уставом городского округа для официального опубликования муниципальных правовых актов, в срок не позднее чем через</w:t>
      </w:r>
      <w:r>
        <w:t xml:space="preserve"> </w:t>
      </w:r>
      <w:r w:rsidRPr="00D72C21">
        <w:t xml:space="preserve">2 месяца с момента </w:t>
      </w:r>
      <w:proofErr w:type="gramStart"/>
      <w:r w:rsidRPr="00D72C21">
        <w:t>оп</w:t>
      </w:r>
      <w:r>
        <w:t>убликования решения Совета депутатов городского округа</w:t>
      </w:r>
      <w:proofErr w:type="gramEnd"/>
      <w:r>
        <w:t xml:space="preserve"> о назначении </w:t>
      </w:r>
      <w:r w:rsidRPr="00D72C21">
        <w:t>публичных слушаний</w:t>
      </w:r>
      <w:r>
        <w:t>.</w:t>
      </w:r>
    </w:p>
    <w:sectPr w:rsidR="00FF4DD6" w:rsidSect="00413CF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12C0"/>
    <w:multiLevelType w:val="hybridMultilevel"/>
    <w:tmpl w:val="618C9076"/>
    <w:lvl w:ilvl="0" w:tplc="8CCE2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67FE8">
      <w:numFmt w:val="none"/>
      <w:lvlText w:val=""/>
      <w:lvlJc w:val="left"/>
      <w:pPr>
        <w:tabs>
          <w:tab w:val="num" w:pos="360"/>
        </w:tabs>
      </w:pPr>
    </w:lvl>
    <w:lvl w:ilvl="2" w:tplc="5058AE9A">
      <w:numFmt w:val="none"/>
      <w:lvlText w:val=""/>
      <w:lvlJc w:val="left"/>
      <w:pPr>
        <w:tabs>
          <w:tab w:val="num" w:pos="360"/>
        </w:tabs>
      </w:pPr>
    </w:lvl>
    <w:lvl w:ilvl="3" w:tplc="BD5036E0">
      <w:numFmt w:val="none"/>
      <w:lvlText w:val=""/>
      <w:lvlJc w:val="left"/>
      <w:pPr>
        <w:tabs>
          <w:tab w:val="num" w:pos="360"/>
        </w:tabs>
      </w:pPr>
    </w:lvl>
    <w:lvl w:ilvl="4" w:tplc="C0EA55B0">
      <w:numFmt w:val="none"/>
      <w:lvlText w:val=""/>
      <w:lvlJc w:val="left"/>
      <w:pPr>
        <w:tabs>
          <w:tab w:val="num" w:pos="360"/>
        </w:tabs>
      </w:pPr>
    </w:lvl>
    <w:lvl w:ilvl="5" w:tplc="9754207C">
      <w:numFmt w:val="none"/>
      <w:lvlText w:val=""/>
      <w:lvlJc w:val="left"/>
      <w:pPr>
        <w:tabs>
          <w:tab w:val="num" w:pos="360"/>
        </w:tabs>
      </w:pPr>
    </w:lvl>
    <w:lvl w:ilvl="6" w:tplc="A32A037A">
      <w:numFmt w:val="none"/>
      <w:lvlText w:val=""/>
      <w:lvlJc w:val="left"/>
      <w:pPr>
        <w:tabs>
          <w:tab w:val="num" w:pos="360"/>
        </w:tabs>
      </w:pPr>
    </w:lvl>
    <w:lvl w:ilvl="7" w:tplc="C82CD7FC">
      <w:numFmt w:val="none"/>
      <w:lvlText w:val=""/>
      <w:lvlJc w:val="left"/>
      <w:pPr>
        <w:tabs>
          <w:tab w:val="num" w:pos="360"/>
        </w:tabs>
      </w:pPr>
    </w:lvl>
    <w:lvl w:ilvl="8" w:tplc="723CF6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2961"/>
    <w:rsid w:val="00000DDA"/>
    <w:rsid w:val="000344D6"/>
    <w:rsid w:val="00035ADF"/>
    <w:rsid w:val="000429D3"/>
    <w:rsid w:val="000442C5"/>
    <w:rsid w:val="00047842"/>
    <w:rsid w:val="000613EA"/>
    <w:rsid w:val="000701CE"/>
    <w:rsid w:val="00083237"/>
    <w:rsid w:val="00084BF7"/>
    <w:rsid w:val="000A37ED"/>
    <w:rsid w:val="000B270B"/>
    <w:rsid w:val="000B51DC"/>
    <w:rsid w:val="000B7EA4"/>
    <w:rsid w:val="000C4218"/>
    <w:rsid w:val="000D1F7D"/>
    <w:rsid w:val="000E7723"/>
    <w:rsid w:val="00111A1A"/>
    <w:rsid w:val="00114E94"/>
    <w:rsid w:val="00141FCB"/>
    <w:rsid w:val="0016575C"/>
    <w:rsid w:val="00165769"/>
    <w:rsid w:val="001755A9"/>
    <w:rsid w:val="0019510C"/>
    <w:rsid w:val="001962FF"/>
    <w:rsid w:val="001A140E"/>
    <w:rsid w:val="001A3291"/>
    <w:rsid w:val="001B18FC"/>
    <w:rsid w:val="001B25DA"/>
    <w:rsid w:val="001B79BA"/>
    <w:rsid w:val="001C570A"/>
    <w:rsid w:val="001C59B1"/>
    <w:rsid w:val="001C64A4"/>
    <w:rsid w:val="001D3C00"/>
    <w:rsid w:val="002001AF"/>
    <w:rsid w:val="00215B5A"/>
    <w:rsid w:val="00226A9B"/>
    <w:rsid w:val="002305C1"/>
    <w:rsid w:val="002336DD"/>
    <w:rsid w:val="00233744"/>
    <w:rsid w:val="002367B9"/>
    <w:rsid w:val="0024449F"/>
    <w:rsid w:val="00244C26"/>
    <w:rsid w:val="0024747D"/>
    <w:rsid w:val="0027073D"/>
    <w:rsid w:val="002721C9"/>
    <w:rsid w:val="00284AD6"/>
    <w:rsid w:val="002926A8"/>
    <w:rsid w:val="00292933"/>
    <w:rsid w:val="00293D4B"/>
    <w:rsid w:val="002971C9"/>
    <w:rsid w:val="002E6E32"/>
    <w:rsid w:val="00307A03"/>
    <w:rsid w:val="00310B3D"/>
    <w:rsid w:val="00321D1A"/>
    <w:rsid w:val="00322508"/>
    <w:rsid w:val="003247C8"/>
    <w:rsid w:val="00341505"/>
    <w:rsid w:val="00370202"/>
    <w:rsid w:val="003849D8"/>
    <w:rsid w:val="00397634"/>
    <w:rsid w:val="003A0772"/>
    <w:rsid w:val="003B2BE0"/>
    <w:rsid w:val="003D6EAD"/>
    <w:rsid w:val="003F112E"/>
    <w:rsid w:val="004131D9"/>
    <w:rsid w:val="00413CFE"/>
    <w:rsid w:val="0041514F"/>
    <w:rsid w:val="0041661E"/>
    <w:rsid w:val="004229E0"/>
    <w:rsid w:val="0042762E"/>
    <w:rsid w:val="004336CE"/>
    <w:rsid w:val="0043688D"/>
    <w:rsid w:val="00444017"/>
    <w:rsid w:val="00462E76"/>
    <w:rsid w:val="004905D6"/>
    <w:rsid w:val="004A54DA"/>
    <w:rsid w:val="004C208F"/>
    <w:rsid w:val="004D7210"/>
    <w:rsid w:val="004E1AB2"/>
    <w:rsid w:val="004E2EEF"/>
    <w:rsid w:val="004E356A"/>
    <w:rsid w:val="00501065"/>
    <w:rsid w:val="005032AC"/>
    <w:rsid w:val="0051712D"/>
    <w:rsid w:val="00520C3E"/>
    <w:rsid w:val="00533E62"/>
    <w:rsid w:val="00546DCC"/>
    <w:rsid w:val="00552E3A"/>
    <w:rsid w:val="00552F68"/>
    <w:rsid w:val="005605E7"/>
    <w:rsid w:val="0056064F"/>
    <w:rsid w:val="0057407C"/>
    <w:rsid w:val="005820E3"/>
    <w:rsid w:val="00587FAE"/>
    <w:rsid w:val="00593AEF"/>
    <w:rsid w:val="0059453F"/>
    <w:rsid w:val="00597F27"/>
    <w:rsid w:val="005C0530"/>
    <w:rsid w:val="005C2A97"/>
    <w:rsid w:val="005D0836"/>
    <w:rsid w:val="005D1D83"/>
    <w:rsid w:val="005E5B8E"/>
    <w:rsid w:val="005F01BE"/>
    <w:rsid w:val="0061024E"/>
    <w:rsid w:val="006258F9"/>
    <w:rsid w:val="0062755B"/>
    <w:rsid w:val="00636D30"/>
    <w:rsid w:val="00684090"/>
    <w:rsid w:val="0068454A"/>
    <w:rsid w:val="0068596A"/>
    <w:rsid w:val="00687189"/>
    <w:rsid w:val="00690D0B"/>
    <w:rsid w:val="006950DA"/>
    <w:rsid w:val="006A7476"/>
    <w:rsid w:val="006C54D8"/>
    <w:rsid w:val="006F11AF"/>
    <w:rsid w:val="0070776B"/>
    <w:rsid w:val="007129AE"/>
    <w:rsid w:val="00714F63"/>
    <w:rsid w:val="00740D94"/>
    <w:rsid w:val="00742907"/>
    <w:rsid w:val="00742961"/>
    <w:rsid w:val="0075195A"/>
    <w:rsid w:val="007744E2"/>
    <w:rsid w:val="00783A98"/>
    <w:rsid w:val="00790F03"/>
    <w:rsid w:val="007A4AC7"/>
    <w:rsid w:val="007B5E5E"/>
    <w:rsid w:val="007B6852"/>
    <w:rsid w:val="007C76A7"/>
    <w:rsid w:val="007D3294"/>
    <w:rsid w:val="007D3324"/>
    <w:rsid w:val="007E269D"/>
    <w:rsid w:val="007E5FE8"/>
    <w:rsid w:val="007F0501"/>
    <w:rsid w:val="007F18ED"/>
    <w:rsid w:val="0080141E"/>
    <w:rsid w:val="008017D4"/>
    <w:rsid w:val="00805261"/>
    <w:rsid w:val="008110F9"/>
    <w:rsid w:val="00821AEF"/>
    <w:rsid w:val="0087118B"/>
    <w:rsid w:val="00874AAF"/>
    <w:rsid w:val="00876BF7"/>
    <w:rsid w:val="008A07CE"/>
    <w:rsid w:val="008D6356"/>
    <w:rsid w:val="008E1B4A"/>
    <w:rsid w:val="008F19FB"/>
    <w:rsid w:val="008F2AC5"/>
    <w:rsid w:val="00903EC3"/>
    <w:rsid w:val="00905F60"/>
    <w:rsid w:val="009075FC"/>
    <w:rsid w:val="0091290E"/>
    <w:rsid w:val="0092073A"/>
    <w:rsid w:val="00934576"/>
    <w:rsid w:val="00937610"/>
    <w:rsid w:val="009454BD"/>
    <w:rsid w:val="009545BE"/>
    <w:rsid w:val="00964545"/>
    <w:rsid w:val="009826A4"/>
    <w:rsid w:val="00994CE7"/>
    <w:rsid w:val="00996286"/>
    <w:rsid w:val="0099776A"/>
    <w:rsid w:val="009B2AE8"/>
    <w:rsid w:val="009B46C6"/>
    <w:rsid w:val="009C2683"/>
    <w:rsid w:val="009E69D6"/>
    <w:rsid w:val="009E79E9"/>
    <w:rsid w:val="00A2775D"/>
    <w:rsid w:val="00A27BBE"/>
    <w:rsid w:val="00A31FD9"/>
    <w:rsid w:val="00A402E3"/>
    <w:rsid w:val="00A5069E"/>
    <w:rsid w:val="00A52F9D"/>
    <w:rsid w:val="00A57E8A"/>
    <w:rsid w:val="00A82970"/>
    <w:rsid w:val="00A90FD9"/>
    <w:rsid w:val="00A92D25"/>
    <w:rsid w:val="00A97ADB"/>
    <w:rsid w:val="00AA112A"/>
    <w:rsid w:val="00AD47A5"/>
    <w:rsid w:val="00AE09B2"/>
    <w:rsid w:val="00AF12CE"/>
    <w:rsid w:val="00B23762"/>
    <w:rsid w:val="00B30EE0"/>
    <w:rsid w:val="00B33099"/>
    <w:rsid w:val="00B52969"/>
    <w:rsid w:val="00B91FA4"/>
    <w:rsid w:val="00BA04BE"/>
    <w:rsid w:val="00BA1026"/>
    <w:rsid w:val="00BD1B2E"/>
    <w:rsid w:val="00C218FF"/>
    <w:rsid w:val="00C2441B"/>
    <w:rsid w:val="00C32CC7"/>
    <w:rsid w:val="00C45F70"/>
    <w:rsid w:val="00C47349"/>
    <w:rsid w:val="00C61B95"/>
    <w:rsid w:val="00C642B5"/>
    <w:rsid w:val="00C710E8"/>
    <w:rsid w:val="00C715D5"/>
    <w:rsid w:val="00C81781"/>
    <w:rsid w:val="00C8578C"/>
    <w:rsid w:val="00C94358"/>
    <w:rsid w:val="00CA1E3B"/>
    <w:rsid w:val="00CA64FD"/>
    <w:rsid w:val="00CA678F"/>
    <w:rsid w:val="00CC5761"/>
    <w:rsid w:val="00CF10AC"/>
    <w:rsid w:val="00CF7A62"/>
    <w:rsid w:val="00D02179"/>
    <w:rsid w:val="00D0799B"/>
    <w:rsid w:val="00D07DC1"/>
    <w:rsid w:val="00D150BB"/>
    <w:rsid w:val="00D153B1"/>
    <w:rsid w:val="00D34C4E"/>
    <w:rsid w:val="00D34F99"/>
    <w:rsid w:val="00D67EA5"/>
    <w:rsid w:val="00D77CE8"/>
    <w:rsid w:val="00D80EC2"/>
    <w:rsid w:val="00D872D0"/>
    <w:rsid w:val="00D90ACF"/>
    <w:rsid w:val="00D96D3D"/>
    <w:rsid w:val="00DA0029"/>
    <w:rsid w:val="00DE51FD"/>
    <w:rsid w:val="00DE7C03"/>
    <w:rsid w:val="00DF36F7"/>
    <w:rsid w:val="00DF399A"/>
    <w:rsid w:val="00DF69A8"/>
    <w:rsid w:val="00DF774B"/>
    <w:rsid w:val="00E14988"/>
    <w:rsid w:val="00E2011F"/>
    <w:rsid w:val="00E240C1"/>
    <w:rsid w:val="00E45FFA"/>
    <w:rsid w:val="00E62589"/>
    <w:rsid w:val="00E64399"/>
    <w:rsid w:val="00E656B5"/>
    <w:rsid w:val="00E663BB"/>
    <w:rsid w:val="00E71ED3"/>
    <w:rsid w:val="00E83F09"/>
    <w:rsid w:val="00EA62CB"/>
    <w:rsid w:val="00EB5981"/>
    <w:rsid w:val="00EB78A1"/>
    <w:rsid w:val="00EC1B4F"/>
    <w:rsid w:val="00ED3A40"/>
    <w:rsid w:val="00ED504A"/>
    <w:rsid w:val="00EE21DD"/>
    <w:rsid w:val="00EF5E61"/>
    <w:rsid w:val="00EF7F54"/>
    <w:rsid w:val="00F063FB"/>
    <w:rsid w:val="00F267E5"/>
    <w:rsid w:val="00F31DB5"/>
    <w:rsid w:val="00F34823"/>
    <w:rsid w:val="00F57BB4"/>
    <w:rsid w:val="00F61AFD"/>
    <w:rsid w:val="00F66412"/>
    <w:rsid w:val="00F66C1B"/>
    <w:rsid w:val="00F709C1"/>
    <w:rsid w:val="00F8054E"/>
    <w:rsid w:val="00F865DE"/>
    <w:rsid w:val="00F91FEA"/>
    <w:rsid w:val="00FA1B93"/>
    <w:rsid w:val="00FA5492"/>
    <w:rsid w:val="00FC3F43"/>
    <w:rsid w:val="00FE6411"/>
    <w:rsid w:val="00FF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961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742961"/>
    <w:rPr>
      <w:sz w:val="24"/>
      <w:lang w:eastAsia="ru-RU"/>
    </w:rPr>
  </w:style>
  <w:style w:type="paragraph" w:styleId="a5">
    <w:name w:val="Body Text"/>
    <w:basedOn w:val="a"/>
    <w:link w:val="a4"/>
    <w:rsid w:val="0074296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5"/>
    <w:uiPriority w:val="99"/>
    <w:semiHidden/>
    <w:rsid w:val="00742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63FEA2AC017072F65925322DD988E57CAC6E4D919E18171F3C68C948F5D89A849CB28BBP06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9EFE88C44E47EB2E07DDE71C47A1481F66585B3367002D610B956E4614407CBCACE7D722A65D52j7n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10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91F0DCE4D72F741618E84B3077CBFAB7EB605ED025D5CA2AC330HE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churilova</dc:creator>
  <cp:lastModifiedBy>pressa</cp:lastModifiedBy>
  <cp:revision>5</cp:revision>
  <dcterms:created xsi:type="dcterms:W3CDTF">2013-03-20T12:58:00Z</dcterms:created>
  <dcterms:modified xsi:type="dcterms:W3CDTF">2013-03-28T07:59:00Z</dcterms:modified>
</cp:coreProperties>
</file>