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sz w:val="24"/>
          <w:szCs w:val="24"/>
        </w:rPr>
      </w:pPr>
      <w:bookmarkStart w:id="0" w:name="Par218"/>
      <w:bookmarkStart w:id="1" w:name="_Toc355777524"/>
      <w:bookmarkEnd w:id="0"/>
      <w:r w:rsidRPr="00B132A7">
        <w:rPr>
          <w:sz w:val="24"/>
          <w:szCs w:val="24"/>
        </w:rPr>
        <w:t>П</w:t>
      </w:r>
      <w:r w:rsidR="00D33349">
        <w:rPr>
          <w:sz w:val="24"/>
          <w:szCs w:val="24"/>
        </w:rPr>
        <w:t>риложение №14 к изменениям,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sz w:val="24"/>
          <w:szCs w:val="24"/>
        </w:rPr>
      </w:pPr>
      <w:r w:rsidRPr="00B132A7">
        <w:rPr>
          <w:sz w:val="24"/>
          <w:szCs w:val="24"/>
        </w:rPr>
        <w:t>которые вносятся в муниципальную программу «Повышение эфф</w:t>
      </w:r>
      <w:r w:rsidR="00D33349">
        <w:rPr>
          <w:sz w:val="24"/>
          <w:szCs w:val="24"/>
        </w:rPr>
        <w:t>ективности деятельности органов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sz w:val="24"/>
          <w:szCs w:val="24"/>
        </w:rPr>
      </w:pPr>
      <w:r w:rsidRPr="00B132A7">
        <w:rPr>
          <w:sz w:val="24"/>
          <w:szCs w:val="24"/>
        </w:rPr>
        <w:t>местного самоуправления городского округа Электросталь Московской области» на 2015-2019 годы</w:t>
      </w:r>
    </w:p>
    <w:p w:rsidR="007C1506" w:rsidRPr="00B132A7" w:rsidRDefault="007C1506" w:rsidP="001A5E80">
      <w:pPr>
        <w:autoSpaceDE w:val="0"/>
        <w:autoSpaceDN w:val="0"/>
        <w:adjustRightInd w:val="0"/>
        <w:spacing w:after="0" w:line="240" w:lineRule="auto"/>
        <w:ind w:left="8280"/>
        <w:outlineLvl w:val="0"/>
        <w:rPr>
          <w:sz w:val="24"/>
          <w:szCs w:val="24"/>
        </w:rPr>
      </w:pPr>
    </w:p>
    <w:p w:rsidR="007C1506" w:rsidRPr="00B132A7" w:rsidRDefault="007C1506" w:rsidP="001A5E80">
      <w:pPr>
        <w:autoSpaceDE w:val="0"/>
        <w:autoSpaceDN w:val="0"/>
        <w:adjustRightInd w:val="0"/>
        <w:spacing w:after="0" w:line="240" w:lineRule="auto"/>
        <w:ind w:left="8280"/>
        <w:outlineLvl w:val="0"/>
        <w:rPr>
          <w:sz w:val="24"/>
          <w:szCs w:val="24"/>
        </w:rPr>
      </w:pPr>
      <w:r w:rsidRPr="00B132A7">
        <w:rPr>
          <w:sz w:val="24"/>
          <w:szCs w:val="24"/>
        </w:rPr>
        <w:t>«Приложение № 7</w:t>
      </w:r>
    </w:p>
    <w:p w:rsidR="007C1506" w:rsidRPr="00B132A7" w:rsidRDefault="00D33349" w:rsidP="001A5E80">
      <w:pPr>
        <w:autoSpaceDE w:val="0"/>
        <w:autoSpaceDN w:val="0"/>
        <w:adjustRightInd w:val="0"/>
        <w:spacing w:after="0" w:line="240" w:lineRule="auto"/>
        <w:ind w:left="8280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7C1506" w:rsidRPr="00B132A7" w:rsidRDefault="007C1506" w:rsidP="001A5E80">
      <w:pPr>
        <w:autoSpaceDE w:val="0"/>
        <w:autoSpaceDN w:val="0"/>
        <w:adjustRightInd w:val="0"/>
        <w:spacing w:after="0" w:line="240" w:lineRule="auto"/>
        <w:ind w:left="8280"/>
        <w:rPr>
          <w:sz w:val="24"/>
          <w:szCs w:val="24"/>
        </w:rPr>
      </w:pPr>
      <w:r w:rsidRPr="00B132A7">
        <w:rPr>
          <w:sz w:val="24"/>
          <w:szCs w:val="24"/>
        </w:rPr>
        <w:t xml:space="preserve">«Повышение </w:t>
      </w:r>
      <w:proofErr w:type="gramStart"/>
      <w:r w:rsidRPr="00B132A7">
        <w:rPr>
          <w:sz w:val="24"/>
          <w:szCs w:val="24"/>
        </w:rPr>
        <w:t>эффективности деятельности органов местного самоуправления городского округа</w:t>
      </w:r>
      <w:proofErr w:type="gramEnd"/>
      <w:r w:rsidRPr="00B132A7">
        <w:rPr>
          <w:sz w:val="24"/>
          <w:szCs w:val="24"/>
        </w:rPr>
        <w:t xml:space="preserve"> Электросталь Московской области» в 2015-2019 годах</w:t>
      </w:r>
    </w:p>
    <w:p w:rsidR="007C1506" w:rsidRPr="00B132A7" w:rsidRDefault="007C1506" w:rsidP="00AA5E1D">
      <w:pPr>
        <w:tabs>
          <w:tab w:val="left" w:pos="8508"/>
        </w:tabs>
        <w:snapToGrid w:val="0"/>
        <w:spacing w:after="0" w:line="240" w:lineRule="auto"/>
        <w:jc w:val="center"/>
        <w:rPr>
          <w:b/>
          <w:bCs/>
        </w:rPr>
      </w:pPr>
    </w:p>
    <w:p w:rsidR="007C1506" w:rsidRPr="00B132A7" w:rsidRDefault="00D33349" w:rsidP="00AA5E1D">
      <w:pPr>
        <w:tabs>
          <w:tab w:val="left" w:pos="8508"/>
        </w:tabs>
        <w:snapToGri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7C1506" w:rsidRPr="00B132A7" w:rsidRDefault="00D33349" w:rsidP="00AA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«</w:t>
      </w:r>
      <w:r w:rsidR="007C1506" w:rsidRPr="00B132A7">
        <w:rPr>
          <w:b/>
          <w:bCs/>
          <w:sz w:val="24"/>
          <w:szCs w:val="24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</w:t>
      </w:r>
      <w:r>
        <w:rPr>
          <w:b/>
          <w:bCs/>
          <w:sz w:val="24"/>
          <w:szCs w:val="24"/>
        </w:rPr>
        <w:t>условий жизни и ведения бизнеса»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132A7">
        <w:rPr>
          <w:b/>
          <w:bCs/>
          <w:sz w:val="24"/>
          <w:szCs w:val="24"/>
        </w:rPr>
        <w:t>муниципальной подпрограммы «Повышение эффективности деятельности органов местного самоуправления</w:t>
      </w:r>
    </w:p>
    <w:p w:rsidR="007C1506" w:rsidRPr="00B132A7" w:rsidRDefault="007C1506" w:rsidP="00AA5E1D">
      <w:pPr>
        <w:tabs>
          <w:tab w:val="left" w:pos="8508"/>
        </w:tabs>
        <w:snapToGrid w:val="0"/>
        <w:spacing w:after="0" w:line="240" w:lineRule="auto"/>
        <w:jc w:val="center"/>
        <w:rPr>
          <w:b/>
          <w:bCs/>
          <w:sz w:val="24"/>
          <w:szCs w:val="24"/>
        </w:rPr>
      </w:pPr>
      <w:r w:rsidRPr="00B132A7">
        <w:rPr>
          <w:b/>
          <w:bCs/>
          <w:sz w:val="24"/>
          <w:szCs w:val="24"/>
        </w:rPr>
        <w:t>городского округа Электросталь Московской области»</w:t>
      </w:r>
    </w:p>
    <w:p w:rsidR="007C1506" w:rsidRPr="00B132A7" w:rsidRDefault="007C1506" w:rsidP="00AA5E1D">
      <w:pPr>
        <w:tabs>
          <w:tab w:val="left" w:pos="8508"/>
        </w:tabs>
        <w:snapToGrid w:val="0"/>
        <w:spacing w:after="0" w:line="240" w:lineRule="auto"/>
        <w:jc w:val="center"/>
        <w:rPr>
          <w:b/>
          <w:bCs/>
          <w:sz w:val="24"/>
          <w:szCs w:val="24"/>
        </w:rPr>
      </w:pPr>
      <w:r w:rsidRPr="00B132A7">
        <w:rPr>
          <w:b/>
          <w:bCs/>
          <w:sz w:val="24"/>
          <w:szCs w:val="24"/>
        </w:rPr>
        <w:t>в 2015-2019 годах</w:t>
      </w:r>
    </w:p>
    <w:p w:rsidR="007C1506" w:rsidRPr="00D33349" w:rsidRDefault="007C1506" w:rsidP="00AA5E1D">
      <w:pPr>
        <w:tabs>
          <w:tab w:val="left" w:pos="8508"/>
        </w:tabs>
        <w:snapToGrid w:val="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4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0"/>
        <w:gridCol w:w="1665"/>
        <w:gridCol w:w="1785"/>
        <w:gridCol w:w="1680"/>
        <w:gridCol w:w="1134"/>
        <w:gridCol w:w="1134"/>
        <w:gridCol w:w="1134"/>
        <w:gridCol w:w="1134"/>
        <w:gridCol w:w="1134"/>
        <w:gridCol w:w="1275"/>
      </w:tblGrid>
      <w:tr w:rsidR="007C1506" w:rsidRPr="00B132A7">
        <w:tc>
          <w:tcPr>
            <w:tcW w:w="3885" w:type="dxa"/>
            <w:gridSpan w:val="2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0410" w:type="dxa"/>
            <w:gridSpan w:val="8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</w:t>
            </w:r>
          </w:p>
        </w:tc>
      </w:tr>
      <w:tr w:rsidR="007C1506" w:rsidRPr="00B132A7">
        <w:tc>
          <w:tcPr>
            <w:tcW w:w="3885" w:type="dxa"/>
            <w:gridSpan w:val="2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0410" w:type="dxa"/>
            <w:gridSpan w:val="8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качества муниципальных услуг, оказываемых населению Московской области, обеспечение удобства их получения (сокращение сроков оказания), увеличение </w:t>
            </w:r>
            <w:proofErr w:type="gramStart"/>
            <w:r w:rsidRPr="00B13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производительности труда работников органов местного самоуправления городского округа</w:t>
            </w:r>
            <w:proofErr w:type="gramEnd"/>
            <w:r w:rsidRPr="00B13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Электросталь Московской области,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</w:tc>
      </w:tr>
      <w:tr w:rsidR="007C1506" w:rsidRPr="00B132A7">
        <w:trPr>
          <w:trHeight w:val="360"/>
        </w:trPr>
        <w:tc>
          <w:tcPr>
            <w:tcW w:w="3885" w:type="dxa"/>
            <w:gridSpan w:val="2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0410" w:type="dxa"/>
            <w:gridSpan w:val="8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 xml:space="preserve">Управление по организационной работе и общим вопросам Администрации городского округа Электросталь Московской области </w:t>
            </w:r>
          </w:p>
        </w:tc>
      </w:tr>
      <w:tr w:rsidR="007C1506" w:rsidRPr="00B132A7">
        <w:tc>
          <w:tcPr>
            <w:tcW w:w="3885" w:type="dxa"/>
            <w:gridSpan w:val="2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0410" w:type="dxa"/>
            <w:gridSpan w:val="8"/>
          </w:tcPr>
          <w:p w:rsidR="007C1506" w:rsidRPr="00B132A7" w:rsidRDefault="007C1506" w:rsidP="00AA5E1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1. Развитие и обеспечение функционирования базовой информационно-технологической инфраструктуры органов местного самоуправления городского округа Электросталь  Московской области (ОМСУ городского округа Электросталь Московской области).</w:t>
            </w:r>
          </w:p>
          <w:p w:rsidR="007C1506" w:rsidRPr="00B132A7" w:rsidRDefault="007C1506" w:rsidP="00AA5E1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2. Создание, развитие и техническое обслуживание единой информационно-технологической и телекоммуникационной инфраструктуры ОМСУ городского округа Электросталь Московской области.</w:t>
            </w:r>
          </w:p>
          <w:p w:rsidR="007C1506" w:rsidRPr="00B132A7" w:rsidRDefault="007C1506" w:rsidP="00AA5E1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 xml:space="preserve">3. Обеспечение защиты информации, безопасности информационных систем и баз данных, </w:t>
            </w:r>
            <w:r w:rsidRPr="00B132A7">
              <w:rPr>
                <w:sz w:val="24"/>
                <w:szCs w:val="24"/>
                <w:lang w:eastAsia="en-US"/>
              </w:rPr>
              <w:lastRenderedPageBreak/>
              <w:t>содержащих конфиденциальную информацию, в том числе персональные данные населения городского округа Электросталь Московской области,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  <w:p w:rsidR="007C1506" w:rsidRPr="00B132A7" w:rsidRDefault="007C1506" w:rsidP="00AA5E1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4. Внедрение систем электронного документооборота для обеспечения деятельности ОМСУ городского округа Электросталь Московской области</w:t>
            </w:r>
          </w:p>
          <w:p w:rsidR="007C1506" w:rsidRPr="00B132A7" w:rsidRDefault="007C1506" w:rsidP="00AA5E1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5. Создание, развитие и сопровождение муниципальных информационных систем обеспечения деятельности ОМСУ городского округа Электросталь Московской области</w:t>
            </w:r>
          </w:p>
          <w:p w:rsidR="007C1506" w:rsidRPr="00B132A7" w:rsidRDefault="007C1506" w:rsidP="00AA5E1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6. Подключение ОМСУ городского округа Электросталь Московской области к инфраструктуре электронного правительства Московской области</w:t>
            </w:r>
          </w:p>
          <w:p w:rsidR="007C1506" w:rsidRPr="00B132A7" w:rsidRDefault="007C1506" w:rsidP="00AA5E1D">
            <w:pPr>
              <w:pStyle w:val="aff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B132A7">
              <w:rPr>
                <w:sz w:val="24"/>
                <w:szCs w:val="24"/>
                <w:lang w:eastAsia="en-US"/>
              </w:rPr>
              <w:t>7. Внедрение отраслевых сегментов Региональной географической информационной системы Московской области (РГИС МО) на уровне муниципальных образований</w:t>
            </w:r>
          </w:p>
        </w:tc>
      </w:tr>
      <w:tr w:rsidR="007C1506" w:rsidRPr="00B132A7">
        <w:tc>
          <w:tcPr>
            <w:tcW w:w="3885" w:type="dxa"/>
            <w:gridSpan w:val="2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подпрограммы   </w:t>
            </w:r>
          </w:p>
        </w:tc>
        <w:tc>
          <w:tcPr>
            <w:tcW w:w="10410" w:type="dxa"/>
            <w:gridSpan w:val="8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>2015-2019 годы</w:t>
            </w:r>
          </w:p>
        </w:tc>
      </w:tr>
      <w:tr w:rsidR="007C1506" w:rsidRPr="00B132A7">
        <w:trPr>
          <w:trHeight w:val="360"/>
        </w:trPr>
        <w:tc>
          <w:tcPr>
            <w:tcW w:w="2220" w:type="dxa"/>
            <w:vMerge w:val="restart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средств,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665" w:type="dxa"/>
            <w:vMerge w:val="restart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785" w:type="dxa"/>
            <w:vMerge w:val="restart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680" w:type="dxa"/>
            <w:vMerge w:val="restart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132A7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945" w:type="dxa"/>
            <w:gridSpan w:val="6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7C1506" w:rsidRPr="00B132A7">
        <w:trPr>
          <w:trHeight w:val="720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06" w:rsidRPr="00B132A7" w:rsidRDefault="007C1506" w:rsidP="001A5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7C1506" w:rsidRPr="00B132A7" w:rsidRDefault="007C1506" w:rsidP="001A5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7C1506" w:rsidRPr="00B132A7" w:rsidRDefault="007C1506" w:rsidP="001A5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7C1506" w:rsidRPr="00B132A7" w:rsidRDefault="007C1506" w:rsidP="001A5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7C1506" w:rsidRPr="00B132A7" w:rsidRDefault="007C1506" w:rsidP="001A5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7C1506" w:rsidRPr="00B132A7" w:rsidRDefault="007C1506" w:rsidP="001A5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C1506" w:rsidRPr="00B132A7">
        <w:trPr>
          <w:trHeight w:val="540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1785" w:type="dxa"/>
            <w:vMerge w:val="restart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Всего:  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22 051,60</w:t>
            </w:r>
          </w:p>
        </w:tc>
        <w:tc>
          <w:tcPr>
            <w:tcW w:w="1134" w:type="dxa"/>
          </w:tcPr>
          <w:p w:rsidR="007C1506" w:rsidRPr="00B132A7" w:rsidRDefault="007C1506" w:rsidP="008D6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32 414,60</w:t>
            </w:r>
          </w:p>
        </w:tc>
        <w:tc>
          <w:tcPr>
            <w:tcW w:w="1134" w:type="dxa"/>
          </w:tcPr>
          <w:p w:rsidR="007C1506" w:rsidRPr="00B132A7" w:rsidRDefault="007C1506" w:rsidP="008D6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33 741,20</w:t>
            </w:r>
          </w:p>
        </w:tc>
        <w:tc>
          <w:tcPr>
            <w:tcW w:w="1134" w:type="dxa"/>
          </w:tcPr>
          <w:p w:rsidR="007C1506" w:rsidRPr="00B132A7" w:rsidRDefault="007C1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29 839,60</w:t>
            </w:r>
          </w:p>
        </w:tc>
        <w:tc>
          <w:tcPr>
            <w:tcW w:w="1134" w:type="dxa"/>
          </w:tcPr>
          <w:p w:rsidR="007C1506" w:rsidRPr="00B132A7" w:rsidRDefault="007C1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31 284,20</w:t>
            </w:r>
          </w:p>
        </w:tc>
        <w:tc>
          <w:tcPr>
            <w:tcW w:w="1275" w:type="dxa"/>
          </w:tcPr>
          <w:p w:rsidR="007C1506" w:rsidRPr="00B132A7" w:rsidRDefault="007C1506" w:rsidP="008D6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149 331,20</w:t>
            </w:r>
          </w:p>
        </w:tc>
      </w:tr>
      <w:tr w:rsidR="007C1506" w:rsidRPr="00B132A7">
        <w:trPr>
          <w:trHeight w:val="540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Средства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городского округа Электросталь   </w:t>
            </w:r>
            <w:r w:rsidRPr="00B132A7">
              <w:rPr>
                <w:rFonts w:ascii="Times New Roman" w:hAnsi="Times New Roman" w:cs="Times New Roman"/>
              </w:rPr>
              <w:br/>
              <w:t xml:space="preserve">Московской    </w:t>
            </w:r>
            <w:r w:rsidRPr="00B132A7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20 865,70</w:t>
            </w:r>
          </w:p>
        </w:tc>
        <w:tc>
          <w:tcPr>
            <w:tcW w:w="1134" w:type="dxa"/>
          </w:tcPr>
          <w:p w:rsidR="007C1506" w:rsidRPr="00B132A7" w:rsidRDefault="007C1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31 229,60</w:t>
            </w:r>
          </w:p>
        </w:tc>
        <w:tc>
          <w:tcPr>
            <w:tcW w:w="1134" w:type="dxa"/>
          </w:tcPr>
          <w:p w:rsidR="007C1506" w:rsidRPr="00B132A7" w:rsidRDefault="007C1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32 556,20</w:t>
            </w:r>
          </w:p>
        </w:tc>
        <w:tc>
          <w:tcPr>
            <w:tcW w:w="1134" w:type="dxa"/>
          </w:tcPr>
          <w:p w:rsidR="007C1506" w:rsidRPr="00B132A7" w:rsidRDefault="007C1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28 733,00</w:t>
            </w:r>
          </w:p>
        </w:tc>
        <w:tc>
          <w:tcPr>
            <w:tcW w:w="1134" w:type="dxa"/>
          </w:tcPr>
          <w:p w:rsidR="007C1506" w:rsidRPr="00B132A7" w:rsidRDefault="007C1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30 177,60</w:t>
            </w:r>
          </w:p>
        </w:tc>
        <w:tc>
          <w:tcPr>
            <w:tcW w:w="1275" w:type="dxa"/>
          </w:tcPr>
          <w:p w:rsidR="007C1506" w:rsidRPr="00B132A7" w:rsidRDefault="007C1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143 562,10</w:t>
            </w:r>
          </w:p>
        </w:tc>
      </w:tr>
      <w:tr w:rsidR="007C1506" w:rsidRPr="00B132A7">
        <w:trPr>
          <w:trHeight w:val="540"/>
        </w:trPr>
        <w:tc>
          <w:tcPr>
            <w:tcW w:w="2220" w:type="dxa"/>
            <w:vMerge/>
          </w:tcPr>
          <w:p w:rsidR="007C1506" w:rsidRPr="00B132A7" w:rsidRDefault="007C1506" w:rsidP="008D6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8D6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C1506" w:rsidRPr="00B132A7" w:rsidRDefault="007C1506" w:rsidP="008D6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C1506" w:rsidRPr="00B132A7" w:rsidRDefault="007C1506" w:rsidP="008D64BF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Средства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Московской    </w:t>
            </w:r>
            <w:r w:rsidRPr="00B132A7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134" w:type="dxa"/>
          </w:tcPr>
          <w:p w:rsidR="007C1506" w:rsidRPr="00B132A7" w:rsidRDefault="007C1506" w:rsidP="008D6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1 185,90</w:t>
            </w:r>
          </w:p>
        </w:tc>
        <w:tc>
          <w:tcPr>
            <w:tcW w:w="1134" w:type="dxa"/>
          </w:tcPr>
          <w:p w:rsidR="007C1506" w:rsidRPr="00B132A7" w:rsidRDefault="007C1506" w:rsidP="008D6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1 185,00</w:t>
            </w:r>
          </w:p>
        </w:tc>
        <w:tc>
          <w:tcPr>
            <w:tcW w:w="1134" w:type="dxa"/>
          </w:tcPr>
          <w:p w:rsidR="007C1506" w:rsidRPr="00B132A7" w:rsidRDefault="007C1506" w:rsidP="008D6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1 185,00</w:t>
            </w:r>
          </w:p>
        </w:tc>
        <w:tc>
          <w:tcPr>
            <w:tcW w:w="1134" w:type="dxa"/>
          </w:tcPr>
          <w:p w:rsidR="007C1506" w:rsidRPr="00B132A7" w:rsidRDefault="007C1506" w:rsidP="008D6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1 106,60</w:t>
            </w:r>
          </w:p>
        </w:tc>
        <w:tc>
          <w:tcPr>
            <w:tcW w:w="1134" w:type="dxa"/>
          </w:tcPr>
          <w:p w:rsidR="007C1506" w:rsidRPr="00B132A7" w:rsidRDefault="007C1506" w:rsidP="008D6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1 106,60</w:t>
            </w:r>
          </w:p>
        </w:tc>
        <w:tc>
          <w:tcPr>
            <w:tcW w:w="1275" w:type="dxa"/>
          </w:tcPr>
          <w:p w:rsidR="007C1506" w:rsidRPr="00B132A7" w:rsidRDefault="007C1506" w:rsidP="008D6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2"/>
                <w:szCs w:val="22"/>
              </w:rPr>
              <w:t>5 769,10</w:t>
            </w:r>
          </w:p>
        </w:tc>
      </w:tr>
      <w:tr w:rsidR="007C1506" w:rsidRPr="00B132A7">
        <w:trPr>
          <w:trHeight w:val="720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Администрация городского округа Электросталь Московской </w:t>
            </w:r>
            <w:r w:rsidRPr="00B132A7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680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городского округа Электросталь   </w:t>
            </w:r>
            <w:r w:rsidRPr="00B132A7">
              <w:rPr>
                <w:rFonts w:ascii="Times New Roman" w:hAnsi="Times New Roman" w:cs="Times New Roman"/>
              </w:rPr>
              <w:br/>
            </w:r>
            <w:r w:rsidRPr="00B132A7">
              <w:rPr>
                <w:rFonts w:ascii="Times New Roman" w:hAnsi="Times New Roman" w:cs="Times New Roman"/>
              </w:rPr>
              <w:lastRenderedPageBreak/>
              <w:t xml:space="preserve">Московской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области  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lastRenderedPageBreak/>
              <w:t>9489,0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18811,0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19325,7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19413,0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20264,5</w:t>
            </w:r>
          </w:p>
        </w:tc>
        <w:tc>
          <w:tcPr>
            <w:tcW w:w="1275" w:type="dxa"/>
          </w:tcPr>
          <w:p w:rsidR="007C1506" w:rsidRPr="00B132A7" w:rsidRDefault="007C1506" w:rsidP="001A5E80">
            <w:pPr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87303,2</w:t>
            </w:r>
          </w:p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1506" w:rsidRPr="00B132A7">
        <w:trPr>
          <w:trHeight w:val="720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Средства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Московской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области  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378,0</w:t>
            </w:r>
          </w:p>
        </w:tc>
      </w:tr>
      <w:tr w:rsidR="007C1506" w:rsidRPr="00B132A7">
        <w:trPr>
          <w:trHeight w:val="720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Комитет имущественных отношений Администрации городского округа Электросталь </w:t>
            </w:r>
          </w:p>
        </w:tc>
        <w:tc>
          <w:tcPr>
            <w:tcW w:w="1680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Средства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городского округа Электросталь   </w:t>
            </w:r>
            <w:r w:rsidRPr="00B132A7">
              <w:rPr>
                <w:rFonts w:ascii="Times New Roman" w:hAnsi="Times New Roman" w:cs="Times New Roman"/>
              </w:rPr>
              <w:br/>
              <w:t xml:space="preserve">Московской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области  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579,0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649,0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704,0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799,0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864,0</w:t>
            </w:r>
          </w:p>
        </w:tc>
        <w:tc>
          <w:tcPr>
            <w:tcW w:w="1275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3 595,0</w:t>
            </w:r>
          </w:p>
        </w:tc>
      </w:tr>
      <w:tr w:rsidR="007C1506" w:rsidRPr="00B132A7">
        <w:trPr>
          <w:trHeight w:val="276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>Управление образования Администрации городского округа Электросталь</w:t>
            </w:r>
          </w:p>
        </w:tc>
        <w:tc>
          <w:tcPr>
            <w:tcW w:w="1680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Средства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городского округа Электросталь   </w:t>
            </w:r>
            <w:r w:rsidRPr="00B132A7">
              <w:rPr>
                <w:rFonts w:ascii="Times New Roman" w:hAnsi="Times New Roman" w:cs="Times New Roman"/>
              </w:rPr>
              <w:br/>
              <w:t xml:space="preserve">Московской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области  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1986,3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2062,4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2141,2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2292,5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2406,0</w:t>
            </w:r>
          </w:p>
        </w:tc>
        <w:tc>
          <w:tcPr>
            <w:tcW w:w="1275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10 888,4</w:t>
            </w:r>
          </w:p>
        </w:tc>
      </w:tr>
      <w:tr w:rsidR="007C1506" w:rsidRPr="00B132A7">
        <w:trPr>
          <w:trHeight w:val="720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>Управление по культуре и делам молодежи Администрации городского округа Электросталь</w:t>
            </w:r>
          </w:p>
        </w:tc>
        <w:tc>
          <w:tcPr>
            <w:tcW w:w="1680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Средства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городского округа Электросталь   </w:t>
            </w:r>
            <w:r w:rsidRPr="00B132A7">
              <w:rPr>
                <w:rFonts w:ascii="Times New Roman" w:hAnsi="Times New Roman" w:cs="Times New Roman"/>
              </w:rPr>
              <w:br/>
              <w:t xml:space="preserve">Московской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области  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212,3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217,6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223,6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257,1</w:t>
            </w:r>
          </w:p>
        </w:tc>
        <w:tc>
          <w:tcPr>
            <w:tcW w:w="1275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1 155,6</w:t>
            </w:r>
          </w:p>
        </w:tc>
      </w:tr>
      <w:tr w:rsidR="007C1506" w:rsidRPr="00B132A7">
        <w:trPr>
          <w:trHeight w:val="720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Управление городского жилищного и коммунального хозяйства Администрации городского </w:t>
            </w:r>
            <w:r w:rsidRPr="00B132A7">
              <w:rPr>
                <w:rFonts w:ascii="Times New Roman" w:hAnsi="Times New Roman" w:cs="Times New Roman"/>
              </w:rPr>
              <w:lastRenderedPageBreak/>
              <w:t>округа Электросталь</w:t>
            </w:r>
          </w:p>
        </w:tc>
        <w:tc>
          <w:tcPr>
            <w:tcW w:w="1680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городского округа Электросталь   </w:t>
            </w:r>
            <w:r w:rsidRPr="00B132A7">
              <w:rPr>
                <w:rFonts w:ascii="Times New Roman" w:hAnsi="Times New Roman" w:cs="Times New Roman"/>
              </w:rPr>
              <w:br/>
              <w:t xml:space="preserve">Московской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области  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2450,3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2618,1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2743,9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2828,5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2967,0</w:t>
            </w:r>
          </w:p>
        </w:tc>
        <w:tc>
          <w:tcPr>
            <w:tcW w:w="1275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13 607,8</w:t>
            </w:r>
          </w:p>
        </w:tc>
      </w:tr>
      <w:tr w:rsidR="007C1506" w:rsidRPr="00B132A7">
        <w:trPr>
          <w:trHeight w:val="720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Средства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Московской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области  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1059,9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1059,0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1059,0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1106,6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1106,6</w:t>
            </w:r>
          </w:p>
        </w:tc>
        <w:tc>
          <w:tcPr>
            <w:tcW w:w="1275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5 391,1</w:t>
            </w:r>
          </w:p>
        </w:tc>
      </w:tr>
      <w:tr w:rsidR="007C1506" w:rsidRPr="00B132A7">
        <w:trPr>
          <w:trHeight w:val="720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городского округа Электросталь</w:t>
            </w:r>
          </w:p>
        </w:tc>
        <w:tc>
          <w:tcPr>
            <w:tcW w:w="1680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Средства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городского округа Электросталь   </w:t>
            </w:r>
            <w:r w:rsidRPr="00B132A7">
              <w:rPr>
                <w:rFonts w:ascii="Times New Roman" w:hAnsi="Times New Roman" w:cs="Times New Roman"/>
              </w:rPr>
              <w:br/>
              <w:t xml:space="preserve">Московской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области  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463,8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507,0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532,0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558,0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585,0</w:t>
            </w:r>
          </w:p>
        </w:tc>
        <w:tc>
          <w:tcPr>
            <w:tcW w:w="1275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2 645,8</w:t>
            </w:r>
          </w:p>
        </w:tc>
      </w:tr>
      <w:tr w:rsidR="007C1506" w:rsidRPr="00B132A7">
        <w:trPr>
          <w:trHeight w:val="720"/>
        </w:trPr>
        <w:tc>
          <w:tcPr>
            <w:tcW w:w="2220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680" w:type="dxa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</w:rPr>
            </w:pPr>
            <w:r w:rsidRPr="00B132A7">
              <w:rPr>
                <w:rFonts w:ascii="Times New Roman" w:hAnsi="Times New Roman" w:cs="Times New Roman"/>
              </w:rPr>
              <w:t xml:space="preserve">Средства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бюджета  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городского округа Электросталь   </w:t>
            </w:r>
            <w:r w:rsidRPr="00B132A7">
              <w:rPr>
                <w:rFonts w:ascii="Times New Roman" w:hAnsi="Times New Roman" w:cs="Times New Roman"/>
              </w:rPr>
              <w:br/>
              <w:t xml:space="preserve">Московской    </w:t>
            </w:r>
            <w:r w:rsidRPr="00B132A7">
              <w:rPr>
                <w:rFonts w:ascii="Times New Roman" w:hAnsi="Times New Roman" w:cs="Times New Roman"/>
              </w:rPr>
              <w:br/>
              <w:t xml:space="preserve">области  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5685,0</w:t>
            </w:r>
          </w:p>
        </w:tc>
        <w:tc>
          <w:tcPr>
            <w:tcW w:w="1134" w:type="dxa"/>
          </w:tcPr>
          <w:p w:rsidR="007C1506" w:rsidRPr="00B132A7" w:rsidRDefault="007C1506" w:rsidP="0024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6364,5</w:t>
            </w:r>
          </w:p>
        </w:tc>
        <w:tc>
          <w:tcPr>
            <w:tcW w:w="1134" w:type="dxa"/>
          </w:tcPr>
          <w:p w:rsidR="007C1506" w:rsidRPr="00B132A7" w:rsidRDefault="007C1506" w:rsidP="0024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6885,8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2597,0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2834,0</w:t>
            </w:r>
          </w:p>
        </w:tc>
        <w:tc>
          <w:tcPr>
            <w:tcW w:w="1275" w:type="dxa"/>
          </w:tcPr>
          <w:p w:rsidR="007C1506" w:rsidRPr="00B132A7" w:rsidRDefault="007C1506" w:rsidP="00246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24366,3</w:t>
            </w:r>
          </w:p>
        </w:tc>
      </w:tr>
      <w:tr w:rsidR="007C1506" w:rsidRPr="00B132A7">
        <w:trPr>
          <w:trHeight w:val="1424"/>
        </w:trPr>
        <w:tc>
          <w:tcPr>
            <w:tcW w:w="3885" w:type="dxa"/>
            <w:gridSpan w:val="2"/>
          </w:tcPr>
          <w:p w:rsidR="007C1506" w:rsidRPr="00B132A7" w:rsidRDefault="007C1506" w:rsidP="001A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A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    </w:t>
            </w:r>
            <w:r w:rsidRPr="00B132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0410" w:type="dxa"/>
            <w:gridSpan w:val="8"/>
          </w:tcPr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B132A7">
              <w:rPr>
                <w:sz w:val="24"/>
                <w:szCs w:val="24"/>
              </w:rPr>
              <w:t>Увеличение доли граждан, использующих механизм получения муниципальных услуг в электронном виде, от численности трудоспособного населения городского округа Электросталь  Московской области до с 30% в 2014 году до 75% в 2018 году.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 xml:space="preserve">Увеличение доли используемых в деятельности </w:t>
            </w:r>
            <w:r w:rsidRPr="00B132A7">
              <w:rPr>
                <w:sz w:val="24"/>
                <w:szCs w:val="24"/>
                <w:lang w:eastAsia="en-US"/>
              </w:rPr>
              <w:t>ОМСУ городского округа Электросталь Московской области</w:t>
            </w:r>
            <w:r w:rsidRPr="00B132A7">
              <w:rPr>
                <w:sz w:val="24"/>
                <w:szCs w:val="24"/>
              </w:rPr>
              <w:t xml:space="preserve">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с 90% в 2014 году </w:t>
            </w:r>
            <w:r w:rsidRPr="00B132A7">
              <w:rPr>
                <w:sz w:val="24"/>
                <w:szCs w:val="24"/>
                <w:lang w:eastAsia="en-US"/>
              </w:rPr>
              <w:t>до 95% в 2018 г.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Увеличение доли обеспеченности работников ОМСУ городского округа Электросталь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с 98% в 2014 году до 100 % в 2018 г.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132A7">
              <w:rPr>
                <w:sz w:val="24"/>
                <w:szCs w:val="24"/>
                <w:lang w:eastAsia="en-US"/>
              </w:rPr>
              <w:t xml:space="preserve">Увеличение доли финансово-экономических служб, служб бухгалтерского учета и управления кадрами ОМСУ городского округа Электросталь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</w:t>
            </w:r>
            <w:r w:rsidRPr="00B132A7">
              <w:rPr>
                <w:sz w:val="24"/>
                <w:szCs w:val="24"/>
                <w:lang w:eastAsia="en-US"/>
              </w:rPr>
              <w:lastRenderedPageBreak/>
              <w:t>делопроизводства, представления отчетности в налоговые и другие контрольные органы с 85% в 2014 году до 100</w:t>
            </w:r>
            <w:proofErr w:type="gramEnd"/>
            <w:r w:rsidRPr="00B132A7">
              <w:rPr>
                <w:sz w:val="24"/>
                <w:szCs w:val="24"/>
                <w:lang w:eastAsia="en-US"/>
              </w:rPr>
              <w:t>% в 2015 г.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Увеличение доли лицензионного базового общесистемного и прикладного программного обеспечения, используемого в деятельности ОМСУ городского округа Электросталь Московской области с 70% в 2014 году до 100% в 2018 г.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Увеличение доли размещенных ИС для нужд ОМСУ городского округа Электросталь Московской области в единой инфраструктуре информационно-технологического обеспечения, от общего количества используемых информационных систем и ресурсов от 60% в 2014 г до 90% в 2018 г.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Обеспечение доли персональных компьютеров, используемых на рабочих местах работников ОМСУ городского округа Электросталь Московской области, обеспеченных антивирусным программным обеспечением с регулярным обновлением соответствующих баз на уровне 100%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Увеличение доли муниципальных ИС, соответствующих требованиям нормативных документов по защите информации, от общего количества муниципальных ИС с 50% в 2014 году до 100% в 2018 г.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Увеличение доли работников ОМСУ городского округа Электросталь Московской области, обеспеченных средствами электронной подписи для работы с информационными системами в соответствии с установленными требованиями с 90% в 2014 году до 100% в 2015 г.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Увеличение доли ОМСУ городского округа Электросталь Московской области, подключенных к МСЭД, от общего количества ОМСУ городского округа Электросталь Московской области от  85% в 2014 году до 100% в 2017 г.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Увеличение доли ОМСУ городского округа Электросталь Московской области, опубликовавших первоочередные наборы открытых данных на официальном сайте, от общего количества ОМСУ городского округа Электросталь Московской области с 70%  в 2014 г до 100% в 2016 г.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Увеличение доли ОМСУ городского округа Электросталь Московской области, использующих автоматизированные системы управления бюджетными процессами ОМСУ Московской области в части исполнения местных бюджетов с 75% в 2014 г  до 100% в 2015 г.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>Увеличение доли уникальных муниципальных услуг, доступных на РПГУ МО для населения городского округа Электросталь Московской области, от общего количества уникальных муниципальных услуг, предоставляемых ОМСУ городского округа Электросталь Московской области с 95% в 2014 году до 100% в 2016 г.</w:t>
            </w:r>
          </w:p>
          <w:p w:rsidR="007C1506" w:rsidRPr="00B132A7" w:rsidRDefault="007C1506" w:rsidP="00AA5E1D">
            <w:pPr>
              <w:keepLines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132A7">
              <w:rPr>
                <w:sz w:val="24"/>
                <w:szCs w:val="24"/>
                <w:lang w:eastAsia="en-US"/>
              </w:rPr>
              <w:t xml:space="preserve">Увеличение доли информации о муниципальных платежах, переданных в централизованную информационную систему Московской области «Учет начислений и платежей» (ИС УНП МО) для взаимодействия с государственной информационной системой о государственных и </w:t>
            </w:r>
            <w:r w:rsidRPr="00B132A7">
              <w:rPr>
                <w:sz w:val="24"/>
                <w:szCs w:val="24"/>
                <w:lang w:eastAsia="en-US"/>
              </w:rPr>
              <w:lastRenderedPageBreak/>
              <w:t xml:space="preserve">муниципальных </w:t>
            </w:r>
            <w:proofErr w:type="spellStart"/>
            <w:r w:rsidRPr="00B132A7">
              <w:rPr>
                <w:sz w:val="24"/>
                <w:szCs w:val="24"/>
                <w:lang w:eastAsia="en-US"/>
              </w:rPr>
              <w:t>платежахс</w:t>
            </w:r>
            <w:proofErr w:type="spellEnd"/>
            <w:r w:rsidRPr="00B132A7">
              <w:rPr>
                <w:sz w:val="24"/>
                <w:szCs w:val="24"/>
                <w:lang w:eastAsia="en-US"/>
              </w:rPr>
              <w:t xml:space="preserve"> 0%  в 2014 г до 80% в 2018 г.</w:t>
            </w:r>
          </w:p>
          <w:p w:rsidR="007C1506" w:rsidRPr="00B132A7" w:rsidRDefault="007C1506" w:rsidP="00AA5E1D">
            <w:pPr>
              <w:pStyle w:val="aff8"/>
              <w:numPr>
                <w:ilvl w:val="0"/>
                <w:numId w:val="29"/>
              </w:numPr>
              <w:spacing w:after="0" w:line="240" w:lineRule="auto"/>
              <w:ind w:left="0"/>
              <w:jc w:val="both"/>
            </w:pPr>
            <w:r w:rsidRPr="00B132A7">
              <w:rPr>
                <w:sz w:val="24"/>
                <w:szCs w:val="24"/>
                <w:lang w:eastAsia="en-US"/>
              </w:rPr>
              <w:t>Увеличение доли ОМСУ городского округа Электросталь Московской области, использующих данные и подсистемы РГИС МО при осуществлении муниципальных функций, от общего числа ОМСУ городского округа Электросталь Московской области, использующих в своей деятельности данные из подсистемы РГИС Московской области с 0% в 2014 г. до 100% в 2018 г.</w:t>
            </w:r>
          </w:p>
        </w:tc>
      </w:tr>
    </w:tbl>
    <w:p w:rsidR="007C1506" w:rsidRPr="00B132A7" w:rsidRDefault="007C1506" w:rsidP="00AA5E1D">
      <w:pPr>
        <w:tabs>
          <w:tab w:val="left" w:pos="8508"/>
        </w:tabs>
        <w:snapToGri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C1506" w:rsidRPr="00B132A7" w:rsidRDefault="007C1506" w:rsidP="00AA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16"/>
          <w:szCs w:val="16"/>
          <w:lang w:eastAsia="en-US"/>
        </w:rPr>
      </w:pPr>
    </w:p>
    <w:p w:rsidR="007C1506" w:rsidRPr="00B132A7" w:rsidRDefault="007C1506" w:rsidP="00AA5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7C1506" w:rsidRPr="00B132A7" w:rsidRDefault="007C1506" w:rsidP="001A5E80">
      <w:pPr>
        <w:keepNext/>
        <w:keepLines/>
        <w:shd w:val="clear" w:color="auto" w:fill="FFFFFF"/>
        <w:spacing w:after="0" w:line="240" w:lineRule="auto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7C1506" w:rsidRPr="00B132A7" w:rsidSect="00F05121">
          <w:headerReference w:type="default" r:id="rId7"/>
          <w:footerReference w:type="default" r:id="rId8"/>
          <w:endnotePr>
            <w:numFmt w:val="chicago"/>
          </w:endnotePr>
          <w:pgSz w:w="16838" w:h="11906" w:orient="landscape" w:code="9"/>
          <w:pgMar w:top="1276" w:right="851" w:bottom="851" w:left="1418" w:header="709" w:footer="709" w:gutter="0"/>
          <w:cols w:space="708"/>
          <w:titlePg/>
          <w:docGrid w:linePitch="360"/>
        </w:sectPr>
      </w:pPr>
      <w:bookmarkStart w:id="2" w:name="_Toc355777520"/>
    </w:p>
    <w:bookmarkEnd w:id="2"/>
    <w:p w:rsidR="007C1506" w:rsidRPr="00B132A7" w:rsidRDefault="007C1506" w:rsidP="00AA5E1D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B132A7">
        <w:rPr>
          <w:b/>
          <w:bCs/>
          <w:sz w:val="24"/>
          <w:szCs w:val="24"/>
          <w:lang w:eastAsia="en-US"/>
        </w:rPr>
        <w:lastRenderedPageBreak/>
        <w:t>1. Характеристика текущей ситуации в сфере использования информационных технологий в деятельности органов местного самоуправления городского округа Электросталь Московской области, основные проблемы и пути их решения в рамках подпрограммы</w:t>
      </w:r>
    </w:p>
    <w:p w:rsidR="007C1506" w:rsidRPr="00B132A7" w:rsidRDefault="007C1506" w:rsidP="00AA5E1D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7C1506" w:rsidRPr="00B132A7" w:rsidRDefault="007C1506" w:rsidP="001A5E80">
      <w:pPr>
        <w:pStyle w:val="Heading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132A7"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7C1506" w:rsidRPr="00B132A7" w:rsidRDefault="007C1506" w:rsidP="001A5E80">
      <w:pPr>
        <w:pStyle w:val="Heading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132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Переход на новый уровень управления городским округом, способный обеспечить его эффективное  развитие, возможен в современных условиях только при применении информационно-коммуникационных технологий. </w:t>
      </w:r>
      <w:proofErr w:type="gramStart"/>
      <w:r w:rsidRPr="00B132A7">
        <w:rPr>
          <w:rFonts w:ascii="Times New Roman" w:hAnsi="Times New Roman" w:cs="Times New Roman"/>
          <w:b w:val="0"/>
          <w:bCs w:val="0"/>
          <w:sz w:val="24"/>
          <w:szCs w:val="24"/>
        </w:rPr>
        <w:t>Комплексное решение задач социально-экономического развития городской округ а,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(АИС) всех органов местного управления  городского округа, а также ряда государственных структур, реализующих конкретные цели социально-экономического развития территории и предприятиями городского округа.</w:t>
      </w:r>
      <w:proofErr w:type="gramEnd"/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В рамках реализованной долгосрочной целевой подпрограммы Московской области "Электронное Подмосковье на период 2009-2012 годов" были подготовлены необходимые предпосылки для применения в работе городского округа Электросталь  Московской области ИКТ: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proofErr w:type="gramStart"/>
      <w:r w:rsidRPr="00B132A7">
        <w:rPr>
          <w:sz w:val="24"/>
          <w:szCs w:val="24"/>
        </w:rPr>
        <w:t>по состоянию на конец 2013 года на 80 процентов удовлетворены заявленные потребности органов местного самоуправления городского округа Электросталь  Московской области в вычислительной технике и лицензионном ПО в объеме выделяемого на эти цели бюджетного финансирования и определены планы по модернизации компьютерного парка;</w:t>
      </w:r>
      <w:proofErr w:type="gramEnd"/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созданы и развиваются сайты органов местного самоуправления городского округа Электросталь Московской области и подведомственных учреждений в информационно-телекоммуникационной сети Интернет, на которых размещается нормативная правовая, справочная и новостная информация, связанная с их деятельностью;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 xml:space="preserve">продолжено формирование необходимой </w:t>
      </w:r>
      <w:proofErr w:type="spellStart"/>
      <w:proofErr w:type="gramStart"/>
      <w:r w:rsidRPr="00B132A7">
        <w:rPr>
          <w:sz w:val="24"/>
          <w:szCs w:val="24"/>
        </w:rPr>
        <w:t>ИКТ-инфраструктуры</w:t>
      </w:r>
      <w:proofErr w:type="spellEnd"/>
      <w:proofErr w:type="gramEnd"/>
      <w:r w:rsidRPr="00B132A7">
        <w:rPr>
          <w:sz w:val="24"/>
          <w:szCs w:val="24"/>
        </w:rPr>
        <w:t xml:space="preserve"> ОМСУ городского округа Электросталь  Московской области в соответствии с Законом Московской области N 80/2009-ОЗ "О государственных информационных системах Московской области и обеспечении доступа к содержащейся в них информации";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проводится работы по наполнению портала предоставления государственных и муниципальных услуг населению Московской области и</w:t>
      </w:r>
      <w:proofErr w:type="gramStart"/>
      <w:r w:rsidRPr="00B132A7">
        <w:rPr>
          <w:sz w:val="24"/>
          <w:szCs w:val="24"/>
        </w:rPr>
        <w:t xml:space="preserve"> ,</w:t>
      </w:r>
      <w:proofErr w:type="gramEnd"/>
      <w:r w:rsidRPr="00B132A7">
        <w:rPr>
          <w:sz w:val="24"/>
          <w:szCs w:val="24"/>
        </w:rPr>
        <w:t xml:space="preserve"> в частности жителей городского округа Электросталь Московской области, в электронной форме, осуществляется информационно-справочная поддержка населения по оказываемым государственным и муниципальным услугам;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в Государственном образовательном учреждении дополнительного профессионального образования "Московский областной учебный центр "Нахабино" проходили обучение муниципальные служащие городского округа Электросталь  Московской области по применению внедренных ИКТ.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В настоящее время все усилия муниципальных образований Московской области должно быть направлено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информационных сервисов, доступных как населению, так и юридическим лицам.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 xml:space="preserve">Для решения указанных задач требуется системная модернизация муниципального </w:t>
      </w:r>
      <w:r w:rsidRPr="00B132A7">
        <w:rPr>
          <w:sz w:val="24"/>
          <w:szCs w:val="24"/>
        </w:rPr>
        <w:lastRenderedPageBreak/>
        <w:t>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муниципальных услуг (выполнения муниципальных функций) на основе современных управленческих технологий и использования в деятельности ОМСУ городского округа Электросталь  Московской области преимуществ информационных систем и ресурсов.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 xml:space="preserve">Критическим на сегодняшний день является небольшое количество государственных и муниципальных услуг, предоставляемых в электронной форме. Требуют </w:t>
      </w:r>
      <w:proofErr w:type="gramStart"/>
      <w:r w:rsidRPr="00B132A7">
        <w:rPr>
          <w:sz w:val="24"/>
          <w:szCs w:val="24"/>
        </w:rPr>
        <w:t>решения</w:t>
      </w:r>
      <w:proofErr w:type="gramEnd"/>
      <w:r w:rsidRPr="00B132A7">
        <w:rPr>
          <w:sz w:val="24"/>
          <w:szCs w:val="24"/>
        </w:rPr>
        <w:t xml:space="preserve"> следующие проблемные вопросы, влияющие на качество государственных и муниципальных услуг: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многократное личное взаимодействие муниципальных служащих и работников ОМСУ городского округа Электросталь  Московской области и подведомственных им организаций с заявителями;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несогласованность графиков работы территориальных органов ФОИВ, ОГВ и ОМСУ Московской области, обслуживающих заявителей на территории их проживания;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недостаточно широкое применение ИКТ для информационного межведомственного взаимодействия ОМСУ городского округа Электросталь  Московской области и информирования граждан при предоставлении муниципальных услуг.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proofErr w:type="gramStart"/>
      <w:r w:rsidRPr="00B132A7">
        <w:rPr>
          <w:sz w:val="24"/>
          <w:szCs w:val="24"/>
        </w:rPr>
        <w:t>Серьезным препятствием на пути повышения качества предоставления муниципальных услуг и осуществления муниципальных функций городского округа Электросталь Московской области, результативности управления в целом является отсутствие комплекса информационных систем учета мнения и интересов граждан, их объединений и представителей бизнеса, а также современных механизмов непосредственного участия общественности в выработке и контроле исполнения органами власти принимаемых решений.</w:t>
      </w:r>
      <w:proofErr w:type="gramEnd"/>
      <w:r w:rsidRPr="00B132A7">
        <w:rPr>
          <w:sz w:val="24"/>
          <w:szCs w:val="24"/>
        </w:rPr>
        <w:t xml:space="preserve"> Решение задачи по обеспечению устойчивой обратной связи с гражданами посредством информационных ресурсов является одной из приоритетных.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Недостаточными темпами развивается использование  населением информационных ресурсов, особенно в сфере предоставления государственных и муниципальных услуг в электронной форме.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Несмотря на начатый процесс записи в дошкольные, школьные образовательные учреждения в электронной форме, необходимо в ближайшее время сократить очереди, осуществлять оптимальное распределение мест в дошкольные учреждения и школы, выбор ме</w:t>
      </w:r>
      <w:proofErr w:type="gramStart"/>
      <w:r w:rsidRPr="00B132A7">
        <w:rPr>
          <w:sz w:val="24"/>
          <w:szCs w:val="24"/>
        </w:rPr>
        <w:t>ст стр</w:t>
      </w:r>
      <w:proofErr w:type="gramEnd"/>
      <w:r w:rsidRPr="00B132A7">
        <w:rPr>
          <w:sz w:val="24"/>
          <w:szCs w:val="24"/>
        </w:rPr>
        <w:t>оительства новых дошкольных учреждений и школ в зависимости от реальных потребностей граждан.</w:t>
      </w:r>
    </w:p>
    <w:p w:rsidR="007C1506" w:rsidRPr="00B132A7" w:rsidRDefault="007C1506" w:rsidP="001A5E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B132A7">
        <w:rPr>
          <w:sz w:val="24"/>
          <w:szCs w:val="24"/>
        </w:rPr>
        <w:t>Нормативная правовая база городского округа Электросталь Московской области, регламентирующая область ИКТ, в настоящее время нуждается в доработке, так как существует необходимость стимулирования применения ИКТ в различных сферах государственного управления.</w:t>
      </w:r>
    </w:p>
    <w:p w:rsidR="007C1506" w:rsidRPr="00B132A7" w:rsidRDefault="007C1506" w:rsidP="00AA5E1D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bookmarkStart w:id="3" w:name="_Toc355777521"/>
    </w:p>
    <w:p w:rsidR="007C1506" w:rsidRPr="00B132A7" w:rsidRDefault="007C1506" w:rsidP="00AA5E1D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B132A7">
        <w:rPr>
          <w:b/>
          <w:bCs/>
          <w:sz w:val="24"/>
          <w:szCs w:val="24"/>
          <w:lang w:eastAsia="en-US"/>
        </w:rPr>
        <w:t>2. Цели и задачи подпрограммы</w:t>
      </w:r>
      <w:bookmarkEnd w:id="3"/>
    </w:p>
    <w:p w:rsidR="007C1506" w:rsidRPr="00B132A7" w:rsidRDefault="007C1506" w:rsidP="00AA5E1D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 xml:space="preserve">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городского округа Электросталь Московской области, а также находящихся в ведении организаций и учреждений, определенных в следующих </w:t>
      </w:r>
      <w:r w:rsidRPr="00B132A7">
        <w:rPr>
          <w:sz w:val="24"/>
          <w:szCs w:val="24"/>
          <w:lang w:eastAsia="en-US"/>
        </w:rPr>
        <w:lastRenderedPageBreak/>
        <w:t xml:space="preserve">руководящих документах: 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 Пр-212;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 1662-р;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 313;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 xml:space="preserve"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 1021-р; 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 2516-р.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Постановление Правительства Московской области от 23.08.2013 № 660/37 «Об утверждении государственной подпрограммы Московской области «Эффективная власть» на 2014-2018 годы».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</w:t>
      </w:r>
      <w:proofErr w:type="gramStart"/>
      <w:r w:rsidRPr="00B132A7">
        <w:rPr>
          <w:sz w:val="24"/>
          <w:szCs w:val="24"/>
          <w:lang w:eastAsia="en-US"/>
        </w:rPr>
        <w:t>производительности труда работников органов местного самоуправления городского округа</w:t>
      </w:r>
      <w:proofErr w:type="gramEnd"/>
      <w:r w:rsidRPr="00B132A7">
        <w:rPr>
          <w:sz w:val="24"/>
          <w:szCs w:val="24"/>
          <w:lang w:eastAsia="en-US"/>
        </w:rPr>
        <w:t xml:space="preserve"> Электросталь Московской области,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Для достижения указанной цели в рамках подпрограммы предусматривается решение следующих основных задач: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bookmarkStart w:id="4" w:name="sub_1800"/>
      <w:r w:rsidRPr="00B132A7">
        <w:rPr>
          <w:sz w:val="24"/>
          <w:szCs w:val="24"/>
          <w:lang w:eastAsia="en-US"/>
        </w:rPr>
        <w:t>Развитие и обеспечение функционирования базовой информационно-технологической инфраструктуры ОМСУ городского округа Электросталь Московской области.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Создание, развитие и техническое обслуживание единой информационно-технологической и телекоммуникационной инфраструктуры ОМСУ городского округа Электросталь Московской области.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городского округа Электросталь,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Внедрение систем электронного документооборота для обеспечения деятельности ОМСУ городского округа Электросталь Московской области.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Создание, развитие и сопровождение муниципальных информационных систем обеспечения деятельности ОМСУ городского округа Электросталь Московской области.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Подключение ОМСУ городского округа Электросталь Московской области к инфраструктуре электронного правительства Московской области.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Внедрение отраслевых сегментов РГИС МО на уровне муниципальных образований.</w:t>
      </w:r>
    </w:p>
    <w:bookmarkEnd w:id="4"/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B132A7">
        <w:rPr>
          <w:b/>
          <w:bCs/>
          <w:sz w:val="24"/>
          <w:szCs w:val="24"/>
          <w:lang w:eastAsia="en-US"/>
        </w:rPr>
        <w:lastRenderedPageBreak/>
        <w:t>3. Характеристика основных мероприятий подпрограммы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В целях решения задач подпрограммы обеспечивается выполнение мероприятий, предусмотренных в приложении № 1 к подпрограмме.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proofErr w:type="gramStart"/>
      <w:r w:rsidRPr="00B132A7">
        <w:rPr>
          <w:sz w:val="24"/>
          <w:szCs w:val="24"/>
          <w:lang w:eastAsia="en-US"/>
        </w:rPr>
        <w:t>В рамках развития и обеспечения функционирования базовой информационно-технологической инфраструктуры ОМСУ городского округа Электросталь Московской области предусматривается оснащение рабочих мест сотрудников ОМСУ городского округа Электросталь Московской области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</w:t>
      </w:r>
      <w:proofErr w:type="gramEnd"/>
      <w:r w:rsidRPr="00B132A7">
        <w:rPr>
          <w:sz w:val="24"/>
          <w:szCs w:val="24"/>
          <w:lang w:eastAsia="en-US"/>
        </w:rPr>
        <w:t xml:space="preserve"> обеспечения. Также в рамках решения данной задачи обеспечивается техническое обслуживание и работоспособность уже имеющегося оборудования.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В рамках создания, развития и технического обслуживания единой информационно-технологической и телекоммуникационной инфраструктуры ОМСУ городского округа Электросталь Московской области предусматривается создание единой инфраструктуры информационно-технологического обеспечения функционирования информационных систем для нужд ОМСУ городского округа Электросталь Московской области на основе использования центров обработки данных (</w:t>
      </w:r>
      <w:proofErr w:type="spellStart"/>
      <w:proofErr w:type="gramStart"/>
      <w:r w:rsidRPr="00B132A7">
        <w:rPr>
          <w:sz w:val="24"/>
          <w:szCs w:val="24"/>
          <w:lang w:eastAsia="en-US"/>
        </w:rPr>
        <w:t>дата-центров</w:t>
      </w:r>
      <w:proofErr w:type="spellEnd"/>
      <w:proofErr w:type="gramEnd"/>
      <w:r w:rsidRPr="00B132A7">
        <w:rPr>
          <w:sz w:val="24"/>
          <w:szCs w:val="24"/>
          <w:lang w:eastAsia="en-US"/>
        </w:rPr>
        <w:t xml:space="preserve">). Также в рамках решения указанной задачи планируется подключение администрации городского округа к единой интегрированной </w:t>
      </w:r>
      <w:proofErr w:type="spellStart"/>
      <w:r w:rsidRPr="00B132A7">
        <w:rPr>
          <w:sz w:val="24"/>
          <w:szCs w:val="24"/>
          <w:lang w:eastAsia="en-US"/>
        </w:rPr>
        <w:t>мультисервисной</w:t>
      </w:r>
      <w:proofErr w:type="spellEnd"/>
      <w:r w:rsidRPr="00B132A7">
        <w:rPr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ОМСУ городского округа Электросталь Московской области. 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proofErr w:type="gramStart"/>
      <w:r w:rsidRPr="00B132A7">
        <w:rPr>
          <w:sz w:val="24"/>
          <w:szCs w:val="24"/>
          <w:lang w:eastAsia="en-US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городского округа Электросталь Московской области,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сотрудникам ОМСУ городского округа</w:t>
      </w:r>
      <w:proofErr w:type="gramEnd"/>
      <w:r w:rsidRPr="00B132A7">
        <w:rPr>
          <w:sz w:val="24"/>
          <w:szCs w:val="24"/>
          <w:lang w:eastAsia="en-US"/>
        </w:rPr>
        <w:t xml:space="preserve"> Электросталь Московской области для использования в информационных системах.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В рамках внедрения систем электронного документооборота для обеспечения деятельности ОМСУ городского округа Электросталь Московской области предусматривается решение задач, связанных с организацией электронного документооборота и делопроизводства в ОМСУ городского округа Электросталь Московской области, а также обеспечен переход к безбумажному электронному документообороту в рамках служебной переписки.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В рамках создания, развития и сопровождения муниципальных информационных систем обеспечения деятельности ОМСУ городского округа Электросталь Московской области</w:t>
      </w:r>
      <w:r w:rsidRPr="00B132A7">
        <w:rPr>
          <w:rStyle w:val="aff6"/>
          <w:sz w:val="24"/>
          <w:szCs w:val="24"/>
          <w:lang w:eastAsia="en-US"/>
        </w:rPr>
        <w:footnoteReference w:id="1"/>
      </w:r>
      <w:r w:rsidRPr="00B132A7">
        <w:rPr>
          <w:sz w:val="24"/>
          <w:szCs w:val="24"/>
          <w:lang w:eastAsia="en-US"/>
        </w:rPr>
        <w:t xml:space="preserve">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городского округа Электросталь Московской области, в том числе публикация «открытых данных» и внедрение автоматизированной системы управления бюджетным процессом.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 xml:space="preserve">В рамках подключения ОМСУ городского округа Электросталь Московской </w:t>
      </w:r>
      <w:r w:rsidRPr="00B132A7">
        <w:rPr>
          <w:sz w:val="24"/>
          <w:szCs w:val="24"/>
          <w:lang w:eastAsia="en-US"/>
        </w:rPr>
        <w:lastRenderedPageBreak/>
        <w:t>области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В рамках внедрения отраслевых сегментов РГИС МО на уровне муниципальных образований планируется внедрение и консультационная поддержка отраслевых сегментов РГИС МО на уровне городского округа Электросталь Московской области.</w:t>
      </w:r>
    </w:p>
    <w:p w:rsidR="007C1506" w:rsidRPr="00B132A7" w:rsidRDefault="007C1506" w:rsidP="00AA5E1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C1506" w:rsidRPr="00B132A7" w:rsidRDefault="007C1506" w:rsidP="00AA5E1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32A7">
        <w:rPr>
          <w:b/>
          <w:bCs/>
          <w:sz w:val="24"/>
          <w:szCs w:val="24"/>
        </w:rPr>
        <w:t>4. Планируемые результаты Подпрограммы</w:t>
      </w:r>
    </w:p>
    <w:p w:rsidR="007C1506" w:rsidRPr="00B132A7" w:rsidRDefault="007C1506" w:rsidP="00AA5E1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C1506" w:rsidRPr="00B132A7" w:rsidRDefault="007C1506" w:rsidP="001A5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2A7">
        <w:rPr>
          <w:rFonts w:ascii="Times New Roman" w:hAnsi="Times New Roman" w:cs="Times New Roman"/>
          <w:sz w:val="24"/>
          <w:szCs w:val="24"/>
        </w:rPr>
        <w:t xml:space="preserve">В целях реализации Подпрограммы необходимо осуществить комплекс организационно-практических мероприятий. </w:t>
      </w:r>
    </w:p>
    <w:p w:rsidR="007C1506" w:rsidRPr="00B132A7" w:rsidRDefault="007C1506" w:rsidP="001A5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2A7">
        <w:rPr>
          <w:rFonts w:ascii="Times New Roman" w:hAnsi="Times New Roman" w:cs="Times New Roman"/>
          <w:sz w:val="24"/>
          <w:szCs w:val="24"/>
        </w:rPr>
        <w:t>Планируемые результаты выполнения Подпрограммы приведены в приложении 2 к настоящей Подпрограмме.</w:t>
      </w:r>
    </w:p>
    <w:p w:rsidR="007C1506" w:rsidRPr="00B132A7" w:rsidRDefault="007C1506" w:rsidP="001A5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2A7">
        <w:rPr>
          <w:rFonts w:ascii="Times New Roman" w:hAnsi="Times New Roman" w:cs="Times New Roman"/>
          <w:sz w:val="24"/>
          <w:szCs w:val="24"/>
        </w:rPr>
        <w:t xml:space="preserve">Оценка влияния изменения объема финансирования на изменение </w:t>
      </w:r>
      <w:proofErr w:type="gramStart"/>
      <w:r w:rsidRPr="00B132A7">
        <w:rPr>
          <w:rFonts w:ascii="Times New Roman" w:hAnsi="Times New Roman" w:cs="Times New Roman"/>
          <w:sz w:val="24"/>
          <w:szCs w:val="24"/>
        </w:rPr>
        <w:t>значений целевых показателей эффективности реализации подпрограммы</w:t>
      </w:r>
      <w:proofErr w:type="gramEnd"/>
      <w:r w:rsidRPr="00B132A7">
        <w:rPr>
          <w:rFonts w:ascii="Times New Roman" w:hAnsi="Times New Roman" w:cs="Times New Roman"/>
          <w:sz w:val="24"/>
          <w:szCs w:val="24"/>
        </w:rPr>
        <w:t xml:space="preserve"> приведена в приложении 3 к настоящей Подпрограмме.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1506" w:rsidRPr="00B132A7" w:rsidRDefault="007C1506" w:rsidP="001A5E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2A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B132A7">
        <w:rPr>
          <w:rFonts w:ascii="Times New Roman" w:hAnsi="Times New Roman" w:cs="Times New Roman"/>
          <w:b/>
          <w:bCs/>
          <w:sz w:val="24"/>
          <w:szCs w:val="24"/>
        </w:rPr>
        <w:t>Ресурсное</w:t>
      </w:r>
      <w:proofErr w:type="gramEnd"/>
      <w:r w:rsidRPr="00B132A7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Подпрограммы</w:t>
      </w:r>
    </w:p>
    <w:p w:rsidR="007C1506" w:rsidRPr="00B132A7" w:rsidRDefault="007C1506" w:rsidP="001A5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506" w:rsidRPr="00B132A7" w:rsidRDefault="007C1506" w:rsidP="001A5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2A7">
        <w:rPr>
          <w:rFonts w:ascii="Times New Roman" w:hAnsi="Times New Roman" w:cs="Times New Roman"/>
          <w:sz w:val="24"/>
          <w:szCs w:val="24"/>
        </w:rPr>
        <w:t>Источниками сре</w:t>
      </w:r>
      <w:proofErr w:type="gramStart"/>
      <w:r w:rsidRPr="00B132A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132A7">
        <w:rPr>
          <w:rFonts w:ascii="Times New Roman" w:hAnsi="Times New Roman" w:cs="Times New Roman"/>
          <w:sz w:val="24"/>
          <w:szCs w:val="24"/>
        </w:rPr>
        <w:t>я реализации Подпрограммы являются средства бюджета городского округа Электросталь Московской области, бюджета Московской области, внебюджетных источников.</w:t>
      </w:r>
    </w:p>
    <w:p w:rsidR="007C1506" w:rsidRPr="00B132A7" w:rsidRDefault="007C1506" w:rsidP="001A5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2A7">
        <w:rPr>
          <w:rFonts w:ascii="Times New Roman" w:hAnsi="Times New Roman" w:cs="Times New Roman"/>
          <w:sz w:val="24"/>
          <w:szCs w:val="24"/>
        </w:rPr>
        <w:t>Для выполнения мероприятий Подпрограммы могут привлекаться средства федерального бюджета, бюджета Московской области и иные источники в соответствии с законодательством.</w:t>
      </w:r>
    </w:p>
    <w:p w:rsidR="007C1506" w:rsidRPr="00B132A7" w:rsidRDefault="007C1506" w:rsidP="001A5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2A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  149 321,30тыс. рублей, в том числе: </w:t>
      </w:r>
    </w:p>
    <w:tbl>
      <w:tblPr>
        <w:tblW w:w="97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45"/>
        <w:gridCol w:w="1277"/>
        <w:gridCol w:w="1202"/>
        <w:gridCol w:w="1097"/>
        <w:gridCol w:w="1116"/>
        <w:gridCol w:w="1103"/>
        <w:gridCol w:w="1300"/>
      </w:tblGrid>
      <w:tr w:rsidR="007C1506" w:rsidRPr="00B132A7">
        <w:trPr>
          <w:jc w:val="center"/>
        </w:trPr>
        <w:tc>
          <w:tcPr>
            <w:tcW w:w="2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1506" w:rsidRPr="00B132A7" w:rsidRDefault="007C1506" w:rsidP="001A5E80">
            <w:pPr>
              <w:pStyle w:val="aff9"/>
              <w:snapToGrid w:val="0"/>
            </w:pPr>
            <w:r w:rsidRPr="00B132A7">
              <w:t>Источник финансирования</w:t>
            </w:r>
          </w:p>
        </w:tc>
        <w:tc>
          <w:tcPr>
            <w:tcW w:w="70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1A5E80">
            <w:pPr>
              <w:pStyle w:val="aff9"/>
              <w:snapToGrid w:val="0"/>
            </w:pPr>
            <w:r w:rsidRPr="00B132A7">
              <w:t>Ориентировочные объёмы финансирования по годам тыс. рублей</w:t>
            </w:r>
          </w:p>
        </w:tc>
      </w:tr>
      <w:tr w:rsidR="007C1506" w:rsidRPr="00B132A7">
        <w:trPr>
          <w:jc w:val="center"/>
        </w:trPr>
        <w:tc>
          <w:tcPr>
            <w:tcW w:w="2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1506" w:rsidRPr="00B132A7" w:rsidRDefault="007C1506" w:rsidP="001A5E80">
            <w:pPr>
              <w:pStyle w:val="aff9"/>
              <w:snapToGrid w:val="0"/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506" w:rsidRPr="00B132A7" w:rsidRDefault="007C1506" w:rsidP="001A5E80">
            <w:pPr>
              <w:pStyle w:val="aff9"/>
              <w:snapToGrid w:val="0"/>
              <w:jc w:val="center"/>
            </w:pPr>
            <w:r w:rsidRPr="00B132A7">
              <w:t>2015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506" w:rsidRPr="00B132A7" w:rsidRDefault="007C1506" w:rsidP="001A5E80">
            <w:pPr>
              <w:pStyle w:val="aff9"/>
              <w:snapToGrid w:val="0"/>
              <w:jc w:val="center"/>
            </w:pPr>
            <w:r w:rsidRPr="00B132A7">
              <w:t>2016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506" w:rsidRPr="00B132A7" w:rsidRDefault="007C1506" w:rsidP="001A5E80">
            <w:pPr>
              <w:pStyle w:val="aff9"/>
              <w:snapToGrid w:val="0"/>
              <w:jc w:val="center"/>
            </w:pPr>
            <w:r w:rsidRPr="00B132A7">
              <w:t>2017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506" w:rsidRPr="00B132A7" w:rsidRDefault="007C1506" w:rsidP="001A5E80">
            <w:pPr>
              <w:pStyle w:val="aff9"/>
              <w:snapToGrid w:val="0"/>
              <w:jc w:val="center"/>
            </w:pPr>
            <w:r w:rsidRPr="00B132A7">
              <w:t>2018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1A5E80">
            <w:pPr>
              <w:pStyle w:val="aff9"/>
              <w:snapToGrid w:val="0"/>
              <w:jc w:val="center"/>
            </w:pPr>
            <w:r w:rsidRPr="00B132A7">
              <w:t>2019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1A5E80">
            <w:pPr>
              <w:pStyle w:val="aff9"/>
              <w:snapToGrid w:val="0"/>
              <w:jc w:val="center"/>
            </w:pPr>
            <w:r w:rsidRPr="00B132A7">
              <w:t>Итого</w:t>
            </w:r>
          </w:p>
        </w:tc>
      </w:tr>
      <w:tr w:rsidR="007C1506" w:rsidRPr="00B132A7">
        <w:trPr>
          <w:jc w:val="center"/>
        </w:trPr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</w:tcPr>
          <w:p w:rsidR="007C1506" w:rsidRPr="00B132A7" w:rsidRDefault="007C1506" w:rsidP="001A5E80">
            <w:pPr>
              <w:pStyle w:val="aff9"/>
              <w:snapToGrid w:val="0"/>
            </w:pPr>
            <w:r w:rsidRPr="00B132A7">
              <w:t xml:space="preserve">Бюджет </w:t>
            </w:r>
          </w:p>
          <w:p w:rsidR="007C1506" w:rsidRPr="00B132A7" w:rsidRDefault="007C1506" w:rsidP="001A5E80">
            <w:pPr>
              <w:pStyle w:val="aff9"/>
              <w:snapToGrid w:val="0"/>
            </w:pPr>
            <w:r w:rsidRPr="00B132A7">
              <w:t xml:space="preserve">городского округа Электросталь Московской области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20 865,70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31 229,60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32 556,20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28 733,00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30 177,60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AA5E1D">
            <w:pPr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143 562,10</w:t>
            </w:r>
          </w:p>
        </w:tc>
      </w:tr>
      <w:tr w:rsidR="007C1506" w:rsidRPr="00B132A7">
        <w:trPr>
          <w:jc w:val="center"/>
        </w:trPr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1A5E80">
            <w:pPr>
              <w:pStyle w:val="aff9"/>
              <w:snapToGrid w:val="0"/>
            </w:pPr>
            <w:r w:rsidRPr="00B132A7">
              <w:t xml:space="preserve">Бюджет Московской области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1 185,90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1 185,00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1 185,00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AA5E1D">
            <w:pPr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1 106,60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AA5E1D">
            <w:pPr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1 106,60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B132A7">
              <w:rPr>
                <w:sz w:val="22"/>
                <w:szCs w:val="22"/>
              </w:rPr>
              <w:t>5 769,10</w:t>
            </w:r>
          </w:p>
        </w:tc>
      </w:tr>
    </w:tbl>
    <w:p w:rsidR="007C1506" w:rsidRPr="00B132A7" w:rsidRDefault="007C1506" w:rsidP="00AA5E1D">
      <w:pPr>
        <w:spacing w:after="0" w:line="240" w:lineRule="auto"/>
        <w:jc w:val="both"/>
      </w:pPr>
    </w:p>
    <w:p w:rsidR="007C1506" w:rsidRPr="00B132A7" w:rsidRDefault="007C1506" w:rsidP="001A5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2A7">
        <w:rPr>
          <w:rFonts w:ascii="Times New Roman" w:hAnsi="Times New Roman" w:cs="Times New Roman"/>
          <w:sz w:val="24"/>
          <w:szCs w:val="24"/>
        </w:rPr>
        <w:t>Объёмы финансирования из бюджета городского округа Электросталь Московской области, предусмотренные Подпрограммой, подлежат ежегодной корректировке при формировании и утверждении бюджета городского округа Электросталь Московской области на соответствующий год.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B132A7">
        <w:rPr>
          <w:b/>
          <w:bCs/>
          <w:sz w:val="24"/>
          <w:szCs w:val="24"/>
          <w:lang w:eastAsia="en-US"/>
        </w:rPr>
        <w:t>6. Порядок взаимодействия исполнителей мероприятий</w:t>
      </w:r>
      <w:r w:rsidRPr="00B132A7">
        <w:rPr>
          <w:b/>
          <w:bCs/>
          <w:sz w:val="24"/>
          <w:szCs w:val="24"/>
          <w:lang w:eastAsia="en-US"/>
        </w:rPr>
        <w:br/>
        <w:t>программы и муниципального заказчика подпрограммы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en-US"/>
        </w:rPr>
      </w:pP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Муниципальным заказчиком подпрограммы является управление по организационной работе и общим вопросам Администрации городского округа Электросталь Московской области.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 xml:space="preserve">Органы местного самоуправления городского округа Электросталь Московской </w:t>
      </w:r>
      <w:r w:rsidRPr="00B132A7">
        <w:rPr>
          <w:sz w:val="24"/>
          <w:szCs w:val="24"/>
          <w:lang w:eastAsia="en-US"/>
        </w:rPr>
        <w:lastRenderedPageBreak/>
        <w:t>области, а также находящиеся в ведении организации и учреждения, указанные в качестве ответственных исполнителей за выполнение мероприятий подпрограммы в приложении № 1 к подпрограмме, являются получателями средств бюджета городского округа Электросталь Московской области на реализацию этих мероприятий.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Выполнение подпрограммы осуществляется на условиях, определяемых ответственными исполнителями ее мероприятий в рамках: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заключения муниципальных контрактов на выполнение мероприятий подпрограммы по итогам размещения заказов на поставки товаров, выполнение работ и оказание услуг для муниципальных нужд Московской области в установленном порядке;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формирования муниципальных заданий подведомственным учреждениям и организациям на выполнение мероприятий подпрограммы;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реализации инвестиционных проектов в целях выполнения мероприятий подпрограммы в рамках привлечения внебюджетного финансирования.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Муниципальный заказчик подпрограммы обеспечивает: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координацию и контроль деятельности ответственных исполнителей мероприятий подпрограммы, в том числе по выполнению плана-графика размещения муниципальных заказов;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организацию взаимодействия между собой ответственных исполнителей мероприятий подпрограммы;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рассмотрение и согласование конкурсной документации и документации об аукционе в рамках формируемых ответственными исполнителями муниципальных заказов, документации на выбор исполнителей инвестиционных проектов, формируемых ответственными исполнителями мероприятий подпрограммы, рассмотрение и согласование соглашений и других документов, необходимых для предоставления субсидий бюджету городского округа Электросталь Московской области;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рассмотрение и согласование проектной технической документации, формируемой в рамках исполнения заключенных ответственными исполнителями мероприятий подпрограммы муниципальных контрактов;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формирование отчетности о выполнении мероприятий подпрограммы и достижении предусмотренных результатов и показателей их выполнения.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Ответственный исполнитель мероприятий подпрограммы обеспечивает: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формирование, согласование с муниципальным заказчиком подпрограммы и утверждение конкурсной документации и документации об аукционе в рамках размещения муниципальных заказов в соответствии с требованиями законодательства Российской Федерации о размещении заказов на поставки товаров, выполнение работ, оказание услуг для муниципальных нужд;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по итогам размещения муниципального заказа в установленном порядке определение исполнителей работ по выполнению мероприятий подпрограммы и заключение с ними муниципальных контрактов;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согласование с муниципальным заказчиком подпрограммы и утверждение проектной технической документации, формируемой в рамках исполнения заключенных муниципальных контрактов;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проведение инвестиционных конкурсов на привлечение внебюджетных сре</w:t>
      </w:r>
      <w:proofErr w:type="gramStart"/>
      <w:r w:rsidRPr="00B132A7">
        <w:rPr>
          <w:sz w:val="24"/>
          <w:szCs w:val="24"/>
          <w:lang w:eastAsia="en-US"/>
        </w:rPr>
        <w:t>дств дл</w:t>
      </w:r>
      <w:proofErr w:type="gramEnd"/>
      <w:r w:rsidRPr="00B132A7">
        <w:rPr>
          <w:sz w:val="24"/>
          <w:szCs w:val="24"/>
          <w:lang w:eastAsia="en-US"/>
        </w:rPr>
        <w:t>я реализации инвестиционных проектов в рамках мероприятий подпрограммы и заключение с выбранными инвесторами соответствующих договоров;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контроль хода исполнения муниципальных контрактов;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информирование населения о результатах выполнения мероприятий подпрограммы;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 xml:space="preserve">формирование и представление муниципальному заказчику подпрограммы отчетности о выполнении закрепленных за ним мероприятий; 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осуществляет иные функции по реализации подпрограммы.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</w:p>
    <w:p w:rsidR="007C1506" w:rsidRPr="00B132A7" w:rsidRDefault="007C1506" w:rsidP="00AA5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B132A7">
        <w:rPr>
          <w:b/>
          <w:bCs/>
          <w:sz w:val="24"/>
          <w:szCs w:val="24"/>
          <w:lang w:eastAsia="en-US"/>
        </w:rPr>
        <w:t>7. </w:t>
      </w:r>
      <w:r w:rsidRPr="00B132A7">
        <w:rPr>
          <w:b/>
          <w:bCs/>
          <w:sz w:val="24"/>
          <w:szCs w:val="24"/>
        </w:rPr>
        <w:t xml:space="preserve"> Методика расчета значений показателей эффективности и результативности реализации подпрограммы</w:t>
      </w:r>
    </w:p>
    <w:p w:rsidR="007C1506" w:rsidRPr="00B132A7" w:rsidRDefault="007C1506" w:rsidP="00AA5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en-US"/>
        </w:rPr>
      </w:pPr>
    </w:p>
    <w:tbl>
      <w:tblPr>
        <w:tblW w:w="99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10"/>
        <w:gridCol w:w="6975"/>
      </w:tblGrid>
      <w:tr w:rsidR="007C1506" w:rsidRPr="00B132A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B132A7">
              <w:rPr>
                <w:sz w:val="18"/>
                <w:szCs w:val="18"/>
                <w:lang w:eastAsia="en-US"/>
              </w:rPr>
              <w:t>№№</w:t>
            </w:r>
          </w:p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B132A7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B132A7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B132A7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t>Наименование показателя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t>Методика расчета значений показателя</w:t>
            </w:r>
          </w:p>
        </w:tc>
      </w:tr>
      <w:tr w:rsidR="007C1506" w:rsidRPr="00B132A7">
        <w:trPr>
          <w:cantSplit/>
          <w:trHeight w:val="4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both"/>
              <w:rPr>
                <w:lang w:eastAsia="en-US"/>
              </w:rPr>
            </w:pPr>
            <w:r w:rsidRPr="00B132A7"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1A5E8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4pt;height:25.05pt;visibility:visible">
                  <v:imagedata r:id="rId9" o:title="" chromakey="white"/>
                </v:shape>
              </w:pict>
            </w:r>
          </w:p>
          <w:p w:rsidR="007C1506" w:rsidRPr="00B132A7" w:rsidRDefault="007C1506" w:rsidP="001A5E80">
            <w:pPr>
              <w:spacing w:after="0" w:line="240" w:lineRule="auto"/>
              <w:jc w:val="both"/>
            </w:pPr>
            <w:r w:rsidRPr="00B132A7">
              <w:t xml:space="preserve">где: </w:t>
            </w:r>
          </w:p>
          <w:p w:rsidR="007C1506" w:rsidRPr="00B132A7" w:rsidRDefault="007C1506" w:rsidP="001A5E80">
            <w:pPr>
              <w:spacing w:after="0" w:line="240" w:lineRule="auto"/>
              <w:jc w:val="both"/>
            </w:pPr>
            <w:r w:rsidRPr="00B132A7">
              <w:rPr>
                <w:lang w:val="en-US"/>
              </w:rPr>
              <w:t>n</w:t>
            </w:r>
            <w:r w:rsidRPr="00B132A7">
              <w:t xml:space="preserve"> – </w:t>
            </w:r>
            <w:r w:rsidRPr="00B132A7">
              <w:rPr>
                <w:lang w:eastAsia="en-US"/>
              </w:rPr>
              <w:t xml:space="preserve">доля </w:t>
            </w:r>
            <w:r w:rsidRPr="00B132A7">
              <w:t>граждан, использующих механизм получения муниципальных услуг в электронной форме;</w:t>
            </w:r>
          </w:p>
          <w:p w:rsidR="007C1506" w:rsidRPr="00B132A7" w:rsidRDefault="007C1506" w:rsidP="001A5E80">
            <w:pPr>
              <w:spacing w:after="0" w:line="240" w:lineRule="auto"/>
              <w:jc w:val="both"/>
            </w:pPr>
            <w:r w:rsidRPr="00B132A7">
              <w:rPr>
                <w:lang w:val="en-US"/>
              </w:rPr>
              <w:t>R</w:t>
            </w:r>
            <w:r w:rsidRPr="00B132A7">
              <w:t xml:space="preserve"> – численность</w:t>
            </w:r>
            <w:r w:rsidRPr="00B132A7">
              <w:rPr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B132A7">
              <w:t>;</w:t>
            </w:r>
          </w:p>
          <w:p w:rsidR="007C1506" w:rsidRPr="00B132A7" w:rsidRDefault="007C1506" w:rsidP="001A5E80">
            <w:pPr>
              <w:spacing w:after="0" w:line="240" w:lineRule="auto"/>
              <w:jc w:val="both"/>
            </w:pPr>
            <w:proofErr w:type="gramStart"/>
            <w:r w:rsidRPr="00B132A7">
              <w:t>К</w:t>
            </w:r>
            <w:proofErr w:type="gramEnd"/>
            <w:r w:rsidRPr="00B132A7">
              <w:t xml:space="preserve"> – </w:t>
            </w:r>
            <w:proofErr w:type="gramStart"/>
            <w:r w:rsidRPr="00B132A7">
              <w:t>численность</w:t>
            </w:r>
            <w:proofErr w:type="gramEnd"/>
            <w:r w:rsidRPr="00B132A7">
              <w:t xml:space="preserve"> населения городского округа Электросталь  Московской области</w:t>
            </w:r>
          </w:p>
        </w:tc>
      </w:tr>
      <w:tr w:rsidR="007C1506" w:rsidRPr="00B132A7">
        <w:trPr>
          <w:cantSplit/>
          <w:trHeight w:val="4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both"/>
              <w:rPr>
                <w:lang w:eastAsia="en-US"/>
              </w:rPr>
            </w:pPr>
            <w:r w:rsidRPr="00B132A7">
              <w:t>Доля уникальных муниципальных услуг, доступных на РПГУ МО для населения городского округа Электросталь  Московской области, от общего количества уникальных муниципальных услуг, предоставляемых ОМСУ городского округа Электросталь Московской области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Style w:val="1c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C40773">
              <w:rPr>
                <w:noProof/>
                <w:lang w:val="ru-RU" w:eastAsia="ru-RU"/>
              </w:rPr>
              <w:pict>
                <v:shape id="Рисунок 2" o:spid="_x0000_i1026" type="#_x0000_t75" style="width:63.4pt;height:22.7pt;visibility:visible">
                  <v:imagedata r:id="rId10" o:title="" chromakey="white"/>
                </v:shape>
              </w:pic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где:</w:t>
            </w:r>
          </w:p>
          <w:p w:rsidR="007C1506" w:rsidRPr="00C40773" w:rsidRDefault="00656C55" w:rsidP="00AA5E1D">
            <w:pPr>
              <w:pStyle w:val="24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ru-RU"/>
              </w:rPr>
              <w:fldChar w:fldCharType="begin"/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QUOTE </w:instrText>
            </w:r>
            <w:r w:rsidR="00D33349" w:rsidRPr="00C40773">
              <w:rPr>
                <w:noProof/>
                <w:lang w:val="ru-RU" w:eastAsia="ru-RU"/>
              </w:rPr>
              <w:pict>
                <v:shape id="Рисунок 3" o:spid="_x0000_i1027" type="#_x0000_t75" style="width:14.85pt;height:11.75pt;visibility:visible">
                  <v:imagedata r:id="rId11" o:title="" chromakey="white"/>
                </v:shape>
              </w:pict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</w:instrText>
            </w:r>
            <w:r w:rsidRPr="00C40773">
              <w:rPr>
                <w:sz w:val="20"/>
                <w:szCs w:val="20"/>
                <w:lang w:val="ru-RU" w:eastAsia="ru-RU"/>
              </w:rPr>
              <w:fldChar w:fldCharType="separate"/>
            </w:r>
            <w:r w:rsidR="00D33349" w:rsidRPr="00C40773">
              <w:rPr>
                <w:noProof/>
                <w:lang w:val="ru-RU" w:eastAsia="ru-RU"/>
              </w:rPr>
              <w:pict>
                <v:shape id="Рисунок 4" o:spid="_x0000_i1028" type="#_x0000_t75" style="width:14.85pt;height:11.75pt;visibility:visible">
                  <v:imagedata r:id="rId11" o:title="" chromakey="white"/>
                </v:shape>
              </w:pict>
            </w:r>
            <w:r w:rsidRPr="00C40773">
              <w:rPr>
                <w:sz w:val="20"/>
                <w:szCs w:val="20"/>
                <w:lang w:val="ru-RU" w:eastAsia="ru-RU"/>
              </w:rPr>
              <w:fldChar w:fldCharType="end"/>
            </w:r>
            <w:r w:rsidR="007C1506" w:rsidRPr="00C40773">
              <w:rPr>
                <w:sz w:val="20"/>
                <w:szCs w:val="20"/>
                <w:lang w:val="ru-RU" w:eastAsia="en-US"/>
              </w:rPr>
              <w:t xml:space="preserve"> – доля уникальных муниципальных услуг, доступных на РПГУ МО для населения городского округа Электросталь Московской области, от общего количества уникальных муниципальных услуг, предоставляемых ОМСУ городского округа Электросталь Московской области;</w:t>
            </w:r>
          </w:p>
          <w:p w:rsidR="007C1506" w:rsidRPr="00C40773" w:rsidRDefault="00656C55" w:rsidP="00AA5E1D">
            <w:pPr>
              <w:pStyle w:val="24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ru-RU"/>
              </w:rPr>
              <w:fldChar w:fldCharType="begin"/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QUOTE </w:instrText>
            </w:r>
            <w:r w:rsidR="00D33349" w:rsidRPr="00C40773">
              <w:rPr>
                <w:noProof/>
                <w:lang w:val="ru-RU" w:eastAsia="ru-RU"/>
              </w:rPr>
              <w:pict>
                <v:shape id="Рисунок 5" o:spid="_x0000_i1029" type="#_x0000_t75" style="width:15.65pt;height:11.75pt;visibility:visible">
                  <v:imagedata r:id="rId12" o:title="" chromakey="white"/>
                </v:shape>
              </w:pict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</w:instrText>
            </w:r>
            <w:r w:rsidRPr="00C40773">
              <w:rPr>
                <w:sz w:val="20"/>
                <w:szCs w:val="20"/>
                <w:lang w:val="ru-RU" w:eastAsia="ru-RU"/>
              </w:rPr>
              <w:fldChar w:fldCharType="separate"/>
            </w:r>
            <w:r w:rsidR="00D33349" w:rsidRPr="00C40773">
              <w:rPr>
                <w:noProof/>
                <w:lang w:val="ru-RU" w:eastAsia="ru-RU"/>
              </w:rPr>
              <w:pict>
                <v:shape id="Рисунок 6" o:spid="_x0000_i1030" type="#_x0000_t75" style="width:15.65pt;height:11.75pt;visibility:visible">
                  <v:imagedata r:id="rId12" o:title="" chromakey="white"/>
                </v:shape>
              </w:pict>
            </w:r>
            <w:r w:rsidRPr="00C40773">
              <w:rPr>
                <w:sz w:val="20"/>
                <w:szCs w:val="20"/>
                <w:lang w:val="ru-RU" w:eastAsia="ru-RU"/>
              </w:rPr>
              <w:fldChar w:fldCharType="end"/>
            </w:r>
            <w:r w:rsidR="007C1506" w:rsidRPr="00C40773">
              <w:rPr>
                <w:sz w:val="20"/>
                <w:szCs w:val="20"/>
                <w:lang w:val="ru-RU" w:eastAsia="en-US"/>
              </w:rPr>
              <w:t xml:space="preserve"> – количество уникальных муниципальных услуг, доступных на РПГУ МО для населения городского округа Электросталь  Московской области;</w:t>
            </w:r>
          </w:p>
          <w:p w:rsidR="007C1506" w:rsidRPr="00B132A7" w:rsidRDefault="00656C55" w:rsidP="00AA5E1D">
            <w:pPr>
              <w:spacing w:after="0" w:line="240" w:lineRule="auto"/>
              <w:jc w:val="both"/>
            </w:pPr>
            <w:r w:rsidRPr="00B132A7">
              <w:fldChar w:fldCharType="begin"/>
            </w:r>
            <w:r w:rsidR="007C1506" w:rsidRPr="00B132A7">
              <w:instrText xml:space="preserve"> QUOTE </w:instrText>
            </w:r>
            <w:r w:rsidR="00D33349">
              <w:rPr>
                <w:noProof/>
              </w:rPr>
              <w:pict>
                <v:shape id="Рисунок 7" o:spid="_x0000_i1031" type="#_x0000_t75" style="width:16.45pt;height:11.75pt;visibility:visible">
                  <v:imagedata r:id="rId13" o:title="" chromakey="white"/>
                </v:shape>
              </w:pict>
            </w:r>
            <w:r w:rsidR="007C1506" w:rsidRPr="00B132A7">
              <w:instrText xml:space="preserve"> </w:instrText>
            </w:r>
            <w:r w:rsidRPr="00B132A7">
              <w:fldChar w:fldCharType="separate"/>
            </w:r>
            <w:r w:rsidR="00D33349">
              <w:rPr>
                <w:noProof/>
              </w:rPr>
              <w:pict>
                <v:shape id="Рисунок 8" o:spid="_x0000_i1032" type="#_x0000_t75" style="width:16.45pt;height:11.75pt;visibility:visible">
                  <v:imagedata r:id="rId13" o:title="" chromakey="white"/>
                </v:shape>
              </w:pict>
            </w:r>
            <w:r w:rsidRPr="00B132A7">
              <w:fldChar w:fldCharType="end"/>
            </w:r>
            <w:r w:rsidR="007C1506" w:rsidRPr="00B132A7">
              <w:t xml:space="preserve"> – общее количество муниципальных услуг ОМСУ городского округа Электросталь Московской области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</w:p>
        </w:tc>
      </w:tr>
      <w:tr w:rsidR="007C1506" w:rsidRPr="00B132A7">
        <w:trPr>
          <w:cantSplit/>
          <w:trHeight w:val="4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both"/>
              <w:rPr>
                <w:lang w:eastAsia="en-US"/>
              </w:rPr>
            </w:pPr>
            <w:r w:rsidRPr="00B132A7">
              <w:rPr>
                <w:lang w:eastAsia="en-US"/>
              </w:rPr>
              <w:t>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shape id="Рисунок 9" o:spid="_x0000_i1033" type="#_x0000_t75" style="width:63.4pt;height:25.05pt;visibility:visible">
                  <v:imagedata r:id="rId9" o:title="" chromakey="white"/>
                </v:shape>
              </w:pic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t xml:space="preserve">где: 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proofErr w:type="spellStart"/>
            <w:r w:rsidRPr="00B132A7">
              <w:t>n</w:t>
            </w:r>
            <w:proofErr w:type="spellEnd"/>
            <w:r w:rsidRPr="00B132A7">
              <w:t xml:space="preserve">  -  доля </w:t>
            </w:r>
            <w:r w:rsidRPr="00B132A7">
              <w:rPr>
                <w:lang w:eastAsia="en-US"/>
              </w:rPr>
              <w:t>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платежах;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t xml:space="preserve">R  – объем муниципальных платежей ОМСУ городского округа Электросталь Московской области, </w:t>
            </w:r>
            <w:r w:rsidRPr="00B132A7">
              <w:rPr>
                <w:lang w:eastAsia="en-US"/>
              </w:rPr>
              <w:t>переданных в ИС УНП МО</w:t>
            </w:r>
            <w:r w:rsidRPr="00B132A7">
              <w:t>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K  – общий объем муниципальных платежей ОМСУ городского округа Электросталь  Московской области за отчетный период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</w:p>
        </w:tc>
      </w:tr>
      <w:tr w:rsidR="007C1506" w:rsidRPr="00B132A7">
        <w:trPr>
          <w:cantSplit/>
          <w:trHeight w:val="4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both"/>
              <w:rPr>
                <w:lang w:eastAsia="en-US"/>
              </w:rPr>
            </w:pPr>
            <w:r w:rsidRPr="00B132A7">
              <w:rPr>
                <w:lang w:eastAsia="en-US"/>
              </w:rPr>
              <w:t xml:space="preserve">Доля используемых в деятельности ОМСУ городского округа Электросталь 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1c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C40773">
              <w:rPr>
                <w:noProof/>
                <w:lang w:val="ru-RU" w:eastAsia="ru-RU"/>
              </w:rPr>
              <w:pict>
                <v:shape id="Рисунок 10" o:spid="_x0000_i1034" type="#_x0000_t75" style="width:62.6pt;height:22.7pt;visibility:visible">
                  <v:imagedata r:id="rId14" o:title="" chromakey="white"/>
                </v:shape>
              </w:pic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где: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proofErr w:type="spellStart"/>
            <w:r w:rsidRPr="00C40773">
              <w:rPr>
                <w:sz w:val="20"/>
                <w:szCs w:val="20"/>
                <w:lang w:val="ru-RU" w:eastAsia="en-US"/>
              </w:rPr>
              <w:t>n</w:t>
            </w:r>
            <w:proofErr w:type="spellEnd"/>
            <w:r w:rsidRPr="00C40773">
              <w:rPr>
                <w:sz w:val="20"/>
                <w:szCs w:val="20"/>
                <w:lang w:val="ru-RU" w:eastAsia="en-US"/>
              </w:rPr>
              <w:t xml:space="preserve"> – доля используемой в деятельности ОМСУ городского округа Электросталь 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R – количество используемой в ОМСУ городского округа Электросталь 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K – общее количество используемой в деятельности ОМСУ городского округа Электросталь Московской средств компьютерного и сетевого оборудования, организационной техники</w:t>
            </w:r>
          </w:p>
        </w:tc>
      </w:tr>
      <w:tr w:rsidR="007C1506" w:rsidRPr="00B132A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both"/>
              <w:rPr>
                <w:lang w:eastAsia="en-US"/>
              </w:rPr>
            </w:pPr>
            <w:r w:rsidRPr="00B132A7">
              <w:rPr>
                <w:lang w:eastAsia="en-US"/>
              </w:rPr>
              <w:t>Обеспеченность работников ОМСУ городского округа Электросталь 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shape id="Рисунок 11" o:spid="_x0000_i1035" type="#_x0000_t75" style="width:63.4pt;height:25.05pt;visibility:visible">
                  <v:imagedata r:id="rId9" o:title="" chromakey="white"/>
                </v:shape>
              </w:pic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t xml:space="preserve">где: 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rPr>
                <w:lang w:val="en-US"/>
              </w:rPr>
              <w:t>n</w:t>
            </w:r>
            <w:r w:rsidRPr="00B132A7">
              <w:t xml:space="preserve"> – обеспеченность работников ОМСУ городского округа Электросталь  Московской области необходимым компьютерным оборудованием с предустановленным общесистемным программным обеспечением, сетевым оборудованием и организационной техникой в соответствии с установленными требованиями;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t>R – количество поставленного работникам ОМСУ городского округа Электросталь Московской области компьютерного оборудования с предустановленным общесистемным программным обеспечением, сетевым оборудованием и организационной техникой в соответствии с установленными требованиями;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proofErr w:type="gramStart"/>
            <w:r w:rsidRPr="00B132A7">
              <w:t>К</w:t>
            </w:r>
            <w:proofErr w:type="gramEnd"/>
            <w:r w:rsidRPr="00B132A7">
              <w:t xml:space="preserve"> – </w:t>
            </w:r>
            <w:proofErr w:type="gramStart"/>
            <w:r w:rsidRPr="00B132A7">
              <w:t>общее</w:t>
            </w:r>
            <w:proofErr w:type="gramEnd"/>
            <w:r w:rsidRPr="00B132A7">
              <w:t xml:space="preserve"> количество работников ОМСУ городского округа Электросталь  Московской области, нуждающихся в компьютерном оборудовании с предустановленным общесистемным программным обеспечением, сетевом оборудовании и организационной технике в соответствии с установленными требованиями</w:t>
            </w:r>
          </w:p>
        </w:tc>
      </w:tr>
      <w:tr w:rsidR="007C1506" w:rsidRPr="00B132A7">
        <w:trPr>
          <w:cantSplit/>
          <w:trHeight w:val="25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both"/>
              <w:rPr>
                <w:lang w:eastAsia="en-US"/>
              </w:rPr>
            </w:pPr>
            <w:proofErr w:type="gramStart"/>
            <w:r w:rsidRPr="00B132A7">
              <w:rPr>
                <w:lang w:eastAsia="en-US"/>
              </w:rPr>
              <w:t xml:space="preserve">Доля финансово-экономических служб, служб бухгалтерского учета и управления кадрами ОМСУ городского округа Электросталь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</w:t>
            </w:r>
            <w:proofErr w:type="gram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shape id="Рисунок 12" o:spid="_x0000_i1036" type="#_x0000_t75" style="width:63.4pt;height:25.05pt;visibility:visible">
                  <v:imagedata r:id="rId9" o:title="" chromakey="white"/>
                </v:shape>
              </w:pic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t xml:space="preserve">где: 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rPr>
                <w:lang w:val="en-US"/>
              </w:rPr>
              <w:t>n</w:t>
            </w:r>
            <w:r w:rsidRPr="00B132A7">
              <w:t xml:space="preserve"> – доля финансово-экономических служб, служб бухгалтерского учета и управления кадрами ОМСУ городского округа Электросталь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органы;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rPr>
                <w:lang w:val="en-US"/>
              </w:rPr>
              <w:t>R</w:t>
            </w:r>
            <w:r w:rsidRPr="00B132A7">
              <w:t xml:space="preserve"> – количество финансово-экономических служб, служб бухгалтерского учета и управления кадрами ОМСУ городского округа Электросталь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 xml:space="preserve">К – общее количество </w:t>
            </w:r>
            <w:r w:rsidRPr="00C40773">
              <w:rPr>
                <w:sz w:val="20"/>
                <w:szCs w:val="20"/>
                <w:lang w:val="ru-RU" w:eastAsia="ru-RU"/>
              </w:rPr>
              <w:t>финансово-экономических служб, служб бухгалтерского учета и управления кадрами ОМСУ городского округа Электросталь Московской области</w:t>
            </w:r>
          </w:p>
        </w:tc>
      </w:tr>
      <w:tr w:rsidR="007C1506" w:rsidRPr="00B132A7">
        <w:trPr>
          <w:cantSplit/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both"/>
              <w:rPr>
                <w:lang w:eastAsia="en-US"/>
              </w:rPr>
            </w:pPr>
            <w:r w:rsidRPr="00B132A7">
              <w:rPr>
                <w:lang w:eastAsia="en-US"/>
              </w:rPr>
              <w:t>Доля рабочих мест сотрудников ОМСУ городского округа Электросталь Московской области подключенных к ЛВС ОМСУ городского округа Электросталь Московской области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1c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C40773">
              <w:rPr>
                <w:noProof/>
                <w:lang w:val="ru-RU" w:eastAsia="ru-RU"/>
              </w:rPr>
              <w:pict>
                <v:shape id="Рисунок 13" o:spid="_x0000_i1037" type="#_x0000_t75" style="width:62.6pt;height:22.7pt;visibility:visible">
                  <v:imagedata r:id="rId14" o:title="" chromakey="white"/>
                </v:shape>
              </w:pic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где: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proofErr w:type="spellStart"/>
            <w:r w:rsidRPr="00C40773">
              <w:rPr>
                <w:sz w:val="20"/>
                <w:szCs w:val="20"/>
                <w:lang w:val="ru-RU" w:eastAsia="en-US"/>
              </w:rPr>
              <w:t>n</w:t>
            </w:r>
            <w:proofErr w:type="spellEnd"/>
            <w:r w:rsidRPr="00C40773">
              <w:rPr>
                <w:sz w:val="20"/>
                <w:szCs w:val="20"/>
                <w:lang w:val="ru-RU" w:eastAsia="en-US"/>
              </w:rPr>
              <w:t xml:space="preserve"> – доля рабочих мест работников ОМСУ городского округа Электросталь Московской области, подключенным к локальным вычислительным сетям в соответствии с установленными требованиями;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R – количество работников ОМСУ городского округа Электросталь Московской области, подключенным к локальным вычислительным сетям в соответствии с установленными требованиями;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K – общее количество работников ОМСУ городского округа Электросталь Московской области</w:t>
            </w:r>
          </w:p>
        </w:tc>
      </w:tr>
      <w:tr w:rsidR="007C1506" w:rsidRPr="00B132A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both"/>
              <w:rPr>
                <w:lang w:eastAsia="en-US"/>
              </w:rPr>
            </w:pPr>
            <w:r w:rsidRPr="00B132A7">
              <w:rPr>
                <w:lang w:eastAsia="en-US"/>
              </w:rPr>
              <w:t xml:space="preserve">Доля лицензионного базового общесистемного и прикладного программного обеспечения, используемого в деятельности ОМСУ городского округа Электросталь Московской области 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shape id="Рисунок 14" o:spid="_x0000_i1038" type="#_x0000_t75" style="width:63.4pt;height:25.05pt;visibility:visible">
                  <v:imagedata r:id="rId9" o:title="" chromakey="white"/>
                </v:shape>
              </w:pic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t xml:space="preserve">где: 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rPr>
                <w:lang w:val="en-US"/>
              </w:rPr>
              <w:t>n</w:t>
            </w:r>
            <w:r w:rsidRPr="00B132A7">
              <w:t xml:space="preserve"> – доля персональных компьютеров, используемых в  ОМСУ городского округа Электросталь Московской области, обеспеченных необходимым лицензионным базовым общесистемным и прикладным программным обеспечением в соответствии с установленными требованиями;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rPr>
                <w:lang w:val="en-US"/>
              </w:rPr>
              <w:t>R</w:t>
            </w:r>
            <w:r w:rsidRPr="00B132A7">
              <w:t xml:space="preserve"> – количество персональных компьютеров, используемых в  ОМСУ городского округа Электросталь Московской области, обеспеченных необходимым лицензионным базовым общесистемным и прикладным программным обеспечением в соответствии с установленными требованиями;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 xml:space="preserve">К – общее </w:t>
            </w:r>
            <w:r w:rsidRPr="00C40773">
              <w:rPr>
                <w:sz w:val="20"/>
                <w:szCs w:val="20"/>
                <w:lang w:val="ru-RU" w:eastAsia="ru-RU"/>
              </w:rPr>
              <w:t>количество персональных компьютеров, используемых в  ОМСУ городского округа Электросталь Московской области</w:t>
            </w:r>
          </w:p>
        </w:tc>
      </w:tr>
      <w:tr w:rsidR="007C1506" w:rsidRPr="00B132A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both"/>
              <w:rPr>
                <w:lang w:eastAsia="en-US"/>
              </w:rPr>
            </w:pPr>
            <w:r w:rsidRPr="00B132A7">
              <w:rPr>
                <w:lang w:eastAsia="en-US"/>
              </w:rPr>
              <w:t>Доля администраций городских округов и муниципальных районов, городских и сельских поселений, подключенных к ЕИМТС Правительства Московской области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Style w:val="1c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C40773">
              <w:rPr>
                <w:noProof/>
                <w:lang w:val="ru-RU" w:eastAsia="ru-RU"/>
              </w:rPr>
              <w:pict>
                <v:shape id="Рисунок 15" o:spid="_x0000_i1039" type="#_x0000_t75" style="width:63.4pt;height:22.7pt;visibility:visible">
                  <v:imagedata r:id="rId10" o:title="" chromakey="white"/>
                </v:shape>
              </w:pic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где:</w:t>
            </w:r>
          </w:p>
          <w:p w:rsidR="007C1506" w:rsidRPr="00C40773" w:rsidRDefault="00656C55" w:rsidP="00AA5E1D">
            <w:pPr>
              <w:pStyle w:val="24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ru-RU"/>
              </w:rPr>
              <w:fldChar w:fldCharType="begin"/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QUOTE </w:instrText>
            </w:r>
            <w:r w:rsidR="00D33349" w:rsidRPr="00C40773">
              <w:rPr>
                <w:noProof/>
                <w:lang w:val="ru-RU" w:eastAsia="ru-RU"/>
              </w:rPr>
              <w:pict>
                <v:shape id="Рисунок 16" o:spid="_x0000_i1040" type="#_x0000_t75" style="width:14.85pt;height:11.75pt;visibility:visible">
                  <v:imagedata r:id="rId11" o:title="" chromakey="white"/>
                </v:shape>
              </w:pict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</w:instrText>
            </w:r>
            <w:r w:rsidRPr="00C40773">
              <w:rPr>
                <w:sz w:val="20"/>
                <w:szCs w:val="20"/>
                <w:lang w:val="ru-RU" w:eastAsia="ru-RU"/>
              </w:rPr>
              <w:fldChar w:fldCharType="separate"/>
            </w:r>
            <w:r w:rsidR="00D33349" w:rsidRPr="00C40773">
              <w:rPr>
                <w:noProof/>
                <w:lang w:val="ru-RU" w:eastAsia="ru-RU"/>
              </w:rPr>
              <w:pict>
                <v:shape id="Рисунок 17" o:spid="_x0000_i1041" type="#_x0000_t75" style="width:14.1pt;height:14.1pt;visibility:visible">
                  <v:imagedata r:id="rId11" o:title="" chromakey="white"/>
                </v:shape>
              </w:pict>
            </w:r>
            <w:r w:rsidRPr="00C40773">
              <w:rPr>
                <w:sz w:val="20"/>
                <w:szCs w:val="20"/>
                <w:lang w:val="ru-RU" w:eastAsia="ru-RU"/>
              </w:rPr>
              <w:fldChar w:fldCharType="end"/>
            </w:r>
            <w:r w:rsidR="007C1506" w:rsidRPr="00C40773">
              <w:rPr>
                <w:sz w:val="20"/>
                <w:szCs w:val="20"/>
                <w:lang w:val="ru-RU" w:eastAsia="en-US"/>
              </w:rPr>
              <w:t xml:space="preserve"> – доля администраций городских и сельских поселений городского округа Электросталь Московской области, подключенных к ЕИМТС;</w:t>
            </w:r>
          </w:p>
          <w:p w:rsidR="007C1506" w:rsidRPr="00C40773" w:rsidRDefault="00656C55" w:rsidP="00AA5E1D">
            <w:pPr>
              <w:pStyle w:val="24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ru-RU"/>
              </w:rPr>
              <w:fldChar w:fldCharType="begin"/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QUOTE </w:instrText>
            </w:r>
            <w:r w:rsidR="00D33349" w:rsidRPr="00C40773">
              <w:rPr>
                <w:noProof/>
                <w:lang w:val="ru-RU" w:eastAsia="ru-RU"/>
              </w:rPr>
              <w:pict>
                <v:shape id="Рисунок 18" o:spid="_x0000_i1042" type="#_x0000_t75" style="width:15.65pt;height:11.75pt;visibility:visible">
                  <v:imagedata r:id="rId12" o:title="" chromakey="white"/>
                </v:shape>
              </w:pict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</w:instrText>
            </w:r>
            <w:r w:rsidRPr="00C40773">
              <w:rPr>
                <w:sz w:val="20"/>
                <w:szCs w:val="20"/>
                <w:lang w:val="ru-RU" w:eastAsia="ru-RU"/>
              </w:rPr>
              <w:fldChar w:fldCharType="separate"/>
            </w:r>
            <w:r w:rsidR="00D33349" w:rsidRPr="00C40773">
              <w:rPr>
                <w:noProof/>
                <w:lang w:val="ru-RU" w:eastAsia="ru-RU"/>
              </w:rPr>
              <w:pict>
                <v:shape id="Рисунок 19" o:spid="_x0000_i1043" type="#_x0000_t75" style="width:15.65pt;height:11.75pt;visibility:visible">
                  <v:imagedata r:id="rId12" o:title="" chromakey="white"/>
                </v:shape>
              </w:pict>
            </w:r>
            <w:r w:rsidRPr="00C40773">
              <w:rPr>
                <w:sz w:val="20"/>
                <w:szCs w:val="20"/>
                <w:lang w:val="ru-RU" w:eastAsia="ru-RU"/>
              </w:rPr>
              <w:fldChar w:fldCharType="end"/>
            </w:r>
            <w:r w:rsidR="007C1506" w:rsidRPr="00C40773">
              <w:rPr>
                <w:sz w:val="20"/>
                <w:szCs w:val="20"/>
                <w:lang w:val="ru-RU" w:eastAsia="en-US"/>
              </w:rPr>
              <w:t xml:space="preserve"> – количество администраций городских и сельских поселений городского округа Электросталь Московской области, подключенных к ЕИМТС;</w:t>
            </w:r>
          </w:p>
          <w:p w:rsidR="007C1506" w:rsidRPr="00C40773" w:rsidRDefault="00656C55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ru-RU"/>
              </w:rPr>
              <w:fldChar w:fldCharType="begin"/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QUOTE </w:instrText>
            </w:r>
            <w:r w:rsidR="00D33349" w:rsidRPr="00C40773">
              <w:rPr>
                <w:noProof/>
                <w:lang w:val="ru-RU" w:eastAsia="ru-RU"/>
              </w:rPr>
              <w:pict>
                <v:shape id="Рисунок 20" o:spid="_x0000_i1044" type="#_x0000_t75" style="width:15.65pt;height:11.75pt;visibility:visible">
                  <v:imagedata r:id="rId15" o:title="" chromakey="white"/>
                </v:shape>
              </w:pict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</w:instrText>
            </w:r>
            <w:r w:rsidRPr="00C40773">
              <w:rPr>
                <w:sz w:val="20"/>
                <w:szCs w:val="20"/>
                <w:lang w:val="ru-RU" w:eastAsia="ru-RU"/>
              </w:rPr>
              <w:fldChar w:fldCharType="separate"/>
            </w:r>
            <w:r w:rsidR="00D33349" w:rsidRPr="00C40773">
              <w:rPr>
                <w:noProof/>
                <w:lang w:val="ru-RU" w:eastAsia="ru-RU"/>
              </w:rPr>
              <w:pict>
                <v:shape id="Рисунок 21" o:spid="_x0000_i1045" type="#_x0000_t75" style="width:15.65pt;height:11.75pt;visibility:visible">
                  <v:imagedata r:id="rId15" o:title="" chromakey="white"/>
                </v:shape>
              </w:pict>
            </w:r>
            <w:r w:rsidRPr="00C40773">
              <w:rPr>
                <w:sz w:val="20"/>
                <w:szCs w:val="20"/>
                <w:lang w:val="ru-RU" w:eastAsia="ru-RU"/>
              </w:rPr>
              <w:fldChar w:fldCharType="end"/>
            </w:r>
            <w:r w:rsidR="007C1506" w:rsidRPr="00C40773">
              <w:rPr>
                <w:sz w:val="20"/>
                <w:szCs w:val="20"/>
                <w:lang w:val="ru-RU" w:eastAsia="en-US"/>
              </w:rPr>
              <w:t xml:space="preserve"> – общее количество администраций городских и сельских поселений городского округа Электросталь Московской области</w:t>
            </w:r>
          </w:p>
        </w:tc>
      </w:tr>
      <w:tr w:rsidR="007C1506" w:rsidRPr="00B132A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  <w:jc w:val="both"/>
              <w:rPr>
                <w:lang w:eastAsia="en-US"/>
              </w:rPr>
            </w:pPr>
            <w:r w:rsidRPr="00B132A7">
              <w:rPr>
                <w:lang w:eastAsia="en-US"/>
              </w:rPr>
              <w:t>Доля размещенных ИС для нужд ОМСУ городского округа Электросталь Московской области в единой инфраструктуре информационно-технологического обеспечения, от общего количества используемых информационных систем и ресурсов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Style w:val="1c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C40773">
              <w:rPr>
                <w:noProof/>
                <w:lang w:val="ru-RU" w:eastAsia="ru-RU"/>
              </w:rPr>
              <w:pict>
                <v:shape id="Рисунок 22" o:spid="_x0000_i1046" type="#_x0000_t75" style="width:63.4pt;height:22.7pt;visibility:visible">
                  <v:imagedata r:id="rId10" o:title="" chromakey="white"/>
                </v:shape>
              </w:pic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где:</w:t>
            </w:r>
          </w:p>
          <w:p w:rsidR="007C1506" w:rsidRPr="00C40773" w:rsidRDefault="00656C55" w:rsidP="00AA5E1D">
            <w:pPr>
              <w:pStyle w:val="24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ru-RU"/>
              </w:rPr>
              <w:fldChar w:fldCharType="begin"/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QUOTE </w:instrText>
            </w:r>
            <w:r w:rsidR="00D33349" w:rsidRPr="00C40773">
              <w:rPr>
                <w:noProof/>
                <w:lang w:val="ru-RU" w:eastAsia="ru-RU"/>
              </w:rPr>
              <w:pict>
                <v:shape id="Рисунок 23" o:spid="_x0000_i1047" type="#_x0000_t75" style="width:14.85pt;height:11.75pt;visibility:visible">
                  <v:imagedata r:id="rId11" o:title="" chromakey="white"/>
                </v:shape>
              </w:pict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</w:instrText>
            </w:r>
            <w:r w:rsidRPr="00C40773">
              <w:rPr>
                <w:sz w:val="20"/>
                <w:szCs w:val="20"/>
                <w:lang w:val="ru-RU" w:eastAsia="ru-RU"/>
              </w:rPr>
              <w:fldChar w:fldCharType="separate"/>
            </w:r>
            <w:r w:rsidR="00D33349" w:rsidRPr="00C40773">
              <w:rPr>
                <w:noProof/>
                <w:lang w:val="ru-RU" w:eastAsia="ru-RU"/>
              </w:rPr>
              <w:pict>
                <v:shape id="Рисунок 24" o:spid="_x0000_i1048" type="#_x0000_t75" style="width:14.85pt;height:11.75pt;visibility:visible">
                  <v:imagedata r:id="rId11" o:title="" chromakey="white"/>
                </v:shape>
              </w:pict>
            </w:r>
            <w:r w:rsidRPr="00C40773">
              <w:rPr>
                <w:sz w:val="20"/>
                <w:szCs w:val="20"/>
                <w:lang w:val="ru-RU" w:eastAsia="ru-RU"/>
              </w:rPr>
              <w:fldChar w:fldCharType="end"/>
            </w:r>
            <w:r w:rsidR="007C1506" w:rsidRPr="00C40773">
              <w:rPr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="007C1506" w:rsidRPr="00C40773">
              <w:rPr>
                <w:sz w:val="20"/>
                <w:szCs w:val="20"/>
                <w:lang w:val="ru-RU" w:eastAsia="en-US"/>
              </w:rPr>
              <w:t>– доля размещенных ИС для нужд ОМСУ городского округа Электросталь Московской области в единой инфраструктуре информационно-технологического обеспечения;</w:t>
            </w:r>
            <w:proofErr w:type="gramEnd"/>
          </w:p>
          <w:p w:rsidR="007C1506" w:rsidRPr="00C40773" w:rsidRDefault="00656C55" w:rsidP="00AA5E1D">
            <w:pPr>
              <w:pStyle w:val="24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ru-RU"/>
              </w:rPr>
              <w:fldChar w:fldCharType="begin"/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QUOTE </w:instrText>
            </w:r>
            <w:r w:rsidR="00D33349" w:rsidRPr="00C40773">
              <w:rPr>
                <w:noProof/>
                <w:lang w:val="ru-RU" w:eastAsia="ru-RU"/>
              </w:rPr>
              <w:pict>
                <v:shape id="Рисунок 25" o:spid="_x0000_i1049" type="#_x0000_t75" style="width:15.65pt;height:11.75pt;visibility:visible">
                  <v:imagedata r:id="rId12" o:title="" chromakey="white"/>
                </v:shape>
              </w:pict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</w:instrText>
            </w:r>
            <w:r w:rsidRPr="00C40773">
              <w:rPr>
                <w:sz w:val="20"/>
                <w:szCs w:val="20"/>
                <w:lang w:val="ru-RU" w:eastAsia="ru-RU"/>
              </w:rPr>
              <w:fldChar w:fldCharType="separate"/>
            </w:r>
            <w:r w:rsidR="00D33349" w:rsidRPr="00C40773">
              <w:rPr>
                <w:noProof/>
                <w:lang w:val="ru-RU" w:eastAsia="ru-RU"/>
              </w:rPr>
              <w:pict>
                <v:shape id="Рисунок 26" o:spid="_x0000_i1050" type="#_x0000_t75" style="width:15.65pt;height:11.75pt;visibility:visible">
                  <v:imagedata r:id="rId12" o:title="" chromakey="white"/>
                </v:shape>
              </w:pict>
            </w:r>
            <w:r w:rsidRPr="00C40773">
              <w:rPr>
                <w:sz w:val="20"/>
                <w:szCs w:val="20"/>
                <w:lang w:val="ru-RU" w:eastAsia="ru-RU"/>
              </w:rPr>
              <w:fldChar w:fldCharType="end"/>
            </w:r>
            <w:r w:rsidR="007C1506" w:rsidRPr="00C40773">
              <w:rPr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="007C1506" w:rsidRPr="00C40773">
              <w:rPr>
                <w:sz w:val="20"/>
                <w:szCs w:val="20"/>
                <w:lang w:val="ru-RU" w:eastAsia="en-US"/>
              </w:rPr>
              <w:t>– количество размещенных ИС для нужд ОМСУ городского округа Электросталь Московской области в единой инфраструктуре информационно-технологического обеспечения;</w:t>
            </w:r>
            <w:proofErr w:type="gramEnd"/>
          </w:p>
          <w:p w:rsidR="007C1506" w:rsidRPr="00C40773" w:rsidRDefault="00656C55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ru-RU"/>
              </w:rPr>
              <w:fldChar w:fldCharType="begin"/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QUOTE </w:instrText>
            </w:r>
            <w:r w:rsidR="00D33349" w:rsidRPr="00C40773">
              <w:rPr>
                <w:noProof/>
                <w:lang w:val="ru-RU" w:eastAsia="ru-RU"/>
              </w:rPr>
              <w:pict>
                <v:shape id="Рисунок 27" o:spid="_x0000_i1051" type="#_x0000_t75" style="width:15.65pt;height:11.75pt;visibility:visible">
                  <v:imagedata r:id="rId15" o:title="" chromakey="white"/>
                </v:shape>
              </w:pict>
            </w:r>
            <w:r w:rsidR="007C1506" w:rsidRPr="00C40773">
              <w:rPr>
                <w:sz w:val="20"/>
                <w:szCs w:val="20"/>
                <w:lang w:val="ru-RU" w:eastAsia="ru-RU"/>
              </w:rPr>
              <w:instrText xml:space="preserve"> </w:instrText>
            </w:r>
            <w:r w:rsidRPr="00C40773">
              <w:rPr>
                <w:sz w:val="20"/>
                <w:szCs w:val="20"/>
                <w:lang w:val="ru-RU" w:eastAsia="ru-RU"/>
              </w:rPr>
              <w:fldChar w:fldCharType="separate"/>
            </w:r>
            <w:r w:rsidR="00D33349" w:rsidRPr="00C40773">
              <w:rPr>
                <w:noProof/>
                <w:lang w:val="ru-RU" w:eastAsia="ru-RU"/>
              </w:rPr>
              <w:pict>
                <v:shape id="Рисунок 28" o:spid="_x0000_i1052" type="#_x0000_t75" style="width:15.65pt;height:11.75pt;visibility:visible">
                  <v:imagedata r:id="rId15" o:title="" chromakey="white"/>
                </v:shape>
              </w:pict>
            </w:r>
            <w:r w:rsidRPr="00C40773">
              <w:rPr>
                <w:sz w:val="20"/>
                <w:szCs w:val="20"/>
                <w:lang w:val="ru-RU" w:eastAsia="ru-RU"/>
              </w:rPr>
              <w:fldChar w:fldCharType="end"/>
            </w:r>
            <w:r w:rsidR="007C1506" w:rsidRPr="00C40773">
              <w:rPr>
                <w:sz w:val="20"/>
                <w:szCs w:val="20"/>
                <w:lang w:val="ru-RU" w:eastAsia="en-US"/>
              </w:rPr>
              <w:t xml:space="preserve"> – общее количество ИС для нужд ОМСУ городского округа Электросталь Московской области </w:t>
            </w:r>
          </w:p>
        </w:tc>
      </w:tr>
      <w:tr w:rsidR="007C1506" w:rsidRPr="00B132A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 xml:space="preserve">Доля персональных компьютеров, используемых на рабочих местах работников ОМСУ городского округа Электросталь Московской области, обеспеченных антивирусным программным обеспечением с регулярным обновлением </w:t>
            </w:r>
          </w:p>
          <w:p w:rsidR="007C1506" w:rsidRPr="00B132A7" w:rsidRDefault="007C1506" w:rsidP="00AA5E1D">
            <w:pPr>
              <w:spacing w:after="0" w:line="240" w:lineRule="auto"/>
            </w:pPr>
            <w:r w:rsidRPr="00B132A7">
              <w:t>соответствующих баз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1c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C40773">
              <w:rPr>
                <w:noProof/>
                <w:lang w:val="ru-RU" w:eastAsia="ru-RU"/>
              </w:rPr>
              <w:pict>
                <v:shape id="Рисунок 29" o:spid="_x0000_i1053" type="#_x0000_t75" style="width:55.55pt;height:22.7pt;visibility:visible">
                  <v:imagedata r:id="rId16" o:title="" chromakey="white"/>
                </v:shape>
              </w:pic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где: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proofErr w:type="spellStart"/>
            <w:r w:rsidRPr="00C40773">
              <w:rPr>
                <w:sz w:val="20"/>
                <w:szCs w:val="20"/>
                <w:lang w:val="ru-RU" w:eastAsia="en-US"/>
              </w:rPr>
              <w:t>n</w:t>
            </w:r>
            <w:proofErr w:type="spellEnd"/>
            <w:r w:rsidRPr="00C40773">
              <w:rPr>
                <w:sz w:val="20"/>
                <w:szCs w:val="20"/>
                <w:lang w:val="ru-RU" w:eastAsia="en-US"/>
              </w:rPr>
              <w:t xml:space="preserve"> – доля персональных компьютеров, используемых на рабочих местах работников ОМСУ городского округа Электросталь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R – количество персональных компьютеров, используемых на рабочих местах работников ОМСУ городского округа Электросталь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7C1506" w:rsidRPr="00B132A7" w:rsidRDefault="007C1506" w:rsidP="00AA5E1D">
            <w:pPr>
              <w:spacing w:after="0" w:line="240" w:lineRule="auto"/>
            </w:pPr>
            <w:r w:rsidRPr="00B132A7">
              <w:t>K – общее количество компьютерного оборудования, используемого на рабочих местах работников ОМСУ городского округа Электросталь Московской области</w:t>
            </w:r>
          </w:p>
        </w:tc>
      </w:tr>
      <w:tr w:rsidR="007C1506" w:rsidRPr="00B132A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>Доля муниципальных ИС, соответствующих требованиям нормативных документов по защите информации, от общего количества муниципальных ИС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spacing w:after="0" w:line="240" w:lineRule="auto"/>
            </w:pPr>
            <w:r>
              <w:rPr>
                <w:noProof/>
              </w:rPr>
              <w:pict>
                <v:shape id="Рисунок 30" o:spid="_x0000_i1054" type="#_x0000_t75" style="width:63.4pt;height:25.05pt;visibility:visible">
                  <v:imagedata r:id="rId17" o:title="" chromakey="white"/>
                </v:shape>
              </w:pict>
            </w:r>
          </w:p>
          <w:p w:rsidR="007C1506" w:rsidRPr="00B132A7" w:rsidRDefault="007C1506" w:rsidP="00AA5E1D">
            <w:pPr>
              <w:spacing w:after="0" w:line="240" w:lineRule="auto"/>
            </w:pPr>
            <w:r w:rsidRPr="00B132A7">
              <w:t xml:space="preserve">где: </w:t>
            </w:r>
          </w:p>
          <w:p w:rsidR="007C1506" w:rsidRPr="00B132A7" w:rsidRDefault="007C1506" w:rsidP="00AA5E1D">
            <w:pPr>
              <w:spacing w:after="0" w:line="240" w:lineRule="auto"/>
            </w:pPr>
            <w:r w:rsidRPr="00B132A7">
              <w:rPr>
                <w:lang w:val="en-US"/>
              </w:rPr>
              <w:t>n</w:t>
            </w:r>
            <w:r w:rsidRPr="00B132A7">
              <w:t xml:space="preserve"> – доля муниципальных информационных систем, используемых ОМСУ городского округа Электросталь Московской области, обеспеченных средствами защиты информации в соответствии с классом защиты обрабатываемой информации;</w:t>
            </w:r>
          </w:p>
          <w:p w:rsidR="007C1506" w:rsidRPr="00B132A7" w:rsidRDefault="007C1506" w:rsidP="00AA5E1D">
            <w:pPr>
              <w:spacing w:after="0" w:line="240" w:lineRule="auto"/>
            </w:pPr>
            <w:r w:rsidRPr="00B132A7">
              <w:rPr>
                <w:lang w:val="en-US"/>
              </w:rPr>
              <w:t>R</w:t>
            </w:r>
            <w:r w:rsidRPr="00B132A7">
              <w:t xml:space="preserve"> – количество муниципальных информационных систем, используемых ОМСУ городского округа Электросталь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7C1506" w:rsidRPr="00B132A7" w:rsidRDefault="007C1506" w:rsidP="00AA5E1D">
            <w:pPr>
              <w:spacing w:after="0" w:line="240" w:lineRule="auto"/>
            </w:pPr>
            <w:r w:rsidRPr="00B132A7">
              <w:rPr>
                <w:lang w:val="en-US"/>
              </w:rPr>
              <w:t>K</w:t>
            </w:r>
            <w:r w:rsidRPr="00B132A7">
              <w:t xml:space="preserve"> – общее количество муниципальных информационных систем, используемых ОМСУ городского округа Электросталь Московской области,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</w:tr>
      <w:tr w:rsidR="007C1506" w:rsidRPr="00B132A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>Доля работников ОМСУ городского округа Электросталь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spacing w:after="0" w:line="240" w:lineRule="auto"/>
              <w:jc w:val="both"/>
            </w:pPr>
            <w:r>
              <w:rPr>
                <w:noProof/>
              </w:rPr>
              <w:pict>
                <v:shape id="Рисунок 31" o:spid="_x0000_i1055" type="#_x0000_t75" style="width:63.4pt;height:25.05pt;visibility:visible">
                  <v:imagedata r:id="rId17" o:title="" chromakey="white"/>
                </v:shape>
              </w:pic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где: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proofErr w:type="spellStart"/>
            <w:r w:rsidRPr="00C40773">
              <w:rPr>
                <w:sz w:val="20"/>
                <w:szCs w:val="20"/>
                <w:lang w:val="ru-RU" w:eastAsia="en-US"/>
              </w:rPr>
              <w:t>n</w:t>
            </w:r>
            <w:proofErr w:type="spellEnd"/>
            <w:r w:rsidRPr="00C40773">
              <w:rPr>
                <w:sz w:val="20"/>
                <w:szCs w:val="20"/>
                <w:lang w:val="ru-RU" w:eastAsia="en-US"/>
              </w:rPr>
              <w:t xml:space="preserve"> – доля работников ОМСУ городского округа Электросталь Московской области, обеспеченных средствами электронной подписи для работы с региональными и ведомственными информационными системами, в соответствии с потребностью и установленными требованиями;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 xml:space="preserve">R – количество работников ОМСУ городского округа Электросталь Московской области, обеспеченных средствами электронной подписи для работы с региональными и ведомственными информационными системами, в соответствии с потребностью и установленными требованиями; 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K – общая потребность работников ОМСУ городского округа Электросталь Московской области в средствах электронной подписи</w:t>
            </w:r>
          </w:p>
        </w:tc>
      </w:tr>
      <w:tr w:rsidR="007C1506" w:rsidRPr="00B132A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 xml:space="preserve">Доля ОМСУ городского округа Электросталь Московской области, </w:t>
            </w:r>
            <w:proofErr w:type="gramStart"/>
            <w:r w:rsidRPr="00B132A7">
              <w:t>подключенных</w:t>
            </w:r>
            <w:proofErr w:type="gramEnd"/>
            <w:r w:rsidRPr="00B132A7">
              <w:t xml:space="preserve"> к МСЭД, от общего количества ОМСУ городского округа Электросталь Московской области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Рисунок 32" o:spid="_x0000_i1056" type="#_x0000_t75" style="width:63.4pt;height:25.05pt;visibility:visible">
                  <v:imagedata r:id="rId17" o:title="" chromakey="white"/>
                </v:shape>
              </w:pict>
            </w:r>
          </w:p>
          <w:p w:rsidR="007C1506" w:rsidRPr="00B132A7" w:rsidRDefault="007C1506" w:rsidP="00AA5E1D">
            <w:pPr>
              <w:spacing w:after="0" w:line="240" w:lineRule="auto"/>
            </w:pPr>
            <w:r w:rsidRPr="00B132A7">
              <w:t>где: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t>R - количество пользователей, зарегистрированных в МСЭД;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t xml:space="preserve"> </w:t>
            </w:r>
            <w:r w:rsidR="00656C55" w:rsidRPr="00B132A7">
              <w:fldChar w:fldCharType="begin"/>
            </w:r>
            <w:r w:rsidRPr="00B132A7">
              <w:instrText xml:space="preserve"> QUOTE </w:instrText>
            </w:r>
            <w:r w:rsidR="00D33349">
              <w:rPr>
                <w:noProof/>
              </w:rPr>
              <w:pict>
                <v:shape id="Рисунок 33" o:spid="_x0000_i1057" type="#_x0000_t75" style="width:151.85pt;height:63.4pt;visibility:visible">
                  <v:imagedata r:id="rId18" o:title="" chromakey="white"/>
                </v:shape>
              </w:pict>
            </w:r>
            <w:r w:rsidRPr="00B132A7">
              <w:instrText xml:space="preserve"> </w:instrText>
            </w:r>
            <w:r w:rsidR="00656C55" w:rsidRPr="00B132A7">
              <w:fldChar w:fldCharType="separate"/>
            </w:r>
            <w:r w:rsidR="00D33349">
              <w:rPr>
                <w:noProof/>
              </w:rPr>
              <w:pict>
                <v:shape id="Рисунок 34" o:spid="_x0000_i1058" type="#_x0000_t75" style="width:152.6pt;height:63.4pt;visibility:visible">
                  <v:imagedata r:id="rId18" o:title="" chromakey="white"/>
                </v:shape>
              </w:pict>
            </w:r>
            <w:r w:rsidR="00656C55" w:rsidRPr="00B132A7">
              <w:fldChar w:fldCharType="end"/>
            </w:r>
            <w:r w:rsidRPr="00B132A7">
              <w:t xml:space="preserve">, </w:t>
            </w:r>
            <w:r w:rsidR="00656C55" w:rsidRPr="00B132A7">
              <w:fldChar w:fldCharType="begin"/>
            </w:r>
            <w:r w:rsidRPr="00B132A7">
              <w:instrText xml:space="preserve"> QUOTE </w:instrText>
            </w:r>
            <w:r w:rsidR="00D33349">
              <w:rPr>
                <w:noProof/>
              </w:rPr>
              <w:pict>
                <v:shape id="Рисунок 35" o:spid="_x0000_i1059" type="#_x0000_t75" style="width:32.1pt;height:13.3pt;visibility:visible">
                  <v:imagedata r:id="rId19" o:title="" chromakey="white"/>
                </v:shape>
              </w:pict>
            </w:r>
            <w:r w:rsidRPr="00B132A7">
              <w:instrText xml:space="preserve"> </w:instrText>
            </w:r>
            <w:r w:rsidR="00656C55" w:rsidRPr="00B132A7">
              <w:fldChar w:fldCharType="separate"/>
            </w:r>
            <w:r w:rsidR="00D33349">
              <w:rPr>
                <w:noProof/>
              </w:rPr>
              <w:pict>
                <v:shape id="Рисунок 36" o:spid="_x0000_i1060" type="#_x0000_t75" style="width:32.1pt;height:13.3pt;visibility:visible">
                  <v:imagedata r:id="rId19" o:title="" chromakey="white"/>
                </v:shape>
              </w:pict>
            </w:r>
            <w:r w:rsidR="00656C55" w:rsidRPr="00B132A7">
              <w:fldChar w:fldCharType="end"/>
            </w:r>
            <w:r w:rsidRPr="00B132A7">
              <w:t xml:space="preserve"> – количество сотрудников ОМСУ городского округа Электросталь Московской области, </w:t>
            </w:r>
            <w:r w:rsidR="00656C55" w:rsidRPr="00B132A7">
              <w:fldChar w:fldCharType="begin"/>
            </w:r>
            <w:r w:rsidRPr="00B132A7">
              <w:instrText xml:space="preserve"> QUOTE </w:instrText>
            </w:r>
            <w:r w:rsidR="00D33349">
              <w:rPr>
                <w:noProof/>
              </w:rPr>
              <w:pict>
                <v:shape id="Рисунок 37" o:spid="_x0000_i1061" type="#_x0000_t75" style="width:36.8pt;height:14.85pt;visibility:visible">
                  <v:imagedata r:id="rId20" o:title="" chromakey="white"/>
                </v:shape>
              </w:pict>
            </w:r>
            <w:r w:rsidRPr="00B132A7">
              <w:instrText xml:space="preserve"> </w:instrText>
            </w:r>
            <w:r w:rsidR="00656C55" w:rsidRPr="00B132A7">
              <w:fldChar w:fldCharType="separate"/>
            </w:r>
            <w:r w:rsidR="00D33349">
              <w:rPr>
                <w:noProof/>
              </w:rPr>
              <w:pict>
                <v:shape id="Рисунок 38" o:spid="_x0000_i1062" type="#_x0000_t75" style="width:36.8pt;height:14.85pt;visibility:visible">
                  <v:imagedata r:id="rId20" o:title="" chromakey="white"/>
                </v:shape>
              </w:pict>
            </w:r>
            <w:r w:rsidR="00656C55" w:rsidRPr="00B132A7">
              <w:fldChar w:fldCharType="end"/>
            </w:r>
            <w:r w:rsidRPr="00B132A7">
              <w:t xml:space="preserve"> – количество учреждений, находящихся в ведении ОМСУ городского округа Электросталь Московской области</w:t>
            </w:r>
          </w:p>
        </w:tc>
      </w:tr>
      <w:tr w:rsidR="007C1506" w:rsidRPr="00B132A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>Доля ОМСУ городского округа Электросталь Московской области, опубликовавших первоочередные наборы открытых данных на официальном сайте, от общего количества ОМСУ городского округа Электросталь Московской области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shape id="Рисунок 39" o:spid="_x0000_i1063" type="#_x0000_t75" style="width:63.4pt;height:25.05pt;visibility:visible">
                  <v:imagedata r:id="rId9" o:title="" chromakey="white"/>
                </v:shape>
              </w:pic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t xml:space="preserve">где: 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lang w:val="ru-RU" w:eastAsia="en-US"/>
              </w:rPr>
            </w:pPr>
            <w:proofErr w:type="spellStart"/>
            <w:r w:rsidRPr="00C40773">
              <w:rPr>
                <w:sz w:val="20"/>
                <w:szCs w:val="20"/>
                <w:lang w:val="ru-RU" w:eastAsia="en-US"/>
              </w:rPr>
              <w:t>n</w:t>
            </w:r>
            <w:proofErr w:type="spellEnd"/>
            <w:r w:rsidRPr="00C40773">
              <w:rPr>
                <w:sz w:val="20"/>
                <w:szCs w:val="20"/>
                <w:lang w:val="ru-RU" w:eastAsia="en-US"/>
              </w:rPr>
              <w:t xml:space="preserve"> – доля ОМСУ городского округа Электросталь Московской области, опубликовавших первоочередные наборы открытых данных на официальном сайте;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R – количество ОМСУ городского округа Электросталь Московской области, опубликовавших первоочередные наборы открытых данных на официальном сайте;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К – общее количество ОМСУ городского округа Электросталь Московской области</w:t>
            </w:r>
          </w:p>
        </w:tc>
      </w:tr>
      <w:tr w:rsidR="007C1506" w:rsidRPr="00B132A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>Доля ОМСУ городского округа Электросталь Московской области, использующих автоматизированные системы управления бюджетными процессами ОМСУ Московской области в части исполнения местных бюджетов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1c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C40773">
              <w:rPr>
                <w:noProof/>
                <w:lang w:val="ru-RU" w:eastAsia="ru-RU"/>
              </w:rPr>
              <w:pict>
                <v:shape id="Рисунок 40" o:spid="_x0000_i1064" type="#_x0000_t75" style="width:61.85pt;height:22.7pt;visibility:visible">
                  <v:imagedata r:id="rId14" o:title="" chromakey="white"/>
                </v:shape>
              </w:pic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где: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proofErr w:type="spellStart"/>
            <w:r w:rsidRPr="00B132A7">
              <w:t>n</w:t>
            </w:r>
            <w:proofErr w:type="spellEnd"/>
            <w:r w:rsidRPr="00B132A7">
              <w:t xml:space="preserve"> – доля ОМСУ городского округа Электросталь  Московской области, использующих автоматизированные системы управления бюджетными процессами</w:t>
            </w:r>
            <w:r w:rsidRPr="00B132A7" w:rsidDel="00B64103">
              <w:t xml:space="preserve"> </w:t>
            </w:r>
            <w:r w:rsidRPr="00B132A7">
              <w:t>ОМСУ Московской области в части исполнения местных бюджетов;</w: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t>R – количество ОМСУ городского округа Электросталь Московской области, автоматизированные системы управления бюджетными процессами</w:t>
            </w:r>
            <w:r w:rsidRPr="00B132A7" w:rsidDel="00B64103">
              <w:t xml:space="preserve"> </w:t>
            </w:r>
            <w:r w:rsidRPr="00B132A7">
              <w:t>ОМСУ Московской области в части исполнения местных бюджетов;</w:t>
            </w:r>
          </w:p>
          <w:p w:rsidR="007C1506" w:rsidRPr="00C40773" w:rsidRDefault="007C1506" w:rsidP="00AA5E1D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lang w:val="ru-RU" w:eastAsia="en-US"/>
              </w:rPr>
            </w:pPr>
            <w:r w:rsidRPr="00C40773">
              <w:rPr>
                <w:sz w:val="20"/>
                <w:szCs w:val="20"/>
                <w:lang w:val="ru-RU" w:eastAsia="en-US"/>
              </w:rPr>
              <w:t>K – общее количество ОМСУ городского округа Электросталь Московской области</w:t>
            </w:r>
          </w:p>
        </w:tc>
      </w:tr>
      <w:tr w:rsidR="007C1506" w:rsidRPr="00B132A7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pStyle w:val="affb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>Доля ОМСУ городского округа Электросталь Московской области, использующих данные и подсистемы РГИС МО при осуществлении муниципальных функций, от общего числа ОМСУ городского округа Электросталь Московской области, использующих в своей деятельности данные из подсистемы РГИС МО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06" w:rsidRPr="00B132A7" w:rsidRDefault="00D33349" w:rsidP="00AA5E1D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Style w:val="1c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C40773">
              <w:rPr>
                <w:noProof/>
                <w:lang w:val="ru-RU" w:eastAsia="ru-RU"/>
              </w:rPr>
              <w:pict>
                <v:shape id="Рисунок 41" o:spid="_x0000_i1065" type="#_x0000_t75" style="width:63.4pt;height:22.7pt;visibility:visible">
                  <v:imagedata r:id="rId10" o:title="" chromakey="white"/>
                </v:shape>
              </w:pict>
            </w:r>
          </w:p>
          <w:p w:rsidR="007C1506" w:rsidRPr="00B132A7" w:rsidRDefault="007C1506" w:rsidP="00AA5E1D">
            <w:pPr>
              <w:spacing w:after="0" w:line="240" w:lineRule="auto"/>
              <w:jc w:val="both"/>
            </w:pPr>
            <w:r w:rsidRPr="00B132A7">
              <w:t>где:</w:t>
            </w:r>
          </w:p>
          <w:p w:rsidR="007C1506" w:rsidRPr="00B132A7" w:rsidRDefault="00656C55" w:rsidP="00AA5E1D">
            <w:pPr>
              <w:spacing w:after="0" w:line="240" w:lineRule="auto"/>
              <w:jc w:val="both"/>
            </w:pPr>
            <w:r w:rsidRPr="00B132A7">
              <w:fldChar w:fldCharType="begin"/>
            </w:r>
            <w:r w:rsidR="007C1506" w:rsidRPr="00B132A7">
              <w:instrText xml:space="preserve"> QUOTE </w:instrText>
            </w:r>
            <w:r w:rsidR="00D33349">
              <w:rPr>
                <w:noProof/>
              </w:rPr>
              <w:pict>
                <v:shape id="Рисунок 42" o:spid="_x0000_i1066" type="#_x0000_t75" style="width:15.65pt;height:11.75pt;visibility:visible">
                  <v:imagedata r:id="rId21" o:title="" chromakey="white"/>
                </v:shape>
              </w:pict>
            </w:r>
            <w:r w:rsidR="007C1506" w:rsidRPr="00B132A7">
              <w:instrText xml:space="preserve"> </w:instrText>
            </w:r>
            <w:r w:rsidRPr="00B132A7">
              <w:fldChar w:fldCharType="separate"/>
            </w:r>
            <w:r w:rsidR="00D33349">
              <w:rPr>
                <w:noProof/>
              </w:rPr>
              <w:pict>
                <v:shape id="Рисунок 43" o:spid="_x0000_i1067" type="#_x0000_t75" style="width:15.65pt;height:11.75pt;visibility:visible">
                  <v:imagedata r:id="rId21" o:title="" chromakey="white"/>
                </v:shape>
              </w:pict>
            </w:r>
            <w:r w:rsidRPr="00B132A7">
              <w:fldChar w:fldCharType="end"/>
            </w:r>
            <w:r w:rsidR="007C1506" w:rsidRPr="00B132A7">
              <w:t xml:space="preserve"> - доля ОМСУ городского округа Электросталь Московской области, использующих данные и подсистемы РГИС МО при осуществлении муниципальных функций;</w:t>
            </w:r>
          </w:p>
          <w:p w:rsidR="007C1506" w:rsidRPr="00B132A7" w:rsidRDefault="00656C55" w:rsidP="00AA5E1D">
            <w:pPr>
              <w:spacing w:after="0" w:line="240" w:lineRule="auto"/>
              <w:jc w:val="both"/>
            </w:pPr>
            <w:r w:rsidRPr="00B132A7">
              <w:fldChar w:fldCharType="begin"/>
            </w:r>
            <w:r w:rsidR="007C1506" w:rsidRPr="00B132A7">
              <w:instrText xml:space="preserve"> QUOTE </w:instrText>
            </w:r>
            <w:r w:rsidR="00D33349">
              <w:rPr>
                <w:noProof/>
              </w:rPr>
              <w:pict>
                <v:shape id="Рисунок 44" o:spid="_x0000_i1068" type="#_x0000_t75" style="width:16.45pt;height:11.75pt;visibility:visible">
                  <v:imagedata r:id="rId22" o:title="" chromakey="white"/>
                </v:shape>
              </w:pict>
            </w:r>
            <w:r w:rsidR="007C1506" w:rsidRPr="00B132A7">
              <w:instrText xml:space="preserve"> </w:instrText>
            </w:r>
            <w:r w:rsidRPr="00B132A7">
              <w:fldChar w:fldCharType="separate"/>
            </w:r>
            <w:r w:rsidR="00D33349">
              <w:rPr>
                <w:noProof/>
              </w:rPr>
              <w:pict>
                <v:shape id="Рисунок 45" o:spid="_x0000_i1069" type="#_x0000_t75" style="width:14.1pt;height:14.1pt;visibility:visible">
                  <v:imagedata r:id="rId22" o:title="" chromakey="white"/>
                </v:shape>
              </w:pict>
            </w:r>
            <w:r w:rsidRPr="00B132A7">
              <w:fldChar w:fldCharType="end"/>
            </w:r>
            <w:r w:rsidR="007C1506" w:rsidRPr="00B132A7">
              <w:t>- количество сотрудников ОМСУ городского округа Электросталь Московской области, зарегистрированных в РГИС МО;</w:t>
            </w:r>
          </w:p>
          <w:p w:rsidR="007C1506" w:rsidRPr="00B132A7" w:rsidRDefault="00656C55" w:rsidP="00AA5E1D">
            <w:pPr>
              <w:spacing w:after="0" w:line="240" w:lineRule="auto"/>
              <w:jc w:val="both"/>
            </w:pPr>
            <w:r w:rsidRPr="00B132A7">
              <w:fldChar w:fldCharType="begin"/>
            </w:r>
            <w:r w:rsidR="007C1506" w:rsidRPr="00B132A7">
              <w:instrText xml:space="preserve"> QUOTE </w:instrText>
            </w:r>
            <w:r w:rsidR="00D33349">
              <w:rPr>
                <w:noProof/>
              </w:rPr>
              <w:pict>
                <v:shape id="Рисунок 46" o:spid="_x0000_i1070" type="#_x0000_t75" style="width:16.45pt;height:11.75pt;visibility:visible">
                  <v:imagedata r:id="rId13" o:title="" chromakey="white"/>
                </v:shape>
              </w:pict>
            </w:r>
            <w:r w:rsidR="007C1506" w:rsidRPr="00B132A7">
              <w:instrText xml:space="preserve"> </w:instrText>
            </w:r>
            <w:r w:rsidRPr="00B132A7">
              <w:fldChar w:fldCharType="separate"/>
            </w:r>
            <w:r w:rsidR="00D33349">
              <w:rPr>
                <w:noProof/>
              </w:rPr>
              <w:pict>
                <v:shape id="Рисунок 47" o:spid="_x0000_i1071" type="#_x0000_t75" style="width:14.1pt;height:14.1pt;visibility:visible">
                  <v:imagedata r:id="rId13" o:title="" chromakey="white"/>
                </v:shape>
              </w:pict>
            </w:r>
            <w:r w:rsidRPr="00B132A7">
              <w:fldChar w:fldCharType="end"/>
            </w:r>
            <w:r w:rsidR="007C1506" w:rsidRPr="00B132A7">
              <w:t xml:space="preserve"> - общее количество сотрудников ОМСУ городского округа Электросталь Московской области, использующих </w:t>
            </w:r>
            <w:proofErr w:type="spellStart"/>
            <w:r w:rsidR="007C1506" w:rsidRPr="00B132A7">
              <w:t>геопространственные</w:t>
            </w:r>
            <w:proofErr w:type="spellEnd"/>
            <w:r w:rsidR="007C1506" w:rsidRPr="00B132A7">
              <w:t xml:space="preserve"> данные</w:t>
            </w:r>
          </w:p>
        </w:tc>
      </w:tr>
    </w:tbl>
    <w:p w:rsidR="007C1506" w:rsidRPr="00B132A7" w:rsidRDefault="007C1506" w:rsidP="00AA5E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7C1506" w:rsidRPr="00B132A7" w:rsidRDefault="007C1506" w:rsidP="001A5E80">
      <w:pPr>
        <w:spacing w:after="0" w:line="240" w:lineRule="auto"/>
        <w:rPr>
          <w:b/>
          <w:bCs/>
          <w:sz w:val="24"/>
          <w:szCs w:val="24"/>
          <w:lang w:eastAsia="en-US"/>
        </w:rPr>
      </w:pPr>
    </w:p>
    <w:p w:rsidR="007C1506" w:rsidRPr="00B132A7" w:rsidRDefault="007C1506" w:rsidP="001A5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en-US"/>
        </w:rPr>
      </w:pPr>
      <w:r w:rsidRPr="00B132A7">
        <w:rPr>
          <w:b/>
          <w:bCs/>
          <w:sz w:val="24"/>
          <w:szCs w:val="24"/>
          <w:lang w:eastAsia="en-US"/>
        </w:rPr>
        <w:t>8. Состав, форма и сроки предоставления отчетности о ходе</w:t>
      </w:r>
      <w:r w:rsidRPr="00B132A7">
        <w:rPr>
          <w:b/>
          <w:bCs/>
          <w:sz w:val="24"/>
          <w:szCs w:val="24"/>
          <w:lang w:eastAsia="en-US"/>
        </w:rPr>
        <w:br/>
        <w:t>реализации мероприятий подпрограммы</w:t>
      </w:r>
    </w:p>
    <w:p w:rsidR="007C1506" w:rsidRPr="00B132A7" w:rsidRDefault="007C1506" w:rsidP="001A5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  <w:lang w:eastAsia="en-US"/>
        </w:rPr>
      </w:pPr>
    </w:p>
    <w:p w:rsidR="007C1506" w:rsidRPr="00B132A7" w:rsidRDefault="007C1506" w:rsidP="001A5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В целях контроля реализации подпрограммы исполнители мероприятий подпрограммы предоставляют муниципальному заказчику подпрограммы оперативные и итоговые отчеты о реализации соответствующих мероприятий подпрограммы по формам, определяемым муниципальным заказчиком подпрограммы:</w:t>
      </w:r>
    </w:p>
    <w:p w:rsidR="007C1506" w:rsidRPr="00B132A7" w:rsidRDefault="007C1506" w:rsidP="001A5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оперативный отчет один раз в полугодие – до 10 числа месяца, следующего за отчетным полугодием;</w:t>
      </w:r>
    </w:p>
    <w:p w:rsidR="007C1506" w:rsidRPr="00B132A7" w:rsidRDefault="007C1506" w:rsidP="001A5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ежегодный отчет – до 15 февраля года, следующего за отчетным годом;</w:t>
      </w:r>
    </w:p>
    <w:p w:rsidR="007C1506" w:rsidRPr="00B132A7" w:rsidRDefault="007C1506" w:rsidP="001A5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B132A7">
        <w:rPr>
          <w:sz w:val="24"/>
          <w:szCs w:val="24"/>
          <w:lang w:eastAsia="en-US"/>
        </w:rPr>
        <w:t>итоговый отчет – до 15 апреля года, следующего за последним отчетным годом реализации подпрограммы.</w:t>
      </w:r>
    </w:p>
    <w:p w:rsidR="007C1506" w:rsidRPr="00B132A7" w:rsidRDefault="007C1506" w:rsidP="001A5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en-US"/>
        </w:rPr>
        <w:sectPr w:rsidR="007C1506" w:rsidRPr="00B132A7" w:rsidSect="00724640">
          <w:headerReference w:type="default" r:id="rId23"/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8613"/>
        <w:gridCol w:w="6173"/>
      </w:tblGrid>
      <w:tr w:rsidR="007C1506" w:rsidRPr="00B132A7">
        <w:tc>
          <w:tcPr>
            <w:tcW w:w="8613" w:type="dxa"/>
          </w:tcPr>
          <w:p w:rsidR="007C1506" w:rsidRPr="00B132A7" w:rsidRDefault="007C1506" w:rsidP="00AA5E1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bookmarkStart w:id="5" w:name="_Toc355777529"/>
            <w:bookmarkEnd w:id="1"/>
          </w:p>
        </w:tc>
        <w:tc>
          <w:tcPr>
            <w:tcW w:w="6173" w:type="dxa"/>
          </w:tcPr>
          <w:p w:rsidR="007C1506" w:rsidRPr="00B132A7" w:rsidRDefault="007C1506" w:rsidP="001A5E8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Приложение № 1</w:t>
            </w:r>
            <w:r w:rsidRPr="00B132A7">
              <w:rPr>
                <w:sz w:val="24"/>
                <w:szCs w:val="24"/>
              </w:rPr>
              <w:br/>
              <w:t xml:space="preserve">к подпрограмме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бизнеса» муниципальной подпрограммы «Повышение эффективности деятельности органов местного самоуправления </w:t>
            </w:r>
          </w:p>
          <w:p w:rsidR="007C1506" w:rsidRPr="00B132A7" w:rsidRDefault="007C1506" w:rsidP="001A5E8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132A7">
              <w:rPr>
                <w:sz w:val="24"/>
                <w:szCs w:val="24"/>
              </w:rPr>
              <w:t>городского округа Электросталь Московской области» в 2015-2019 годах</w:t>
            </w:r>
          </w:p>
          <w:p w:rsidR="007C1506" w:rsidRPr="00B132A7" w:rsidRDefault="007C1506" w:rsidP="00AA5E1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C1506" w:rsidRPr="00B132A7" w:rsidRDefault="007C1506" w:rsidP="001A5E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7C1506" w:rsidRPr="00B132A7" w:rsidRDefault="007C1506" w:rsidP="001A5E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B132A7">
        <w:rPr>
          <w:b/>
          <w:bCs/>
          <w:sz w:val="24"/>
          <w:szCs w:val="24"/>
          <w:lang w:eastAsia="en-US"/>
        </w:rPr>
        <w:t xml:space="preserve">Перечень мероприятий подпрограммы «Развитие информационно-коммуникационных технологий для повышения </w:t>
      </w:r>
      <w:r w:rsidRPr="00B132A7">
        <w:rPr>
          <w:b/>
          <w:bCs/>
          <w:sz w:val="24"/>
          <w:szCs w:val="24"/>
          <w:lang w:eastAsia="en-US"/>
        </w:rPr>
        <w:br/>
        <w:t xml:space="preserve">эффективности процессов управления и создания благоприятных условий жизни и ведения бизнеса» </w:t>
      </w:r>
    </w:p>
    <w:p w:rsidR="007C1506" w:rsidRPr="00B132A7" w:rsidRDefault="007C1506" w:rsidP="001A5E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132A7">
        <w:rPr>
          <w:b/>
          <w:bCs/>
          <w:sz w:val="24"/>
          <w:szCs w:val="24"/>
          <w:lang w:eastAsia="en-US"/>
        </w:rPr>
        <w:t xml:space="preserve">муниципальной подпрограммы </w:t>
      </w:r>
      <w:r w:rsidRPr="00B132A7">
        <w:rPr>
          <w:b/>
          <w:bCs/>
          <w:sz w:val="24"/>
          <w:szCs w:val="24"/>
        </w:rPr>
        <w:t xml:space="preserve">«Повышение эффективности деятельности органов местного самоуправления </w:t>
      </w:r>
    </w:p>
    <w:p w:rsidR="007C1506" w:rsidRPr="00B132A7" w:rsidRDefault="007C1506" w:rsidP="001A5E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132A7">
        <w:rPr>
          <w:b/>
          <w:bCs/>
          <w:sz w:val="24"/>
          <w:szCs w:val="24"/>
        </w:rPr>
        <w:t>городского округа Электросталь Московской области» в 2015-2019 годах</w:t>
      </w:r>
    </w:p>
    <w:p w:rsidR="007C1506" w:rsidRPr="00B132A7" w:rsidRDefault="007C1506" w:rsidP="00AA5E1D">
      <w:pPr>
        <w:shd w:val="clear" w:color="auto" w:fill="FFFFFF"/>
        <w:spacing w:after="0" w:line="240" w:lineRule="auto"/>
        <w:jc w:val="center"/>
        <w:rPr>
          <w:lang w:eastAsia="en-US"/>
        </w:rPr>
      </w:pPr>
    </w:p>
    <w:p w:rsidR="007C1506" w:rsidRPr="00B132A7" w:rsidRDefault="007C1506" w:rsidP="001A5E80">
      <w:pPr>
        <w:shd w:val="clear" w:color="auto" w:fill="FFFFFF"/>
        <w:spacing w:after="0" w:line="240" w:lineRule="auto"/>
        <w:jc w:val="center"/>
        <w:rPr>
          <w:sz w:val="2"/>
          <w:szCs w:val="2"/>
          <w:lang w:eastAsia="en-US"/>
        </w:rPr>
      </w:pP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24"/>
        <w:gridCol w:w="1209"/>
        <w:gridCol w:w="1080"/>
        <w:gridCol w:w="1244"/>
        <w:gridCol w:w="16"/>
        <w:gridCol w:w="1064"/>
        <w:gridCol w:w="16"/>
        <w:gridCol w:w="1064"/>
        <w:gridCol w:w="16"/>
        <w:gridCol w:w="884"/>
        <w:gridCol w:w="900"/>
        <w:gridCol w:w="884"/>
        <w:gridCol w:w="16"/>
        <w:gridCol w:w="884"/>
        <w:gridCol w:w="16"/>
        <w:gridCol w:w="884"/>
        <w:gridCol w:w="16"/>
        <w:gridCol w:w="1222"/>
        <w:gridCol w:w="992"/>
      </w:tblGrid>
      <w:tr w:rsidR="007C1506" w:rsidRPr="00B132A7">
        <w:trPr>
          <w:trHeight w:val="1590"/>
        </w:trPr>
        <w:tc>
          <w:tcPr>
            <w:tcW w:w="720" w:type="dxa"/>
            <w:vMerge w:val="restart"/>
          </w:tcPr>
          <w:bookmarkEnd w:id="5"/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132A7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132A7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132A7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08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Срок исполнения мероприятия (годы)</w:t>
            </w:r>
          </w:p>
        </w:tc>
        <w:tc>
          <w:tcPr>
            <w:tcW w:w="1260" w:type="dxa"/>
            <w:gridSpan w:val="2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80" w:type="dxa"/>
            <w:gridSpan w:val="2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Объем финансирования мероприятия в текущем финансовом году (2014) (тыс. руб.)</w:t>
            </w:r>
          </w:p>
        </w:tc>
        <w:tc>
          <w:tcPr>
            <w:tcW w:w="1080" w:type="dxa"/>
            <w:gridSpan w:val="2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4468" w:type="dxa"/>
            <w:gridSpan w:val="7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238" w:type="dxa"/>
            <w:gridSpan w:val="2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132A7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B132A7">
              <w:rPr>
                <w:b/>
                <w:bCs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992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7C1506" w:rsidRPr="00B132A7">
        <w:trPr>
          <w:trHeight w:val="345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2015 г.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2016 г.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2017г.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2019 г.</w:t>
            </w:r>
          </w:p>
        </w:tc>
        <w:tc>
          <w:tcPr>
            <w:tcW w:w="1238" w:type="dxa"/>
            <w:gridSpan w:val="2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C1506" w:rsidRPr="00B132A7">
        <w:trPr>
          <w:trHeight w:val="360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32A7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7C1506" w:rsidRPr="00B132A7">
        <w:trPr>
          <w:trHeight w:val="510"/>
        </w:trPr>
        <w:tc>
          <w:tcPr>
            <w:tcW w:w="72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Задача 1. Развитие и обеспечение функционирования базовой информационно-технологической инфраструктуры органов местного самоуправления городского округа Электросталь Московской </w:t>
            </w:r>
            <w:r w:rsidRPr="00B132A7">
              <w:rPr>
                <w:sz w:val="18"/>
                <w:szCs w:val="18"/>
              </w:rPr>
              <w:lastRenderedPageBreak/>
              <w:t>области (ОМСУ городского округа Электросталь Московской области)</w:t>
            </w:r>
          </w:p>
        </w:tc>
        <w:tc>
          <w:tcPr>
            <w:tcW w:w="1209" w:type="dxa"/>
            <w:vMerge w:val="restart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vMerge w:val="restart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13 561,80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1163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122 140,00</w:t>
            </w:r>
          </w:p>
        </w:tc>
        <w:tc>
          <w:tcPr>
            <w:tcW w:w="884" w:type="dxa"/>
          </w:tcPr>
          <w:p w:rsidR="007C1506" w:rsidRPr="00B132A7" w:rsidRDefault="007C1506" w:rsidP="00AA5E1D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17 045,10</w:t>
            </w:r>
          </w:p>
        </w:tc>
        <w:tc>
          <w:tcPr>
            <w:tcW w:w="900" w:type="dxa"/>
          </w:tcPr>
          <w:p w:rsidR="007C1506" w:rsidRPr="00B132A7" w:rsidRDefault="007C1506" w:rsidP="0011634E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25 243,40</w:t>
            </w:r>
          </w:p>
        </w:tc>
        <w:tc>
          <w:tcPr>
            <w:tcW w:w="884" w:type="dxa"/>
          </w:tcPr>
          <w:p w:rsidR="007C1506" w:rsidRPr="00B132A7" w:rsidRDefault="007C1506" w:rsidP="0011634E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28 758,60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24 976,20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26 116,70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132A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7C1506" w:rsidRPr="00B132A7">
        <w:trPr>
          <w:trHeight w:val="196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12 665,80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1163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116 748,90</w:t>
            </w:r>
          </w:p>
        </w:tc>
        <w:tc>
          <w:tcPr>
            <w:tcW w:w="884" w:type="dxa"/>
          </w:tcPr>
          <w:p w:rsidR="007C1506" w:rsidRPr="00B132A7" w:rsidRDefault="007C1506" w:rsidP="00AA5E1D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15 985,20</w:t>
            </w:r>
          </w:p>
        </w:tc>
        <w:tc>
          <w:tcPr>
            <w:tcW w:w="900" w:type="dxa"/>
          </w:tcPr>
          <w:p w:rsidR="007C1506" w:rsidRPr="00B132A7" w:rsidRDefault="007C1506" w:rsidP="0011634E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24 184,40</w:t>
            </w:r>
          </w:p>
        </w:tc>
        <w:tc>
          <w:tcPr>
            <w:tcW w:w="884" w:type="dxa"/>
          </w:tcPr>
          <w:p w:rsidR="007C1506" w:rsidRPr="00B132A7" w:rsidRDefault="007C1506" w:rsidP="0011634E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27 699,60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23 869,60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25 010,10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132A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7C1506" w:rsidRPr="00B132A7">
        <w:trPr>
          <w:trHeight w:val="449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Бюджет Московской </w:t>
            </w:r>
            <w:r w:rsidRPr="00B132A7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896,00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5 391,10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1 059,90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1 059,00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1 059,00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1 106,60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1 106,60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132A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7C1506" w:rsidRPr="00B132A7">
        <w:trPr>
          <w:trHeight w:val="345"/>
        </w:trPr>
        <w:tc>
          <w:tcPr>
            <w:tcW w:w="72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1.1                 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1. Приобретение, техническое обслуживание и ремонт компьютерного и сетевого оборудования, организационной техники для использования в ОМСУ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Подготовка документации для проведения конкурсных процедур, размещение на электронных площадках информации о проведении конкурсных процедур, заключение муниципальных контрактов, контроль исполнения муниципальных контрактов</w:t>
            </w: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2 686,00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1163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21 593,68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2 463,40</w:t>
            </w:r>
          </w:p>
        </w:tc>
        <w:tc>
          <w:tcPr>
            <w:tcW w:w="90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4 010,00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4 829,60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5 052,50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5 238,18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Обеспечено развитие информационно-технологической инфраструктуры ОМСУ городского округа Электросталь Московской области. Обеспечена эксплуатация информационных систем органов местного самоуправления городского округа Электросталь Московской области</w:t>
            </w:r>
          </w:p>
        </w:tc>
      </w:tr>
      <w:tr w:rsidR="007C1506" w:rsidRPr="00B132A7">
        <w:trPr>
          <w:trHeight w:val="771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2 511,00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1163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20 651,90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2 279,80</w:t>
            </w:r>
          </w:p>
        </w:tc>
        <w:tc>
          <w:tcPr>
            <w:tcW w:w="90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3 827,30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4 646,90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4 860,70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5 037,20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848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175,00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941,78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183,60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182,70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182,70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191,80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200,98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489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1.1.1.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Администрация городского округа, в т.ч.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1 566,00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15 259,80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1 568,10</w:t>
            </w:r>
          </w:p>
        </w:tc>
        <w:tc>
          <w:tcPr>
            <w:tcW w:w="90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2 842,00</w:t>
            </w:r>
          </w:p>
        </w:tc>
        <w:tc>
          <w:tcPr>
            <w:tcW w:w="884" w:type="dxa"/>
            <w:noWrap/>
          </w:tcPr>
          <w:p w:rsidR="007C1506" w:rsidRPr="00B132A7" w:rsidRDefault="007C1506" w:rsidP="001B0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3 630,70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3 645,00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3 738,00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69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1.1.1.1.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Аппарат Администрации городского округа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800,00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12 296,60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1 440,90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2 193,00</w:t>
            </w:r>
          </w:p>
        </w:tc>
        <w:tc>
          <w:tcPr>
            <w:tcW w:w="884" w:type="dxa"/>
          </w:tcPr>
          <w:p w:rsidR="007C1506" w:rsidRPr="00B132A7" w:rsidRDefault="007C1506" w:rsidP="001B01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2 912,70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2 850,00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2 900,00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6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1.1.1.2.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666,00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2 758,00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88,00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600,00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690,00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730,00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8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1.1.1.3.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140,20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39,20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24,00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37,00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264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1.1.1.4.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229,00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68,00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68,00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68,00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1.1.2.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429,00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92,00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97,00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1.1.3.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ЖКХ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Бюджет </w:t>
            </w:r>
            <w:r w:rsidRPr="00B132A7">
              <w:rPr>
                <w:sz w:val="18"/>
                <w:szCs w:val="18"/>
              </w:rPr>
              <w:lastRenderedPageBreak/>
              <w:t>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60,00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380,50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69,00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72,40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75,90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79,60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83,60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</w:t>
            </w:r>
            <w:r w:rsidRPr="00B132A7">
              <w:rPr>
                <w:sz w:val="18"/>
                <w:szCs w:val="18"/>
              </w:rPr>
              <w:lastRenderedPageBreak/>
              <w:t xml:space="preserve">ЖКХ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237"/>
        </w:trPr>
        <w:tc>
          <w:tcPr>
            <w:tcW w:w="72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1.1.3.1.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«УМЗ»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1 593,50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284,20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304,70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319,00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334,60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351,00</w:t>
            </w:r>
          </w:p>
        </w:tc>
        <w:tc>
          <w:tcPr>
            <w:tcW w:w="1238" w:type="dxa"/>
            <w:gridSpan w:val="2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«УМЗ»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62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941,78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183,60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182,70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182,70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191,80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200,98</w:t>
            </w:r>
          </w:p>
        </w:tc>
        <w:tc>
          <w:tcPr>
            <w:tcW w:w="1238" w:type="dxa"/>
            <w:gridSpan w:val="2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2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1.1.4.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285,80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52,50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53,80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55,30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60,60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63,60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446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1.1.5.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240,00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1 696,00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144,00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302,00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305,00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495,00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Финансовое управление городского округа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0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1.1.6.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по физической культуре и спорту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168,80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416,30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94,40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99,00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103,90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109,00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по физической культуре и спорту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2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1.1.7.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116,20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427,00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72,00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78,00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82,00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95,00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B132A7">
              <w:rPr>
                <w:sz w:val="18"/>
                <w:szCs w:val="18"/>
              </w:rPr>
              <w:t>иму-щественных</w:t>
            </w:r>
            <w:proofErr w:type="spellEnd"/>
            <w:proofErr w:type="gramEnd"/>
            <w:r w:rsidRPr="00B132A7">
              <w:rPr>
                <w:sz w:val="18"/>
                <w:szCs w:val="18"/>
              </w:rPr>
              <w:t xml:space="preserve"> отношений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1.2.               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Мероприятие 2. Создание, модернизация, развитие и техническое обслуживание локальных вычислительных сетей (ЛВС) ОМСУ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Подготовка документации для проведения конкурсных процедур, размещение на электронных площадках информации о проведении конкурсных процедур, заключение муниципальных контрактов, </w:t>
            </w:r>
            <w:r w:rsidRPr="00B132A7">
              <w:rPr>
                <w:sz w:val="18"/>
                <w:szCs w:val="18"/>
              </w:rPr>
              <w:lastRenderedPageBreak/>
              <w:t>контроль исполнения муниципальных контрактов</w:t>
            </w: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1 300,00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417"/>
        </w:trPr>
        <w:tc>
          <w:tcPr>
            <w:tcW w:w="72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1.3.               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Мероприятие 4. Приобретение прав использования на рабочих местах работников ОМСУ городского округа Электросталь Московской области стандартного пакета лицензионного базового общесистемного и прикладного лицензионного программного обеспечения,  специализированных локальных прикладных программных продуктов, обновлений к ним, а также прав доступа к справочным и информационным банкам данных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Подготовка документации для проведения конкурсных процедур, размещение на электронных площадках информации о проведении конкурсных процедур, заключение муниципальных контрактов, контроль исполнения муниципальных контрактов</w:t>
            </w: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7 873,60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1163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75 040,80</w:t>
            </w:r>
          </w:p>
        </w:tc>
        <w:tc>
          <w:tcPr>
            <w:tcW w:w="884" w:type="dxa"/>
            <w:noWrap/>
          </w:tcPr>
          <w:p w:rsidR="007C1506" w:rsidRPr="00B132A7" w:rsidRDefault="007C1506" w:rsidP="00AA5E1D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11 667,60</w:t>
            </w:r>
          </w:p>
        </w:tc>
        <w:tc>
          <w:tcPr>
            <w:tcW w:w="900" w:type="dxa"/>
            <w:noWrap/>
          </w:tcPr>
          <w:p w:rsidR="007C1506" w:rsidRPr="00B132A7" w:rsidRDefault="007C1506" w:rsidP="0011634E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16 429,30</w:t>
            </w:r>
          </w:p>
        </w:tc>
        <w:tc>
          <w:tcPr>
            <w:tcW w:w="884" w:type="dxa"/>
            <w:noWrap/>
          </w:tcPr>
          <w:p w:rsidR="007C1506" w:rsidRPr="00B132A7" w:rsidRDefault="007C1506" w:rsidP="0011634E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18 299,90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AA5E1D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13 962,30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AA5E1D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14 681,70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22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7 447,60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1163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71 858,80</w:t>
            </w:r>
          </w:p>
        </w:tc>
        <w:tc>
          <w:tcPr>
            <w:tcW w:w="884" w:type="dxa"/>
            <w:noWrap/>
          </w:tcPr>
          <w:p w:rsidR="007C1506" w:rsidRPr="00B132A7" w:rsidRDefault="007C1506" w:rsidP="00AA5E1D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11 049,60</w:t>
            </w:r>
          </w:p>
        </w:tc>
        <w:tc>
          <w:tcPr>
            <w:tcW w:w="900" w:type="dxa"/>
            <w:noWrap/>
          </w:tcPr>
          <w:p w:rsidR="007C1506" w:rsidRPr="00B132A7" w:rsidRDefault="007C1506" w:rsidP="0011634E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15 811,30</w:t>
            </w:r>
          </w:p>
        </w:tc>
        <w:tc>
          <w:tcPr>
            <w:tcW w:w="884" w:type="dxa"/>
            <w:noWrap/>
          </w:tcPr>
          <w:p w:rsidR="007C1506" w:rsidRPr="00B132A7" w:rsidRDefault="007C1506" w:rsidP="0011634E">
            <w:pPr>
              <w:spacing w:after="0" w:line="240" w:lineRule="auto"/>
              <w:ind w:right="-124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17 681,90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AA5E1D">
            <w:pPr>
              <w:spacing w:after="0" w:line="240" w:lineRule="auto"/>
              <w:ind w:right="-124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13 314,30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AA5E1D">
            <w:pPr>
              <w:spacing w:after="0" w:line="240" w:lineRule="auto"/>
              <w:ind w:right="-124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14 001,70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900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426,00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3 182,00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618,00</w:t>
            </w:r>
          </w:p>
        </w:tc>
        <w:tc>
          <w:tcPr>
            <w:tcW w:w="90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618,00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618,00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648,00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680,00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3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1.3.1.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Администрация городского округа, в т.ч.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2 558,50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31 275,50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3 571,00</w:t>
            </w:r>
          </w:p>
        </w:tc>
        <w:tc>
          <w:tcPr>
            <w:tcW w:w="90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5 934,50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7 156,50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7 151,50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7 462,00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07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1.3.1.1.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Аппарат Администрации городского округа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1 845,90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20 084,30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2 284,30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3 500,00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4 800,00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5 000,00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по организационной работе и общим вопросам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37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1.3.1.2.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520,00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7 473,00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703,00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1 670,00</w:t>
            </w:r>
          </w:p>
        </w:tc>
        <w:tc>
          <w:tcPr>
            <w:tcW w:w="884" w:type="dxa"/>
          </w:tcPr>
          <w:p w:rsidR="007C1506" w:rsidRPr="00B132A7" w:rsidRDefault="007C1506" w:rsidP="00D37B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1 725,00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1 640,00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1 735,00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98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1.3.1.3.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Бюджет городского </w:t>
            </w:r>
            <w:r w:rsidRPr="00B132A7">
              <w:rPr>
                <w:sz w:val="18"/>
                <w:szCs w:val="18"/>
              </w:rPr>
              <w:lastRenderedPageBreak/>
              <w:t>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AA72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1 378,20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228,20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293,00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363,00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240,00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254,00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</w:t>
            </w:r>
            <w:r w:rsidRPr="00B132A7">
              <w:rPr>
                <w:sz w:val="18"/>
                <w:szCs w:val="18"/>
              </w:rPr>
              <w:lastRenderedPageBreak/>
              <w:t>спасательная служба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416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1.3.1.4.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192,60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2 176,00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355,50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414,50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461,50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471,50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473,00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1.3.2.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1 478,00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8 565,10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1 559,50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1 624,40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1 691,20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1 801,00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1 889,00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27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1.3.3.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ЖКХ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147,40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932,00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169,00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177,30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186,00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195,10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204,60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ЖКХ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51"/>
        </w:trPr>
        <w:tc>
          <w:tcPr>
            <w:tcW w:w="72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1.3.3.1.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«УМЗ»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1 210,00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6 739,90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1 218,70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1 307,10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1 370,40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1 388,10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1 455,60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«УМЗ»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25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426,00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3 182,00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618,00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618,00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618,00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648,00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680,00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Министерство социальной защиты населения Московской области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2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1.3.4.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342,20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727,20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133,60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137,00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140,80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154,10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161,70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279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1.3.5.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1 293,00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7F46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20 169,30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3 727,00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6 029,50</w:t>
            </w:r>
          </w:p>
        </w:tc>
        <w:tc>
          <w:tcPr>
            <w:tcW w:w="884" w:type="dxa"/>
          </w:tcPr>
          <w:p w:rsidR="007C1506" w:rsidRPr="00B132A7" w:rsidRDefault="007C1506" w:rsidP="007F46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6 547,80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1 850,00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2 015,00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06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1.3.6.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по физической культуре и спорту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164,20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1 953,80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410,80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358,50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376,20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394,50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413,80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по физической культуре и спорту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19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1.3.7.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254,30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1 660,00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260,00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320,00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380,00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416"/>
        </w:trPr>
        <w:tc>
          <w:tcPr>
            <w:tcW w:w="72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Мероприятие 4. Обеспечение </w:t>
            </w:r>
            <w:proofErr w:type="spellStart"/>
            <w:r w:rsidRPr="00B132A7">
              <w:rPr>
                <w:sz w:val="18"/>
                <w:szCs w:val="18"/>
              </w:rPr>
              <w:lastRenderedPageBreak/>
              <w:t>телематическими</w:t>
            </w:r>
            <w:proofErr w:type="spellEnd"/>
            <w:r w:rsidRPr="00B132A7">
              <w:rPr>
                <w:sz w:val="18"/>
                <w:szCs w:val="18"/>
              </w:rPr>
              <w:t xml:space="preserve"> услугами связи (доступ к сети Интернет)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Подготовка документац</w:t>
            </w:r>
            <w:r w:rsidRPr="00B132A7">
              <w:rPr>
                <w:sz w:val="18"/>
                <w:szCs w:val="18"/>
              </w:rPr>
              <w:lastRenderedPageBreak/>
              <w:t>ии для проведения конкурсных процедур, размещение на электронных площадках информации о проведении конкурсных процедур, заключение муниципальных контрактов, контроль исполнения муниципальных контрактов</w:t>
            </w: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874,90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F21C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5 394,62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832,30</w:t>
            </w:r>
          </w:p>
        </w:tc>
        <w:tc>
          <w:tcPr>
            <w:tcW w:w="900" w:type="dxa"/>
            <w:noWrap/>
          </w:tcPr>
          <w:p w:rsidR="007C1506" w:rsidRPr="00B132A7" w:rsidRDefault="007C1506" w:rsidP="00F21C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1 043,60</w:t>
            </w:r>
          </w:p>
        </w:tc>
        <w:tc>
          <w:tcPr>
            <w:tcW w:w="884" w:type="dxa"/>
            <w:noWrap/>
          </w:tcPr>
          <w:p w:rsidR="007C1506" w:rsidRPr="00B132A7" w:rsidRDefault="007C1506" w:rsidP="00F21C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1 238,00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1 117,80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1 162,92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200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679,90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F21C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5 1379,10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782,30</w:t>
            </w:r>
          </w:p>
        </w:tc>
        <w:tc>
          <w:tcPr>
            <w:tcW w:w="90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993,60</w:t>
            </w:r>
          </w:p>
        </w:tc>
        <w:tc>
          <w:tcPr>
            <w:tcW w:w="884" w:type="dxa"/>
            <w:noWrap/>
          </w:tcPr>
          <w:p w:rsidR="007C1506" w:rsidRPr="00B132A7" w:rsidRDefault="007C1506" w:rsidP="00F21C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1 188,00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1 065,30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1 107,90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98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195,00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257,52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52,50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55,02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47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1.4.1.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Администрация городского округа, в т.ч.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183,20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3 156,00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426,00</w:t>
            </w:r>
          </w:p>
        </w:tc>
        <w:tc>
          <w:tcPr>
            <w:tcW w:w="90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615,00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795,00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648,00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672,00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07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1.4.1.1.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Аппарат Администрации городского округа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1 705,00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270,00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340,00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360,00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365,00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370,00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980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1.4.1.2.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47,00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1 097,00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82,00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360,00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220,00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235,00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21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1.4.1.3.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14,80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262,00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57,00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57,00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57,00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44,00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47,00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81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1.4.1.4.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1,40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92,00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82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1.4.2.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96,00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551,00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105,00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115,00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121,00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441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1.4.3.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ЖКХ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ЖКХ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96"/>
        </w:trPr>
        <w:tc>
          <w:tcPr>
            <w:tcW w:w="72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1.4.3.1.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«УМЗ»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Бюджет городского округа </w:t>
            </w:r>
            <w:r w:rsidRPr="00B132A7">
              <w:rPr>
                <w:sz w:val="18"/>
                <w:szCs w:val="18"/>
              </w:rPr>
              <w:lastRenderedPageBreak/>
              <w:t>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220,00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943,80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168,30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180,50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188,90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198,20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207,90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«УМЗ»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96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63,00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257,52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52,50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55,02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Министерство социальной защиты населения Московской области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7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1.4.4.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81,70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222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992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41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1.4.5.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44" w:type="dxa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182,00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30,00</w:t>
            </w:r>
          </w:p>
        </w:tc>
        <w:tc>
          <w:tcPr>
            <w:tcW w:w="900" w:type="dxa"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33,00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33,00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42,00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44,00</w:t>
            </w:r>
          </w:p>
        </w:tc>
        <w:tc>
          <w:tcPr>
            <w:tcW w:w="1222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01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1.4.6.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по физической культуре и спорту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44" w:type="dxa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21,30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104,30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20,10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21,10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22,10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23,00</w:t>
            </w:r>
          </w:p>
        </w:tc>
        <w:tc>
          <w:tcPr>
            <w:tcW w:w="1222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по физической культуре и спорту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47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1.4.7.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44" w:type="dxa"/>
          </w:tcPr>
          <w:p w:rsidR="007C1506" w:rsidRPr="00B132A7" w:rsidRDefault="007C1506" w:rsidP="00AA5E1D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47,70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40,00</w:t>
            </w:r>
          </w:p>
        </w:tc>
        <w:tc>
          <w:tcPr>
            <w:tcW w:w="1222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956"/>
        </w:trPr>
        <w:tc>
          <w:tcPr>
            <w:tcW w:w="720" w:type="dxa"/>
            <w:vMerge w:val="restart"/>
          </w:tcPr>
          <w:p w:rsidR="007C1506" w:rsidRPr="00B132A7" w:rsidRDefault="007C1506" w:rsidP="0094268A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1.5.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94268A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5. Приобретение расходных материалов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Подготовка документации для проведения конкурсных процедур, размещение на электронных площадках информации о проведении конкурсных процедур, </w:t>
            </w:r>
            <w:r w:rsidRPr="00B132A7">
              <w:rPr>
                <w:sz w:val="18"/>
                <w:szCs w:val="18"/>
              </w:rPr>
              <w:lastRenderedPageBreak/>
              <w:t>заключение муниципальных контрактов, контроль исполнения муниципальных контрактов</w:t>
            </w:r>
          </w:p>
        </w:tc>
        <w:tc>
          <w:tcPr>
            <w:tcW w:w="1080" w:type="dxa"/>
            <w:noWrap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94268A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2 007,30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18 810,90</w:t>
            </w:r>
          </w:p>
        </w:tc>
        <w:tc>
          <w:tcPr>
            <w:tcW w:w="884" w:type="dxa"/>
            <w:noWrap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1 931,80</w:t>
            </w:r>
          </w:p>
        </w:tc>
        <w:tc>
          <w:tcPr>
            <w:tcW w:w="900" w:type="dxa"/>
            <w:noWrap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3 510,50</w:t>
            </w:r>
          </w:p>
        </w:tc>
        <w:tc>
          <w:tcPr>
            <w:tcW w:w="884" w:type="dxa"/>
            <w:noWrap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4 091,10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4 543,60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4 733,90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94268A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</w:tcPr>
          <w:p w:rsidR="007C1506" w:rsidRPr="00B132A7" w:rsidRDefault="007C1506" w:rsidP="009426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56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1 907,30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17 801,10</w:t>
            </w:r>
          </w:p>
        </w:tc>
        <w:tc>
          <w:tcPr>
            <w:tcW w:w="884" w:type="dxa"/>
            <w:noWrap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1 723,50</w:t>
            </w:r>
          </w:p>
        </w:tc>
        <w:tc>
          <w:tcPr>
            <w:tcW w:w="900" w:type="dxa"/>
            <w:noWrap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3 302,20</w:t>
            </w:r>
          </w:p>
        </w:tc>
        <w:tc>
          <w:tcPr>
            <w:tcW w:w="884" w:type="dxa"/>
            <w:noWrap/>
          </w:tcPr>
          <w:p w:rsidR="007C1506" w:rsidRPr="00B132A7" w:rsidRDefault="007C1506" w:rsidP="00942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3 882,80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4 329,30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4 563,30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242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1 009,80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208,30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208,30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208,30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214,30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170,60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11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1.5.1.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Администрация городского округа, в т.ч.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978,80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13 049,40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883,40</w:t>
            </w:r>
          </w:p>
        </w:tc>
        <w:tc>
          <w:tcPr>
            <w:tcW w:w="90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2 509,00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3 049,00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3 222,00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3 386,00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500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1.5.1.1.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Аппарат Администрации городского округа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685,00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8 629,50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829,50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1 500,00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2 000,00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2 100,00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2 200,00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88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1.5.1.2.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164,00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4 169,00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954,00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1 070,00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1 130,00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«МФЦ городского округа Электросталь Московской области»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89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1.5.1.3.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106,60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70,90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3,90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«Аварийно-спасательная служба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8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1.5.1.4.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23,20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35,00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35,00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36,00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36,00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38,00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«Центр по рекламе и информации»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4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1.5.2.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172,00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638,00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119,00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119,00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119,00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137,00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144,00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образования городского округа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2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1.5.3.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ЖКХ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123,80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689,40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125,00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131,10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137,60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144,30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151,40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ЖКХ городского округа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63"/>
        </w:trPr>
        <w:tc>
          <w:tcPr>
            <w:tcW w:w="72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1.5.4.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«УМЗ»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390,00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2 233,70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398,10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426,60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447,40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469,30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492,30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«УМЗ»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283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1 009,80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208,30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208,30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208,30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214,30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170,60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3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1.5.5.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114,20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21,00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21,50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22,10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24,20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25,40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96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1.5.6.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Бюджет городского округа </w:t>
            </w:r>
            <w:r w:rsidRPr="00B132A7">
              <w:rPr>
                <w:sz w:val="18"/>
                <w:szCs w:val="18"/>
              </w:rPr>
              <w:lastRenderedPageBreak/>
              <w:t>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140,00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530,00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205,00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225,00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821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1.5.7.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по физической культуре и спорту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12,10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171,40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34,00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35,70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37,50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39,20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по физической культуре и спорту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54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1.5.8.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70,60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375,00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52,00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72,00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00"/>
        </w:trPr>
        <w:tc>
          <w:tcPr>
            <w:tcW w:w="720" w:type="dxa"/>
            <w:vMerge w:val="restart"/>
          </w:tcPr>
          <w:p w:rsidR="007C1506" w:rsidRPr="00B132A7" w:rsidRDefault="007C1506" w:rsidP="00E065C8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2.                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E065C8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Задача 2. Создание, развитие и техническое обслуживание единой информационно-технологической и телекоммуникационной инфраструктуры ОМСУ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E065C8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7C7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2 412,00</w:t>
            </w:r>
          </w:p>
        </w:tc>
        <w:tc>
          <w:tcPr>
            <w:tcW w:w="884" w:type="dxa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410,00</w:t>
            </w:r>
          </w:p>
        </w:tc>
        <w:tc>
          <w:tcPr>
            <w:tcW w:w="900" w:type="dxa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526,00</w:t>
            </w:r>
          </w:p>
        </w:tc>
        <w:tc>
          <w:tcPr>
            <w:tcW w:w="884" w:type="dxa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576,00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450,00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E065C8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</w:tcPr>
          <w:p w:rsidR="007C1506" w:rsidRPr="00B132A7" w:rsidRDefault="007C1506" w:rsidP="00E065C8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Обеспечено функционирование единой информационно-технологической и телекоммуникационной инфраструктуры ОМСУ городского округа Электросталь Московской области</w:t>
            </w:r>
          </w:p>
        </w:tc>
      </w:tr>
      <w:tr w:rsidR="007C1506" w:rsidRPr="00B132A7">
        <w:trPr>
          <w:trHeight w:val="939"/>
        </w:trPr>
        <w:tc>
          <w:tcPr>
            <w:tcW w:w="720" w:type="dxa"/>
            <w:vMerge/>
          </w:tcPr>
          <w:p w:rsidR="007C1506" w:rsidRPr="00B132A7" w:rsidRDefault="007C1506" w:rsidP="00E065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E065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E065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E065C8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2 034,00</w:t>
            </w:r>
          </w:p>
        </w:tc>
        <w:tc>
          <w:tcPr>
            <w:tcW w:w="884" w:type="dxa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284,00</w:t>
            </w:r>
          </w:p>
        </w:tc>
        <w:tc>
          <w:tcPr>
            <w:tcW w:w="900" w:type="dxa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400,00</w:t>
            </w:r>
          </w:p>
        </w:tc>
        <w:tc>
          <w:tcPr>
            <w:tcW w:w="884" w:type="dxa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E0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450,00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E065C8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E065C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312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378,00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126,00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126,00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126,00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Министерство государственного управления, информационных технологий и связи Московской области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135"/>
        </w:trPr>
        <w:tc>
          <w:tcPr>
            <w:tcW w:w="72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2.1                 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Мероприятие 1. Подключение администрации городского округа к единой интегрированной </w:t>
            </w:r>
            <w:proofErr w:type="spellStart"/>
            <w:r w:rsidRPr="00B132A7">
              <w:rPr>
                <w:sz w:val="18"/>
                <w:szCs w:val="18"/>
              </w:rPr>
              <w:t>мультисервисной</w:t>
            </w:r>
            <w:proofErr w:type="spellEnd"/>
            <w:r w:rsidRPr="00B132A7">
              <w:rPr>
                <w:sz w:val="18"/>
                <w:szCs w:val="18"/>
              </w:rPr>
              <w:t xml:space="preserve"> телекоммуникационной сети Правительства Московской области для нужд ОМСУ городского округа Электросталь Московской области и </w:t>
            </w:r>
            <w:r w:rsidRPr="00B132A7">
              <w:rPr>
                <w:sz w:val="18"/>
                <w:szCs w:val="18"/>
              </w:rPr>
              <w:lastRenderedPageBreak/>
              <w:t>обеспечения работы в ней, с учетом субсидии из бюджета Московской области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7C7C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1 412,00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210,00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326,00</w:t>
            </w:r>
          </w:p>
        </w:tc>
        <w:tc>
          <w:tcPr>
            <w:tcW w:w="884" w:type="dxa"/>
          </w:tcPr>
          <w:p w:rsidR="007C1506" w:rsidRPr="00B132A7" w:rsidRDefault="007C1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376,00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250,00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396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1 034,00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84,00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250,00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764"/>
        </w:trPr>
        <w:tc>
          <w:tcPr>
            <w:tcW w:w="720" w:type="dxa"/>
            <w:vMerge/>
          </w:tcPr>
          <w:p w:rsidR="007C1506" w:rsidRPr="00B132A7" w:rsidRDefault="007C1506" w:rsidP="00536C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536C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536C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536C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536C9D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536C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536C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378,00</w:t>
            </w:r>
          </w:p>
        </w:tc>
        <w:tc>
          <w:tcPr>
            <w:tcW w:w="884" w:type="dxa"/>
          </w:tcPr>
          <w:p w:rsidR="007C1506" w:rsidRPr="00B132A7" w:rsidRDefault="007C1506" w:rsidP="00536C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126,00</w:t>
            </w:r>
          </w:p>
        </w:tc>
        <w:tc>
          <w:tcPr>
            <w:tcW w:w="900" w:type="dxa"/>
          </w:tcPr>
          <w:p w:rsidR="007C1506" w:rsidRPr="00B132A7" w:rsidRDefault="007C1506" w:rsidP="00536C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126,00</w:t>
            </w:r>
          </w:p>
        </w:tc>
        <w:tc>
          <w:tcPr>
            <w:tcW w:w="884" w:type="dxa"/>
          </w:tcPr>
          <w:p w:rsidR="007C1506" w:rsidRPr="00B132A7" w:rsidRDefault="007C1506" w:rsidP="00536C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126,00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536C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536C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536C9D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Министерство государственного управления, информационных технологий и связи Московской области </w:t>
            </w:r>
          </w:p>
        </w:tc>
        <w:tc>
          <w:tcPr>
            <w:tcW w:w="992" w:type="dxa"/>
            <w:vMerge/>
          </w:tcPr>
          <w:p w:rsidR="007C1506" w:rsidRPr="00B132A7" w:rsidRDefault="007C1506" w:rsidP="00536C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233"/>
        </w:trPr>
        <w:tc>
          <w:tcPr>
            <w:tcW w:w="720" w:type="dxa"/>
            <w:vMerge w:val="restart"/>
          </w:tcPr>
          <w:p w:rsidR="007C1506" w:rsidRPr="00B132A7" w:rsidRDefault="007C1506" w:rsidP="00FA19B4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2.2                 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FA19B4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2. Создание, развитие и техническое обслуживание единой инфраструктуры информационно-технологического обеспечения функционирования информационных систем для нужд ОМСУ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FA19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7C1506" w:rsidRPr="00B132A7" w:rsidRDefault="007C1506" w:rsidP="00FA19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FA19B4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FA19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FA19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1 000,00</w:t>
            </w:r>
          </w:p>
        </w:tc>
        <w:tc>
          <w:tcPr>
            <w:tcW w:w="884" w:type="dxa"/>
          </w:tcPr>
          <w:p w:rsidR="007C1506" w:rsidRPr="00B132A7" w:rsidRDefault="007C1506" w:rsidP="00FA19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200,00</w:t>
            </w:r>
          </w:p>
        </w:tc>
        <w:tc>
          <w:tcPr>
            <w:tcW w:w="900" w:type="dxa"/>
          </w:tcPr>
          <w:p w:rsidR="007C1506" w:rsidRPr="00B132A7" w:rsidRDefault="007C1506" w:rsidP="00FA19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32A7">
              <w:rPr>
                <w:sz w:val="18"/>
                <w:szCs w:val="18"/>
              </w:rPr>
              <w:t>00,00</w:t>
            </w:r>
          </w:p>
        </w:tc>
        <w:tc>
          <w:tcPr>
            <w:tcW w:w="884" w:type="dxa"/>
          </w:tcPr>
          <w:p w:rsidR="007C1506" w:rsidRPr="00B132A7" w:rsidRDefault="007C1506" w:rsidP="00FA19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32A7">
              <w:rPr>
                <w:sz w:val="18"/>
                <w:szCs w:val="18"/>
              </w:rPr>
              <w:t>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FA19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B132A7">
              <w:rPr>
                <w:sz w:val="18"/>
                <w:szCs w:val="18"/>
              </w:rPr>
              <w:t>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FA19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32A7">
              <w:rPr>
                <w:sz w:val="18"/>
                <w:szCs w:val="18"/>
              </w:rPr>
              <w:t>00,00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FA19B4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FA19B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905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00</w:t>
            </w: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32A7">
              <w:rPr>
                <w:sz w:val="18"/>
                <w:szCs w:val="18"/>
              </w:rPr>
              <w:t>00,00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32A7">
              <w:rPr>
                <w:sz w:val="18"/>
                <w:szCs w:val="18"/>
              </w:rPr>
              <w:t>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32A7">
              <w:rPr>
                <w:sz w:val="18"/>
                <w:szCs w:val="18"/>
              </w:rPr>
              <w:t>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217"/>
        </w:trPr>
        <w:tc>
          <w:tcPr>
            <w:tcW w:w="72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3.                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Задача 3. 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Подготовка документации для проведения конкурсных процедур, размещение на электронных площадках информации о проведении конкурсных процедур, заключение муниципальных контрактов, </w:t>
            </w:r>
            <w:r w:rsidRPr="00B132A7">
              <w:rPr>
                <w:sz w:val="18"/>
                <w:szCs w:val="18"/>
              </w:rPr>
              <w:lastRenderedPageBreak/>
              <w:t>контроль исполнения муниципальных контрактов</w:t>
            </w: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491,10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E04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9 746,20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983,50</w:t>
            </w:r>
          </w:p>
        </w:tc>
        <w:tc>
          <w:tcPr>
            <w:tcW w:w="900" w:type="dxa"/>
          </w:tcPr>
          <w:p w:rsidR="007C1506" w:rsidRPr="00B132A7" w:rsidRDefault="007C1506" w:rsidP="00E04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4 235,20</w:t>
            </w:r>
          </w:p>
        </w:tc>
        <w:tc>
          <w:tcPr>
            <w:tcW w:w="884" w:type="dxa"/>
          </w:tcPr>
          <w:p w:rsidR="007C1506" w:rsidRPr="00B132A7" w:rsidRDefault="007C1506" w:rsidP="00E04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1 506,60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1 433,40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1 587,50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Обеспечена защита информации, безопасность информационных систем и </w:t>
            </w:r>
            <w:proofErr w:type="gramStart"/>
            <w:r w:rsidRPr="00B132A7">
              <w:rPr>
                <w:sz w:val="18"/>
                <w:szCs w:val="18"/>
              </w:rPr>
              <w:t>баз данных, содержащих конфиденциальную информацию</w:t>
            </w:r>
            <w:r w:rsidRPr="00B132A7">
              <w:rPr>
                <w:sz w:val="18"/>
                <w:szCs w:val="18"/>
              </w:rPr>
              <w:br/>
              <w:t xml:space="preserve">Информационные </w:t>
            </w:r>
            <w:r w:rsidRPr="00B132A7">
              <w:rPr>
                <w:sz w:val="18"/>
                <w:szCs w:val="18"/>
              </w:rPr>
              <w:lastRenderedPageBreak/>
              <w:t>системы аттестованы</w:t>
            </w:r>
            <w:proofErr w:type="gramEnd"/>
            <w:r w:rsidRPr="00B132A7">
              <w:rPr>
                <w:sz w:val="18"/>
                <w:szCs w:val="18"/>
              </w:rPr>
              <w:t xml:space="preserve"> по требованиям информационной безопасности и защите данных</w:t>
            </w:r>
          </w:p>
        </w:tc>
      </w:tr>
      <w:tr w:rsidR="007C1506" w:rsidRPr="00B132A7">
        <w:trPr>
          <w:trHeight w:val="3210"/>
        </w:trPr>
        <w:tc>
          <w:tcPr>
            <w:tcW w:w="720" w:type="dxa"/>
            <w:vMerge/>
          </w:tcPr>
          <w:p w:rsidR="007C1506" w:rsidRPr="00B132A7" w:rsidRDefault="007C1506" w:rsidP="00E040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E040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E040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E04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E040F9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E04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491,10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E04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9 746,20</w:t>
            </w:r>
          </w:p>
        </w:tc>
        <w:tc>
          <w:tcPr>
            <w:tcW w:w="884" w:type="dxa"/>
          </w:tcPr>
          <w:p w:rsidR="007C1506" w:rsidRPr="00B132A7" w:rsidRDefault="007C1506" w:rsidP="00E04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983,50</w:t>
            </w:r>
          </w:p>
        </w:tc>
        <w:tc>
          <w:tcPr>
            <w:tcW w:w="900" w:type="dxa"/>
          </w:tcPr>
          <w:p w:rsidR="007C1506" w:rsidRPr="00B132A7" w:rsidRDefault="007C1506" w:rsidP="00E04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4 235,20</w:t>
            </w:r>
          </w:p>
        </w:tc>
        <w:tc>
          <w:tcPr>
            <w:tcW w:w="884" w:type="dxa"/>
          </w:tcPr>
          <w:p w:rsidR="007C1506" w:rsidRPr="00B132A7" w:rsidRDefault="007C1506" w:rsidP="00E04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1 506,60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E04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1 433,40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E040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1 587,50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E040F9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E040F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200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1. Проведение мероприятий по обеспечению защиты информации в области муниципального управления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238,00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7 829,50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627,50</w:t>
            </w:r>
          </w:p>
        </w:tc>
        <w:tc>
          <w:tcPr>
            <w:tcW w:w="90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3 907,50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1 151,50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1 016,50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1 126,50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9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Администрация городского округа, в том числе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7 829,50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627,50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3 907,50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1 151,50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1 016,50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1 126,50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54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аппарат Администрации городского округа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238,00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6 811,00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611,00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3 500,00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5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МФЦ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141,00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936,00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391,00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335,00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МФЦ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49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"Центр по рекламе и информации"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14,60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82,50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16,50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16,50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16,50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16,50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16,50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МКУ "Центр по рекламе и информации"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9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3.2.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2. Проведение мероприятий по обеспечению защиты информации в области образования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122,10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705,30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127,80</w:t>
            </w:r>
          </w:p>
        </w:tc>
        <w:tc>
          <w:tcPr>
            <w:tcW w:w="90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134,00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141,00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147,50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155,00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638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122,10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705,30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127,80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134,00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141,00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147,50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155,00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879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3.3.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3. Проведение мероприятий по обеспечению защиты информации в области ЖКХ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95,00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18,00</w:t>
            </w:r>
          </w:p>
        </w:tc>
        <w:tc>
          <w:tcPr>
            <w:tcW w:w="90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18,40</w:t>
            </w:r>
          </w:p>
        </w:tc>
        <w:tc>
          <w:tcPr>
            <w:tcW w:w="884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18,70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19,30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20,60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29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ЖКХ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44,10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8,40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8,70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9,30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9,60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ЖКХ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3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«УМЗ»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Бюджет городского </w:t>
            </w:r>
            <w:r w:rsidRPr="00B132A7">
              <w:rPr>
                <w:sz w:val="18"/>
                <w:szCs w:val="18"/>
              </w:rPr>
              <w:lastRenderedPageBreak/>
              <w:t>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9,00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51,00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11,00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МУ УМЗ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01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4. Проведение мероприятий по обеспечению защиты информации в области культуры и работы с молодежью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28,40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5,20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5,30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5,40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6,10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6,40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35"/>
        </w:trPr>
        <w:tc>
          <w:tcPr>
            <w:tcW w:w="720" w:type="dxa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28,40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5,20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5,30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5,40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6,10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6,40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535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3.5.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5. Проведение мероприятий по обеспечению защиты информации в области управления финансами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28,00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155,00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55,00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86"/>
        </w:trPr>
        <w:tc>
          <w:tcPr>
            <w:tcW w:w="720" w:type="dxa"/>
            <w:noWrap/>
          </w:tcPr>
          <w:p w:rsidR="007C1506" w:rsidRPr="00B132A7" w:rsidRDefault="007C1506" w:rsidP="00AC7F3D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2324" w:type="dxa"/>
          </w:tcPr>
          <w:p w:rsidR="007C1506" w:rsidRPr="00B132A7" w:rsidRDefault="007C1506" w:rsidP="00AC7F3D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209" w:type="dxa"/>
            <w:vMerge/>
          </w:tcPr>
          <w:p w:rsidR="007C1506" w:rsidRPr="00B132A7" w:rsidRDefault="007C1506" w:rsidP="00AC7F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AC7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C7F3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AC7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28,00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AC7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155,00</w:t>
            </w:r>
          </w:p>
        </w:tc>
        <w:tc>
          <w:tcPr>
            <w:tcW w:w="884" w:type="dxa"/>
          </w:tcPr>
          <w:p w:rsidR="007C1506" w:rsidRPr="00B132A7" w:rsidRDefault="007C1506" w:rsidP="00AC7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50,00</w:t>
            </w:r>
          </w:p>
        </w:tc>
        <w:tc>
          <w:tcPr>
            <w:tcW w:w="900" w:type="dxa"/>
          </w:tcPr>
          <w:p w:rsidR="007C1506" w:rsidRPr="00B132A7" w:rsidRDefault="007C1506" w:rsidP="00AC7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AC7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AC7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AC7F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55,00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AC7F3D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992" w:type="dxa"/>
            <w:vMerge/>
          </w:tcPr>
          <w:p w:rsidR="007C1506" w:rsidRPr="00B132A7" w:rsidRDefault="007C1506" w:rsidP="00AC7F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279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3.6.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6. Проведение мероприятий по обеспечению защиты информации в области спорта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28,00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09"/>
        </w:trPr>
        <w:tc>
          <w:tcPr>
            <w:tcW w:w="720" w:type="dxa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по физической культуре и спорту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28,00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по физической культуре и спорту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489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3.7.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3. Проведение мероприятий по обеспечению защиты информации в области имущественных отношений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60,00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933,00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155,00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194,00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224,00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237"/>
        </w:trPr>
        <w:tc>
          <w:tcPr>
            <w:tcW w:w="720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2324" w:type="dxa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183,20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933,00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155,00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170,00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194,00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224,00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Комитет имущественных отношений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42"/>
        </w:trPr>
        <w:tc>
          <w:tcPr>
            <w:tcW w:w="720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4.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Задача 4. Внедрение и консультационная </w:t>
            </w:r>
            <w:r w:rsidRPr="00B132A7">
              <w:rPr>
                <w:sz w:val="18"/>
                <w:szCs w:val="18"/>
              </w:rPr>
              <w:lastRenderedPageBreak/>
              <w:t>поддержка межведомственной системы электронного документооборота Московской области в ОМСУ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 xml:space="preserve">Заключение соглашения </w:t>
            </w:r>
            <w:r w:rsidRPr="00B132A7">
              <w:rPr>
                <w:sz w:val="18"/>
                <w:szCs w:val="18"/>
              </w:rPr>
              <w:lastRenderedPageBreak/>
              <w:t>с Мини</w:t>
            </w:r>
            <w:bookmarkStart w:id="6" w:name="_GoBack"/>
            <w:bookmarkEnd w:id="6"/>
            <w:r w:rsidRPr="00B132A7">
              <w:rPr>
                <w:sz w:val="18"/>
                <w:szCs w:val="18"/>
              </w:rPr>
              <w:t>стерством государственного управления, информационных технологий и связи Московской области о проведении работ</w:t>
            </w: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2 150,00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550,00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К межведо</w:t>
            </w:r>
            <w:r w:rsidRPr="00B132A7">
              <w:rPr>
                <w:sz w:val="18"/>
                <w:szCs w:val="18"/>
              </w:rPr>
              <w:lastRenderedPageBreak/>
              <w:t>мственной  системе электронного документооборота подключены 100 процентов органов местного самоуправления городского округа Электросталь Московской области и подведомственных учреждений</w:t>
            </w:r>
            <w:r w:rsidRPr="00B132A7">
              <w:rPr>
                <w:sz w:val="18"/>
                <w:szCs w:val="18"/>
              </w:rPr>
              <w:br/>
              <w:t xml:space="preserve"> </w:t>
            </w:r>
          </w:p>
        </w:tc>
      </w:tr>
      <w:tr w:rsidR="007C1506" w:rsidRPr="00B132A7">
        <w:trPr>
          <w:trHeight w:val="642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AA5E1D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2 150,00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550,00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553"/>
        </w:trPr>
        <w:tc>
          <w:tcPr>
            <w:tcW w:w="720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области*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992" w:type="dxa"/>
            <w:vMerge/>
          </w:tcPr>
          <w:p w:rsidR="007C1506" w:rsidRPr="00B132A7" w:rsidRDefault="007C1506" w:rsidP="00640F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24"/>
        </w:trPr>
        <w:tc>
          <w:tcPr>
            <w:tcW w:w="720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4.1.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1. Внедрение и консультационная поддержка межведомственной системы электронного документооборота Московской области в ОМСУ муниципального образования Московской области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2 150,00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550,00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24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2 150,00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550,00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24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области*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992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24"/>
        </w:trPr>
        <w:tc>
          <w:tcPr>
            <w:tcW w:w="720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Задача 5. Создание, развитие и сопровождение муниципальных информационных систем обеспечения деятельности ОМСУ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Заключение соглашения с Министерством государственного управления, информационных технологий и связи Московской области о проведении работ</w:t>
            </w: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3 634,00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1 834,00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</w:tr>
      <w:tr w:rsidR="007C1506" w:rsidRPr="00B132A7">
        <w:trPr>
          <w:trHeight w:val="609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3 634,00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1 834,00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900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области*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43"/>
        </w:trPr>
        <w:tc>
          <w:tcPr>
            <w:tcW w:w="720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5.1                 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1. Разработка и публикация первоочередных наборов открытых данных на официальном сайте ОМСУ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2 000,00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803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2 000,00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416"/>
        </w:trPr>
        <w:tc>
          <w:tcPr>
            <w:tcW w:w="720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5.2                 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2. Разработка, развитие и техническая поддержка автоматизированных систем управления бюджетными процессами ОМСУ городского округа Электросталь Московской области, с учетом субсидии из бюджета Московской области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1 634,00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1 634,00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200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1 634,00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1 634,00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278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области*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Министерство финансов Московской области 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140"/>
        </w:trPr>
        <w:tc>
          <w:tcPr>
            <w:tcW w:w="720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6.                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Задача 6. Подключение ОМСУ городского округа Электросталь Московской области к инфраструктуре электронного правительства Московской области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Заключение соглашения с Министерством государственного управления, информацио</w:t>
            </w:r>
            <w:r w:rsidRPr="00B132A7">
              <w:rPr>
                <w:sz w:val="18"/>
                <w:szCs w:val="18"/>
              </w:rPr>
              <w:lastRenderedPageBreak/>
              <w:t>нных технологий и связи Московской области о проведении работ</w:t>
            </w: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4 803,00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763,00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910,00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1 030,00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</w:tr>
      <w:tr w:rsidR="007C1506" w:rsidRPr="00B132A7">
        <w:trPr>
          <w:trHeight w:val="603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4 803,00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763,00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910,00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1 030,00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299"/>
        </w:trPr>
        <w:tc>
          <w:tcPr>
            <w:tcW w:w="720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6.1                 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Мероприятие 1. Перевод уникальных </w:t>
            </w:r>
            <w:r w:rsidRPr="00B132A7">
              <w:rPr>
                <w:sz w:val="18"/>
                <w:szCs w:val="18"/>
              </w:rPr>
              <w:lastRenderedPageBreak/>
              <w:t>муниципальных услуг в электронный вид на РПГУ МО</w:t>
            </w: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3 193,00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563,00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680,00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700,00</w:t>
            </w:r>
          </w:p>
        </w:tc>
        <w:tc>
          <w:tcPr>
            <w:tcW w:w="1238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953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3 193,00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563,00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680,00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3"/>
        </w:trPr>
        <w:tc>
          <w:tcPr>
            <w:tcW w:w="720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lastRenderedPageBreak/>
              <w:t>6.2                 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2. Внедрение и консультационная поддержка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1 610,00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310,00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809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1 610,00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200,00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310,00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400,00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3"/>
        </w:trPr>
        <w:tc>
          <w:tcPr>
            <w:tcW w:w="720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7.                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Задача 7. Внедрение отраслевых сегментов РГИС МО на уровне муниципальных образований</w:t>
            </w:r>
          </w:p>
        </w:tc>
        <w:tc>
          <w:tcPr>
            <w:tcW w:w="1209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Заключение соглашения с Министерством государственного управления, информационных технологий и связи Московской области о проведении работ</w:t>
            </w: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4 446,00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716,00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980,00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487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4 446,00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716,00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980,00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</w:tr>
      <w:tr w:rsidR="007C1506" w:rsidRPr="00B132A7">
        <w:trPr>
          <w:trHeight w:val="278"/>
        </w:trPr>
        <w:tc>
          <w:tcPr>
            <w:tcW w:w="720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7.1                 </w:t>
            </w:r>
          </w:p>
        </w:tc>
        <w:tc>
          <w:tcPr>
            <w:tcW w:w="2324" w:type="dxa"/>
            <w:vMerge w:val="restart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Мероприятие 1. Внедрение и консультационная поддержка отраслевых сегментов РГИС МО на уровне муниципальных образований</w:t>
            </w: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4 446,00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716,00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980,00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73"/>
        </w:trPr>
        <w:tc>
          <w:tcPr>
            <w:tcW w:w="720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2015-2019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4 446,00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716,00</w:t>
            </w:r>
          </w:p>
        </w:tc>
        <w:tc>
          <w:tcPr>
            <w:tcW w:w="900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900,00</w:t>
            </w:r>
          </w:p>
        </w:tc>
        <w:tc>
          <w:tcPr>
            <w:tcW w:w="884" w:type="dxa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900,00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950,00</w:t>
            </w:r>
          </w:p>
        </w:tc>
        <w:tc>
          <w:tcPr>
            <w:tcW w:w="90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980,00</w:t>
            </w:r>
          </w:p>
        </w:tc>
        <w:tc>
          <w:tcPr>
            <w:tcW w:w="1238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1506" w:rsidRPr="00B132A7">
        <w:trPr>
          <w:trHeight w:val="315"/>
        </w:trPr>
        <w:tc>
          <w:tcPr>
            <w:tcW w:w="5333" w:type="dxa"/>
            <w:gridSpan w:val="4"/>
            <w:vMerge w:val="restart"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Итого, из них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14 052,90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149 331,20</w:t>
            </w:r>
          </w:p>
        </w:tc>
        <w:tc>
          <w:tcPr>
            <w:tcW w:w="884" w:type="dxa"/>
            <w:noWrap/>
          </w:tcPr>
          <w:p w:rsidR="007C1506" w:rsidRPr="00B132A7" w:rsidRDefault="007C1506" w:rsidP="006C79CF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22 051,60</w:t>
            </w:r>
          </w:p>
        </w:tc>
        <w:tc>
          <w:tcPr>
            <w:tcW w:w="900" w:type="dxa"/>
            <w:noWrap/>
          </w:tcPr>
          <w:p w:rsidR="007C1506" w:rsidRPr="00B132A7" w:rsidRDefault="007C1506" w:rsidP="006C79CF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32 414,60</w:t>
            </w:r>
          </w:p>
        </w:tc>
        <w:tc>
          <w:tcPr>
            <w:tcW w:w="884" w:type="dxa"/>
            <w:noWrap/>
          </w:tcPr>
          <w:p w:rsidR="007C1506" w:rsidRPr="00B132A7" w:rsidRDefault="007C1506" w:rsidP="006C79CF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33 741,20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29 839,60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31 284,20</w:t>
            </w:r>
          </w:p>
        </w:tc>
        <w:tc>
          <w:tcPr>
            <w:tcW w:w="1238" w:type="dxa"/>
            <w:gridSpan w:val="2"/>
            <w:vMerge w:val="restart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32A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32A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7C1506" w:rsidRPr="00B132A7">
        <w:trPr>
          <w:trHeight w:val="802"/>
        </w:trPr>
        <w:tc>
          <w:tcPr>
            <w:tcW w:w="5333" w:type="dxa"/>
            <w:gridSpan w:val="4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ind w:right="-92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городского округа Электросталь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13 156,90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 xml:space="preserve"> 143 562,10</w:t>
            </w:r>
          </w:p>
        </w:tc>
        <w:tc>
          <w:tcPr>
            <w:tcW w:w="884" w:type="dxa"/>
            <w:noWrap/>
          </w:tcPr>
          <w:p w:rsidR="007C1506" w:rsidRPr="00B132A7" w:rsidRDefault="007C1506" w:rsidP="006C79CF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20 865,70</w:t>
            </w:r>
          </w:p>
        </w:tc>
        <w:tc>
          <w:tcPr>
            <w:tcW w:w="900" w:type="dxa"/>
            <w:noWrap/>
          </w:tcPr>
          <w:p w:rsidR="007C1506" w:rsidRPr="00B132A7" w:rsidRDefault="007C1506" w:rsidP="006C79CF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31 229,60</w:t>
            </w:r>
          </w:p>
        </w:tc>
        <w:tc>
          <w:tcPr>
            <w:tcW w:w="884" w:type="dxa"/>
            <w:noWrap/>
          </w:tcPr>
          <w:p w:rsidR="007C1506" w:rsidRPr="00B132A7" w:rsidRDefault="007C1506" w:rsidP="006C79CF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32 556,20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28 733,00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ind w:right="-92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30 177,60</w:t>
            </w:r>
          </w:p>
        </w:tc>
        <w:tc>
          <w:tcPr>
            <w:tcW w:w="1238" w:type="dxa"/>
            <w:gridSpan w:val="2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1506" w:rsidRPr="00B132A7">
        <w:trPr>
          <w:trHeight w:val="900"/>
        </w:trPr>
        <w:tc>
          <w:tcPr>
            <w:tcW w:w="5333" w:type="dxa"/>
            <w:gridSpan w:val="4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7C1506" w:rsidRPr="00B132A7" w:rsidRDefault="007C1506" w:rsidP="006C79CF">
            <w:pPr>
              <w:spacing w:after="0" w:line="240" w:lineRule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Бюджет Московской области*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896,00</w:t>
            </w:r>
          </w:p>
        </w:tc>
        <w:tc>
          <w:tcPr>
            <w:tcW w:w="108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5 769,10</w:t>
            </w:r>
          </w:p>
        </w:tc>
        <w:tc>
          <w:tcPr>
            <w:tcW w:w="884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1 185,90</w:t>
            </w:r>
          </w:p>
        </w:tc>
        <w:tc>
          <w:tcPr>
            <w:tcW w:w="900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1 185,90</w:t>
            </w:r>
          </w:p>
        </w:tc>
        <w:tc>
          <w:tcPr>
            <w:tcW w:w="884" w:type="dxa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1 185,90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1 106,60</w:t>
            </w:r>
          </w:p>
        </w:tc>
        <w:tc>
          <w:tcPr>
            <w:tcW w:w="900" w:type="dxa"/>
            <w:gridSpan w:val="2"/>
            <w:noWrap/>
          </w:tcPr>
          <w:p w:rsidR="007C1506" w:rsidRPr="00B132A7" w:rsidRDefault="007C1506" w:rsidP="006C79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1 106,60</w:t>
            </w:r>
          </w:p>
        </w:tc>
        <w:tc>
          <w:tcPr>
            <w:tcW w:w="1238" w:type="dxa"/>
            <w:gridSpan w:val="2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1506" w:rsidRPr="00B132A7" w:rsidRDefault="007C1506" w:rsidP="006C79C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C1506" w:rsidRPr="00B132A7" w:rsidRDefault="00656C55" w:rsidP="001A5E80">
      <w:pPr>
        <w:spacing w:after="0" w:line="240" w:lineRule="auto"/>
        <w:rPr>
          <w:sz w:val="24"/>
          <w:szCs w:val="24"/>
        </w:rPr>
      </w:pPr>
      <w:hyperlink r:id="rId25" w:history="1">
        <w:r w:rsidR="007C1506" w:rsidRPr="00B132A7">
          <w:rPr>
            <w:rStyle w:val="af3"/>
            <w:color w:val="auto"/>
            <w:sz w:val="24"/>
            <w:szCs w:val="24"/>
            <w:u w:val="none"/>
          </w:rPr>
          <w:t>*</w:t>
        </w:r>
      </w:hyperlink>
      <w:r w:rsidR="007C1506" w:rsidRPr="00B132A7">
        <w:rPr>
          <w:sz w:val="24"/>
          <w:szCs w:val="24"/>
        </w:rPr>
        <w:t>Объемы финансирования будут указаны после доведения лимитов Министерством финансов Московской области</w:t>
      </w:r>
    </w:p>
    <w:p w:rsidR="007C1506" w:rsidRPr="00B132A7" w:rsidRDefault="007C1506" w:rsidP="00AA5E1D">
      <w:pPr>
        <w:spacing w:after="0" w:line="240" w:lineRule="auto"/>
        <w:ind w:left="8789"/>
        <w:rPr>
          <w:sz w:val="24"/>
          <w:szCs w:val="24"/>
          <w:lang w:eastAsia="en-US"/>
        </w:rPr>
      </w:pPr>
      <w:r w:rsidRPr="00B132A7">
        <w:rPr>
          <w:lang w:eastAsia="en-US"/>
        </w:rPr>
        <w:br w:type="page"/>
      </w:r>
      <w:r w:rsidRPr="00B132A7">
        <w:rPr>
          <w:sz w:val="24"/>
          <w:szCs w:val="24"/>
        </w:rPr>
        <w:lastRenderedPageBreak/>
        <w:t>Приложение № 2</w:t>
      </w:r>
      <w:r w:rsidRPr="00B132A7">
        <w:rPr>
          <w:sz w:val="24"/>
          <w:szCs w:val="24"/>
        </w:rPr>
        <w:br/>
        <w:t>к подпрограмме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бизнеса»</w:t>
      </w:r>
    </w:p>
    <w:p w:rsidR="007C1506" w:rsidRPr="00B132A7" w:rsidRDefault="007C1506" w:rsidP="00AA5E1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C1506" w:rsidRPr="00B132A7" w:rsidRDefault="007C1506" w:rsidP="00AA5E1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C1506" w:rsidRPr="00B132A7" w:rsidRDefault="007C1506" w:rsidP="00AA5E1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32A7">
        <w:rPr>
          <w:b/>
          <w:bCs/>
          <w:sz w:val="24"/>
          <w:szCs w:val="24"/>
        </w:rPr>
        <w:t xml:space="preserve">Подпрограмма «Развитие информационно-коммуникационных технологий для повышения эффективности процессов </w:t>
      </w:r>
      <w:r w:rsidRPr="00B132A7">
        <w:rPr>
          <w:b/>
          <w:bCs/>
          <w:sz w:val="24"/>
          <w:szCs w:val="24"/>
        </w:rPr>
        <w:br/>
        <w:t>управления и создания благоприятных условий жизни и ведения бизнеса в муниципальном образовании Московской области»</w:t>
      </w:r>
    </w:p>
    <w:p w:rsidR="007C1506" w:rsidRPr="00B132A7" w:rsidRDefault="007C1506" w:rsidP="00AA5E1D">
      <w:pPr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tbl>
      <w:tblPr>
        <w:tblW w:w="494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2365"/>
        <w:gridCol w:w="1304"/>
        <w:gridCol w:w="989"/>
        <w:gridCol w:w="2835"/>
        <w:gridCol w:w="971"/>
        <w:gridCol w:w="1575"/>
        <w:gridCol w:w="825"/>
        <w:gridCol w:w="825"/>
        <w:gridCol w:w="825"/>
        <w:gridCol w:w="855"/>
        <w:gridCol w:w="825"/>
      </w:tblGrid>
      <w:tr w:rsidR="007C1506" w:rsidRPr="00B132A7">
        <w:trPr>
          <w:trHeight w:val="595"/>
        </w:trPr>
        <w:tc>
          <w:tcPr>
            <w:tcW w:w="23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B132A7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132A7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132A7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B132A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9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770" w:type="pct"/>
            <w:gridSpan w:val="2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 xml:space="preserve">Планируемый </w:t>
            </w:r>
            <w:r w:rsidRPr="00B132A7">
              <w:rPr>
                <w:b/>
                <w:bCs/>
                <w:sz w:val="18"/>
                <w:szCs w:val="18"/>
                <w:lang w:eastAsia="en-US"/>
              </w:rPr>
              <w:br/>
              <w:t xml:space="preserve">объем финансирования </w:t>
            </w:r>
            <w:r w:rsidRPr="00B132A7">
              <w:rPr>
                <w:b/>
                <w:bCs/>
                <w:sz w:val="18"/>
                <w:szCs w:val="18"/>
                <w:lang w:eastAsia="en-US"/>
              </w:rPr>
              <w:br/>
              <w:t xml:space="preserve">на решение данной задачи </w:t>
            </w:r>
          </w:p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952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 xml:space="preserve">Количественные и/или качественные целевые показатели, характеризующие достижение целей </w:t>
            </w:r>
            <w:r w:rsidRPr="00B132A7">
              <w:rPr>
                <w:b/>
                <w:bCs/>
                <w:sz w:val="18"/>
                <w:szCs w:val="18"/>
                <w:lang w:eastAsia="en-US"/>
              </w:rPr>
              <w:br/>
              <w:t>и решение задач</w:t>
            </w:r>
          </w:p>
        </w:tc>
        <w:tc>
          <w:tcPr>
            <w:tcW w:w="326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 xml:space="preserve">Единица </w:t>
            </w:r>
            <w:proofErr w:type="spellStart"/>
            <w:proofErr w:type="gramStart"/>
            <w:r w:rsidRPr="00B132A7"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  <w:proofErr w:type="gramEnd"/>
          </w:p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Базовое значение показателя</w:t>
            </w:r>
          </w:p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(на начало реализации подпрограммы)</w:t>
            </w:r>
          </w:p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1395" w:type="pct"/>
            <w:gridSpan w:val="5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 xml:space="preserve">Планируемое значение показателя </w:t>
            </w:r>
            <w:r w:rsidRPr="00B132A7">
              <w:rPr>
                <w:b/>
                <w:bCs/>
                <w:sz w:val="18"/>
                <w:szCs w:val="18"/>
                <w:lang w:eastAsia="en-US"/>
              </w:rPr>
              <w:br/>
              <w:t>по годам</w:t>
            </w:r>
            <w:r w:rsidRPr="00B132A7">
              <w:rPr>
                <w:rStyle w:val="aff6"/>
                <w:b/>
                <w:bCs/>
                <w:sz w:val="18"/>
                <w:szCs w:val="18"/>
                <w:lang w:eastAsia="en-US"/>
              </w:rPr>
              <w:footnoteReference w:id="2"/>
            </w:r>
            <w:r w:rsidRPr="00B132A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B132A7">
              <w:rPr>
                <w:b/>
                <w:bCs/>
                <w:sz w:val="18"/>
                <w:szCs w:val="18"/>
                <w:lang w:eastAsia="en-US"/>
              </w:rPr>
              <w:t>муниципа-льного</w:t>
            </w:r>
            <w:proofErr w:type="spellEnd"/>
            <w:r w:rsidRPr="00B132A7">
              <w:rPr>
                <w:b/>
                <w:bCs/>
                <w:sz w:val="18"/>
                <w:szCs w:val="18"/>
                <w:lang w:eastAsia="en-US"/>
              </w:rPr>
              <w:t xml:space="preserve"> образования </w:t>
            </w:r>
            <w:proofErr w:type="gramStart"/>
            <w:r w:rsidRPr="00B132A7">
              <w:rPr>
                <w:b/>
                <w:bCs/>
                <w:sz w:val="18"/>
                <w:szCs w:val="18"/>
                <w:lang w:eastAsia="en-US"/>
              </w:rPr>
              <w:t>Московской</w:t>
            </w:r>
            <w:proofErr w:type="gramEnd"/>
            <w:r w:rsidRPr="00B132A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2A7">
              <w:rPr>
                <w:b/>
                <w:bCs/>
                <w:sz w:val="18"/>
                <w:szCs w:val="18"/>
                <w:lang w:eastAsia="en-US"/>
              </w:rPr>
              <w:t>областигородского</w:t>
            </w:r>
            <w:proofErr w:type="spellEnd"/>
            <w:r w:rsidRPr="00B132A7">
              <w:rPr>
                <w:b/>
                <w:bCs/>
                <w:sz w:val="18"/>
                <w:szCs w:val="18"/>
                <w:lang w:eastAsia="en-US"/>
              </w:rPr>
              <w:t xml:space="preserve"> округа Электросталь</w:t>
            </w:r>
          </w:p>
        </w:tc>
        <w:tc>
          <w:tcPr>
            <w:tcW w:w="332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952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2019</w:t>
            </w:r>
          </w:p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132A7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rPr>
                <w:b/>
                <w:bCs/>
              </w:rPr>
              <w:t>1</w:t>
            </w:r>
          </w:p>
        </w:tc>
        <w:tc>
          <w:tcPr>
            <w:tcW w:w="794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rPr>
                <w:b/>
                <w:bCs/>
              </w:rPr>
              <w:t>2</w:t>
            </w:r>
          </w:p>
        </w:tc>
        <w:tc>
          <w:tcPr>
            <w:tcW w:w="438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</w:rPr>
              <w:t>3</w:t>
            </w:r>
          </w:p>
        </w:tc>
        <w:tc>
          <w:tcPr>
            <w:tcW w:w="332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</w:rPr>
              <w:t>4</w:t>
            </w: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rPr>
                <w:b/>
                <w:bCs/>
              </w:rPr>
              <w:t>5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rPr>
                <w:b/>
                <w:bCs/>
              </w:rPr>
              <w:t>6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</w:rPr>
              <w:t>7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</w:rPr>
              <w:t>8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</w:rPr>
              <w:t>9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</w:rPr>
              <w:t>10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</w:rPr>
              <w:t>11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</w:rPr>
              <w:t>12</w:t>
            </w:r>
          </w:p>
        </w:tc>
      </w:tr>
      <w:tr w:rsidR="007C1506" w:rsidRPr="00B132A7">
        <w:trPr>
          <w:trHeight w:val="667"/>
        </w:trPr>
        <w:tc>
          <w:tcPr>
            <w:tcW w:w="23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>1.</w:t>
            </w:r>
          </w:p>
          <w:p w:rsidR="007C1506" w:rsidRPr="00B132A7" w:rsidRDefault="007C1506" w:rsidP="00AA5E1D">
            <w:pPr>
              <w:spacing w:after="0" w:line="240" w:lineRule="auto"/>
            </w:pPr>
          </w:p>
        </w:tc>
        <w:tc>
          <w:tcPr>
            <w:tcW w:w="79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rPr>
                <w:lang w:eastAsia="en-US"/>
              </w:rPr>
              <w:t xml:space="preserve">Развитие и обеспечение функционирования базовой информационно-технологической инфраструктуры органов местного самоуправления городского округа Электросталь </w:t>
            </w:r>
            <w:r w:rsidRPr="00B132A7">
              <w:rPr>
                <w:lang w:eastAsia="en-US"/>
              </w:rPr>
              <w:lastRenderedPageBreak/>
              <w:t>Московской области, а также отдельных организаций и учреждений городского округа Электросталь Московской области, находящихся в их ведении (ОМСУ городского округа Электросталь Московской области)</w:t>
            </w:r>
          </w:p>
        </w:tc>
        <w:tc>
          <w:tcPr>
            <w:tcW w:w="438" w:type="pct"/>
            <w:vMerge w:val="restart"/>
            <w:noWrap/>
          </w:tcPr>
          <w:p w:rsidR="007C1506" w:rsidRPr="00B132A7" w:rsidRDefault="007C1506" w:rsidP="00AA5E1D">
            <w:pPr>
              <w:pBdr>
                <w:top w:val="single" w:sz="8" w:space="0" w:color="auto"/>
                <w:left w:val="single" w:sz="8" w:space="0" w:color="auto"/>
                <w:right w:val="single" w:sz="8" w:space="0" w:color="auto"/>
              </w:pBdr>
              <w:spacing w:before="100" w:beforeAutospacing="1" w:after="0" w:afterAutospacing="1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lastRenderedPageBreak/>
              <w:t xml:space="preserve"> 116 748,90</w:t>
            </w:r>
          </w:p>
        </w:tc>
        <w:tc>
          <w:tcPr>
            <w:tcW w:w="332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t xml:space="preserve"> 5 391,10</w:t>
            </w: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 xml:space="preserve">Доля используемых в деятельности ОМСУ городского округа Электросталь Московской области средств компьютерного и сетевого оборудования, организационной техники, работоспособность которых обеспечена в соответствии с </w:t>
            </w:r>
            <w:r w:rsidRPr="00B132A7">
              <w:lastRenderedPageBreak/>
              <w:t xml:space="preserve">установленными требованиями по их ремонту и техническому обслуживанию 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lastRenderedPageBreak/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95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95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95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</w:pPr>
          </w:p>
        </w:tc>
        <w:tc>
          <w:tcPr>
            <w:tcW w:w="79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8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>Обеспеченность работников ОМСУ городского округа Электросталь 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</w:pPr>
          </w:p>
        </w:tc>
        <w:tc>
          <w:tcPr>
            <w:tcW w:w="79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8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B132A7">
              <w:t xml:space="preserve">Доля финансово-экономических служб, служб бухгалтерского учета и управления кадрами ОМСУ городского округа Электросталь Московской области,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</w:t>
            </w:r>
            <w:proofErr w:type="gramEnd"/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85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</w:pPr>
          </w:p>
        </w:tc>
        <w:tc>
          <w:tcPr>
            <w:tcW w:w="79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8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 xml:space="preserve">Доля рабочих мест сотрудников ОМСУ </w:t>
            </w:r>
            <w:r w:rsidRPr="00B132A7">
              <w:lastRenderedPageBreak/>
              <w:t>городского округа Электросталь Московской области подключенных к ЛВС ОМСУ городского округа Электросталь Московской области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lastRenderedPageBreak/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98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</w:pPr>
          </w:p>
        </w:tc>
        <w:tc>
          <w:tcPr>
            <w:tcW w:w="79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8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 xml:space="preserve">Доля лицензионного базового общесистемного и прикладного программного обеспечения, используемого в деятельности ОМСУ городского округа Электросталь Московской области  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85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98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>2.</w:t>
            </w:r>
          </w:p>
        </w:tc>
        <w:tc>
          <w:tcPr>
            <w:tcW w:w="79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rPr>
                <w:lang w:eastAsia="en-US"/>
              </w:rPr>
              <w:t>Создание, развитие и техническое обслуживание единой информационно-технологической и телекоммуникационной инфраструктуры ОМСУ городского округа Электросталь Московской области</w:t>
            </w:r>
          </w:p>
        </w:tc>
        <w:tc>
          <w:tcPr>
            <w:tcW w:w="438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t xml:space="preserve"> 2 034,00</w:t>
            </w:r>
          </w:p>
        </w:tc>
        <w:tc>
          <w:tcPr>
            <w:tcW w:w="332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t>378,00</w:t>
            </w: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 xml:space="preserve">Доля администраций городских округов и муниципальных районов, городских и сельских поселений, подключенных к ЕИМТС Правительства Московской области 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  <w:lang w:eastAsia="en-US"/>
              </w:rPr>
              <w:t>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60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80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</w:pPr>
          </w:p>
        </w:tc>
        <w:tc>
          <w:tcPr>
            <w:tcW w:w="79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8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>Доля размещенных ИС для нужд ОМСУ городского округа Электросталь Московской области в единой инфраструктуре информационно-технологического обеспечения, от общего количества используемых информационных систем и ресурсов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  <w:lang w:eastAsia="en-US"/>
              </w:rPr>
              <w:t>60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70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85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>3.</w:t>
            </w:r>
          </w:p>
        </w:tc>
        <w:tc>
          <w:tcPr>
            <w:tcW w:w="79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rPr>
                <w:lang w:eastAsia="en-US"/>
              </w:rPr>
              <w:t xml:space="preserve">Обеспечение защиты информации, безопасности информационных систем и баз данных, содержащих конфиденциальную информацию, в том </w:t>
            </w:r>
            <w:r w:rsidRPr="00B132A7">
              <w:rPr>
                <w:lang w:eastAsia="en-US"/>
              </w:rPr>
              <w:lastRenderedPageBreak/>
              <w:t>числе персональные данные населения городского округа Электросталь,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438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lastRenderedPageBreak/>
              <w:t xml:space="preserve"> 9 746,20</w:t>
            </w:r>
          </w:p>
        </w:tc>
        <w:tc>
          <w:tcPr>
            <w:tcW w:w="332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 xml:space="preserve">Доля персональных компьютеров, используемых на рабочих местах работников ОМСУ городского округа Электросталь Московской области, обеспеченных антивирусным программным обеспечением с регулярным </w:t>
            </w:r>
            <w:r w:rsidRPr="00B132A7">
              <w:lastRenderedPageBreak/>
              <w:t>обновлением соответствующих баз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lastRenderedPageBreak/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</w:pPr>
          </w:p>
        </w:tc>
        <w:tc>
          <w:tcPr>
            <w:tcW w:w="79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8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 xml:space="preserve">Доля муниципальных ИС, соответствующих требованиям нормативных документов по защите информации, от общего количества муниципальных ИС 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t>50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60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80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</w:pPr>
          </w:p>
        </w:tc>
        <w:tc>
          <w:tcPr>
            <w:tcW w:w="79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8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>Доля работников ОМСУ городского округа Электросталь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  <w:lang w:eastAsia="en-US"/>
              </w:rPr>
              <w:t>90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noWrap/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>4.</w:t>
            </w:r>
          </w:p>
        </w:tc>
        <w:tc>
          <w:tcPr>
            <w:tcW w:w="794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rPr>
                <w:lang w:eastAsia="en-US"/>
              </w:rPr>
              <w:t>Внедрение систем электронного документооборота для обеспечения деятельности ОМСУ городского округа Электросталь Московской области</w:t>
            </w:r>
          </w:p>
        </w:tc>
        <w:tc>
          <w:tcPr>
            <w:tcW w:w="438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t>2 150,00</w:t>
            </w:r>
          </w:p>
        </w:tc>
        <w:tc>
          <w:tcPr>
            <w:tcW w:w="332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 xml:space="preserve">Доля ОМСУ городского округа Электросталь Московской области, </w:t>
            </w:r>
            <w:proofErr w:type="gramStart"/>
            <w:r w:rsidRPr="00B132A7">
              <w:t>подключенных</w:t>
            </w:r>
            <w:proofErr w:type="gramEnd"/>
            <w:r w:rsidRPr="00B132A7">
              <w:t xml:space="preserve"> к МСЭД, от общего количества ОМСУ городского округа Электросталь Московской области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rPr>
                <w:b/>
                <w:bCs/>
                <w:lang w:eastAsia="en-US"/>
              </w:rPr>
              <w:t>85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98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>5.</w:t>
            </w:r>
          </w:p>
        </w:tc>
        <w:tc>
          <w:tcPr>
            <w:tcW w:w="79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rPr>
                <w:lang w:eastAsia="en-US"/>
              </w:rPr>
              <w:t>Создание, развитие и сопровождение муниципальных информационных систем обеспечения деятельности ОМСУ городского округа Электросталь Московской области</w:t>
            </w:r>
          </w:p>
        </w:tc>
        <w:tc>
          <w:tcPr>
            <w:tcW w:w="438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t>3 634,00</w:t>
            </w:r>
          </w:p>
        </w:tc>
        <w:tc>
          <w:tcPr>
            <w:tcW w:w="332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>Доля ОМСУ городского округа Электросталь Московской области, опубликовавших первоочередные наборы открытых данных на официальном сайте, от общего количества ОМСУ городского округа Электросталь Московской области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70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85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</w:pPr>
          </w:p>
        </w:tc>
        <w:tc>
          <w:tcPr>
            <w:tcW w:w="79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8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 xml:space="preserve">Доля ОМСУ городского округа Электросталь </w:t>
            </w:r>
            <w:r w:rsidRPr="00B132A7">
              <w:lastRenderedPageBreak/>
              <w:t xml:space="preserve">Московской области, использующих автоматизированные системы управления бюджетными процессами ОМСУ Московской области в части исполнения местных бюджетов 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lastRenderedPageBreak/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75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lastRenderedPageBreak/>
              <w:t>6.</w:t>
            </w:r>
          </w:p>
        </w:tc>
        <w:tc>
          <w:tcPr>
            <w:tcW w:w="794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rPr>
                <w:lang w:eastAsia="en-US"/>
              </w:rPr>
              <w:t>Подключение ОМСУ городского округа Электросталь Московской области к инфраструктуре электронного правительства Московской области</w:t>
            </w:r>
          </w:p>
        </w:tc>
        <w:tc>
          <w:tcPr>
            <w:tcW w:w="438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t>4 803,00</w:t>
            </w:r>
          </w:p>
        </w:tc>
        <w:tc>
          <w:tcPr>
            <w:tcW w:w="332" w:type="pct"/>
            <w:vMerge w:val="restar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45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55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65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70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75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t>80</w:t>
            </w:r>
          </w:p>
          <w:p w:rsidR="007C1506" w:rsidRPr="00B132A7" w:rsidRDefault="007C1506" w:rsidP="00CB780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C1506" w:rsidRPr="00B132A7">
        <w:trPr>
          <w:trHeight w:val="20"/>
        </w:trPr>
        <w:tc>
          <w:tcPr>
            <w:tcW w:w="234" w:type="pct"/>
            <w:vMerge/>
            <w:noWrap/>
          </w:tcPr>
          <w:p w:rsidR="007C1506" w:rsidRPr="00B132A7" w:rsidRDefault="007C1506" w:rsidP="00CB780D">
            <w:pPr>
              <w:spacing w:after="0" w:line="240" w:lineRule="auto"/>
            </w:pPr>
          </w:p>
        </w:tc>
        <w:tc>
          <w:tcPr>
            <w:tcW w:w="794" w:type="pct"/>
            <w:vMerge/>
            <w:noWrap/>
          </w:tcPr>
          <w:p w:rsidR="007C1506" w:rsidRPr="00B132A7" w:rsidRDefault="007C1506" w:rsidP="00CB78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8" w:type="pct"/>
            <w:vMerge/>
            <w:noWrap/>
          </w:tcPr>
          <w:p w:rsidR="007C1506" w:rsidRPr="00B132A7" w:rsidRDefault="007C1506" w:rsidP="00CB78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vMerge/>
            <w:noWrap/>
          </w:tcPr>
          <w:p w:rsidR="007C1506" w:rsidRPr="00B132A7" w:rsidDel="00907105" w:rsidRDefault="007C1506" w:rsidP="00CB780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CB780D">
            <w:pPr>
              <w:spacing w:after="0" w:line="240" w:lineRule="auto"/>
            </w:pPr>
            <w:r w:rsidRPr="00B132A7">
              <w:t>Доля уникальных муниципальных услуг, доступных на РПГУ МО для населения городского округа Электросталь Московской области, от общего количества уникальных муниципальных услуг, предоставляемых ОМСУ городского округа Электросталь Московской области</w:t>
            </w:r>
          </w:p>
        </w:tc>
        <w:tc>
          <w:tcPr>
            <w:tcW w:w="326" w:type="pct"/>
            <w:noWrap/>
          </w:tcPr>
          <w:p w:rsidR="007C1506" w:rsidRPr="00B132A7" w:rsidRDefault="007C1506" w:rsidP="00CB780D">
            <w:pPr>
              <w:spacing w:after="0" w:line="240" w:lineRule="auto"/>
              <w:jc w:val="center"/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CB780D">
            <w:pPr>
              <w:spacing w:after="0" w:line="240" w:lineRule="auto"/>
              <w:jc w:val="center"/>
            </w:pPr>
            <w:r w:rsidRPr="00B132A7">
              <w:t>85</w:t>
            </w:r>
          </w:p>
        </w:tc>
        <w:tc>
          <w:tcPr>
            <w:tcW w:w="277" w:type="pct"/>
            <w:noWrap/>
          </w:tcPr>
          <w:p w:rsidR="007C1506" w:rsidRPr="00B132A7" w:rsidRDefault="007C1506" w:rsidP="00CB780D">
            <w:pPr>
              <w:spacing w:after="0" w:line="240" w:lineRule="auto"/>
              <w:jc w:val="center"/>
            </w:pPr>
            <w:r w:rsidRPr="00B132A7">
              <w:t>90</w:t>
            </w:r>
          </w:p>
        </w:tc>
        <w:tc>
          <w:tcPr>
            <w:tcW w:w="277" w:type="pct"/>
            <w:noWrap/>
          </w:tcPr>
          <w:p w:rsidR="007C1506" w:rsidRPr="00B132A7" w:rsidRDefault="007C1506" w:rsidP="00CB780D">
            <w:pPr>
              <w:spacing w:after="0" w:line="240" w:lineRule="auto"/>
              <w:jc w:val="center"/>
            </w:pPr>
            <w:r w:rsidRPr="00B132A7">
              <w:t>100</w:t>
            </w:r>
          </w:p>
        </w:tc>
        <w:tc>
          <w:tcPr>
            <w:tcW w:w="277" w:type="pct"/>
            <w:noWrap/>
          </w:tcPr>
          <w:p w:rsidR="007C1506" w:rsidRPr="00B132A7" w:rsidRDefault="007C1506" w:rsidP="00CB780D">
            <w:pPr>
              <w:spacing w:after="0" w:line="240" w:lineRule="auto"/>
              <w:jc w:val="center"/>
            </w:pPr>
            <w:r w:rsidRPr="00B132A7">
              <w:t>100</w:t>
            </w:r>
          </w:p>
        </w:tc>
        <w:tc>
          <w:tcPr>
            <w:tcW w:w="287" w:type="pct"/>
            <w:noWrap/>
          </w:tcPr>
          <w:p w:rsidR="007C1506" w:rsidRPr="00B132A7" w:rsidRDefault="007C1506" w:rsidP="00CB780D">
            <w:pPr>
              <w:spacing w:after="0" w:line="240" w:lineRule="auto"/>
              <w:jc w:val="center"/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CB780D">
            <w:pPr>
              <w:spacing w:after="0" w:line="240" w:lineRule="auto"/>
              <w:jc w:val="center"/>
            </w:pPr>
            <w:r w:rsidRPr="00B132A7">
              <w:t>100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</w:pPr>
          </w:p>
        </w:tc>
        <w:tc>
          <w:tcPr>
            <w:tcW w:w="794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8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vMerge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rPr>
                <w:lang w:eastAsia="en-US"/>
              </w:rPr>
              <w:t>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25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45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65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80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85</w:t>
            </w:r>
          </w:p>
        </w:tc>
      </w:tr>
      <w:tr w:rsidR="007C1506" w:rsidRPr="00B132A7">
        <w:trPr>
          <w:trHeight w:val="20"/>
        </w:trPr>
        <w:tc>
          <w:tcPr>
            <w:tcW w:w="234" w:type="pct"/>
            <w:noWrap/>
          </w:tcPr>
          <w:p w:rsidR="007C1506" w:rsidRPr="00B132A7" w:rsidRDefault="007C1506" w:rsidP="00AA5E1D">
            <w:pPr>
              <w:spacing w:after="0" w:line="240" w:lineRule="auto"/>
            </w:pPr>
            <w:r w:rsidRPr="00B132A7">
              <w:t>7.</w:t>
            </w:r>
          </w:p>
        </w:tc>
        <w:tc>
          <w:tcPr>
            <w:tcW w:w="794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rPr>
                <w:lang w:eastAsia="en-US"/>
              </w:rPr>
              <w:t>Внедрение отраслевых сегментов РГИС МО на уровне муниципальных образований</w:t>
            </w:r>
          </w:p>
        </w:tc>
        <w:tc>
          <w:tcPr>
            <w:tcW w:w="438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  <w:r w:rsidRPr="00B132A7">
              <w:rPr>
                <w:lang w:eastAsia="en-US"/>
              </w:rPr>
              <w:t>4 446,00</w:t>
            </w:r>
          </w:p>
        </w:tc>
        <w:tc>
          <w:tcPr>
            <w:tcW w:w="332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2" w:type="pct"/>
            <w:noWrap/>
          </w:tcPr>
          <w:p w:rsidR="007C1506" w:rsidRPr="00B132A7" w:rsidRDefault="007C1506" w:rsidP="00AA5E1D">
            <w:pPr>
              <w:spacing w:after="0" w:line="240" w:lineRule="auto"/>
              <w:rPr>
                <w:b/>
                <w:bCs/>
              </w:rPr>
            </w:pPr>
            <w:r w:rsidRPr="00B132A7">
              <w:rPr>
                <w:lang w:eastAsia="en-US"/>
              </w:rPr>
              <w:t xml:space="preserve">Доля ОМСУ городского округа Электросталь Московской области, использующих данные и подсистемы РГИС МО при осуществлении муниципальных функций, от общего числа ОМСУ </w:t>
            </w:r>
            <w:r w:rsidRPr="00B132A7">
              <w:rPr>
                <w:lang w:eastAsia="en-US"/>
              </w:rPr>
              <w:lastRenderedPageBreak/>
              <w:t xml:space="preserve">городского округа Электросталь Московской области, использующих в своей деятельности данные из подсистемы </w:t>
            </w:r>
          </w:p>
        </w:tc>
        <w:tc>
          <w:tcPr>
            <w:tcW w:w="326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</w:rPr>
            </w:pPr>
            <w:r w:rsidRPr="00B132A7">
              <w:lastRenderedPageBreak/>
              <w:t>процент</w:t>
            </w:r>
          </w:p>
        </w:tc>
        <w:tc>
          <w:tcPr>
            <w:tcW w:w="529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70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80</w:t>
            </w:r>
          </w:p>
        </w:tc>
        <w:tc>
          <w:tcPr>
            <w:tcW w:w="27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90</w:t>
            </w:r>
          </w:p>
        </w:tc>
        <w:tc>
          <w:tcPr>
            <w:tcW w:w="287" w:type="pct"/>
            <w:noWrap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  <w:tc>
          <w:tcPr>
            <w:tcW w:w="277" w:type="pct"/>
          </w:tcPr>
          <w:p w:rsidR="007C1506" w:rsidRPr="00B132A7" w:rsidRDefault="007C1506" w:rsidP="00AA5E1D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B132A7">
              <w:t>100</w:t>
            </w:r>
          </w:p>
        </w:tc>
      </w:tr>
    </w:tbl>
    <w:p w:rsidR="007C1506" w:rsidRPr="00B132A7" w:rsidDel="006B7E11" w:rsidRDefault="007C1506" w:rsidP="00640F3B">
      <w:pPr>
        <w:rPr>
          <w:b/>
          <w:bCs/>
          <w:sz w:val="2"/>
          <w:szCs w:val="2"/>
        </w:rPr>
      </w:pP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firstLine="9360"/>
        <w:outlineLvl w:val="2"/>
        <w:rPr>
          <w:sz w:val="24"/>
          <w:szCs w:val="24"/>
        </w:rPr>
      </w:pPr>
      <w:r w:rsidRPr="00B132A7">
        <w:br w:type="page"/>
      </w:r>
      <w:r w:rsidRPr="00B132A7">
        <w:rPr>
          <w:sz w:val="24"/>
          <w:szCs w:val="24"/>
        </w:rPr>
        <w:lastRenderedPageBreak/>
        <w:t>Приложение N 3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firstLine="9360"/>
        <w:rPr>
          <w:sz w:val="24"/>
          <w:szCs w:val="24"/>
        </w:rPr>
      </w:pPr>
      <w:r w:rsidRPr="00B132A7">
        <w:rPr>
          <w:sz w:val="24"/>
          <w:szCs w:val="24"/>
        </w:rPr>
        <w:t>к подпрограмме "Развитие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firstLine="9360"/>
        <w:rPr>
          <w:sz w:val="24"/>
          <w:szCs w:val="24"/>
        </w:rPr>
      </w:pPr>
      <w:r w:rsidRPr="00B132A7">
        <w:rPr>
          <w:sz w:val="24"/>
          <w:szCs w:val="24"/>
        </w:rPr>
        <w:t>информационно-коммуникационных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firstLine="9360"/>
        <w:rPr>
          <w:sz w:val="24"/>
          <w:szCs w:val="24"/>
        </w:rPr>
      </w:pPr>
      <w:r w:rsidRPr="00B132A7">
        <w:rPr>
          <w:sz w:val="24"/>
          <w:szCs w:val="24"/>
        </w:rPr>
        <w:t>технологий для повышения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firstLine="9360"/>
        <w:rPr>
          <w:sz w:val="24"/>
          <w:szCs w:val="24"/>
        </w:rPr>
      </w:pPr>
      <w:r w:rsidRPr="00B132A7">
        <w:rPr>
          <w:sz w:val="24"/>
          <w:szCs w:val="24"/>
        </w:rPr>
        <w:t>эффективности процессов управления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firstLine="9360"/>
        <w:rPr>
          <w:sz w:val="24"/>
          <w:szCs w:val="24"/>
        </w:rPr>
      </w:pPr>
      <w:r w:rsidRPr="00B132A7">
        <w:rPr>
          <w:sz w:val="24"/>
          <w:szCs w:val="24"/>
        </w:rPr>
        <w:t>и создания благоприятных условий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firstLine="9360"/>
        <w:rPr>
          <w:sz w:val="24"/>
          <w:szCs w:val="24"/>
        </w:rPr>
      </w:pPr>
      <w:r w:rsidRPr="00B132A7">
        <w:rPr>
          <w:sz w:val="24"/>
          <w:szCs w:val="24"/>
        </w:rPr>
        <w:t>жизни и ведения бизнеса"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132A7">
        <w:rPr>
          <w:b/>
          <w:bCs/>
          <w:sz w:val="24"/>
          <w:szCs w:val="24"/>
        </w:rPr>
        <w:t xml:space="preserve">Оценка влияния изменения объема финансирования на изменение значений целевых показателей 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132A7">
        <w:rPr>
          <w:b/>
          <w:bCs/>
          <w:sz w:val="24"/>
          <w:szCs w:val="24"/>
        </w:rPr>
        <w:t xml:space="preserve">эффективности реализации подпрограммы «Развитие </w:t>
      </w:r>
      <w:proofErr w:type="spellStart"/>
      <w:r w:rsidRPr="00B132A7">
        <w:rPr>
          <w:b/>
          <w:bCs/>
          <w:sz w:val="24"/>
          <w:szCs w:val="24"/>
        </w:rPr>
        <w:t>информационно-коммуницкационных</w:t>
      </w:r>
      <w:proofErr w:type="spellEnd"/>
      <w:r w:rsidRPr="00B132A7">
        <w:rPr>
          <w:b/>
          <w:bCs/>
          <w:sz w:val="24"/>
          <w:szCs w:val="24"/>
        </w:rPr>
        <w:t xml:space="preserve"> технологий для повышения эффективности процессов управления и создания благоприятных условий жизни и ведения бизнеса»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132A7">
        <w:rPr>
          <w:sz w:val="24"/>
          <w:szCs w:val="24"/>
        </w:rPr>
        <w:t xml:space="preserve"> 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3"/>
        <w:rPr>
          <w:sz w:val="24"/>
          <w:szCs w:val="24"/>
        </w:rPr>
      </w:pPr>
      <w:bookmarkStart w:id="7" w:name="Par16385"/>
      <w:bookmarkEnd w:id="7"/>
      <w:r w:rsidRPr="00B132A7">
        <w:rPr>
          <w:sz w:val="24"/>
          <w:szCs w:val="24"/>
        </w:rPr>
        <w:t>Таблица 1. При увеличении бюджетных ассигнований, направляемых на реализацию Подпрограммы на 5 процентов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191"/>
        <w:gridCol w:w="1134"/>
        <w:gridCol w:w="1304"/>
        <w:gridCol w:w="1247"/>
        <w:gridCol w:w="1247"/>
        <w:gridCol w:w="2551"/>
        <w:gridCol w:w="2324"/>
      </w:tblGrid>
      <w:tr w:rsidR="007C1506" w:rsidRPr="00B132A7">
        <w:tc>
          <w:tcPr>
            <w:tcW w:w="2835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Наименование показателя</w:t>
            </w:r>
          </w:p>
        </w:tc>
        <w:tc>
          <w:tcPr>
            <w:tcW w:w="2325" w:type="dxa"/>
            <w:gridSpan w:val="2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Целевое значение показателя в соответствии с подпрограммой</w:t>
            </w:r>
          </w:p>
        </w:tc>
        <w:tc>
          <w:tcPr>
            <w:tcW w:w="2551" w:type="dxa"/>
            <w:gridSpan w:val="2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Изменение целевых значений показателя при увеличении объема финансирования мероприятий подпрограммы</w:t>
            </w:r>
          </w:p>
        </w:tc>
        <w:tc>
          <w:tcPr>
            <w:tcW w:w="3798" w:type="dxa"/>
            <w:gridSpan w:val="2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Наименование дополнительных мероприятий для реализации в случае увеличения объемов финансирования подпрограммы</w:t>
            </w: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Объем финансирования дополнительного мероприятия, тыс. руб.</w:t>
            </w:r>
          </w:p>
        </w:tc>
      </w:tr>
      <w:tr w:rsidR="007C1506" w:rsidRPr="00B132A7">
        <w:trPr>
          <w:trHeight w:val="496"/>
        </w:trPr>
        <w:tc>
          <w:tcPr>
            <w:tcW w:w="2835" w:type="dxa"/>
            <w:vMerge w:val="restart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Доля муниципальных услуг, предоставляемых в электронном виде, от общего количества муниципальных услуг городского округа Электросталь Московской области</w:t>
            </w: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2015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45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2015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48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2015</w:t>
            </w:r>
          </w:p>
        </w:tc>
        <w:tc>
          <w:tcPr>
            <w:tcW w:w="2551" w:type="dxa"/>
            <w:vMerge w:val="restart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rPr>
                <w:lang w:eastAsia="en-US"/>
              </w:rPr>
              <w:t>Подключение ОМСУ городского округа Электросталь Московской области к инфраструктуре электронного правительства Московской области</w:t>
            </w: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240</w:t>
            </w:r>
          </w:p>
        </w:tc>
      </w:tr>
      <w:tr w:rsidR="007C1506" w:rsidRPr="00B132A7"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2016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55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2016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57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2016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241</w:t>
            </w:r>
          </w:p>
        </w:tc>
      </w:tr>
      <w:tr w:rsidR="007C1506" w:rsidRPr="00B132A7"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2017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65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2017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68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2017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243</w:t>
            </w:r>
          </w:p>
        </w:tc>
      </w:tr>
      <w:tr w:rsidR="007C1506" w:rsidRPr="00B132A7"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2018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70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2018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74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2018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244</w:t>
            </w:r>
          </w:p>
        </w:tc>
      </w:tr>
      <w:tr w:rsidR="007C1506" w:rsidRPr="00B132A7"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2019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75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2019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79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2019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245</w:t>
            </w:r>
          </w:p>
        </w:tc>
      </w:tr>
      <w:tr w:rsidR="007C1506" w:rsidRPr="00B132A7">
        <w:trPr>
          <w:trHeight w:val="103"/>
        </w:trPr>
        <w:tc>
          <w:tcPr>
            <w:tcW w:w="2835" w:type="dxa"/>
            <w:vMerge w:val="restart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Доля муниципальных ИС, соответствующих требованиям нормативных документов по защите информации, от общего количества муниципальных ИС</w:t>
            </w: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2015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60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2015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61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2014</w:t>
            </w:r>
          </w:p>
        </w:tc>
        <w:tc>
          <w:tcPr>
            <w:tcW w:w="2551" w:type="dxa"/>
            <w:vMerge w:val="restart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rPr>
                <w:lang w:eastAsia="en-US"/>
              </w:rPr>
      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городского округа Электросталь, включая проведение </w:t>
            </w:r>
            <w:r w:rsidRPr="00B132A7">
              <w:rPr>
                <w:lang w:eastAsia="en-US"/>
              </w:rPr>
              <w:lastRenderedPageBreak/>
              <w:t>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lastRenderedPageBreak/>
              <w:t>103</w:t>
            </w:r>
          </w:p>
        </w:tc>
      </w:tr>
      <w:tr w:rsidR="007C1506" w:rsidRPr="00B132A7">
        <w:trPr>
          <w:trHeight w:val="58"/>
        </w:trPr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2016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80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2016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81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2015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103,50</w:t>
            </w:r>
          </w:p>
        </w:tc>
      </w:tr>
      <w:tr w:rsidR="007C1506" w:rsidRPr="00B132A7"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2017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90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2017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91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2016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104</w:t>
            </w:r>
          </w:p>
        </w:tc>
      </w:tr>
      <w:tr w:rsidR="007C1506" w:rsidRPr="00B132A7"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2018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100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2018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100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2017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104,50</w:t>
            </w:r>
          </w:p>
        </w:tc>
      </w:tr>
      <w:tr w:rsidR="007C1506" w:rsidRPr="00B132A7"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2019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100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2019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100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2018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105</w:t>
            </w:r>
          </w:p>
        </w:tc>
      </w:tr>
    </w:tbl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</w:pPr>
      <w:bookmarkStart w:id="8" w:name="Par16492"/>
      <w:bookmarkEnd w:id="8"/>
    </w:p>
    <w:p w:rsidR="007C1506" w:rsidRPr="00B132A7" w:rsidRDefault="007C1506" w:rsidP="00640F3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3"/>
        <w:rPr>
          <w:sz w:val="24"/>
          <w:szCs w:val="24"/>
        </w:rPr>
      </w:pPr>
      <w:r w:rsidRPr="00B132A7">
        <w:rPr>
          <w:sz w:val="24"/>
          <w:szCs w:val="24"/>
        </w:rPr>
        <w:t>Таблица 2. При уменьшении бюджетных ассигнований, направляемых на реализацию Подпрограммы на 5 процентов</w:t>
      </w:r>
    </w:p>
    <w:p w:rsidR="007C1506" w:rsidRPr="00B132A7" w:rsidRDefault="007C1506" w:rsidP="00AA5E1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191"/>
        <w:gridCol w:w="1134"/>
        <w:gridCol w:w="1304"/>
        <w:gridCol w:w="1247"/>
        <w:gridCol w:w="1247"/>
        <w:gridCol w:w="2551"/>
        <w:gridCol w:w="2324"/>
      </w:tblGrid>
      <w:tr w:rsidR="007C1506" w:rsidRPr="00B132A7">
        <w:tc>
          <w:tcPr>
            <w:tcW w:w="2835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Наименование показателя</w:t>
            </w:r>
          </w:p>
        </w:tc>
        <w:tc>
          <w:tcPr>
            <w:tcW w:w="2325" w:type="dxa"/>
            <w:gridSpan w:val="2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Целевое значение показателя в соответствии с подпрограммой</w:t>
            </w:r>
          </w:p>
        </w:tc>
        <w:tc>
          <w:tcPr>
            <w:tcW w:w="2551" w:type="dxa"/>
            <w:gridSpan w:val="2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Изменение целевых значений показателя при уменьшении объема финансирования мероприятий подпрограммы</w:t>
            </w:r>
          </w:p>
        </w:tc>
        <w:tc>
          <w:tcPr>
            <w:tcW w:w="3798" w:type="dxa"/>
            <w:gridSpan w:val="2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Наименование мероприятий, которые будут исключены из подпрограммы в случае уменьшения объемов ее финансирования</w:t>
            </w: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Объем экономии бюджетных средств</w:t>
            </w:r>
          </w:p>
        </w:tc>
      </w:tr>
      <w:tr w:rsidR="007C1506" w:rsidRPr="00B132A7">
        <w:tc>
          <w:tcPr>
            <w:tcW w:w="2835" w:type="dxa"/>
            <w:vMerge w:val="restart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Доля ОМСУ</w:t>
            </w:r>
            <w:r w:rsidRPr="00B132A7" w:rsidDel="00B64103">
              <w:t xml:space="preserve"> </w:t>
            </w:r>
            <w:r w:rsidRPr="00B132A7">
              <w:t>муниципального образования, использующих автоматизированные системы управления бюджетными процессами</w:t>
            </w:r>
            <w:r w:rsidRPr="00B132A7" w:rsidDel="00B64103">
              <w:t xml:space="preserve"> </w:t>
            </w:r>
            <w:r w:rsidRPr="00B132A7">
              <w:t>ОМСУ Московской области в части исполнения местных бюджетов</w:t>
            </w: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2015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75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2014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0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2014</w:t>
            </w:r>
          </w:p>
        </w:tc>
        <w:tc>
          <w:tcPr>
            <w:tcW w:w="2551" w:type="dxa"/>
            <w:vMerge w:val="restart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Внедрение автоматизированной системы управления бюджетным процессом в городском округе Электросталь Московской области в части исполнения местного бюджета</w:t>
            </w: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1 634</w:t>
            </w:r>
          </w:p>
        </w:tc>
      </w:tr>
      <w:tr w:rsidR="007C1506" w:rsidRPr="00B132A7"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2016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100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2015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0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2015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C1506" w:rsidRPr="00B132A7"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2017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100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2016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0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2016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C1506" w:rsidRPr="00B132A7"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2018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100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2017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0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2017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C1506" w:rsidRPr="00B132A7">
        <w:tc>
          <w:tcPr>
            <w:tcW w:w="2835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1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2019</w:t>
            </w:r>
          </w:p>
        </w:tc>
        <w:tc>
          <w:tcPr>
            <w:tcW w:w="113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100</w:t>
            </w:r>
          </w:p>
        </w:tc>
        <w:tc>
          <w:tcPr>
            <w:tcW w:w="130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2018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0</w:t>
            </w:r>
          </w:p>
        </w:tc>
        <w:tc>
          <w:tcPr>
            <w:tcW w:w="1247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132A7">
              <w:t>2018</w:t>
            </w:r>
          </w:p>
        </w:tc>
        <w:tc>
          <w:tcPr>
            <w:tcW w:w="2551" w:type="dxa"/>
            <w:vMerge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4" w:type="dxa"/>
          </w:tcPr>
          <w:p w:rsidR="007C1506" w:rsidRPr="00B132A7" w:rsidRDefault="007C1506" w:rsidP="00AA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7C1506" w:rsidRPr="00B132A7" w:rsidRDefault="007C1506" w:rsidP="00D33349">
      <w:pPr>
        <w:widowControl w:val="0"/>
        <w:autoSpaceDE w:val="0"/>
        <w:autoSpaceDN w:val="0"/>
        <w:adjustRightInd w:val="0"/>
        <w:spacing w:after="0" w:line="240" w:lineRule="auto"/>
      </w:pPr>
    </w:p>
    <w:p w:rsidR="007C1506" w:rsidRPr="00B132A7" w:rsidRDefault="007C1506" w:rsidP="00D333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B132A7">
        <w:t>».</w:t>
      </w:r>
    </w:p>
    <w:sectPr w:rsidR="007C1506" w:rsidRPr="00B132A7" w:rsidSect="00782AA9">
      <w:headerReference w:type="default" r:id="rId26"/>
      <w:footnotePr>
        <w:numFmt w:val="chicago"/>
        <w:numRestart w:val="eachPage"/>
      </w:footnotePr>
      <w:endnotePr>
        <w:numFmt w:val="chicago"/>
      </w:endnotePr>
      <w:pgSz w:w="16838" w:h="11906" w:orient="landscape" w:code="9"/>
      <w:pgMar w:top="1134" w:right="851" w:bottom="10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73" w:rsidRDefault="00C40773">
      <w:pPr>
        <w:spacing w:after="0" w:line="240" w:lineRule="auto"/>
      </w:pPr>
      <w:r>
        <w:separator/>
      </w:r>
    </w:p>
  </w:endnote>
  <w:endnote w:type="continuationSeparator" w:id="0">
    <w:p w:rsidR="00C40773" w:rsidRDefault="00C4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06" w:rsidRDefault="007C1506">
    <w:pPr>
      <w:pStyle w:val="af1"/>
      <w:jc w:val="center"/>
    </w:pPr>
  </w:p>
  <w:p w:rsidR="007C1506" w:rsidRDefault="007C150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06" w:rsidRDefault="007C1506" w:rsidP="00EA62FE">
    <w:pPr>
      <w:pStyle w:val="af1"/>
    </w:pPr>
  </w:p>
  <w:p w:rsidR="007C1506" w:rsidRDefault="007C150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73" w:rsidRDefault="00C40773">
      <w:pPr>
        <w:spacing w:after="0" w:line="240" w:lineRule="auto"/>
      </w:pPr>
      <w:r>
        <w:separator/>
      </w:r>
    </w:p>
  </w:footnote>
  <w:footnote w:type="continuationSeparator" w:id="0">
    <w:p w:rsidR="00C40773" w:rsidRDefault="00C40773">
      <w:pPr>
        <w:spacing w:after="0" w:line="240" w:lineRule="auto"/>
      </w:pPr>
      <w:r>
        <w:continuationSeparator/>
      </w:r>
    </w:p>
  </w:footnote>
  <w:footnote w:id="1">
    <w:p w:rsidR="007C1506" w:rsidRDefault="007C1506" w:rsidP="00861CF2">
      <w:pPr>
        <w:pStyle w:val="aff4"/>
        <w:jc w:val="both"/>
      </w:pPr>
      <w:r>
        <w:rPr>
          <w:rStyle w:val="aff6"/>
        </w:rPr>
        <w:footnoteRef/>
      </w:r>
      <w:r>
        <w:t xml:space="preserve"> </w:t>
      </w:r>
      <w:r w:rsidRPr="001F1704">
        <w:rPr>
          <w:sz w:val="18"/>
          <w:szCs w:val="18"/>
        </w:rPr>
        <w:t xml:space="preserve">Под информационными системами обеспечения деятельности ОМСУ </w:t>
      </w:r>
      <w:r>
        <w:rPr>
          <w:sz w:val="18"/>
          <w:szCs w:val="18"/>
        </w:rPr>
        <w:t>городского округа Электросталь</w:t>
      </w:r>
      <w:r w:rsidRPr="001F1704">
        <w:rPr>
          <w:sz w:val="18"/>
          <w:szCs w:val="18"/>
        </w:rPr>
        <w:t xml:space="preserve"> Московской обла</w:t>
      </w:r>
      <w:r>
        <w:rPr>
          <w:sz w:val="18"/>
          <w:szCs w:val="18"/>
        </w:rPr>
        <w:t>сти подразумеваю</w:t>
      </w:r>
      <w:r w:rsidRPr="001F1704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муниципальные </w:t>
      </w:r>
      <w:r w:rsidRPr="001F1704">
        <w:rPr>
          <w:sz w:val="18"/>
          <w:szCs w:val="18"/>
        </w:rPr>
        <w:t xml:space="preserve">информационные системы управления имуществом, финансами, закупками, кадрами, </w:t>
      </w:r>
      <w:proofErr w:type="spellStart"/>
      <w:r w:rsidRPr="001F1704">
        <w:rPr>
          <w:sz w:val="18"/>
          <w:szCs w:val="18"/>
        </w:rPr>
        <w:t>интранет-порталы</w:t>
      </w:r>
      <w:proofErr w:type="spellEnd"/>
      <w:r w:rsidRPr="001F1704">
        <w:rPr>
          <w:sz w:val="18"/>
          <w:szCs w:val="18"/>
        </w:rPr>
        <w:t xml:space="preserve"> и др.</w:t>
      </w:r>
    </w:p>
  </w:footnote>
  <w:footnote w:id="2">
    <w:p w:rsidR="007C1506" w:rsidRDefault="007C1506" w:rsidP="00640F3B">
      <w:pPr>
        <w:pStyle w:val="aff4"/>
        <w:jc w:val="both"/>
      </w:pPr>
      <w:r>
        <w:rPr>
          <w:rStyle w:val="aff6"/>
        </w:rPr>
        <w:footnoteRef/>
      </w:r>
      <w:r>
        <w:t xml:space="preserve"> Указанные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 планируемым объемам финансирования.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06" w:rsidRPr="006938A5" w:rsidRDefault="00656C55">
    <w:pPr>
      <w:pStyle w:val="af"/>
      <w:jc w:val="center"/>
      <w:rPr>
        <w:rFonts w:ascii="Times New Roman" w:hAnsi="Times New Roman" w:cs="Times New Roman"/>
        <w:sz w:val="24"/>
        <w:szCs w:val="24"/>
      </w:rPr>
    </w:pPr>
    <w:r w:rsidRPr="006938A5">
      <w:rPr>
        <w:rFonts w:ascii="Times New Roman" w:hAnsi="Times New Roman" w:cs="Times New Roman"/>
        <w:sz w:val="24"/>
        <w:szCs w:val="24"/>
      </w:rPr>
      <w:fldChar w:fldCharType="begin"/>
    </w:r>
    <w:r w:rsidR="007C1506" w:rsidRPr="006938A5">
      <w:rPr>
        <w:rFonts w:ascii="Times New Roman" w:hAnsi="Times New Roman" w:cs="Times New Roman"/>
        <w:sz w:val="24"/>
        <w:szCs w:val="24"/>
      </w:rPr>
      <w:instrText>PAGE   \* MERGEFORMAT</w:instrText>
    </w:r>
    <w:r w:rsidRPr="006938A5">
      <w:rPr>
        <w:rFonts w:ascii="Times New Roman" w:hAnsi="Times New Roman" w:cs="Times New Roman"/>
        <w:sz w:val="24"/>
        <w:szCs w:val="24"/>
      </w:rPr>
      <w:fldChar w:fldCharType="separate"/>
    </w:r>
    <w:r w:rsidR="00D33349">
      <w:rPr>
        <w:rFonts w:ascii="Times New Roman" w:hAnsi="Times New Roman" w:cs="Times New Roman"/>
        <w:noProof/>
        <w:sz w:val="24"/>
        <w:szCs w:val="24"/>
      </w:rPr>
      <w:t>2</w:t>
    </w:r>
    <w:r w:rsidRPr="006938A5">
      <w:rPr>
        <w:rFonts w:ascii="Times New Roman" w:hAnsi="Times New Roman" w:cs="Times New Roman"/>
        <w:sz w:val="24"/>
        <w:szCs w:val="24"/>
      </w:rPr>
      <w:fldChar w:fldCharType="end"/>
    </w:r>
  </w:p>
  <w:p w:rsidR="007C1506" w:rsidRDefault="007C150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06" w:rsidRPr="008041B9" w:rsidRDefault="00656C55" w:rsidP="008041B9">
    <w:pPr>
      <w:pStyle w:val="af"/>
      <w:jc w:val="center"/>
      <w:rPr>
        <w:rFonts w:ascii="Times New Roman" w:hAnsi="Times New Roman" w:cs="Times New Roman"/>
        <w:sz w:val="24"/>
        <w:szCs w:val="24"/>
      </w:rPr>
    </w:pPr>
    <w:r w:rsidRPr="008041B9">
      <w:rPr>
        <w:rFonts w:ascii="Times New Roman" w:hAnsi="Times New Roman" w:cs="Times New Roman"/>
        <w:sz w:val="24"/>
        <w:szCs w:val="24"/>
      </w:rPr>
      <w:fldChar w:fldCharType="begin"/>
    </w:r>
    <w:r w:rsidR="007C1506" w:rsidRPr="008041B9">
      <w:rPr>
        <w:rFonts w:ascii="Times New Roman" w:hAnsi="Times New Roman" w:cs="Times New Roman"/>
        <w:sz w:val="24"/>
        <w:szCs w:val="24"/>
      </w:rPr>
      <w:instrText>PAGE   \* MERGEFORMAT</w:instrText>
    </w:r>
    <w:r w:rsidRPr="008041B9">
      <w:rPr>
        <w:rFonts w:ascii="Times New Roman" w:hAnsi="Times New Roman" w:cs="Times New Roman"/>
        <w:sz w:val="24"/>
        <w:szCs w:val="24"/>
      </w:rPr>
      <w:fldChar w:fldCharType="separate"/>
    </w:r>
    <w:r w:rsidR="00D33349">
      <w:rPr>
        <w:rFonts w:ascii="Times New Roman" w:hAnsi="Times New Roman" w:cs="Times New Roman"/>
        <w:noProof/>
        <w:sz w:val="24"/>
        <w:szCs w:val="24"/>
      </w:rPr>
      <w:t>7</w:t>
    </w:r>
    <w:r w:rsidRPr="008041B9">
      <w:rPr>
        <w:rFonts w:ascii="Times New Roman" w:hAnsi="Times New Roman" w:cs="Times New Roman"/>
        <w:sz w:val="24"/>
        <w:szCs w:val="24"/>
      </w:rPr>
      <w:fldChar w:fldCharType="end"/>
    </w:r>
  </w:p>
  <w:p w:rsidR="007C1506" w:rsidRDefault="007C150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06" w:rsidRPr="0059552C" w:rsidRDefault="00656C55">
    <w:pPr>
      <w:pStyle w:val="af"/>
      <w:jc w:val="center"/>
      <w:rPr>
        <w:rFonts w:ascii="Times New Roman" w:hAnsi="Times New Roman" w:cs="Times New Roman"/>
        <w:sz w:val="24"/>
        <w:szCs w:val="24"/>
      </w:rPr>
    </w:pPr>
    <w:r w:rsidRPr="0059552C">
      <w:rPr>
        <w:rFonts w:ascii="Times New Roman" w:hAnsi="Times New Roman" w:cs="Times New Roman"/>
        <w:sz w:val="24"/>
        <w:szCs w:val="24"/>
      </w:rPr>
      <w:fldChar w:fldCharType="begin"/>
    </w:r>
    <w:r w:rsidR="007C1506" w:rsidRPr="0059552C">
      <w:rPr>
        <w:rFonts w:ascii="Times New Roman" w:hAnsi="Times New Roman" w:cs="Times New Roman"/>
        <w:sz w:val="24"/>
        <w:szCs w:val="24"/>
      </w:rPr>
      <w:instrText>PAGE   \* MERGEFORMAT</w:instrText>
    </w:r>
    <w:r w:rsidRPr="0059552C">
      <w:rPr>
        <w:rFonts w:ascii="Times New Roman" w:hAnsi="Times New Roman" w:cs="Times New Roman"/>
        <w:sz w:val="24"/>
        <w:szCs w:val="24"/>
      </w:rPr>
      <w:fldChar w:fldCharType="separate"/>
    </w:r>
    <w:r w:rsidR="00D33349">
      <w:rPr>
        <w:rFonts w:ascii="Times New Roman" w:hAnsi="Times New Roman" w:cs="Times New Roman"/>
        <w:noProof/>
        <w:sz w:val="24"/>
        <w:szCs w:val="24"/>
      </w:rPr>
      <w:t>19</w:t>
    </w:r>
    <w:r w:rsidRPr="0059552C">
      <w:rPr>
        <w:rFonts w:ascii="Times New Roman" w:hAnsi="Times New Roman" w:cs="Times New Roman"/>
        <w:sz w:val="24"/>
        <w:szCs w:val="24"/>
      </w:rPr>
      <w:fldChar w:fldCharType="end"/>
    </w:r>
  </w:p>
  <w:p w:rsidR="007C1506" w:rsidRDefault="007C150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F0B1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C167C1"/>
    <w:multiLevelType w:val="hybridMultilevel"/>
    <w:tmpl w:val="691008D0"/>
    <w:lvl w:ilvl="0" w:tplc="C97E94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1871CA"/>
    <w:multiLevelType w:val="multilevel"/>
    <w:tmpl w:val="A0DC802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</w:rPr>
    </w:lvl>
    <w:lvl w:ilvl="3">
      <w:start w:val="1"/>
      <w:numFmt w:val="decimal"/>
      <w:lvlText w:val="%1.%2.%3.%4"/>
      <w:lvlJc w:val="left"/>
      <w:rPr>
        <w:rFonts w:hint="default"/>
      </w:rPr>
    </w:lvl>
    <w:lvl w:ilvl="4">
      <w:start w:val="1"/>
      <w:numFmt w:val="decimal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397144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30A69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67C8"/>
    <w:multiLevelType w:val="hybridMultilevel"/>
    <w:tmpl w:val="525052A0"/>
    <w:lvl w:ilvl="0" w:tplc="C52CB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35AE3"/>
    <w:multiLevelType w:val="multilevel"/>
    <w:tmpl w:val="6428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7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183AEB"/>
    <w:multiLevelType w:val="multilevel"/>
    <w:tmpl w:val="048E2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9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1" w:hanging="360"/>
      </w:pPr>
      <w:rPr>
        <w:rFonts w:ascii="Wingdings" w:hAnsi="Wingdings" w:cs="Wingdings" w:hint="default"/>
      </w:rPr>
    </w:lvl>
  </w:abstractNum>
  <w:abstractNum w:abstractNumId="10">
    <w:nsid w:val="230668DA"/>
    <w:multiLevelType w:val="hybridMultilevel"/>
    <w:tmpl w:val="193209BC"/>
    <w:lvl w:ilvl="0" w:tplc="EE12E3B6">
      <w:start w:val="1"/>
      <w:numFmt w:val="decimal"/>
      <w:lvlText w:val="%1."/>
      <w:lvlJc w:val="left"/>
      <w:pPr>
        <w:ind w:left="47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1" w:hanging="360"/>
      </w:pPr>
    </w:lvl>
    <w:lvl w:ilvl="2" w:tplc="0419001B">
      <w:start w:val="1"/>
      <w:numFmt w:val="lowerRoman"/>
      <w:lvlText w:val="%3."/>
      <w:lvlJc w:val="right"/>
      <w:pPr>
        <w:ind w:left="1911" w:hanging="180"/>
      </w:pPr>
    </w:lvl>
    <w:lvl w:ilvl="3" w:tplc="0419000F">
      <w:start w:val="1"/>
      <w:numFmt w:val="decimal"/>
      <w:lvlText w:val="%4."/>
      <w:lvlJc w:val="left"/>
      <w:pPr>
        <w:ind w:left="2631" w:hanging="360"/>
      </w:pPr>
    </w:lvl>
    <w:lvl w:ilvl="4" w:tplc="04190019">
      <w:start w:val="1"/>
      <w:numFmt w:val="lowerLetter"/>
      <w:lvlText w:val="%5."/>
      <w:lvlJc w:val="left"/>
      <w:pPr>
        <w:ind w:left="3351" w:hanging="360"/>
      </w:pPr>
    </w:lvl>
    <w:lvl w:ilvl="5" w:tplc="0419001B">
      <w:start w:val="1"/>
      <w:numFmt w:val="lowerRoman"/>
      <w:lvlText w:val="%6."/>
      <w:lvlJc w:val="right"/>
      <w:pPr>
        <w:ind w:left="4071" w:hanging="180"/>
      </w:pPr>
    </w:lvl>
    <w:lvl w:ilvl="6" w:tplc="0419000F">
      <w:start w:val="1"/>
      <w:numFmt w:val="decimal"/>
      <w:lvlText w:val="%7."/>
      <w:lvlJc w:val="left"/>
      <w:pPr>
        <w:ind w:left="4791" w:hanging="360"/>
      </w:pPr>
    </w:lvl>
    <w:lvl w:ilvl="7" w:tplc="04190019">
      <w:start w:val="1"/>
      <w:numFmt w:val="lowerLetter"/>
      <w:lvlText w:val="%8."/>
      <w:lvlJc w:val="left"/>
      <w:pPr>
        <w:ind w:left="5511" w:hanging="360"/>
      </w:pPr>
    </w:lvl>
    <w:lvl w:ilvl="8" w:tplc="0419001B">
      <w:start w:val="1"/>
      <w:numFmt w:val="lowerRoman"/>
      <w:lvlText w:val="%9."/>
      <w:lvlJc w:val="right"/>
      <w:pPr>
        <w:ind w:left="6231" w:hanging="180"/>
      </w:pPr>
    </w:lvl>
  </w:abstractNum>
  <w:abstractNum w:abstractNumId="11">
    <w:nsid w:val="230C374A"/>
    <w:multiLevelType w:val="hybridMultilevel"/>
    <w:tmpl w:val="C1182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569DA"/>
    <w:multiLevelType w:val="hybridMultilevel"/>
    <w:tmpl w:val="113C99D8"/>
    <w:lvl w:ilvl="0" w:tplc="7BFA8A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F1C47"/>
    <w:multiLevelType w:val="hybridMultilevel"/>
    <w:tmpl w:val="13B2118E"/>
    <w:lvl w:ilvl="0" w:tplc="D568AE66">
      <w:start w:val="1"/>
      <w:numFmt w:val="decimal"/>
      <w:lvlText w:val="%1."/>
      <w:lvlJc w:val="left"/>
      <w:pPr>
        <w:ind w:left="-1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2" w:hanging="360"/>
      </w:pPr>
    </w:lvl>
    <w:lvl w:ilvl="2" w:tplc="0419001B">
      <w:start w:val="1"/>
      <w:numFmt w:val="lowerRoman"/>
      <w:lvlText w:val="%3."/>
      <w:lvlJc w:val="right"/>
      <w:pPr>
        <w:ind w:left="1262" w:hanging="180"/>
      </w:pPr>
    </w:lvl>
    <w:lvl w:ilvl="3" w:tplc="0419000F">
      <w:start w:val="1"/>
      <w:numFmt w:val="decimal"/>
      <w:lvlText w:val="%4."/>
      <w:lvlJc w:val="left"/>
      <w:pPr>
        <w:ind w:left="1982" w:hanging="360"/>
      </w:pPr>
    </w:lvl>
    <w:lvl w:ilvl="4" w:tplc="04190019">
      <w:start w:val="1"/>
      <w:numFmt w:val="lowerLetter"/>
      <w:lvlText w:val="%5."/>
      <w:lvlJc w:val="left"/>
      <w:pPr>
        <w:ind w:left="2702" w:hanging="360"/>
      </w:pPr>
    </w:lvl>
    <w:lvl w:ilvl="5" w:tplc="0419001B">
      <w:start w:val="1"/>
      <w:numFmt w:val="lowerRoman"/>
      <w:lvlText w:val="%6."/>
      <w:lvlJc w:val="right"/>
      <w:pPr>
        <w:ind w:left="3422" w:hanging="180"/>
      </w:pPr>
    </w:lvl>
    <w:lvl w:ilvl="6" w:tplc="0419000F">
      <w:start w:val="1"/>
      <w:numFmt w:val="decimal"/>
      <w:lvlText w:val="%7."/>
      <w:lvlJc w:val="left"/>
      <w:pPr>
        <w:ind w:left="4142" w:hanging="360"/>
      </w:pPr>
    </w:lvl>
    <w:lvl w:ilvl="7" w:tplc="04190019">
      <w:start w:val="1"/>
      <w:numFmt w:val="lowerLetter"/>
      <w:lvlText w:val="%8."/>
      <w:lvlJc w:val="left"/>
      <w:pPr>
        <w:ind w:left="4862" w:hanging="360"/>
      </w:pPr>
    </w:lvl>
    <w:lvl w:ilvl="8" w:tplc="0419001B">
      <w:start w:val="1"/>
      <w:numFmt w:val="lowerRoman"/>
      <w:lvlText w:val="%9."/>
      <w:lvlJc w:val="right"/>
      <w:pPr>
        <w:ind w:left="5582" w:hanging="180"/>
      </w:pPr>
    </w:lvl>
  </w:abstractNum>
  <w:abstractNum w:abstractNumId="14">
    <w:nsid w:val="2C1A1354"/>
    <w:multiLevelType w:val="hybridMultilevel"/>
    <w:tmpl w:val="BAD64C3E"/>
    <w:lvl w:ilvl="0" w:tplc="3BF6D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38170FDF"/>
    <w:multiLevelType w:val="hybridMultilevel"/>
    <w:tmpl w:val="0BD8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CD1DF1"/>
    <w:multiLevelType w:val="multilevel"/>
    <w:tmpl w:val="6428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18">
    <w:nsid w:val="3B23768D"/>
    <w:multiLevelType w:val="hybridMultilevel"/>
    <w:tmpl w:val="B4D6F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DA7833"/>
    <w:multiLevelType w:val="multilevel"/>
    <w:tmpl w:val="048E2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21">
    <w:nsid w:val="44832A4A"/>
    <w:multiLevelType w:val="hybridMultilevel"/>
    <w:tmpl w:val="2FE01454"/>
    <w:lvl w:ilvl="0" w:tplc="7BFA8A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F3E52"/>
    <w:multiLevelType w:val="hybridMultilevel"/>
    <w:tmpl w:val="8912DA40"/>
    <w:lvl w:ilvl="0" w:tplc="6DE8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27F47"/>
    <w:multiLevelType w:val="multilevel"/>
    <w:tmpl w:val="6428AB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6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4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8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2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8" w:hanging="4320"/>
      </w:pPr>
      <w:rPr>
        <w:rFonts w:hint="default"/>
      </w:rPr>
    </w:lvl>
  </w:abstractNum>
  <w:abstractNum w:abstractNumId="24">
    <w:nsid w:val="51DE78FE"/>
    <w:multiLevelType w:val="multilevel"/>
    <w:tmpl w:val="6428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6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25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A3174"/>
    <w:multiLevelType w:val="hybridMultilevel"/>
    <w:tmpl w:val="EB58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22C78"/>
    <w:multiLevelType w:val="multilevel"/>
    <w:tmpl w:val="6428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28">
    <w:nsid w:val="68FB29A9"/>
    <w:multiLevelType w:val="hybridMultilevel"/>
    <w:tmpl w:val="06764F00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9">
    <w:nsid w:val="71021CB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</w:rPr>
    </w:lvl>
    <w:lvl w:ilvl="3">
      <w:start w:val="1"/>
      <w:numFmt w:val="decimal"/>
      <w:lvlText w:val="%1.%2.%3.%4"/>
      <w:lvlJc w:val="left"/>
      <w:rPr>
        <w:rFonts w:hint="default"/>
      </w:rPr>
    </w:lvl>
    <w:lvl w:ilvl="4">
      <w:start w:val="1"/>
      <w:numFmt w:val="decimal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30"/>
  </w:num>
  <w:num w:numId="10">
    <w:abstractNumId w:val="20"/>
  </w:num>
  <w:num w:numId="11">
    <w:abstractNumId w:val="23"/>
  </w:num>
  <w:num w:numId="12">
    <w:abstractNumId w:val="24"/>
  </w:num>
  <w:num w:numId="13">
    <w:abstractNumId w:val="6"/>
  </w:num>
  <w:num w:numId="14">
    <w:abstractNumId w:val="17"/>
  </w:num>
  <w:num w:numId="15">
    <w:abstractNumId w:val="27"/>
  </w:num>
  <w:num w:numId="16">
    <w:abstractNumId w:val="8"/>
  </w:num>
  <w:num w:numId="17">
    <w:abstractNumId w:val="3"/>
  </w:num>
  <w:num w:numId="18">
    <w:abstractNumId w:val="29"/>
  </w:num>
  <w:num w:numId="19">
    <w:abstractNumId w:val="4"/>
  </w:num>
  <w:num w:numId="20">
    <w:abstractNumId w:val="31"/>
  </w:num>
  <w:num w:numId="21">
    <w:abstractNumId w:val="18"/>
  </w:num>
  <w:num w:numId="22">
    <w:abstractNumId w:val="11"/>
  </w:num>
  <w:num w:numId="23">
    <w:abstractNumId w:val="2"/>
  </w:num>
  <w:num w:numId="24">
    <w:abstractNumId w:val="26"/>
  </w:num>
  <w:num w:numId="25">
    <w:abstractNumId w:val="22"/>
  </w:num>
  <w:num w:numId="26">
    <w:abstractNumId w:val="9"/>
  </w:num>
  <w:num w:numId="27">
    <w:abstractNumId w:val="5"/>
  </w:num>
  <w:num w:numId="28">
    <w:abstractNumId w:val="28"/>
  </w:num>
  <w:num w:numId="29">
    <w:abstractNumId w:val="21"/>
  </w:num>
  <w:num w:numId="30">
    <w:abstractNumId w:val="15"/>
  </w:num>
  <w:num w:numId="31">
    <w:abstractNumId w:val="1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ocumentProtection w:edit="readOnly" w:enforcement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CD8"/>
    <w:rsid w:val="0000290B"/>
    <w:rsid w:val="00002EDE"/>
    <w:rsid w:val="00005226"/>
    <w:rsid w:val="0000531A"/>
    <w:rsid w:val="000056FB"/>
    <w:rsid w:val="0000641C"/>
    <w:rsid w:val="000064DF"/>
    <w:rsid w:val="00006557"/>
    <w:rsid w:val="0001051D"/>
    <w:rsid w:val="00010840"/>
    <w:rsid w:val="000121F3"/>
    <w:rsid w:val="00022295"/>
    <w:rsid w:val="00022559"/>
    <w:rsid w:val="00026D9C"/>
    <w:rsid w:val="000323AC"/>
    <w:rsid w:val="00032A5E"/>
    <w:rsid w:val="00033C49"/>
    <w:rsid w:val="00035130"/>
    <w:rsid w:val="000355BC"/>
    <w:rsid w:val="00037B70"/>
    <w:rsid w:val="00040967"/>
    <w:rsid w:val="00042D14"/>
    <w:rsid w:val="00043E3F"/>
    <w:rsid w:val="0004485B"/>
    <w:rsid w:val="00045A51"/>
    <w:rsid w:val="00046A3D"/>
    <w:rsid w:val="00047D12"/>
    <w:rsid w:val="00047DB1"/>
    <w:rsid w:val="000508B3"/>
    <w:rsid w:val="000511C9"/>
    <w:rsid w:val="00051EB9"/>
    <w:rsid w:val="0005280B"/>
    <w:rsid w:val="00052B4F"/>
    <w:rsid w:val="00053495"/>
    <w:rsid w:val="000535CF"/>
    <w:rsid w:val="00053F40"/>
    <w:rsid w:val="000548E1"/>
    <w:rsid w:val="00055337"/>
    <w:rsid w:val="000564E7"/>
    <w:rsid w:val="00057CC5"/>
    <w:rsid w:val="00061727"/>
    <w:rsid w:val="00061869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1AAB"/>
    <w:rsid w:val="000737B6"/>
    <w:rsid w:val="00074E36"/>
    <w:rsid w:val="00075EB4"/>
    <w:rsid w:val="00076A6B"/>
    <w:rsid w:val="0007723F"/>
    <w:rsid w:val="00077662"/>
    <w:rsid w:val="000778E1"/>
    <w:rsid w:val="00077C0C"/>
    <w:rsid w:val="000822D3"/>
    <w:rsid w:val="00082E8B"/>
    <w:rsid w:val="00082FC0"/>
    <w:rsid w:val="00083245"/>
    <w:rsid w:val="0008475C"/>
    <w:rsid w:val="00085787"/>
    <w:rsid w:val="00085D5F"/>
    <w:rsid w:val="00086390"/>
    <w:rsid w:val="000870E2"/>
    <w:rsid w:val="000903B5"/>
    <w:rsid w:val="00090C20"/>
    <w:rsid w:val="000917CB"/>
    <w:rsid w:val="00092311"/>
    <w:rsid w:val="0009273E"/>
    <w:rsid w:val="00092E55"/>
    <w:rsid w:val="00094A19"/>
    <w:rsid w:val="00094E80"/>
    <w:rsid w:val="000965AC"/>
    <w:rsid w:val="000A15AC"/>
    <w:rsid w:val="000A4FCE"/>
    <w:rsid w:val="000A6660"/>
    <w:rsid w:val="000A76C6"/>
    <w:rsid w:val="000A7B8E"/>
    <w:rsid w:val="000B0289"/>
    <w:rsid w:val="000B08A4"/>
    <w:rsid w:val="000B119D"/>
    <w:rsid w:val="000B16DB"/>
    <w:rsid w:val="000B2A2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D2600"/>
    <w:rsid w:val="000D2F36"/>
    <w:rsid w:val="000D4673"/>
    <w:rsid w:val="000D4B9F"/>
    <w:rsid w:val="000E0AF8"/>
    <w:rsid w:val="000E2147"/>
    <w:rsid w:val="000E3114"/>
    <w:rsid w:val="000E52AF"/>
    <w:rsid w:val="000E7285"/>
    <w:rsid w:val="000E7BCA"/>
    <w:rsid w:val="000E7BEA"/>
    <w:rsid w:val="000F3F4E"/>
    <w:rsid w:val="000F48B3"/>
    <w:rsid w:val="000F4FD1"/>
    <w:rsid w:val="000F725E"/>
    <w:rsid w:val="000F7D39"/>
    <w:rsid w:val="001007C1"/>
    <w:rsid w:val="00100C5B"/>
    <w:rsid w:val="001013A7"/>
    <w:rsid w:val="001017C0"/>
    <w:rsid w:val="001029B6"/>
    <w:rsid w:val="00102AFF"/>
    <w:rsid w:val="00104E0D"/>
    <w:rsid w:val="001074FC"/>
    <w:rsid w:val="00111987"/>
    <w:rsid w:val="00112389"/>
    <w:rsid w:val="00112683"/>
    <w:rsid w:val="0011634E"/>
    <w:rsid w:val="00117381"/>
    <w:rsid w:val="00117BA4"/>
    <w:rsid w:val="00120396"/>
    <w:rsid w:val="00120C71"/>
    <w:rsid w:val="00122A1F"/>
    <w:rsid w:val="001231B9"/>
    <w:rsid w:val="001237BF"/>
    <w:rsid w:val="00123C05"/>
    <w:rsid w:val="0012666C"/>
    <w:rsid w:val="00127B72"/>
    <w:rsid w:val="00132B1A"/>
    <w:rsid w:val="0013520C"/>
    <w:rsid w:val="00136B98"/>
    <w:rsid w:val="00137A46"/>
    <w:rsid w:val="00141D2C"/>
    <w:rsid w:val="001423FE"/>
    <w:rsid w:val="0014373D"/>
    <w:rsid w:val="00146BD2"/>
    <w:rsid w:val="00146D04"/>
    <w:rsid w:val="00146F96"/>
    <w:rsid w:val="00147B49"/>
    <w:rsid w:val="001508EB"/>
    <w:rsid w:val="001521DF"/>
    <w:rsid w:val="001534D5"/>
    <w:rsid w:val="00156318"/>
    <w:rsid w:val="001569E3"/>
    <w:rsid w:val="001571A2"/>
    <w:rsid w:val="001571B5"/>
    <w:rsid w:val="001573A0"/>
    <w:rsid w:val="00161A9B"/>
    <w:rsid w:val="00161F2C"/>
    <w:rsid w:val="00162D27"/>
    <w:rsid w:val="00165797"/>
    <w:rsid w:val="00166E3D"/>
    <w:rsid w:val="001702AC"/>
    <w:rsid w:val="00172328"/>
    <w:rsid w:val="001750BA"/>
    <w:rsid w:val="00182171"/>
    <w:rsid w:val="001822FC"/>
    <w:rsid w:val="00182CEA"/>
    <w:rsid w:val="00183580"/>
    <w:rsid w:val="0018473A"/>
    <w:rsid w:val="001855FD"/>
    <w:rsid w:val="00187B86"/>
    <w:rsid w:val="00187CE1"/>
    <w:rsid w:val="00191C85"/>
    <w:rsid w:val="0019265E"/>
    <w:rsid w:val="0019278D"/>
    <w:rsid w:val="001941FC"/>
    <w:rsid w:val="001945A7"/>
    <w:rsid w:val="00194808"/>
    <w:rsid w:val="00194AE8"/>
    <w:rsid w:val="00196863"/>
    <w:rsid w:val="00196C23"/>
    <w:rsid w:val="001974FC"/>
    <w:rsid w:val="00197B3B"/>
    <w:rsid w:val="001A0EDB"/>
    <w:rsid w:val="001A2320"/>
    <w:rsid w:val="001A2AE1"/>
    <w:rsid w:val="001A2B56"/>
    <w:rsid w:val="001A32F1"/>
    <w:rsid w:val="001A34F0"/>
    <w:rsid w:val="001A41C1"/>
    <w:rsid w:val="001A431F"/>
    <w:rsid w:val="001A5488"/>
    <w:rsid w:val="001A5E80"/>
    <w:rsid w:val="001A6872"/>
    <w:rsid w:val="001A6D1A"/>
    <w:rsid w:val="001A7947"/>
    <w:rsid w:val="001B01A9"/>
    <w:rsid w:val="001B180F"/>
    <w:rsid w:val="001B18D5"/>
    <w:rsid w:val="001B2CCB"/>
    <w:rsid w:val="001B5496"/>
    <w:rsid w:val="001B5F64"/>
    <w:rsid w:val="001C1255"/>
    <w:rsid w:val="001C14EC"/>
    <w:rsid w:val="001C1FA4"/>
    <w:rsid w:val="001C254F"/>
    <w:rsid w:val="001C271C"/>
    <w:rsid w:val="001C4336"/>
    <w:rsid w:val="001C60EB"/>
    <w:rsid w:val="001C6866"/>
    <w:rsid w:val="001C7739"/>
    <w:rsid w:val="001C7C1A"/>
    <w:rsid w:val="001D043C"/>
    <w:rsid w:val="001D24C7"/>
    <w:rsid w:val="001D2851"/>
    <w:rsid w:val="001D3C88"/>
    <w:rsid w:val="001D47FC"/>
    <w:rsid w:val="001D5A35"/>
    <w:rsid w:val="001E0074"/>
    <w:rsid w:val="001E0823"/>
    <w:rsid w:val="001E0B00"/>
    <w:rsid w:val="001E14E7"/>
    <w:rsid w:val="001E4BCA"/>
    <w:rsid w:val="001E4F21"/>
    <w:rsid w:val="001E636E"/>
    <w:rsid w:val="001E6F98"/>
    <w:rsid w:val="001E72A5"/>
    <w:rsid w:val="001E735D"/>
    <w:rsid w:val="001F0D72"/>
    <w:rsid w:val="001F1704"/>
    <w:rsid w:val="001F195F"/>
    <w:rsid w:val="001F5149"/>
    <w:rsid w:val="001F7700"/>
    <w:rsid w:val="00201822"/>
    <w:rsid w:val="00202382"/>
    <w:rsid w:val="00203D07"/>
    <w:rsid w:val="00205771"/>
    <w:rsid w:val="002058E9"/>
    <w:rsid w:val="00205A2F"/>
    <w:rsid w:val="00205F00"/>
    <w:rsid w:val="002071A1"/>
    <w:rsid w:val="002134B3"/>
    <w:rsid w:val="00213F6A"/>
    <w:rsid w:val="00214A87"/>
    <w:rsid w:val="002163C4"/>
    <w:rsid w:val="00220971"/>
    <w:rsid w:val="002220D6"/>
    <w:rsid w:val="002223B1"/>
    <w:rsid w:val="00223519"/>
    <w:rsid w:val="00224A27"/>
    <w:rsid w:val="002251B8"/>
    <w:rsid w:val="00225A69"/>
    <w:rsid w:val="002264BC"/>
    <w:rsid w:val="00227354"/>
    <w:rsid w:val="00227F35"/>
    <w:rsid w:val="002306F5"/>
    <w:rsid w:val="002315CA"/>
    <w:rsid w:val="00233603"/>
    <w:rsid w:val="0023402C"/>
    <w:rsid w:val="00234787"/>
    <w:rsid w:val="00234D68"/>
    <w:rsid w:val="00235D06"/>
    <w:rsid w:val="002375C7"/>
    <w:rsid w:val="00237CDA"/>
    <w:rsid w:val="00240DB5"/>
    <w:rsid w:val="00240F4B"/>
    <w:rsid w:val="00241B8A"/>
    <w:rsid w:val="002428C7"/>
    <w:rsid w:val="00242E18"/>
    <w:rsid w:val="00243034"/>
    <w:rsid w:val="00243336"/>
    <w:rsid w:val="002449E9"/>
    <w:rsid w:val="00245311"/>
    <w:rsid w:val="00245415"/>
    <w:rsid w:val="00246EDD"/>
    <w:rsid w:val="00250906"/>
    <w:rsid w:val="00250DC3"/>
    <w:rsid w:val="0025148E"/>
    <w:rsid w:val="0025351A"/>
    <w:rsid w:val="00254F6F"/>
    <w:rsid w:val="00255025"/>
    <w:rsid w:val="002558DF"/>
    <w:rsid w:val="00256EDA"/>
    <w:rsid w:val="002600D4"/>
    <w:rsid w:val="002609F4"/>
    <w:rsid w:val="00260C8B"/>
    <w:rsid w:val="00260D80"/>
    <w:rsid w:val="00261EE1"/>
    <w:rsid w:val="00262DAE"/>
    <w:rsid w:val="0026377A"/>
    <w:rsid w:val="0026441B"/>
    <w:rsid w:val="00264502"/>
    <w:rsid w:val="002649A7"/>
    <w:rsid w:val="00264C7D"/>
    <w:rsid w:val="002658B9"/>
    <w:rsid w:val="00267643"/>
    <w:rsid w:val="00270DC8"/>
    <w:rsid w:val="002720B0"/>
    <w:rsid w:val="002733EE"/>
    <w:rsid w:val="002733F9"/>
    <w:rsid w:val="00274917"/>
    <w:rsid w:val="002755F6"/>
    <w:rsid w:val="00276056"/>
    <w:rsid w:val="00276D33"/>
    <w:rsid w:val="00277BB2"/>
    <w:rsid w:val="0028012F"/>
    <w:rsid w:val="00280A40"/>
    <w:rsid w:val="0028203F"/>
    <w:rsid w:val="00282B3A"/>
    <w:rsid w:val="00283099"/>
    <w:rsid w:val="00283277"/>
    <w:rsid w:val="002835C8"/>
    <w:rsid w:val="00285026"/>
    <w:rsid w:val="00285E30"/>
    <w:rsid w:val="00285FEF"/>
    <w:rsid w:val="002906D4"/>
    <w:rsid w:val="002923FD"/>
    <w:rsid w:val="00292C1C"/>
    <w:rsid w:val="00294A7D"/>
    <w:rsid w:val="002955C8"/>
    <w:rsid w:val="00296FC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5058"/>
    <w:rsid w:val="002A5BC8"/>
    <w:rsid w:val="002A621B"/>
    <w:rsid w:val="002A6EBE"/>
    <w:rsid w:val="002B0859"/>
    <w:rsid w:val="002B0F9F"/>
    <w:rsid w:val="002B1B52"/>
    <w:rsid w:val="002B3796"/>
    <w:rsid w:val="002B4D50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4F13"/>
    <w:rsid w:val="002C5207"/>
    <w:rsid w:val="002C5B7F"/>
    <w:rsid w:val="002C628B"/>
    <w:rsid w:val="002C66C9"/>
    <w:rsid w:val="002D0E59"/>
    <w:rsid w:val="002D0FF1"/>
    <w:rsid w:val="002D2667"/>
    <w:rsid w:val="002D3156"/>
    <w:rsid w:val="002D578B"/>
    <w:rsid w:val="002D66B6"/>
    <w:rsid w:val="002D6A9C"/>
    <w:rsid w:val="002D6C31"/>
    <w:rsid w:val="002D6C3B"/>
    <w:rsid w:val="002E0A10"/>
    <w:rsid w:val="002E0BC2"/>
    <w:rsid w:val="002E246B"/>
    <w:rsid w:val="002E2712"/>
    <w:rsid w:val="002E282D"/>
    <w:rsid w:val="002E4226"/>
    <w:rsid w:val="002E4492"/>
    <w:rsid w:val="002E57D0"/>
    <w:rsid w:val="002E5BE9"/>
    <w:rsid w:val="002E614E"/>
    <w:rsid w:val="002E6A22"/>
    <w:rsid w:val="002E7C20"/>
    <w:rsid w:val="002F0E65"/>
    <w:rsid w:val="002F101E"/>
    <w:rsid w:val="002F1BDB"/>
    <w:rsid w:val="002F1E6D"/>
    <w:rsid w:val="002F2993"/>
    <w:rsid w:val="002F394C"/>
    <w:rsid w:val="002F4604"/>
    <w:rsid w:val="002F616E"/>
    <w:rsid w:val="002F7049"/>
    <w:rsid w:val="00300F1E"/>
    <w:rsid w:val="00301145"/>
    <w:rsid w:val="0030247D"/>
    <w:rsid w:val="003027B3"/>
    <w:rsid w:val="003037C1"/>
    <w:rsid w:val="00303CD2"/>
    <w:rsid w:val="00304699"/>
    <w:rsid w:val="0030482D"/>
    <w:rsid w:val="00305C7B"/>
    <w:rsid w:val="00306DD9"/>
    <w:rsid w:val="00306DED"/>
    <w:rsid w:val="00307502"/>
    <w:rsid w:val="003128A9"/>
    <w:rsid w:val="00313958"/>
    <w:rsid w:val="00315A18"/>
    <w:rsid w:val="003166A2"/>
    <w:rsid w:val="0032036A"/>
    <w:rsid w:val="00323E1B"/>
    <w:rsid w:val="00325B9D"/>
    <w:rsid w:val="003268DE"/>
    <w:rsid w:val="003303CB"/>
    <w:rsid w:val="00331312"/>
    <w:rsid w:val="00331D05"/>
    <w:rsid w:val="00331ED7"/>
    <w:rsid w:val="003352F3"/>
    <w:rsid w:val="00336172"/>
    <w:rsid w:val="00337C08"/>
    <w:rsid w:val="00340B1F"/>
    <w:rsid w:val="00340F2D"/>
    <w:rsid w:val="0034189B"/>
    <w:rsid w:val="003420F1"/>
    <w:rsid w:val="003432A4"/>
    <w:rsid w:val="003442F0"/>
    <w:rsid w:val="00345E1F"/>
    <w:rsid w:val="00345F8E"/>
    <w:rsid w:val="003464B1"/>
    <w:rsid w:val="003468DF"/>
    <w:rsid w:val="00346A05"/>
    <w:rsid w:val="003471CB"/>
    <w:rsid w:val="003510FC"/>
    <w:rsid w:val="00353A1B"/>
    <w:rsid w:val="00354EC6"/>
    <w:rsid w:val="0036000C"/>
    <w:rsid w:val="00360042"/>
    <w:rsid w:val="00360520"/>
    <w:rsid w:val="00364197"/>
    <w:rsid w:val="0036559A"/>
    <w:rsid w:val="00366018"/>
    <w:rsid w:val="0036631E"/>
    <w:rsid w:val="00366F18"/>
    <w:rsid w:val="003700B4"/>
    <w:rsid w:val="0037064D"/>
    <w:rsid w:val="003708A1"/>
    <w:rsid w:val="00373B31"/>
    <w:rsid w:val="00374CF6"/>
    <w:rsid w:val="00374D20"/>
    <w:rsid w:val="00374D59"/>
    <w:rsid w:val="00376AEA"/>
    <w:rsid w:val="00380971"/>
    <w:rsid w:val="003812DD"/>
    <w:rsid w:val="003826C2"/>
    <w:rsid w:val="00384092"/>
    <w:rsid w:val="0038594D"/>
    <w:rsid w:val="00386689"/>
    <w:rsid w:val="00387DDA"/>
    <w:rsid w:val="00390648"/>
    <w:rsid w:val="003911B3"/>
    <w:rsid w:val="003918EC"/>
    <w:rsid w:val="00391D62"/>
    <w:rsid w:val="00391DC3"/>
    <w:rsid w:val="0039262F"/>
    <w:rsid w:val="00395215"/>
    <w:rsid w:val="00395648"/>
    <w:rsid w:val="0039632E"/>
    <w:rsid w:val="003A04A4"/>
    <w:rsid w:val="003A096E"/>
    <w:rsid w:val="003A100E"/>
    <w:rsid w:val="003A7104"/>
    <w:rsid w:val="003A729A"/>
    <w:rsid w:val="003A7F87"/>
    <w:rsid w:val="003B1B91"/>
    <w:rsid w:val="003B283E"/>
    <w:rsid w:val="003B2D88"/>
    <w:rsid w:val="003B3D00"/>
    <w:rsid w:val="003B46F6"/>
    <w:rsid w:val="003B56CA"/>
    <w:rsid w:val="003B59CF"/>
    <w:rsid w:val="003B5C18"/>
    <w:rsid w:val="003C0682"/>
    <w:rsid w:val="003C13C4"/>
    <w:rsid w:val="003C1BF7"/>
    <w:rsid w:val="003C3D7E"/>
    <w:rsid w:val="003C571B"/>
    <w:rsid w:val="003C6CEA"/>
    <w:rsid w:val="003C7A7E"/>
    <w:rsid w:val="003C7C7B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0AD"/>
    <w:rsid w:val="003E1364"/>
    <w:rsid w:val="003E2215"/>
    <w:rsid w:val="003E2295"/>
    <w:rsid w:val="003E2860"/>
    <w:rsid w:val="003E2C9B"/>
    <w:rsid w:val="003E5319"/>
    <w:rsid w:val="003E72F2"/>
    <w:rsid w:val="003F0F14"/>
    <w:rsid w:val="003F125A"/>
    <w:rsid w:val="003F1337"/>
    <w:rsid w:val="003F215C"/>
    <w:rsid w:val="003F2411"/>
    <w:rsid w:val="003F3AAD"/>
    <w:rsid w:val="003F4FD4"/>
    <w:rsid w:val="003F7724"/>
    <w:rsid w:val="00400966"/>
    <w:rsid w:val="00400B7C"/>
    <w:rsid w:val="00401999"/>
    <w:rsid w:val="00404600"/>
    <w:rsid w:val="0040460C"/>
    <w:rsid w:val="00404B94"/>
    <w:rsid w:val="00404E73"/>
    <w:rsid w:val="004051A8"/>
    <w:rsid w:val="00405E8B"/>
    <w:rsid w:val="004064D7"/>
    <w:rsid w:val="004075B0"/>
    <w:rsid w:val="0041105E"/>
    <w:rsid w:val="0041114C"/>
    <w:rsid w:val="004126E0"/>
    <w:rsid w:val="004128BD"/>
    <w:rsid w:val="00412CEB"/>
    <w:rsid w:val="004139E8"/>
    <w:rsid w:val="00413EA4"/>
    <w:rsid w:val="004145EE"/>
    <w:rsid w:val="0041504B"/>
    <w:rsid w:val="00415100"/>
    <w:rsid w:val="004170A9"/>
    <w:rsid w:val="0041735C"/>
    <w:rsid w:val="00420221"/>
    <w:rsid w:val="00422F1E"/>
    <w:rsid w:val="0042310D"/>
    <w:rsid w:val="00423128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31B30"/>
    <w:rsid w:val="00433856"/>
    <w:rsid w:val="004338E7"/>
    <w:rsid w:val="00433C89"/>
    <w:rsid w:val="00434492"/>
    <w:rsid w:val="00435205"/>
    <w:rsid w:val="0043596D"/>
    <w:rsid w:val="00436101"/>
    <w:rsid w:val="0043659C"/>
    <w:rsid w:val="0043747D"/>
    <w:rsid w:val="004376FF"/>
    <w:rsid w:val="00440096"/>
    <w:rsid w:val="0044081C"/>
    <w:rsid w:val="00442304"/>
    <w:rsid w:val="004424ED"/>
    <w:rsid w:val="00443000"/>
    <w:rsid w:val="00443657"/>
    <w:rsid w:val="00443B30"/>
    <w:rsid w:val="00445B02"/>
    <w:rsid w:val="0044718F"/>
    <w:rsid w:val="00447741"/>
    <w:rsid w:val="00447AE5"/>
    <w:rsid w:val="004505D6"/>
    <w:rsid w:val="0045066B"/>
    <w:rsid w:val="00450BB3"/>
    <w:rsid w:val="00450FFB"/>
    <w:rsid w:val="00451F0B"/>
    <w:rsid w:val="004548E7"/>
    <w:rsid w:val="00454905"/>
    <w:rsid w:val="00455404"/>
    <w:rsid w:val="004557A5"/>
    <w:rsid w:val="0045593E"/>
    <w:rsid w:val="00455D38"/>
    <w:rsid w:val="004569D8"/>
    <w:rsid w:val="004603CB"/>
    <w:rsid w:val="00460552"/>
    <w:rsid w:val="00460F73"/>
    <w:rsid w:val="0046126A"/>
    <w:rsid w:val="0046174B"/>
    <w:rsid w:val="0046228D"/>
    <w:rsid w:val="00462692"/>
    <w:rsid w:val="00465079"/>
    <w:rsid w:val="00465659"/>
    <w:rsid w:val="004672AF"/>
    <w:rsid w:val="00467D74"/>
    <w:rsid w:val="00471461"/>
    <w:rsid w:val="00471872"/>
    <w:rsid w:val="00475842"/>
    <w:rsid w:val="00476234"/>
    <w:rsid w:val="004811C1"/>
    <w:rsid w:val="00484751"/>
    <w:rsid w:val="00487B10"/>
    <w:rsid w:val="00494B75"/>
    <w:rsid w:val="00495508"/>
    <w:rsid w:val="00496268"/>
    <w:rsid w:val="00496DF6"/>
    <w:rsid w:val="00497A07"/>
    <w:rsid w:val="00497E56"/>
    <w:rsid w:val="00497EE5"/>
    <w:rsid w:val="004A03DD"/>
    <w:rsid w:val="004A0EA6"/>
    <w:rsid w:val="004A363A"/>
    <w:rsid w:val="004A3CC0"/>
    <w:rsid w:val="004A4146"/>
    <w:rsid w:val="004A7278"/>
    <w:rsid w:val="004B036F"/>
    <w:rsid w:val="004B06E7"/>
    <w:rsid w:val="004B555F"/>
    <w:rsid w:val="004C0337"/>
    <w:rsid w:val="004C4C7B"/>
    <w:rsid w:val="004C4CEA"/>
    <w:rsid w:val="004C4EE1"/>
    <w:rsid w:val="004C7502"/>
    <w:rsid w:val="004D0F61"/>
    <w:rsid w:val="004D255F"/>
    <w:rsid w:val="004D2A1B"/>
    <w:rsid w:val="004D406C"/>
    <w:rsid w:val="004D41F4"/>
    <w:rsid w:val="004D482D"/>
    <w:rsid w:val="004D5AC2"/>
    <w:rsid w:val="004D6C6E"/>
    <w:rsid w:val="004D6F4C"/>
    <w:rsid w:val="004D7335"/>
    <w:rsid w:val="004D7976"/>
    <w:rsid w:val="004E0F63"/>
    <w:rsid w:val="004E1B4C"/>
    <w:rsid w:val="004E32ED"/>
    <w:rsid w:val="004E3AA3"/>
    <w:rsid w:val="004E3D80"/>
    <w:rsid w:val="004E4148"/>
    <w:rsid w:val="004E461C"/>
    <w:rsid w:val="004E5B6B"/>
    <w:rsid w:val="004E6815"/>
    <w:rsid w:val="004E6FE3"/>
    <w:rsid w:val="004E7295"/>
    <w:rsid w:val="004F219A"/>
    <w:rsid w:val="004F2A19"/>
    <w:rsid w:val="004F3734"/>
    <w:rsid w:val="004F4367"/>
    <w:rsid w:val="004F4C07"/>
    <w:rsid w:val="004F4C85"/>
    <w:rsid w:val="004F67E4"/>
    <w:rsid w:val="004F6D5F"/>
    <w:rsid w:val="004F7341"/>
    <w:rsid w:val="004F73F1"/>
    <w:rsid w:val="004F75F2"/>
    <w:rsid w:val="004F7900"/>
    <w:rsid w:val="0050150F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B52"/>
    <w:rsid w:val="005138B1"/>
    <w:rsid w:val="0051517D"/>
    <w:rsid w:val="005151C9"/>
    <w:rsid w:val="00516084"/>
    <w:rsid w:val="00517D44"/>
    <w:rsid w:val="00520788"/>
    <w:rsid w:val="0052080B"/>
    <w:rsid w:val="00521306"/>
    <w:rsid w:val="005214FD"/>
    <w:rsid w:val="005218AF"/>
    <w:rsid w:val="00521FDE"/>
    <w:rsid w:val="005226DE"/>
    <w:rsid w:val="00523203"/>
    <w:rsid w:val="005250C0"/>
    <w:rsid w:val="00525173"/>
    <w:rsid w:val="0052556E"/>
    <w:rsid w:val="00525CFD"/>
    <w:rsid w:val="005263B0"/>
    <w:rsid w:val="005268BA"/>
    <w:rsid w:val="005301AF"/>
    <w:rsid w:val="005315EE"/>
    <w:rsid w:val="0053164C"/>
    <w:rsid w:val="00531AD5"/>
    <w:rsid w:val="00531B14"/>
    <w:rsid w:val="00532034"/>
    <w:rsid w:val="0053250B"/>
    <w:rsid w:val="00532858"/>
    <w:rsid w:val="00532EE7"/>
    <w:rsid w:val="00534069"/>
    <w:rsid w:val="005340B6"/>
    <w:rsid w:val="00534E02"/>
    <w:rsid w:val="00536C9D"/>
    <w:rsid w:val="0054154A"/>
    <w:rsid w:val="0054190C"/>
    <w:rsid w:val="005420F4"/>
    <w:rsid w:val="00542EDE"/>
    <w:rsid w:val="005434AF"/>
    <w:rsid w:val="00543D5D"/>
    <w:rsid w:val="00546867"/>
    <w:rsid w:val="00547B26"/>
    <w:rsid w:val="0055205B"/>
    <w:rsid w:val="0055258E"/>
    <w:rsid w:val="00552947"/>
    <w:rsid w:val="00552C34"/>
    <w:rsid w:val="005535A0"/>
    <w:rsid w:val="00554707"/>
    <w:rsid w:val="00555570"/>
    <w:rsid w:val="00556564"/>
    <w:rsid w:val="00556882"/>
    <w:rsid w:val="00557066"/>
    <w:rsid w:val="005574AE"/>
    <w:rsid w:val="0055779E"/>
    <w:rsid w:val="00557BD0"/>
    <w:rsid w:val="005607D2"/>
    <w:rsid w:val="00561855"/>
    <w:rsid w:val="005634A3"/>
    <w:rsid w:val="00563D74"/>
    <w:rsid w:val="00564CB5"/>
    <w:rsid w:val="00565A4D"/>
    <w:rsid w:val="00565D76"/>
    <w:rsid w:val="005719D1"/>
    <w:rsid w:val="00571EAA"/>
    <w:rsid w:val="005723DA"/>
    <w:rsid w:val="00574240"/>
    <w:rsid w:val="005743CF"/>
    <w:rsid w:val="005749F0"/>
    <w:rsid w:val="00575B64"/>
    <w:rsid w:val="00576641"/>
    <w:rsid w:val="0057788D"/>
    <w:rsid w:val="00577D08"/>
    <w:rsid w:val="005801DA"/>
    <w:rsid w:val="00581778"/>
    <w:rsid w:val="00581DCE"/>
    <w:rsid w:val="00582A2C"/>
    <w:rsid w:val="005836D9"/>
    <w:rsid w:val="00583F3F"/>
    <w:rsid w:val="0058406C"/>
    <w:rsid w:val="00584338"/>
    <w:rsid w:val="00584C9D"/>
    <w:rsid w:val="00585DEB"/>
    <w:rsid w:val="0058667D"/>
    <w:rsid w:val="005910BA"/>
    <w:rsid w:val="005914B6"/>
    <w:rsid w:val="00593163"/>
    <w:rsid w:val="00593587"/>
    <w:rsid w:val="00594869"/>
    <w:rsid w:val="00594C8F"/>
    <w:rsid w:val="0059552C"/>
    <w:rsid w:val="00595FAC"/>
    <w:rsid w:val="00597A75"/>
    <w:rsid w:val="005A22BA"/>
    <w:rsid w:val="005A45B1"/>
    <w:rsid w:val="005A4DEC"/>
    <w:rsid w:val="005A52D4"/>
    <w:rsid w:val="005A743C"/>
    <w:rsid w:val="005B2709"/>
    <w:rsid w:val="005B27DA"/>
    <w:rsid w:val="005B2CDF"/>
    <w:rsid w:val="005B4084"/>
    <w:rsid w:val="005B5134"/>
    <w:rsid w:val="005B51A7"/>
    <w:rsid w:val="005B6E71"/>
    <w:rsid w:val="005B7630"/>
    <w:rsid w:val="005C0502"/>
    <w:rsid w:val="005C0A02"/>
    <w:rsid w:val="005C123B"/>
    <w:rsid w:val="005C129F"/>
    <w:rsid w:val="005C13E2"/>
    <w:rsid w:val="005C1AC9"/>
    <w:rsid w:val="005C1FD1"/>
    <w:rsid w:val="005C2C0C"/>
    <w:rsid w:val="005C385D"/>
    <w:rsid w:val="005C3E3F"/>
    <w:rsid w:val="005C4903"/>
    <w:rsid w:val="005C6C65"/>
    <w:rsid w:val="005C756E"/>
    <w:rsid w:val="005D006E"/>
    <w:rsid w:val="005D01D1"/>
    <w:rsid w:val="005D0457"/>
    <w:rsid w:val="005D32E3"/>
    <w:rsid w:val="005D4229"/>
    <w:rsid w:val="005D4392"/>
    <w:rsid w:val="005D467A"/>
    <w:rsid w:val="005D61FD"/>
    <w:rsid w:val="005D6C0D"/>
    <w:rsid w:val="005E0AD5"/>
    <w:rsid w:val="005E1BA3"/>
    <w:rsid w:val="005E1BBB"/>
    <w:rsid w:val="005E29BC"/>
    <w:rsid w:val="005E2D0D"/>
    <w:rsid w:val="005E2EAE"/>
    <w:rsid w:val="005E3A97"/>
    <w:rsid w:val="005E49B1"/>
    <w:rsid w:val="005E4FB4"/>
    <w:rsid w:val="005E52D7"/>
    <w:rsid w:val="005E5A56"/>
    <w:rsid w:val="005F1503"/>
    <w:rsid w:val="005F2D03"/>
    <w:rsid w:val="005F48A7"/>
    <w:rsid w:val="005F5AE8"/>
    <w:rsid w:val="005F5FF7"/>
    <w:rsid w:val="005F73F3"/>
    <w:rsid w:val="005F7D2A"/>
    <w:rsid w:val="00601148"/>
    <w:rsid w:val="00604160"/>
    <w:rsid w:val="006041DD"/>
    <w:rsid w:val="0060496F"/>
    <w:rsid w:val="00604D52"/>
    <w:rsid w:val="00604E5D"/>
    <w:rsid w:val="00606D4A"/>
    <w:rsid w:val="00607943"/>
    <w:rsid w:val="00610038"/>
    <w:rsid w:val="0061019D"/>
    <w:rsid w:val="00610965"/>
    <w:rsid w:val="00611645"/>
    <w:rsid w:val="006120E8"/>
    <w:rsid w:val="006127A2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6EBD"/>
    <w:rsid w:val="00627E36"/>
    <w:rsid w:val="006304A8"/>
    <w:rsid w:val="00631696"/>
    <w:rsid w:val="00631B87"/>
    <w:rsid w:val="006325AE"/>
    <w:rsid w:val="0063291C"/>
    <w:rsid w:val="00633907"/>
    <w:rsid w:val="00633B72"/>
    <w:rsid w:val="00635FE9"/>
    <w:rsid w:val="0063799C"/>
    <w:rsid w:val="00640F3B"/>
    <w:rsid w:val="00641FA0"/>
    <w:rsid w:val="006439AA"/>
    <w:rsid w:val="00643EB8"/>
    <w:rsid w:val="006459EC"/>
    <w:rsid w:val="00646BCE"/>
    <w:rsid w:val="00646BDE"/>
    <w:rsid w:val="00646C46"/>
    <w:rsid w:val="00646EE9"/>
    <w:rsid w:val="00647033"/>
    <w:rsid w:val="006504BB"/>
    <w:rsid w:val="0065083B"/>
    <w:rsid w:val="006516CD"/>
    <w:rsid w:val="00652BC4"/>
    <w:rsid w:val="00653D12"/>
    <w:rsid w:val="00655115"/>
    <w:rsid w:val="0065621F"/>
    <w:rsid w:val="00656C55"/>
    <w:rsid w:val="006578D0"/>
    <w:rsid w:val="00660329"/>
    <w:rsid w:val="00660A8F"/>
    <w:rsid w:val="006612EB"/>
    <w:rsid w:val="00661350"/>
    <w:rsid w:val="00662CE2"/>
    <w:rsid w:val="0066308E"/>
    <w:rsid w:val="00663364"/>
    <w:rsid w:val="00663996"/>
    <w:rsid w:val="00666784"/>
    <w:rsid w:val="00666C3B"/>
    <w:rsid w:val="006710E2"/>
    <w:rsid w:val="0067176E"/>
    <w:rsid w:val="00672957"/>
    <w:rsid w:val="00672C68"/>
    <w:rsid w:val="00674610"/>
    <w:rsid w:val="00674D81"/>
    <w:rsid w:val="00675572"/>
    <w:rsid w:val="00675868"/>
    <w:rsid w:val="00676263"/>
    <w:rsid w:val="006776D1"/>
    <w:rsid w:val="00677F58"/>
    <w:rsid w:val="00680027"/>
    <w:rsid w:val="00681409"/>
    <w:rsid w:val="00682462"/>
    <w:rsid w:val="0068519E"/>
    <w:rsid w:val="006870B0"/>
    <w:rsid w:val="006916D3"/>
    <w:rsid w:val="00691896"/>
    <w:rsid w:val="00692D2E"/>
    <w:rsid w:val="0069318C"/>
    <w:rsid w:val="006938A5"/>
    <w:rsid w:val="00693F20"/>
    <w:rsid w:val="00694A90"/>
    <w:rsid w:val="0069700D"/>
    <w:rsid w:val="006A11C2"/>
    <w:rsid w:val="006A3BC5"/>
    <w:rsid w:val="006A4BCA"/>
    <w:rsid w:val="006A5625"/>
    <w:rsid w:val="006A5D54"/>
    <w:rsid w:val="006A631E"/>
    <w:rsid w:val="006A7D68"/>
    <w:rsid w:val="006B1990"/>
    <w:rsid w:val="006B498F"/>
    <w:rsid w:val="006B6040"/>
    <w:rsid w:val="006B6BDF"/>
    <w:rsid w:val="006B6E57"/>
    <w:rsid w:val="006B7E11"/>
    <w:rsid w:val="006C0BD9"/>
    <w:rsid w:val="006C10EB"/>
    <w:rsid w:val="006C293E"/>
    <w:rsid w:val="006C39E8"/>
    <w:rsid w:val="006C3D91"/>
    <w:rsid w:val="006C57B5"/>
    <w:rsid w:val="006C6429"/>
    <w:rsid w:val="006C6728"/>
    <w:rsid w:val="006C6E83"/>
    <w:rsid w:val="006C76DE"/>
    <w:rsid w:val="006C79CF"/>
    <w:rsid w:val="006D0701"/>
    <w:rsid w:val="006D0B9D"/>
    <w:rsid w:val="006D16B2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3A06"/>
    <w:rsid w:val="006E4FDB"/>
    <w:rsid w:val="006E5A20"/>
    <w:rsid w:val="006E5F8A"/>
    <w:rsid w:val="006E6268"/>
    <w:rsid w:val="006E6773"/>
    <w:rsid w:val="006E7601"/>
    <w:rsid w:val="006F0204"/>
    <w:rsid w:val="006F0522"/>
    <w:rsid w:val="006F0A2A"/>
    <w:rsid w:val="006F1281"/>
    <w:rsid w:val="006F1826"/>
    <w:rsid w:val="006F4E4C"/>
    <w:rsid w:val="0070048B"/>
    <w:rsid w:val="00700D69"/>
    <w:rsid w:val="00705E11"/>
    <w:rsid w:val="00705FEE"/>
    <w:rsid w:val="007061B3"/>
    <w:rsid w:val="007061D5"/>
    <w:rsid w:val="007073D3"/>
    <w:rsid w:val="00707409"/>
    <w:rsid w:val="007108CA"/>
    <w:rsid w:val="00714BF4"/>
    <w:rsid w:val="0071508C"/>
    <w:rsid w:val="00715243"/>
    <w:rsid w:val="007155E5"/>
    <w:rsid w:val="00716150"/>
    <w:rsid w:val="007163F3"/>
    <w:rsid w:val="007169BD"/>
    <w:rsid w:val="00717AC1"/>
    <w:rsid w:val="007233F7"/>
    <w:rsid w:val="00724640"/>
    <w:rsid w:val="00725B4A"/>
    <w:rsid w:val="00727314"/>
    <w:rsid w:val="007278E7"/>
    <w:rsid w:val="00730FDE"/>
    <w:rsid w:val="007311C6"/>
    <w:rsid w:val="007312AE"/>
    <w:rsid w:val="00732196"/>
    <w:rsid w:val="007325DF"/>
    <w:rsid w:val="00732743"/>
    <w:rsid w:val="00733257"/>
    <w:rsid w:val="007341C8"/>
    <w:rsid w:val="00734D76"/>
    <w:rsid w:val="00736D13"/>
    <w:rsid w:val="00740F25"/>
    <w:rsid w:val="00741FAC"/>
    <w:rsid w:val="00742161"/>
    <w:rsid w:val="007424DC"/>
    <w:rsid w:val="0074271B"/>
    <w:rsid w:val="00743C1C"/>
    <w:rsid w:val="0074430B"/>
    <w:rsid w:val="007449AF"/>
    <w:rsid w:val="00745081"/>
    <w:rsid w:val="00747D69"/>
    <w:rsid w:val="00747E42"/>
    <w:rsid w:val="00751278"/>
    <w:rsid w:val="007513F9"/>
    <w:rsid w:val="0075152C"/>
    <w:rsid w:val="00751911"/>
    <w:rsid w:val="0075236E"/>
    <w:rsid w:val="007554A6"/>
    <w:rsid w:val="007603A9"/>
    <w:rsid w:val="00760C0F"/>
    <w:rsid w:val="00760CD1"/>
    <w:rsid w:val="007627FF"/>
    <w:rsid w:val="007628C8"/>
    <w:rsid w:val="00762EAE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819"/>
    <w:rsid w:val="00774E40"/>
    <w:rsid w:val="00775E00"/>
    <w:rsid w:val="00776288"/>
    <w:rsid w:val="00776D93"/>
    <w:rsid w:val="00781A0F"/>
    <w:rsid w:val="00782AA9"/>
    <w:rsid w:val="007831F4"/>
    <w:rsid w:val="00783C8F"/>
    <w:rsid w:val="00785FF7"/>
    <w:rsid w:val="007864E8"/>
    <w:rsid w:val="007869B9"/>
    <w:rsid w:val="00786BD4"/>
    <w:rsid w:val="00786F97"/>
    <w:rsid w:val="00786FD6"/>
    <w:rsid w:val="0078741B"/>
    <w:rsid w:val="0078783D"/>
    <w:rsid w:val="0079126D"/>
    <w:rsid w:val="00791E16"/>
    <w:rsid w:val="00792844"/>
    <w:rsid w:val="007935C7"/>
    <w:rsid w:val="00793722"/>
    <w:rsid w:val="007941C2"/>
    <w:rsid w:val="007951D5"/>
    <w:rsid w:val="007951EA"/>
    <w:rsid w:val="00795C59"/>
    <w:rsid w:val="0079629B"/>
    <w:rsid w:val="0079696C"/>
    <w:rsid w:val="00796977"/>
    <w:rsid w:val="007977F3"/>
    <w:rsid w:val="007A0109"/>
    <w:rsid w:val="007A025C"/>
    <w:rsid w:val="007A1372"/>
    <w:rsid w:val="007A23A7"/>
    <w:rsid w:val="007A3875"/>
    <w:rsid w:val="007A66A7"/>
    <w:rsid w:val="007A6884"/>
    <w:rsid w:val="007A68E1"/>
    <w:rsid w:val="007A772E"/>
    <w:rsid w:val="007B32E2"/>
    <w:rsid w:val="007B4606"/>
    <w:rsid w:val="007B5378"/>
    <w:rsid w:val="007B6A6A"/>
    <w:rsid w:val="007B733B"/>
    <w:rsid w:val="007C0335"/>
    <w:rsid w:val="007C131F"/>
    <w:rsid w:val="007C1506"/>
    <w:rsid w:val="007C1A95"/>
    <w:rsid w:val="007C1E9E"/>
    <w:rsid w:val="007C1F94"/>
    <w:rsid w:val="007C21A5"/>
    <w:rsid w:val="007C24B7"/>
    <w:rsid w:val="007C414F"/>
    <w:rsid w:val="007C52C6"/>
    <w:rsid w:val="007C7C4B"/>
    <w:rsid w:val="007D1380"/>
    <w:rsid w:val="007D19C9"/>
    <w:rsid w:val="007D1B2F"/>
    <w:rsid w:val="007D2469"/>
    <w:rsid w:val="007D277B"/>
    <w:rsid w:val="007D370E"/>
    <w:rsid w:val="007D3E69"/>
    <w:rsid w:val="007D44EB"/>
    <w:rsid w:val="007D477A"/>
    <w:rsid w:val="007D558A"/>
    <w:rsid w:val="007D61CC"/>
    <w:rsid w:val="007D77F0"/>
    <w:rsid w:val="007E0F84"/>
    <w:rsid w:val="007E16FC"/>
    <w:rsid w:val="007E1A92"/>
    <w:rsid w:val="007E27FD"/>
    <w:rsid w:val="007E35A0"/>
    <w:rsid w:val="007E4F20"/>
    <w:rsid w:val="007E505D"/>
    <w:rsid w:val="007E66C9"/>
    <w:rsid w:val="007E6853"/>
    <w:rsid w:val="007F058E"/>
    <w:rsid w:val="007F0647"/>
    <w:rsid w:val="007F257F"/>
    <w:rsid w:val="007F2FB5"/>
    <w:rsid w:val="007F326D"/>
    <w:rsid w:val="007F34B9"/>
    <w:rsid w:val="007F46B6"/>
    <w:rsid w:val="007F5275"/>
    <w:rsid w:val="007F60DC"/>
    <w:rsid w:val="007F624C"/>
    <w:rsid w:val="00800308"/>
    <w:rsid w:val="00800E81"/>
    <w:rsid w:val="008020B8"/>
    <w:rsid w:val="00802DE3"/>
    <w:rsid w:val="00803174"/>
    <w:rsid w:val="00803BD2"/>
    <w:rsid w:val="008040CE"/>
    <w:rsid w:val="008041B9"/>
    <w:rsid w:val="0080479F"/>
    <w:rsid w:val="00805392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30A6"/>
    <w:rsid w:val="008142D5"/>
    <w:rsid w:val="00816585"/>
    <w:rsid w:val="00816ACE"/>
    <w:rsid w:val="00820B3E"/>
    <w:rsid w:val="008211D9"/>
    <w:rsid w:val="00821224"/>
    <w:rsid w:val="0082130B"/>
    <w:rsid w:val="0082157C"/>
    <w:rsid w:val="00821883"/>
    <w:rsid w:val="00821FCB"/>
    <w:rsid w:val="008226CA"/>
    <w:rsid w:val="00822715"/>
    <w:rsid w:val="00822C8D"/>
    <w:rsid w:val="00822E51"/>
    <w:rsid w:val="00822F1D"/>
    <w:rsid w:val="00823890"/>
    <w:rsid w:val="00824639"/>
    <w:rsid w:val="008255AF"/>
    <w:rsid w:val="00826E0D"/>
    <w:rsid w:val="00826E66"/>
    <w:rsid w:val="00827B16"/>
    <w:rsid w:val="0083003F"/>
    <w:rsid w:val="008349F0"/>
    <w:rsid w:val="00834BE9"/>
    <w:rsid w:val="0083535B"/>
    <w:rsid w:val="00835D21"/>
    <w:rsid w:val="008366D8"/>
    <w:rsid w:val="00837748"/>
    <w:rsid w:val="0083795F"/>
    <w:rsid w:val="00840475"/>
    <w:rsid w:val="00840FFE"/>
    <w:rsid w:val="0084150D"/>
    <w:rsid w:val="00841513"/>
    <w:rsid w:val="0084228C"/>
    <w:rsid w:val="0084230B"/>
    <w:rsid w:val="00843AF9"/>
    <w:rsid w:val="0084441C"/>
    <w:rsid w:val="0084466F"/>
    <w:rsid w:val="008447D1"/>
    <w:rsid w:val="00844D06"/>
    <w:rsid w:val="0084535E"/>
    <w:rsid w:val="00846F4D"/>
    <w:rsid w:val="0084798F"/>
    <w:rsid w:val="00847F03"/>
    <w:rsid w:val="0085444F"/>
    <w:rsid w:val="00854E33"/>
    <w:rsid w:val="008561A5"/>
    <w:rsid w:val="00856A4B"/>
    <w:rsid w:val="0085793A"/>
    <w:rsid w:val="00861CF2"/>
    <w:rsid w:val="008620F8"/>
    <w:rsid w:val="008622DF"/>
    <w:rsid w:val="008624FD"/>
    <w:rsid w:val="00864049"/>
    <w:rsid w:val="00864195"/>
    <w:rsid w:val="00864402"/>
    <w:rsid w:val="008647FA"/>
    <w:rsid w:val="00865033"/>
    <w:rsid w:val="008650CA"/>
    <w:rsid w:val="00865901"/>
    <w:rsid w:val="00866BC2"/>
    <w:rsid w:val="008703FE"/>
    <w:rsid w:val="00870A21"/>
    <w:rsid w:val="008711F6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80E5B"/>
    <w:rsid w:val="00880F98"/>
    <w:rsid w:val="00881DE1"/>
    <w:rsid w:val="00883311"/>
    <w:rsid w:val="00883856"/>
    <w:rsid w:val="00884D56"/>
    <w:rsid w:val="0088666C"/>
    <w:rsid w:val="00886B0E"/>
    <w:rsid w:val="008873E5"/>
    <w:rsid w:val="00890261"/>
    <w:rsid w:val="008903B7"/>
    <w:rsid w:val="00890A47"/>
    <w:rsid w:val="00890F38"/>
    <w:rsid w:val="00892BD0"/>
    <w:rsid w:val="00893618"/>
    <w:rsid w:val="00894180"/>
    <w:rsid w:val="008A1BA3"/>
    <w:rsid w:val="008A1C6C"/>
    <w:rsid w:val="008A6C09"/>
    <w:rsid w:val="008B0016"/>
    <w:rsid w:val="008B16E4"/>
    <w:rsid w:val="008B2554"/>
    <w:rsid w:val="008B2728"/>
    <w:rsid w:val="008B3601"/>
    <w:rsid w:val="008B3A5D"/>
    <w:rsid w:val="008B4505"/>
    <w:rsid w:val="008B4778"/>
    <w:rsid w:val="008B4C13"/>
    <w:rsid w:val="008B58D0"/>
    <w:rsid w:val="008B77FF"/>
    <w:rsid w:val="008C01ED"/>
    <w:rsid w:val="008C0244"/>
    <w:rsid w:val="008C100B"/>
    <w:rsid w:val="008C18F4"/>
    <w:rsid w:val="008C3FDE"/>
    <w:rsid w:val="008C53CC"/>
    <w:rsid w:val="008C620B"/>
    <w:rsid w:val="008C70B0"/>
    <w:rsid w:val="008D2278"/>
    <w:rsid w:val="008D44B5"/>
    <w:rsid w:val="008D64BF"/>
    <w:rsid w:val="008D722A"/>
    <w:rsid w:val="008E0CD0"/>
    <w:rsid w:val="008E2D04"/>
    <w:rsid w:val="008E2F29"/>
    <w:rsid w:val="008E3AF7"/>
    <w:rsid w:val="008E43A8"/>
    <w:rsid w:val="008F0225"/>
    <w:rsid w:val="008F02D0"/>
    <w:rsid w:val="008F48B4"/>
    <w:rsid w:val="008F4B14"/>
    <w:rsid w:val="008F764C"/>
    <w:rsid w:val="009015B3"/>
    <w:rsid w:val="009023EA"/>
    <w:rsid w:val="00902542"/>
    <w:rsid w:val="00902F15"/>
    <w:rsid w:val="00904C2D"/>
    <w:rsid w:val="00907105"/>
    <w:rsid w:val="0091035C"/>
    <w:rsid w:val="00913C0A"/>
    <w:rsid w:val="00914BA0"/>
    <w:rsid w:val="009162C4"/>
    <w:rsid w:val="0091653A"/>
    <w:rsid w:val="00917175"/>
    <w:rsid w:val="0091741E"/>
    <w:rsid w:val="00917D91"/>
    <w:rsid w:val="009204CC"/>
    <w:rsid w:val="00920C86"/>
    <w:rsid w:val="00921AB6"/>
    <w:rsid w:val="00923302"/>
    <w:rsid w:val="009235BA"/>
    <w:rsid w:val="00923EBE"/>
    <w:rsid w:val="00925E85"/>
    <w:rsid w:val="0092696D"/>
    <w:rsid w:val="00926A8F"/>
    <w:rsid w:val="0092754C"/>
    <w:rsid w:val="009300EE"/>
    <w:rsid w:val="0093014B"/>
    <w:rsid w:val="009323B6"/>
    <w:rsid w:val="00932832"/>
    <w:rsid w:val="009356D0"/>
    <w:rsid w:val="00941D65"/>
    <w:rsid w:val="0094268A"/>
    <w:rsid w:val="009427B4"/>
    <w:rsid w:val="00942A28"/>
    <w:rsid w:val="00942AC1"/>
    <w:rsid w:val="009436F5"/>
    <w:rsid w:val="00944AD7"/>
    <w:rsid w:val="00944FEA"/>
    <w:rsid w:val="00945547"/>
    <w:rsid w:val="00946367"/>
    <w:rsid w:val="0095278E"/>
    <w:rsid w:val="00953F63"/>
    <w:rsid w:val="00953FB2"/>
    <w:rsid w:val="0095434C"/>
    <w:rsid w:val="009555AD"/>
    <w:rsid w:val="009569EB"/>
    <w:rsid w:val="00956DAD"/>
    <w:rsid w:val="00956E15"/>
    <w:rsid w:val="0095715F"/>
    <w:rsid w:val="00957511"/>
    <w:rsid w:val="00957F94"/>
    <w:rsid w:val="009630FC"/>
    <w:rsid w:val="00963302"/>
    <w:rsid w:val="00963721"/>
    <w:rsid w:val="00963B94"/>
    <w:rsid w:val="009645DB"/>
    <w:rsid w:val="00964BA4"/>
    <w:rsid w:val="00964CC8"/>
    <w:rsid w:val="00964CF9"/>
    <w:rsid w:val="00965704"/>
    <w:rsid w:val="0096599C"/>
    <w:rsid w:val="00966FC1"/>
    <w:rsid w:val="0096767D"/>
    <w:rsid w:val="0096768C"/>
    <w:rsid w:val="00970989"/>
    <w:rsid w:val="00970F99"/>
    <w:rsid w:val="00972CE9"/>
    <w:rsid w:val="00974390"/>
    <w:rsid w:val="009745C5"/>
    <w:rsid w:val="00976688"/>
    <w:rsid w:val="00976CB8"/>
    <w:rsid w:val="0097794D"/>
    <w:rsid w:val="00980AC5"/>
    <w:rsid w:val="00981E61"/>
    <w:rsid w:val="00982803"/>
    <w:rsid w:val="00982C77"/>
    <w:rsid w:val="00982FA4"/>
    <w:rsid w:val="00983CE1"/>
    <w:rsid w:val="0098592F"/>
    <w:rsid w:val="00985D00"/>
    <w:rsid w:val="00986B05"/>
    <w:rsid w:val="00987703"/>
    <w:rsid w:val="00990044"/>
    <w:rsid w:val="00990399"/>
    <w:rsid w:val="0099086E"/>
    <w:rsid w:val="00991BBC"/>
    <w:rsid w:val="00991C23"/>
    <w:rsid w:val="00991D56"/>
    <w:rsid w:val="00993141"/>
    <w:rsid w:val="00994D78"/>
    <w:rsid w:val="00994F2A"/>
    <w:rsid w:val="00996D2C"/>
    <w:rsid w:val="00996DDB"/>
    <w:rsid w:val="00997A13"/>
    <w:rsid w:val="00997BB6"/>
    <w:rsid w:val="009A0A11"/>
    <w:rsid w:val="009A1B3A"/>
    <w:rsid w:val="009A218E"/>
    <w:rsid w:val="009A71C6"/>
    <w:rsid w:val="009A752F"/>
    <w:rsid w:val="009B00F1"/>
    <w:rsid w:val="009B0381"/>
    <w:rsid w:val="009B0C6D"/>
    <w:rsid w:val="009B14DE"/>
    <w:rsid w:val="009B2C26"/>
    <w:rsid w:val="009B3444"/>
    <w:rsid w:val="009B3FB3"/>
    <w:rsid w:val="009B43E4"/>
    <w:rsid w:val="009B4EB3"/>
    <w:rsid w:val="009B5628"/>
    <w:rsid w:val="009B6D4D"/>
    <w:rsid w:val="009B6E8D"/>
    <w:rsid w:val="009B7564"/>
    <w:rsid w:val="009C0281"/>
    <w:rsid w:val="009C044E"/>
    <w:rsid w:val="009C09D9"/>
    <w:rsid w:val="009C3671"/>
    <w:rsid w:val="009C3CF7"/>
    <w:rsid w:val="009C5553"/>
    <w:rsid w:val="009C61EF"/>
    <w:rsid w:val="009C6D24"/>
    <w:rsid w:val="009D02A7"/>
    <w:rsid w:val="009D0CE8"/>
    <w:rsid w:val="009D0EE1"/>
    <w:rsid w:val="009D1305"/>
    <w:rsid w:val="009D161A"/>
    <w:rsid w:val="009D1662"/>
    <w:rsid w:val="009D205D"/>
    <w:rsid w:val="009D2D65"/>
    <w:rsid w:val="009D4689"/>
    <w:rsid w:val="009D49C7"/>
    <w:rsid w:val="009D5603"/>
    <w:rsid w:val="009D6CB8"/>
    <w:rsid w:val="009D7111"/>
    <w:rsid w:val="009D7A4E"/>
    <w:rsid w:val="009E0D84"/>
    <w:rsid w:val="009E0F94"/>
    <w:rsid w:val="009E30B3"/>
    <w:rsid w:val="009E37EB"/>
    <w:rsid w:val="009E42F0"/>
    <w:rsid w:val="009E434E"/>
    <w:rsid w:val="009E5166"/>
    <w:rsid w:val="009E6153"/>
    <w:rsid w:val="009E6416"/>
    <w:rsid w:val="009E67E3"/>
    <w:rsid w:val="009E6AC0"/>
    <w:rsid w:val="009E7ED8"/>
    <w:rsid w:val="009F1306"/>
    <w:rsid w:val="009F173B"/>
    <w:rsid w:val="009F21DC"/>
    <w:rsid w:val="009F3C93"/>
    <w:rsid w:val="009F403C"/>
    <w:rsid w:val="009F51F2"/>
    <w:rsid w:val="009F522A"/>
    <w:rsid w:val="009F5C6C"/>
    <w:rsid w:val="009F6531"/>
    <w:rsid w:val="009F6D07"/>
    <w:rsid w:val="009F70CD"/>
    <w:rsid w:val="00A01474"/>
    <w:rsid w:val="00A01569"/>
    <w:rsid w:val="00A02271"/>
    <w:rsid w:val="00A02D27"/>
    <w:rsid w:val="00A05A0C"/>
    <w:rsid w:val="00A07D2E"/>
    <w:rsid w:val="00A07DA2"/>
    <w:rsid w:val="00A10127"/>
    <w:rsid w:val="00A11191"/>
    <w:rsid w:val="00A125B6"/>
    <w:rsid w:val="00A12D0F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1053"/>
    <w:rsid w:val="00A32807"/>
    <w:rsid w:val="00A32BEE"/>
    <w:rsid w:val="00A32C3F"/>
    <w:rsid w:val="00A36BB4"/>
    <w:rsid w:val="00A36DE9"/>
    <w:rsid w:val="00A37F8C"/>
    <w:rsid w:val="00A407AC"/>
    <w:rsid w:val="00A41EB4"/>
    <w:rsid w:val="00A42475"/>
    <w:rsid w:val="00A42F48"/>
    <w:rsid w:val="00A438C7"/>
    <w:rsid w:val="00A46065"/>
    <w:rsid w:val="00A47328"/>
    <w:rsid w:val="00A50513"/>
    <w:rsid w:val="00A50561"/>
    <w:rsid w:val="00A50574"/>
    <w:rsid w:val="00A50FA9"/>
    <w:rsid w:val="00A52ABB"/>
    <w:rsid w:val="00A53906"/>
    <w:rsid w:val="00A53D25"/>
    <w:rsid w:val="00A541C5"/>
    <w:rsid w:val="00A55A8B"/>
    <w:rsid w:val="00A5611C"/>
    <w:rsid w:val="00A569CF"/>
    <w:rsid w:val="00A56B53"/>
    <w:rsid w:val="00A6089E"/>
    <w:rsid w:val="00A65D3C"/>
    <w:rsid w:val="00A679E4"/>
    <w:rsid w:val="00A67F35"/>
    <w:rsid w:val="00A721E2"/>
    <w:rsid w:val="00A72D29"/>
    <w:rsid w:val="00A7348C"/>
    <w:rsid w:val="00A739D0"/>
    <w:rsid w:val="00A748AC"/>
    <w:rsid w:val="00A75304"/>
    <w:rsid w:val="00A759F9"/>
    <w:rsid w:val="00A76BA3"/>
    <w:rsid w:val="00A77262"/>
    <w:rsid w:val="00A8063A"/>
    <w:rsid w:val="00A82EF1"/>
    <w:rsid w:val="00A847D1"/>
    <w:rsid w:val="00A8497B"/>
    <w:rsid w:val="00A85F55"/>
    <w:rsid w:val="00A90409"/>
    <w:rsid w:val="00A905E6"/>
    <w:rsid w:val="00A9070C"/>
    <w:rsid w:val="00A91F73"/>
    <w:rsid w:val="00A92D38"/>
    <w:rsid w:val="00A93279"/>
    <w:rsid w:val="00A94446"/>
    <w:rsid w:val="00A944F0"/>
    <w:rsid w:val="00A96ED1"/>
    <w:rsid w:val="00AA1717"/>
    <w:rsid w:val="00AA3671"/>
    <w:rsid w:val="00AA549C"/>
    <w:rsid w:val="00AA5E1D"/>
    <w:rsid w:val="00AA6823"/>
    <w:rsid w:val="00AA68BA"/>
    <w:rsid w:val="00AA691A"/>
    <w:rsid w:val="00AA7266"/>
    <w:rsid w:val="00AA73BB"/>
    <w:rsid w:val="00AB086A"/>
    <w:rsid w:val="00AB28E0"/>
    <w:rsid w:val="00AB3297"/>
    <w:rsid w:val="00AB3304"/>
    <w:rsid w:val="00AB6135"/>
    <w:rsid w:val="00AB616D"/>
    <w:rsid w:val="00AB677C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5A2E"/>
    <w:rsid w:val="00AC7F3D"/>
    <w:rsid w:val="00AD089E"/>
    <w:rsid w:val="00AD14E6"/>
    <w:rsid w:val="00AD16E9"/>
    <w:rsid w:val="00AD171D"/>
    <w:rsid w:val="00AD1854"/>
    <w:rsid w:val="00AD28FF"/>
    <w:rsid w:val="00AD4E10"/>
    <w:rsid w:val="00AD5B6A"/>
    <w:rsid w:val="00AE0C53"/>
    <w:rsid w:val="00AE24D4"/>
    <w:rsid w:val="00AE2720"/>
    <w:rsid w:val="00AE4F25"/>
    <w:rsid w:val="00AE5283"/>
    <w:rsid w:val="00AE6344"/>
    <w:rsid w:val="00AE6D36"/>
    <w:rsid w:val="00AF06DB"/>
    <w:rsid w:val="00AF0DC8"/>
    <w:rsid w:val="00AF28CD"/>
    <w:rsid w:val="00AF3019"/>
    <w:rsid w:val="00AF3982"/>
    <w:rsid w:val="00AF4708"/>
    <w:rsid w:val="00AF4AC7"/>
    <w:rsid w:val="00AF6818"/>
    <w:rsid w:val="00AF6A60"/>
    <w:rsid w:val="00AF73F8"/>
    <w:rsid w:val="00B003B8"/>
    <w:rsid w:val="00B00E5F"/>
    <w:rsid w:val="00B0228D"/>
    <w:rsid w:val="00B0361C"/>
    <w:rsid w:val="00B0608C"/>
    <w:rsid w:val="00B06706"/>
    <w:rsid w:val="00B0676A"/>
    <w:rsid w:val="00B069DC"/>
    <w:rsid w:val="00B06EFD"/>
    <w:rsid w:val="00B107CD"/>
    <w:rsid w:val="00B12353"/>
    <w:rsid w:val="00B12A92"/>
    <w:rsid w:val="00B132A7"/>
    <w:rsid w:val="00B153F8"/>
    <w:rsid w:val="00B15EBC"/>
    <w:rsid w:val="00B201A4"/>
    <w:rsid w:val="00B2138D"/>
    <w:rsid w:val="00B22830"/>
    <w:rsid w:val="00B22E32"/>
    <w:rsid w:val="00B2360A"/>
    <w:rsid w:val="00B23FD4"/>
    <w:rsid w:val="00B250E0"/>
    <w:rsid w:val="00B25DF0"/>
    <w:rsid w:val="00B26864"/>
    <w:rsid w:val="00B27DE7"/>
    <w:rsid w:val="00B30CFD"/>
    <w:rsid w:val="00B30F83"/>
    <w:rsid w:val="00B31917"/>
    <w:rsid w:val="00B33DF8"/>
    <w:rsid w:val="00B34C2D"/>
    <w:rsid w:val="00B357DF"/>
    <w:rsid w:val="00B372FF"/>
    <w:rsid w:val="00B3755E"/>
    <w:rsid w:val="00B405C3"/>
    <w:rsid w:val="00B4127E"/>
    <w:rsid w:val="00B41CC5"/>
    <w:rsid w:val="00B43E24"/>
    <w:rsid w:val="00B45E3B"/>
    <w:rsid w:val="00B45FCB"/>
    <w:rsid w:val="00B46302"/>
    <w:rsid w:val="00B46F32"/>
    <w:rsid w:val="00B507D7"/>
    <w:rsid w:val="00B50DEA"/>
    <w:rsid w:val="00B5118F"/>
    <w:rsid w:val="00B513A5"/>
    <w:rsid w:val="00B53B5D"/>
    <w:rsid w:val="00B53C15"/>
    <w:rsid w:val="00B53C1B"/>
    <w:rsid w:val="00B53CD5"/>
    <w:rsid w:val="00B55B82"/>
    <w:rsid w:val="00B5623D"/>
    <w:rsid w:val="00B5655C"/>
    <w:rsid w:val="00B56D95"/>
    <w:rsid w:val="00B5704A"/>
    <w:rsid w:val="00B6020B"/>
    <w:rsid w:val="00B60327"/>
    <w:rsid w:val="00B60397"/>
    <w:rsid w:val="00B61A44"/>
    <w:rsid w:val="00B61ECC"/>
    <w:rsid w:val="00B62467"/>
    <w:rsid w:val="00B63151"/>
    <w:rsid w:val="00B63C36"/>
    <w:rsid w:val="00B64102"/>
    <w:rsid w:val="00B64103"/>
    <w:rsid w:val="00B65236"/>
    <w:rsid w:val="00B65F1C"/>
    <w:rsid w:val="00B7220E"/>
    <w:rsid w:val="00B74483"/>
    <w:rsid w:val="00B74BB0"/>
    <w:rsid w:val="00B7524E"/>
    <w:rsid w:val="00B75401"/>
    <w:rsid w:val="00B75D1E"/>
    <w:rsid w:val="00B7620D"/>
    <w:rsid w:val="00B768B7"/>
    <w:rsid w:val="00B815A5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E78"/>
    <w:rsid w:val="00B97A96"/>
    <w:rsid w:val="00BA162F"/>
    <w:rsid w:val="00BA2B03"/>
    <w:rsid w:val="00BA2D86"/>
    <w:rsid w:val="00BA2EF5"/>
    <w:rsid w:val="00BA30DA"/>
    <w:rsid w:val="00BA31CA"/>
    <w:rsid w:val="00BA39A6"/>
    <w:rsid w:val="00BA39B6"/>
    <w:rsid w:val="00BA3BEF"/>
    <w:rsid w:val="00BA3FEB"/>
    <w:rsid w:val="00BA4848"/>
    <w:rsid w:val="00BA5191"/>
    <w:rsid w:val="00BA722F"/>
    <w:rsid w:val="00BB062E"/>
    <w:rsid w:val="00BB1079"/>
    <w:rsid w:val="00BB1307"/>
    <w:rsid w:val="00BB1E37"/>
    <w:rsid w:val="00BB2138"/>
    <w:rsid w:val="00BB595B"/>
    <w:rsid w:val="00BB60EE"/>
    <w:rsid w:val="00BB62FD"/>
    <w:rsid w:val="00BB63AE"/>
    <w:rsid w:val="00BB6958"/>
    <w:rsid w:val="00BB6FB0"/>
    <w:rsid w:val="00BB7186"/>
    <w:rsid w:val="00BB74D2"/>
    <w:rsid w:val="00BB7879"/>
    <w:rsid w:val="00BC0A9E"/>
    <w:rsid w:val="00BC1981"/>
    <w:rsid w:val="00BC23F7"/>
    <w:rsid w:val="00BC2DC6"/>
    <w:rsid w:val="00BC4A1A"/>
    <w:rsid w:val="00BC607D"/>
    <w:rsid w:val="00BC6216"/>
    <w:rsid w:val="00BC6BD1"/>
    <w:rsid w:val="00BD24FF"/>
    <w:rsid w:val="00BD26E9"/>
    <w:rsid w:val="00BD336A"/>
    <w:rsid w:val="00BD428A"/>
    <w:rsid w:val="00BD4E19"/>
    <w:rsid w:val="00BD5F14"/>
    <w:rsid w:val="00BD7069"/>
    <w:rsid w:val="00BD7E9E"/>
    <w:rsid w:val="00BE0031"/>
    <w:rsid w:val="00BE20FE"/>
    <w:rsid w:val="00BE2969"/>
    <w:rsid w:val="00BE3BE1"/>
    <w:rsid w:val="00BE47AF"/>
    <w:rsid w:val="00BE4870"/>
    <w:rsid w:val="00BE4EBC"/>
    <w:rsid w:val="00BF0CEE"/>
    <w:rsid w:val="00BF1128"/>
    <w:rsid w:val="00BF1B1A"/>
    <w:rsid w:val="00BF1FBA"/>
    <w:rsid w:val="00BF25E2"/>
    <w:rsid w:val="00BF392B"/>
    <w:rsid w:val="00BF3C87"/>
    <w:rsid w:val="00BF43FF"/>
    <w:rsid w:val="00BF6304"/>
    <w:rsid w:val="00BF71BE"/>
    <w:rsid w:val="00BF7AA3"/>
    <w:rsid w:val="00C00964"/>
    <w:rsid w:val="00C0280F"/>
    <w:rsid w:val="00C02BE8"/>
    <w:rsid w:val="00C03271"/>
    <w:rsid w:val="00C03C44"/>
    <w:rsid w:val="00C04BB7"/>
    <w:rsid w:val="00C05668"/>
    <w:rsid w:val="00C06154"/>
    <w:rsid w:val="00C0645E"/>
    <w:rsid w:val="00C071FF"/>
    <w:rsid w:val="00C073C0"/>
    <w:rsid w:val="00C07B10"/>
    <w:rsid w:val="00C11230"/>
    <w:rsid w:val="00C11C87"/>
    <w:rsid w:val="00C12031"/>
    <w:rsid w:val="00C129FF"/>
    <w:rsid w:val="00C1336E"/>
    <w:rsid w:val="00C13C72"/>
    <w:rsid w:val="00C14213"/>
    <w:rsid w:val="00C14811"/>
    <w:rsid w:val="00C15AED"/>
    <w:rsid w:val="00C169D0"/>
    <w:rsid w:val="00C21616"/>
    <w:rsid w:val="00C26337"/>
    <w:rsid w:val="00C26569"/>
    <w:rsid w:val="00C26FBC"/>
    <w:rsid w:val="00C30F7B"/>
    <w:rsid w:val="00C31B27"/>
    <w:rsid w:val="00C325F6"/>
    <w:rsid w:val="00C328DA"/>
    <w:rsid w:val="00C33DCF"/>
    <w:rsid w:val="00C33E65"/>
    <w:rsid w:val="00C33FD6"/>
    <w:rsid w:val="00C3451E"/>
    <w:rsid w:val="00C364F6"/>
    <w:rsid w:val="00C371B3"/>
    <w:rsid w:val="00C3747B"/>
    <w:rsid w:val="00C375B6"/>
    <w:rsid w:val="00C379CE"/>
    <w:rsid w:val="00C402F1"/>
    <w:rsid w:val="00C40773"/>
    <w:rsid w:val="00C41876"/>
    <w:rsid w:val="00C44AC3"/>
    <w:rsid w:val="00C45592"/>
    <w:rsid w:val="00C4594F"/>
    <w:rsid w:val="00C45B0C"/>
    <w:rsid w:val="00C4623B"/>
    <w:rsid w:val="00C502FF"/>
    <w:rsid w:val="00C510E9"/>
    <w:rsid w:val="00C51AFA"/>
    <w:rsid w:val="00C5383D"/>
    <w:rsid w:val="00C55167"/>
    <w:rsid w:val="00C554AB"/>
    <w:rsid w:val="00C554F7"/>
    <w:rsid w:val="00C55D34"/>
    <w:rsid w:val="00C569B7"/>
    <w:rsid w:val="00C60760"/>
    <w:rsid w:val="00C61231"/>
    <w:rsid w:val="00C61BEF"/>
    <w:rsid w:val="00C6385A"/>
    <w:rsid w:val="00C65DE5"/>
    <w:rsid w:val="00C66007"/>
    <w:rsid w:val="00C660EC"/>
    <w:rsid w:val="00C668A2"/>
    <w:rsid w:val="00C67684"/>
    <w:rsid w:val="00C67750"/>
    <w:rsid w:val="00C67D05"/>
    <w:rsid w:val="00C7116A"/>
    <w:rsid w:val="00C7234A"/>
    <w:rsid w:val="00C732B5"/>
    <w:rsid w:val="00C744BE"/>
    <w:rsid w:val="00C7734A"/>
    <w:rsid w:val="00C818CB"/>
    <w:rsid w:val="00C81B6D"/>
    <w:rsid w:val="00C83CA8"/>
    <w:rsid w:val="00C84370"/>
    <w:rsid w:val="00C8456B"/>
    <w:rsid w:val="00C85840"/>
    <w:rsid w:val="00C87E4F"/>
    <w:rsid w:val="00C90273"/>
    <w:rsid w:val="00C90790"/>
    <w:rsid w:val="00C92EAB"/>
    <w:rsid w:val="00C94F36"/>
    <w:rsid w:val="00C9509A"/>
    <w:rsid w:val="00C9549E"/>
    <w:rsid w:val="00C96B28"/>
    <w:rsid w:val="00C96F9B"/>
    <w:rsid w:val="00CA06D2"/>
    <w:rsid w:val="00CA0B79"/>
    <w:rsid w:val="00CA0DF8"/>
    <w:rsid w:val="00CA2A35"/>
    <w:rsid w:val="00CA358D"/>
    <w:rsid w:val="00CA3800"/>
    <w:rsid w:val="00CA4F9B"/>
    <w:rsid w:val="00CA59C5"/>
    <w:rsid w:val="00CA614F"/>
    <w:rsid w:val="00CA6F28"/>
    <w:rsid w:val="00CB0E03"/>
    <w:rsid w:val="00CB10C7"/>
    <w:rsid w:val="00CB16AF"/>
    <w:rsid w:val="00CB22A5"/>
    <w:rsid w:val="00CB2ED1"/>
    <w:rsid w:val="00CB2F61"/>
    <w:rsid w:val="00CB3B69"/>
    <w:rsid w:val="00CB3B9D"/>
    <w:rsid w:val="00CB3D62"/>
    <w:rsid w:val="00CB4EAE"/>
    <w:rsid w:val="00CB7576"/>
    <w:rsid w:val="00CB780D"/>
    <w:rsid w:val="00CB789D"/>
    <w:rsid w:val="00CB7A48"/>
    <w:rsid w:val="00CC1F4A"/>
    <w:rsid w:val="00CC26FB"/>
    <w:rsid w:val="00CC29DD"/>
    <w:rsid w:val="00CC3480"/>
    <w:rsid w:val="00CC366B"/>
    <w:rsid w:val="00CC573C"/>
    <w:rsid w:val="00CC765B"/>
    <w:rsid w:val="00CD0212"/>
    <w:rsid w:val="00CD0BD1"/>
    <w:rsid w:val="00CD14A0"/>
    <w:rsid w:val="00CD2A96"/>
    <w:rsid w:val="00CD2EDC"/>
    <w:rsid w:val="00CD4D4A"/>
    <w:rsid w:val="00CD524B"/>
    <w:rsid w:val="00CD5F2B"/>
    <w:rsid w:val="00CD63ED"/>
    <w:rsid w:val="00CD70BF"/>
    <w:rsid w:val="00CD78B2"/>
    <w:rsid w:val="00CE067C"/>
    <w:rsid w:val="00CE13AC"/>
    <w:rsid w:val="00CE1733"/>
    <w:rsid w:val="00CE25E9"/>
    <w:rsid w:val="00CE493E"/>
    <w:rsid w:val="00CE5CE4"/>
    <w:rsid w:val="00CE621F"/>
    <w:rsid w:val="00CE67A3"/>
    <w:rsid w:val="00CE7ADE"/>
    <w:rsid w:val="00CF05A9"/>
    <w:rsid w:val="00CF0A45"/>
    <w:rsid w:val="00CF1426"/>
    <w:rsid w:val="00CF1D88"/>
    <w:rsid w:val="00CF31FD"/>
    <w:rsid w:val="00CF346E"/>
    <w:rsid w:val="00CF3AC7"/>
    <w:rsid w:val="00CF40B2"/>
    <w:rsid w:val="00CF40D7"/>
    <w:rsid w:val="00CF648C"/>
    <w:rsid w:val="00CF6C17"/>
    <w:rsid w:val="00CF75F8"/>
    <w:rsid w:val="00CF77F7"/>
    <w:rsid w:val="00D003D2"/>
    <w:rsid w:val="00D01044"/>
    <w:rsid w:val="00D024F5"/>
    <w:rsid w:val="00D02767"/>
    <w:rsid w:val="00D02EFE"/>
    <w:rsid w:val="00D02FE4"/>
    <w:rsid w:val="00D03179"/>
    <w:rsid w:val="00D0337D"/>
    <w:rsid w:val="00D03623"/>
    <w:rsid w:val="00D03A1C"/>
    <w:rsid w:val="00D05054"/>
    <w:rsid w:val="00D0525A"/>
    <w:rsid w:val="00D0573D"/>
    <w:rsid w:val="00D060A7"/>
    <w:rsid w:val="00D068BB"/>
    <w:rsid w:val="00D10141"/>
    <w:rsid w:val="00D10B6C"/>
    <w:rsid w:val="00D11350"/>
    <w:rsid w:val="00D11D9B"/>
    <w:rsid w:val="00D11E84"/>
    <w:rsid w:val="00D123A2"/>
    <w:rsid w:val="00D12699"/>
    <w:rsid w:val="00D1394F"/>
    <w:rsid w:val="00D13E81"/>
    <w:rsid w:val="00D14949"/>
    <w:rsid w:val="00D15FBD"/>
    <w:rsid w:val="00D16B21"/>
    <w:rsid w:val="00D21816"/>
    <w:rsid w:val="00D21C8C"/>
    <w:rsid w:val="00D223DC"/>
    <w:rsid w:val="00D22C6C"/>
    <w:rsid w:val="00D24355"/>
    <w:rsid w:val="00D24620"/>
    <w:rsid w:val="00D247C6"/>
    <w:rsid w:val="00D250F4"/>
    <w:rsid w:val="00D26E36"/>
    <w:rsid w:val="00D272DB"/>
    <w:rsid w:val="00D3003E"/>
    <w:rsid w:val="00D302E3"/>
    <w:rsid w:val="00D31F68"/>
    <w:rsid w:val="00D33349"/>
    <w:rsid w:val="00D335C2"/>
    <w:rsid w:val="00D356CA"/>
    <w:rsid w:val="00D35855"/>
    <w:rsid w:val="00D35AD2"/>
    <w:rsid w:val="00D37A9B"/>
    <w:rsid w:val="00D37B84"/>
    <w:rsid w:val="00D37F92"/>
    <w:rsid w:val="00D40A2E"/>
    <w:rsid w:val="00D4352B"/>
    <w:rsid w:val="00D44553"/>
    <w:rsid w:val="00D445F8"/>
    <w:rsid w:val="00D44BB5"/>
    <w:rsid w:val="00D44D24"/>
    <w:rsid w:val="00D44E31"/>
    <w:rsid w:val="00D45977"/>
    <w:rsid w:val="00D45B26"/>
    <w:rsid w:val="00D46A40"/>
    <w:rsid w:val="00D46E7F"/>
    <w:rsid w:val="00D470E5"/>
    <w:rsid w:val="00D5033D"/>
    <w:rsid w:val="00D519A1"/>
    <w:rsid w:val="00D51D56"/>
    <w:rsid w:val="00D535A5"/>
    <w:rsid w:val="00D53DCB"/>
    <w:rsid w:val="00D540E4"/>
    <w:rsid w:val="00D548AA"/>
    <w:rsid w:val="00D56DEA"/>
    <w:rsid w:val="00D571AF"/>
    <w:rsid w:val="00D57581"/>
    <w:rsid w:val="00D57987"/>
    <w:rsid w:val="00D6285B"/>
    <w:rsid w:val="00D6360B"/>
    <w:rsid w:val="00D63630"/>
    <w:rsid w:val="00D64793"/>
    <w:rsid w:val="00D65423"/>
    <w:rsid w:val="00D678CD"/>
    <w:rsid w:val="00D708D7"/>
    <w:rsid w:val="00D767B7"/>
    <w:rsid w:val="00D80506"/>
    <w:rsid w:val="00D80658"/>
    <w:rsid w:val="00D811C4"/>
    <w:rsid w:val="00D81362"/>
    <w:rsid w:val="00D83483"/>
    <w:rsid w:val="00D851F7"/>
    <w:rsid w:val="00D85615"/>
    <w:rsid w:val="00D863AF"/>
    <w:rsid w:val="00D870A2"/>
    <w:rsid w:val="00D90CE8"/>
    <w:rsid w:val="00D946D3"/>
    <w:rsid w:val="00D95329"/>
    <w:rsid w:val="00D96370"/>
    <w:rsid w:val="00D969F3"/>
    <w:rsid w:val="00DA1E47"/>
    <w:rsid w:val="00DA1EBB"/>
    <w:rsid w:val="00DA22B2"/>
    <w:rsid w:val="00DA23F3"/>
    <w:rsid w:val="00DA35F7"/>
    <w:rsid w:val="00DA453A"/>
    <w:rsid w:val="00DA50C9"/>
    <w:rsid w:val="00DA6DF9"/>
    <w:rsid w:val="00DA7625"/>
    <w:rsid w:val="00DA76F4"/>
    <w:rsid w:val="00DB1735"/>
    <w:rsid w:val="00DB4853"/>
    <w:rsid w:val="00DB4D74"/>
    <w:rsid w:val="00DC01B5"/>
    <w:rsid w:val="00DC2DB3"/>
    <w:rsid w:val="00DC38A7"/>
    <w:rsid w:val="00DC38EE"/>
    <w:rsid w:val="00DC43C4"/>
    <w:rsid w:val="00DC45F0"/>
    <w:rsid w:val="00DC51F9"/>
    <w:rsid w:val="00DC5F2C"/>
    <w:rsid w:val="00DC7682"/>
    <w:rsid w:val="00DC7705"/>
    <w:rsid w:val="00DC79EC"/>
    <w:rsid w:val="00DD0D3D"/>
    <w:rsid w:val="00DD2773"/>
    <w:rsid w:val="00DD2810"/>
    <w:rsid w:val="00DD3AE9"/>
    <w:rsid w:val="00DD43F7"/>
    <w:rsid w:val="00DD49DB"/>
    <w:rsid w:val="00DD4C42"/>
    <w:rsid w:val="00DD5A63"/>
    <w:rsid w:val="00DD6BE1"/>
    <w:rsid w:val="00DD6CBE"/>
    <w:rsid w:val="00DD7332"/>
    <w:rsid w:val="00DE041C"/>
    <w:rsid w:val="00DE174A"/>
    <w:rsid w:val="00DE2598"/>
    <w:rsid w:val="00DE33CA"/>
    <w:rsid w:val="00DE3693"/>
    <w:rsid w:val="00DE5133"/>
    <w:rsid w:val="00DE5BAB"/>
    <w:rsid w:val="00DE6BB2"/>
    <w:rsid w:val="00DE747D"/>
    <w:rsid w:val="00DE7E70"/>
    <w:rsid w:val="00DF0DBB"/>
    <w:rsid w:val="00DF23A7"/>
    <w:rsid w:val="00DF315B"/>
    <w:rsid w:val="00DF4258"/>
    <w:rsid w:val="00DF437D"/>
    <w:rsid w:val="00DF4483"/>
    <w:rsid w:val="00DF517B"/>
    <w:rsid w:val="00DF640E"/>
    <w:rsid w:val="00E00309"/>
    <w:rsid w:val="00E01E8E"/>
    <w:rsid w:val="00E0262E"/>
    <w:rsid w:val="00E02AA2"/>
    <w:rsid w:val="00E040F9"/>
    <w:rsid w:val="00E0635E"/>
    <w:rsid w:val="00E064CC"/>
    <w:rsid w:val="00E065C8"/>
    <w:rsid w:val="00E074F9"/>
    <w:rsid w:val="00E07632"/>
    <w:rsid w:val="00E10104"/>
    <w:rsid w:val="00E1246E"/>
    <w:rsid w:val="00E1310F"/>
    <w:rsid w:val="00E137B3"/>
    <w:rsid w:val="00E13EFE"/>
    <w:rsid w:val="00E15328"/>
    <w:rsid w:val="00E15CD8"/>
    <w:rsid w:val="00E17918"/>
    <w:rsid w:val="00E17D88"/>
    <w:rsid w:val="00E214F4"/>
    <w:rsid w:val="00E21EF9"/>
    <w:rsid w:val="00E23318"/>
    <w:rsid w:val="00E23604"/>
    <w:rsid w:val="00E23ABB"/>
    <w:rsid w:val="00E248F0"/>
    <w:rsid w:val="00E26703"/>
    <w:rsid w:val="00E27127"/>
    <w:rsid w:val="00E30C79"/>
    <w:rsid w:val="00E311FD"/>
    <w:rsid w:val="00E31DBA"/>
    <w:rsid w:val="00E325C2"/>
    <w:rsid w:val="00E3371B"/>
    <w:rsid w:val="00E34666"/>
    <w:rsid w:val="00E35FD6"/>
    <w:rsid w:val="00E360BF"/>
    <w:rsid w:val="00E375FA"/>
    <w:rsid w:val="00E4019F"/>
    <w:rsid w:val="00E40DA5"/>
    <w:rsid w:val="00E41341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AB5"/>
    <w:rsid w:val="00E478DE"/>
    <w:rsid w:val="00E5009A"/>
    <w:rsid w:val="00E50A75"/>
    <w:rsid w:val="00E51480"/>
    <w:rsid w:val="00E52CCB"/>
    <w:rsid w:val="00E53331"/>
    <w:rsid w:val="00E536F2"/>
    <w:rsid w:val="00E53CBF"/>
    <w:rsid w:val="00E54138"/>
    <w:rsid w:val="00E554BA"/>
    <w:rsid w:val="00E56866"/>
    <w:rsid w:val="00E56CD1"/>
    <w:rsid w:val="00E571CC"/>
    <w:rsid w:val="00E5746E"/>
    <w:rsid w:val="00E57BC3"/>
    <w:rsid w:val="00E6047C"/>
    <w:rsid w:val="00E606FB"/>
    <w:rsid w:val="00E60D64"/>
    <w:rsid w:val="00E61B58"/>
    <w:rsid w:val="00E62082"/>
    <w:rsid w:val="00E6385A"/>
    <w:rsid w:val="00E646FB"/>
    <w:rsid w:val="00E649F2"/>
    <w:rsid w:val="00E650FC"/>
    <w:rsid w:val="00E65A00"/>
    <w:rsid w:val="00E66189"/>
    <w:rsid w:val="00E70EE6"/>
    <w:rsid w:val="00E74DFD"/>
    <w:rsid w:val="00E75942"/>
    <w:rsid w:val="00E808C5"/>
    <w:rsid w:val="00E8132B"/>
    <w:rsid w:val="00E830A8"/>
    <w:rsid w:val="00E83570"/>
    <w:rsid w:val="00E858EC"/>
    <w:rsid w:val="00E86C9F"/>
    <w:rsid w:val="00E87E34"/>
    <w:rsid w:val="00E92104"/>
    <w:rsid w:val="00E92ADF"/>
    <w:rsid w:val="00E93324"/>
    <w:rsid w:val="00E936CF"/>
    <w:rsid w:val="00E94FA6"/>
    <w:rsid w:val="00E95286"/>
    <w:rsid w:val="00E95542"/>
    <w:rsid w:val="00E95989"/>
    <w:rsid w:val="00E95B15"/>
    <w:rsid w:val="00E96C9B"/>
    <w:rsid w:val="00EA06A4"/>
    <w:rsid w:val="00EA0D4A"/>
    <w:rsid w:val="00EA0F55"/>
    <w:rsid w:val="00EA3EEA"/>
    <w:rsid w:val="00EA43A2"/>
    <w:rsid w:val="00EA4405"/>
    <w:rsid w:val="00EA4BE5"/>
    <w:rsid w:val="00EA51CD"/>
    <w:rsid w:val="00EA5E0F"/>
    <w:rsid w:val="00EA62FE"/>
    <w:rsid w:val="00EB0D59"/>
    <w:rsid w:val="00EB24F6"/>
    <w:rsid w:val="00EB287D"/>
    <w:rsid w:val="00EB2B19"/>
    <w:rsid w:val="00EB3059"/>
    <w:rsid w:val="00EB38CA"/>
    <w:rsid w:val="00EB3932"/>
    <w:rsid w:val="00EB4907"/>
    <w:rsid w:val="00EB4A80"/>
    <w:rsid w:val="00EB7B0B"/>
    <w:rsid w:val="00EC00C7"/>
    <w:rsid w:val="00EC119E"/>
    <w:rsid w:val="00EC1A26"/>
    <w:rsid w:val="00EC1BCC"/>
    <w:rsid w:val="00EC3942"/>
    <w:rsid w:val="00EC43AC"/>
    <w:rsid w:val="00EC4F49"/>
    <w:rsid w:val="00EC557E"/>
    <w:rsid w:val="00EC7157"/>
    <w:rsid w:val="00ED15EF"/>
    <w:rsid w:val="00ED1A7A"/>
    <w:rsid w:val="00ED2460"/>
    <w:rsid w:val="00ED2D01"/>
    <w:rsid w:val="00ED2F72"/>
    <w:rsid w:val="00ED35D0"/>
    <w:rsid w:val="00ED36E8"/>
    <w:rsid w:val="00ED53D8"/>
    <w:rsid w:val="00EE001C"/>
    <w:rsid w:val="00EE09A0"/>
    <w:rsid w:val="00EE0E8C"/>
    <w:rsid w:val="00EE10E4"/>
    <w:rsid w:val="00EE17B2"/>
    <w:rsid w:val="00EE1C6F"/>
    <w:rsid w:val="00EE1F9D"/>
    <w:rsid w:val="00EE4B87"/>
    <w:rsid w:val="00EE530A"/>
    <w:rsid w:val="00EE6900"/>
    <w:rsid w:val="00EE7301"/>
    <w:rsid w:val="00EF0347"/>
    <w:rsid w:val="00EF1132"/>
    <w:rsid w:val="00EF1B8D"/>
    <w:rsid w:val="00EF35F1"/>
    <w:rsid w:val="00EF6CB9"/>
    <w:rsid w:val="00EF7084"/>
    <w:rsid w:val="00EF7B8F"/>
    <w:rsid w:val="00F008AE"/>
    <w:rsid w:val="00F01211"/>
    <w:rsid w:val="00F012EF"/>
    <w:rsid w:val="00F019D1"/>
    <w:rsid w:val="00F02604"/>
    <w:rsid w:val="00F03E1B"/>
    <w:rsid w:val="00F03FF8"/>
    <w:rsid w:val="00F04364"/>
    <w:rsid w:val="00F04DB1"/>
    <w:rsid w:val="00F05121"/>
    <w:rsid w:val="00F0528D"/>
    <w:rsid w:val="00F05312"/>
    <w:rsid w:val="00F05BA3"/>
    <w:rsid w:val="00F0647D"/>
    <w:rsid w:val="00F06BD1"/>
    <w:rsid w:val="00F07383"/>
    <w:rsid w:val="00F10BB7"/>
    <w:rsid w:val="00F118C3"/>
    <w:rsid w:val="00F11CBB"/>
    <w:rsid w:val="00F13A67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1C13"/>
    <w:rsid w:val="00F23CE3"/>
    <w:rsid w:val="00F23F75"/>
    <w:rsid w:val="00F242C8"/>
    <w:rsid w:val="00F24E1C"/>
    <w:rsid w:val="00F256FA"/>
    <w:rsid w:val="00F259B6"/>
    <w:rsid w:val="00F25AB5"/>
    <w:rsid w:val="00F3090F"/>
    <w:rsid w:val="00F30E31"/>
    <w:rsid w:val="00F335D2"/>
    <w:rsid w:val="00F33C22"/>
    <w:rsid w:val="00F34C35"/>
    <w:rsid w:val="00F37FDF"/>
    <w:rsid w:val="00F40028"/>
    <w:rsid w:val="00F4069B"/>
    <w:rsid w:val="00F40CF0"/>
    <w:rsid w:val="00F42EE2"/>
    <w:rsid w:val="00F43595"/>
    <w:rsid w:val="00F44985"/>
    <w:rsid w:val="00F4583E"/>
    <w:rsid w:val="00F45DD6"/>
    <w:rsid w:val="00F472B0"/>
    <w:rsid w:val="00F5050A"/>
    <w:rsid w:val="00F50D5D"/>
    <w:rsid w:val="00F525DA"/>
    <w:rsid w:val="00F53952"/>
    <w:rsid w:val="00F5447F"/>
    <w:rsid w:val="00F55A31"/>
    <w:rsid w:val="00F571C6"/>
    <w:rsid w:val="00F603E3"/>
    <w:rsid w:val="00F60C74"/>
    <w:rsid w:val="00F62272"/>
    <w:rsid w:val="00F62955"/>
    <w:rsid w:val="00F62EA7"/>
    <w:rsid w:val="00F6475E"/>
    <w:rsid w:val="00F65465"/>
    <w:rsid w:val="00F659A1"/>
    <w:rsid w:val="00F708E9"/>
    <w:rsid w:val="00F71324"/>
    <w:rsid w:val="00F74618"/>
    <w:rsid w:val="00F75262"/>
    <w:rsid w:val="00F75FF3"/>
    <w:rsid w:val="00F76A74"/>
    <w:rsid w:val="00F80156"/>
    <w:rsid w:val="00F80EE7"/>
    <w:rsid w:val="00F81224"/>
    <w:rsid w:val="00F81EB8"/>
    <w:rsid w:val="00F837AE"/>
    <w:rsid w:val="00F852B2"/>
    <w:rsid w:val="00F91147"/>
    <w:rsid w:val="00F92C4E"/>
    <w:rsid w:val="00F93822"/>
    <w:rsid w:val="00F93F03"/>
    <w:rsid w:val="00F94692"/>
    <w:rsid w:val="00F962EF"/>
    <w:rsid w:val="00FA08AD"/>
    <w:rsid w:val="00FA0E2C"/>
    <w:rsid w:val="00FA1642"/>
    <w:rsid w:val="00FA19B4"/>
    <w:rsid w:val="00FA2437"/>
    <w:rsid w:val="00FA3674"/>
    <w:rsid w:val="00FA46FC"/>
    <w:rsid w:val="00FA52E7"/>
    <w:rsid w:val="00FA6E1D"/>
    <w:rsid w:val="00FA759E"/>
    <w:rsid w:val="00FB460A"/>
    <w:rsid w:val="00FB7655"/>
    <w:rsid w:val="00FC0344"/>
    <w:rsid w:val="00FC2023"/>
    <w:rsid w:val="00FC268C"/>
    <w:rsid w:val="00FC29C7"/>
    <w:rsid w:val="00FC2BB4"/>
    <w:rsid w:val="00FC2FA8"/>
    <w:rsid w:val="00FC4A5E"/>
    <w:rsid w:val="00FC4B6E"/>
    <w:rsid w:val="00FC5246"/>
    <w:rsid w:val="00FC581B"/>
    <w:rsid w:val="00FC7B58"/>
    <w:rsid w:val="00FD041A"/>
    <w:rsid w:val="00FD0C08"/>
    <w:rsid w:val="00FD0C45"/>
    <w:rsid w:val="00FD14BD"/>
    <w:rsid w:val="00FD1BEC"/>
    <w:rsid w:val="00FD2C75"/>
    <w:rsid w:val="00FD43F7"/>
    <w:rsid w:val="00FD44C8"/>
    <w:rsid w:val="00FD5802"/>
    <w:rsid w:val="00FD68E9"/>
    <w:rsid w:val="00FE0F57"/>
    <w:rsid w:val="00FE21C9"/>
    <w:rsid w:val="00FE2AB7"/>
    <w:rsid w:val="00FE2AE2"/>
    <w:rsid w:val="00FE5091"/>
    <w:rsid w:val="00FE7A0B"/>
    <w:rsid w:val="00FE7DE1"/>
    <w:rsid w:val="00FF03D1"/>
    <w:rsid w:val="00FF0484"/>
    <w:rsid w:val="00FF0B09"/>
    <w:rsid w:val="00FF0D55"/>
    <w:rsid w:val="00FF11A4"/>
    <w:rsid w:val="00FF1736"/>
    <w:rsid w:val="00FF2216"/>
    <w:rsid w:val="00FF28B0"/>
    <w:rsid w:val="00FF5EA1"/>
    <w:rsid w:val="00FF6289"/>
    <w:rsid w:val="00FF66B8"/>
    <w:rsid w:val="00FF71EF"/>
    <w:rsid w:val="00FF7706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85FEF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1"/>
    <w:uiPriority w:val="99"/>
    <w:qFormat/>
    <w:rsid w:val="00285FE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1"/>
    <w:uiPriority w:val="99"/>
    <w:qFormat/>
    <w:rsid w:val="00E15CD8"/>
    <w:pPr>
      <w:keepNext/>
      <w:tabs>
        <w:tab w:val="num" w:pos="756"/>
      </w:tabs>
      <w:ind w:left="756" w:hanging="576"/>
      <w:jc w:val="center"/>
      <w:outlineLvl w:val="1"/>
    </w:pPr>
    <w:rPr>
      <w:rFonts w:ascii="Calibri" w:hAnsi="Calibri" w:cs="Calibri"/>
      <w:b/>
      <w:bCs/>
      <w:sz w:val="30"/>
      <w:szCs w:val="30"/>
    </w:rPr>
  </w:style>
  <w:style w:type="paragraph" w:styleId="30">
    <w:name w:val="heading 3"/>
    <w:basedOn w:val="a"/>
    <w:next w:val="a"/>
    <w:link w:val="31"/>
    <w:uiPriority w:val="99"/>
    <w:qFormat/>
    <w:rsid w:val="00285FEF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hAnsi="Calibri" w:cs="Calibri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285FE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H2 Знак,h2 Знак,2 Знак,Header 2 Знак"/>
    <w:basedOn w:val="a0"/>
    <w:link w:val="20"/>
    <w:uiPriority w:val="99"/>
    <w:locked/>
    <w:rsid w:val="00E15CD8"/>
    <w:rPr>
      <w:rFonts w:ascii="Calibri" w:hAnsi="Calibri" w:cs="Calibri"/>
      <w:b/>
      <w:bCs/>
      <w:sz w:val="20"/>
      <w:szCs w:val="20"/>
    </w:rPr>
  </w:style>
  <w:style w:type="character" w:customStyle="1" w:styleId="31">
    <w:name w:val="Заголовок 3 Знак"/>
    <w:basedOn w:val="a0"/>
    <w:link w:val="30"/>
    <w:uiPriority w:val="99"/>
    <w:locked/>
    <w:rsid w:val="00285FEF"/>
    <w:rPr>
      <w:rFonts w:ascii="Cambria" w:hAnsi="Cambria" w:cs="Cambria"/>
      <w:b/>
      <w:bCs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E15CD8"/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285FE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15CD8"/>
    <w:rPr>
      <w:rFonts w:ascii="Calibri" w:hAnsi="Calibri" w:cs="Calibri"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15CD8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E15CD8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85FEF"/>
    <w:rPr>
      <w:rFonts w:ascii="Arial" w:hAnsi="Arial" w:cs="Arial"/>
      <w:b/>
      <w:bCs/>
      <w:i/>
      <w:iCs/>
      <w:sz w:val="20"/>
      <w:szCs w:val="20"/>
    </w:rPr>
  </w:style>
  <w:style w:type="paragraph" w:styleId="a3">
    <w:name w:val="caption"/>
    <w:basedOn w:val="a"/>
    <w:next w:val="a"/>
    <w:uiPriority w:val="99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285FE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285FEF"/>
    <w:rPr>
      <w:rFonts w:ascii="Cambria" w:hAnsi="Cambria" w:cs="Cambria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rsid w:val="00285FEF"/>
    <w:rPr>
      <w:i/>
      <w:iCs/>
      <w:color w:val="000000"/>
      <w:lang/>
    </w:rPr>
  </w:style>
  <w:style w:type="character" w:customStyle="1" w:styleId="a9">
    <w:name w:val="Цитата Знак"/>
    <w:link w:val="a8"/>
    <w:uiPriority w:val="99"/>
    <w:locked/>
    <w:rsid w:val="00285FEF"/>
    <w:rPr>
      <w:i/>
      <w:iCs/>
      <w:color w:val="000000"/>
    </w:rPr>
  </w:style>
  <w:style w:type="character" w:styleId="aa">
    <w:name w:val="Strong"/>
    <w:basedOn w:val="a0"/>
    <w:uiPriority w:val="99"/>
    <w:qFormat/>
    <w:rsid w:val="00285FEF"/>
    <w:rPr>
      <w:b/>
      <w:bCs/>
    </w:rPr>
  </w:style>
  <w:style w:type="character" w:styleId="ab">
    <w:name w:val="Emphasis"/>
    <w:basedOn w:val="a0"/>
    <w:uiPriority w:val="99"/>
    <w:qFormat/>
    <w:rsid w:val="00285FEF"/>
    <w:rPr>
      <w:i/>
      <w:iCs/>
    </w:rPr>
  </w:style>
  <w:style w:type="paragraph" w:customStyle="1" w:styleId="12">
    <w:name w:val="Без интервала1"/>
    <w:basedOn w:val="a"/>
    <w:link w:val="ac"/>
    <w:uiPriority w:val="99"/>
    <w:rsid w:val="00285FEF"/>
    <w:pPr>
      <w:spacing w:after="0"/>
    </w:pPr>
  </w:style>
  <w:style w:type="character" w:customStyle="1" w:styleId="ac">
    <w:name w:val="Без интервала Знак"/>
    <w:basedOn w:val="a0"/>
    <w:link w:val="12"/>
    <w:uiPriority w:val="99"/>
    <w:locked/>
    <w:rsid w:val="00285FEF"/>
  </w:style>
  <w:style w:type="paragraph" w:customStyle="1" w:styleId="13">
    <w:name w:val="Абзац списка1"/>
    <w:basedOn w:val="a"/>
    <w:link w:val="ad"/>
    <w:uiPriority w:val="99"/>
    <w:rsid w:val="00285FEF"/>
    <w:pPr>
      <w:ind w:left="720"/>
    </w:pPr>
    <w:rPr>
      <w:rFonts w:ascii="Calibri" w:hAnsi="Calibri"/>
      <w:lang/>
    </w:rPr>
  </w:style>
  <w:style w:type="character" w:customStyle="1" w:styleId="ad">
    <w:name w:val="Абзац списка Знак"/>
    <w:link w:val="13"/>
    <w:uiPriority w:val="99"/>
    <w:locked/>
    <w:rsid w:val="00285FEF"/>
    <w:rPr>
      <w:rFonts w:ascii="Calibri" w:hAnsi="Calibri" w:cs="Calibri"/>
    </w:rPr>
  </w:style>
  <w:style w:type="paragraph" w:customStyle="1" w:styleId="210">
    <w:name w:val="Цитата 21"/>
    <w:basedOn w:val="a"/>
    <w:next w:val="a"/>
    <w:link w:val="22"/>
    <w:uiPriority w:val="99"/>
    <w:rsid w:val="00285FEF"/>
    <w:rPr>
      <w:i/>
      <w:iCs/>
      <w:color w:val="000000"/>
      <w:lang/>
    </w:rPr>
  </w:style>
  <w:style w:type="character" w:customStyle="1" w:styleId="22">
    <w:name w:val="Цитата 2 Знак"/>
    <w:link w:val="210"/>
    <w:uiPriority w:val="99"/>
    <w:locked/>
    <w:rsid w:val="00285FEF"/>
    <w:rPr>
      <w:i/>
      <w:iCs/>
      <w:color w:val="000000"/>
    </w:rPr>
  </w:style>
  <w:style w:type="paragraph" w:customStyle="1" w:styleId="14">
    <w:name w:val="Выделенная цитата1"/>
    <w:basedOn w:val="a"/>
    <w:next w:val="a"/>
    <w:link w:val="ae"/>
    <w:uiPriority w:val="99"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e">
    <w:name w:val="Выделенная цитата Знак"/>
    <w:link w:val="14"/>
    <w:uiPriority w:val="99"/>
    <w:locked/>
    <w:rsid w:val="00285FEF"/>
    <w:rPr>
      <w:b/>
      <w:bCs/>
      <w:i/>
      <w:iCs/>
      <w:color w:val="4F81BD"/>
    </w:rPr>
  </w:style>
  <w:style w:type="character" w:customStyle="1" w:styleId="15">
    <w:name w:val="Слабое выделение1"/>
    <w:uiPriority w:val="99"/>
    <w:rsid w:val="00285FEF"/>
    <w:rPr>
      <w:i/>
      <w:iCs/>
      <w:color w:val="808080"/>
    </w:rPr>
  </w:style>
  <w:style w:type="character" w:customStyle="1" w:styleId="16">
    <w:name w:val="Сильное выделение1"/>
    <w:uiPriority w:val="99"/>
    <w:rsid w:val="00285FEF"/>
    <w:rPr>
      <w:b/>
      <w:bCs/>
      <w:i/>
      <w:iCs/>
      <w:color w:val="4F81BD"/>
    </w:rPr>
  </w:style>
  <w:style w:type="character" w:customStyle="1" w:styleId="17">
    <w:name w:val="Слабая ссылка1"/>
    <w:uiPriority w:val="99"/>
    <w:rsid w:val="00285FEF"/>
    <w:rPr>
      <w:smallCaps/>
      <w:color w:val="auto"/>
      <w:u w:val="single"/>
    </w:rPr>
  </w:style>
  <w:style w:type="character" w:customStyle="1" w:styleId="18">
    <w:name w:val="Сильная ссылка1"/>
    <w:uiPriority w:val="99"/>
    <w:rsid w:val="00285FEF"/>
    <w:rPr>
      <w:b/>
      <w:bCs/>
      <w:smallCaps/>
      <w:color w:val="auto"/>
      <w:spacing w:val="5"/>
      <w:u w:val="single"/>
    </w:rPr>
  </w:style>
  <w:style w:type="character" w:customStyle="1" w:styleId="19">
    <w:name w:val="Название книги1"/>
    <w:uiPriority w:val="99"/>
    <w:rsid w:val="00285FEF"/>
    <w:rPr>
      <w:b/>
      <w:bCs/>
      <w:smallCaps/>
      <w:spacing w:val="5"/>
    </w:rPr>
  </w:style>
  <w:style w:type="paragraph" w:customStyle="1" w:styleId="1a">
    <w:name w:val="Заголовок оглавления1"/>
    <w:basedOn w:val="10"/>
    <w:next w:val="a"/>
    <w:uiPriority w:val="99"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E15CD8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E15CD8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2">
    <w:name w:val="toc 3"/>
    <w:basedOn w:val="a"/>
    <w:next w:val="a"/>
    <w:autoRedefine/>
    <w:uiPriority w:val="99"/>
    <w:semiHidden/>
    <w:rsid w:val="00E15CD8"/>
    <w:pPr>
      <w:spacing w:after="100"/>
      <w:ind w:left="440"/>
    </w:pPr>
    <w:rPr>
      <w:rFonts w:ascii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E1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15CD8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99"/>
    <w:rsid w:val="00E15CD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E15CD8"/>
    <w:pPr>
      <w:spacing w:line="240" w:lineRule="auto"/>
    </w:pPr>
    <w:rPr>
      <w:rFonts w:ascii="Calibri" w:hAnsi="Calibri" w:cs="Calibri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E15CD8"/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3">
    <w:name w:val="toc 2"/>
    <w:basedOn w:val="a"/>
    <w:next w:val="a"/>
    <w:autoRedefine/>
    <w:uiPriority w:val="99"/>
    <w:semiHidden/>
    <w:rsid w:val="00E15CD8"/>
    <w:pPr>
      <w:spacing w:after="100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b">
    <w:name w:val="toc 1"/>
    <w:basedOn w:val="a"/>
    <w:next w:val="a"/>
    <w:autoRedefine/>
    <w:uiPriority w:val="99"/>
    <w:semiHidden/>
    <w:rsid w:val="00E15CD8"/>
    <w:pPr>
      <w:spacing w:after="10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autoRedefine/>
    <w:uiPriority w:val="99"/>
    <w:semiHidden/>
    <w:rsid w:val="00E15CD8"/>
    <w:pPr>
      <w:spacing w:after="100"/>
      <w:ind w:left="660"/>
    </w:pPr>
    <w:rPr>
      <w:rFonts w:ascii="Calibri" w:hAnsi="Calibri" w:cs="Calibri"/>
      <w:sz w:val="22"/>
      <w:szCs w:val="22"/>
    </w:rPr>
  </w:style>
  <w:style w:type="paragraph" w:styleId="51">
    <w:name w:val="toc 5"/>
    <w:basedOn w:val="a"/>
    <w:next w:val="a"/>
    <w:autoRedefine/>
    <w:uiPriority w:val="99"/>
    <w:semiHidden/>
    <w:rsid w:val="00E15CD8"/>
    <w:pPr>
      <w:spacing w:after="100"/>
      <w:ind w:left="880"/>
    </w:pPr>
    <w:rPr>
      <w:rFonts w:ascii="Calibri" w:hAnsi="Calibri" w:cs="Calibri"/>
      <w:sz w:val="22"/>
      <w:szCs w:val="22"/>
    </w:rPr>
  </w:style>
  <w:style w:type="paragraph" w:styleId="61">
    <w:name w:val="toc 6"/>
    <w:basedOn w:val="a"/>
    <w:next w:val="a"/>
    <w:autoRedefine/>
    <w:uiPriority w:val="99"/>
    <w:semiHidden/>
    <w:rsid w:val="00E15CD8"/>
    <w:pPr>
      <w:spacing w:after="100"/>
      <w:ind w:left="1100"/>
    </w:pPr>
    <w:rPr>
      <w:rFonts w:ascii="Calibri" w:hAnsi="Calibri" w:cs="Calibri"/>
      <w:sz w:val="22"/>
      <w:szCs w:val="22"/>
    </w:rPr>
  </w:style>
  <w:style w:type="paragraph" w:styleId="71">
    <w:name w:val="toc 7"/>
    <w:basedOn w:val="a"/>
    <w:next w:val="a"/>
    <w:autoRedefine/>
    <w:uiPriority w:val="99"/>
    <w:semiHidden/>
    <w:rsid w:val="00E15CD8"/>
    <w:pPr>
      <w:spacing w:after="100"/>
      <w:ind w:left="1320"/>
    </w:pPr>
    <w:rPr>
      <w:rFonts w:ascii="Calibri" w:hAnsi="Calibri" w:cs="Calibri"/>
      <w:sz w:val="22"/>
      <w:szCs w:val="22"/>
    </w:rPr>
  </w:style>
  <w:style w:type="paragraph" w:styleId="81">
    <w:name w:val="toc 8"/>
    <w:basedOn w:val="a"/>
    <w:next w:val="a"/>
    <w:autoRedefine/>
    <w:uiPriority w:val="99"/>
    <w:semiHidden/>
    <w:rsid w:val="00E15CD8"/>
    <w:pPr>
      <w:spacing w:after="100"/>
      <w:ind w:left="1540"/>
    </w:pPr>
    <w:rPr>
      <w:rFonts w:ascii="Calibri" w:hAnsi="Calibri" w:cs="Calibri"/>
      <w:sz w:val="22"/>
      <w:szCs w:val="22"/>
    </w:rPr>
  </w:style>
  <w:style w:type="paragraph" w:styleId="91">
    <w:name w:val="toc 9"/>
    <w:basedOn w:val="a"/>
    <w:next w:val="a"/>
    <w:autoRedefine/>
    <w:uiPriority w:val="99"/>
    <w:semiHidden/>
    <w:rsid w:val="00E15CD8"/>
    <w:pPr>
      <w:spacing w:after="100"/>
      <w:ind w:left="1760"/>
    </w:pPr>
    <w:rPr>
      <w:rFonts w:ascii="Calibri" w:hAnsi="Calibri" w:cs="Calibri"/>
      <w:sz w:val="22"/>
      <w:szCs w:val="22"/>
    </w:rPr>
  </w:style>
  <w:style w:type="character" w:customStyle="1" w:styleId="afb">
    <w:name w:val="Основной текст_"/>
    <w:link w:val="24"/>
    <w:uiPriority w:val="99"/>
    <w:locked/>
    <w:rsid w:val="00E15CD8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b"/>
    <w:uiPriority w:val="99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/>
    </w:rPr>
  </w:style>
  <w:style w:type="character" w:customStyle="1" w:styleId="1c">
    <w:name w:val="Основной текст1"/>
    <w:uiPriority w:val="99"/>
    <w:rsid w:val="00E15CD8"/>
    <w:rPr>
      <w:rFonts w:ascii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d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semiHidden/>
    <w:rsid w:val="00E15CD8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semiHidden/>
    <w:locked/>
    <w:rsid w:val="00E15CD8"/>
    <w:rPr>
      <w:b/>
      <w:bCs/>
    </w:rPr>
  </w:style>
  <w:style w:type="paragraph" w:customStyle="1" w:styleId="1e">
    <w:name w:val="Рецензия1"/>
    <w:hidden/>
    <w:uiPriority w:val="99"/>
    <w:semiHidden/>
    <w:rsid w:val="00E15CD8"/>
    <w:rPr>
      <w:rFonts w:ascii="Calibri" w:hAnsi="Calibri" w:cs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uiPriority w:val="99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basedOn w:val="a0"/>
    <w:uiPriority w:val="99"/>
    <w:semiHidden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paragraph" w:styleId="aff">
    <w:name w:val="Body Text Indent"/>
    <w:basedOn w:val="a"/>
    <w:link w:val="aff0"/>
    <w:uiPriority w:val="99"/>
    <w:semiHidden/>
    <w:rsid w:val="00E15CD8"/>
    <w:pPr>
      <w:spacing w:after="120" w:line="240" w:lineRule="auto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locked/>
    <w:rsid w:val="00E15CD8"/>
    <w:rPr>
      <w:lang w:eastAsia="ru-RU"/>
    </w:rPr>
  </w:style>
  <w:style w:type="table" w:customStyle="1" w:styleId="1f">
    <w:name w:val="Сетка таблицы1"/>
    <w:uiPriority w:val="99"/>
    <w:rsid w:val="00E15CD8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semiHidden/>
    <w:rsid w:val="008B58D0"/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8B58D0"/>
  </w:style>
  <w:style w:type="character" w:styleId="aff3">
    <w:name w:val="endnote reference"/>
    <w:basedOn w:val="a0"/>
    <w:uiPriority w:val="99"/>
    <w:semiHidden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semiHidden/>
    <w:rsid w:val="008B58D0"/>
  </w:style>
  <w:style w:type="character" w:customStyle="1" w:styleId="aff5">
    <w:name w:val="Текст сноски Знак"/>
    <w:basedOn w:val="a0"/>
    <w:link w:val="aff4"/>
    <w:uiPriority w:val="99"/>
    <w:semiHidden/>
    <w:locked/>
    <w:rsid w:val="008B58D0"/>
  </w:style>
  <w:style w:type="character" w:styleId="aff6">
    <w:name w:val="footnote reference"/>
    <w:basedOn w:val="a0"/>
    <w:uiPriority w:val="99"/>
    <w:semiHidden/>
    <w:rsid w:val="008B58D0"/>
    <w:rPr>
      <w:vertAlign w:val="superscript"/>
    </w:rPr>
  </w:style>
  <w:style w:type="character" w:customStyle="1" w:styleId="remarkable-pre-marked">
    <w:name w:val="remarkable-pre-marked"/>
    <w:uiPriority w:val="99"/>
    <w:rsid w:val="002A2032"/>
  </w:style>
  <w:style w:type="character" w:customStyle="1" w:styleId="apple-converted-space">
    <w:name w:val="apple-converted-space"/>
    <w:uiPriority w:val="99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 w:line="240" w:lineRule="auto"/>
    </w:pPr>
    <w:rPr>
      <w:rFonts w:ascii="Tahoma" w:hAnsi="Tahoma" w:cs="Tahoma"/>
      <w:lang w:val="en-US" w:eastAsia="en-US"/>
    </w:rPr>
  </w:style>
  <w:style w:type="paragraph" w:styleId="aff8">
    <w:name w:val="List Paragraph"/>
    <w:basedOn w:val="a"/>
    <w:link w:val="1f0"/>
    <w:uiPriority w:val="99"/>
    <w:qFormat/>
    <w:rsid w:val="004D5AC2"/>
    <w:pPr>
      <w:ind w:left="720"/>
    </w:pPr>
  </w:style>
  <w:style w:type="character" w:customStyle="1" w:styleId="FontStyle11">
    <w:name w:val="Font Style11"/>
    <w:uiPriority w:val="99"/>
    <w:rsid w:val="001941F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1941FC"/>
    <w:rPr>
      <w:rFonts w:ascii="Courier New" w:hAnsi="Courier New" w:cs="Courier New"/>
      <w:sz w:val="18"/>
      <w:szCs w:val="18"/>
    </w:rPr>
  </w:style>
  <w:style w:type="paragraph" w:customStyle="1" w:styleId="Style9">
    <w:name w:val="Style9"/>
    <w:basedOn w:val="a"/>
    <w:uiPriority w:val="99"/>
    <w:rsid w:val="001941FC"/>
    <w:pPr>
      <w:spacing w:after="0" w:line="228" w:lineRule="exact"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9015B3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015B3"/>
    <w:rPr>
      <w:rFonts w:ascii="Arial" w:hAnsi="Arial" w:cs="Arial"/>
      <w:lang w:val="ru-RU" w:eastAsia="en-US" w:bidi="ar-SA"/>
    </w:rPr>
  </w:style>
  <w:style w:type="paragraph" w:customStyle="1" w:styleId="aff9">
    <w:name w:val="Содержимое таблицы"/>
    <w:basedOn w:val="a"/>
    <w:uiPriority w:val="99"/>
    <w:rsid w:val="00965704"/>
    <w:pPr>
      <w:suppressLineNumbers/>
      <w:spacing w:after="0" w:line="240" w:lineRule="auto"/>
    </w:pPr>
    <w:rPr>
      <w:sz w:val="24"/>
      <w:szCs w:val="24"/>
      <w:lang w:eastAsia="ar-SA"/>
    </w:rPr>
  </w:style>
  <w:style w:type="paragraph" w:customStyle="1" w:styleId="affa">
    <w:name w:val="Стиль"/>
    <w:basedOn w:val="a"/>
    <w:uiPriority w:val="99"/>
    <w:rsid w:val="00DE17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Нормальный (таблица)"/>
    <w:basedOn w:val="a"/>
    <w:next w:val="a"/>
    <w:uiPriority w:val="99"/>
    <w:rsid w:val="00DE17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fc">
    <w:name w:val="Revision"/>
    <w:hidden/>
    <w:uiPriority w:val="99"/>
    <w:rsid w:val="00714BF4"/>
  </w:style>
  <w:style w:type="character" w:customStyle="1" w:styleId="1f0">
    <w:name w:val="Абзац списка Знак1"/>
    <w:link w:val="aff8"/>
    <w:uiPriority w:val="99"/>
    <w:locked/>
    <w:rsid w:val="00640F3B"/>
    <w:rPr>
      <w:lang w:val="ru-RU" w:eastAsia="ru-RU"/>
    </w:rPr>
  </w:style>
  <w:style w:type="paragraph" w:styleId="affd">
    <w:name w:val="List"/>
    <w:basedOn w:val="a"/>
    <w:uiPriority w:val="99"/>
    <w:locked/>
    <w:rsid w:val="00581778"/>
    <w:pPr>
      <w:ind w:left="283" w:hanging="283"/>
    </w:pPr>
  </w:style>
  <w:style w:type="paragraph" w:styleId="25">
    <w:name w:val="List 2"/>
    <w:basedOn w:val="a"/>
    <w:uiPriority w:val="99"/>
    <w:locked/>
    <w:rsid w:val="00581778"/>
    <w:pPr>
      <w:ind w:left="566" w:hanging="283"/>
    </w:pPr>
  </w:style>
  <w:style w:type="paragraph" w:styleId="affe">
    <w:name w:val="Body Text"/>
    <w:basedOn w:val="a"/>
    <w:link w:val="afff"/>
    <w:uiPriority w:val="99"/>
    <w:locked/>
    <w:rsid w:val="00581778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semiHidden/>
    <w:locked/>
    <w:rsid w:val="009B4EB3"/>
    <w:rPr>
      <w:sz w:val="20"/>
      <w:szCs w:val="20"/>
    </w:rPr>
  </w:style>
  <w:style w:type="paragraph" w:styleId="afff0">
    <w:name w:val="Body Text First Indent"/>
    <w:basedOn w:val="affe"/>
    <w:link w:val="afff1"/>
    <w:uiPriority w:val="99"/>
    <w:locked/>
    <w:rsid w:val="00581778"/>
    <w:pPr>
      <w:ind w:firstLine="210"/>
    </w:pPr>
  </w:style>
  <w:style w:type="character" w:customStyle="1" w:styleId="afff1">
    <w:name w:val="Красная строка Знак"/>
    <w:basedOn w:val="afff"/>
    <w:link w:val="afff0"/>
    <w:uiPriority w:val="99"/>
    <w:semiHidden/>
    <w:locked/>
    <w:rsid w:val="009B4EB3"/>
  </w:style>
  <w:style w:type="paragraph" w:styleId="26">
    <w:name w:val="Body Text First Indent 2"/>
    <w:basedOn w:val="aff"/>
    <w:link w:val="27"/>
    <w:uiPriority w:val="99"/>
    <w:locked/>
    <w:rsid w:val="00581778"/>
    <w:pPr>
      <w:spacing w:line="276" w:lineRule="auto"/>
      <w:ind w:firstLine="210"/>
    </w:pPr>
  </w:style>
  <w:style w:type="character" w:customStyle="1" w:styleId="27">
    <w:name w:val="Красная строка 2 Знак"/>
    <w:basedOn w:val="aff0"/>
    <w:link w:val="26"/>
    <w:uiPriority w:val="99"/>
    <w:semiHidden/>
    <w:locked/>
    <w:rsid w:val="009B4EB3"/>
    <w:rPr>
      <w:sz w:val="20"/>
      <w:szCs w:val="20"/>
    </w:rPr>
  </w:style>
  <w:style w:type="numbering" w:customStyle="1" w:styleId="1">
    <w:name w:val="Стиль1"/>
    <w:rsid w:val="00AA3CA9"/>
    <w:pPr>
      <w:numPr>
        <w:numId w:val="2"/>
      </w:numPr>
    </w:pPr>
  </w:style>
  <w:style w:type="numbering" w:customStyle="1" w:styleId="2">
    <w:name w:val="Стиль2"/>
    <w:rsid w:val="00AA3CA9"/>
    <w:pPr>
      <w:numPr>
        <w:numId w:val="3"/>
      </w:numPr>
    </w:pPr>
  </w:style>
  <w:style w:type="numbering" w:customStyle="1" w:styleId="3">
    <w:name w:val="Стиль3"/>
    <w:rsid w:val="00AA3CA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file:///\\192.168.1.1\_files\&#1057;&#1077;&#1088;&#1075;&#1077;&#1077;&#1074;&#1086;&#1081;\&#1055;&#1088;&#1086;&#1075;&#1088;&#1072;&#1084;&#1084;&#1072;%20&#1087;&#1086;%20&#1048;&#1050;&#1058;%20&#1080;&#1089;&#1087;&#1088;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11539</Words>
  <Characters>65777</Characters>
  <Application>Microsoft Office Word</Application>
  <DocSecurity>0</DocSecurity>
  <Lines>548</Lines>
  <Paragraphs>154</Paragraphs>
  <ScaleCrop>false</ScaleCrop>
  <Company>kacit</Company>
  <LinksUpToDate>false</LinksUpToDate>
  <CharactersWithSpaces>77162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Гукаев Георгий Тамерланович</dc:creator>
  <cp:keywords/>
  <dc:description/>
  <cp:lastModifiedBy>PobegimovaTA</cp:lastModifiedBy>
  <cp:revision>21</cp:revision>
  <cp:lastPrinted>2015-03-05T06:37:00Z</cp:lastPrinted>
  <dcterms:created xsi:type="dcterms:W3CDTF">2015-03-02T11:38:00Z</dcterms:created>
  <dcterms:modified xsi:type="dcterms:W3CDTF">2015-03-16T14:53:00Z</dcterms:modified>
</cp:coreProperties>
</file>