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DE" w:rsidRDefault="00F079B6" w:rsidP="00A404F8">
      <w:pPr>
        <w:spacing w:after="120"/>
        <w:ind w:left="9639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Pr="00A404F8">
        <w:rPr>
          <w:sz w:val="18"/>
          <w:szCs w:val="18"/>
        </w:rPr>
        <w:t xml:space="preserve"> </w:t>
      </w:r>
      <w:r w:rsidR="00A404F8">
        <w:rPr>
          <w:sz w:val="18"/>
          <w:szCs w:val="18"/>
        </w:rPr>
        <w:t xml:space="preserve">№ </w:t>
      </w:r>
      <w:r w:rsidR="00396F42">
        <w:rPr>
          <w:sz w:val="18"/>
          <w:szCs w:val="18"/>
        </w:rPr>
        <w:t>1</w:t>
      </w:r>
    </w:p>
    <w:p w:rsidR="007075D4" w:rsidRPr="00CB6A61" w:rsidRDefault="003A0DDE" w:rsidP="00A404F8">
      <w:pPr>
        <w:spacing w:after="120"/>
        <w:ind w:left="9639"/>
        <w:rPr>
          <w:i/>
          <w:sz w:val="18"/>
          <w:szCs w:val="18"/>
          <w:u w:val="single"/>
        </w:rPr>
      </w:pPr>
      <w:r>
        <w:rPr>
          <w:sz w:val="18"/>
          <w:szCs w:val="18"/>
        </w:rPr>
        <w:t xml:space="preserve">к </w:t>
      </w:r>
      <w:r w:rsidR="00A572FE">
        <w:rPr>
          <w:sz w:val="18"/>
          <w:szCs w:val="18"/>
        </w:rPr>
        <w:t>П</w:t>
      </w:r>
      <w:r>
        <w:rPr>
          <w:sz w:val="18"/>
          <w:szCs w:val="18"/>
        </w:rPr>
        <w:t xml:space="preserve">оложению о порядке проведения конкурса по отбору кандидатур на должность </w:t>
      </w:r>
      <w:r w:rsidR="001866A3">
        <w:rPr>
          <w:sz w:val="18"/>
          <w:szCs w:val="18"/>
        </w:rPr>
        <w:t>Главы городского округа Электросталь Московской области</w:t>
      </w:r>
    </w:p>
    <w:p w:rsidR="007075D4" w:rsidRDefault="007075D4" w:rsidP="00A404F8">
      <w:pPr>
        <w:spacing w:after="120"/>
        <w:ind w:left="9639"/>
        <w:rPr>
          <w:sz w:val="18"/>
          <w:szCs w:val="18"/>
        </w:rPr>
      </w:pPr>
    </w:p>
    <w:p w:rsidR="00F079B6" w:rsidRDefault="00F079B6" w:rsidP="007075D4">
      <w:pPr>
        <w:spacing w:after="120"/>
        <w:ind w:left="9639"/>
        <w:rPr>
          <w:sz w:val="16"/>
          <w:szCs w:val="16"/>
        </w:rPr>
      </w:pPr>
    </w:p>
    <w:p w:rsidR="00F079B6" w:rsidRDefault="00F079B6">
      <w:pPr>
        <w:spacing w:before="240" w:after="2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сведения о размере и об источниках доходов, иму</w:t>
      </w:r>
      <w:r w:rsidR="00A404F8">
        <w:rPr>
          <w:b/>
          <w:bCs/>
          <w:caps/>
          <w:sz w:val="24"/>
          <w:szCs w:val="24"/>
        </w:rPr>
        <w:t>ществе, принадлежащем кандидату</w:t>
      </w:r>
      <w:r>
        <w:rPr>
          <w:b/>
          <w:bCs/>
          <w:caps/>
          <w:sz w:val="24"/>
          <w:szCs w:val="24"/>
        </w:rPr>
        <w:t xml:space="preserve"> на праве собственности, о вкладах в банках, ценных бумагах </w:t>
      </w:r>
      <w:r>
        <w:rPr>
          <w:rStyle w:val="a9"/>
          <w:b/>
          <w:bCs/>
          <w:caps/>
          <w:sz w:val="24"/>
          <w:szCs w:val="24"/>
        </w:rPr>
        <w:footnoteReference w:id="1"/>
      </w:r>
    </w:p>
    <w:p w:rsidR="00F079B6" w:rsidRDefault="00F079B6" w:rsidP="005F6A2D">
      <w:pPr>
        <w:tabs>
          <w:tab w:val="center" w:pos="8647"/>
          <w:tab w:val="right" w:pos="1545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Я, кандидат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F079B6" w:rsidRDefault="00F079B6">
      <w:pPr>
        <w:pBdr>
          <w:top w:val="single" w:sz="4" w:space="1" w:color="auto"/>
        </w:pBdr>
        <w:ind w:left="1803"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F079B6" w:rsidRDefault="00F079B6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вкладах в банках, ценных бумагах: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6"/>
        <w:gridCol w:w="1139"/>
        <w:gridCol w:w="1069"/>
        <w:gridCol w:w="1170"/>
        <w:gridCol w:w="1171"/>
        <w:gridCol w:w="1171"/>
        <w:gridCol w:w="1170"/>
        <w:gridCol w:w="1171"/>
        <w:gridCol w:w="1171"/>
        <w:gridCol w:w="1134"/>
        <w:gridCol w:w="1370"/>
        <w:gridCol w:w="1370"/>
        <w:gridCol w:w="1371"/>
      </w:tblGrid>
      <w:tr w:rsidR="00F079B6" w:rsidRPr="00BA11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6" w:type="dxa"/>
            <w:vMerge w:val="restart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  <w:r w:rsidRPr="00BA1178">
              <w:rPr>
                <w:sz w:val="18"/>
                <w:szCs w:val="18"/>
              </w:rPr>
              <w:t>Фами</w:t>
            </w:r>
            <w:r w:rsidRPr="00BA1178">
              <w:rPr>
                <w:sz w:val="18"/>
                <w:szCs w:val="18"/>
              </w:rPr>
              <w:softHyphen/>
              <w:t>лия, имя</w:t>
            </w:r>
            <w:r w:rsidRPr="00BA1178">
              <w:rPr>
                <w:sz w:val="18"/>
                <w:szCs w:val="18"/>
                <w:lang w:val="en-US"/>
              </w:rPr>
              <w:br/>
            </w:r>
            <w:r w:rsidRPr="00BA1178">
              <w:rPr>
                <w:sz w:val="18"/>
                <w:szCs w:val="18"/>
              </w:rPr>
              <w:t>и от</w:t>
            </w:r>
            <w:r w:rsidRPr="00BA1178">
              <w:rPr>
                <w:sz w:val="18"/>
                <w:szCs w:val="18"/>
              </w:rPr>
              <w:softHyphen/>
              <w:t>чест</w:t>
            </w:r>
            <w:r w:rsidRPr="00BA1178">
              <w:rPr>
                <w:sz w:val="18"/>
                <w:szCs w:val="18"/>
              </w:rPr>
              <w:softHyphen/>
              <w:t>во</w:t>
            </w:r>
          </w:p>
        </w:tc>
        <w:tc>
          <w:tcPr>
            <w:tcW w:w="1139" w:type="dxa"/>
            <w:vMerge w:val="restart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  <w:r w:rsidRPr="00BA1178">
              <w:rPr>
                <w:sz w:val="18"/>
                <w:szCs w:val="18"/>
              </w:rPr>
              <w:t>Се</w:t>
            </w:r>
            <w:r w:rsidRPr="00BA1178">
              <w:rPr>
                <w:sz w:val="18"/>
                <w:szCs w:val="18"/>
              </w:rPr>
              <w:softHyphen/>
              <w:t>рия и но</w:t>
            </w:r>
            <w:r w:rsidRPr="00BA1178">
              <w:rPr>
                <w:sz w:val="18"/>
                <w:szCs w:val="18"/>
              </w:rPr>
              <w:softHyphen/>
              <w:t>мер пас</w:t>
            </w:r>
            <w:r w:rsidRPr="00BA1178">
              <w:rPr>
                <w:sz w:val="18"/>
                <w:szCs w:val="18"/>
              </w:rPr>
              <w:softHyphen/>
              <w:t>пор</w:t>
            </w:r>
            <w:r w:rsidRPr="00BA1178">
              <w:rPr>
                <w:sz w:val="18"/>
                <w:szCs w:val="18"/>
              </w:rPr>
              <w:softHyphen/>
              <w:t>та или до</w:t>
            </w:r>
            <w:r w:rsidRPr="00BA1178">
              <w:rPr>
                <w:sz w:val="18"/>
                <w:szCs w:val="18"/>
              </w:rPr>
              <w:softHyphen/>
              <w:t>ку</w:t>
            </w:r>
            <w:r w:rsidRPr="00BA1178">
              <w:rPr>
                <w:sz w:val="18"/>
                <w:szCs w:val="18"/>
              </w:rPr>
              <w:softHyphen/>
              <w:t>мен</w:t>
            </w:r>
            <w:r w:rsidRPr="00BA1178">
              <w:rPr>
                <w:sz w:val="18"/>
                <w:szCs w:val="18"/>
              </w:rPr>
              <w:softHyphen/>
              <w:t>та, заме</w:t>
            </w:r>
            <w:r w:rsidRPr="00BA1178">
              <w:rPr>
                <w:sz w:val="18"/>
                <w:szCs w:val="18"/>
              </w:rPr>
              <w:softHyphen/>
              <w:t>няю</w:t>
            </w:r>
            <w:r w:rsidRPr="00BA1178">
              <w:rPr>
                <w:sz w:val="18"/>
                <w:szCs w:val="18"/>
              </w:rPr>
              <w:softHyphen/>
              <w:t>щего пас</w:t>
            </w:r>
            <w:r w:rsidRPr="00BA1178">
              <w:rPr>
                <w:sz w:val="18"/>
                <w:szCs w:val="18"/>
              </w:rPr>
              <w:softHyphen/>
              <w:t>порт граж</w:t>
            </w:r>
            <w:r w:rsidRPr="00BA1178">
              <w:rPr>
                <w:sz w:val="18"/>
                <w:szCs w:val="18"/>
              </w:rPr>
              <w:softHyphen/>
              <w:t>да</w:t>
            </w:r>
            <w:r w:rsidRPr="00BA1178">
              <w:rPr>
                <w:sz w:val="18"/>
                <w:szCs w:val="18"/>
              </w:rPr>
              <w:softHyphen/>
              <w:t>ни</w:t>
            </w:r>
            <w:r w:rsidRPr="00BA1178">
              <w:rPr>
                <w:sz w:val="18"/>
                <w:szCs w:val="18"/>
              </w:rPr>
              <w:softHyphen/>
              <w:t>на</w:t>
            </w:r>
          </w:p>
        </w:tc>
        <w:tc>
          <w:tcPr>
            <w:tcW w:w="1069" w:type="dxa"/>
            <w:vMerge w:val="restart"/>
            <w:vAlign w:val="center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  <w:r w:rsidRPr="00BA1178">
              <w:rPr>
                <w:sz w:val="18"/>
                <w:szCs w:val="18"/>
              </w:rPr>
              <w:t>До</w:t>
            </w:r>
            <w:r w:rsidRPr="00BA1178">
              <w:rPr>
                <w:sz w:val="18"/>
                <w:szCs w:val="18"/>
              </w:rPr>
              <w:softHyphen/>
              <w:t>хо</w:t>
            </w:r>
            <w:r w:rsidRPr="00BA1178">
              <w:rPr>
                <w:sz w:val="18"/>
                <w:szCs w:val="18"/>
              </w:rPr>
              <w:softHyphen/>
              <w:t xml:space="preserve">ды </w:t>
            </w:r>
            <w:r w:rsidRPr="00BA1178">
              <w:rPr>
                <w:rStyle w:val="a9"/>
                <w:sz w:val="18"/>
                <w:szCs w:val="18"/>
              </w:rPr>
              <w:footnoteReference w:id="2"/>
            </w:r>
          </w:p>
        </w:tc>
        <w:tc>
          <w:tcPr>
            <w:tcW w:w="8158" w:type="dxa"/>
            <w:gridSpan w:val="7"/>
            <w:vAlign w:val="center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  <w:r w:rsidRPr="00BA1178">
              <w:rPr>
                <w:sz w:val="18"/>
                <w:szCs w:val="18"/>
              </w:rPr>
              <w:t>Иму</w:t>
            </w:r>
            <w:r w:rsidRPr="00BA1178">
              <w:rPr>
                <w:sz w:val="18"/>
                <w:szCs w:val="18"/>
              </w:rPr>
              <w:softHyphen/>
              <w:t>щест</w:t>
            </w:r>
            <w:r w:rsidRPr="00BA1178">
              <w:rPr>
                <w:sz w:val="18"/>
                <w:szCs w:val="18"/>
              </w:rPr>
              <w:softHyphen/>
              <w:t>во</w:t>
            </w:r>
          </w:p>
        </w:tc>
        <w:tc>
          <w:tcPr>
            <w:tcW w:w="1370" w:type="dxa"/>
            <w:vMerge w:val="restart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  <w:r w:rsidRPr="00BA1178">
              <w:rPr>
                <w:sz w:val="18"/>
                <w:szCs w:val="18"/>
              </w:rPr>
              <w:t>Де</w:t>
            </w:r>
            <w:r w:rsidRPr="00BA1178">
              <w:rPr>
                <w:sz w:val="18"/>
                <w:szCs w:val="18"/>
              </w:rPr>
              <w:softHyphen/>
              <w:t>неж</w:t>
            </w:r>
            <w:r w:rsidRPr="00BA1178">
              <w:rPr>
                <w:sz w:val="18"/>
                <w:szCs w:val="18"/>
              </w:rPr>
              <w:softHyphen/>
              <w:t>ные сред</w:t>
            </w:r>
            <w:r w:rsidRPr="00BA1178">
              <w:rPr>
                <w:sz w:val="18"/>
                <w:szCs w:val="18"/>
              </w:rPr>
              <w:softHyphen/>
              <w:t>ства, нахо</w:t>
            </w:r>
            <w:r w:rsidRPr="00BA1178">
              <w:rPr>
                <w:sz w:val="18"/>
                <w:szCs w:val="18"/>
              </w:rPr>
              <w:softHyphen/>
              <w:t>дящи</w:t>
            </w:r>
            <w:r w:rsidRPr="00BA1178">
              <w:rPr>
                <w:sz w:val="18"/>
                <w:szCs w:val="18"/>
              </w:rPr>
              <w:softHyphen/>
              <w:t>еся на сче</w:t>
            </w:r>
            <w:r w:rsidRPr="00BA1178">
              <w:rPr>
                <w:sz w:val="18"/>
                <w:szCs w:val="18"/>
              </w:rPr>
              <w:softHyphen/>
              <w:t>тах в бан</w:t>
            </w:r>
            <w:r w:rsidRPr="00BA1178">
              <w:rPr>
                <w:sz w:val="18"/>
                <w:szCs w:val="18"/>
              </w:rPr>
              <w:softHyphen/>
              <w:t>ках</w:t>
            </w:r>
          </w:p>
        </w:tc>
        <w:tc>
          <w:tcPr>
            <w:tcW w:w="1370" w:type="dxa"/>
            <w:vMerge w:val="restart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  <w:r w:rsidRPr="00BA1178">
              <w:rPr>
                <w:sz w:val="18"/>
                <w:szCs w:val="18"/>
              </w:rPr>
              <w:t>Ак</w:t>
            </w:r>
            <w:r w:rsidRPr="00BA1178">
              <w:rPr>
                <w:sz w:val="18"/>
                <w:szCs w:val="18"/>
              </w:rPr>
              <w:softHyphen/>
              <w:t>ции и иное учас</w:t>
            </w:r>
            <w:r w:rsidRPr="00BA1178">
              <w:rPr>
                <w:sz w:val="18"/>
                <w:szCs w:val="18"/>
              </w:rPr>
              <w:softHyphen/>
              <w:t>тие в ком</w:t>
            </w:r>
            <w:r w:rsidRPr="00BA1178">
              <w:rPr>
                <w:sz w:val="18"/>
                <w:szCs w:val="18"/>
              </w:rPr>
              <w:softHyphen/>
              <w:t>мер</w:t>
            </w:r>
            <w:r w:rsidRPr="00BA1178">
              <w:rPr>
                <w:sz w:val="18"/>
                <w:szCs w:val="18"/>
              </w:rPr>
              <w:softHyphen/>
              <w:t>чес</w:t>
            </w:r>
            <w:r w:rsidRPr="00BA1178">
              <w:rPr>
                <w:sz w:val="18"/>
                <w:szCs w:val="18"/>
              </w:rPr>
              <w:softHyphen/>
              <w:t>ких орга</w:t>
            </w:r>
            <w:r w:rsidRPr="00BA1178">
              <w:rPr>
                <w:sz w:val="18"/>
                <w:szCs w:val="18"/>
              </w:rPr>
              <w:softHyphen/>
              <w:t>низа</w:t>
            </w:r>
            <w:r w:rsidRPr="00BA1178">
              <w:rPr>
                <w:sz w:val="18"/>
                <w:szCs w:val="18"/>
              </w:rPr>
              <w:softHyphen/>
              <w:t>циях</w:t>
            </w:r>
          </w:p>
        </w:tc>
        <w:tc>
          <w:tcPr>
            <w:tcW w:w="1371" w:type="dxa"/>
            <w:vMerge w:val="restart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  <w:r w:rsidRPr="00BA1178">
              <w:rPr>
                <w:sz w:val="18"/>
                <w:szCs w:val="18"/>
              </w:rPr>
              <w:t>Иные цен</w:t>
            </w:r>
            <w:r w:rsidRPr="00BA1178">
              <w:rPr>
                <w:sz w:val="18"/>
                <w:szCs w:val="18"/>
              </w:rPr>
              <w:softHyphen/>
              <w:t>ные бума</w:t>
            </w:r>
            <w:r w:rsidRPr="00BA1178">
              <w:rPr>
                <w:sz w:val="18"/>
                <w:szCs w:val="18"/>
              </w:rPr>
              <w:softHyphen/>
              <w:t>ги</w:t>
            </w:r>
          </w:p>
        </w:tc>
      </w:tr>
      <w:tr w:rsidR="00F079B6" w:rsidRPr="00BA11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6" w:type="dxa"/>
            <w:vMerge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4" w:type="dxa"/>
            <w:gridSpan w:val="6"/>
            <w:vAlign w:val="center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  <w:r w:rsidRPr="00BA1178">
              <w:rPr>
                <w:sz w:val="18"/>
                <w:szCs w:val="18"/>
              </w:rPr>
              <w:t>Недви</w:t>
            </w:r>
            <w:r w:rsidRPr="00BA1178">
              <w:rPr>
                <w:sz w:val="18"/>
                <w:szCs w:val="18"/>
              </w:rPr>
              <w:softHyphen/>
              <w:t>жи</w:t>
            </w:r>
            <w:r w:rsidRPr="00BA1178">
              <w:rPr>
                <w:sz w:val="18"/>
                <w:szCs w:val="18"/>
              </w:rPr>
              <w:softHyphen/>
              <w:t>мое иму</w:t>
            </w:r>
            <w:r w:rsidRPr="00BA1178">
              <w:rPr>
                <w:sz w:val="18"/>
                <w:szCs w:val="18"/>
              </w:rPr>
              <w:softHyphen/>
              <w:t>щест</w:t>
            </w:r>
            <w:r w:rsidRPr="00BA1178">
              <w:rPr>
                <w:sz w:val="18"/>
                <w:szCs w:val="18"/>
              </w:rPr>
              <w:softHyphen/>
              <w:t>во</w:t>
            </w:r>
          </w:p>
        </w:tc>
        <w:tc>
          <w:tcPr>
            <w:tcW w:w="1134" w:type="dxa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  <w:r w:rsidRPr="00BA1178">
              <w:rPr>
                <w:sz w:val="18"/>
                <w:szCs w:val="18"/>
              </w:rPr>
              <w:t>Тран</w:t>
            </w:r>
            <w:r w:rsidRPr="00BA1178">
              <w:rPr>
                <w:sz w:val="18"/>
                <w:szCs w:val="18"/>
              </w:rPr>
              <w:softHyphen/>
              <w:t>спорт</w:t>
            </w:r>
            <w:r w:rsidRPr="00BA1178">
              <w:rPr>
                <w:sz w:val="18"/>
                <w:szCs w:val="18"/>
              </w:rPr>
              <w:softHyphen/>
              <w:t>ные сред</w:t>
            </w:r>
            <w:r w:rsidRPr="00BA1178">
              <w:rPr>
                <w:sz w:val="18"/>
                <w:szCs w:val="18"/>
              </w:rPr>
              <w:softHyphen/>
              <w:t>ства</w:t>
            </w:r>
          </w:p>
        </w:tc>
        <w:tc>
          <w:tcPr>
            <w:tcW w:w="1370" w:type="dxa"/>
            <w:vMerge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</w:p>
        </w:tc>
      </w:tr>
      <w:tr w:rsidR="00F079B6" w:rsidRPr="00BA11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6" w:type="dxa"/>
            <w:vMerge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  <w:r w:rsidRPr="00BA1178">
              <w:rPr>
                <w:sz w:val="18"/>
                <w:szCs w:val="18"/>
              </w:rPr>
              <w:t>Источ</w:t>
            </w:r>
            <w:r w:rsidRPr="00BA1178">
              <w:rPr>
                <w:sz w:val="18"/>
                <w:szCs w:val="18"/>
              </w:rPr>
              <w:softHyphen/>
              <w:t>ник вып</w:t>
            </w:r>
            <w:r w:rsidRPr="00BA1178">
              <w:rPr>
                <w:sz w:val="18"/>
                <w:szCs w:val="18"/>
              </w:rPr>
              <w:softHyphen/>
              <w:t>латы до</w:t>
            </w:r>
            <w:r w:rsidRPr="00BA1178">
              <w:rPr>
                <w:sz w:val="18"/>
                <w:szCs w:val="18"/>
              </w:rPr>
              <w:softHyphen/>
              <w:t>хода, сум</w:t>
            </w:r>
            <w:r w:rsidRPr="00BA1178">
              <w:rPr>
                <w:sz w:val="18"/>
                <w:szCs w:val="18"/>
              </w:rPr>
              <w:softHyphen/>
              <w:t>ма</w:t>
            </w:r>
            <w:r w:rsidRPr="00BA1178">
              <w:rPr>
                <w:sz w:val="18"/>
                <w:szCs w:val="18"/>
              </w:rPr>
              <w:br/>
              <w:t>(руб.)</w:t>
            </w:r>
            <w:r w:rsidRPr="00BA1178">
              <w:rPr>
                <w:rStyle w:val="a9"/>
                <w:sz w:val="18"/>
                <w:szCs w:val="18"/>
              </w:rPr>
              <w:footnoteReference w:id="3"/>
            </w:r>
          </w:p>
        </w:tc>
        <w:tc>
          <w:tcPr>
            <w:tcW w:w="1170" w:type="dxa"/>
            <w:vAlign w:val="center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  <w:r w:rsidRPr="00BA1178">
              <w:rPr>
                <w:sz w:val="18"/>
                <w:szCs w:val="18"/>
              </w:rPr>
              <w:t>Зе</w:t>
            </w:r>
            <w:r w:rsidRPr="00BA1178">
              <w:rPr>
                <w:sz w:val="18"/>
                <w:szCs w:val="18"/>
              </w:rPr>
              <w:softHyphen/>
              <w:t>мель</w:t>
            </w:r>
            <w:r w:rsidRPr="00BA1178">
              <w:rPr>
                <w:sz w:val="18"/>
                <w:szCs w:val="18"/>
              </w:rPr>
              <w:softHyphen/>
              <w:t>ные участ</w:t>
            </w:r>
            <w:r w:rsidRPr="00BA1178">
              <w:rPr>
                <w:sz w:val="18"/>
                <w:szCs w:val="18"/>
              </w:rPr>
              <w:softHyphen/>
              <w:t>ки</w:t>
            </w:r>
          </w:p>
        </w:tc>
        <w:tc>
          <w:tcPr>
            <w:tcW w:w="1171" w:type="dxa"/>
            <w:vAlign w:val="center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  <w:r w:rsidRPr="00BA1178">
              <w:rPr>
                <w:sz w:val="18"/>
                <w:szCs w:val="18"/>
              </w:rPr>
              <w:t>Жи</w:t>
            </w:r>
            <w:r w:rsidRPr="00BA1178">
              <w:rPr>
                <w:sz w:val="18"/>
                <w:szCs w:val="18"/>
              </w:rPr>
              <w:softHyphen/>
              <w:t>лые до</w:t>
            </w:r>
            <w:r w:rsidRPr="00BA1178">
              <w:rPr>
                <w:sz w:val="18"/>
                <w:szCs w:val="18"/>
              </w:rPr>
              <w:softHyphen/>
              <w:t>ма</w:t>
            </w:r>
          </w:p>
        </w:tc>
        <w:tc>
          <w:tcPr>
            <w:tcW w:w="1171" w:type="dxa"/>
            <w:vAlign w:val="center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  <w:r w:rsidRPr="00BA1178">
              <w:rPr>
                <w:sz w:val="18"/>
                <w:szCs w:val="18"/>
              </w:rPr>
              <w:t>Квар</w:t>
            </w:r>
            <w:r w:rsidRPr="00BA1178">
              <w:rPr>
                <w:sz w:val="18"/>
                <w:szCs w:val="18"/>
              </w:rPr>
              <w:softHyphen/>
              <w:t>ти</w:t>
            </w:r>
            <w:r w:rsidRPr="00BA1178">
              <w:rPr>
                <w:sz w:val="18"/>
                <w:szCs w:val="18"/>
              </w:rPr>
              <w:softHyphen/>
              <w:t>ры</w:t>
            </w:r>
          </w:p>
        </w:tc>
        <w:tc>
          <w:tcPr>
            <w:tcW w:w="1170" w:type="dxa"/>
            <w:vAlign w:val="center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  <w:r w:rsidRPr="00BA1178">
              <w:rPr>
                <w:sz w:val="18"/>
                <w:szCs w:val="18"/>
              </w:rPr>
              <w:t>Да</w:t>
            </w:r>
            <w:r w:rsidRPr="00BA1178">
              <w:rPr>
                <w:sz w:val="18"/>
                <w:szCs w:val="18"/>
              </w:rPr>
              <w:softHyphen/>
              <w:t>чи</w:t>
            </w:r>
          </w:p>
        </w:tc>
        <w:tc>
          <w:tcPr>
            <w:tcW w:w="1171" w:type="dxa"/>
            <w:vAlign w:val="center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  <w:r w:rsidRPr="00BA1178">
              <w:rPr>
                <w:sz w:val="18"/>
                <w:szCs w:val="18"/>
              </w:rPr>
              <w:t>Га</w:t>
            </w:r>
            <w:r w:rsidRPr="00BA1178">
              <w:rPr>
                <w:sz w:val="18"/>
                <w:szCs w:val="18"/>
              </w:rPr>
              <w:softHyphen/>
              <w:t>ра</w:t>
            </w:r>
            <w:r w:rsidRPr="00BA1178">
              <w:rPr>
                <w:sz w:val="18"/>
                <w:szCs w:val="18"/>
              </w:rPr>
              <w:softHyphen/>
              <w:t>жи</w:t>
            </w:r>
          </w:p>
        </w:tc>
        <w:tc>
          <w:tcPr>
            <w:tcW w:w="1171" w:type="dxa"/>
            <w:vAlign w:val="center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  <w:r w:rsidRPr="00BA1178">
              <w:rPr>
                <w:sz w:val="18"/>
                <w:szCs w:val="18"/>
              </w:rPr>
              <w:t>Иное недви</w:t>
            </w:r>
            <w:r w:rsidRPr="00BA1178">
              <w:rPr>
                <w:sz w:val="18"/>
                <w:szCs w:val="18"/>
              </w:rPr>
              <w:softHyphen/>
              <w:t>жи</w:t>
            </w:r>
            <w:r w:rsidRPr="00BA1178">
              <w:rPr>
                <w:sz w:val="18"/>
                <w:szCs w:val="18"/>
              </w:rPr>
              <w:softHyphen/>
              <w:t>мое иму</w:t>
            </w:r>
            <w:r w:rsidRPr="00BA1178">
              <w:rPr>
                <w:sz w:val="18"/>
                <w:szCs w:val="18"/>
              </w:rPr>
              <w:softHyphen/>
              <w:t>щест</w:t>
            </w:r>
            <w:r w:rsidRPr="00BA1178">
              <w:rPr>
                <w:sz w:val="18"/>
                <w:szCs w:val="18"/>
              </w:rPr>
              <w:softHyphen/>
              <w:t>во</w:t>
            </w:r>
          </w:p>
        </w:tc>
        <w:tc>
          <w:tcPr>
            <w:tcW w:w="1134" w:type="dxa"/>
            <w:vMerge w:val="restart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  <w:r w:rsidRPr="00BA1178">
              <w:rPr>
                <w:sz w:val="18"/>
                <w:szCs w:val="18"/>
              </w:rPr>
              <w:t xml:space="preserve">Вид </w:t>
            </w:r>
            <w:r w:rsidRPr="00BA1178">
              <w:rPr>
                <w:rStyle w:val="a9"/>
                <w:sz w:val="18"/>
                <w:szCs w:val="18"/>
              </w:rPr>
              <w:footnoteReference w:id="4"/>
            </w:r>
            <w:r w:rsidRPr="00BA1178">
              <w:rPr>
                <w:sz w:val="18"/>
                <w:szCs w:val="18"/>
              </w:rPr>
              <w:t>, мар</w:t>
            </w:r>
            <w:r w:rsidRPr="00BA1178">
              <w:rPr>
                <w:sz w:val="18"/>
                <w:szCs w:val="18"/>
              </w:rPr>
              <w:softHyphen/>
              <w:t>ка, мо</w:t>
            </w:r>
            <w:r w:rsidRPr="00BA1178">
              <w:rPr>
                <w:sz w:val="18"/>
                <w:szCs w:val="18"/>
              </w:rPr>
              <w:softHyphen/>
              <w:t>дель, год вы</w:t>
            </w:r>
            <w:r w:rsidRPr="00BA1178">
              <w:rPr>
                <w:sz w:val="18"/>
                <w:szCs w:val="18"/>
              </w:rPr>
              <w:softHyphen/>
              <w:t>пус</w:t>
            </w:r>
            <w:r w:rsidRPr="00BA1178">
              <w:rPr>
                <w:sz w:val="18"/>
                <w:szCs w:val="18"/>
              </w:rPr>
              <w:softHyphen/>
              <w:t>ка</w:t>
            </w:r>
          </w:p>
        </w:tc>
        <w:tc>
          <w:tcPr>
            <w:tcW w:w="1370" w:type="dxa"/>
            <w:vMerge w:val="restart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  <w:r w:rsidRPr="00BA1178">
              <w:rPr>
                <w:sz w:val="18"/>
                <w:szCs w:val="18"/>
              </w:rPr>
              <w:t>Наи</w:t>
            </w:r>
            <w:r w:rsidRPr="00BA1178">
              <w:rPr>
                <w:sz w:val="18"/>
                <w:szCs w:val="18"/>
              </w:rPr>
              <w:softHyphen/>
              <w:t>мено</w:t>
            </w:r>
            <w:r w:rsidRPr="00BA1178">
              <w:rPr>
                <w:sz w:val="18"/>
                <w:szCs w:val="18"/>
              </w:rPr>
              <w:softHyphen/>
              <w:t>ва</w:t>
            </w:r>
            <w:r w:rsidRPr="00BA1178">
              <w:rPr>
                <w:sz w:val="18"/>
                <w:szCs w:val="18"/>
              </w:rPr>
              <w:softHyphen/>
              <w:t>ние и место нахож</w:t>
            </w:r>
            <w:r w:rsidRPr="00BA1178">
              <w:rPr>
                <w:sz w:val="18"/>
                <w:szCs w:val="18"/>
              </w:rPr>
              <w:softHyphen/>
              <w:t>дения (ад</w:t>
            </w:r>
            <w:r w:rsidRPr="00BA1178">
              <w:rPr>
                <w:sz w:val="18"/>
                <w:szCs w:val="18"/>
              </w:rPr>
              <w:softHyphen/>
              <w:t>рес) бан</w:t>
            </w:r>
            <w:r w:rsidRPr="00BA1178">
              <w:rPr>
                <w:sz w:val="18"/>
                <w:szCs w:val="18"/>
              </w:rPr>
              <w:softHyphen/>
              <w:t>ка, но</w:t>
            </w:r>
            <w:r w:rsidRPr="00BA1178">
              <w:rPr>
                <w:sz w:val="18"/>
                <w:szCs w:val="18"/>
              </w:rPr>
              <w:softHyphen/>
              <w:t>мер сче</w:t>
            </w:r>
            <w:r w:rsidRPr="00BA1178">
              <w:rPr>
                <w:sz w:val="18"/>
                <w:szCs w:val="18"/>
              </w:rPr>
              <w:softHyphen/>
              <w:t>та, оста</w:t>
            </w:r>
            <w:r w:rsidRPr="00BA1178">
              <w:rPr>
                <w:sz w:val="18"/>
                <w:szCs w:val="18"/>
              </w:rPr>
              <w:softHyphen/>
              <w:t>ток (руб.)</w:t>
            </w:r>
            <w:r w:rsidRPr="00BA1178">
              <w:rPr>
                <w:rStyle w:val="a9"/>
                <w:sz w:val="18"/>
                <w:szCs w:val="18"/>
              </w:rPr>
              <w:footnoteReference w:id="5"/>
            </w:r>
          </w:p>
        </w:tc>
        <w:tc>
          <w:tcPr>
            <w:tcW w:w="1370" w:type="dxa"/>
            <w:vMerge w:val="restart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  <w:r w:rsidRPr="00BA1178">
              <w:rPr>
                <w:sz w:val="18"/>
                <w:szCs w:val="18"/>
              </w:rPr>
              <w:t>Наиме</w:t>
            </w:r>
            <w:r w:rsidRPr="00BA1178">
              <w:rPr>
                <w:sz w:val="18"/>
                <w:szCs w:val="18"/>
              </w:rPr>
              <w:softHyphen/>
              <w:t>нова</w:t>
            </w:r>
            <w:r w:rsidRPr="00BA1178">
              <w:rPr>
                <w:sz w:val="18"/>
                <w:szCs w:val="18"/>
              </w:rPr>
              <w:softHyphen/>
              <w:t>ние и орга</w:t>
            </w:r>
            <w:r w:rsidRPr="00BA1178">
              <w:rPr>
                <w:sz w:val="18"/>
                <w:szCs w:val="18"/>
              </w:rPr>
              <w:softHyphen/>
              <w:t>низа</w:t>
            </w:r>
            <w:r w:rsidRPr="00BA1178">
              <w:rPr>
                <w:sz w:val="18"/>
                <w:szCs w:val="18"/>
              </w:rPr>
              <w:softHyphen/>
              <w:t>цион</w:t>
            </w:r>
            <w:r w:rsidRPr="00BA1178">
              <w:rPr>
                <w:sz w:val="18"/>
                <w:szCs w:val="18"/>
              </w:rPr>
              <w:softHyphen/>
              <w:t>но-пра</w:t>
            </w:r>
            <w:r w:rsidRPr="00BA1178">
              <w:rPr>
                <w:sz w:val="18"/>
                <w:szCs w:val="18"/>
              </w:rPr>
              <w:softHyphen/>
              <w:t>во</w:t>
            </w:r>
            <w:r w:rsidRPr="00BA1178">
              <w:rPr>
                <w:sz w:val="18"/>
                <w:szCs w:val="18"/>
              </w:rPr>
              <w:softHyphen/>
              <w:t>вая фор</w:t>
            </w:r>
            <w:r w:rsidRPr="00BA1178">
              <w:rPr>
                <w:sz w:val="18"/>
                <w:szCs w:val="18"/>
              </w:rPr>
              <w:softHyphen/>
              <w:t>ма орга</w:t>
            </w:r>
            <w:r w:rsidRPr="00BA1178">
              <w:rPr>
                <w:sz w:val="18"/>
                <w:szCs w:val="18"/>
              </w:rPr>
              <w:softHyphen/>
              <w:t>низа</w:t>
            </w:r>
            <w:r w:rsidRPr="00BA1178">
              <w:rPr>
                <w:sz w:val="18"/>
                <w:szCs w:val="18"/>
              </w:rPr>
              <w:softHyphen/>
              <w:t xml:space="preserve">ции </w:t>
            </w:r>
            <w:r w:rsidRPr="00BA1178">
              <w:rPr>
                <w:rStyle w:val="a9"/>
                <w:sz w:val="18"/>
                <w:szCs w:val="18"/>
              </w:rPr>
              <w:footnoteReference w:id="6"/>
            </w:r>
            <w:r w:rsidRPr="00BA1178">
              <w:rPr>
                <w:sz w:val="18"/>
                <w:szCs w:val="18"/>
              </w:rPr>
              <w:t>, мес</w:t>
            </w:r>
            <w:r w:rsidRPr="00BA1178">
              <w:rPr>
                <w:sz w:val="18"/>
                <w:szCs w:val="18"/>
              </w:rPr>
              <w:softHyphen/>
              <w:t>то нахож</w:t>
            </w:r>
            <w:r w:rsidRPr="00BA1178">
              <w:rPr>
                <w:sz w:val="18"/>
                <w:szCs w:val="18"/>
              </w:rPr>
              <w:softHyphen/>
              <w:t>де</w:t>
            </w:r>
            <w:r w:rsidRPr="00BA1178">
              <w:rPr>
                <w:sz w:val="18"/>
                <w:szCs w:val="18"/>
              </w:rPr>
              <w:softHyphen/>
              <w:t>ния (ад</w:t>
            </w:r>
            <w:r w:rsidRPr="00BA1178">
              <w:rPr>
                <w:sz w:val="18"/>
                <w:szCs w:val="18"/>
              </w:rPr>
              <w:softHyphen/>
              <w:t>рес), доля учас</w:t>
            </w:r>
            <w:r w:rsidRPr="00BA1178">
              <w:rPr>
                <w:sz w:val="18"/>
                <w:szCs w:val="18"/>
              </w:rPr>
              <w:softHyphen/>
              <w:t>тия</w:t>
            </w:r>
            <w:proofErr w:type="gramStart"/>
            <w:r w:rsidRPr="00BA1178">
              <w:rPr>
                <w:sz w:val="18"/>
                <w:szCs w:val="18"/>
              </w:rPr>
              <w:t xml:space="preserve"> (%)</w:t>
            </w:r>
            <w:r w:rsidRPr="00BA1178">
              <w:rPr>
                <w:rStyle w:val="a9"/>
                <w:sz w:val="18"/>
                <w:szCs w:val="18"/>
              </w:rPr>
              <w:footnoteReference w:id="7"/>
            </w:r>
            <w:proofErr w:type="gramEnd"/>
          </w:p>
        </w:tc>
        <w:tc>
          <w:tcPr>
            <w:tcW w:w="1371" w:type="dxa"/>
            <w:vMerge w:val="restart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  <w:r w:rsidRPr="00BA1178">
              <w:rPr>
                <w:sz w:val="18"/>
                <w:szCs w:val="18"/>
              </w:rPr>
              <w:t>Вид цен</w:t>
            </w:r>
            <w:r w:rsidRPr="00BA1178">
              <w:rPr>
                <w:sz w:val="18"/>
                <w:szCs w:val="18"/>
              </w:rPr>
              <w:softHyphen/>
              <w:t>ной бу</w:t>
            </w:r>
            <w:r w:rsidRPr="00BA1178">
              <w:rPr>
                <w:sz w:val="18"/>
                <w:szCs w:val="18"/>
              </w:rPr>
              <w:softHyphen/>
              <w:t xml:space="preserve">маги </w:t>
            </w:r>
            <w:r w:rsidRPr="00BA1178">
              <w:rPr>
                <w:rStyle w:val="a9"/>
                <w:sz w:val="18"/>
                <w:szCs w:val="18"/>
              </w:rPr>
              <w:footnoteReference w:id="8"/>
            </w:r>
            <w:r w:rsidRPr="00BA1178">
              <w:rPr>
                <w:sz w:val="18"/>
                <w:szCs w:val="18"/>
              </w:rPr>
              <w:t>, лицо, выпус</w:t>
            </w:r>
            <w:r w:rsidRPr="00BA1178">
              <w:rPr>
                <w:sz w:val="18"/>
                <w:szCs w:val="18"/>
              </w:rPr>
              <w:softHyphen/>
              <w:t>тив</w:t>
            </w:r>
            <w:r w:rsidRPr="00BA1178">
              <w:rPr>
                <w:sz w:val="18"/>
                <w:szCs w:val="18"/>
              </w:rPr>
              <w:softHyphen/>
              <w:t>шее цен</w:t>
            </w:r>
            <w:r w:rsidRPr="00BA1178">
              <w:rPr>
                <w:sz w:val="18"/>
                <w:szCs w:val="18"/>
              </w:rPr>
              <w:softHyphen/>
              <w:t>ную бу</w:t>
            </w:r>
            <w:r w:rsidRPr="00BA1178">
              <w:rPr>
                <w:sz w:val="18"/>
                <w:szCs w:val="18"/>
              </w:rPr>
              <w:softHyphen/>
              <w:t>магу, об</w:t>
            </w:r>
            <w:r w:rsidRPr="00BA1178">
              <w:rPr>
                <w:sz w:val="18"/>
                <w:szCs w:val="18"/>
              </w:rPr>
              <w:softHyphen/>
              <w:t>щая сто</w:t>
            </w:r>
            <w:r w:rsidRPr="00BA1178">
              <w:rPr>
                <w:sz w:val="18"/>
                <w:szCs w:val="18"/>
              </w:rPr>
              <w:softHyphen/>
              <w:t>и</w:t>
            </w:r>
            <w:r w:rsidRPr="00BA1178">
              <w:rPr>
                <w:sz w:val="18"/>
                <w:szCs w:val="18"/>
              </w:rPr>
              <w:softHyphen/>
              <w:t>мость (руб.)</w:t>
            </w:r>
          </w:p>
        </w:tc>
      </w:tr>
      <w:tr w:rsidR="00F079B6" w:rsidRPr="00BA11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6" w:type="dxa"/>
            <w:vMerge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  <w:r w:rsidRPr="00BA1178">
              <w:rPr>
                <w:sz w:val="18"/>
                <w:szCs w:val="18"/>
              </w:rPr>
              <w:t>Мес</w:t>
            </w:r>
            <w:r w:rsidRPr="00BA1178">
              <w:rPr>
                <w:sz w:val="18"/>
                <w:szCs w:val="18"/>
              </w:rPr>
              <w:softHyphen/>
              <w:t>то нахож</w:t>
            </w:r>
            <w:r w:rsidRPr="00BA1178">
              <w:rPr>
                <w:sz w:val="18"/>
                <w:szCs w:val="18"/>
              </w:rPr>
              <w:softHyphen/>
              <w:t>де</w:t>
            </w:r>
            <w:r w:rsidRPr="00BA1178">
              <w:rPr>
                <w:sz w:val="18"/>
                <w:szCs w:val="18"/>
              </w:rPr>
              <w:softHyphen/>
              <w:t>ния (ад</w:t>
            </w:r>
            <w:r w:rsidRPr="00BA1178">
              <w:rPr>
                <w:sz w:val="18"/>
                <w:szCs w:val="18"/>
              </w:rPr>
              <w:softHyphen/>
              <w:t>рес), об</w:t>
            </w:r>
            <w:r w:rsidRPr="00BA1178">
              <w:rPr>
                <w:sz w:val="18"/>
                <w:szCs w:val="18"/>
              </w:rPr>
              <w:softHyphen/>
              <w:t>щая пло</w:t>
            </w:r>
            <w:r w:rsidRPr="00BA1178">
              <w:rPr>
                <w:sz w:val="18"/>
                <w:szCs w:val="18"/>
              </w:rPr>
              <w:softHyphen/>
              <w:t>щадь</w:t>
            </w:r>
            <w:r w:rsidRPr="00BA117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  <w:r w:rsidRPr="00BA1178">
              <w:rPr>
                <w:sz w:val="18"/>
                <w:szCs w:val="18"/>
              </w:rPr>
              <w:t>Мес</w:t>
            </w:r>
            <w:r w:rsidRPr="00BA1178">
              <w:rPr>
                <w:sz w:val="18"/>
                <w:szCs w:val="18"/>
              </w:rPr>
              <w:softHyphen/>
              <w:t>то нахож</w:t>
            </w:r>
            <w:r w:rsidRPr="00BA1178">
              <w:rPr>
                <w:sz w:val="18"/>
                <w:szCs w:val="18"/>
              </w:rPr>
              <w:softHyphen/>
              <w:t>де</w:t>
            </w:r>
            <w:r w:rsidRPr="00BA1178">
              <w:rPr>
                <w:sz w:val="18"/>
                <w:szCs w:val="18"/>
              </w:rPr>
              <w:softHyphen/>
              <w:t>ния (ад</w:t>
            </w:r>
            <w:r w:rsidRPr="00BA1178">
              <w:rPr>
                <w:sz w:val="18"/>
                <w:szCs w:val="18"/>
              </w:rPr>
              <w:softHyphen/>
              <w:t>рес), об</w:t>
            </w:r>
            <w:r w:rsidRPr="00BA1178">
              <w:rPr>
                <w:sz w:val="18"/>
                <w:szCs w:val="18"/>
              </w:rPr>
              <w:softHyphen/>
              <w:t>щая пло</w:t>
            </w:r>
            <w:r w:rsidRPr="00BA1178">
              <w:rPr>
                <w:sz w:val="18"/>
                <w:szCs w:val="18"/>
              </w:rPr>
              <w:softHyphen/>
              <w:t>щадь</w:t>
            </w:r>
            <w:r w:rsidRPr="00BA117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  <w:r w:rsidRPr="00BA1178">
              <w:rPr>
                <w:sz w:val="18"/>
                <w:szCs w:val="18"/>
              </w:rPr>
              <w:t>Мес</w:t>
            </w:r>
            <w:r w:rsidRPr="00BA1178">
              <w:rPr>
                <w:sz w:val="18"/>
                <w:szCs w:val="18"/>
              </w:rPr>
              <w:softHyphen/>
              <w:t>то нахож</w:t>
            </w:r>
            <w:r w:rsidRPr="00BA1178">
              <w:rPr>
                <w:sz w:val="18"/>
                <w:szCs w:val="18"/>
              </w:rPr>
              <w:softHyphen/>
              <w:t>де</w:t>
            </w:r>
            <w:r w:rsidRPr="00BA1178">
              <w:rPr>
                <w:sz w:val="18"/>
                <w:szCs w:val="18"/>
              </w:rPr>
              <w:softHyphen/>
              <w:t>ния (ад</w:t>
            </w:r>
            <w:r w:rsidRPr="00BA1178">
              <w:rPr>
                <w:sz w:val="18"/>
                <w:szCs w:val="18"/>
              </w:rPr>
              <w:softHyphen/>
              <w:t>рес), об</w:t>
            </w:r>
            <w:r w:rsidRPr="00BA1178">
              <w:rPr>
                <w:sz w:val="18"/>
                <w:szCs w:val="18"/>
              </w:rPr>
              <w:softHyphen/>
              <w:t>щая пло</w:t>
            </w:r>
            <w:r w:rsidRPr="00BA1178">
              <w:rPr>
                <w:sz w:val="18"/>
                <w:szCs w:val="18"/>
              </w:rPr>
              <w:softHyphen/>
              <w:t>щадь</w:t>
            </w:r>
            <w:r w:rsidRPr="00BA117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0" w:type="dxa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  <w:r w:rsidRPr="00BA1178">
              <w:rPr>
                <w:sz w:val="18"/>
                <w:szCs w:val="18"/>
              </w:rPr>
              <w:t>Мес</w:t>
            </w:r>
            <w:r w:rsidRPr="00BA1178">
              <w:rPr>
                <w:sz w:val="18"/>
                <w:szCs w:val="18"/>
              </w:rPr>
              <w:softHyphen/>
              <w:t>то нахож</w:t>
            </w:r>
            <w:r w:rsidRPr="00BA1178">
              <w:rPr>
                <w:sz w:val="18"/>
                <w:szCs w:val="18"/>
              </w:rPr>
              <w:softHyphen/>
              <w:t>де</w:t>
            </w:r>
            <w:r w:rsidRPr="00BA1178">
              <w:rPr>
                <w:sz w:val="18"/>
                <w:szCs w:val="18"/>
              </w:rPr>
              <w:softHyphen/>
              <w:t>ния (ад</w:t>
            </w:r>
            <w:r w:rsidRPr="00BA1178">
              <w:rPr>
                <w:sz w:val="18"/>
                <w:szCs w:val="18"/>
              </w:rPr>
              <w:softHyphen/>
              <w:t>рес), об</w:t>
            </w:r>
            <w:r w:rsidRPr="00BA1178">
              <w:rPr>
                <w:sz w:val="18"/>
                <w:szCs w:val="18"/>
              </w:rPr>
              <w:softHyphen/>
              <w:t>щая пло</w:t>
            </w:r>
            <w:r w:rsidRPr="00BA1178">
              <w:rPr>
                <w:sz w:val="18"/>
                <w:szCs w:val="18"/>
              </w:rPr>
              <w:softHyphen/>
              <w:t>щадь</w:t>
            </w:r>
            <w:r w:rsidRPr="00BA117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  <w:r w:rsidRPr="00BA1178">
              <w:rPr>
                <w:sz w:val="18"/>
                <w:szCs w:val="18"/>
              </w:rPr>
              <w:t>Мес</w:t>
            </w:r>
            <w:r w:rsidRPr="00BA1178">
              <w:rPr>
                <w:sz w:val="18"/>
                <w:szCs w:val="18"/>
              </w:rPr>
              <w:softHyphen/>
              <w:t>то нахож</w:t>
            </w:r>
            <w:r w:rsidRPr="00BA1178">
              <w:rPr>
                <w:sz w:val="18"/>
                <w:szCs w:val="18"/>
              </w:rPr>
              <w:softHyphen/>
              <w:t>де</w:t>
            </w:r>
            <w:r w:rsidRPr="00BA1178">
              <w:rPr>
                <w:sz w:val="18"/>
                <w:szCs w:val="18"/>
              </w:rPr>
              <w:softHyphen/>
              <w:t>ния (ад</w:t>
            </w:r>
            <w:r w:rsidRPr="00BA1178">
              <w:rPr>
                <w:sz w:val="18"/>
                <w:szCs w:val="18"/>
              </w:rPr>
              <w:softHyphen/>
              <w:t>рес), об</w:t>
            </w:r>
            <w:r w:rsidRPr="00BA1178">
              <w:rPr>
                <w:sz w:val="18"/>
                <w:szCs w:val="18"/>
              </w:rPr>
              <w:softHyphen/>
              <w:t>щая пло</w:t>
            </w:r>
            <w:r w:rsidRPr="00BA1178">
              <w:rPr>
                <w:sz w:val="18"/>
                <w:szCs w:val="18"/>
              </w:rPr>
              <w:softHyphen/>
              <w:t>щадь</w:t>
            </w:r>
            <w:r w:rsidRPr="00BA117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  <w:r w:rsidRPr="00BA1178">
              <w:rPr>
                <w:sz w:val="18"/>
                <w:szCs w:val="18"/>
              </w:rPr>
              <w:t>Мес</w:t>
            </w:r>
            <w:r w:rsidRPr="00BA1178">
              <w:rPr>
                <w:sz w:val="18"/>
                <w:szCs w:val="18"/>
              </w:rPr>
              <w:softHyphen/>
              <w:t>то нахож</w:t>
            </w:r>
            <w:r w:rsidRPr="00BA1178">
              <w:rPr>
                <w:sz w:val="18"/>
                <w:szCs w:val="18"/>
              </w:rPr>
              <w:softHyphen/>
              <w:t>де</w:t>
            </w:r>
            <w:r w:rsidRPr="00BA1178">
              <w:rPr>
                <w:sz w:val="18"/>
                <w:szCs w:val="18"/>
              </w:rPr>
              <w:softHyphen/>
              <w:t>ния (ад</w:t>
            </w:r>
            <w:r w:rsidRPr="00BA1178">
              <w:rPr>
                <w:sz w:val="18"/>
                <w:szCs w:val="18"/>
              </w:rPr>
              <w:softHyphen/>
              <w:t>рес), об</w:t>
            </w:r>
            <w:r w:rsidRPr="00BA1178">
              <w:rPr>
                <w:sz w:val="18"/>
                <w:szCs w:val="18"/>
              </w:rPr>
              <w:softHyphen/>
              <w:t>щая пло</w:t>
            </w:r>
            <w:r w:rsidRPr="00BA1178">
              <w:rPr>
                <w:sz w:val="18"/>
                <w:szCs w:val="18"/>
              </w:rPr>
              <w:softHyphen/>
              <w:t>щадь</w:t>
            </w:r>
            <w:r w:rsidRPr="00BA117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vMerge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</w:p>
        </w:tc>
      </w:tr>
      <w:tr w:rsidR="00F079B6" w:rsidRPr="00BA11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6" w:type="dxa"/>
          </w:tcPr>
          <w:p w:rsidR="00F079B6" w:rsidRPr="00BA1178" w:rsidRDefault="00F079B6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79B6" w:rsidRPr="00BA1178" w:rsidRDefault="00F079B6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F079B6" w:rsidRPr="00BA1178" w:rsidRDefault="00F079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F079B6" w:rsidRDefault="00F079B6">
      <w:pPr>
        <w:tabs>
          <w:tab w:val="center" w:pos="7371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Достоверность и полноту настоящих сведений подтверждаю:  </w:t>
      </w:r>
      <w:r>
        <w:rPr>
          <w:sz w:val="22"/>
          <w:szCs w:val="22"/>
        </w:rPr>
        <w:tab/>
      </w:r>
    </w:p>
    <w:p w:rsidR="00F079B6" w:rsidRDefault="00F079B6">
      <w:pPr>
        <w:pBdr>
          <w:top w:val="single" w:sz="4" w:space="1" w:color="auto"/>
        </w:pBdr>
        <w:ind w:left="5897"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72"/>
        <w:gridCol w:w="1418"/>
        <w:gridCol w:w="141"/>
        <w:gridCol w:w="567"/>
        <w:gridCol w:w="324"/>
        <w:gridCol w:w="2567"/>
        <w:gridCol w:w="3244"/>
      </w:tblGrid>
      <w:tr w:rsidR="00F079B6" w:rsidRPr="00BA11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9B6" w:rsidRPr="00BA1178" w:rsidRDefault="00F079B6">
            <w:pPr>
              <w:rPr>
                <w:sz w:val="22"/>
                <w:szCs w:val="22"/>
              </w:rPr>
            </w:pPr>
            <w:r w:rsidRPr="00BA117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9B6" w:rsidRPr="00BA1178" w:rsidRDefault="00F079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9B6" w:rsidRPr="00BA1178" w:rsidRDefault="00F079B6">
            <w:pPr>
              <w:rPr>
                <w:sz w:val="22"/>
                <w:szCs w:val="22"/>
              </w:rPr>
            </w:pPr>
            <w:r w:rsidRPr="00BA1178"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9B6" w:rsidRPr="00BA1178" w:rsidRDefault="00F079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9B6" w:rsidRPr="00BA1178" w:rsidRDefault="00F079B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9B6" w:rsidRPr="00BA1178" w:rsidRDefault="00F079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9B6" w:rsidRPr="00BA1178" w:rsidRDefault="00F079B6">
            <w:pPr>
              <w:jc w:val="right"/>
              <w:rPr>
                <w:sz w:val="22"/>
                <w:szCs w:val="22"/>
              </w:rPr>
            </w:pPr>
            <w:proofErr w:type="gramStart"/>
            <w:r w:rsidRPr="00BA1178">
              <w:rPr>
                <w:sz w:val="22"/>
                <w:szCs w:val="22"/>
              </w:rPr>
              <w:t>г</w:t>
            </w:r>
            <w:proofErr w:type="gramEnd"/>
            <w:r w:rsidRPr="00BA1178">
              <w:rPr>
                <w:sz w:val="22"/>
                <w:szCs w:val="22"/>
              </w:rPr>
              <w:t>.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9B6" w:rsidRPr="00BA1178" w:rsidRDefault="00F079B6">
            <w:pPr>
              <w:rPr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F079B6" w:rsidRPr="00BA1178" w:rsidRDefault="00F079B6">
            <w:pPr>
              <w:jc w:val="center"/>
              <w:rPr>
                <w:sz w:val="22"/>
                <w:szCs w:val="22"/>
              </w:rPr>
            </w:pPr>
            <w:r w:rsidRPr="00BA1178">
              <w:rPr>
                <w:sz w:val="18"/>
                <w:szCs w:val="18"/>
              </w:rPr>
              <w:t>(подпись кандидата)</w:t>
            </w:r>
          </w:p>
        </w:tc>
      </w:tr>
    </w:tbl>
    <w:p w:rsidR="00F079B6" w:rsidRDefault="00F079B6">
      <w:pPr>
        <w:rPr>
          <w:sz w:val="22"/>
          <w:szCs w:val="22"/>
        </w:rPr>
      </w:pPr>
    </w:p>
    <w:sectPr w:rsidR="00F079B6" w:rsidSect="005F6A2D">
      <w:pgSz w:w="16840" w:h="11907" w:orient="landscape" w:code="9"/>
      <w:pgMar w:top="720" w:right="720" w:bottom="720" w:left="720" w:header="397" w:footer="284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D91" w:rsidRDefault="00DF6D91">
      <w:r>
        <w:separator/>
      </w:r>
    </w:p>
  </w:endnote>
  <w:endnote w:type="continuationSeparator" w:id="0">
    <w:p w:rsidR="00DF6D91" w:rsidRDefault="00DF6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D91" w:rsidRDefault="00DF6D91">
      <w:r>
        <w:separator/>
      </w:r>
    </w:p>
  </w:footnote>
  <w:footnote w:type="continuationSeparator" w:id="0">
    <w:p w:rsidR="00DF6D91" w:rsidRDefault="00DF6D91">
      <w:r>
        <w:continuationSeparator/>
      </w:r>
    </w:p>
  </w:footnote>
  <w:footnote w:id="1">
    <w:p w:rsidR="00BA1178" w:rsidRDefault="00F079B6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 xml:space="preserve">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</w:t>
      </w:r>
      <w:r w:rsidR="00A404F8">
        <w:rPr>
          <w:sz w:val="18"/>
          <w:szCs w:val="18"/>
        </w:rPr>
        <w:t>проведении конкурса</w:t>
      </w:r>
      <w:r>
        <w:rPr>
          <w:sz w:val="18"/>
          <w:szCs w:val="18"/>
        </w:rPr>
        <w:t>.</w:t>
      </w:r>
    </w:p>
  </w:footnote>
  <w:footnote w:id="2">
    <w:p w:rsidR="00BA1178" w:rsidRDefault="00F079B6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</w:t>
      </w:r>
      <w:r>
        <w:rPr>
          <w:sz w:val="18"/>
          <w:szCs w:val="18"/>
        </w:rPr>
        <w:t xml:space="preserve">Указываются доходы (включая пенсии, пособия, иные выплаты) за год, предшествующий году </w:t>
      </w:r>
      <w:r w:rsidR="00A404F8">
        <w:rPr>
          <w:sz w:val="18"/>
          <w:szCs w:val="18"/>
        </w:rPr>
        <w:t>проведения конкурса</w:t>
      </w:r>
      <w:r>
        <w:rPr>
          <w:sz w:val="18"/>
          <w:szCs w:val="18"/>
        </w:rPr>
        <w:t>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</w:footnote>
  <w:footnote w:id="3">
    <w:p w:rsidR="00BA1178" w:rsidRDefault="00F079B6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</w:t>
      </w:r>
      <w:r>
        <w:rPr>
          <w:sz w:val="18"/>
          <w:szCs w:val="18"/>
        </w:rPr>
        <w:t>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footnote>
  <w:footnote w:id="4">
    <w:p w:rsidR="00BA1178" w:rsidRDefault="00F079B6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</w:t>
      </w:r>
      <w:r>
        <w:rPr>
          <w:sz w:val="18"/>
          <w:szCs w:val="18"/>
        </w:rPr>
        <w:t>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</w:footnote>
  <w:footnote w:id="5">
    <w:p w:rsidR="00BA1178" w:rsidRDefault="00F079B6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</w:t>
      </w:r>
      <w:r>
        <w:rPr>
          <w:sz w:val="18"/>
          <w:szCs w:val="18"/>
        </w:rPr>
        <w:t>Для счетов в иностранной валюте остаток указывается в рублях по курсу Центрального банка Российской Федерации.</w:t>
      </w:r>
    </w:p>
  </w:footnote>
  <w:footnote w:id="6">
    <w:p w:rsidR="00BA1178" w:rsidRDefault="00F079B6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</w:t>
      </w:r>
      <w:r>
        <w:rPr>
          <w:sz w:val="18"/>
          <w:szCs w:val="18"/>
        </w:rPr>
        <w:t>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7">
    <w:p w:rsidR="00BA1178" w:rsidRDefault="00F079B6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</w:t>
      </w:r>
      <w:r>
        <w:rPr>
          <w:sz w:val="18"/>
          <w:szCs w:val="18"/>
        </w:rPr>
        <w:t>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</w:footnote>
  <w:footnote w:id="8">
    <w:p w:rsidR="00BA1178" w:rsidRDefault="00F079B6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</w:t>
      </w:r>
      <w:r>
        <w:rPr>
          <w:sz w:val="18"/>
          <w:szCs w:val="18"/>
        </w:rPr>
        <w:t>Указываются все ценные бумаги по видам (облигации, векселя, чеки, сертификаты и другие), за исключением акций.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04F8"/>
    <w:rsid w:val="00113424"/>
    <w:rsid w:val="001552CC"/>
    <w:rsid w:val="001866A3"/>
    <w:rsid w:val="00396F42"/>
    <w:rsid w:val="003A0DDE"/>
    <w:rsid w:val="004248C6"/>
    <w:rsid w:val="005F6A2D"/>
    <w:rsid w:val="006C68F5"/>
    <w:rsid w:val="007075D4"/>
    <w:rsid w:val="0092472D"/>
    <w:rsid w:val="009562BE"/>
    <w:rsid w:val="009C7C0E"/>
    <w:rsid w:val="00A162CE"/>
    <w:rsid w:val="00A404F8"/>
    <w:rsid w:val="00A50AE4"/>
    <w:rsid w:val="00A572FE"/>
    <w:rsid w:val="00A60E92"/>
    <w:rsid w:val="00A95356"/>
    <w:rsid w:val="00B140B5"/>
    <w:rsid w:val="00BA1178"/>
    <w:rsid w:val="00C879C1"/>
    <w:rsid w:val="00CB6A61"/>
    <w:rsid w:val="00DC6F51"/>
    <w:rsid w:val="00DF6D91"/>
    <w:rsid w:val="00EA46E7"/>
    <w:rsid w:val="00F079B6"/>
    <w:rsid w:val="00F1086D"/>
    <w:rsid w:val="00F434A6"/>
    <w:rsid w:val="00F9153C"/>
    <w:rsid w:val="00FF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Pr>
      <w:lang/>
    </w:rPr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396F42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396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E1B0-CEB5-43F7-A88D-050A6DD9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PobegimovaTA</cp:lastModifiedBy>
  <cp:revision>2</cp:revision>
  <cp:lastPrinted>2015-05-12T10:25:00Z</cp:lastPrinted>
  <dcterms:created xsi:type="dcterms:W3CDTF">2015-07-06T13:20:00Z</dcterms:created>
  <dcterms:modified xsi:type="dcterms:W3CDTF">2015-07-06T13:20:00Z</dcterms:modified>
</cp:coreProperties>
</file>