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6F3" w:rsidRDefault="008426F3" w:rsidP="008426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Зарегистрировано Управлением Министерства юстиции</w:t>
      </w:r>
    </w:p>
    <w:p w:rsidR="008426F3" w:rsidRPr="00D64721" w:rsidRDefault="008426F3" w:rsidP="008426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 по Московской области 02.09.2015.</w:t>
      </w:r>
    </w:p>
    <w:p w:rsidR="008426F3" w:rsidRPr="00D64721" w:rsidRDefault="008426F3" w:rsidP="008426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№ 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A24B8E">
        <w:rPr>
          <w:rFonts w:ascii="Times New Roman" w:hAnsi="Times New Roman" w:cs="Times New Roman"/>
          <w:sz w:val="24"/>
          <w:szCs w:val="24"/>
        </w:rPr>
        <w:t xml:space="preserve"> </w:t>
      </w:r>
      <w:r w:rsidRPr="00D64721">
        <w:rPr>
          <w:rFonts w:ascii="Times New Roman" w:hAnsi="Times New Roman" w:cs="Times New Roman"/>
          <w:sz w:val="24"/>
          <w:szCs w:val="24"/>
        </w:rPr>
        <w:t>503330002015002</w:t>
      </w:r>
    </w:p>
    <w:p w:rsidR="008426F3" w:rsidRDefault="008426F3" w:rsidP="008018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71D9" w:rsidRPr="0080187C" w:rsidRDefault="00E271D9" w:rsidP="0080187C">
      <w:pPr>
        <w:jc w:val="center"/>
        <w:rPr>
          <w:rFonts w:ascii="Times New Roman" w:hAnsi="Times New Roman" w:cs="Times New Roman"/>
          <w:sz w:val="28"/>
          <w:szCs w:val="28"/>
        </w:rPr>
      </w:pPr>
      <w:r w:rsidRPr="0080187C">
        <w:rPr>
          <w:rFonts w:ascii="Times New Roman" w:hAnsi="Times New Roman" w:cs="Times New Roman"/>
          <w:sz w:val="28"/>
          <w:szCs w:val="28"/>
        </w:rPr>
        <w:t>СОВЕТ ДЕПУТАТОВ ГОРОДСКОГО ОКРУГА ЭЛЕКТРОСТАЛЬ</w:t>
      </w:r>
    </w:p>
    <w:p w:rsidR="00E271D9" w:rsidRPr="0080187C" w:rsidRDefault="0080187C" w:rsidP="008018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="00E271D9" w:rsidRPr="0080187C">
        <w:rPr>
          <w:rFonts w:ascii="Times New Roman" w:hAnsi="Times New Roman" w:cs="Times New Roman"/>
          <w:sz w:val="28"/>
          <w:szCs w:val="28"/>
        </w:rPr>
        <w:t>ОБЛАСТИ</w:t>
      </w:r>
    </w:p>
    <w:p w:rsidR="00E271D9" w:rsidRPr="0080187C" w:rsidRDefault="0080187C" w:rsidP="0080187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РЕШЕНИ</w:t>
      </w:r>
      <w:r w:rsidR="00E271D9" w:rsidRPr="0080187C">
        <w:rPr>
          <w:rFonts w:ascii="Times New Roman" w:hAnsi="Times New Roman" w:cs="Times New Roman"/>
          <w:sz w:val="44"/>
          <w:szCs w:val="44"/>
        </w:rPr>
        <w:t>Е</w:t>
      </w:r>
    </w:p>
    <w:p w:rsidR="00E271D9" w:rsidRPr="0080187C" w:rsidRDefault="0080187C" w:rsidP="00E271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29.07.2015</w:t>
      </w:r>
      <w:r w:rsidR="00E271D9" w:rsidRPr="0080187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462/87</w:t>
      </w:r>
    </w:p>
    <w:p w:rsidR="00E271D9" w:rsidRPr="0080187C" w:rsidRDefault="00E271D9" w:rsidP="00E271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1D9" w:rsidRPr="0080187C" w:rsidRDefault="0080187C" w:rsidP="0080187C">
      <w:pPr>
        <w:autoSpaceDE w:val="0"/>
        <w:autoSpaceDN w:val="0"/>
        <w:adjustRightInd w:val="0"/>
        <w:spacing w:after="0" w:line="280" w:lineRule="exact"/>
        <w:ind w:right="56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  <w:r w:rsidR="00E271D9">
        <w:rPr>
          <w:rFonts w:ascii="Times New Roman" w:hAnsi="Times New Roman" w:cs="Times New Roman"/>
          <w:sz w:val="24"/>
          <w:szCs w:val="24"/>
        </w:rPr>
        <w:t>в Устав городского округа Электросталь Московской области</w:t>
      </w:r>
    </w:p>
    <w:p w:rsidR="00E271D9" w:rsidRDefault="00E271D9" w:rsidP="0080187C">
      <w:pPr>
        <w:autoSpaceDE w:val="0"/>
        <w:autoSpaceDN w:val="0"/>
        <w:adjustRightInd w:val="0"/>
        <w:spacing w:after="0" w:line="28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187C" w:rsidRDefault="0080187C" w:rsidP="0080187C">
      <w:pPr>
        <w:autoSpaceDE w:val="0"/>
        <w:autoSpaceDN w:val="0"/>
        <w:adjustRightInd w:val="0"/>
        <w:spacing w:after="0" w:line="28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71D9" w:rsidRDefault="00E271D9" w:rsidP="00801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связи с внесением изменений и дополнений в Федеральный зак</w:t>
      </w:r>
      <w:r w:rsidR="0080187C">
        <w:rPr>
          <w:rFonts w:ascii="Times New Roman" w:hAnsi="Times New Roman" w:cs="Times New Roman"/>
          <w:sz w:val="24"/>
          <w:szCs w:val="24"/>
        </w:rPr>
        <w:t xml:space="preserve">он от 06.10.2003 </w:t>
      </w:r>
      <w:r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Федерации», Закон</w:t>
      </w:r>
      <w:r w:rsidR="00B70B85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 от 0</w:t>
      </w:r>
      <w:r w:rsidR="00B70B8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.06.201</w:t>
      </w:r>
      <w:r w:rsidR="00B70B8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B70B85">
        <w:rPr>
          <w:rFonts w:ascii="Times New Roman" w:hAnsi="Times New Roman" w:cs="Times New Roman"/>
          <w:sz w:val="24"/>
          <w:szCs w:val="24"/>
        </w:rPr>
        <w:t>87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B70B8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-ОЗ «</w:t>
      </w:r>
      <w:r w:rsidR="003C5334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B70B85">
        <w:rPr>
          <w:rFonts w:ascii="Times New Roman" w:hAnsi="Times New Roman" w:cs="Times New Roman"/>
          <w:sz w:val="24"/>
          <w:szCs w:val="24"/>
        </w:rPr>
        <w:t xml:space="preserve">в </w:t>
      </w:r>
      <w:hyperlink r:id="rId5" w:history="1">
        <w:r w:rsidR="00B70B85" w:rsidRPr="004F50DE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="00B70B85">
        <w:rPr>
          <w:rFonts w:ascii="Times New Roman" w:hAnsi="Times New Roman" w:cs="Times New Roman"/>
          <w:sz w:val="24"/>
          <w:szCs w:val="24"/>
        </w:rPr>
        <w:t xml:space="preserve"> М</w:t>
      </w:r>
      <w:r w:rsidR="003C5334">
        <w:rPr>
          <w:rFonts w:ascii="Times New Roman" w:hAnsi="Times New Roman" w:cs="Times New Roman"/>
          <w:sz w:val="24"/>
          <w:szCs w:val="24"/>
        </w:rPr>
        <w:t>осковской области N 55/2014-ОЗ «</w:t>
      </w:r>
      <w:r w:rsidR="00B70B85">
        <w:rPr>
          <w:rFonts w:ascii="Times New Roman" w:hAnsi="Times New Roman" w:cs="Times New Roman"/>
          <w:sz w:val="24"/>
          <w:szCs w:val="24"/>
        </w:rPr>
        <w:t>О сроке полномочий представительных органов муниципальных образований Московской области и порядке формирования представительных органов муниципальных районов Московской области, сроке полномочий и</w:t>
      </w:r>
      <w:proofErr w:type="gramEnd"/>
      <w:r w:rsidR="00B70B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0B85">
        <w:rPr>
          <w:rFonts w:ascii="Times New Roman" w:hAnsi="Times New Roman" w:cs="Times New Roman"/>
          <w:sz w:val="24"/>
          <w:szCs w:val="24"/>
        </w:rPr>
        <w:t>порядке избрания глав муниципальных</w:t>
      </w:r>
      <w:r w:rsidR="003C5334">
        <w:rPr>
          <w:rFonts w:ascii="Times New Roman" w:hAnsi="Times New Roman" w:cs="Times New Roman"/>
          <w:sz w:val="24"/>
          <w:szCs w:val="24"/>
        </w:rPr>
        <w:t xml:space="preserve"> образований Московской области»</w:t>
      </w:r>
      <w:r>
        <w:rPr>
          <w:rFonts w:ascii="Times New Roman" w:hAnsi="Times New Roman" w:cs="Times New Roman"/>
          <w:sz w:val="24"/>
          <w:szCs w:val="24"/>
        </w:rPr>
        <w:t>, в соответствии с Федеральны</w:t>
      </w:r>
      <w:r w:rsidR="0080187C">
        <w:rPr>
          <w:rFonts w:ascii="Times New Roman" w:hAnsi="Times New Roman" w:cs="Times New Roman"/>
          <w:sz w:val="24"/>
          <w:szCs w:val="24"/>
        </w:rPr>
        <w:t xml:space="preserve">м законом от 12.06.2002 № 67-ФЗ </w:t>
      </w:r>
      <w:r>
        <w:rPr>
          <w:rFonts w:ascii="Times New Roman" w:hAnsi="Times New Roman" w:cs="Times New Roman"/>
          <w:sz w:val="24"/>
          <w:szCs w:val="24"/>
        </w:rPr>
        <w:t>«Об основных гарантиях избирательных прав и права на участие в референдуме граждан Российской Федерации»</w:t>
      </w:r>
      <w:r w:rsidR="004F50DE">
        <w:rPr>
          <w:rFonts w:ascii="Times New Roman" w:hAnsi="Times New Roman" w:cs="Times New Roman"/>
          <w:sz w:val="24"/>
          <w:szCs w:val="24"/>
        </w:rPr>
        <w:t xml:space="preserve"> (с последующими изменениями и дополнениями)</w:t>
      </w:r>
      <w:r>
        <w:rPr>
          <w:rFonts w:ascii="Times New Roman" w:hAnsi="Times New Roman" w:cs="Times New Roman"/>
          <w:sz w:val="24"/>
          <w:szCs w:val="24"/>
        </w:rPr>
        <w:t>, руководствуясь</w:t>
      </w:r>
      <w:r w:rsidRPr="002F68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Уставом городского округа Электросталь Московской области, Совет депутатов городского округа Электросталь Московской области РЕШИЛ:</w:t>
      </w:r>
      <w:proofErr w:type="gramEnd"/>
    </w:p>
    <w:p w:rsidR="00E271D9" w:rsidRDefault="00E271D9" w:rsidP="00801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Внести в Устав городского округа Электросталь Московской области, принятый решением Совета депутатов города Электросталь Московской области от 30.06.2005 № 302/48 (в редакции решений Совета депутатов городского округа Электросталь Московской области от 11.09.2006 № 173/18, от 29.06.2007 № 318/31, от 29.11.2007 № 2</w:t>
      </w:r>
      <w:r w:rsidR="0080187C">
        <w:rPr>
          <w:rFonts w:ascii="Times New Roman" w:hAnsi="Times New Roman" w:cs="Times New Roman"/>
          <w:sz w:val="24"/>
          <w:szCs w:val="24"/>
        </w:rPr>
        <w:t xml:space="preserve">77/38, от 28.11.2008 N 393/57, </w:t>
      </w:r>
      <w:r>
        <w:rPr>
          <w:rFonts w:ascii="Times New Roman" w:hAnsi="Times New Roman" w:cs="Times New Roman"/>
          <w:sz w:val="24"/>
          <w:szCs w:val="24"/>
        </w:rPr>
        <w:t>от 23.07.2009 № 460/67, от 25.11.2009 № 4</w:t>
      </w:r>
      <w:r w:rsidR="0080187C">
        <w:rPr>
          <w:rFonts w:ascii="Times New Roman" w:hAnsi="Times New Roman" w:cs="Times New Roman"/>
          <w:sz w:val="24"/>
          <w:szCs w:val="24"/>
        </w:rPr>
        <w:t xml:space="preserve">90/72, от 24.09.2010 № 575/88, </w:t>
      </w:r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23.12.2010 №</w:t>
      </w:r>
      <w:r w:rsidR="0080187C">
        <w:rPr>
          <w:rFonts w:ascii="Times New Roman" w:hAnsi="Times New Roman" w:cs="Times New Roman"/>
          <w:sz w:val="24"/>
          <w:szCs w:val="24"/>
        </w:rPr>
        <w:t xml:space="preserve"> 21/5, от 25.04.2012 № 156/31, </w:t>
      </w:r>
      <w:r>
        <w:rPr>
          <w:rFonts w:ascii="Times New Roman" w:hAnsi="Times New Roman" w:cs="Times New Roman"/>
          <w:sz w:val="24"/>
          <w:szCs w:val="24"/>
        </w:rPr>
        <w:t>от 25.05.2012 № 163/33, от 27.09.2012 № 195/39, от 06.05.2013 № 262/49, от 24.10.2013 № 296/58, от 30.01.2014 № 32</w:t>
      </w:r>
      <w:r w:rsidR="0080187C">
        <w:rPr>
          <w:rFonts w:ascii="Times New Roman" w:hAnsi="Times New Roman" w:cs="Times New Roman"/>
          <w:sz w:val="24"/>
          <w:szCs w:val="24"/>
        </w:rPr>
        <w:t>7/63, от 29.10.2014 № 387/73) следующие изменения и дополнения:</w:t>
      </w:r>
      <w:proofErr w:type="gramEnd"/>
    </w:p>
    <w:p w:rsidR="00E271D9" w:rsidRDefault="00E271D9" w:rsidP="00801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E271D9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ункт 19 части 1 статьи 6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E271D9" w:rsidRDefault="00E271D9" w:rsidP="00801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"19) обеспечение условий для развития на территории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городского округа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271D9" w:rsidRDefault="00E271D9" w:rsidP="0080187C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 статье 9:</w:t>
      </w:r>
    </w:p>
    <w:p w:rsidR="00E271D9" w:rsidRDefault="00E271D9" w:rsidP="0080187C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 Часть 2 изложить в следующей редакции:</w:t>
      </w:r>
    </w:p>
    <w:p w:rsidR="00E271D9" w:rsidRPr="009C3BC9" w:rsidRDefault="00E271D9" w:rsidP="00801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 </w:t>
      </w:r>
      <w:r w:rsidRPr="009C3BC9">
        <w:rPr>
          <w:rFonts w:ascii="Times New Roman" w:hAnsi="Times New Roman" w:cs="Times New Roman"/>
          <w:sz w:val="24"/>
          <w:szCs w:val="24"/>
        </w:rPr>
        <w:t>Гражданин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9C3BC9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Pr="009C3BC9">
        <w:rPr>
          <w:rFonts w:ascii="Times New Roman" w:hAnsi="Times New Roman" w:cs="Times New Roman"/>
          <w:sz w:val="24"/>
          <w:szCs w:val="24"/>
        </w:rPr>
        <w:t xml:space="preserve">, достигший возраста 18 лет, </w:t>
      </w:r>
      <w:r>
        <w:rPr>
          <w:rFonts w:ascii="Times New Roman" w:hAnsi="Times New Roman" w:cs="Times New Roman"/>
          <w:sz w:val="24"/>
          <w:szCs w:val="24"/>
        </w:rPr>
        <w:t xml:space="preserve">место жительства которого расположено в пределах городского округа, </w:t>
      </w:r>
      <w:r w:rsidRPr="009C3BC9">
        <w:rPr>
          <w:rFonts w:ascii="Times New Roman" w:hAnsi="Times New Roman" w:cs="Times New Roman"/>
          <w:sz w:val="24"/>
          <w:szCs w:val="24"/>
        </w:rPr>
        <w:t>имеет право избирать</w:t>
      </w:r>
      <w:r>
        <w:rPr>
          <w:rFonts w:ascii="Times New Roman" w:hAnsi="Times New Roman" w:cs="Times New Roman"/>
          <w:sz w:val="24"/>
          <w:szCs w:val="24"/>
        </w:rPr>
        <w:t>, быть избранным депутатом Совета депутатов городского округа</w:t>
      </w:r>
      <w:r w:rsidRPr="009C3BC9">
        <w:rPr>
          <w:rFonts w:ascii="Times New Roman" w:hAnsi="Times New Roman" w:cs="Times New Roman"/>
          <w:sz w:val="24"/>
          <w:szCs w:val="24"/>
        </w:rPr>
        <w:t xml:space="preserve">, голосовать на </w:t>
      </w:r>
      <w:r>
        <w:rPr>
          <w:rFonts w:ascii="Times New Roman" w:hAnsi="Times New Roman" w:cs="Times New Roman"/>
          <w:sz w:val="24"/>
          <w:szCs w:val="24"/>
        </w:rPr>
        <w:t>местном референдуме</w:t>
      </w:r>
      <w:r w:rsidRPr="009C3BC9">
        <w:rPr>
          <w:rFonts w:ascii="Times New Roman" w:hAnsi="Times New Roman" w:cs="Times New Roman"/>
          <w:sz w:val="24"/>
          <w:szCs w:val="24"/>
        </w:rPr>
        <w:t>. Гражданин Р</w:t>
      </w:r>
      <w:r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9C3BC9">
        <w:rPr>
          <w:rFonts w:ascii="Times New Roman" w:hAnsi="Times New Roman" w:cs="Times New Roman"/>
          <w:sz w:val="24"/>
          <w:szCs w:val="24"/>
        </w:rPr>
        <w:t xml:space="preserve">, который достигнет на день голосования </w:t>
      </w:r>
      <w:r w:rsidRPr="009C3BC9">
        <w:rPr>
          <w:rFonts w:ascii="Times New Roman" w:hAnsi="Times New Roman" w:cs="Times New Roman"/>
          <w:sz w:val="24"/>
          <w:szCs w:val="24"/>
        </w:rPr>
        <w:lastRenderedPageBreak/>
        <w:t xml:space="preserve">возраста 18 лет, вправе участвовать в предусмотренных законом и проводимых законными методами других избирательных действиях, других действиях по подготовке и проведению </w:t>
      </w:r>
      <w:r>
        <w:rPr>
          <w:rFonts w:ascii="Times New Roman" w:hAnsi="Times New Roman" w:cs="Times New Roman"/>
          <w:sz w:val="24"/>
          <w:szCs w:val="24"/>
        </w:rPr>
        <w:t>местного референдума</w:t>
      </w:r>
      <w:proofErr w:type="gramStart"/>
      <w:r w:rsidRPr="009C3B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E271D9" w:rsidRDefault="00E271D9" w:rsidP="0080187C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1.2.2. В пункте 4 части 4 слова «частью 1 статьи 44» заменить словами «частью 1 статьи 46»</w:t>
      </w:r>
      <w:r w:rsidR="00B916AA">
        <w:rPr>
          <w:rFonts w:ascii="Times New Roman" w:hAnsi="Times New Roman" w:cs="Times New Roman"/>
          <w:sz w:val="24"/>
          <w:szCs w:val="24"/>
        </w:rPr>
        <w:t>.</w:t>
      </w:r>
    </w:p>
    <w:p w:rsidR="00E271D9" w:rsidRDefault="00E271D9" w:rsidP="0080187C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 статье 12:</w:t>
      </w:r>
    </w:p>
    <w:p w:rsidR="00E271D9" w:rsidRDefault="00E271D9" w:rsidP="0080187C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 В части 1 слова «, Главы городского округа» исключить;</w:t>
      </w:r>
    </w:p>
    <w:p w:rsidR="00E271D9" w:rsidRDefault="00E271D9" w:rsidP="0080187C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1.3.2. В части 3 слова «, Главы городского округа» исключить;</w:t>
      </w:r>
    </w:p>
    <w:p w:rsidR="00E271D9" w:rsidRDefault="00E271D9" w:rsidP="0080187C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1.3.3. Часть 5 изложить в следующей редакции:</w:t>
      </w:r>
    </w:p>
    <w:p w:rsidR="00E271D9" w:rsidRDefault="00E271D9" w:rsidP="0080187C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«5. Срок, на который избираются депутаты Совета депутатов городского округа, определяется настоящим Уставом. Изменение (продление или сокращение) срока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полномочий депутатов Совета депутатов городского округа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допускается, за исключением случаев, устан</w:t>
      </w:r>
      <w:r w:rsidR="0080187C">
        <w:rPr>
          <w:rFonts w:ascii="Times New Roman" w:hAnsi="Times New Roman" w:cs="Times New Roman"/>
          <w:sz w:val="24"/>
          <w:szCs w:val="24"/>
        </w:rPr>
        <w:t>овленных федеральным законом.»;</w:t>
      </w:r>
    </w:p>
    <w:p w:rsidR="00E271D9" w:rsidRDefault="00E271D9" w:rsidP="0080187C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1.3.4. В части 6 слова «</w:t>
      </w:r>
      <w:r w:rsidR="00A0725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лавы городского округа</w:t>
      </w:r>
      <w:proofErr w:type="gramStart"/>
      <w:r w:rsidR="00A072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E271D9" w:rsidRDefault="00E271D9" w:rsidP="0080187C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1.3.5. В части 7 слова «</w:t>
      </w:r>
      <w:r w:rsidR="00A0725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лавы городского округа</w:t>
      </w:r>
      <w:proofErr w:type="gramStart"/>
      <w:r w:rsidR="00A072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исключить</w:t>
      </w:r>
      <w:r w:rsidR="00B916AA">
        <w:rPr>
          <w:rFonts w:ascii="Times New Roman" w:hAnsi="Times New Roman" w:cs="Times New Roman"/>
          <w:sz w:val="24"/>
          <w:szCs w:val="24"/>
        </w:rPr>
        <w:t>.</w:t>
      </w:r>
    </w:p>
    <w:p w:rsidR="00E271D9" w:rsidRDefault="00E271D9" w:rsidP="0080187C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Абзац шестой части 5 статьи 1</w:t>
      </w:r>
      <w:r w:rsidR="0080187C">
        <w:rPr>
          <w:rFonts w:ascii="Times New Roman" w:hAnsi="Times New Roman" w:cs="Times New Roman"/>
          <w:sz w:val="24"/>
          <w:szCs w:val="24"/>
        </w:rPr>
        <w:t>8 изложить в следующей редакции:</w:t>
      </w:r>
    </w:p>
    <w:p w:rsidR="00E271D9" w:rsidRPr="0080187C" w:rsidRDefault="0080187C" w:rsidP="00801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E271D9" w:rsidRPr="00B916AA">
        <w:rPr>
          <w:rFonts w:ascii="Times New Roman" w:hAnsi="Times New Roman" w:cs="Times New Roman"/>
          <w:bCs/>
          <w:sz w:val="24"/>
          <w:szCs w:val="24"/>
        </w:rPr>
        <w:t>- вопросы о преобразовании городского округа, за исключением случаев, если в соответствии со статьей 13 Федерального закона «Об общих принципах организации местного самоуправления в Российской Федерации» для преобразования городского округа требуется получение согласия населения городского округа, вы</w:t>
      </w:r>
      <w:r>
        <w:rPr>
          <w:rFonts w:ascii="Times New Roman" w:hAnsi="Times New Roman" w:cs="Times New Roman"/>
          <w:bCs/>
          <w:sz w:val="24"/>
          <w:szCs w:val="24"/>
        </w:rPr>
        <w:t>раженного путем голосования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; »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271D9" w:rsidRDefault="00E271D9" w:rsidP="0080187C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Предложение второе части 1 статьи 2</w:t>
      </w:r>
      <w:r w:rsidR="0080187C">
        <w:rPr>
          <w:rFonts w:ascii="Times New Roman" w:hAnsi="Times New Roman" w:cs="Times New Roman"/>
          <w:sz w:val="24"/>
          <w:szCs w:val="24"/>
        </w:rPr>
        <w:t>2 изложить в следующей редакции:</w:t>
      </w:r>
    </w:p>
    <w:p w:rsidR="00E271D9" w:rsidRDefault="00E271D9" w:rsidP="00801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«Срок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полномочий депутатов Совета депутатов городского округа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устанавливается настоящим Уставом в соответствии с Законом Московской о</w:t>
      </w:r>
      <w:r w:rsidR="0080187C">
        <w:rPr>
          <w:rFonts w:ascii="Times New Roman" w:hAnsi="Times New Roman" w:cs="Times New Roman"/>
          <w:sz w:val="24"/>
          <w:szCs w:val="24"/>
        </w:rPr>
        <w:t>бласти и составляет пять лет.».</w:t>
      </w:r>
    </w:p>
    <w:p w:rsidR="00E271D9" w:rsidRDefault="00E271D9" w:rsidP="0080187C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В статье 28:</w:t>
      </w:r>
    </w:p>
    <w:p w:rsidR="00E271D9" w:rsidRDefault="00E271D9" w:rsidP="0080187C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1.6.1. Часть 2 изложить в следующей редакции:</w:t>
      </w:r>
    </w:p>
    <w:p w:rsidR="00E271D9" w:rsidRDefault="00E271D9" w:rsidP="0080187C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 Глава городского округа в соответствии с законом Московской области и настоящим Уставом избирается Советом депутатов городского округа из числа кандидатов, представленных конкурсной комиссией по результатам конкурса.</w:t>
      </w:r>
    </w:p>
    <w:p w:rsidR="00E271D9" w:rsidRDefault="00E271D9" w:rsidP="0080187C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проведения конкурса по отбору кандидатур на должность </w:t>
      </w:r>
      <w:r w:rsidR="00B916A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лавы городского округа устанавливается Советом депутатов городского округа.</w:t>
      </w:r>
    </w:p>
    <w:p w:rsidR="00E271D9" w:rsidRDefault="00E271D9" w:rsidP="0080187C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число членов конкурсной комиссии в городском округе устанавливается Советом депутатов городского округа. Половина членов конкурсной комиссии назначается Советом депутатов городского округа, другая половина – Губернатором Московской области.</w:t>
      </w:r>
    </w:p>
    <w:p w:rsidR="00E271D9" w:rsidRDefault="00E271D9" w:rsidP="0080187C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полномочий </w:t>
      </w:r>
      <w:r w:rsidR="00B916A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лавы городского округа составляет пять лет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E271D9" w:rsidRDefault="00E271D9" w:rsidP="0080187C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1.6.2. Часть 11 </w:t>
      </w:r>
      <w:r w:rsidR="0080187C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E271D9" w:rsidRPr="0080187C" w:rsidRDefault="00B916AA" w:rsidP="00801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A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271D9" w:rsidRPr="00B91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Глава городского округа приступает к исполнению своих полномочий со дня вступления в должность. Днем вступления </w:t>
      </w:r>
      <w:r w:rsidRPr="00B916AA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E271D9" w:rsidRPr="00B91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лавы городского округа в должность считается день </w:t>
      </w:r>
      <w:r w:rsidRPr="00B916AA">
        <w:rPr>
          <w:rFonts w:ascii="Times New Roman" w:hAnsi="Times New Roman" w:cs="Times New Roman"/>
          <w:color w:val="000000" w:themeColor="text1"/>
          <w:sz w:val="24"/>
          <w:szCs w:val="24"/>
        </w:rPr>
        <w:t>принятия Совет</w:t>
      </w:r>
      <w:r w:rsidR="00801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 депутатов городского округа </w:t>
      </w:r>
      <w:r w:rsidR="00E271D9" w:rsidRPr="00B91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решения об </w:t>
      </w:r>
      <w:r w:rsidRPr="00B916AA">
        <w:rPr>
          <w:rFonts w:ascii="Times New Roman" w:hAnsi="Times New Roman" w:cs="Times New Roman"/>
          <w:color w:val="000000" w:themeColor="text1"/>
          <w:sz w:val="24"/>
          <w:szCs w:val="24"/>
        </w:rPr>
        <w:t>избрании Г</w:t>
      </w:r>
      <w:r w:rsidR="00E271D9" w:rsidRPr="00B91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лавы городского округа и вручения </w:t>
      </w:r>
      <w:r w:rsidRPr="00B91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лицу, </w:t>
      </w:r>
      <w:r w:rsidR="00E271D9" w:rsidRPr="00B91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избранному на должность </w:t>
      </w:r>
      <w:r w:rsidRPr="00B916AA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E271D9" w:rsidRPr="00B916AA">
        <w:rPr>
          <w:rFonts w:ascii="Times New Roman" w:hAnsi="Times New Roman" w:cs="Times New Roman"/>
          <w:color w:val="000000" w:themeColor="text1"/>
          <w:sz w:val="24"/>
          <w:szCs w:val="24"/>
        </w:rPr>
        <w:t>лавы городского округа</w:t>
      </w:r>
      <w:r w:rsidRPr="00B91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271D9" w:rsidRPr="00B916AA">
        <w:rPr>
          <w:rFonts w:ascii="Times New Roman" w:hAnsi="Times New Roman" w:cs="Times New Roman"/>
          <w:color w:val="000000" w:themeColor="text1"/>
          <w:sz w:val="24"/>
          <w:szCs w:val="24"/>
        </w:rPr>
        <w:t>копии указанного решения</w:t>
      </w:r>
      <w:proofErr w:type="gramStart"/>
      <w:r w:rsidR="00E271D9" w:rsidRPr="00B916A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916AA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  <w:proofErr w:type="gramEnd"/>
    </w:p>
    <w:p w:rsidR="00E271D9" w:rsidRDefault="0080187C" w:rsidP="0080187C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В статье 29</w:t>
      </w:r>
      <w:r w:rsidR="00E271D9">
        <w:rPr>
          <w:rFonts w:ascii="Times New Roman" w:hAnsi="Times New Roman" w:cs="Times New Roman"/>
          <w:sz w:val="24"/>
          <w:szCs w:val="24"/>
        </w:rPr>
        <w:t>:</w:t>
      </w:r>
    </w:p>
    <w:p w:rsidR="00E271D9" w:rsidRPr="00B916AA" w:rsidRDefault="00E271D9" w:rsidP="0080187C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="00B916A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916AA">
        <w:rPr>
          <w:rFonts w:ascii="Times New Roman" w:hAnsi="Times New Roman" w:cs="Times New Roman"/>
          <w:sz w:val="24"/>
          <w:szCs w:val="24"/>
        </w:rPr>
        <w:t>В п</w:t>
      </w:r>
      <w:r>
        <w:rPr>
          <w:rFonts w:ascii="Times New Roman" w:hAnsi="Times New Roman" w:cs="Times New Roman"/>
          <w:sz w:val="24"/>
          <w:szCs w:val="24"/>
        </w:rPr>
        <w:t>ункт</w:t>
      </w:r>
      <w:r w:rsidR="00B916AA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2 части 4.1 </w:t>
      </w:r>
      <w:r w:rsidR="00B916AA">
        <w:rPr>
          <w:rFonts w:ascii="Times New Roman" w:hAnsi="Times New Roman" w:cs="Times New Roman"/>
          <w:sz w:val="24"/>
          <w:szCs w:val="24"/>
        </w:rPr>
        <w:t>слова «</w:t>
      </w:r>
      <w:r w:rsidR="00B916AA" w:rsidRPr="00B91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избранного на </w:t>
      </w:r>
      <w:r w:rsidR="00801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муниципальных выборах» </w:t>
      </w:r>
      <w:r w:rsidR="00B916AA" w:rsidRPr="00B916AA">
        <w:rPr>
          <w:rFonts w:ascii="Times New Roman" w:hAnsi="Times New Roman" w:cs="Times New Roman"/>
          <w:color w:val="000000" w:themeColor="text1"/>
          <w:sz w:val="24"/>
          <w:szCs w:val="24"/>
        </w:rPr>
        <w:t>исключить</w:t>
      </w:r>
      <w:r w:rsidR="0080187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271D9" w:rsidRDefault="00E271D9" w:rsidP="0080187C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="00B916A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Часть 5 изложить в следующей редакции:</w:t>
      </w:r>
    </w:p>
    <w:p w:rsidR="00E271D9" w:rsidRPr="003E76CD" w:rsidRDefault="00E271D9" w:rsidP="0080187C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«5. В случае досрочного прекращения полномочий </w:t>
      </w:r>
      <w:r w:rsidR="007221E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лавы городского округа конкурс по отбору кандидатур на должность </w:t>
      </w:r>
      <w:r w:rsidR="007221E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лавы городского округа пров</w:t>
      </w:r>
      <w:r w:rsidR="007221E4">
        <w:rPr>
          <w:rFonts w:ascii="Times New Roman" w:hAnsi="Times New Roman" w:cs="Times New Roman"/>
          <w:sz w:val="24"/>
          <w:szCs w:val="24"/>
        </w:rPr>
        <w:t>одится</w:t>
      </w:r>
      <w:r>
        <w:rPr>
          <w:rFonts w:ascii="Times New Roman" w:hAnsi="Times New Roman" w:cs="Times New Roman"/>
          <w:sz w:val="24"/>
          <w:szCs w:val="24"/>
        </w:rPr>
        <w:t xml:space="preserve"> в сроки и в порядке, установленные Советом депутатов городского округа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E271D9" w:rsidRDefault="00E271D9" w:rsidP="0080187C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="007221E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Часть 7</w:t>
      </w:r>
      <w:r w:rsidR="0080187C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80187C" w:rsidRPr="007221E4" w:rsidRDefault="007221E4" w:rsidP="003C5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1E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«7. </w:t>
      </w:r>
      <w:r w:rsidR="00E271D9" w:rsidRPr="007221E4">
        <w:rPr>
          <w:rFonts w:ascii="Times New Roman" w:hAnsi="Times New Roman" w:cs="Times New Roman"/>
          <w:color w:val="000000" w:themeColor="text1"/>
          <w:sz w:val="24"/>
          <w:szCs w:val="24"/>
        </w:rPr>
        <w:t>В случае</w:t>
      </w:r>
      <w:proofErr w:type="gramStart"/>
      <w:r w:rsidR="00E271D9" w:rsidRPr="007221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="00E271D9" w:rsidRPr="007221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избранный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Советом депутатов городского округа Г</w:t>
      </w:r>
      <w:r w:rsidR="00E271D9" w:rsidRPr="007221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лава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</w:t>
      </w:r>
      <w:r w:rsidR="00E271D9" w:rsidRPr="007221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полномочия которого прекращены досрочно на основании решения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Совета депутатов городского округа</w:t>
      </w:r>
      <w:r w:rsidR="00E271D9" w:rsidRPr="007221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удалении его в отставку, обжалует в судебном порядке указанное решение,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 депутатов городского округа </w:t>
      </w:r>
      <w:r w:rsidR="00E271D9" w:rsidRPr="007221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вправе принимать решение об избрании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E271D9" w:rsidRPr="007221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</w:t>
      </w:r>
      <w:r w:rsidR="00E271D9" w:rsidRPr="007221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вступления решения суда в законную силу.</w:t>
      </w:r>
      <w:r w:rsidRPr="007221E4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E271D9" w:rsidRPr="0080187C" w:rsidRDefault="00E271D9" w:rsidP="00801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В части 4 статьи 51 слова "затрат на их денежное содержание" заменить словами</w:t>
      </w:r>
      <w:r w:rsidR="0080187C">
        <w:rPr>
          <w:rFonts w:ascii="Times New Roman" w:hAnsi="Times New Roman" w:cs="Times New Roman"/>
          <w:sz w:val="24"/>
          <w:szCs w:val="24"/>
        </w:rPr>
        <w:t xml:space="preserve"> "расходов на оплату их труда".</w:t>
      </w:r>
    </w:p>
    <w:p w:rsidR="00E271D9" w:rsidRDefault="00E271D9" w:rsidP="0080187C">
      <w:pPr>
        <w:autoSpaceDE w:val="0"/>
        <w:autoSpaceDN w:val="0"/>
        <w:adjustRightInd w:val="0"/>
        <w:spacing w:line="280" w:lineRule="exac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Направить настоящее решение в Управление Министерства юстиции Российской Ф</w:t>
      </w:r>
      <w:r w:rsidR="0080187C">
        <w:rPr>
          <w:rFonts w:ascii="Times New Roman" w:hAnsi="Times New Roman" w:cs="Times New Roman"/>
          <w:sz w:val="24"/>
          <w:szCs w:val="24"/>
        </w:rPr>
        <w:t xml:space="preserve">едерации по Московской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для проверки соответствия Устава городского округа Электросталь Московской области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законам, уставу и законам Московской области, проведения антикоррупционной экспертизы и осуществления государственной регистрации изменений и дополнений в Устав городского округа Электросталь Московской области.</w:t>
      </w:r>
    </w:p>
    <w:p w:rsidR="00E271D9" w:rsidRDefault="00E271D9" w:rsidP="0080187C">
      <w:pPr>
        <w:autoSpaceDE w:val="0"/>
        <w:autoSpaceDN w:val="0"/>
        <w:adjustRightInd w:val="0"/>
        <w:spacing w:line="280" w:lineRule="exac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После государственной регистрации изменений и дополнений, внесенных в Устав городского округа Электросталь Московской области, опубликовать настоящее решение в газете «Официальный вестник», 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официальном сайте городского округа Электросталь Московской области в информационно-телеко</w:t>
      </w:r>
      <w:r w:rsidR="0080187C">
        <w:rPr>
          <w:rFonts w:ascii="Times New Roman" w:hAnsi="Times New Roman" w:cs="Times New Roman"/>
          <w:sz w:val="24"/>
          <w:szCs w:val="24"/>
        </w:rPr>
        <w:t xml:space="preserve">ммуникационной сети «Интернет» по адресу: </w:t>
      </w:r>
      <w:hyperlink r:id="rId7" w:history="1">
        <w:r w:rsidR="0080187C" w:rsidRPr="00B85D8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0187C" w:rsidRPr="00B85D8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0187C" w:rsidRPr="00B85D8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electrostal</w:t>
        </w:r>
        <w:proofErr w:type="spellEnd"/>
        <w:r w:rsidR="0080187C" w:rsidRPr="00B85D8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0187C" w:rsidRPr="00B85D8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018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1D9" w:rsidRDefault="0080187C" w:rsidP="0080187C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Источником финансирования </w:t>
      </w:r>
      <w:r w:rsidR="00E271D9">
        <w:rPr>
          <w:rFonts w:ascii="Times New Roman" w:hAnsi="Times New Roman" w:cs="Times New Roman"/>
          <w:sz w:val="24"/>
          <w:szCs w:val="24"/>
        </w:rPr>
        <w:t>опубликования настоящего решения принять денежные средства бюджета г</w:t>
      </w:r>
      <w:r>
        <w:rPr>
          <w:rFonts w:ascii="Times New Roman" w:hAnsi="Times New Roman" w:cs="Times New Roman"/>
          <w:sz w:val="24"/>
          <w:szCs w:val="24"/>
        </w:rPr>
        <w:t xml:space="preserve">ородского округа по подразделу </w:t>
      </w:r>
      <w:r w:rsidR="00E271D9">
        <w:rPr>
          <w:rFonts w:ascii="Times New Roman" w:hAnsi="Times New Roman" w:cs="Times New Roman"/>
          <w:sz w:val="24"/>
          <w:szCs w:val="24"/>
        </w:rPr>
        <w:t>0113 «Другие общегосударственные вопросы» раздела 0100 «Общегосударственные вопросы».</w:t>
      </w:r>
    </w:p>
    <w:p w:rsidR="00E271D9" w:rsidRDefault="00E271D9" w:rsidP="0080187C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633B39">
        <w:rPr>
          <w:rFonts w:ascii="Times New Roman" w:hAnsi="Times New Roman" w:cs="Times New Roman"/>
          <w:sz w:val="24"/>
          <w:szCs w:val="24"/>
        </w:rPr>
        <w:t xml:space="preserve">Установить, что настоящее решение вступает в силу после его государственной регистрации в Управлении Министерства юстиции Российской Федерации по Московской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со дня </w:t>
      </w:r>
      <w:r w:rsidRPr="00633B39">
        <w:rPr>
          <w:rFonts w:ascii="Times New Roman" w:hAnsi="Times New Roman" w:cs="Times New Roman"/>
          <w:sz w:val="24"/>
          <w:szCs w:val="24"/>
        </w:rPr>
        <w:t>его официального опубликования.</w:t>
      </w:r>
    </w:p>
    <w:p w:rsidR="00E271D9" w:rsidRDefault="00E271D9" w:rsidP="0080187C">
      <w:pPr>
        <w:autoSpaceDE w:val="0"/>
        <w:autoSpaceDN w:val="0"/>
        <w:adjustRightInd w:val="0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0187C" w:rsidRDefault="0080187C" w:rsidP="0080187C">
      <w:pPr>
        <w:autoSpaceDE w:val="0"/>
        <w:autoSpaceDN w:val="0"/>
        <w:adjustRightInd w:val="0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271D9" w:rsidRDefault="00E271D9" w:rsidP="00E271D9">
      <w:pPr>
        <w:autoSpaceDE w:val="0"/>
        <w:autoSpaceDN w:val="0"/>
        <w:adjustRightInd w:val="0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 округа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18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А.А. Суханов</w:t>
      </w:r>
    </w:p>
    <w:p w:rsidR="00E271D9" w:rsidRDefault="00E271D9" w:rsidP="00E271D9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1F62D9" w:rsidRPr="0080187C" w:rsidRDefault="00E271D9" w:rsidP="0080187C">
      <w:pPr>
        <w:autoSpaceDE w:val="0"/>
        <w:autoSpaceDN w:val="0"/>
        <w:adjustRightInd w:val="0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18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В.А. Кузьмин</w:t>
      </w:r>
    </w:p>
    <w:sectPr w:rsidR="001F62D9" w:rsidRPr="0080187C" w:rsidSect="00950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71D9"/>
    <w:rsid w:val="001F62D9"/>
    <w:rsid w:val="002B5886"/>
    <w:rsid w:val="003C5334"/>
    <w:rsid w:val="004F50DE"/>
    <w:rsid w:val="006D588C"/>
    <w:rsid w:val="007221E4"/>
    <w:rsid w:val="0080187C"/>
    <w:rsid w:val="008400EC"/>
    <w:rsid w:val="008426F3"/>
    <w:rsid w:val="009504D5"/>
    <w:rsid w:val="00A07251"/>
    <w:rsid w:val="00AF70C9"/>
    <w:rsid w:val="00B70B85"/>
    <w:rsid w:val="00B916AA"/>
    <w:rsid w:val="00B97B42"/>
    <w:rsid w:val="00BD4156"/>
    <w:rsid w:val="00C21A07"/>
    <w:rsid w:val="00C954D7"/>
    <w:rsid w:val="00E2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271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1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291F0DCE4D72F741618E84B3077CBFAB7EB605ED025D5CA2AC330HEsFH" TargetMode="External"/><Relationship Id="rId5" Type="http://schemas.openxmlformats.org/officeDocument/2006/relationships/hyperlink" Target="consultantplus://offline/ref=96C8DEB179F6C99A5E30AD0935CA76F00C8FB2D42CF36672410989CD82NAXE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83E37-02DC-45AF-8810-96837DC31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kracsenko</dc:creator>
  <cp:keywords/>
  <dc:description/>
  <cp:lastModifiedBy>PobegimovaTA</cp:lastModifiedBy>
  <cp:revision>13</cp:revision>
  <dcterms:created xsi:type="dcterms:W3CDTF">2015-07-23T13:26:00Z</dcterms:created>
  <dcterms:modified xsi:type="dcterms:W3CDTF">2015-09-10T08:05:00Z</dcterms:modified>
</cp:coreProperties>
</file>