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18D" w:rsidRPr="004901C9" w:rsidRDefault="004901C9" w:rsidP="0095418D">
      <w:pPr>
        <w:jc w:val="center"/>
        <w:rPr>
          <w:sz w:val="28"/>
          <w:szCs w:val="28"/>
        </w:rPr>
      </w:pPr>
      <w:r w:rsidRPr="004901C9">
        <w:rPr>
          <w:sz w:val="28"/>
          <w:szCs w:val="28"/>
        </w:rPr>
        <w:t xml:space="preserve">АДМИНИСТРАЦИЯ </w:t>
      </w:r>
      <w:r w:rsidR="0095418D" w:rsidRPr="004901C9">
        <w:rPr>
          <w:sz w:val="28"/>
          <w:szCs w:val="28"/>
        </w:rPr>
        <w:t>ГОРОДСКОГО ОКРУГА ЭЛЕКТРОСТАЛЬ</w:t>
      </w:r>
    </w:p>
    <w:p w:rsidR="0095418D" w:rsidRPr="004901C9" w:rsidRDefault="0095418D" w:rsidP="0095418D">
      <w:pPr>
        <w:jc w:val="center"/>
        <w:rPr>
          <w:sz w:val="28"/>
          <w:szCs w:val="28"/>
        </w:rPr>
      </w:pPr>
    </w:p>
    <w:p w:rsidR="0095418D" w:rsidRPr="004901C9" w:rsidRDefault="004901C9" w:rsidP="0095418D">
      <w:pPr>
        <w:jc w:val="center"/>
        <w:rPr>
          <w:sz w:val="28"/>
          <w:szCs w:val="28"/>
        </w:rPr>
      </w:pPr>
      <w:r w:rsidRPr="004901C9">
        <w:rPr>
          <w:sz w:val="28"/>
          <w:szCs w:val="28"/>
        </w:rPr>
        <w:t xml:space="preserve">МОСКОВСКОЙ </w:t>
      </w:r>
      <w:r w:rsidR="0095418D" w:rsidRPr="004901C9">
        <w:rPr>
          <w:sz w:val="28"/>
          <w:szCs w:val="28"/>
        </w:rPr>
        <w:t>ОБЛАСТИ</w:t>
      </w:r>
    </w:p>
    <w:p w:rsidR="0095418D" w:rsidRPr="004901C9" w:rsidRDefault="0095418D" w:rsidP="0095418D">
      <w:pPr>
        <w:jc w:val="center"/>
        <w:rPr>
          <w:sz w:val="28"/>
          <w:szCs w:val="28"/>
        </w:rPr>
      </w:pPr>
    </w:p>
    <w:p w:rsidR="0095418D" w:rsidRPr="004901C9" w:rsidRDefault="004901C9" w:rsidP="0095418D">
      <w:pPr>
        <w:jc w:val="center"/>
        <w:rPr>
          <w:sz w:val="44"/>
          <w:szCs w:val="44"/>
        </w:rPr>
      </w:pPr>
      <w:bookmarkStart w:id="0" w:name="_GoBack"/>
      <w:r>
        <w:rPr>
          <w:sz w:val="44"/>
          <w:szCs w:val="44"/>
        </w:rPr>
        <w:t>ПОСТАНОВЛЕНИ</w:t>
      </w:r>
      <w:r w:rsidR="0095418D" w:rsidRPr="004901C9">
        <w:rPr>
          <w:sz w:val="44"/>
          <w:szCs w:val="44"/>
        </w:rPr>
        <w:t>Е</w:t>
      </w:r>
    </w:p>
    <w:p w:rsidR="0095418D" w:rsidRPr="004901C9" w:rsidRDefault="0095418D" w:rsidP="0095418D">
      <w:pPr>
        <w:jc w:val="center"/>
        <w:rPr>
          <w:sz w:val="44"/>
          <w:szCs w:val="44"/>
        </w:rPr>
      </w:pPr>
    </w:p>
    <w:p w:rsidR="0095418D" w:rsidRPr="004901C9" w:rsidRDefault="004901C9" w:rsidP="0095418D">
      <w:pPr>
        <w:outlineLvl w:val="0"/>
      </w:pPr>
      <w:r>
        <w:t>о</w:t>
      </w:r>
      <w:r w:rsidR="0095418D" w:rsidRPr="004901C9">
        <w:t xml:space="preserve">т </w:t>
      </w:r>
      <w:r w:rsidR="0040262E" w:rsidRPr="004901C9">
        <w:t>25.05.2016</w:t>
      </w:r>
      <w:r>
        <w:t xml:space="preserve"> </w:t>
      </w:r>
      <w:r w:rsidR="0095418D" w:rsidRPr="004901C9">
        <w:t xml:space="preserve">№ </w:t>
      </w:r>
      <w:r w:rsidR="0040262E" w:rsidRPr="004901C9">
        <w:t>347/7</w:t>
      </w:r>
    </w:p>
    <w:p w:rsidR="0095418D" w:rsidRPr="004901C9" w:rsidRDefault="0095418D" w:rsidP="0095418D">
      <w:pPr>
        <w:outlineLvl w:val="0"/>
      </w:pPr>
    </w:p>
    <w:p w:rsidR="0095418D" w:rsidRPr="004901C9" w:rsidRDefault="0095418D" w:rsidP="004901C9">
      <w:pPr>
        <w:ind w:right="4393"/>
      </w:pPr>
      <w:r w:rsidRPr="004901C9">
        <w:t>О внесении изменени</w:t>
      </w:r>
      <w:r w:rsidR="00E66CBD" w:rsidRPr="004901C9">
        <w:t>й</w:t>
      </w:r>
      <w:r w:rsidRPr="004901C9">
        <w:t xml:space="preserve"> в постановление Администрации городского округа Электросталь</w:t>
      </w:r>
      <w:r w:rsidR="004901C9">
        <w:t xml:space="preserve"> </w:t>
      </w:r>
      <w:r w:rsidRPr="004901C9">
        <w:t>Московской области от 12.05.2016 № 309/6</w:t>
      </w:r>
      <w:r w:rsidR="004901C9">
        <w:t xml:space="preserve"> </w:t>
      </w:r>
      <w:r w:rsidRPr="004901C9">
        <w:t>«Об организации работы трудовых отрядов</w:t>
      </w:r>
      <w:r w:rsidR="004901C9">
        <w:t xml:space="preserve"> </w:t>
      </w:r>
      <w:r w:rsidRPr="004901C9">
        <w:t>Главы городского округа Электросталь Московской области в 2016 году»</w:t>
      </w:r>
      <w:bookmarkEnd w:id="0"/>
    </w:p>
    <w:p w:rsidR="0095418D" w:rsidRPr="004901C9" w:rsidRDefault="0095418D" w:rsidP="0095418D"/>
    <w:p w:rsidR="00E66CBD" w:rsidRPr="004901C9" w:rsidRDefault="00E66CBD" w:rsidP="0095418D"/>
    <w:p w:rsidR="00E66CBD" w:rsidRPr="004901C9" w:rsidRDefault="0095418D" w:rsidP="004901C9">
      <w:pPr>
        <w:ind w:firstLine="709"/>
        <w:jc w:val="both"/>
      </w:pPr>
      <w:r w:rsidRPr="004901C9">
        <w:t xml:space="preserve">В целях </w:t>
      </w:r>
      <w:r w:rsidR="004B48E7" w:rsidRPr="004901C9">
        <w:t>уточнения</w:t>
      </w:r>
      <w:r w:rsidRPr="004901C9">
        <w:t xml:space="preserve"> источника финансового обеспечения организации работы трудовых отрядов Главы городского округа Электросталь Московской области, Администрация городского округа Электросталь Московской области ПОСТАНОВЛЯЕТ:</w:t>
      </w:r>
    </w:p>
    <w:p w:rsidR="00E66CBD" w:rsidRPr="004901C9" w:rsidRDefault="0095418D" w:rsidP="004901C9">
      <w:pPr>
        <w:ind w:firstLine="708"/>
        <w:jc w:val="both"/>
      </w:pPr>
      <w:r w:rsidRPr="004901C9">
        <w:t>1. Внести изменени</w:t>
      </w:r>
      <w:r w:rsidR="00E66CBD" w:rsidRPr="004901C9">
        <w:t>я</w:t>
      </w:r>
      <w:r w:rsidRPr="004901C9">
        <w:t xml:space="preserve"> в постановление Администрации городского округа Электросталь Московской области от 12.05.2016 № 309/6 «Об организации работы трудовых отрядов Главы городского округа Электросталь Московской области в 2016 году» (далее – постановление от 12.05.2016 № 309/6):</w:t>
      </w:r>
    </w:p>
    <w:p w:rsidR="00E66CBD" w:rsidRPr="004901C9" w:rsidRDefault="0095418D" w:rsidP="0095418D">
      <w:pPr>
        <w:jc w:val="both"/>
      </w:pPr>
      <w:r w:rsidRPr="004901C9">
        <w:tab/>
      </w:r>
      <w:r w:rsidR="00B53CAC" w:rsidRPr="004901C9">
        <w:t>1.1</w:t>
      </w:r>
      <w:r w:rsidRPr="004901C9">
        <w:t xml:space="preserve"> </w:t>
      </w:r>
      <w:proofErr w:type="gramStart"/>
      <w:r w:rsidRPr="004901C9">
        <w:t>В</w:t>
      </w:r>
      <w:proofErr w:type="gramEnd"/>
      <w:r w:rsidRPr="004901C9">
        <w:t xml:space="preserve"> пункте 6 постановления от 12.05.2016 № 309/6 слова </w:t>
      </w:r>
      <w:r w:rsidR="00B53CAC" w:rsidRPr="004901C9">
        <w:t>«на финансовое обеспечение выполнения муниципального задания на о</w:t>
      </w:r>
      <w:r w:rsidR="004901C9">
        <w:t xml:space="preserve">казание муниципальных услуг на </w:t>
      </w:r>
      <w:r w:rsidR="00B53CAC" w:rsidRPr="004901C9">
        <w:t>2016 год в размере 2 570 000 (</w:t>
      </w:r>
      <w:r w:rsidR="004901C9">
        <w:t xml:space="preserve">два миллиона пятьсот семьдесят </w:t>
      </w:r>
      <w:r w:rsidR="00B53CAC" w:rsidRPr="004901C9">
        <w:t xml:space="preserve">тысяч) рублей 00 коп.» заменить </w:t>
      </w:r>
      <w:r w:rsidR="004B48E7" w:rsidRPr="004901C9">
        <w:t>словами</w:t>
      </w:r>
      <w:r w:rsidR="00B53CAC" w:rsidRPr="004901C9">
        <w:t xml:space="preserve"> «на финансовое обеспечение организации работы трудовых отрядов Главы городского округа Электросталь Московской области в 2016 году в размере 2 570 000 (два миллиона пятьсот семьдесят тысяч) рублей 00 коп.».</w:t>
      </w:r>
    </w:p>
    <w:p w:rsidR="00E66CBD" w:rsidRPr="004901C9" w:rsidRDefault="00E66CBD" w:rsidP="004901C9">
      <w:pPr>
        <w:ind w:firstLine="709"/>
        <w:jc w:val="both"/>
      </w:pPr>
      <w:r w:rsidRPr="004901C9">
        <w:t>1.2. В разделе 6 Положения об организации работы трудовых отрядов Главы городского округа Электросталь Московской области в 2016 году, утвержденного постановлением от 12.05.2016 № 309/6, слова «на финансовое обеспечение выполнения муниципального задания на оказание муниципальных услуг согласно смете, утвержденной на очередной финансовый год» заменить словами «на финансовое обеспечение организации работы трудовых отрядов Главы городского округа Электросталь Московской области в 2016 году».</w:t>
      </w:r>
    </w:p>
    <w:p w:rsidR="00E66CBD" w:rsidRPr="004901C9" w:rsidRDefault="00B53CAC" w:rsidP="00B53CAC">
      <w:pPr>
        <w:jc w:val="both"/>
        <w:rPr>
          <w:rFonts w:cs="Aharoni"/>
        </w:rPr>
      </w:pPr>
      <w:r w:rsidRPr="004901C9">
        <w:tab/>
        <w:t>2</w:t>
      </w:r>
      <w:r w:rsidR="0095418D" w:rsidRPr="004901C9">
        <w:t xml:space="preserve">. Заместителю начальника управления по потребительскому рынку, услугам и связям с общественностью </w:t>
      </w:r>
      <w:r w:rsidR="0095418D" w:rsidRPr="004901C9">
        <w:rPr>
          <w:rFonts w:cs="Times New Roman"/>
        </w:rPr>
        <w:t xml:space="preserve">Администрации городского округа Электросталь Московской области </w:t>
      </w:r>
      <w:proofErr w:type="spellStart"/>
      <w:r w:rsidR="0095418D" w:rsidRPr="004901C9">
        <w:rPr>
          <w:rFonts w:cs="Times New Roman"/>
        </w:rPr>
        <w:t>Шамсунову</w:t>
      </w:r>
      <w:proofErr w:type="spellEnd"/>
      <w:r w:rsidR="0095418D" w:rsidRPr="004901C9">
        <w:rPr>
          <w:rFonts w:cs="Times New Roman"/>
        </w:rPr>
        <w:t xml:space="preserve"> А.А</w:t>
      </w:r>
      <w:r w:rsidR="0095418D" w:rsidRPr="004901C9">
        <w:t xml:space="preserve"> опубликовать настоящее </w:t>
      </w:r>
      <w:r w:rsidR="0095418D" w:rsidRPr="004901C9">
        <w:rPr>
          <w:rFonts w:cs="Aharoni"/>
        </w:rPr>
        <w:t xml:space="preserve">постановление в газете «Официальный вестник» и разместить на официальном сайте городского округа Электросталь Московской области </w:t>
      </w:r>
      <w:hyperlink r:id="rId4" w:history="1">
        <w:proofErr w:type="gramStart"/>
        <w:r w:rsidR="004901C9" w:rsidRPr="00FF0722">
          <w:rPr>
            <w:rStyle w:val="a3"/>
            <w:rFonts w:cs="Aharoni"/>
            <w:lang w:val="en-US"/>
          </w:rPr>
          <w:t>www</w:t>
        </w:r>
        <w:r w:rsidR="004901C9" w:rsidRPr="00FF0722">
          <w:rPr>
            <w:rStyle w:val="a3"/>
            <w:rFonts w:cs="Aharoni"/>
          </w:rPr>
          <w:t>.</w:t>
        </w:r>
        <w:proofErr w:type="spellStart"/>
        <w:r w:rsidR="004901C9" w:rsidRPr="00FF0722">
          <w:rPr>
            <w:rStyle w:val="a3"/>
            <w:rFonts w:cs="Aharoni"/>
            <w:lang w:val="en-US"/>
          </w:rPr>
          <w:t>electrostal</w:t>
        </w:r>
        <w:proofErr w:type="spellEnd"/>
        <w:r w:rsidR="004901C9" w:rsidRPr="00FF0722">
          <w:rPr>
            <w:rStyle w:val="a3"/>
            <w:rFonts w:cs="Aharoni"/>
          </w:rPr>
          <w:t>.</w:t>
        </w:r>
        <w:proofErr w:type="spellStart"/>
        <w:r w:rsidR="004901C9" w:rsidRPr="00FF0722">
          <w:rPr>
            <w:rStyle w:val="a3"/>
            <w:rFonts w:cs="Aharoni"/>
            <w:lang w:val="en-US"/>
          </w:rPr>
          <w:t>ru</w:t>
        </w:r>
        <w:proofErr w:type="spellEnd"/>
      </w:hyperlink>
      <w:r w:rsidR="004901C9">
        <w:rPr>
          <w:rFonts w:cs="Aharoni"/>
        </w:rPr>
        <w:t xml:space="preserve"> </w:t>
      </w:r>
      <w:r w:rsidR="0095418D" w:rsidRPr="004901C9">
        <w:rPr>
          <w:rFonts w:cs="Aharoni"/>
        </w:rPr>
        <w:t>.</w:t>
      </w:r>
      <w:proofErr w:type="gramEnd"/>
    </w:p>
    <w:p w:rsidR="0095418D" w:rsidRPr="004901C9" w:rsidRDefault="00B53CAC" w:rsidP="004901C9">
      <w:pPr>
        <w:ind w:firstLine="709"/>
        <w:jc w:val="both"/>
      </w:pPr>
      <w:r w:rsidRPr="004901C9">
        <w:rPr>
          <w:rFonts w:cs="Aharoni"/>
        </w:rPr>
        <w:t>3</w:t>
      </w:r>
      <w:r w:rsidR="0095418D" w:rsidRPr="004901C9">
        <w:rPr>
          <w:rFonts w:cs="Aharoni"/>
        </w:rPr>
        <w:t>. Источником финансирования размещения настоящего</w:t>
      </w:r>
      <w:r w:rsidR="0095418D" w:rsidRPr="004901C9">
        <w:t xml:space="preserve"> постановления в газете «Официальный вестник» принять средства по подразделу 0113 раздела 0100 «Другие общегосударственные вопросы».</w:t>
      </w:r>
    </w:p>
    <w:p w:rsidR="00E66CBD" w:rsidRPr="004901C9" w:rsidRDefault="00E66CBD" w:rsidP="0095418D"/>
    <w:p w:rsidR="00E66CBD" w:rsidRPr="004901C9" w:rsidRDefault="00E66CBD" w:rsidP="0095418D"/>
    <w:p w:rsidR="00E66CBD" w:rsidRPr="004901C9" w:rsidRDefault="00E66CBD" w:rsidP="0095418D"/>
    <w:p w:rsidR="00E66CBD" w:rsidRPr="004901C9" w:rsidRDefault="00E66CBD" w:rsidP="0095418D"/>
    <w:p w:rsidR="004B48E7" w:rsidRPr="004901C9" w:rsidRDefault="004B48E7" w:rsidP="0095418D"/>
    <w:p w:rsidR="0095418D" w:rsidRPr="004901C9" w:rsidRDefault="0095418D" w:rsidP="0095418D">
      <w:r w:rsidRPr="004901C9">
        <w:t>Глава городского округа                                                                                          А.А. Суханов</w:t>
      </w:r>
    </w:p>
    <w:sectPr w:rsidR="0095418D" w:rsidRPr="004901C9" w:rsidSect="004901C9">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5418D"/>
    <w:rsid w:val="00256FB2"/>
    <w:rsid w:val="002950B7"/>
    <w:rsid w:val="0040262E"/>
    <w:rsid w:val="00462BE8"/>
    <w:rsid w:val="004901C9"/>
    <w:rsid w:val="004B48E7"/>
    <w:rsid w:val="00523CC7"/>
    <w:rsid w:val="00773688"/>
    <w:rsid w:val="008C4D01"/>
    <w:rsid w:val="0095418D"/>
    <w:rsid w:val="00A36814"/>
    <w:rsid w:val="00B53CAC"/>
    <w:rsid w:val="00B60402"/>
    <w:rsid w:val="00C27B30"/>
    <w:rsid w:val="00D5224B"/>
    <w:rsid w:val="00E66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8C7A4-1F13-4C52-ACDD-7A414EE6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18D"/>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418D"/>
    <w:rPr>
      <w:color w:val="0000FF"/>
      <w:u w:val="single"/>
    </w:rPr>
  </w:style>
  <w:style w:type="paragraph" w:styleId="a4">
    <w:name w:val="Balloon Text"/>
    <w:basedOn w:val="a"/>
    <w:link w:val="a5"/>
    <w:uiPriority w:val="99"/>
    <w:semiHidden/>
    <w:unhideWhenUsed/>
    <w:rsid w:val="0095418D"/>
    <w:rPr>
      <w:rFonts w:ascii="Tahoma" w:hAnsi="Tahoma" w:cs="Tahoma"/>
      <w:sz w:val="16"/>
      <w:szCs w:val="16"/>
    </w:rPr>
  </w:style>
  <w:style w:type="character" w:customStyle="1" w:styleId="a5">
    <w:name w:val="Текст выноски Знак"/>
    <w:basedOn w:val="a0"/>
    <w:link w:val="a4"/>
    <w:uiPriority w:val="99"/>
    <w:semiHidden/>
    <w:rsid w:val="0095418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373</Words>
  <Characters>2129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dc:creator>
  <cp:lastModifiedBy>Татьяна A. Побежимова</cp:lastModifiedBy>
  <cp:revision>8</cp:revision>
  <cp:lastPrinted>2016-05-17T12:36:00Z</cp:lastPrinted>
  <dcterms:created xsi:type="dcterms:W3CDTF">2016-05-16T12:05:00Z</dcterms:created>
  <dcterms:modified xsi:type="dcterms:W3CDTF">2016-05-30T14:23:00Z</dcterms:modified>
</cp:coreProperties>
</file>