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50" w:rsidRPr="006A4222" w:rsidRDefault="00892A50" w:rsidP="006A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22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892A50" w:rsidRPr="006A4222" w:rsidRDefault="00892A50" w:rsidP="006A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50" w:rsidRPr="006A4222" w:rsidRDefault="006A4222" w:rsidP="006A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22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892A50" w:rsidRPr="006A4222">
        <w:rPr>
          <w:rFonts w:ascii="Times New Roman" w:hAnsi="Times New Roman" w:cs="Times New Roman"/>
          <w:sz w:val="28"/>
          <w:szCs w:val="28"/>
        </w:rPr>
        <w:t>ОБЛАСТИ</w:t>
      </w:r>
    </w:p>
    <w:p w:rsidR="00892A50" w:rsidRPr="006A4222" w:rsidRDefault="00892A50" w:rsidP="006A4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A50" w:rsidRPr="006A4222" w:rsidRDefault="006A4222" w:rsidP="006A422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РЕШЕНИ</w:t>
      </w:r>
      <w:r w:rsidR="00892A50" w:rsidRPr="006A4222">
        <w:rPr>
          <w:rFonts w:ascii="Times New Roman" w:hAnsi="Times New Roman" w:cs="Times New Roman"/>
          <w:sz w:val="44"/>
          <w:szCs w:val="44"/>
        </w:rPr>
        <w:t>Е</w:t>
      </w:r>
    </w:p>
    <w:p w:rsidR="00892A50" w:rsidRPr="006A4222" w:rsidRDefault="00892A50" w:rsidP="006A422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92A50" w:rsidRPr="006A4222" w:rsidRDefault="006A4222" w:rsidP="006A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2A50" w:rsidRPr="006A422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25.05.2016 </w:t>
      </w:r>
      <w:r w:rsidR="00892A50" w:rsidRPr="006A422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64/11</w:t>
      </w:r>
    </w:p>
    <w:p w:rsidR="00892A50" w:rsidRPr="006A4222" w:rsidRDefault="00892A50" w:rsidP="006A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A50" w:rsidRPr="00892A50" w:rsidRDefault="00892A50" w:rsidP="006A4222">
      <w:pPr>
        <w:spacing w:after="0" w:line="240" w:lineRule="auto"/>
        <w:ind w:right="43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9435CB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 w:rsidR="009435CB" w:rsidRPr="009435CB">
        <w:rPr>
          <w:rFonts w:ascii="Times New Roman" w:hAnsi="Times New Roman" w:cs="Times New Roman"/>
          <w:sz w:val="24"/>
          <w:szCs w:val="24"/>
        </w:rPr>
        <w:t xml:space="preserve">в </w:t>
      </w:r>
      <w:r w:rsidR="00B547A4">
        <w:rPr>
          <w:rFonts w:ascii="Times New Roman" w:hAnsi="Times New Roman" w:cs="Times New Roman"/>
          <w:sz w:val="24"/>
          <w:szCs w:val="24"/>
        </w:rPr>
        <w:t xml:space="preserve">Положение о порядке организации и проведения публичных слушаний, утвержденное </w:t>
      </w:r>
      <w:r w:rsidR="009435CB" w:rsidRPr="009435CB">
        <w:rPr>
          <w:rFonts w:ascii="Times New Roman" w:hAnsi="Times New Roman" w:cs="Times New Roman"/>
          <w:sz w:val="24"/>
          <w:szCs w:val="24"/>
        </w:rPr>
        <w:t>решение</w:t>
      </w:r>
      <w:r w:rsidR="00B547A4">
        <w:rPr>
          <w:rFonts w:ascii="Times New Roman" w:hAnsi="Times New Roman" w:cs="Times New Roman"/>
          <w:sz w:val="24"/>
          <w:szCs w:val="24"/>
        </w:rPr>
        <w:t>м</w:t>
      </w:r>
      <w:r w:rsidR="009435CB" w:rsidRPr="009435CB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</w:t>
      </w:r>
      <w:r w:rsidR="009435CB">
        <w:rPr>
          <w:rFonts w:ascii="Times New Roman" w:hAnsi="Times New Roman" w:cs="Times New Roman"/>
          <w:sz w:val="24"/>
          <w:szCs w:val="24"/>
        </w:rPr>
        <w:t>о</w:t>
      </w:r>
      <w:r w:rsidR="009435CB" w:rsidRPr="009435CB">
        <w:rPr>
          <w:rFonts w:ascii="Times New Roman" w:hAnsi="Times New Roman" w:cs="Times New Roman"/>
          <w:sz w:val="24"/>
          <w:szCs w:val="24"/>
        </w:rPr>
        <w:t xml:space="preserve">круга Электросталь </w:t>
      </w:r>
      <w:r w:rsidR="009435CB" w:rsidRPr="0082112A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9435CB">
        <w:rPr>
          <w:rFonts w:ascii="Times New Roman" w:hAnsi="Times New Roman" w:cs="Times New Roman"/>
          <w:sz w:val="24"/>
          <w:szCs w:val="24"/>
        </w:rPr>
        <w:t>от 21.12.2005 № 49/8 «Об утверждении Положения о порядке организации и проведения публичных слушаний»</w:t>
      </w:r>
    </w:p>
    <w:p w:rsidR="00892A50" w:rsidRDefault="00892A50" w:rsidP="006A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222" w:rsidRPr="00892A50" w:rsidRDefault="006A4222" w:rsidP="006A4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12A" w:rsidRDefault="00892A50" w:rsidP="006A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решения Совета депутатов городского округа Электросталь Московской области от 30.03.2016 № 44-/8 «</w:t>
      </w:r>
      <w:r w:rsidR="006A422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состава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2EF6">
        <w:rPr>
          <w:rFonts w:ascii="Times New Roman" w:hAnsi="Times New Roman" w:cs="Times New Roman"/>
          <w:sz w:val="24"/>
          <w:szCs w:val="24"/>
        </w:rPr>
        <w:t>омиссии, уполномоченн</w:t>
      </w:r>
      <w:r w:rsidR="006A4222">
        <w:rPr>
          <w:rFonts w:ascii="Times New Roman" w:hAnsi="Times New Roman" w:cs="Times New Roman"/>
          <w:sz w:val="24"/>
          <w:szCs w:val="24"/>
        </w:rPr>
        <w:t xml:space="preserve">ой на организацию и проведение </w:t>
      </w:r>
      <w:r w:rsidRPr="00D22EF6">
        <w:rPr>
          <w:rFonts w:ascii="Times New Roman" w:hAnsi="Times New Roman" w:cs="Times New Roman"/>
          <w:sz w:val="24"/>
          <w:szCs w:val="24"/>
        </w:rPr>
        <w:t>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222">
        <w:rPr>
          <w:rFonts w:ascii="Times New Roman" w:hAnsi="Times New Roman" w:cs="Times New Roman"/>
          <w:sz w:val="24"/>
          <w:szCs w:val="24"/>
        </w:rPr>
        <w:t xml:space="preserve">по обсуждению проектов </w:t>
      </w:r>
      <w:r w:rsidRPr="00D22EF6">
        <w:rPr>
          <w:rFonts w:ascii="Times New Roman" w:hAnsi="Times New Roman" w:cs="Times New Roman"/>
          <w:sz w:val="24"/>
          <w:szCs w:val="24"/>
        </w:rPr>
        <w:t>Устава городского округа Электросталь Московской области и проектов решени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22EF6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Электросталь Московской области о внесении изменений и (или)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2EF6">
        <w:rPr>
          <w:rFonts w:ascii="Times New Roman" w:hAnsi="Times New Roman" w:cs="Times New Roman"/>
          <w:sz w:val="24"/>
          <w:szCs w:val="24"/>
        </w:rPr>
        <w:t>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в Устав городского округа Электросталь Московской области</w:t>
      </w:r>
      <w:r w:rsidR="006A42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Порядка </w:t>
      </w:r>
      <w:r w:rsidRPr="00D22EF6">
        <w:rPr>
          <w:rFonts w:ascii="Times New Roman" w:hAnsi="Times New Roman" w:cs="Times New Roman"/>
          <w:sz w:val="24"/>
          <w:szCs w:val="24"/>
        </w:rPr>
        <w:t>участия граждан в обсуждени</w:t>
      </w:r>
      <w:r w:rsidR="006A4222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Pr="00D22EF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городского округа Электросталь Московс</w:t>
      </w:r>
      <w:r w:rsidR="006A4222">
        <w:rPr>
          <w:rFonts w:ascii="Times New Roman" w:hAnsi="Times New Roman" w:cs="Times New Roman"/>
          <w:sz w:val="24"/>
          <w:szCs w:val="24"/>
        </w:rPr>
        <w:t xml:space="preserve">кой области и проектов решений </w:t>
      </w:r>
      <w:r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области, и 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2EF6">
        <w:rPr>
          <w:rFonts w:ascii="Times New Roman" w:hAnsi="Times New Roman" w:cs="Times New Roman"/>
          <w:sz w:val="24"/>
          <w:szCs w:val="24"/>
        </w:rPr>
        <w:t xml:space="preserve"> учета предложений граждан по проектам Устава городского округа Электросталь Московс</w:t>
      </w:r>
      <w:r w:rsidR="006A4222">
        <w:rPr>
          <w:rFonts w:ascii="Times New Roman" w:hAnsi="Times New Roman" w:cs="Times New Roman"/>
          <w:sz w:val="24"/>
          <w:szCs w:val="24"/>
        </w:rPr>
        <w:t xml:space="preserve">кой области и проектам решений </w:t>
      </w:r>
      <w:r w:rsidRPr="00D22EF6">
        <w:rPr>
          <w:rFonts w:ascii="Times New Roman" w:hAnsi="Times New Roman" w:cs="Times New Roman"/>
          <w:sz w:val="24"/>
          <w:szCs w:val="24"/>
        </w:rPr>
        <w:t>Совета депутатов городского округа Электросталь Московской области о внесении изменений и (или) дополнений в Устав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5CB">
        <w:rPr>
          <w:rFonts w:ascii="Times New Roman" w:hAnsi="Times New Roman" w:cs="Times New Roman"/>
          <w:sz w:val="24"/>
          <w:szCs w:val="24"/>
        </w:rPr>
        <w:t xml:space="preserve"> и внесением в Устав городского округа Электросталь Московской области изменений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435CB">
        <w:rPr>
          <w:rFonts w:ascii="Times New Roman" w:hAnsi="Times New Roman" w:cs="Times New Roman"/>
          <w:sz w:val="24"/>
          <w:szCs w:val="24"/>
        </w:rPr>
        <w:t>связанных с порядком официального опубликовани</w:t>
      </w:r>
      <w:r w:rsidR="006A4222">
        <w:rPr>
          <w:rFonts w:ascii="Times New Roman" w:hAnsi="Times New Roman" w:cs="Times New Roman"/>
          <w:sz w:val="24"/>
          <w:szCs w:val="24"/>
        </w:rPr>
        <w:t>я муниципальных правовых актов,</w:t>
      </w:r>
    </w:p>
    <w:p w:rsidR="00B547A4" w:rsidRDefault="00892A50" w:rsidP="006A4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6A4222">
        <w:rPr>
          <w:rFonts w:ascii="Times New Roman" w:hAnsi="Times New Roman" w:cs="Times New Roman"/>
          <w:sz w:val="24"/>
          <w:szCs w:val="24"/>
        </w:rPr>
        <w:t>осталь Московской области РЕШИЛ:</w:t>
      </w:r>
    </w:p>
    <w:p w:rsidR="0082112A" w:rsidRPr="006A4222" w:rsidRDefault="00B547A4" w:rsidP="006A422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Положение о порядке организации и проведения публичных </w:t>
      </w:r>
      <w:r w:rsidRPr="006A4222">
        <w:rPr>
          <w:rFonts w:ascii="Times New Roman" w:hAnsi="Times New Roman" w:cs="Times New Roman"/>
          <w:sz w:val="24"/>
          <w:szCs w:val="24"/>
        </w:rPr>
        <w:t xml:space="preserve">слушаний, утвержденное </w:t>
      </w:r>
      <w:r w:rsidR="0082112A" w:rsidRPr="006A4222">
        <w:rPr>
          <w:rFonts w:ascii="Times New Roman" w:hAnsi="Times New Roman" w:cs="Times New Roman"/>
          <w:sz w:val="24"/>
          <w:szCs w:val="24"/>
        </w:rPr>
        <w:t>решение</w:t>
      </w:r>
      <w:r w:rsidRPr="006A4222">
        <w:rPr>
          <w:rFonts w:ascii="Times New Roman" w:hAnsi="Times New Roman" w:cs="Times New Roman"/>
          <w:sz w:val="24"/>
          <w:szCs w:val="24"/>
        </w:rPr>
        <w:t>м</w:t>
      </w:r>
      <w:r w:rsidR="0082112A" w:rsidRPr="006A4222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Электросталь Московской области от 21.12.2005 № 49/8 (в редакции решений Совета депутатов городского округа Электросталь Московской области от 24</w:t>
      </w:r>
      <w:r w:rsidR="000234C8" w:rsidRPr="006A4222">
        <w:rPr>
          <w:rFonts w:ascii="Times New Roman" w:hAnsi="Times New Roman" w:cs="Times New Roman"/>
          <w:sz w:val="24"/>
          <w:szCs w:val="24"/>
        </w:rPr>
        <w:t>.09.</w:t>
      </w:r>
      <w:r w:rsidR="0082112A" w:rsidRPr="006A4222">
        <w:rPr>
          <w:rFonts w:ascii="Times New Roman" w:hAnsi="Times New Roman" w:cs="Times New Roman"/>
          <w:sz w:val="24"/>
          <w:szCs w:val="24"/>
        </w:rPr>
        <w:t>2010 г. N 576/88 и от</w:t>
      </w:r>
      <w:r w:rsidR="00EF3EFD" w:rsidRPr="006A4222">
        <w:rPr>
          <w:rFonts w:ascii="Times New Roman" w:hAnsi="Times New Roman" w:cs="Times New Roman"/>
          <w:sz w:val="24"/>
          <w:szCs w:val="24"/>
        </w:rPr>
        <w:t xml:space="preserve"> </w:t>
      </w:r>
      <w:r w:rsidR="0082112A" w:rsidRPr="006A4222">
        <w:rPr>
          <w:rFonts w:ascii="Times New Roman" w:hAnsi="Times New Roman" w:cs="Times New Roman"/>
          <w:sz w:val="24"/>
          <w:szCs w:val="24"/>
        </w:rPr>
        <w:t>2</w:t>
      </w:r>
      <w:r w:rsidR="000234C8" w:rsidRPr="006A4222">
        <w:rPr>
          <w:rFonts w:ascii="Times New Roman" w:hAnsi="Times New Roman" w:cs="Times New Roman"/>
          <w:sz w:val="24"/>
          <w:szCs w:val="24"/>
        </w:rPr>
        <w:t>7.10.</w:t>
      </w:r>
      <w:r w:rsidR="0082112A" w:rsidRPr="006A4222">
        <w:rPr>
          <w:rFonts w:ascii="Times New Roman" w:hAnsi="Times New Roman" w:cs="Times New Roman"/>
          <w:sz w:val="24"/>
          <w:szCs w:val="24"/>
        </w:rPr>
        <w:t>20</w:t>
      </w:r>
      <w:r w:rsidR="000234C8" w:rsidRPr="006A4222">
        <w:rPr>
          <w:rFonts w:ascii="Times New Roman" w:hAnsi="Times New Roman" w:cs="Times New Roman"/>
          <w:sz w:val="24"/>
          <w:szCs w:val="24"/>
        </w:rPr>
        <w:t>11</w:t>
      </w:r>
      <w:r w:rsidR="0082112A" w:rsidRPr="006A4222">
        <w:rPr>
          <w:rFonts w:ascii="Times New Roman" w:hAnsi="Times New Roman" w:cs="Times New Roman"/>
          <w:sz w:val="24"/>
          <w:szCs w:val="24"/>
        </w:rPr>
        <w:t>г. N 9</w:t>
      </w:r>
      <w:r w:rsidR="000234C8" w:rsidRPr="006A4222">
        <w:rPr>
          <w:rFonts w:ascii="Times New Roman" w:hAnsi="Times New Roman" w:cs="Times New Roman"/>
          <w:sz w:val="24"/>
          <w:szCs w:val="24"/>
        </w:rPr>
        <w:t>4</w:t>
      </w:r>
      <w:r w:rsidR="0082112A" w:rsidRPr="006A4222">
        <w:rPr>
          <w:rFonts w:ascii="Times New Roman" w:hAnsi="Times New Roman" w:cs="Times New Roman"/>
          <w:sz w:val="24"/>
          <w:szCs w:val="24"/>
        </w:rPr>
        <w:t>/</w:t>
      </w:r>
      <w:r w:rsidR="000234C8" w:rsidRPr="006A4222">
        <w:rPr>
          <w:rFonts w:ascii="Times New Roman" w:hAnsi="Times New Roman" w:cs="Times New Roman"/>
          <w:sz w:val="24"/>
          <w:szCs w:val="24"/>
        </w:rPr>
        <w:t xml:space="preserve">21) </w:t>
      </w:r>
      <w:r w:rsidR="009435CB" w:rsidRPr="006A4222">
        <w:rPr>
          <w:rFonts w:ascii="Times New Roman" w:hAnsi="Times New Roman" w:cs="Times New Roman"/>
          <w:sz w:val="24"/>
          <w:szCs w:val="24"/>
        </w:rPr>
        <w:t>«Об утверждении Положения о порядке организации и проведения публичных слушаний»</w:t>
      </w:r>
      <w:r w:rsidR="00EF3EFD" w:rsidRPr="006A4222">
        <w:rPr>
          <w:rFonts w:ascii="Times New Roman" w:hAnsi="Times New Roman" w:cs="Times New Roman"/>
          <w:sz w:val="24"/>
          <w:szCs w:val="24"/>
        </w:rPr>
        <w:t xml:space="preserve">, </w:t>
      </w:r>
      <w:r w:rsidR="0082112A" w:rsidRPr="006A4222">
        <w:rPr>
          <w:rFonts w:ascii="Times New Roman" w:hAnsi="Times New Roman" w:cs="Times New Roman"/>
          <w:sz w:val="24"/>
          <w:szCs w:val="24"/>
        </w:rPr>
        <w:t>следующие изменени</w:t>
      </w:r>
      <w:r w:rsidR="00AB51C8" w:rsidRPr="006A4222">
        <w:rPr>
          <w:rFonts w:ascii="Times New Roman" w:hAnsi="Times New Roman" w:cs="Times New Roman"/>
          <w:sz w:val="24"/>
          <w:szCs w:val="24"/>
        </w:rPr>
        <w:t>я</w:t>
      </w:r>
      <w:r w:rsidR="0082112A" w:rsidRPr="006A4222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AB51C8" w:rsidRPr="006A4222">
        <w:rPr>
          <w:rFonts w:ascii="Times New Roman" w:hAnsi="Times New Roman" w:cs="Times New Roman"/>
          <w:sz w:val="24"/>
          <w:szCs w:val="24"/>
        </w:rPr>
        <w:t>я</w:t>
      </w:r>
      <w:r w:rsidR="006A4222">
        <w:rPr>
          <w:rFonts w:ascii="Times New Roman" w:hAnsi="Times New Roman" w:cs="Times New Roman"/>
          <w:sz w:val="24"/>
          <w:szCs w:val="24"/>
        </w:rPr>
        <w:t>:</w:t>
      </w:r>
    </w:p>
    <w:p w:rsidR="00892A50" w:rsidRPr="006A4222" w:rsidRDefault="000234C8" w:rsidP="006A4222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6.3 раздела 6 после </w:t>
      </w:r>
      <w:r w:rsidRPr="000968C7">
        <w:rPr>
          <w:rFonts w:ascii="Times New Roman" w:hAnsi="Times New Roman" w:cs="Times New Roman"/>
          <w:sz w:val="24"/>
          <w:szCs w:val="24"/>
        </w:rPr>
        <w:t xml:space="preserve">слов «посредством опубликования в газете </w:t>
      </w:r>
      <w:r w:rsidR="006A4222">
        <w:rPr>
          <w:rFonts w:ascii="Times New Roman" w:hAnsi="Times New Roman" w:cs="Times New Roman"/>
          <w:sz w:val="24"/>
          <w:szCs w:val="24"/>
        </w:rPr>
        <w:t>«Официальный вестник</w:t>
      </w:r>
      <w:r w:rsidRPr="006A4222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0968C7" w:rsidRPr="006A4222">
        <w:rPr>
          <w:rFonts w:ascii="Times New Roman" w:hAnsi="Times New Roman" w:cs="Times New Roman"/>
          <w:sz w:val="24"/>
          <w:szCs w:val="24"/>
        </w:rPr>
        <w:t>и (</w:t>
      </w:r>
      <w:r w:rsidRPr="006A4222">
        <w:rPr>
          <w:rFonts w:ascii="Times New Roman" w:hAnsi="Times New Roman" w:cs="Times New Roman"/>
          <w:sz w:val="24"/>
          <w:szCs w:val="24"/>
        </w:rPr>
        <w:t>или</w:t>
      </w:r>
      <w:r w:rsidR="000968C7" w:rsidRPr="006A4222">
        <w:rPr>
          <w:rFonts w:ascii="Times New Roman" w:hAnsi="Times New Roman" w:cs="Times New Roman"/>
          <w:sz w:val="24"/>
          <w:szCs w:val="24"/>
        </w:rPr>
        <w:t>)</w:t>
      </w:r>
      <w:r w:rsidRPr="006A4222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городского округа в информационно- телеко</w:t>
      </w:r>
      <w:r w:rsidR="006A4222">
        <w:rPr>
          <w:rFonts w:ascii="Times New Roman" w:hAnsi="Times New Roman" w:cs="Times New Roman"/>
          <w:sz w:val="24"/>
          <w:szCs w:val="24"/>
        </w:rPr>
        <w:t>ммуникационной сети «Интернет».</w:t>
      </w:r>
    </w:p>
    <w:p w:rsidR="000968C7" w:rsidRDefault="006A4222" w:rsidP="006A4222">
      <w:pPr>
        <w:pStyle w:val="ConsPlusNormal"/>
        <w:ind w:firstLine="709"/>
        <w:jc w:val="both"/>
      </w:pPr>
      <w:r>
        <w:t>1.2.</w:t>
      </w:r>
      <w:r>
        <w:tab/>
      </w:r>
      <w:r w:rsidR="000234C8">
        <w:t xml:space="preserve">Пункт 7.1 раздела 7 </w:t>
      </w:r>
      <w:r w:rsidR="000968C7">
        <w:t>после с</w:t>
      </w:r>
      <w:r>
        <w:t>лов «опубликовывается в газете «Официальный вестник»</w:t>
      </w:r>
      <w:r w:rsidR="000968C7">
        <w:t xml:space="preserve"> дополнить словами </w:t>
      </w:r>
      <w:r w:rsidR="000968C7" w:rsidRPr="000968C7">
        <w:t>«</w:t>
      </w:r>
      <w:r w:rsidR="000968C7">
        <w:t>и (</w:t>
      </w:r>
      <w:r w:rsidR="000968C7" w:rsidRPr="000968C7">
        <w:t>или</w:t>
      </w:r>
      <w:r w:rsidR="000968C7">
        <w:t>)</w:t>
      </w:r>
      <w:r w:rsidR="000968C7" w:rsidRPr="000968C7">
        <w:t xml:space="preserve"> размещ</w:t>
      </w:r>
      <w:r w:rsidR="00A74EBF">
        <w:t>ается</w:t>
      </w:r>
      <w:r w:rsidR="000968C7" w:rsidRPr="000968C7">
        <w:t xml:space="preserve"> на официальном сайте гор</w:t>
      </w:r>
      <w:r>
        <w:t>одского округа в информационно-</w:t>
      </w:r>
      <w:r w:rsidR="000968C7" w:rsidRPr="000968C7">
        <w:t>телекоммуникационной сети «Интернет».</w:t>
      </w:r>
    </w:p>
    <w:p w:rsidR="000968C7" w:rsidRDefault="006A4222" w:rsidP="006A4222">
      <w:pPr>
        <w:pStyle w:val="ConsPlusNormal"/>
        <w:ind w:firstLine="709"/>
        <w:jc w:val="both"/>
      </w:pPr>
      <w:r>
        <w:t xml:space="preserve">1.3. Пункт 7.2 раздела 7 </w:t>
      </w:r>
      <w:r w:rsidR="000968C7">
        <w:t>и</w:t>
      </w:r>
      <w:r>
        <w:t>зложить в следующей редакции:</w:t>
      </w:r>
    </w:p>
    <w:p w:rsidR="00892A50" w:rsidRPr="00892A50" w:rsidRDefault="000968C7" w:rsidP="006A4222">
      <w:pPr>
        <w:pStyle w:val="ConsPlusNormal"/>
        <w:ind w:firstLine="709"/>
        <w:jc w:val="both"/>
      </w:pPr>
      <w:r>
        <w:t xml:space="preserve">«7.2. Решение Совета депутатов городского округа либо распоряжение </w:t>
      </w:r>
      <w:r w:rsidR="00A74EBF">
        <w:t>Г</w:t>
      </w:r>
      <w:r>
        <w:t xml:space="preserve">лавы городского округа, в котором устанавливается предмет публичных слушаний, дата, время </w:t>
      </w:r>
      <w:r>
        <w:lastRenderedPageBreak/>
        <w:t>и место их проведения, определяется орган, уполномоченный на организацию и проведение публичных слушаний</w:t>
      </w:r>
      <w:r w:rsidR="00A74EBF">
        <w:t>,</w:t>
      </w:r>
      <w:r>
        <w:t xml:space="preserve"> его состав и контактная информация, источники размещения полной информации о подготовке и проведении публичных слушаний, а также, в необходимых случаях, состав участников публичных слушаний, подлежащих оповещению</w:t>
      </w:r>
      <w:r w:rsidR="006A4222">
        <w:t xml:space="preserve"> об их проведении, </w:t>
      </w:r>
      <w:r>
        <w:t>п</w:t>
      </w:r>
      <w:r w:rsidR="006A4222">
        <w:t xml:space="preserve">одлежит опубликованию в газете «Официальный вестник» и (или) </w:t>
      </w:r>
      <w:r w:rsidR="00027DC6" w:rsidRPr="000968C7">
        <w:t>размещени</w:t>
      </w:r>
      <w:r w:rsidR="00027DC6">
        <w:t>ю</w:t>
      </w:r>
      <w:r w:rsidR="00027DC6" w:rsidRPr="000968C7">
        <w:t xml:space="preserve"> на официальном сайте городского округа в информацио</w:t>
      </w:r>
      <w:r w:rsidR="006A4222">
        <w:t xml:space="preserve">нно- телекоммуникационной сети </w:t>
      </w:r>
      <w:r w:rsidR="00027DC6" w:rsidRPr="000968C7">
        <w:t>«Интернет»</w:t>
      </w:r>
      <w:r w:rsidR="00027DC6">
        <w:t xml:space="preserve"> </w:t>
      </w:r>
      <w:r>
        <w:t>не позднее чем за 10 дней до дня проведения публичных слушаний.</w:t>
      </w:r>
    </w:p>
    <w:p w:rsidR="00BE283C" w:rsidRDefault="00846FAD" w:rsidP="006A4222">
      <w:pPr>
        <w:pStyle w:val="ConsPlusNormal"/>
        <w:ind w:firstLine="709"/>
        <w:jc w:val="both"/>
      </w:pPr>
      <w:r>
        <w:t>1.4.</w:t>
      </w:r>
      <w:r w:rsidR="006A4222">
        <w:t xml:space="preserve"> В пункте 7.14 раздела 7:</w:t>
      </w:r>
    </w:p>
    <w:p w:rsidR="00846FAD" w:rsidRDefault="00846FAD" w:rsidP="006A4222">
      <w:pPr>
        <w:pStyle w:val="ConsPlusNormal"/>
        <w:ind w:firstLine="709"/>
        <w:jc w:val="both"/>
      </w:pPr>
      <w:r>
        <w:t>1.4.1 в абзаце третьем слова «проекту «Устава городского округа,</w:t>
      </w:r>
      <w:r w:rsidR="00A74EBF">
        <w:t xml:space="preserve"> проектам изменений и дополнений в Устав городского округа</w:t>
      </w:r>
      <w:r w:rsidR="006A4222">
        <w:t>» исключить.</w:t>
      </w:r>
    </w:p>
    <w:p w:rsidR="00846FAD" w:rsidRDefault="006A4222" w:rsidP="006A4222">
      <w:pPr>
        <w:pStyle w:val="ConsPlusNormal"/>
        <w:ind w:firstLine="709"/>
        <w:jc w:val="both"/>
      </w:pPr>
      <w:r>
        <w:t xml:space="preserve">1.4.2 </w:t>
      </w:r>
      <w:r w:rsidR="00846FAD">
        <w:t>дополнить абза</w:t>
      </w:r>
      <w:r>
        <w:t>цем пятым следующего содержания:</w:t>
      </w:r>
    </w:p>
    <w:p w:rsidR="00846FAD" w:rsidRDefault="006A4222" w:rsidP="006A4222">
      <w:pPr>
        <w:pStyle w:val="ConsPlusNormal"/>
        <w:ind w:firstLine="709"/>
        <w:jc w:val="both"/>
      </w:pPr>
      <w:r>
        <w:t>«</w:t>
      </w:r>
      <w:r w:rsidR="00846FAD">
        <w:t>- 1 месяц после дня проведения п</w:t>
      </w:r>
      <w:r>
        <w:t xml:space="preserve">убличных слушаний - </w:t>
      </w:r>
      <w:r w:rsidR="00846FAD">
        <w:t xml:space="preserve">по проекту </w:t>
      </w:r>
      <w:r w:rsidR="00846FAD" w:rsidRPr="00D22EF6">
        <w:t>Устава городского округа и проект</w:t>
      </w:r>
      <w:r w:rsidR="00846FAD">
        <w:t>ам</w:t>
      </w:r>
      <w:r w:rsidR="00846FAD" w:rsidRPr="00D22EF6">
        <w:t xml:space="preserve"> решени</w:t>
      </w:r>
      <w:r w:rsidR="00846FAD">
        <w:t xml:space="preserve">й </w:t>
      </w:r>
      <w:r w:rsidR="00846FAD" w:rsidRPr="00D22EF6">
        <w:t xml:space="preserve">Совета депутатов городского округа Электросталь Московской области о внесении изменений и (или) </w:t>
      </w:r>
      <w:r w:rsidR="00846FAD">
        <w:t>д</w:t>
      </w:r>
      <w:r w:rsidR="00846FAD" w:rsidRPr="00D22EF6">
        <w:t>ополнений</w:t>
      </w:r>
      <w:r w:rsidR="00846FAD">
        <w:t xml:space="preserve"> </w:t>
      </w:r>
      <w:r w:rsidR="00846FAD" w:rsidRPr="00D22EF6">
        <w:t>в Устав городского округа</w:t>
      </w:r>
      <w:r>
        <w:t>.».</w:t>
      </w:r>
    </w:p>
    <w:p w:rsidR="00846FAD" w:rsidRDefault="00846FAD" w:rsidP="006A4222">
      <w:pPr>
        <w:pStyle w:val="ConsPlusNormal"/>
        <w:ind w:firstLine="709"/>
        <w:jc w:val="both"/>
      </w:pPr>
      <w:r>
        <w:t>1.4.3 слова «а также может размещаться на официальном сайте городского округа в сети Интернет» - исключить.</w:t>
      </w:r>
    </w:p>
    <w:p w:rsidR="00846FAD" w:rsidRDefault="006A4222" w:rsidP="006A4222">
      <w:pPr>
        <w:pStyle w:val="ConsPlusNormal"/>
        <w:ind w:firstLine="709"/>
        <w:jc w:val="both"/>
      </w:pPr>
      <w:r>
        <w:t xml:space="preserve">2. </w:t>
      </w:r>
      <w:r w:rsidR="00846FAD">
        <w:t xml:space="preserve">Установить, что настоящее решение вступает в силу </w:t>
      </w:r>
      <w:r w:rsidR="00751756">
        <w:t>с 01.0</w:t>
      </w:r>
      <w:r w:rsidR="00C821BC">
        <w:t>9</w:t>
      </w:r>
      <w:r w:rsidR="00751756">
        <w:t xml:space="preserve">.2016, за исключением подпункта 1.4.2 настоящего решения, вступающего в силу со дня </w:t>
      </w:r>
      <w:r>
        <w:t>его официального опубликования.</w:t>
      </w:r>
    </w:p>
    <w:p w:rsidR="00751756" w:rsidRPr="00D22EF6" w:rsidRDefault="00751756" w:rsidP="006A42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2EF6">
        <w:rPr>
          <w:rFonts w:ascii="Times New Roman" w:hAnsi="Times New Roman" w:cs="Times New Roman"/>
          <w:sz w:val="24"/>
          <w:szCs w:val="24"/>
        </w:rPr>
        <w:t>. Опубликов</w:t>
      </w:r>
      <w:r w:rsidR="006A4222">
        <w:rPr>
          <w:rFonts w:ascii="Times New Roman" w:hAnsi="Times New Roman" w:cs="Times New Roman"/>
          <w:sz w:val="24"/>
          <w:szCs w:val="24"/>
        </w:rPr>
        <w:t xml:space="preserve">ать настоящее решение в газете </w:t>
      </w:r>
      <w:r w:rsidRPr="00D22EF6">
        <w:rPr>
          <w:rFonts w:ascii="Times New Roman" w:hAnsi="Times New Roman" w:cs="Times New Roman"/>
          <w:sz w:val="24"/>
          <w:szCs w:val="24"/>
        </w:rPr>
        <w:t>«Официальный вестник», и разместить его на официальном сайте городского округа Электросталь Московской области в информационно-телек</w:t>
      </w:r>
      <w:r w:rsidR="006A4222"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 по адресу: </w:t>
      </w:r>
      <w:hyperlink r:id="rId5" w:history="1">
        <w:proofErr w:type="gramStart"/>
        <w:r w:rsidR="006A4222" w:rsidRPr="002B144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A4222" w:rsidRPr="002B14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4222" w:rsidRPr="002B144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6A4222" w:rsidRPr="002B144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4222" w:rsidRPr="002B144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A4222">
        <w:rPr>
          <w:rFonts w:ascii="Times New Roman" w:hAnsi="Times New Roman" w:cs="Times New Roman"/>
          <w:sz w:val="24"/>
          <w:szCs w:val="24"/>
        </w:rPr>
        <w:t xml:space="preserve"> </w:t>
      </w:r>
      <w:r w:rsidRPr="00D22E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1756" w:rsidRPr="00D22EF6" w:rsidRDefault="00751756" w:rsidP="006A4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2EF6">
        <w:rPr>
          <w:rFonts w:ascii="Times New Roman" w:hAnsi="Times New Roman" w:cs="Times New Roman"/>
          <w:sz w:val="24"/>
          <w:szCs w:val="24"/>
        </w:rPr>
        <w:t>. Ист</w:t>
      </w:r>
      <w:r w:rsidR="006A4222">
        <w:rPr>
          <w:rFonts w:ascii="Times New Roman" w:hAnsi="Times New Roman" w:cs="Times New Roman"/>
          <w:sz w:val="24"/>
          <w:szCs w:val="24"/>
        </w:rPr>
        <w:t xml:space="preserve">очником финансирования </w:t>
      </w:r>
      <w:r w:rsidRPr="00D22EF6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 w:rsidR="006A4222"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Pr="00D22EF6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751756" w:rsidRPr="00D22EF6" w:rsidRDefault="00751756" w:rsidP="006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756" w:rsidRDefault="00751756" w:rsidP="006A4222">
      <w:pPr>
        <w:pStyle w:val="ConsPlusNormal"/>
        <w:jc w:val="both"/>
      </w:pPr>
    </w:p>
    <w:p w:rsidR="00846FAD" w:rsidRDefault="00846FAD" w:rsidP="006A4222">
      <w:pPr>
        <w:pStyle w:val="ConsPlusNormal"/>
        <w:jc w:val="both"/>
      </w:pPr>
    </w:p>
    <w:p w:rsidR="006A4222" w:rsidRDefault="006A4222" w:rsidP="006A4222">
      <w:pPr>
        <w:pStyle w:val="ConsPlusNormal"/>
        <w:jc w:val="both"/>
      </w:pPr>
    </w:p>
    <w:p w:rsidR="006A4222" w:rsidRDefault="006A4222" w:rsidP="006A4222">
      <w:pPr>
        <w:pStyle w:val="ConsPlusNormal"/>
        <w:jc w:val="both"/>
      </w:pPr>
    </w:p>
    <w:p w:rsidR="00846FAD" w:rsidRPr="00D22EF6" w:rsidRDefault="00846FAD" w:rsidP="006A42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Гл</w:t>
      </w:r>
      <w:r w:rsidR="006A4222">
        <w:rPr>
          <w:rFonts w:ascii="Times New Roman" w:hAnsi="Times New Roman" w:cs="Times New Roman"/>
          <w:sz w:val="24"/>
          <w:szCs w:val="24"/>
        </w:rPr>
        <w:t>ава городского округа</w:t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</w:r>
      <w:r w:rsidR="006A4222">
        <w:rPr>
          <w:rFonts w:ascii="Times New Roman" w:hAnsi="Times New Roman" w:cs="Times New Roman"/>
          <w:sz w:val="24"/>
          <w:szCs w:val="24"/>
        </w:rPr>
        <w:tab/>
        <w:t>А.</w:t>
      </w:r>
      <w:r w:rsidRPr="00D22EF6">
        <w:rPr>
          <w:rFonts w:ascii="Times New Roman" w:hAnsi="Times New Roman" w:cs="Times New Roman"/>
          <w:sz w:val="24"/>
          <w:szCs w:val="24"/>
        </w:rPr>
        <w:t>А. Суханов</w:t>
      </w:r>
    </w:p>
    <w:p w:rsidR="00846FAD" w:rsidRPr="00D22EF6" w:rsidRDefault="00846FAD" w:rsidP="006A4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F6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46FAD" w:rsidRPr="00D22EF6" w:rsidRDefault="006A4222" w:rsidP="006A42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</w:t>
      </w:r>
      <w:r w:rsidR="00846FAD" w:rsidRPr="00D22EF6">
        <w:rPr>
          <w:rFonts w:ascii="Times New Roman" w:hAnsi="Times New Roman" w:cs="Times New Roman"/>
          <w:sz w:val="24"/>
          <w:szCs w:val="24"/>
        </w:rPr>
        <w:t>А. Кузьмин</w:t>
      </w:r>
      <w:bookmarkStart w:id="0" w:name="_GoBack"/>
      <w:bookmarkEnd w:id="0"/>
    </w:p>
    <w:sectPr w:rsidR="00846FAD" w:rsidRPr="00D22EF6" w:rsidSect="006A422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E1B"/>
    <w:multiLevelType w:val="hybridMultilevel"/>
    <w:tmpl w:val="6C461F00"/>
    <w:lvl w:ilvl="0" w:tplc="C494D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0B02BB"/>
    <w:multiLevelType w:val="multilevel"/>
    <w:tmpl w:val="2C9807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2A50"/>
    <w:rsid w:val="00022948"/>
    <w:rsid w:val="000234C8"/>
    <w:rsid w:val="00027DC6"/>
    <w:rsid w:val="000968C7"/>
    <w:rsid w:val="00287315"/>
    <w:rsid w:val="0047781F"/>
    <w:rsid w:val="004B53B4"/>
    <w:rsid w:val="00535A34"/>
    <w:rsid w:val="006A4222"/>
    <w:rsid w:val="00751756"/>
    <w:rsid w:val="0082112A"/>
    <w:rsid w:val="00846FAD"/>
    <w:rsid w:val="00892A50"/>
    <w:rsid w:val="009435CB"/>
    <w:rsid w:val="00A74EBF"/>
    <w:rsid w:val="00AB51C8"/>
    <w:rsid w:val="00B547A4"/>
    <w:rsid w:val="00BE283C"/>
    <w:rsid w:val="00C821BC"/>
    <w:rsid w:val="00EF3EFD"/>
    <w:rsid w:val="00F47D85"/>
    <w:rsid w:val="00F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2D3A8-1ABB-4A60-AE9B-A19ABAE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892A50"/>
    <w:rPr>
      <w:sz w:val="24"/>
    </w:rPr>
  </w:style>
  <w:style w:type="paragraph" w:styleId="a4">
    <w:name w:val="Body Text"/>
    <w:basedOn w:val="a"/>
    <w:link w:val="a3"/>
    <w:rsid w:val="00892A50"/>
    <w:pPr>
      <w:spacing w:after="0" w:line="240" w:lineRule="auto"/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892A50"/>
  </w:style>
  <w:style w:type="paragraph" w:styleId="a5">
    <w:name w:val="Balloon Text"/>
    <w:basedOn w:val="a"/>
    <w:link w:val="a6"/>
    <w:uiPriority w:val="99"/>
    <w:semiHidden/>
    <w:unhideWhenUsed/>
    <w:rsid w:val="0089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2A50"/>
    <w:pPr>
      <w:ind w:left="720"/>
      <w:contextualSpacing/>
    </w:pPr>
  </w:style>
  <w:style w:type="paragraph" w:customStyle="1" w:styleId="ConsPlusNormal">
    <w:name w:val="ConsPlusNormal"/>
    <w:rsid w:val="00821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A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14</cp:revision>
  <dcterms:created xsi:type="dcterms:W3CDTF">2016-05-16T13:38:00Z</dcterms:created>
  <dcterms:modified xsi:type="dcterms:W3CDTF">2016-06-02T12:12:00Z</dcterms:modified>
</cp:coreProperties>
</file>