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134567" w:rsidRDefault="00134567" w:rsidP="009B7065">
      <w:pPr>
        <w:ind w:right="-2"/>
        <w:jc w:val="center"/>
        <w:rPr>
          <w:sz w:val="28"/>
          <w:szCs w:val="28"/>
        </w:rPr>
      </w:pPr>
      <w:r w:rsidRPr="00134567">
        <w:rPr>
          <w:sz w:val="28"/>
          <w:szCs w:val="28"/>
        </w:rPr>
        <w:t xml:space="preserve">АДМИНИСТРАЦИЯ </w:t>
      </w:r>
      <w:r w:rsidR="00AC4C04" w:rsidRPr="00134567">
        <w:rPr>
          <w:sz w:val="28"/>
          <w:szCs w:val="28"/>
        </w:rPr>
        <w:t>ГОРОДСКОГО ОКРУГА ЭЛЕКТРОСТАЛЬ</w:t>
      </w:r>
    </w:p>
    <w:p w:rsidR="00AC4C04" w:rsidRPr="00134567" w:rsidRDefault="00AC4C04" w:rsidP="009B7065">
      <w:pPr>
        <w:ind w:right="-2"/>
        <w:jc w:val="center"/>
        <w:rPr>
          <w:sz w:val="28"/>
          <w:szCs w:val="28"/>
        </w:rPr>
      </w:pPr>
    </w:p>
    <w:p w:rsidR="00AC4C04" w:rsidRPr="00134567" w:rsidRDefault="00134567" w:rsidP="009B7065">
      <w:pPr>
        <w:ind w:right="-2"/>
        <w:jc w:val="center"/>
        <w:rPr>
          <w:sz w:val="28"/>
          <w:szCs w:val="28"/>
        </w:rPr>
      </w:pPr>
      <w:r w:rsidRPr="00134567">
        <w:rPr>
          <w:sz w:val="28"/>
          <w:szCs w:val="28"/>
        </w:rPr>
        <w:t xml:space="preserve">МОСКОВСКОЙ </w:t>
      </w:r>
      <w:r w:rsidR="00AC4C04" w:rsidRPr="00134567">
        <w:rPr>
          <w:sz w:val="28"/>
          <w:szCs w:val="28"/>
        </w:rPr>
        <w:t>ОБЛАСТИ</w:t>
      </w:r>
    </w:p>
    <w:p w:rsidR="00AC4C04" w:rsidRPr="00134567" w:rsidRDefault="00AC4C04" w:rsidP="009B7065">
      <w:pPr>
        <w:ind w:right="-2"/>
        <w:jc w:val="center"/>
        <w:rPr>
          <w:sz w:val="28"/>
          <w:szCs w:val="28"/>
        </w:rPr>
      </w:pPr>
    </w:p>
    <w:p w:rsidR="00AC4C04" w:rsidRPr="00134567" w:rsidRDefault="00A8176C" w:rsidP="009B7065">
      <w:pPr>
        <w:ind w:right="-2"/>
        <w:jc w:val="center"/>
        <w:rPr>
          <w:sz w:val="44"/>
          <w:szCs w:val="44"/>
        </w:rPr>
      </w:pPr>
      <w:bookmarkStart w:id="0" w:name="_GoBack"/>
      <w:r w:rsidRPr="00134567">
        <w:rPr>
          <w:sz w:val="44"/>
          <w:szCs w:val="44"/>
        </w:rPr>
        <w:t>ПОСТАНОВЛЕНИ</w:t>
      </w:r>
      <w:r w:rsidR="00AC4C04" w:rsidRPr="00134567">
        <w:rPr>
          <w:sz w:val="44"/>
          <w:szCs w:val="44"/>
        </w:rPr>
        <w:t>Е</w:t>
      </w:r>
    </w:p>
    <w:p w:rsidR="00AC4C04" w:rsidRPr="00134567" w:rsidRDefault="00AC4C04" w:rsidP="00AC4C04">
      <w:pPr>
        <w:jc w:val="center"/>
        <w:rPr>
          <w:sz w:val="44"/>
          <w:szCs w:val="44"/>
        </w:rPr>
      </w:pPr>
    </w:p>
    <w:p w:rsidR="00AC4C04" w:rsidRDefault="00134567" w:rsidP="009B7065">
      <w:pPr>
        <w:jc w:val="center"/>
        <w:outlineLvl w:val="0"/>
      </w:pPr>
      <w:r>
        <w:t xml:space="preserve">от </w:t>
      </w:r>
      <w:r w:rsidR="009B7065" w:rsidRPr="00134567">
        <w:t>13.04.2018</w:t>
      </w:r>
      <w:r w:rsidR="00AC4C04" w:rsidRPr="00537687">
        <w:t xml:space="preserve"> № </w:t>
      </w:r>
      <w:r w:rsidR="009B7065" w:rsidRPr="00134567">
        <w:t>307/4</w:t>
      </w:r>
    </w:p>
    <w:p w:rsidR="009C4F65" w:rsidRDefault="009C4F65" w:rsidP="009C4F65">
      <w:pPr>
        <w:outlineLvl w:val="0"/>
      </w:pPr>
    </w:p>
    <w:p w:rsidR="00256A75" w:rsidRDefault="00256A75" w:rsidP="009C4F65">
      <w:pPr>
        <w:jc w:val="both"/>
      </w:pPr>
    </w:p>
    <w:p w:rsidR="009C4F65" w:rsidRPr="00537687" w:rsidRDefault="00256A75" w:rsidP="00256A75">
      <w:pPr>
        <w:jc w:val="center"/>
      </w:pPr>
      <w:r>
        <w:t>О</w:t>
      </w:r>
      <w:r w:rsidR="00134567">
        <w:t xml:space="preserve"> </w:t>
      </w:r>
      <w:r w:rsidR="008B1EAE">
        <w:t>внесении дополнений в прейскурант цен платных</w:t>
      </w:r>
      <w:r>
        <w:t xml:space="preserve"> дополнительных услуг</w:t>
      </w:r>
      <w:r w:rsidR="008B1EAE">
        <w:t>,</w:t>
      </w:r>
      <w:r>
        <w:t xml:space="preserve"> предоставляемых муниципальными учреждениями, функции и полномочия учредителя, которых выполняет Управление образования Администрации городского округа </w:t>
      </w:r>
      <w:r w:rsidR="00134567">
        <w:t>Электросталь Московской области</w:t>
      </w:r>
      <w:bookmarkEnd w:id="0"/>
    </w:p>
    <w:p w:rsidR="009C4F65" w:rsidRDefault="009C4F65" w:rsidP="00AC4C04"/>
    <w:p w:rsidR="00134567" w:rsidRDefault="00134567" w:rsidP="00AC4C04"/>
    <w:p w:rsidR="00B47853" w:rsidRPr="00134567" w:rsidRDefault="00256A75" w:rsidP="0013456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134567">
        <w:rPr>
          <w:rFonts w:cs="Times New Roman"/>
        </w:rPr>
        <w:t>В соответствии с Федеральным</w:t>
      </w:r>
      <w:r w:rsidR="00EE4609" w:rsidRPr="00134567">
        <w:rPr>
          <w:rFonts w:cs="Times New Roman"/>
        </w:rPr>
        <w:t>и</w:t>
      </w:r>
      <w:r w:rsidRPr="00134567">
        <w:rPr>
          <w:rFonts w:cs="Times New Roman"/>
        </w:rPr>
        <w:t xml:space="preserve"> </w:t>
      </w:r>
      <w:hyperlink r:id="rId8" w:history="1">
        <w:r w:rsidRPr="00134567">
          <w:rPr>
            <w:rFonts w:cs="Times New Roman"/>
          </w:rPr>
          <w:t>закон</w:t>
        </w:r>
      </w:hyperlink>
      <w:r w:rsidR="00EE4609" w:rsidRPr="00134567">
        <w:rPr>
          <w:rFonts w:cs="Times New Roman"/>
        </w:rPr>
        <w:t>а</w:t>
      </w:r>
      <w:r w:rsidR="00544229" w:rsidRPr="00134567">
        <w:rPr>
          <w:rFonts w:cs="Times New Roman"/>
        </w:rPr>
        <w:t>м</w:t>
      </w:r>
      <w:r w:rsidR="00EE4609" w:rsidRPr="00134567">
        <w:rPr>
          <w:rFonts w:cs="Times New Roman"/>
        </w:rPr>
        <w:t>и</w:t>
      </w:r>
      <w:r w:rsidRPr="00134567">
        <w:rPr>
          <w:rFonts w:ascii="Arial" w:hAnsi="Arial"/>
          <w:sz w:val="20"/>
          <w:szCs w:val="20"/>
        </w:rPr>
        <w:t xml:space="preserve"> </w:t>
      </w:r>
      <w:r w:rsidRPr="00134567">
        <w:rPr>
          <w:rFonts w:cs="Times New Roman"/>
        </w:rPr>
        <w:t>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Законом Московской области от 27.07.2013 №94/2013-ОЗ «Об образовании», а также в целях улучшения качества платных дополнительных услуг, предоставляемых населению, всестороннего удовлетворения потребностей населения в области образования, организации досуга, привлечения дополнительных финансовых средств для обеспечения, развития и совершенствования услуг, расширения материально-технической базы, Администрация городского округа Электросталь Московской области ПОСТАНОВЛЯЕТ:</w:t>
      </w:r>
    </w:p>
    <w:p w:rsidR="00256A75" w:rsidRPr="00134567" w:rsidRDefault="00256A75" w:rsidP="00134567">
      <w:pPr>
        <w:ind w:firstLine="709"/>
        <w:jc w:val="both"/>
        <w:outlineLvl w:val="0"/>
        <w:rPr>
          <w:rFonts w:cs="Times New Roman"/>
        </w:rPr>
      </w:pPr>
      <w:r w:rsidRPr="00134567">
        <w:rPr>
          <w:rFonts w:cs="Times New Roman"/>
        </w:rPr>
        <w:t xml:space="preserve">1. </w:t>
      </w:r>
      <w:r w:rsidR="008B1EAE" w:rsidRPr="00134567">
        <w:rPr>
          <w:rFonts w:cs="Times New Roman"/>
        </w:rPr>
        <w:t>Внести в Прейскурант цен платных</w:t>
      </w:r>
      <w:r w:rsidRPr="00134567">
        <w:rPr>
          <w:rFonts w:cs="Times New Roman"/>
        </w:rPr>
        <w:t xml:space="preserve"> 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Электросталь Московской области (</w:t>
      </w:r>
      <w:r w:rsidR="008B1EAE" w:rsidRPr="00134567">
        <w:rPr>
          <w:rFonts w:cs="Times New Roman"/>
        </w:rPr>
        <w:t>далее-Прейскурант цен</w:t>
      </w:r>
      <w:r w:rsidRPr="00134567">
        <w:rPr>
          <w:rFonts w:cs="Times New Roman"/>
        </w:rPr>
        <w:t>)</w:t>
      </w:r>
      <w:r w:rsidR="008B1EAE" w:rsidRPr="00134567">
        <w:rPr>
          <w:rFonts w:cs="Times New Roman"/>
        </w:rPr>
        <w:t>, утвержденный постановлением</w:t>
      </w:r>
      <w:r w:rsidR="00EE4609" w:rsidRPr="00134567">
        <w:rPr>
          <w:rFonts w:cs="Times New Roman"/>
        </w:rPr>
        <w:t xml:space="preserve"> </w:t>
      </w:r>
      <w:r w:rsidR="008B1EAE" w:rsidRPr="00134567">
        <w:rPr>
          <w:rFonts w:cs="Times New Roman"/>
        </w:rPr>
        <w:t xml:space="preserve">Администрации городского округа Электросталь Московской области </w:t>
      </w:r>
      <w:r w:rsidR="00EE4609" w:rsidRPr="00134567">
        <w:rPr>
          <w:rFonts w:cs="Times New Roman"/>
        </w:rPr>
        <w:t xml:space="preserve">от 13.10.2017 №726/10 </w:t>
      </w:r>
      <w:r w:rsidR="00442243" w:rsidRPr="00134567">
        <w:rPr>
          <w:rFonts w:cs="Times New Roman"/>
        </w:rPr>
        <w:t xml:space="preserve">«Об утверждении Перечня платных дополнительных услуг и Прейскуранта цен платных дополнительных услуг, предоставляемых муниципальными учреждениями, функции и полномочия учредителя, которых выполняет Управление образования Администрации городского округа Электросталь Московской области» </w:t>
      </w:r>
      <w:r w:rsidR="008B1EAE" w:rsidRPr="00134567">
        <w:rPr>
          <w:rFonts w:cs="Times New Roman"/>
        </w:rPr>
        <w:t>следующие дополнения:</w:t>
      </w:r>
    </w:p>
    <w:p w:rsidR="00E27AA9" w:rsidRPr="00134567" w:rsidRDefault="008B1EAE" w:rsidP="00134567">
      <w:pPr>
        <w:autoSpaceDE w:val="0"/>
        <w:autoSpaceDN w:val="0"/>
        <w:adjustRightInd w:val="0"/>
        <w:ind w:firstLine="709"/>
        <w:jc w:val="both"/>
        <w:outlineLvl w:val="4"/>
        <w:rPr>
          <w:rFonts w:cs="Times New Roman"/>
          <w:bCs/>
        </w:rPr>
      </w:pPr>
      <w:r>
        <w:rPr>
          <w:rFonts w:cs="Times New Roman"/>
          <w:bCs/>
        </w:rPr>
        <w:t>1.1</w:t>
      </w:r>
      <w:r w:rsidR="00256A75" w:rsidRPr="00256A75">
        <w:rPr>
          <w:rFonts w:cs="Times New Roman"/>
          <w:bCs/>
        </w:rPr>
        <w:t xml:space="preserve">. </w:t>
      </w:r>
      <w:r>
        <w:rPr>
          <w:rFonts w:cs="Times New Roman"/>
          <w:bCs/>
        </w:rPr>
        <w:t>Дополнить Раздел 1.</w:t>
      </w:r>
      <w:r w:rsidR="00256A75" w:rsidRPr="00256A75">
        <w:rPr>
          <w:rFonts w:cs="Times New Roman"/>
          <w:bCs/>
        </w:rPr>
        <w:t xml:space="preserve"> Прейскурант</w:t>
      </w:r>
      <w:r>
        <w:rPr>
          <w:rFonts w:cs="Times New Roman"/>
          <w:bCs/>
        </w:rPr>
        <w:t>а</w:t>
      </w:r>
      <w:r w:rsidR="00256A75" w:rsidRPr="00256A75">
        <w:rPr>
          <w:rFonts w:cs="Times New Roman"/>
          <w:bCs/>
        </w:rPr>
        <w:t xml:space="preserve"> цен </w:t>
      </w:r>
      <w:r w:rsidR="00834BF4">
        <w:rPr>
          <w:rFonts w:cs="Times New Roman"/>
          <w:bCs/>
        </w:rPr>
        <w:t>«Цены на платные дополнительные образовательные услуги, предоставляемые муниципальными общеобразовательными учреждениями</w:t>
      </w:r>
      <w:r w:rsidR="00580FAB">
        <w:rPr>
          <w:rFonts w:cs="Times New Roman"/>
          <w:bCs/>
        </w:rPr>
        <w:t>» следующими платными дополнительными образовательными услугами:</w:t>
      </w:r>
    </w:p>
    <w:p w:rsidR="00E27AA9" w:rsidRDefault="00E27AA9" w:rsidP="00E27AA9">
      <w:pPr>
        <w:outlineLvl w:val="0"/>
      </w:pPr>
    </w:p>
    <w:tbl>
      <w:tblPr>
        <w:tblpPr w:leftFromText="180" w:rightFromText="180" w:bottomFromText="200" w:vertAnchor="text" w:horzAnchor="page" w:tblpX="1021" w:tblpYSpec="inside"/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9"/>
        <w:gridCol w:w="1457"/>
        <w:gridCol w:w="1560"/>
      </w:tblGrid>
      <w:tr w:rsidR="00EC7B56" w:rsidTr="00EC7B56">
        <w:trPr>
          <w:trHeight w:val="19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56" w:rsidRDefault="00EC7B56" w:rsidP="00EC7B56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56" w:rsidRDefault="00EC7B56" w:rsidP="00EC7B56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Наименование </w:t>
            </w:r>
          </w:p>
          <w:p w:rsidR="00EC7B56" w:rsidRDefault="00EC7B56" w:rsidP="00EC7B56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образовательной услуги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6" w:rsidRDefault="00EC7B56" w:rsidP="00EC7B56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Единица измерения/</w:t>
            </w:r>
          </w:p>
          <w:p w:rsidR="00EC7B56" w:rsidRDefault="00EC7B56" w:rsidP="00EC7B56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i/>
                <w:iCs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 xml:space="preserve"> одного</w:t>
            </w:r>
          </w:p>
          <w:p w:rsidR="00EC7B56" w:rsidRDefault="00EC7B56" w:rsidP="00EC7B56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56" w:rsidRDefault="00EC7B56" w:rsidP="00EC7B56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Стоимость 1-го занятия на одного обучающегося, руб.</w:t>
            </w:r>
          </w:p>
        </w:tc>
      </w:tr>
      <w:tr w:rsidR="00EC7B56" w:rsidTr="00EC7B56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МОУ «СОШ №1»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26. Проведение практики «Преподавание в начальных классах»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496,33</w:t>
            </w:r>
          </w:p>
        </w:tc>
      </w:tr>
      <w:tr w:rsidR="00EC7B56" w:rsidTr="00EC7B56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МОУ «СОШ №5»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E460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22. География «Подготовка </w:t>
            </w:r>
            <w:r w:rsidR="00EE4609">
              <w:rPr>
                <w:iCs/>
                <w:lang w:eastAsia="en-US"/>
              </w:rPr>
              <w:t>к</w:t>
            </w:r>
            <w:r>
              <w:rPr>
                <w:iCs/>
                <w:lang w:eastAsia="en-US"/>
              </w:rPr>
              <w:t xml:space="preserve"> ГИА» 9 класс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125,00</w:t>
            </w:r>
          </w:p>
        </w:tc>
      </w:tr>
      <w:tr w:rsidR="00EC7B56" w:rsidTr="00EC7B56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Pr="00B47853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МОУ «Лицей №7»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Pr="00B47853" w:rsidRDefault="00EC7B56" w:rsidP="00EE460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8. Решение </w:t>
            </w:r>
            <w:r w:rsidR="00EE4609"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>лимпиадных задач по математике.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Pr="00B47853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Pr="00B47853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300,00</w:t>
            </w:r>
          </w:p>
        </w:tc>
      </w:tr>
      <w:tr w:rsidR="00EC7B56" w:rsidTr="00EC7B56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МОУ «Лицей №14»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 Кружок «В мире математики» 10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600,00</w:t>
            </w:r>
          </w:p>
        </w:tc>
      </w:tr>
      <w:tr w:rsidR="00EC7B56" w:rsidTr="00EC7B56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МОУ «Гимназия №21»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E460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34. Решение </w:t>
            </w:r>
            <w:r w:rsidR="00EE4609"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>лимпиадных задач по математике.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300,00</w:t>
            </w:r>
          </w:p>
        </w:tc>
      </w:tr>
      <w:tr w:rsidR="003D7AAB" w:rsidTr="00EC7B56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AAB" w:rsidRDefault="003D7AAB" w:rsidP="003D7AAB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МБОУ «ФРЯЗЕВСКАЯ СОШ №41 ИМ. Б.А.ВОРОБЬЕВА»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AB" w:rsidRDefault="003D7AAB" w:rsidP="003D7AAB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1.Занятия по адаптации детей к условиям школьной жизни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AB" w:rsidRDefault="003D7AAB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AB" w:rsidRDefault="003D7AAB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100,00</w:t>
            </w:r>
          </w:p>
        </w:tc>
      </w:tr>
      <w:tr w:rsidR="00EC7B56" w:rsidTr="00EC7B56">
        <w:trPr>
          <w:trHeight w:val="4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3D7AAB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МБОУ «</w:t>
            </w:r>
            <w:r w:rsidR="003D7AAB">
              <w:rPr>
                <w:iCs/>
                <w:lang w:eastAsia="en-US"/>
              </w:rPr>
              <w:t>В</w:t>
            </w:r>
            <w:r>
              <w:rPr>
                <w:iCs/>
                <w:lang w:eastAsia="en-US"/>
              </w:rPr>
              <w:t>С</w:t>
            </w:r>
            <w:r w:rsidR="003D7AAB">
              <w:rPr>
                <w:iCs/>
                <w:lang w:eastAsia="en-US"/>
              </w:rPr>
              <w:t>ЕВОЛОДОВСКАЯ С</w:t>
            </w:r>
            <w:r>
              <w:rPr>
                <w:iCs/>
                <w:lang w:eastAsia="en-US"/>
              </w:rPr>
              <w:t>ОШ №42»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 Занятия по адаптации детей к условиям школьной жизни.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94,00</w:t>
            </w:r>
          </w:p>
        </w:tc>
      </w:tr>
      <w:tr w:rsidR="00EC7B56" w:rsidTr="00EC7B56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 Услуги логопедической, психологической и дефектологической помощи дошкольникам и школьникам.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56" w:rsidRDefault="00EC7B56" w:rsidP="00EC7B56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500,00</w:t>
            </w:r>
          </w:p>
        </w:tc>
      </w:tr>
    </w:tbl>
    <w:p w:rsidR="00E27AA9" w:rsidRDefault="00EC7B56" w:rsidP="00E27AA9">
      <w:pPr>
        <w:outlineLvl w:val="0"/>
      </w:pPr>
      <w:r>
        <w:t xml:space="preserve">                                                                                                                                                    </w:t>
      </w:r>
      <w:r w:rsidR="00FE3416">
        <w:t xml:space="preserve"> ».</w:t>
      </w:r>
    </w:p>
    <w:p w:rsidR="00FE3416" w:rsidRDefault="00FE3416" w:rsidP="00FE3416">
      <w:pPr>
        <w:jc w:val="both"/>
        <w:outlineLvl w:val="0"/>
      </w:pPr>
    </w:p>
    <w:p w:rsidR="004E614F" w:rsidRDefault="00FE3416" w:rsidP="00FE3416">
      <w:pPr>
        <w:jc w:val="both"/>
        <w:outlineLvl w:val="0"/>
      </w:pPr>
      <w:r>
        <w:t>1.2. Дополнить Раздел 3. Прейскуранта цен «Цены на платные дополнительные услуги</w:t>
      </w:r>
      <w:r w:rsidR="00525D71">
        <w:t>,</w:t>
      </w:r>
      <w:r>
        <w:t xml:space="preserve"> предоставляемые муниципальными дошкольными образовательными учреждениями</w:t>
      </w:r>
      <w:r w:rsidR="00580FAB">
        <w:t>»</w:t>
      </w:r>
      <w:r>
        <w:t xml:space="preserve"> </w:t>
      </w:r>
      <w:r w:rsidR="00580FAB">
        <w:t>следующими платными дополнительными услугами:</w:t>
      </w:r>
    </w:p>
    <w:p w:rsidR="009C2154" w:rsidRDefault="009C2154" w:rsidP="00FE3416">
      <w:pPr>
        <w:jc w:val="both"/>
        <w:outlineLvl w:val="0"/>
      </w:pPr>
    </w:p>
    <w:tbl>
      <w:tblPr>
        <w:tblpPr w:leftFromText="180" w:rightFromText="180" w:bottomFromText="200" w:vertAnchor="text" w:horzAnchor="page" w:tblpX="1021" w:tblpY="-100"/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9"/>
        <w:gridCol w:w="1457"/>
        <w:gridCol w:w="1560"/>
      </w:tblGrid>
      <w:tr w:rsidR="004E614F" w:rsidTr="00134567">
        <w:trPr>
          <w:trHeight w:val="1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F" w:rsidRDefault="004E614F" w:rsidP="00133699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F" w:rsidRDefault="004E614F" w:rsidP="00133699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Наименование </w:t>
            </w:r>
          </w:p>
          <w:p w:rsidR="004E614F" w:rsidRDefault="00580FAB" w:rsidP="00133699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Платных дополнитель</w:t>
            </w:r>
            <w:r w:rsidR="00566D5E">
              <w:rPr>
                <w:i/>
                <w:iCs/>
                <w:lang w:eastAsia="en-US"/>
              </w:rPr>
              <w:t>ных</w:t>
            </w:r>
            <w:r>
              <w:rPr>
                <w:i/>
                <w:iCs/>
                <w:lang w:eastAsia="en-US"/>
              </w:rPr>
              <w:t xml:space="preserve"> услуг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4F" w:rsidRDefault="004E614F" w:rsidP="00133699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Единица измерения/</w:t>
            </w:r>
          </w:p>
          <w:p w:rsidR="004E614F" w:rsidRDefault="004E614F" w:rsidP="00133699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i/>
                <w:iCs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 xml:space="preserve"> одного</w:t>
            </w:r>
          </w:p>
          <w:p w:rsidR="004E614F" w:rsidRDefault="004E614F" w:rsidP="00133699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F" w:rsidRDefault="004E614F" w:rsidP="00133699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Стоимость 1-го занятия на одного обучающегося, руб.</w:t>
            </w:r>
          </w:p>
        </w:tc>
      </w:tr>
      <w:tr w:rsidR="005532FE" w:rsidTr="00133699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2FE" w:rsidRDefault="005532FE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МДОУ №5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FE" w:rsidRDefault="005532FE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9. Мастерская «Лоскутные чудеса»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E" w:rsidRDefault="005532FE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FE" w:rsidRDefault="005532FE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125,00</w:t>
            </w:r>
          </w:p>
        </w:tc>
      </w:tr>
      <w:tr w:rsidR="002D5313" w:rsidTr="00133699">
        <w:trPr>
          <w:trHeight w:val="4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МДОУ №17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19. Студия «Волшебная бумага»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162,50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20. Студия «Юный конструктор»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21. Студия «Веселые шашки»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22. Клуб «</w:t>
            </w:r>
            <w:proofErr w:type="spellStart"/>
            <w:r>
              <w:rPr>
                <w:iCs/>
                <w:lang w:eastAsia="en-US"/>
              </w:rPr>
              <w:t>Легоша</w:t>
            </w:r>
            <w:proofErr w:type="spellEnd"/>
            <w:r>
              <w:rPr>
                <w:iCs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Pr="00270FAF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23. Клуб «</w:t>
            </w:r>
            <w:r>
              <w:rPr>
                <w:iCs/>
                <w:lang w:val="en-US" w:eastAsia="en-US"/>
              </w:rPr>
              <w:t xml:space="preserve">Lego </w:t>
            </w:r>
            <w:r>
              <w:rPr>
                <w:iCs/>
                <w:lang w:eastAsia="en-US"/>
              </w:rPr>
              <w:t>фантазий»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24. Студия «Творческая мастерская»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25. Студия «Занимательное </w:t>
            </w:r>
            <w:proofErr w:type="spellStart"/>
            <w:r>
              <w:rPr>
                <w:iCs/>
                <w:lang w:eastAsia="en-US"/>
              </w:rPr>
              <w:t>Лего</w:t>
            </w:r>
            <w:proofErr w:type="spellEnd"/>
            <w:r>
              <w:rPr>
                <w:iCs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26. Студия «Фольклорные пальчиковые игры»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28. Клуб «Изобретатель»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29. Студия «</w:t>
            </w:r>
            <w:proofErr w:type="spellStart"/>
            <w:r>
              <w:rPr>
                <w:iCs/>
                <w:lang w:eastAsia="en-US"/>
              </w:rPr>
              <w:t>Абвгдейка</w:t>
            </w:r>
            <w:proofErr w:type="spellEnd"/>
            <w:r>
              <w:rPr>
                <w:iCs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93,75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30. Студия «Развиваем пальчики-развиваем речь»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31. Клуб «Веселый мяч»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32. Студия «Ритмическая </w:t>
            </w:r>
            <w:proofErr w:type="spellStart"/>
            <w:r>
              <w:rPr>
                <w:iCs/>
                <w:lang w:eastAsia="en-US"/>
              </w:rPr>
              <w:t>мозайка</w:t>
            </w:r>
            <w:proofErr w:type="spellEnd"/>
            <w:r>
              <w:rPr>
                <w:iCs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93,75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33. Клуб «Волшебный квадрат»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34. Клуб «Мир </w:t>
            </w:r>
            <w:proofErr w:type="spellStart"/>
            <w:r>
              <w:rPr>
                <w:iCs/>
                <w:lang w:eastAsia="en-US"/>
              </w:rPr>
              <w:t>Лего</w:t>
            </w:r>
            <w:proofErr w:type="spellEnd"/>
            <w:r>
              <w:rPr>
                <w:iCs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35. Студия «Карапузы»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81,25</w:t>
            </w:r>
          </w:p>
        </w:tc>
      </w:tr>
      <w:tr w:rsidR="00242F09" w:rsidTr="00133699">
        <w:trPr>
          <w:trHeight w:val="4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F09" w:rsidRPr="00B47853" w:rsidRDefault="00242F09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МДОУ №28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9" w:rsidRPr="00B47853" w:rsidRDefault="00242F09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 ЛЕГО-клуб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9" w:rsidRPr="00B47853" w:rsidRDefault="00242F09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9" w:rsidRPr="00B47853" w:rsidRDefault="00242F09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150,00</w:t>
            </w:r>
          </w:p>
        </w:tc>
      </w:tr>
      <w:tr w:rsidR="00242F09" w:rsidTr="00133699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09" w:rsidRDefault="00242F09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9" w:rsidRPr="00B47853" w:rsidRDefault="00242F09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12. Театральная студия «</w:t>
            </w:r>
            <w:proofErr w:type="spellStart"/>
            <w:r>
              <w:rPr>
                <w:iCs/>
                <w:lang w:eastAsia="en-US"/>
              </w:rPr>
              <w:t>Экотеатр</w:t>
            </w:r>
            <w:proofErr w:type="spellEnd"/>
            <w:r>
              <w:rPr>
                <w:iCs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9" w:rsidRDefault="00242F09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9" w:rsidRDefault="00242F09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150,00</w:t>
            </w:r>
          </w:p>
        </w:tc>
      </w:tr>
      <w:tr w:rsidR="00242F09" w:rsidTr="00133699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9" w:rsidRDefault="00242F09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9" w:rsidRPr="00B47853" w:rsidRDefault="00242F09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13. Вокальная студия «Ручеек»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9" w:rsidRDefault="00242F09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9" w:rsidRDefault="00242F09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150,00</w:t>
            </w:r>
          </w:p>
        </w:tc>
      </w:tr>
      <w:tr w:rsidR="009F52BF" w:rsidTr="00133699">
        <w:trPr>
          <w:trHeight w:val="4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BF" w:rsidRDefault="009F52B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МДОУ №30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BF" w:rsidRDefault="009F52BF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9.</w:t>
            </w:r>
            <w:r w:rsidR="0043040C">
              <w:rPr>
                <w:iCs/>
                <w:lang w:eastAsia="en-US"/>
              </w:rPr>
              <w:t xml:space="preserve"> Детская студия «Раз словечко, два словечко»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BF" w:rsidRDefault="009F52B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BF" w:rsidRDefault="0043040C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100,00</w:t>
            </w:r>
          </w:p>
        </w:tc>
      </w:tr>
      <w:tr w:rsidR="009F52BF" w:rsidTr="00133699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BF" w:rsidRDefault="009F52B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BF" w:rsidRPr="00B47853" w:rsidRDefault="009F52BF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10. </w:t>
            </w:r>
            <w:r w:rsidR="0043040C">
              <w:rPr>
                <w:iCs/>
                <w:lang w:eastAsia="en-US"/>
              </w:rPr>
              <w:t>Студия технического творчества «Будущие архитекторы»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BF" w:rsidRDefault="009F52B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BF" w:rsidRDefault="0043040C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100,00</w:t>
            </w:r>
          </w:p>
        </w:tc>
      </w:tr>
      <w:tr w:rsidR="009F52BF" w:rsidTr="00133699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BF" w:rsidRDefault="009F52B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BF" w:rsidRDefault="009F52BF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</w:t>
            </w:r>
            <w:r w:rsidR="0043040C">
              <w:rPr>
                <w:iCs/>
                <w:lang w:eastAsia="en-US"/>
              </w:rPr>
              <w:t xml:space="preserve"> Студия технического творчества «</w:t>
            </w:r>
            <w:proofErr w:type="spellStart"/>
            <w:r w:rsidR="0043040C">
              <w:rPr>
                <w:iCs/>
                <w:lang w:eastAsia="en-US"/>
              </w:rPr>
              <w:t>Лего</w:t>
            </w:r>
            <w:proofErr w:type="spellEnd"/>
            <w:r w:rsidR="0043040C">
              <w:rPr>
                <w:iCs/>
                <w:lang w:eastAsia="en-US"/>
              </w:rPr>
              <w:t>-строй»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BF" w:rsidRDefault="009F52B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BF" w:rsidRDefault="0043040C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100,00</w:t>
            </w:r>
          </w:p>
        </w:tc>
      </w:tr>
      <w:tr w:rsidR="009F52BF" w:rsidTr="00133699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BF" w:rsidRDefault="009F52B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BF" w:rsidRDefault="009F52BF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12.</w:t>
            </w:r>
            <w:r w:rsidR="0043040C">
              <w:rPr>
                <w:iCs/>
                <w:lang w:eastAsia="en-US"/>
              </w:rPr>
              <w:t xml:space="preserve"> Студия технического творчества «</w:t>
            </w:r>
            <w:proofErr w:type="spellStart"/>
            <w:r w:rsidR="0043040C">
              <w:rPr>
                <w:iCs/>
                <w:lang w:eastAsia="en-US"/>
              </w:rPr>
              <w:t>Лего</w:t>
            </w:r>
            <w:proofErr w:type="spellEnd"/>
            <w:r w:rsidR="0043040C">
              <w:rPr>
                <w:iCs/>
                <w:lang w:eastAsia="en-US"/>
              </w:rPr>
              <w:t>-дупло»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BF" w:rsidRDefault="009F52B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BF" w:rsidRDefault="0043040C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100,00</w:t>
            </w:r>
          </w:p>
        </w:tc>
      </w:tr>
      <w:tr w:rsidR="004E614F" w:rsidRPr="00B47853" w:rsidTr="00133699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МДОУ №32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 Группа интеллектуально</w:t>
            </w:r>
            <w:r w:rsidR="00525D71">
              <w:rPr>
                <w:iCs/>
                <w:lang w:eastAsia="en-US"/>
              </w:rPr>
              <w:t>го</w:t>
            </w:r>
            <w:r>
              <w:rPr>
                <w:iCs/>
                <w:lang w:eastAsia="en-US"/>
              </w:rPr>
              <w:t xml:space="preserve"> развития «Математические ступеньки для детей старшего дошкольного возраста»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F" w:rsidRDefault="004E614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  <w:p w:rsidR="004E614F" w:rsidRDefault="004E614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125,00</w:t>
            </w:r>
          </w:p>
        </w:tc>
      </w:tr>
      <w:tr w:rsidR="004E614F" w:rsidTr="00133699">
        <w:trPr>
          <w:trHeight w:val="4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МДОУ №33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17. Клуб «</w:t>
            </w:r>
            <w:proofErr w:type="spellStart"/>
            <w:r>
              <w:rPr>
                <w:iCs/>
                <w:lang w:eastAsia="en-US"/>
              </w:rPr>
              <w:t>Самоделкин</w:t>
            </w:r>
            <w:proofErr w:type="spellEnd"/>
            <w:r>
              <w:rPr>
                <w:iCs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F" w:rsidRDefault="004E614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125,00</w:t>
            </w:r>
          </w:p>
        </w:tc>
      </w:tr>
      <w:tr w:rsidR="004E614F" w:rsidTr="00133699">
        <w:trPr>
          <w:trHeight w:val="28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13369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18. Мастерская «Сделай сам»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F" w:rsidRDefault="004E614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133699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125,00</w:t>
            </w:r>
          </w:p>
        </w:tc>
      </w:tr>
    </w:tbl>
    <w:p w:rsidR="004E614F" w:rsidRDefault="004E614F" w:rsidP="00FE3416">
      <w:pPr>
        <w:jc w:val="both"/>
        <w:outlineLvl w:val="0"/>
      </w:pPr>
    </w:p>
    <w:tbl>
      <w:tblPr>
        <w:tblpPr w:leftFromText="180" w:rightFromText="180" w:bottomFromText="200" w:vertAnchor="text" w:horzAnchor="margin" w:tblpXSpec="center" w:tblpY="158"/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9"/>
        <w:gridCol w:w="1457"/>
        <w:gridCol w:w="1560"/>
      </w:tblGrid>
      <w:tr w:rsidR="004E614F" w:rsidTr="00134567">
        <w:trPr>
          <w:trHeight w:val="14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F" w:rsidRDefault="004E614F" w:rsidP="004E614F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Наименование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F" w:rsidRDefault="004E614F" w:rsidP="004E614F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Наименование </w:t>
            </w:r>
          </w:p>
          <w:p w:rsidR="004E614F" w:rsidRDefault="004E614F" w:rsidP="004E614F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Платных дополнительных услуг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4F" w:rsidRDefault="004E614F" w:rsidP="004E614F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Единица измерения/</w:t>
            </w:r>
          </w:p>
          <w:p w:rsidR="004E614F" w:rsidRDefault="004E614F" w:rsidP="004E614F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i/>
                <w:iCs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 xml:space="preserve"> одного</w:t>
            </w:r>
          </w:p>
          <w:p w:rsidR="004E614F" w:rsidRDefault="004E614F" w:rsidP="004E614F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F" w:rsidRDefault="004E614F" w:rsidP="004E614F">
            <w:pPr>
              <w:spacing w:line="240" w:lineRule="atLeas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Стоимость 1-го занятия на одного обучающегося, руб.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2D5313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МАДОУ №35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Pr="00BA51A3" w:rsidRDefault="002D5313" w:rsidP="002D5313">
            <w:r w:rsidRPr="00BA51A3">
              <w:t>1. Студия технического творчества «Юный конструктор»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2D5313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2D5313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2D5313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Pr="00BA51A3" w:rsidRDefault="002D5313" w:rsidP="002D5313">
            <w:r w:rsidRPr="00BA51A3">
              <w:t>2. Студия технического творчества «Фантазеры»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2D5313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2D5313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80,00</w:t>
            </w:r>
          </w:p>
        </w:tc>
      </w:tr>
      <w:tr w:rsidR="002D5313" w:rsidTr="00AE4B6A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2D5313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2D5313">
            <w:r w:rsidRPr="00BA51A3">
              <w:t>3. Студия технического творчества «</w:t>
            </w:r>
            <w:proofErr w:type="spellStart"/>
            <w:r w:rsidRPr="00BA51A3">
              <w:t>Лего</w:t>
            </w:r>
            <w:proofErr w:type="spellEnd"/>
            <w:r w:rsidRPr="00BA51A3">
              <w:t>-малыш»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2D5313" w:rsidP="002D5313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2D5313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80,00</w:t>
            </w:r>
          </w:p>
        </w:tc>
      </w:tr>
      <w:tr w:rsidR="004E614F" w:rsidTr="004E614F">
        <w:trPr>
          <w:trHeight w:val="4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МДОУ №37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 Спортивные игры с мячом: «Здорово!»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120,00</w:t>
            </w:r>
          </w:p>
        </w:tc>
      </w:tr>
      <w:tr w:rsidR="004E614F" w:rsidTr="004E614F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12.ЛЕГО-конструирование для малышей «</w:t>
            </w:r>
            <w:proofErr w:type="spellStart"/>
            <w:r>
              <w:rPr>
                <w:iCs/>
                <w:lang w:eastAsia="en-US"/>
              </w:rPr>
              <w:t>Фиксики</w:t>
            </w:r>
            <w:proofErr w:type="spellEnd"/>
            <w:r>
              <w:rPr>
                <w:iCs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140,00</w:t>
            </w:r>
          </w:p>
        </w:tc>
      </w:tr>
      <w:tr w:rsidR="004E614F" w:rsidTr="004E614F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13.Кружок развлекательно-эмоциональной поддержки: «Радуга настроения»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160,00</w:t>
            </w:r>
          </w:p>
        </w:tc>
      </w:tr>
      <w:tr w:rsidR="004E614F" w:rsidTr="004E614F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14. Детский клуб технического творчества «</w:t>
            </w:r>
            <w:proofErr w:type="spellStart"/>
            <w:r>
              <w:rPr>
                <w:iCs/>
                <w:lang w:eastAsia="en-US"/>
              </w:rPr>
              <w:t>Технокласс</w:t>
            </w:r>
            <w:proofErr w:type="spellEnd"/>
            <w:r>
              <w:rPr>
                <w:iCs/>
                <w:lang w:eastAsia="en-US"/>
              </w:rPr>
              <w:t>» (моделирование и образовательная робототехника для дошкольников)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180,00</w:t>
            </w:r>
          </w:p>
        </w:tc>
      </w:tr>
      <w:tr w:rsidR="004E614F" w:rsidTr="004E614F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15. Академия навыков мышления «Шаг за шагом»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F" w:rsidRDefault="004E614F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180,00</w:t>
            </w:r>
          </w:p>
        </w:tc>
      </w:tr>
      <w:tr w:rsidR="00E77B57" w:rsidTr="00566D5E">
        <w:trPr>
          <w:trHeight w:val="409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B57" w:rsidRDefault="00E77B57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МДОУ №46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57" w:rsidRDefault="00E77B57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15. Группа развития «Конструируем и лепим»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7" w:rsidRDefault="00E77B57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57" w:rsidRDefault="00E77B57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125,00</w:t>
            </w:r>
          </w:p>
        </w:tc>
      </w:tr>
      <w:tr w:rsidR="002D5313" w:rsidTr="00566D5E">
        <w:trPr>
          <w:trHeight w:val="40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МДОУ №47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28. Студия «В здоровом теле здоровый дух»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1C7C62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1C7C62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150,00</w:t>
            </w:r>
          </w:p>
        </w:tc>
      </w:tr>
      <w:tr w:rsidR="002D5313" w:rsidTr="00566D5E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29. Клуб «Крепыш»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1C7C62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1C7C62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25,00</w:t>
            </w:r>
          </w:p>
        </w:tc>
      </w:tr>
      <w:tr w:rsidR="002D5313" w:rsidTr="00566D5E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13" w:rsidRDefault="002D5313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1C7C62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30. Клуб «Светлячок»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3" w:rsidRDefault="001C7C62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13" w:rsidRDefault="001C7C62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100,00</w:t>
            </w:r>
          </w:p>
        </w:tc>
      </w:tr>
      <w:tr w:rsidR="005532FE" w:rsidTr="00566D5E">
        <w:trPr>
          <w:trHeight w:val="40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FE" w:rsidRDefault="005532FE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МДОУ №53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FE" w:rsidRDefault="005532FE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25. Группа кратковременного пребывания для детей до 3-х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E" w:rsidRDefault="005532FE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FE" w:rsidRDefault="005532FE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148,00</w:t>
            </w:r>
          </w:p>
        </w:tc>
      </w:tr>
      <w:tr w:rsidR="005532FE" w:rsidTr="004E614F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FE" w:rsidRDefault="005532FE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FE" w:rsidRDefault="005532FE" w:rsidP="005532FE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26.  Группа кратковременного пребывания для детей от 3-х до 7-ми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E" w:rsidRDefault="005532FE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FE" w:rsidRDefault="005532FE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164,00</w:t>
            </w:r>
          </w:p>
        </w:tc>
      </w:tr>
      <w:tr w:rsidR="009C2154" w:rsidTr="00835CF0">
        <w:trPr>
          <w:trHeight w:val="4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154" w:rsidRDefault="009C2154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МДОУ №56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54" w:rsidRDefault="009C2154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10. «Занимательная </w:t>
            </w:r>
            <w:proofErr w:type="spellStart"/>
            <w:r>
              <w:rPr>
                <w:iCs/>
                <w:lang w:eastAsia="en-US"/>
              </w:rPr>
              <w:t>пластилинография</w:t>
            </w:r>
            <w:proofErr w:type="spellEnd"/>
            <w:r>
              <w:rPr>
                <w:iCs/>
                <w:lang w:eastAsia="en-US"/>
              </w:rPr>
              <w:t>» 4-5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4" w:rsidRDefault="009C2154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54" w:rsidRDefault="009C2154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100,00</w:t>
            </w:r>
          </w:p>
        </w:tc>
      </w:tr>
      <w:tr w:rsidR="009C2154" w:rsidTr="00835CF0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54" w:rsidRDefault="009C2154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54" w:rsidRDefault="009C2154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 Студия «</w:t>
            </w:r>
            <w:proofErr w:type="spellStart"/>
            <w:r>
              <w:rPr>
                <w:iCs/>
                <w:lang w:eastAsia="en-US"/>
              </w:rPr>
              <w:t>Здоровейка</w:t>
            </w:r>
            <w:proofErr w:type="spellEnd"/>
            <w:r>
              <w:rPr>
                <w:iCs/>
                <w:lang w:eastAsia="en-US"/>
              </w:rPr>
              <w:t>» 3-4 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4" w:rsidRDefault="009C2154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54" w:rsidRDefault="009C2154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100,00</w:t>
            </w:r>
          </w:p>
        </w:tc>
      </w:tr>
      <w:tr w:rsidR="009C2154" w:rsidTr="00835CF0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54" w:rsidRDefault="009C2154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54" w:rsidRDefault="009C2154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12. Детский клуб «Волшебный кубик» 2-3 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4" w:rsidRDefault="009C2154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54" w:rsidRDefault="009C2154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80,00</w:t>
            </w:r>
          </w:p>
        </w:tc>
      </w:tr>
      <w:tr w:rsidR="009C2154" w:rsidTr="00835CF0">
        <w:trPr>
          <w:trHeight w:val="4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54" w:rsidRDefault="009C2154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54" w:rsidRDefault="009C2154" w:rsidP="004E614F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13. Группа кратковременного пребывания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4" w:rsidRDefault="009C2154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54" w:rsidRDefault="009C2154" w:rsidP="004E614F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50,00</w:t>
            </w:r>
          </w:p>
        </w:tc>
      </w:tr>
    </w:tbl>
    <w:p w:rsidR="00E27AA9" w:rsidRDefault="00580FAB" w:rsidP="00E27AA9">
      <w:pPr>
        <w:outlineLvl w:val="0"/>
      </w:pPr>
      <w:r>
        <w:t xml:space="preserve">                                                                                                                                                        ».</w:t>
      </w:r>
    </w:p>
    <w:p w:rsidR="00580FAB" w:rsidRPr="00456EB9" w:rsidRDefault="002D5313" w:rsidP="00134567">
      <w:pPr>
        <w:pStyle w:val="ConsPlusTitle"/>
        <w:jc w:val="both"/>
        <w:outlineLvl w:val="4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</w:t>
      </w:r>
      <w:r w:rsidR="00580FAB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F33C2E">
        <w:rPr>
          <w:rFonts w:ascii="Times New Roman" w:hAnsi="Times New Roman" w:cs="Times New Roman"/>
          <w:b w:val="0"/>
          <w:sz w:val="23"/>
          <w:szCs w:val="23"/>
        </w:rPr>
        <w:t xml:space="preserve">4. </w:t>
      </w:r>
      <w:r w:rsidR="00580FAB" w:rsidRPr="00456EB9">
        <w:rPr>
          <w:rFonts w:ascii="Times New Roman" w:hAnsi="Times New Roman" w:cs="Times New Roman"/>
          <w:b w:val="0"/>
          <w:sz w:val="23"/>
          <w:szCs w:val="23"/>
        </w:rPr>
        <w:t xml:space="preserve">Разместить настоящее постановление на сайте городского округа Электросталь Московской области по адресу: </w:t>
      </w:r>
      <w:hyperlink r:id="rId9" w:history="1">
        <w:r w:rsidR="00580FAB" w:rsidRPr="00456EB9">
          <w:rPr>
            <w:rStyle w:val="a8"/>
            <w:b w:val="0"/>
            <w:sz w:val="23"/>
            <w:szCs w:val="23"/>
            <w:lang w:val="en-US"/>
          </w:rPr>
          <w:t>www</w:t>
        </w:r>
        <w:r w:rsidR="00580FAB" w:rsidRPr="00456EB9">
          <w:rPr>
            <w:rStyle w:val="a8"/>
            <w:b w:val="0"/>
            <w:sz w:val="23"/>
            <w:szCs w:val="23"/>
          </w:rPr>
          <w:t>.</w:t>
        </w:r>
        <w:proofErr w:type="spellStart"/>
        <w:r w:rsidR="00580FAB" w:rsidRPr="00456EB9">
          <w:rPr>
            <w:rStyle w:val="a8"/>
            <w:b w:val="0"/>
            <w:sz w:val="23"/>
            <w:szCs w:val="23"/>
            <w:lang w:val="en-US"/>
          </w:rPr>
          <w:t>electrostal</w:t>
        </w:r>
        <w:proofErr w:type="spellEnd"/>
        <w:r w:rsidR="00580FAB" w:rsidRPr="00456EB9">
          <w:rPr>
            <w:rStyle w:val="a8"/>
            <w:b w:val="0"/>
            <w:sz w:val="23"/>
            <w:szCs w:val="23"/>
          </w:rPr>
          <w:t>.</w:t>
        </w:r>
        <w:proofErr w:type="spellStart"/>
        <w:r w:rsidR="00580FAB" w:rsidRPr="00456EB9">
          <w:rPr>
            <w:rStyle w:val="a8"/>
            <w:b w:val="0"/>
            <w:sz w:val="23"/>
            <w:szCs w:val="23"/>
            <w:lang w:val="en-US"/>
          </w:rPr>
          <w:t>ru</w:t>
        </w:r>
        <w:proofErr w:type="spellEnd"/>
      </w:hyperlink>
      <w:proofErr w:type="gramStart"/>
      <w:r w:rsidR="00580FAB" w:rsidRPr="00456EB9">
        <w:rPr>
          <w:rFonts w:ascii="Times New Roman" w:hAnsi="Times New Roman" w:cs="Times New Roman"/>
          <w:b w:val="0"/>
          <w:sz w:val="23"/>
          <w:szCs w:val="23"/>
        </w:rPr>
        <w:t>.</w:t>
      </w:r>
      <w:proofErr w:type="gramEnd"/>
      <w:r w:rsidR="00580FAB" w:rsidRPr="00456EB9">
        <w:rPr>
          <w:rFonts w:ascii="Times New Roman" w:hAnsi="Times New Roman" w:cs="Times New Roman"/>
          <w:b w:val="0"/>
          <w:sz w:val="23"/>
          <w:szCs w:val="23"/>
        </w:rPr>
        <w:t xml:space="preserve"> и опубликовать в газете «Официальный вестник»</w:t>
      </w:r>
      <w:r w:rsidR="00EE4609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580FAB" w:rsidRPr="00456EB9" w:rsidRDefault="00580FAB" w:rsidP="0013456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134567">
        <w:rPr>
          <w:sz w:val="23"/>
          <w:szCs w:val="23"/>
        </w:rPr>
        <w:t xml:space="preserve">5. Источником финансирования </w:t>
      </w:r>
      <w:r w:rsidRPr="00456EB9">
        <w:rPr>
          <w:sz w:val="23"/>
          <w:szCs w:val="23"/>
        </w:rPr>
        <w:t>размещения данного постановления в средствах массовой информации установить средства по разделу 0113, раздела 0100 «Другие общегосударственные вопросы».</w:t>
      </w:r>
    </w:p>
    <w:p w:rsidR="00580FAB" w:rsidRDefault="00580FAB" w:rsidP="00580FAB">
      <w:r>
        <w:t xml:space="preserve">Глава городского округа                                                                        </w:t>
      </w:r>
      <w:r w:rsidR="00134567">
        <w:t xml:space="preserve">     </w:t>
      </w:r>
      <w:r>
        <w:t xml:space="preserve">              В.Я.</w:t>
      </w:r>
      <w:r w:rsidR="00134567">
        <w:t xml:space="preserve"> </w:t>
      </w:r>
      <w:r>
        <w:t>Пекарев</w:t>
      </w:r>
    </w:p>
    <w:sectPr w:rsidR="00580FAB" w:rsidSect="00134567">
      <w:headerReference w:type="default" r:id="rId10"/>
      <w:pgSz w:w="11906" w:h="16838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C1" w:rsidRDefault="007436C1" w:rsidP="00F41AF8">
      <w:r>
        <w:separator/>
      </w:r>
    </w:p>
  </w:endnote>
  <w:endnote w:type="continuationSeparator" w:id="0">
    <w:p w:rsidR="007436C1" w:rsidRDefault="007436C1" w:rsidP="00F4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C1" w:rsidRDefault="007436C1" w:rsidP="00F41AF8">
      <w:r>
        <w:separator/>
      </w:r>
    </w:p>
  </w:footnote>
  <w:footnote w:type="continuationSeparator" w:id="0">
    <w:p w:rsidR="007436C1" w:rsidRDefault="007436C1" w:rsidP="00F4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D7" w:rsidRDefault="00441BD7">
    <w:pPr>
      <w:pStyle w:val="a9"/>
      <w:jc w:val="center"/>
    </w:pPr>
  </w:p>
  <w:p w:rsidR="00F41AF8" w:rsidRDefault="00F41A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A6"/>
    <w:multiLevelType w:val="hybridMultilevel"/>
    <w:tmpl w:val="01D0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67B44"/>
    <w:rsid w:val="000F4FA3"/>
    <w:rsid w:val="00133699"/>
    <w:rsid w:val="00134567"/>
    <w:rsid w:val="00135D18"/>
    <w:rsid w:val="001B19A5"/>
    <w:rsid w:val="001C7C62"/>
    <w:rsid w:val="0020321E"/>
    <w:rsid w:val="00242F09"/>
    <w:rsid w:val="00251CCB"/>
    <w:rsid w:val="00256A75"/>
    <w:rsid w:val="00270FAF"/>
    <w:rsid w:val="00273625"/>
    <w:rsid w:val="0027754E"/>
    <w:rsid w:val="0028371C"/>
    <w:rsid w:val="002C2ABF"/>
    <w:rsid w:val="002D5313"/>
    <w:rsid w:val="002D7BB4"/>
    <w:rsid w:val="002E796F"/>
    <w:rsid w:val="003B6483"/>
    <w:rsid w:val="003D7AAB"/>
    <w:rsid w:val="003F31D4"/>
    <w:rsid w:val="003F752C"/>
    <w:rsid w:val="00400149"/>
    <w:rsid w:val="00403261"/>
    <w:rsid w:val="0043040C"/>
    <w:rsid w:val="00441BD7"/>
    <w:rsid w:val="00442243"/>
    <w:rsid w:val="00491D93"/>
    <w:rsid w:val="004C0E0E"/>
    <w:rsid w:val="004E614F"/>
    <w:rsid w:val="004F1750"/>
    <w:rsid w:val="00504369"/>
    <w:rsid w:val="00515EC2"/>
    <w:rsid w:val="00520EBD"/>
    <w:rsid w:val="00525D71"/>
    <w:rsid w:val="00544229"/>
    <w:rsid w:val="005532FE"/>
    <w:rsid w:val="00566D5E"/>
    <w:rsid w:val="00580FAB"/>
    <w:rsid w:val="0058294C"/>
    <w:rsid w:val="005B5B19"/>
    <w:rsid w:val="005E75CE"/>
    <w:rsid w:val="005F4228"/>
    <w:rsid w:val="00654D06"/>
    <w:rsid w:val="006A1826"/>
    <w:rsid w:val="006F7B9A"/>
    <w:rsid w:val="0072220D"/>
    <w:rsid w:val="0073771A"/>
    <w:rsid w:val="007436C1"/>
    <w:rsid w:val="00770635"/>
    <w:rsid w:val="00794C24"/>
    <w:rsid w:val="007D1294"/>
    <w:rsid w:val="007F698B"/>
    <w:rsid w:val="00801A24"/>
    <w:rsid w:val="00815B43"/>
    <w:rsid w:val="00834BF4"/>
    <w:rsid w:val="00835CF0"/>
    <w:rsid w:val="00845208"/>
    <w:rsid w:val="008602C8"/>
    <w:rsid w:val="008808E0"/>
    <w:rsid w:val="008845D7"/>
    <w:rsid w:val="008B1EAE"/>
    <w:rsid w:val="00931221"/>
    <w:rsid w:val="00986E49"/>
    <w:rsid w:val="009A19A1"/>
    <w:rsid w:val="009B7065"/>
    <w:rsid w:val="009C2154"/>
    <w:rsid w:val="009C4F65"/>
    <w:rsid w:val="009F52BF"/>
    <w:rsid w:val="00A37D17"/>
    <w:rsid w:val="00A57E52"/>
    <w:rsid w:val="00A8176C"/>
    <w:rsid w:val="00AA2C4B"/>
    <w:rsid w:val="00AB0370"/>
    <w:rsid w:val="00AC4C04"/>
    <w:rsid w:val="00AE4B6A"/>
    <w:rsid w:val="00AF3234"/>
    <w:rsid w:val="00B20A71"/>
    <w:rsid w:val="00B47853"/>
    <w:rsid w:val="00B66E4D"/>
    <w:rsid w:val="00B75C77"/>
    <w:rsid w:val="00B867A7"/>
    <w:rsid w:val="00B90670"/>
    <w:rsid w:val="00BF6853"/>
    <w:rsid w:val="00C15259"/>
    <w:rsid w:val="00C51C8A"/>
    <w:rsid w:val="00C820C6"/>
    <w:rsid w:val="00CD48D6"/>
    <w:rsid w:val="00D6399F"/>
    <w:rsid w:val="00DA0872"/>
    <w:rsid w:val="00DD2C91"/>
    <w:rsid w:val="00E237CF"/>
    <w:rsid w:val="00E26611"/>
    <w:rsid w:val="00E27AA9"/>
    <w:rsid w:val="00E52B84"/>
    <w:rsid w:val="00E77B57"/>
    <w:rsid w:val="00EC7B56"/>
    <w:rsid w:val="00EE4609"/>
    <w:rsid w:val="00F04245"/>
    <w:rsid w:val="00F33C2E"/>
    <w:rsid w:val="00F41AF8"/>
    <w:rsid w:val="00F911DE"/>
    <w:rsid w:val="00FC1C14"/>
    <w:rsid w:val="00FC520F"/>
    <w:rsid w:val="00FC62B4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72EB42-55C4-4314-9286-423BE6ED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256A75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256A75"/>
  </w:style>
  <w:style w:type="character" w:styleId="a8">
    <w:name w:val="Hyperlink"/>
    <w:uiPriority w:val="99"/>
    <w:unhideWhenUsed/>
    <w:rsid w:val="00256A75"/>
    <w:rPr>
      <w:color w:val="0563C1"/>
      <w:u w:val="single"/>
    </w:rPr>
  </w:style>
  <w:style w:type="paragraph" w:customStyle="1" w:styleId="ConsPlusTitle">
    <w:name w:val="ConsPlusTitle"/>
    <w:uiPriority w:val="99"/>
    <w:rsid w:val="00580F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F41A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F41AF8"/>
    <w:rPr>
      <w:rFonts w:cs="Arial"/>
      <w:sz w:val="24"/>
      <w:szCs w:val="24"/>
    </w:rPr>
  </w:style>
  <w:style w:type="paragraph" w:styleId="ab">
    <w:name w:val="footer"/>
    <w:basedOn w:val="a"/>
    <w:link w:val="ac"/>
    <w:rsid w:val="00F41A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F41AF8"/>
    <w:rPr>
      <w:rFonts w:cs="Arial"/>
      <w:sz w:val="24"/>
      <w:szCs w:val="24"/>
    </w:rPr>
  </w:style>
  <w:style w:type="paragraph" w:styleId="ad">
    <w:name w:val="No Spacing"/>
    <w:link w:val="ae"/>
    <w:uiPriority w:val="1"/>
    <w:qFormat/>
    <w:rsid w:val="00801A24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801A24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CA36B7776A5366C76774EE75501FE47B481AE8E1CD0251E93F10y1K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9793-28DA-4D8E-A976-2E033652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6929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consultantplus://offline/ref=6CF0CA36B7776A5366C76774EE75501FE47B481AE8E1CD0251E93F10y1KEH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3</cp:revision>
  <cp:lastPrinted>2018-03-22T07:32:00Z</cp:lastPrinted>
  <dcterms:created xsi:type="dcterms:W3CDTF">2018-04-17T08:32:00Z</dcterms:created>
  <dcterms:modified xsi:type="dcterms:W3CDTF">2018-04-26T15:01:00Z</dcterms:modified>
</cp:coreProperties>
</file>