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C8" w:rsidRDefault="004D03C8" w:rsidP="004D0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преддверии 75-летия Победы в Великой Отечественной войне прокуратура города разъясняет:</w:t>
      </w:r>
    </w:p>
    <w:p w:rsidR="004D03C8" w:rsidRDefault="004D03C8" w:rsidP="004D03C8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rFonts w:eastAsia="Calibri"/>
          <w:sz w:val="28"/>
          <w:szCs w:val="28"/>
        </w:rPr>
        <w:t>Федеральным законом от 12.01.1995 № 5-ФЗ «О ветеранах» участникам Великой Отечественной войны предоставляется мера социальной поддержки в виде компенсации расходов на оплату жилых помещений и коммунальных услуг в размере 50 процентов:</w:t>
      </w:r>
    </w:p>
    <w:p w:rsidR="004D03C8" w:rsidRDefault="004D03C8" w:rsidP="004D03C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платы за наем и (или) платы за содержание жилого помещения; </w:t>
      </w:r>
    </w:p>
    <w:p w:rsidR="004D03C8" w:rsidRDefault="004D03C8" w:rsidP="004D03C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взноса на капитальный ремонт общего имущества в многоквартирном доме;</w:t>
      </w:r>
    </w:p>
    <w:p w:rsidR="004D03C8" w:rsidRDefault="004D03C8" w:rsidP="004D03C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 w:rsidR="004D03C8" w:rsidRDefault="004D03C8" w:rsidP="004D03C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платы за коммунальные услуги;</w:t>
      </w:r>
    </w:p>
    <w:p w:rsidR="004D03C8" w:rsidRPr="002E3BF9" w:rsidRDefault="004D03C8" w:rsidP="004D03C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участников Великой Отечественной войны производится в первоочередном порядке.</w:t>
      </w:r>
    </w:p>
    <w:p w:rsidR="004D03C8" w:rsidRDefault="004D03C8" w:rsidP="004D03C8"/>
    <w:p w:rsidR="00E73DE0" w:rsidRDefault="00E73DE0"/>
    <w:sectPr w:rsidR="00E73DE0" w:rsidSect="00E7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03C8"/>
    <w:rsid w:val="004D03C8"/>
    <w:rsid w:val="00E7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2020-03-30T09:22:00Z</dcterms:created>
  <dcterms:modified xsi:type="dcterms:W3CDTF">2020-03-30T09:23:00Z</dcterms:modified>
</cp:coreProperties>
</file>