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5" w:rsidRPr="001840ED" w:rsidRDefault="00797425" w:rsidP="00797425">
      <w:pPr>
        <w:jc w:val="center"/>
        <w:rPr>
          <w:szCs w:val="28"/>
        </w:rPr>
      </w:pPr>
      <w:r w:rsidRPr="001840ED">
        <w:rPr>
          <w:szCs w:val="28"/>
        </w:rPr>
        <w:t>СОВЕТ ДЕПУТАТОВ ГОРОДСКОГО ОКРУГА ЭЛЕКТРОСТАЛЬ</w:t>
      </w:r>
    </w:p>
    <w:p w:rsidR="00797425" w:rsidRPr="001840ED" w:rsidRDefault="00797425" w:rsidP="00797425">
      <w:pPr>
        <w:jc w:val="center"/>
        <w:rPr>
          <w:szCs w:val="28"/>
        </w:rPr>
      </w:pPr>
    </w:p>
    <w:p w:rsidR="00797425" w:rsidRPr="001840ED" w:rsidRDefault="001840ED" w:rsidP="00797425">
      <w:pPr>
        <w:jc w:val="center"/>
        <w:rPr>
          <w:szCs w:val="28"/>
        </w:rPr>
      </w:pPr>
      <w:r>
        <w:rPr>
          <w:szCs w:val="28"/>
        </w:rPr>
        <w:t xml:space="preserve">МОСКОВСКОЙ </w:t>
      </w:r>
      <w:r w:rsidR="00797425" w:rsidRPr="001840ED">
        <w:rPr>
          <w:szCs w:val="28"/>
        </w:rPr>
        <w:t>ОБЛАСТИ</w:t>
      </w:r>
    </w:p>
    <w:p w:rsidR="00797425" w:rsidRPr="001840ED" w:rsidRDefault="00797425" w:rsidP="00797425">
      <w:pPr>
        <w:jc w:val="center"/>
        <w:rPr>
          <w:szCs w:val="28"/>
        </w:rPr>
      </w:pPr>
    </w:p>
    <w:p w:rsidR="00797425" w:rsidRPr="001840ED" w:rsidRDefault="001840ED" w:rsidP="001840ED">
      <w:pPr>
        <w:jc w:val="center"/>
        <w:rPr>
          <w:sz w:val="44"/>
        </w:rPr>
      </w:pPr>
      <w:r>
        <w:rPr>
          <w:sz w:val="44"/>
        </w:rPr>
        <w:t>РЕШЕНИ</w:t>
      </w:r>
      <w:r w:rsidR="00797425" w:rsidRPr="001840ED">
        <w:rPr>
          <w:sz w:val="44"/>
        </w:rPr>
        <w:t>Е</w:t>
      </w:r>
    </w:p>
    <w:p w:rsidR="00797425" w:rsidRPr="001840ED" w:rsidRDefault="00797425" w:rsidP="001840ED">
      <w:pPr>
        <w:jc w:val="center"/>
        <w:rPr>
          <w:rFonts w:ascii="CyrillicTimes" w:hAnsi="CyrillicTimes"/>
          <w:sz w:val="44"/>
        </w:rPr>
      </w:pPr>
    </w:p>
    <w:p w:rsidR="001840ED" w:rsidRDefault="001840ED" w:rsidP="001840ED">
      <w:pPr>
        <w:rPr>
          <w:sz w:val="24"/>
          <w:szCs w:val="24"/>
        </w:rPr>
      </w:pPr>
      <w:r w:rsidRPr="001840ED">
        <w:rPr>
          <w:sz w:val="24"/>
          <w:szCs w:val="24"/>
        </w:rPr>
        <w:t>от 11.10.2012 № 197/40</w:t>
      </w:r>
    </w:p>
    <w:p w:rsidR="001840ED" w:rsidRDefault="001840ED" w:rsidP="001840ED">
      <w:pPr>
        <w:rPr>
          <w:sz w:val="24"/>
          <w:szCs w:val="24"/>
        </w:rPr>
      </w:pPr>
    </w:p>
    <w:p w:rsidR="00A253D1" w:rsidRPr="005466BE" w:rsidRDefault="0063206B" w:rsidP="001840ED">
      <w:pPr>
        <w:ind w:right="566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решение Совета депутатов городского округа Электросталь Московской области от </w:t>
      </w:r>
      <w:r w:rsidRPr="0063206B">
        <w:rPr>
          <w:sz w:val="24"/>
          <w:szCs w:val="24"/>
        </w:rPr>
        <w:t xml:space="preserve">22.12.2011 </w:t>
      </w:r>
      <w:r>
        <w:rPr>
          <w:sz w:val="24"/>
          <w:szCs w:val="24"/>
        </w:rPr>
        <w:t>№ 119/25 «Об утверждении структуры Администрации городского округа Электросталь Московской области»</w:t>
      </w:r>
    </w:p>
    <w:p w:rsidR="00A253D1" w:rsidRPr="005466BE" w:rsidRDefault="00A253D1" w:rsidP="00AA3BE4">
      <w:pPr>
        <w:rPr>
          <w:sz w:val="24"/>
          <w:szCs w:val="24"/>
        </w:rPr>
      </w:pPr>
    </w:p>
    <w:p w:rsidR="00A253D1" w:rsidRDefault="00A253D1" w:rsidP="00AA3BE4">
      <w:pPr>
        <w:rPr>
          <w:sz w:val="24"/>
          <w:szCs w:val="24"/>
        </w:rPr>
      </w:pPr>
    </w:p>
    <w:p w:rsidR="001840ED" w:rsidRDefault="001840ED" w:rsidP="00AA3BE4">
      <w:pPr>
        <w:rPr>
          <w:sz w:val="24"/>
          <w:szCs w:val="24"/>
        </w:rPr>
      </w:pPr>
    </w:p>
    <w:p w:rsidR="0063206B" w:rsidRPr="005466BE" w:rsidRDefault="0063206B" w:rsidP="001840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</w:t>
      </w:r>
      <w:r w:rsidR="001840ED">
        <w:rPr>
          <w:sz w:val="24"/>
          <w:szCs w:val="24"/>
        </w:rPr>
        <w:t xml:space="preserve"> </w:t>
      </w:r>
      <w:r>
        <w:rPr>
          <w:sz w:val="24"/>
          <w:szCs w:val="24"/>
        </w:rPr>
        <w:t>131-ФЗ «Об общих принципах организации местного самоуправления в Российской Федерации» и 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63206B" w:rsidRPr="005466BE" w:rsidRDefault="0063206B" w:rsidP="001840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структуру Администрации городского округа Электросталь Московской области, утвержденную решением Совета депутатов городского округа Электросталь Московской области от 22.12.2011 № 119/25</w:t>
      </w:r>
      <w:r w:rsidR="001840ED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структуры Администрации городского округа Электросталь Московской области» внести изменения следующего содержания:</w:t>
      </w:r>
    </w:p>
    <w:p w:rsidR="00A253D1" w:rsidRPr="005466BE" w:rsidRDefault="001840ED" w:rsidP="001840ED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63206B">
        <w:rPr>
          <w:sz w:val="24"/>
          <w:szCs w:val="24"/>
        </w:rPr>
        <w:t xml:space="preserve"> пункт «Отдел военно-учетного стола» заменить на «Военно-учетный стол».</w:t>
      </w:r>
    </w:p>
    <w:p w:rsidR="00A253D1" w:rsidRPr="005466BE" w:rsidRDefault="0063206B" w:rsidP="001840ED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«Официальный вестник».</w:t>
      </w:r>
    </w:p>
    <w:p w:rsidR="00A253D1" w:rsidRPr="005466BE" w:rsidRDefault="0063206B" w:rsidP="001840E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настоящее решение вступает в силу </w:t>
      </w:r>
      <w:r w:rsidR="00D01AB6">
        <w:rPr>
          <w:sz w:val="24"/>
          <w:szCs w:val="24"/>
        </w:rPr>
        <w:t>с 25 декабря 2012 года</w:t>
      </w:r>
      <w:r>
        <w:rPr>
          <w:sz w:val="24"/>
          <w:szCs w:val="24"/>
        </w:rPr>
        <w:t>.</w:t>
      </w:r>
    </w:p>
    <w:p w:rsidR="00A253D1" w:rsidRPr="005466BE" w:rsidRDefault="00A253D1" w:rsidP="00AA3BE4">
      <w:pPr>
        <w:rPr>
          <w:sz w:val="24"/>
          <w:szCs w:val="24"/>
        </w:rPr>
      </w:pPr>
    </w:p>
    <w:p w:rsidR="00A253D1" w:rsidRPr="005466BE" w:rsidRDefault="00A253D1" w:rsidP="00AA3BE4">
      <w:pPr>
        <w:rPr>
          <w:sz w:val="24"/>
          <w:szCs w:val="24"/>
        </w:rPr>
      </w:pPr>
    </w:p>
    <w:p w:rsidR="00A253D1" w:rsidRDefault="00A253D1" w:rsidP="00AA3BE4">
      <w:pPr>
        <w:rPr>
          <w:sz w:val="24"/>
          <w:szCs w:val="24"/>
        </w:rPr>
      </w:pPr>
    </w:p>
    <w:p w:rsidR="001840ED" w:rsidRDefault="001840ED" w:rsidP="00AA3BE4">
      <w:pPr>
        <w:rPr>
          <w:sz w:val="24"/>
          <w:szCs w:val="24"/>
        </w:rPr>
      </w:pPr>
    </w:p>
    <w:p w:rsidR="001840ED" w:rsidRPr="005466BE" w:rsidRDefault="001840ED" w:rsidP="00AA3BE4">
      <w:pPr>
        <w:rPr>
          <w:sz w:val="24"/>
          <w:szCs w:val="24"/>
        </w:rPr>
      </w:pPr>
    </w:p>
    <w:p w:rsidR="00A253D1" w:rsidRPr="005466BE" w:rsidRDefault="0063206B" w:rsidP="00AA3BE4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D01AB6" w:rsidRDefault="00A253D1" w:rsidP="00AA3BE4">
      <w:pPr>
        <w:rPr>
          <w:sz w:val="24"/>
          <w:szCs w:val="24"/>
        </w:rPr>
      </w:pPr>
      <w:r w:rsidRPr="005466BE">
        <w:rPr>
          <w:sz w:val="24"/>
          <w:szCs w:val="24"/>
        </w:rPr>
        <w:t>городского округа</w:t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1840ED">
        <w:rPr>
          <w:sz w:val="24"/>
          <w:szCs w:val="24"/>
        </w:rPr>
        <w:tab/>
      </w:r>
      <w:r w:rsidR="0063206B">
        <w:rPr>
          <w:sz w:val="24"/>
          <w:szCs w:val="24"/>
        </w:rPr>
        <w:t>В.А. Кузьмин</w:t>
      </w:r>
    </w:p>
    <w:sectPr w:rsidR="00D01AB6" w:rsidSect="001840ED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B24"/>
    <w:multiLevelType w:val="hybridMultilevel"/>
    <w:tmpl w:val="124A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6026D"/>
    <w:multiLevelType w:val="hybridMultilevel"/>
    <w:tmpl w:val="350A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15F1"/>
    <w:multiLevelType w:val="hybridMultilevel"/>
    <w:tmpl w:val="ED72B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A3BE4"/>
    <w:rsid w:val="000809E4"/>
    <w:rsid w:val="000E320F"/>
    <w:rsid w:val="00104E97"/>
    <w:rsid w:val="00160C5D"/>
    <w:rsid w:val="00162A73"/>
    <w:rsid w:val="001840ED"/>
    <w:rsid w:val="00192154"/>
    <w:rsid w:val="00250CA1"/>
    <w:rsid w:val="002573C2"/>
    <w:rsid w:val="00262CAF"/>
    <w:rsid w:val="002871CD"/>
    <w:rsid w:val="002C3434"/>
    <w:rsid w:val="002D274A"/>
    <w:rsid w:val="003015E5"/>
    <w:rsid w:val="00325EE9"/>
    <w:rsid w:val="00342B22"/>
    <w:rsid w:val="004722E3"/>
    <w:rsid w:val="0052509F"/>
    <w:rsid w:val="005466BE"/>
    <w:rsid w:val="005B68C7"/>
    <w:rsid w:val="005C2F44"/>
    <w:rsid w:val="005F2641"/>
    <w:rsid w:val="00611403"/>
    <w:rsid w:val="0063206B"/>
    <w:rsid w:val="00736E3E"/>
    <w:rsid w:val="00747CAB"/>
    <w:rsid w:val="00757F96"/>
    <w:rsid w:val="007758AE"/>
    <w:rsid w:val="00797425"/>
    <w:rsid w:val="007E0946"/>
    <w:rsid w:val="007F4F3C"/>
    <w:rsid w:val="00863DCD"/>
    <w:rsid w:val="00894F82"/>
    <w:rsid w:val="008A3D9A"/>
    <w:rsid w:val="008F742F"/>
    <w:rsid w:val="009B6977"/>
    <w:rsid w:val="00A253D1"/>
    <w:rsid w:val="00A5588F"/>
    <w:rsid w:val="00A8681B"/>
    <w:rsid w:val="00AA3BE4"/>
    <w:rsid w:val="00AC0EEF"/>
    <w:rsid w:val="00BB2545"/>
    <w:rsid w:val="00C3335B"/>
    <w:rsid w:val="00D01AB6"/>
    <w:rsid w:val="00E32CDC"/>
    <w:rsid w:val="00E65473"/>
    <w:rsid w:val="00EB239F"/>
    <w:rsid w:val="00F239C9"/>
    <w:rsid w:val="00F53539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BE4"/>
    <w:rPr>
      <w:sz w:val="28"/>
    </w:rPr>
  </w:style>
  <w:style w:type="paragraph" w:styleId="3">
    <w:name w:val="heading 3"/>
    <w:basedOn w:val="a"/>
    <w:next w:val="a"/>
    <w:qFormat/>
    <w:rsid w:val="008A3D9A"/>
    <w:pPr>
      <w:keepNext/>
      <w:widowControl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3BE4"/>
    <w:pPr>
      <w:shd w:val="clear" w:color="auto" w:fill="000080"/>
    </w:pPr>
    <w:rPr>
      <w:rFonts w:ascii="Tahoma" w:hAnsi="Tahoma" w:cs="Tahoma"/>
      <w:sz w:val="20"/>
    </w:rPr>
  </w:style>
  <w:style w:type="paragraph" w:styleId="30">
    <w:name w:val="Body Text 3"/>
    <w:basedOn w:val="a"/>
    <w:rsid w:val="008A3D9A"/>
    <w:pPr>
      <w:widowControl w:val="0"/>
    </w:pPr>
    <w:rPr>
      <w:sz w:val="24"/>
    </w:rPr>
  </w:style>
  <w:style w:type="paragraph" w:styleId="a4">
    <w:name w:val="Balloon Text"/>
    <w:basedOn w:val="a"/>
    <w:link w:val="a5"/>
    <w:rsid w:val="00797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BE4"/>
    <w:rPr>
      <w:sz w:val="28"/>
    </w:rPr>
  </w:style>
  <w:style w:type="paragraph" w:styleId="3">
    <w:name w:val="heading 3"/>
    <w:basedOn w:val="a"/>
    <w:next w:val="a"/>
    <w:qFormat/>
    <w:rsid w:val="008A3D9A"/>
    <w:pPr>
      <w:keepNext/>
      <w:widowControl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3BE4"/>
    <w:pPr>
      <w:shd w:val="clear" w:color="auto" w:fill="000080"/>
    </w:pPr>
    <w:rPr>
      <w:rFonts w:ascii="Tahoma" w:hAnsi="Tahoma" w:cs="Tahoma"/>
      <w:sz w:val="20"/>
    </w:rPr>
  </w:style>
  <w:style w:type="paragraph" w:styleId="30">
    <w:name w:val="Body Text 3"/>
    <w:basedOn w:val="a"/>
    <w:rsid w:val="008A3D9A"/>
    <w:pPr>
      <w:widowControl w:val="0"/>
    </w:pPr>
    <w:rPr>
      <w:sz w:val="24"/>
    </w:rPr>
  </w:style>
  <w:style w:type="paragraph" w:styleId="a4">
    <w:name w:val="Balloon Text"/>
    <w:basedOn w:val="a"/>
    <w:link w:val="a5"/>
    <w:rsid w:val="00797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korsh3</dc:creator>
  <cp:lastModifiedBy>pressa</cp:lastModifiedBy>
  <cp:revision>9</cp:revision>
  <cp:lastPrinted>2012-10-02T13:33:00Z</cp:lastPrinted>
  <dcterms:created xsi:type="dcterms:W3CDTF">2012-09-20T08:04:00Z</dcterms:created>
  <dcterms:modified xsi:type="dcterms:W3CDTF">2012-10-17T13:49:00Z</dcterms:modified>
</cp:coreProperties>
</file>