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BC1" w:rsidRPr="00130BC1" w:rsidRDefault="00BE066A" w:rsidP="00130BC1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bookmark0"/>
      <w:r w:rsidRPr="00130BC1">
        <w:rPr>
          <w:rFonts w:ascii="Times New Roman" w:hAnsi="Times New Roman" w:cs="Times New Roman"/>
          <w:sz w:val="28"/>
          <w:szCs w:val="28"/>
        </w:rPr>
        <w:t>АДМИНИСТРАЦИЯ</w:t>
      </w:r>
      <w:r w:rsidR="00130BC1" w:rsidRPr="00130BC1">
        <w:rPr>
          <w:rFonts w:ascii="Times New Roman" w:hAnsi="Times New Roman" w:cs="Times New Roman"/>
          <w:sz w:val="28"/>
          <w:szCs w:val="28"/>
        </w:rPr>
        <w:t xml:space="preserve"> ГОРОДСКОГО ОКРУГА ЭЛЕКТРОСТАЛЬ</w:t>
      </w:r>
    </w:p>
    <w:p w:rsidR="00130BC1" w:rsidRPr="00130BC1" w:rsidRDefault="00130BC1" w:rsidP="00130BC1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DC478C" w:rsidRPr="00130BC1" w:rsidRDefault="00BE066A" w:rsidP="00130BC1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130BC1">
        <w:rPr>
          <w:rFonts w:ascii="Times New Roman" w:hAnsi="Times New Roman" w:cs="Times New Roman"/>
          <w:sz w:val="28"/>
          <w:szCs w:val="28"/>
        </w:rPr>
        <w:t>МОСКОВСКОЙ ОБЛАСТИ</w:t>
      </w:r>
      <w:bookmarkEnd w:id="0"/>
    </w:p>
    <w:p w:rsidR="00130BC1" w:rsidRPr="00130BC1" w:rsidRDefault="00130BC1" w:rsidP="00130BC1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DC478C" w:rsidRDefault="00BE066A" w:rsidP="00130BC1">
      <w:pPr>
        <w:jc w:val="center"/>
        <w:rPr>
          <w:rFonts w:ascii="Times New Roman" w:hAnsi="Times New Roman" w:cs="Times New Roman"/>
          <w:sz w:val="44"/>
          <w:szCs w:val="44"/>
          <w:lang w:val="ru-RU"/>
        </w:rPr>
      </w:pPr>
      <w:bookmarkStart w:id="1" w:name="bookmark1"/>
      <w:r w:rsidRPr="00130BC1">
        <w:rPr>
          <w:rFonts w:ascii="Times New Roman" w:hAnsi="Times New Roman" w:cs="Times New Roman"/>
          <w:sz w:val="44"/>
          <w:szCs w:val="44"/>
        </w:rPr>
        <w:t>ПОСТАНОВЛЕНИЕ</w:t>
      </w:r>
      <w:bookmarkEnd w:id="1"/>
    </w:p>
    <w:p w:rsidR="00130BC1" w:rsidRPr="00130BC1" w:rsidRDefault="00130BC1" w:rsidP="00130BC1">
      <w:pPr>
        <w:jc w:val="center"/>
        <w:rPr>
          <w:rFonts w:ascii="Times New Roman" w:hAnsi="Times New Roman" w:cs="Times New Roman"/>
          <w:sz w:val="44"/>
          <w:szCs w:val="44"/>
          <w:lang w:val="ru-RU"/>
        </w:rPr>
      </w:pPr>
    </w:p>
    <w:p w:rsidR="00DC478C" w:rsidRPr="00130BC1" w:rsidRDefault="00130BC1" w:rsidP="00130BC1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от 26.09.2013 № 741/9</w:t>
      </w:r>
    </w:p>
    <w:p w:rsidR="00DC478C" w:rsidRPr="00130BC1" w:rsidRDefault="00DC478C" w:rsidP="00130BC1">
      <w:pPr>
        <w:jc w:val="both"/>
        <w:rPr>
          <w:rFonts w:ascii="Times New Roman" w:hAnsi="Times New Roman" w:cs="Times New Roman"/>
          <w:lang w:val="ru-RU"/>
        </w:rPr>
      </w:pPr>
    </w:p>
    <w:p w:rsidR="00DC478C" w:rsidRDefault="00BE066A" w:rsidP="00130BC1">
      <w:pPr>
        <w:ind w:right="5385"/>
        <w:jc w:val="both"/>
        <w:rPr>
          <w:rFonts w:ascii="Times New Roman" w:hAnsi="Times New Roman" w:cs="Times New Roman"/>
          <w:lang w:val="ru-RU"/>
        </w:rPr>
      </w:pPr>
      <w:r w:rsidRPr="00130BC1">
        <w:rPr>
          <w:rFonts w:ascii="Times New Roman" w:hAnsi="Times New Roman" w:cs="Times New Roman"/>
        </w:rPr>
        <w:t>Об усилении мер пожарной безопасности на территории городского округа Электросталь Московской области в осенне-зимний отопительный период 2013-2014 г.г.</w:t>
      </w:r>
    </w:p>
    <w:p w:rsidR="00130BC1" w:rsidRDefault="00130BC1" w:rsidP="00130BC1">
      <w:pPr>
        <w:ind w:right="5385"/>
        <w:jc w:val="both"/>
        <w:rPr>
          <w:rFonts w:ascii="Times New Roman" w:hAnsi="Times New Roman" w:cs="Times New Roman"/>
          <w:lang w:val="ru-RU"/>
        </w:rPr>
      </w:pPr>
    </w:p>
    <w:p w:rsidR="00130BC1" w:rsidRPr="00130BC1" w:rsidRDefault="00130BC1" w:rsidP="00130BC1">
      <w:pPr>
        <w:ind w:right="5385"/>
        <w:jc w:val="both"/>
        <w:rPr>
          <w:rFonts w:ascii="Times New Roman" w:hAnsi="Times New Roman" w:cs="Times New Roman"/>
          <w:lang w:val="ru-RU"/>
        </w:rPr>
      </w:pPr>
    </w:p>
    <w:p w:rsidR="00DC478C" w:rsidRPr="00130BC1" w:rsidRDefault="00BE066A" w:rsidP="00130BC1">
      <w:pPr>
        <w:ind w:firstLine="709"/>
        <w:jc w:val="both"/>
        <w:rPr>
          <w:rFonts w:ascii="Times New Roman" w:hAnsi="Times New Roman" w:cs="Times New Roman"/>
        </w:rPr>
      </w:pPr>
      <w:proofErr w:type="gramStart"/>
      <w:r w:rsidRPr="00130BC1">
        <w:rPr>
          <w:rFonts w:ascii="Times New Roman" w:hAnsi="Times New Roman" w:cs="Times New Roman"/>
        </w:rPr>
        <w:t>В соответствии с требованиями Федерал</w:t>
      </w:r>
      <w:r w:rsidR="00130BC1">
        <w:rPr>
          <w:rFonts w:ascii="Times New Roman" w:hAnsi="Times New Roman" w:cs="Times New Roman"/>
        </w:rPr>
        <w:t>ьных законов от 21 декабря 1994г. № 68-</w:t>
      </w:r>
      <w:r w:rsidRPr="00130BC1">
        <w:rPr>
          <w:rFonts w:ascii="Times New Roman" w:hAnsi="Times New Roman" w:cs="Times New Roman"/>
        </w:rPr>
        <w:t>ФЗ «О защите населения и территорий от чрезвычайных ситуаций природного и техногенного</w:t>
      </w:r>
      <w:r w:rsidR="00130BC1">
        <w:rPr>
          <w:rFonts w:ascii="Times New Roman" w:hAnsi="Times New Roman" w:cs="Times New Roman"/>
        </w:rPr>
        <w:t xml:space="preserve"> характера», от 21 декабря 1994</w:t>
      </w:r>
      <w:r w:rsidRPr="00130BC1">
        <w:rPr>
          <w:rFonts w:ascii="Times New Roman" w:hAnsi="Times New Roman" w:cs="Times New Roman"/>
        </w:rPr>
        <w:t>г</w:t>
      </w:r>
      <w:r w:rsidR="00130BC1">
        <w:rPr>
          <w:rFonts w:ascii="Times New Roman" w:hAnsi="Times New Roman" w:cs="Times New Roman"/>
          <w:lang w:val="ru-RU"/>
        </w:rPr>
        <w:t>.</w:t>
      </w:r>
      <w:r w:rsidRPr="00130BC1">
        <w:rPr>
          <w:rFonts w:ascii="Times New Roman" w:hAnsi="Times New Roman" w:cs="Times New Roman"/>
        </w:rPr>
        <w:t xml:space="preserve"> № 69-ФЗ «О пожарной безопасности», постановления Правитель</w:t>
      </w:r>
      <w:r w:rsidRPr="00130BC1">
        <w:rPr>
          <w:rFonts w:ascii="Times New Roman" w:hAnsi="Times New Roman" w:cs="Times New Roman"/>
        </w:rPr>
        <w:t>ства Российс</w:t>
      </w:r>
      <w:r w:rsidR="00205C7D">
        <w:rPr>
          <w:rFonts w:ascii="Times New Roman" w:hAnsi="Times New Roman" w:cs="Times New Roman"/>
        </w:rPr>
        <w:t>кой Федерации от 25 апреля 2012</w:t>
      </w:r>
      <w:r w:rsidRPr="00130BC1">
        <w:rPr>
          <w:rFonts w:ascii="Times New Roman" w:hAnsi="Times New Roman" w:cs="Times New Roman"/>
        </w:rPr>
        <w:t>г. № 390 «О противопожарном режиме» и Закона Москов</w:t>
      </w:r>
      <w:r w:rsidR="00205C7D">
        <w:rPr>
          <w:rFonts w:ascii="Times New Roman" w:hAnsi="Times New Roman" w:cs="Times New Roman"/>
        </w:rPr>
        <w:t>ской области от 27 декабря 2005</w:t>
      </w:r>
      <w:r w:rsidRPr="00130BC1">
        <w:rPr>
          <w:rFonts w:ascii="Times New Roman" w:hAnsi="Times New Roman" w:cs="Times New Roman"/>
        </w:rPr>
        <w:t>г. № 269/2005-03 «О пожарной безопасности в Московской области» и</w:t>
      </w:r>
      <w:proofErr w:type="gramEnd"/>
      <w:r w:rsidRPr="00130BC1">
        <w:rPr>
          <w:rFonts w:ascii="Times New Roman" w:hAnsi="Times New Roman" w:cs="Times New Roman"/>
        </w:rPr>
        <w:t xml:space="preserve"> в связи с наступлением осенне-зимнего отопительного периода 201</w:t>
      </w:r>
      <w:r w:rsidRPr="00130BC1">
        <w:rPr>
          <w:rFonts w:ascii="Times New Roman" w:hAnsi="Times New Roman" w:cs="Times New Roman"/>
        </w:rPr>
        <w:t xml:space="preserve">3-2014 годов, необходимостью проведения мероприятий по предупреждению и ликвидации пожаров на объектах городского жилищного и коммунального хозяйства, социальной сферы и энергетики (далее </w:t>
      </w:r>
      <w:r w:rsidR="00205C7D">
        <w:rPr>
          <w:rFonts w:ascii="Times New Roman" w:hAnsi="Times New Roman" w:cs="Times New Roman"/>
          <w:lang w:val="ru-RU"/>
        </w:rPr>
        <w:t>–</w:t>
      </w:r>
      <w:r w:rsidRPr="00130BC1">
        <w:rPr>
          <w:rFonts w:ascii="Times New Roman" w:hAnsi="Times New Roman" w:cs="Times New Roman"/>
        </w:rPr>
        <w:t xml:space="preserve"> объекты ГЖКХ, социальной сферы и энергетики), Администрация городс</w:t>
      </w:r>
      <w:r w:rsidRPr="00130BC1">
        <w:rPr>
          <w:rFonts w:ascii="Times New Roman" w:hAnsi="Times New Roman" w:cs="Times New Roman"/>
        </w:rPr>
        <w:t>кого округа Электросталь Московской области ПОСТАНОВЛЯЕТ:</w:t>
      </w:r>
    </w:p>
    <w:p w:rsidR="00DC478C" w:rsidRPr="00130BC1" w:rsidRDefault="00205C7D" w:rsidP="00130BC1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>1. </w:t>
      </w:r>
      <w:r w:rsidR="00BE066A" w:rsidRPr="00130BC1">
        <w:rPr>
          <w:rFonts w:ascii="Times New Roman" w:hAnsi="Times New Roman" w:cs="Times New Roman"/>
        </w:rPr>
        <w:t>Начальнику отдела по делам ГО и ЧС управления по территориальной безопасности Администрации городского округа Электросталь Московской области Синицкому А</w:t>
      </w:r>
      <w:r>
        <w:rPr>
          <w:rFonts w:ascii="Times New Roman" w:hAnsi="Times New Roman" w:cs="Times New Roman"/>
          <w:lang w:val="ru-RU"/>
        </w:rPr>
        <w:t>.</w:t>
      </w:r>
      <w:r w:rsidR="00BE066A" w:rsidRPr="00130BC1">
        <w:rPr>
          <w:rFonts w:ascii="Times New Roman" w:hAnsi="Times New Roman" w:cs="Times New Roman"/>
        </w:rPr>
        <w:t>Н. в срок до 24.10.2013г.:</w:t>
      </w:r>
    </w:p>
    <w:p w:rsidR="00DC478C" w:rsidRPr="00130BC1" w:rsidRDefault="00084DB4" w:rsidP="00130BC1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1.1.</w:t>
      </w:r>
      <w:r>
        <w:rPr>
          <w:rFonts w:ascii="Times New Roman" w:hAnsi="Times New Roman" w:cs="Times New Roman"/>
          <w:lang w:val="ru-RU"/>
        </w:rPr>
        <w:t> </w:t>
      </w:r>
      <w:r w:rsidR="00BE066A" w:rsidRPr="00130BC1">
        <w:rPr>
          <w:rFonts w:ascii="Times New Roman" w:hAnsi="Times New Roman" w:cs="Times New Roman"/>
        </w:rPr>
        <w:t>Довести до уполномоченных по вопросам ГО и ЧС и работников организаций городского округа, отвечающих за обеспечение пожарной безопасности, правила противопожарного режима в Российской Федерации, утвержденные постановлением Правительства Российской Фед</w:t>
      </w:r>
      <w:r w:rsidR="00205C7D">
        <w:rPr>
          <w:rFonts w:ascii="Times New Roman" w:hAnsi="Times New Roman" w:cs="Times New Roman"/>
        </w:rPr>
        <w:t>ерации от 25 апреля 2012</w:t>
      </w:r>
      <w:r w:rsidR="00BE066A" w:rsidRPr="00130BC1">
        <w:rPr>
          <w:rFonts w:ascii="Times New Roman" w:hAnsi="Times New Roman" w:cs="Times New Roman"/>
        </w:rPr>
        <w:t>г. № 390 «О противопожарном режиме».</w:t>
      </w:r>
    </w:p>
    <w:p w:rsidR="00DC478C" w:rsidRPr="00130BC1" w:rsidRDefault="00BE066A" w:rsidP="00130BC1">
      <w:pPr>
        <w:ind w:firstLine="709"/>
        <w:jc w:val="both"/>
        <w:rPr>
          <w:rFonts w:ascii="Times New Roman" w:hAnsi="Times New Roman" w:cs="Times New Roman"/>
        </w:rPr>
      </w:pPr>
      <w:r w:rsidRPr="00130BC1">
        <w:rPr>
          <w:rFonts w:ascii="Times New Roman" w:hAnsi="Times New Roman" w:cs="Times New Roman"/>
        </w:rPr>
        <w:t>1.2</w:t>
      </w:r>
      <w:r w:rsidR="00E635B6">
        <w:rPr>
          <w:rFonts w:ascii="Times New Roman" w:hAnsi="Times New Roman" w:cs="Times New Roman"/>
          <w:lang w:val="ru-RU"/>
        </w:rPr>
        <w:t>.</w:t>
      </w:r>
      <w:r w:rsidR="00102CFD">
        <w:rPr>
          <w:rFonts w:ascii="Times New Roman" w:hAnsi="Times New Roman" w:cs="Times New Roman"/>
          <w:lang w:val="ru-RU"/>
        </w:rPr>
        <w:t> </w:t>
      </w:r>
      <w:r w:rsidRPr="00130BC1">
        <w:rPr>
          <w:rFonts w:ascii="Times New Roman" w:hAnsi="Times New Roman" w:cs="Times New Roman"/>
        </w:rPr>
        <w:t>Организовать взаимодействие сил и средств городского звена Московской областной системы предупреждения и ликвидации чрезвычайных ситуаций и служб экстренного реагирования городского округа д</w:t>
      </w:r>
      <w:r w:rsidRPr="00130BC1">
        <w:rPr>
          <w:rFonts w:ascii="Times New Roman" w:hAnsi="Times New Roman" w:cs="Times New Roman"/>
        </w:rPr>
        <w:t xml:space="preserve">ля принятия необходимых мер по обеспечению пожарной безопасности в осенне-зимний отопительный период 2013-2014 годов на объектах ГЖКХ, социальной сферы и энергетики городского округа Электросталь Московской области (далее </w:t>
      </w:r>
      <w:r w:rsidR="00E635B6">
        <w:rPr>
          <w:rFonts w:ascii="Times New Roman" w:hAnsi="Times New Roman" w:cs="Times New Roman"/>
          <w:lang w:val="ru-RU"/>
        </w:rPr>
        <w:t>–</w:t>
      </w:r>
      <w:r w:rsidRPr="00130BC1">
        <w:rPr>
          <w:rFonts w:ascii="Times New Roman" w:hAnsi="Times New Roman" w:cs="Times New Roman"/>
        </w:rPr>
        <w:t xml:space="preserve"> городского округа).</w:t>
      </w:r>
    </w:p>
    <w:p w:rsidR="00DC478C" w:rsidRPr="00130BC1" w:rsidRDefault="00102CFD" w:rsidP="00130BC1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1.3.</w:t>
      </w:r>
      <w:r>
        <w:rPr>
          <w:rFonts w:ascii="Times New Roman" w:hAnsi="Times New Roman" w:cs="Times New Roman"/>
          <w:lang w:val="ru-RU"/>
        </w:rPr>
        <w:t> </w:t>
      </w:r>
      <w:r w:rsidR="00BE066A" w:rsidRPr="00130BC1">
        <w:rPr>
          <w:rFonts w:ascii="Times New Roman" w:hAnsi="Times New Roman" w:cs="Times New Roman"/>
        </w:rPr>
        <w:t>Размест</w:t>
      </w:r>
      <w:r w:rsidR="00BE066A" w:rsidRPr="00130BC1">
        <w:rPr>
          <w:rFonts w:ascii="Times New Roman" w:hAnsi="Times New Roman" w:cs="Times New Roman"/>
        </w:rPr>
        <w:t>ить в средствах массовой информации памятку населению городского округа «О соблюдении мер пожарной безопасности в быту и на производстве в осенне</w:t>
      </w:r>
      <w:r w:rsidR="00E635B6">
        <w:rPr>
          <w:rFonts w:ascii="Times New Roman" w:hAnsi="Times New Roman" w:cs="Times New Roman"/>
        </w:rPr>
        <w:t>-зимний отопительный период 201</w:t>
      </w:r>
      <w:r w:rsidR="00E635B6">
        <w:rPr>
          <w:rFonts w:ascii="Times New Roman" w:hAnsi="Times New Roman" w:cs="Times New Roman"/>
          <w:lang w:val="ru-RU"/>
        </w:rPr>
        <w:t>3</w:t>
      </w:r>
      <w:r w:rsidR="00BE066A" w:rsidRPr="00130BC1">
        <w:rPr>
          <w:rFonts w:ascii="Times New Roman" w:hAnsi="Times New Roman" w:cs="Times New Roman"/>
        </w:rPr>
        <w:t>-2014 годов».</w:t>
      </w:r>
    </w:p>
    <w:p w:rsidR="00DC478C" w:rsidRPr="00130BC1" w:rsidRDefault="00102CFD" w:rsidP="00130BC1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>2. </w:t>
      </w:r>
      <w:r w:rsidR="00BE066A" w:rsidRPr="00130BC1">
        <w:rPr>
          <w:rFonts w:ascii="Times New Roman" w:hAnsi="Times New Roman" w:cs="Times New Roman"/>
        </w:rPr>
        <w:t>Начальнику Управления городского жилищного и коммунального хозяйс</w:t>
      </w:r>
      <w:r w:rsidR="00BE066A" w:rsidRPr="00130BC1">
        <w:rPr>
          <w:rFonts w:ascii="Times New Roman" w:hAnsi="Times New Roman" w:cs="Times New Roman"/>
        </w:rPr>
        <w:t>тва Администрации городского округа Электросталь Московской области Донскому АД</w:t>
      </w:r>
      <w:proofErr w:type="gramStart"/>
      <w:r w:rsidR="00BE066A" w:rsidRPr="00130BC1">
        <w:rPr>
          <w:rFonts w:ascii="Times New Roman" w:hAnsi="Times New Roman" w:cs="Times New Roman"/>
        </w:rPr>
        <w:t>.</w:t>
      </w:r>
      <w:proofErr w:type="gramEnd"/>
      <w:r w:rsidR="00BE066A" w:rsidRPr="00130BC1">
        <w:rPr>
          <w:rFonts w:ascii="Times New Roman" w:hAnsi="Times New Roman" w:cs="Times New Roman"/>
        </w:rPr>
        <w:t xml:space="preserve"> </w:t>
      </w:r>
      <w:proofErr w:type="gramStart"/>
      <w:r w:rsidR="00BE066A" w:rsidRPr="00130BC1">
        <w:rPr>
          <w:rFonts w:ascii="Times New Roman" w:hAnsi="Times New Roman" w:cs="Times New Roman"/>
        </w:rPr>
        <w:t>в</w:t>
      </w:r>
      <w:proofErr w:type="gramEnd"/>
      <w:r w:rsidR="00BE066A" w:rsidRPr="00130BC1">
        <w:rPr>
          <w:rFonts w:ascii="Times New Roman" w:hAnsi="Times New Roman" w:cs="Times New Roman"/>
        </w:rPr>
        <w:t xml:space="preserve"> срок до 01.10.2013 г. организовать проведение комплекса мероприятий по готовности объектов ГЖКХ и систем отопления городского округа к бесперебойному функционированию в осен</w:t>
      </w:r>
      <w:r w:rsidR="00BE066A" w:rsidRPr="00130BC1">
        <w:rPr>
          <w:rFonts w:ascii="Times New Roman" w:hAnsi="Times New Roman" w:cs="Times New Roman"/>
        </w:rPr>
        <w:t>не-зимний отопительный период 2013-2014 годов»</w:t>
      </w:r>
    </w:p>
    <w:p w:rsidR="00DC478C" w:rsidRPr="00130BC1" w:rsidRDefault="00102CFD" w:rsidP="00130BC1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lastRenderedPageBreak/>
        <w:t>3. </w:t>
      </w:r>
      <w:r w:rsidR="00BE066A" w:rsidRPr="00130BC1">
        <w:rPr>
          <w:rFonts w:ascii="Times New Roman" w:hAnsi="Times New Roman" w:cs="Times New Roman"/>
        </w:rPr>
        <w:t>Рекомендовать начальнику отдела надзорной деятельности по городскому округу Электросталь Московской области УНД ГУ МЧС России по Московской области Титову А</w:t>
      </w:r>
      <w:r>
        <w:rPr>
          <w:rFonts w:ascii="Times New Roman" w:hAnsi="Times New Roman" w:cs="Times New Roman"/>
          <w:lang w:val="ru-RU"/>
        </w:rPr>
        <w:t>.</w:t>
      </w:r>
      <w:r w:rsidR="00BE066A" w:rsidRPr="00130BC1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lang w:val="ru-RU"/>
        </w:rPr>
        <w:t>.</w:t>
      </w:r>
      <w:r w:rsidR="00BE066A" w:rsidRPr="00130BC1">
        <w:rPr>
          <w:rFonts w:ascii="Times New Roman" w:hAnsi="Times New Roman" w:cs="Times New Roman"/>
        </w:rPr>
        <w:t xml:space="preserve"> </w:t>
      </w:r>
      <w:proofErr w:type="spellStart"/>
      <w:r w:rsidR="00BE066A" w:rsidRPr="00130BC1">
        <w:rPr>
          <w:rFonts w:ascii="Times New Roman" w:hAnsi="Times New Roman" w:cs="Times New Roman"/>
        </w:rPr>
        <w:t>в</w:t>
      </w:r>
      <w:proofErr w:type="spellEnd"/>
      <w:r w:rsidR="00BE066A" w:rsidRPr="00130BC1">
        <w:rPr>
          <w:rFonts w:ascii="Times New Roman" w:hAnsi="Times New Roman" w:cs="Times New Roman"/>
        </w:rPr>
        <w:t xml:space="preserve"> срок до 21.10.2013 г. проведение:</w:t>
      </w:r>
    </w:p>
    <w:p w:rsidR="00DC478C" w:rsidRPr="00C2752D" w:rsidRDefault="00102CFD" w:rsidP="00130BC1">
      <w:pPr>
        <w:ind w:firstLine="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3.1. </w:t>
      </w:r>
      <w:r w:rsidR="00BE066A" w:rsidRPr="00130BC1">
        <w:rPr>
          <w:rFonts w:ascii="Times New Roman" w:hAnsi="Times New Roman" w:cs="Times New Roman"/>
        </w:rPr>
        <w:t>Определения пр</w:t>
      </w:r>
      <w:r w:rsidR="00BE066A" w:rsidRPr="00130BC1">
        <w:rPr>
          <w:rFonts w:ascii="Times New Roman" w:hAnsi="Times New Roman" w:cs="Times New Roman"/>
        </w:rPr>
        <w:t>отивопожарного состояния зданий, сооружений, помещений и работоспособности автоматических систем противопожарной защиты (автоматической пожарной сигнализации, систем оповещения</w:t>
      </w:r>
      <w:r w:rsidR="00C2752D">
        <w:rPr>
          <w:rFonts w:ascii="Times New Roman" w:hAnsi="Times New Roman" w:cs="Times New Roman"/>
        </w:rPr>
        <w:t xml:space="preserve"> о пожаре, систем </w:t>
      </w:r>
      <w:proofErr w:type="spellStart"/>
      <w:r w:rsidR="00C2752D">
        <w:rPr>
          <w:rFonts w:ascii="Times New Roman" w:hAnsi="Times New Roman" w:cs="Times New Roman"/>
        </w:rPr>
        <w:t>дымоудаления</w:t>
      </w:r>
      <w:proofErr w:type="spellEnd"/>
      <w:r w:rsidR="00C2752D">
        <w:rPr>
          <w:rFonts w:ascii="Times New Roman" w:hAnsi="Times New Roman" w:cs="Times New Roman"/>
        </w:rPr>
        <w:t>)</w:t>
      </w:r>
      <w:r w:rsidR="00C2752D">
        <w:rPr>
          <w:rFonts w:ascii="Times New Roman" w:hAnsi="Times New Roman" w:cs="Times New Roman"/>
          <w:lang w:val="ru-RU"/>
        </w:rPr>
        <w:t>.</w:t>
      </w:r>
    </w:p>
    <w:p w:rsidR="00DC478C" w:rsidRPr="00130BC1" w:rsidRDefault="00C2752D" w:rsidP="00130BC1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>3.2. </w:t>
      </w:r>
      <w:r w:rsidR="00BE066A" w:rsidRPr="00130BC1">
        <w:rPr>
          <w:rFonts w:ascii="Times New Roman" w:hAnsi="Times New Roman" w:cs="Times New Roman"/>
        </w:rPr>
        <w:t>Проверок состояния пожарного инвентаря и первич</w:t>
      </w:r>
      <w:r w:rsidR="00BE066A" w:rsidRPr="00130BC1">
        <w:rPr>
          <w:rFonts w:ascii="Times New Roman" w:hAnsi="Times New Roman" w:cs="Times New Roman"/>
        </w:rPr>
        <w:t>ных средств пожаротушения на объектах ГЖКХ, социальной сферы и энергетики и сроков перезарядки огнетушителей.</w:t>
      </w:r>
    </w:p>
    <w:p w:rsidR="00DC478C" w:rsidRPr="00130BC1" w:rsidRDefault="00C2752D" w:rsidP="00130BC1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>3.3. </w:t>
      </w:r>
      <w:r w:rsidR="00BE066A" w:rsidRPr="00130BC1">
        <w:rPr>
          <w:rFonts w:ascii="Times New Roman" w:hAnsi="Times New Roman" w:cs="Times New Roman"/>
        </w:rPr>
        <w:t xml:space="preserve">Проверки и оценки состояния противопожарной защиты жилых зданий, объектов жизнеобеспечения и обеспечение соблюдения норм и правил пожарной безопасности в соответствии с правилами противопожарного режима в Российской Федерации, утвержденными постановлением </w:t>
      </w:r>
      <w:r w:rsidR="00BE066A" w:rsidRPr="00130BC1">
        <w:rPr>
          <w:rFonts w:ascii="Times New Roman" w:hAnsi="Times New Roman" w:cs="Times New Roman"/>
        </w:rPr>
        <w:t>Правительства Российской Федерации от 25 апреля 2012 г. № 390 «О противопожарном режиме».</w:t>
      </w:r>
    </w:p>
    <w:p w:rsidR="00DC478C" w:rsidRPr="00130BC1" w:rsidRDefault="00C2752D" w:rsidP="00130BC1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>3.4. </w:t>
      </w:r>
      <w:r w:rsidR="00BE066A" w:rsidRPr="00130BC1">
        <w:rPr>
          <w:rFonts w:ascii="Times New Roman" w:hAnsi="Times New Roman" w:cs="Times New Roman"/>
        </w:rPr>
        <w:t>Совместных с сотрудниками органов внутренних дел, органов социальной защиты, работников Администрации городского округа поквартирных обходов с целью разъяснения мер п</w:t>
      </w:r>
      <w:r w:rsidR="00BE066A" w:rsidRPr="00130BC1">
        <w:rPr>
          <w:rFonts w:ascii="Times New Roman" w:hAnsi="Times New Roman" w:cs="Times New Roman"/>
        </w:rPr>
        <w:t>ожарной безопасности в быту в осенне-зимний отопительный период 2013-2014 годов, особое внимание, уделяя при этом неблагополучным группам населения, одиноким престарелым гражданам и инвалидам.</w:t>
      </w:r>
    </w:p>
    <w:p w:rsidR="00DC478C" w:rsidRPr="00130BC1" w:rsidRDefault="00C2752D" w:rsidP="00130BC1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>3.5. </w:t>
      </w:r>
      <w:r w:rsidR="00BE066A" w:rsidRPr="00130BC1">
        <w:rPr>
          <w:rFonts w:ascii="Times New Roman" w:hAnsi="Times New Roman" w:cs="Times New Roman"/>
        </w:rPr>
        <w:t>Проверки временно неэксплуатируемых зданий, сооружений и других</w:t>
      </w:r>
      <w:r w:rsidR="00BE066A" w:rsidRPr="00130BC1">
        <w:rPr>
          <w:rFonts w:ascii="Times New Roman" w:hAnsi="Times New Roman" w:cs="Times New Roman"/>
        </w:rPr>
        <w:t xml:space="preserve"> помещений, где могут проживать сезонные рабочие и лица без определенного места жительства.</w:t>
      </w:r>
    </w:p>
    <w:p w:rsidR="00DC478C" w:rsidRPr="00130BC1" w:rsidRDefault="00C2752D" w:rsidP="00130BC1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>4. </w:t>
      </w:r>
      <w:r w:rsidR="00BE066A" w:rsidRPr="00130BC1">
        <w:rPr>
          <w:rFonts w:ascii="Times New Roman" w:hAnsi="Times New Roman" w:cs="Times New Roman"/>
        </w:rPr>
        <w:t>Рекомендовать Генеральному директор</w:t>
      </w:r>
      <w:proofErr w:type="gramStart"/>
      <w:r w:rsidR="00BE066A" w:rsidRPr="00130BC1">
        <w:rPr>
          <w:rFonts w:ascii="Times New Roman" w:hAnsi="Times New Roman" w:cs="Times New Roman"/>
        </w:rPr>
        <w:t>у ООО</w:t>
      </w:r>
      <w:proofErr w:type="gramEnd"/>
      <w:r w:rsidR="00BE066A" w:rsidRPr="00130BC1">
        <w:rPr>
          <w:rFonts w:ascii="Times New Roman" w:hAnsi="Times New Roman" w:cs="Times New Roman"/>
        </w:rPr>
        <w:t xml:space="preserve"> «Элект</w:t>
      </w:r>
      <w:r>
        <w:rPr>
          <w:rFonts w:ascii="Times New Roman" w:hAnsi="Times New Roman" w:cs="Times New Roman"/>
        </w:rPr>
        <w:t>ростальская ЭЛЭК» Григорьеву В.В. в срок до 14.10.2013г</w:t>
      </w:r>
      <w:r>
        <w:rPr>
          <w:rFonts w:ascii="Times New Roman" w:hAnsi="Times New Roman" w:cs="Times New Roman"/>
          <w:lang w:val="ru-RU"/>
        </w:rPr>
        <w:t>.</w:t>
      </w:r>
      <w:r w:rsidR="00BE066A" w:rsidRPr="00130BC1">
        <w:rPr>
          <w:rFonts w:ascii="Times New Roman" w:hAnsi="Times New Roman" w:cs="Times New Roman"/>
        </w:rPr>
        <w:t>:</w:t>
      </w:r>
    </w:p>
    <w:p w:rsidR="00DC478C" w:rsidRPr="00130BC1" w:rsidRDefault="00C2752D" w:rsidP="00130BC1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>4.1. </w:t>
      </w:r>
      <w:r w:rsidR="00BE066A" w:rsidRPr="00130BC1">
        <w:rPr>
          <w:rFonts w:ascii="Times New Roman" w:hAnsi="Times New Roman" w:cs="Times New Roman"/>
        </w:rPr>
        <w:t>Провести комплекс мероприятий по проверке надлежащего сод</w:t>
      </w:r>
      <w:r w:rsidR="00BE066A" w:rsidRPr="00130BC1">
        <w:rPr>
          <w:rFonts w:ascii="Times New Roman" w:hAnsi="Times New Roman" w:cs="Times New Roman"/>
        </w:rPr>
        <w:t>ержания и эксплуатации электрохозяйства на территории городского округа.</w:t>
      </w:r>
    </w:p>
    <w:p w:rsidR="00DC478C" w:rsidRPr="00130BC1" w:rsidRDefault="00C2752D" w:rsidP="00130BC1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>4.2. </w:t>
      </w:r>
      <w:r w:rsidR="00BE066A" w:rsidRPr="00130BC1">
        <w:rPr>
          <w:rFonts w:ascii="Times New Roman" w:hAnsi="Times New Roman" w:cs="Times New Roman"/>
        </w:rPr>
        <w:t>Организовать техническое обслуживание, планово-предупредительный ремонт, испытание, модернизацию и реконструкцию электроустановок и электрооборудования.</w:t>
      </w:r>
    </w:p>
    <w:p w:rsidR="00DC478C" w:rsidRPr="00C2752D" w:rsidRDefault="00C2752D" w:rsidP="00130BC1">
      <w:pPr>
        <w:ind w:firstLine="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4.3. </w:t>
      </w:r>
      <w:r w:rsidR="00BE066A" w:rsidRPr="00130BC1">
        <w:rPr>
          <w:rFonts w:ascii="Times New Roman" w:hAnsi="Times New Roman" w:cs="Times New Roman"/>
        </w:rPr>
        <w:t>С целью предотвращения внештатных ситуаций и повышения уровня пожарной безопасности в осенне-зимний отопительный период 2013-2014 годов провести проверки противопожарного состояния подведомственных объектов</w:t>
      </w:r>
      <w:r>
        <w:rPr>
          <w:rFonts w:ascii="Times New Roman" w:hAnsi="Times New Roman" w:cs="Times New Roman"/>
          <w:lang w:val="ru-RU"/>
        </w:rPr>
        <w:t>.</w:t>
      </w:r>
    </w:p>
    <w:p w:rsidR="00DC478C" w:rsidRPr="00130BC1" w:rsidRDefault="00BE066A" w:rsidP="00130BC1">
      <w:pPr>
        <w:ind w:firstLine="709"/>
        <w:jc w:val="both"/>
        <w:rPr>
          <w:rFonts w:ascii="Times New Roman" w:hAnsi="Times New Roman" w:cs="Times New Roman"/>
        </w:rPr>
      </w:pPr>
      <w:r w:rsidRPr="00130BC1">
        <w:rPr>
          <w:rFonts w:ascii="Times New Roman" w:hAnsi="Times New Roman" w:cs="Times New Roman"/>
        </w:rPr>
        <w:t>4.4</w:t>
      </w:r>
      <w:r w:rsidR="00C2752D">
        <w:rPr>
          <w:rFonts w:ascii="Times New Roman" w:hAnsi="Times New Roman" w:cs="Times New Roman"/>
          <w:lang w:val="ru-RU"/>
        </w:rPr>
        <w:t>. </w:t>
      </w:r>
      <w:r w:rsidRPr="00130BC1">
        <w:rPr>
          <w:rFonts w:ascii="Times New Roman" w:hAnsi="Times New Roman" w:cs="Times New Roman"/>
        </w:rPr>
        <w:t>Провести инвентаризацию пожарного инвентаря и</w:t>
      </w:r>
      <w:r w:rsidRPr="00130BC1">
        <w:rPr>
          <w:rFonts w:ascii="Times New Roman" w:hAnsi="Times New Roman" w:cs="Times New Roman"/>
        </w:rPr>
        <w:t xml:space="preserve"> первичных средств пожаротушения. При необходимости организовать перезарядку огнетушителей.</w:t>
      </w:r>
    </w:p>
    <w:p w:rsidR="00DC478C" w:rsidRPr="00130BC1" w:rsidRDefault="00C2752D" w:rsidP="00130BC1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/>
          <w:lang w:val="ru-RU"/>
        </w:rPr>
        <w:t> </w:t>
      </w:r>
      <w:r w:rsidR="00BE066A" w:rsidRPr="00130BC1">
        <w:rPr>
          <w:rFonts w:ascii="Times New Roman" w:hAnsi="Times New Roman" w:cs="Times New Roman"/>
        </w:rPr>
        <w:t>Рекомендовать руководителям управляющих (обслуживающих) компаний и организаций, содержащих и обслуживающих объекты ГЖКХ, социальной сферы и энергетики, председа</w:t>
      </w:r>
      <w:r w:rsidR="00BE066A" w:rsidRPr="00130BC1">
        <w:rPr>
          <w:rFonts w:ascii="Times New Roman" w:hAnsi="Times New Roman" w:cs="Times New Roman"/>
        </w:rPr>
        <w:t xml:space="preserve">телям жилищно-строительных кооперативов (далее </w:t>
      </w:r>
      <w:r>
        <w:rPr>
          <w:rFonts w:ascii="Times New Roman" w:hAnsi="Times New Roman" w:cs="Times New Roman"/>
          <w:lang w:val="ru-RU"/>
        </w:rPr>
        <w:t>–</w:t>
      </w:r>
      <w:r w:rsidR="00BE066A" w:rsidRPr="00130BC1">
        <w:rPr>
          <w:rFonts w:ascii="Times New Roman" w:hAnsi="Times New Roman" w:cs="Times New Roman"/>
        </w:rPr>
        <w:t xml:space="preserve"> ЖСК), товариществ собственников жилья (далее </w:t>
      </w:r>
      <w:r>
        <w:rPr>
          <w:rFonts w:ascii="Times New Roman" w:hAnsi="Times New Roman" w:cs="Times New Roman"/>
          <w:lang w:val="ru-RU"/>
        </w:rPr>
        <w:t>–</w:t>
      </w:r>
      <w:r w:rsidR="00BE066A" w:rsidRPr="00130BC1">
        <w:rPr>
          <w:rFonts w:ascii="Times New Roman" w:hAnsi="Times New Roman" w:cs="Times New Roman"/>
        </w:rPr>
        <w:t xml:space="preserve"> ТСЖ) и жилищных кооперативов (далее </w:t>
      </w:r>
      <w:r>
        <w:rPr>
          <w:rFonts w:ascii="Times New Roman" w:hAnsi="Times New Roman" w:cs="Times New Roman"/>
          <w:lang w:val="ru-RU"/>
        </w:rPr>
        <w:t>–</w:t>
      </w:r>
      <w:r>
        <w:rPr>
          <w:rFonts w:ascii="Times New Roman" w:hAnsi="Times New Roman" w:cs="Times New Roman"/>
        </w:rPr>
        <w:t xml:space="preserve"> ЖК) в срок до 14 10.2013</w:t>
      </w:r>
      <w:r w:rsidR="00BE066A" w:rsidRPr="00130BC1">
        <w:rPr>
          <w:rFonts w:ascii="Times New Roman" w:hAnsi="Times New Roman" w:cs="Times New Roman"/>
        </w:rPr>
        <w:t>г.:</w:t>
      </w:r>
    </w:p>
    <w:p w:rsidR="00DC478C" w:rsidRPr="00C2752D" w:rsidRDefault="00C2752D" w:rsidP="00130BC1">
      <w:pPr>
        <w:ind w:firstLine="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5.1.</w:t>
      </w:r>
      <w:r>
        <w:rPr>
          <w:rFonts w:ascii="Times New Roman" w:hAnsi="Times New Roman" w:cs="Times New Roman"/>
          <w:lang w:val="en-US"/>
        </w:rPr>
        <w:t> </w:t>
      </w:r>
      <w:r w:rsidR="00BE066A" w:rsidRPr="00130BC1">
        <w:rPr>
          <w:rFonts w:ascii="Times New Roman" w:hAnsi="Times New Roman" w:cs="Times New Roman"/>
        </w:rPr>
        <w:t>Организовать выполнение требований по усилению пожарной безопасности в осенне-зимний отопител</w:t>
      </w:r>
      <w:r w:rsidR="00BE066A" w:rsidRPr="00130BC1">
        <w:rPr>
          <w:rFonts w:ascii="Times New Roman" w:hAnsi="Times New Roman" w:cs="Times New Roman"/>
        </w:rPr>
        <w:t>ьный период 2013-2014 годов</w:t>
      </w:r>
      <w:r>
        <w:rPr>
          <w:rFonts w:ascii="Times New Roman" w:hAnsi="Times New Roman" w:cs="Times New Roman"/>
          <w:lang w:val="ru-RU"/>
        </w:rPr>
        <w:t>.</w:t>
      </w:r>
    </w:p>
    <w:p w:rsidR="00DC478C" w:rsidRPr="00130BC1" w:rsidRDefault="00C2752D" w:rsidP="00130BC1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>5.2. </w:t>
      </w:r>
      <w:r w:rsidR="00BE066A" w:rsidRPr="00130BC1">
        <w:rPr>
          <w:rFonts w:ascii="Times New Roman" w:hAnsi="Times New Roman" w:cs="Times New Roman"/>
        </w:rPr>
        <w:t>С целью предотвращения внештатных ситуаций и повышения уровня пожарной безопасности в осенне-зимний отопительный период 2013-2014 годов провести проверки противопожарного состояния подведомственных объектов.</w:t>
      </w:r>
    </w:p>
    <w:p w:rsidR="00DC478C" w:rsidRPr="00130BC1" w:rsidRDefault="00C2752D" w:rsidP="00130BC1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>5.3. </w:t>
      </w:r>
      <w:r w:rsidR="00BE066A" w:rsidRPr="00130BC1">
        <w:rPr>
          <w:rFonts w:ascii="Times New Roman" w:hAnsi="Times New Roman" w:cs="Times New Roman"/>
        </w:rPr>
        <w:t>Обеспечить наличие всей необходимой распорядительной документации и инструкций по пожарной безопасности.</w:t>
      </w:r>
    </w:p>
    <w:p w:rsidR="00DC478C" w:rsidRPr="00130BC1" w:rsidRDefault="00C2752D" w:rsidP="00130BC1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>5.4. </w:t>
      </w:r>
      <w:r w:rsidR="00BE066A" w:rsidRPr="00130BC1">
        <w:rPr>
          <w:rFonts w:ascii="Times New Roman" w:hAnsi="Times New Roman" w:cs="Times New Roman"/>
        </w:rPr>
        <w:t>Провести со всеми работниками инструктажи по пожарной безопасности под роспись в журнале.</w:t>
      </w:r>
    </w:p>
    <w:p w:rsidR="00DC478C" w:rsidRPr="00C2752D" w:rsidRDefault="00C2752D" w:rsidP="00130BC1">
      <w:pPr>
        <w:ind w:firstLine="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5.5. </w:t>
      </w:r>
      <w:r w:rsidR="00BE066A" w:rsidRPr="00130BC1">
        <w:rPr>
          <w:rFonts w:ascii="Times New Roman" w:hAnsi="Times New Roman" w:cs="Times New Roman"/>
        </w:rPr>
        <w:t>Организовать проведение обучения по пожарно-техническому мини</w:t>
      </w:r>
      <w:r w:rsidR="00BE066A" w:rsidRPr="00130BC1">
        <w:rPr>
          <w:rFonts w:ascii="Times New Roman" w:hAnsi="Times New Roman" w:cs="Times New Roman"/>
        </w:rPr>
        <w:t>муму с лицами, проводящими огневые и пожароопасные работы</w:t>
      </w:r>
      <w:r>
        <w:rPr>
          <w:rFonts w:ascii="Times New Roman" w:hAnsi="Times New Roman" w:cs="Times New Roman"/>
          <w:lang w:val="ru-RU"/>
        </w:rPr>
        <w:t>.</w:t>
      </w:r>
    </w:p>
    <w:p w:rsidR="00DC478C" w:rsidRPr="005C4BBC" w:rsidRDefault="00C2752D" w:rsidP="00C2752D">
      <w:pPr>
        <w:ind w:firstLine="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5.6. </w:t>
      </w:r>
      <w:r w:rsidR="00BE066A" w:rsidRPr="00130BC1">
        <w:rPr>
          <w:rFonts w:ascii="Times New Roman" w:hAnsi="Times New Roman" w:cs="Times New Roman"/>
        </w:rPr>
        <w:t>Провести инвентаризацию пожарного инвентаря и первичных средств</w:t>
      </w:r>
      <w:r>
        <w:rPr>
          <w:rFonts w:ascii="Times New Roman" w:hAnsi="Times New Roman" w:cs="Times New Roman"/>
          <w:lang w:val="ru-RU"/>
        </w:rPr>
        <w:t xml:space="preserve"> </w:t>
      </w:r>
      <w:r w:rsidR="00BE066A" w:rsidRPr="00130BC1">
        <w:rPr>
          <w:rFonts w:ascii="Times New Roman" w:hAnsi="Times New Roman" w:cs="Times New Roman"/>
        </w:rPr>
        <w:t>пожаротушения на объектах ГЖКХ</w:t>
      </w:r>
      <w:r w:rsidR="005C4BBC">
        <w:rPr>
          <w:rFonts w:ascii="Times New Roman" w:hAnsi="Times New Roman" w:cs="Times New Roman"/>
          <w:lang w:val="ru-RU"/>
        </w:rPr>
        <w:t>.</w:t>
      </w:r>
      <w:r w:rsidR="00BE066A" w:rsidRPr="00130BC1">
        <w:rPr>
          <w:rFonts w:ascii="Times New Roman" w:hAnsi="Times New Roman" w:cs="Times New Roman"/>
        </w:rPr>
        <w:t xml:space="preserve"> При необходимости организовать перезарядку огнетушителей</w:t>
      </w:r>
      <w:r w:rsidR="005C4BBC">
        <w:rPr>
          <w:rFonts w:ascii="Times New Roman" w:hAnsi="Times New Roman" w:cs="Times New Roman"/>
          <w:lang w:val="ru-RU"/>
        </w:rPr>
        <w:t>.</w:t>
      </w:r>
    </w:p>
    <w:p w:rsidR="00DC478C" w:rsidRPr="005C4BBC" w:rsidRDefault="00BE066A" w:rsidP="00130BC1">
      <w:pPr>
        <w:ind w:firstLine="709"/>
        <w:jc w:val="both"/>
        <w:rPr>
          <w:rFonts w:ascii="Times New Roman" w:hAnsi="Times New Roman" w:cs="Times New Roman"/>
          <w:lang w:val="ru-RU"/>
        </w:rPr>
      </w:pPr>
      <w:r w:rsidRPr="00130BC1">
        <w:rPr>
          <w:rFonts w:ascii="Times New Roman" w:hAnsi="Times New Roman" w:cs="Times New Roman"/>
        </w:rPr>
        <w:lastRenderedPageBreak/>
        <w:t>5.7. Закрыть все чердачные помещения и ограничить допуск посторонних лиц в подвальные помещения жилых многоквартирных домов, предварительно очистив их от сгораемого мусора</w:t>
      </w:r>
      <w:r w:rsidR="005C4BBC">
        <w:rPr>
          <w:rFonts w:ascii="Times New Roman" w:hAnsi="Times New Roman" w:cs="Times New Roman"/>
          <w:lang w:val="ru-RU"/>
        </w:rPr>
        <w:t>.</w:t>
      </w:r>
      <w:r w:rsidRPr="00130BC1">
        <w:rPr>
          <w:rFonts w:ascii="Times New Roman" w:hAnsi="Times New Roman" w:cs="Times New Roman"/>
        </w:rPr>
        <w:t xml:space="preserve"> Исключить хранение и применение в подвалах и цокольных этажах легковоспламеняющихся </w:t>
      </w:r>
      <w:r w:rsidRPr="00130BC1">
        <w:rPr>
          <w:rFonts w:ascii="Times New Roman" w:hAnsi="Times New Roman" w:cs="Times New Roman"/>
        </w:rPr>
        <w:t>и горючих жидкостей, пороха, взрывчатых веществ, баллонов с газами, товаров в аэрозольной упаковке, целлулоида и других взрывопожароопасных веществ и материалов</w:t>
      </w:r>
      <w:r w:rsidR="005C4BBC">
        <w:rPr>
          <w:rFonts w:ascii="Times New Roman" w:hAnsi="Times New Roman" w:cs="Times New Roman"/>
          <w:lang w:val="ru-RU"/>
        </w:rPr>
        <w:t>.</w:t>
      </w:r>
    </w:p>
    <w:p w:rsidR="00DC478C" w:rsidRPr="005C4BBC" w:rsidRDefault="005C4BBC" w:rsidP="00130BC1">
      <w:pPr>
        <w:ind w:firstLine="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6. </w:t>
      </w:r>
      <w:r w:rsidR="00BE066A" w:rsidRPr="00130BC1">
        <w:rPr>
          <w:rFonts w:ascii="Times New Roman" w:hAnsi="Times New Roman" w:cs="Times New Roman"/>
        </w:rPr>
        <w:t xml:space="preserve">Рекомендовать руководителям организаций независимо от их организационно-правовой формы и формы </w:t>
      </w:r>
      <w:r w:rsidR="00BE066A" w:rsidRPr="00130BC1">
        <w:rPr>
          <w:rFonts w:ascii="Times New Roman" w:hAnsi="Times New Roman" w:cs="Times New Roman"/>
        </w:rPr>
        <w:t>собственности в кратчайшие сроки</w:t>
      </w:r>
      <w:r>
        <w:rPr>
          <w:rFonts w:ascii="Times New Roman" w:hAnsi="Times New Roman" w:cs="Times New Roman"/>
          <w:lang w:val="ru-RU"/>
        </w:rPr>
        <w:t>:</w:t>
      </w:r>
    </w:p>
    <w:p w:rsidR="00DC478C" w:rsidRPr="005C4BBC" w:rsidRDefault="005C4BBC" w:rsidP="00130BC1">
      <w:pPr>
        <w:ind w:firstLine="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  <w:lang w:val="ru-RU"/>
        </w:rPr>
        <w:t>.</w:t>
      </w:r>
      <w:r w:rsidR="00BE066A" w:rsidRPr="00130BC1">
        <w:rPr>
          <w:rFonts w:ascii="Times New Roman" w:hAnsi="Times New Roman" w:cs="Times New Roman"/>
        </w:rPr>
        <w:t xml:space="preserve">1. Усилить </w:t>
      </w:r>
      <w:proofErr w:type="gramStart"/>
      <w:r w:rsidR="00BE066A" w:rsidRPr="00130BC1">
        <w:rPr>
          <w:rFonts w:ascii="Times New Roman" w:hAnsi="Times New Roman" w:cs="Times New Roman"/>
        </w:rPr>
        <w:t>контроль за</w:t>
      </w:r>
      <w:proofErr w:type="gramEnd"/>
      <w:r w:rsidR="00BE066A" w:rsidRPr="00130BC1">
        <w:rPr>
          <w:rFonts w:ascii="Times New Roman" w:hAnsi="Times New Roman" w:cs="Times New Roman"/>
        </w:rPr>
        <w:t xml:space="preserve"> соблюдением мер пожарной безопасности, организовать агитацию и пропаганду противопожарных знаний среди работников</w:t>
      </w:r>
      <w:r>
        <w:rPr>
          <w:rFonts w:ascii="Times New Roman" w:hAnsi="Times New Roman" w:cs="Times New Roman"/>
          <w:lang w:val="ru-RU"/>
        </w:rPr>
        <w:t>.</w:t>
      </w:r>
    </w:p>
    <w:p w:rsidR="00DC478C" w:rsidRPr="00130BC1" w:rsidRDefault="005C4BBC" w:rsidP="00130BC1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>6.2. </w:t>
      </w:r>
      <w:r w:rsidR="00BE066A" w:rsidRPr="00130BC1">
        <w:rPr>
          <w:rFonts w:ascii="Times New Roman" w:hAnsi="Times New Roman" w:cs="Times New Roman"/>
        </w:rPr>
        <w:t xml:space="preserve">Организовать работу по обновлению документации по пожарной безопасности, оформлению </w:t>
      </w:r>
      <w:r w:rsidR="00BE066A" w:rsidRPr="00130BC1">
        <w:rPr>
          <w:rFonts w:ascii="Times New Roman" w:hAnsi="Times New Roman" w:cs="Times New Roman"/>
        </w:rPr>
        <w:t>наглядной агитации в виде «Уголков пожарной безопасности» и других формах.</w:t>
      </w:r>
    </w:p>
    <w:p w:rsidR="00DC478C" w:rsidRPr="00130BC1" w:rsidRDefault="005C4BBC" w:rsidP="00130BC1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>6.3. </w:t>
      </w:r>
      <w:r w:rsidR="00BE066A" w:rsidRPr="00130BC1">
        <w:rPr>
          <w:rFonts w:ascii="Times New Roman" w:hAnsi="Times New Roman" w:cs="Times New Roman"/>
        </w:rPr>
        <w:t>Обеспечить закрытие складов горючих материалов, мастерских и иных хозяйственных помещений в подвалах и цокольных этажах, если вход в них не изолирован от общих лестничных клеток.</w:t>
      </w:r>
    </w:p>
    <w:p w:rsidR="00DC478C" w:rsidRPr="00130BC1" w:rsidRDefault="00BE066A" w:rsidP="00130BC1">
      <w:pPr>
        <w:ind w:firstLine="709"/>
        <w:jc w:val="both"/>
        <w:rPr>
          <w:rFonts w:ascii="Times New Roman" w:hAnsi="Times New Roman" w:cs="Times New Roman"/>
        </w:rPr>
      </w:pPr>
      <w:r w:rsidRPr="00130BC1">
        <w:rPr>
          <w:rFonts w:ascii="Times New Roman" w:hAnsi="Times New Roman" w:cs="Times New Roman"/>
        </w:rPr>
        <w:t>6.</w:t>
      </w:r>
      <w:r w:rsidRPr="00130BC1">
        <w:rPr>
          <w:rFonts w:ascii="Times New Roman" w:hAnsi="Times New Roman" w:cs="Times New Roman"/>
        </w:rPr>
        <w:t>4</w:t>
      </w:r>
      <w:r w:rsidR="005C4BBC">
        <w:rPr>
          <w:rFonts w:ascii="Times New Roman" w:hAnsi="Times New Roman" w:cs="Times New Roman"/>
          <w:lang w:val="ru-RU"/>
        </w:rPr>
        <w:t>.</w:t>
      </w:r>
      <w:r w:rsidRPr="00130BC1">
        <w:rPr>
          <w:rFonts w:ascii="Times New Roman" w:hAnsi="Times New Roman" w:cs="Times New Roman"/>
        </w:rPr>
        <w:t xml:space="preserve"> Обязать работников соблюдать нормы и правила пожарной безопасности в соответствии с правилами противопожарного режима в Российской Федерации, утвержденными постановлением Правительства Российс</w:t>
      </w:r>
      <w:r w:rsidR="005C4BBC">
        <w:rPr>
          <w:rFonts w:ascii="Times New Roman" w:hAnsi="Times New Roman" w:cs="Times New Roman"/>
        </w:rPr>
        <w:t>кой Федерации от 25 апреля 2012</w:t>
      </w:r>
      <w:r w:rsidRPr="00130BC1">
        <w:rPr>
          <w:rFonts w:ascii="Times New Roman" w:hAnsi="Times New Roman" w:cs="Times New Roman"/>
        </w:rPr>
        <w:t>г</w:t>
      </w:r>
      <w:r w:rsidR="005C4BBC">
        <w:rPr>
          <w:rFonts w:ascii="Times New Roman" w:hAnsi="Times New Roman" w:cs="Times New Roman"/>
          <w:lang w:val="ru-RU"/>
        </w:rPr>
        <w:t>.</w:t>
      </w:r>
      <w:r w:rsidRPr="00130BC1">
        <w:rPr>
          <w:rFonts w:ascii="Times New Roman" w:hAnsi="Times New Roman" w:cs="Times New Roman"/>
        </w:rPr>
        <w:t xml:space="preserve"> № 390 «О противопожарном реж</w:t>
      </w:r>
      <w:r w:rsidRPr="00130BC1">
        <w:rPr>
          <w:rFonts w:ascii="Times New Roman" w:hAnsi="Times New Roman" w:cs="Times New Roman"/>
        </w:rPr>
        <w:t>име».</w:t>
      </w:r>
    </w:p>
    <w:p w:rsidR="00DC478C" w:rsidRPr="00130BC1" w:rsidRDefault="005C4BBC" w:rsidP="00130BC1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>7. </w:t>
      </w:r>
      <w:r w:rsidR="00BE066A" w:rsidRPr="00130BC1">
        <w:rPr>
          <w:rFonts w:ascii="Times New Roman" w:hAnsi="Times New Roman" w:cs="Times New Roman"/>
        </w:rPr>
        <w:t xml:space="preserve">Начальнику отдела по связям с общественностью Управления по потребительскому рынку, услугам и связям с общественностью Администрации городского округа Электросталь Московской области </w:t>
      </w:r>
      <w:proofErr w:type="spellStart"/>
      <w:r w:rsidR="00BE066A" w:rsidRPr="00130BC1">
        <w:rPr>
          <w:rFonts w:ascii="Times New Roman" w:hAnsi="Times New Roman" w:cs="Times New Roman"/>
        </w:rPr>
        <w:t>Шамсунову</w:t>
      </w:r>
      <w:proofErr w:type="spellEnd"/>
      <w:r w:rsidR="00BE066A" w:rsidRPr="00130BC1">
        <w:rPr>
          <w:rFonts w:ascii="Times New Roman" w:hAnsi="Times New Roman" w:cs="Times New Roman"/>
        </w:rPr>
        <w:t xml:space="preserve"> А.А. опубликовать настоящее постановление в газете «Офици</w:t>
      </w:r>
      <w:r w:rsidR="00BE066A" w:rsidRPr="00130BC1">
        <w:rPr>
          <w:rFonts w:ascii="Times New Roman" w:hAnsi="Times New Roman" w:cs="Times New Roman"/>
        </w:rPr>
        <w:t>альный вестник».</w:t>
      </w:r>
    </w:p>
    <w:p w:rsidR="00DC478C" w:rsidRPr="005C4BBC" w:rsidRDefault="005C4BBC" w:rsidP="00130BC1">
      <w:pPr>
        <w:ind w:firstLine="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8. </w:t>
      </w:r>
      <w:proofErr w:type="gramStart"/>
      <w:r w:rsidR="00BE066A" w:rsidRPr="00130BC1">
        <w:rPr>
          <w:rFonts w:ascii="Times New Roman" w:hAnsi="Times New Roman" w:cs="Times New Roman"/>
        </w:rPr>
        <w:t xml:space="preserve">Источником финансирования публикации настоящего постановления принять денежные средства, предусмотренные в бюджете городского округа Электросталь Московской области по подразделу </w:t>
      </w:r>
      <w:r w:rsidR="00BE066A" w:rsidRPr="00130BC1">
        <w:rPr>
          <w:rFonts w:ascii="Times New Roman" w:hAnsi="Times New Roman" w:cs="Times New Roman"/>
        </w:rPr>
        <w:t>011</w:t>
      </w:r>
      <w:r>
        <w:rPr>
          <w:rFonts w:ascii="Times New Roman" w:hAnsi="Times New Roman" w:cs="Times New Roman"/>
          <w:lang w:val="ru-RU"/>
        </w:rPr>
        <w:t xml:space="preserve">3 «Другие </w:t>
      </w:r>
      <w:r w:rsidR="00BE066A" w:rsidRPr="00130BC1">
        <w:rPr>
          <w:rFonts w:ascii="Times New Roman" w:hAnsi="Times New Roman" w:cs="Times New Roman"/>
        </w:rPr>
        <w:t>общегосударственные</w:t>
      </w:r>
      <w:r w:rsidR="00BE066A" w:rsidRPr="00130BC1">
        <w:rPr>
          <w:rFonts w:ascii="Times New Roman" w:hAnsi="Times New Roman" w:cs="Times New Roman"/>
        </w:rPr>
        <w:t xml:space="preserve"> </w:t>
      </w:r>
      <w:r w:rsidR="00BE066A" w:rsidRPr="00130BC1">
        <w:rPr>
          <w:rFonts w:ascii="Times New Roman" w:hAnsi="Times New Roman" w:cs="Times New Roman"/>
        </w:rPr>
        <w:t>вопросы» раздела 0100 бюджетной классификации</w:t>
      </w:r>
      <w:r>
        <w:rPr>
          <w:rFonts w:ascii="Times New Roman" w:hAnsi="Times New Roman" w:cs="Times New Roman"/>
          <w:lang w:val="ru-RU"/>
        </w:rPr>
        <w:t xml:space="preserve"> Российской Федерации.</w:t>
      </w:r>
      <w:proofErr w:type="gramEnd"/>
    </w:p>
    <w:p w:rsidR="00DC478C" w:rsidRDefault="005C4BBC" w:rsidP="00130BC1">
      <w:pPr>
        <w:ind w:firstLine="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9. </w:t>
      </w:r>
      <w:proofErr w:type="gramStart"/>
      <w:r w:rsidR="00BE066A" w:rsidRPr="00130BC1">
        <w:rPr>
          <w:rFonts w:ascii="Times New Roman" w:hAnsi="Times New Roman" w:cs="Times New Roman"/>
        </w:rPr>
        <w:t>Контроль за</w:t>
      </w:r>
      <w:proofErr w:type="gramEnd"/>
      <w:r w:rsidR="00BE066A" w:rsidRPr="00130BC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ru-RU"/>
        </w:rPr>
        <w:t>исполнением мероприятий, предусмотренных</w:t>
      </w:r>
      <w:r w:rsidR="00BE066A" w:rsidRPr="00130BC1">
        <w:rPr>
          <w:rFonts w:ascii="Times New Roman" w:hAnsi="Times New Roman" w:cs="Times New Roman"/>
        </w:rPr>
        <w:t xml:space="preserve"> </w:t>
      </w:r>
      <w:r w:rsidR="00BE066A" w:rsidRPr="00130BC1">
        <w:rPr>
          <w:rFonts w:ascii="Times New Roman" w:hAnsi="Times New Roman" w:cs="Times New Roman"/>
        </w:rPr>
        <w:t xml:space="preserve">настоящим постановлением возложить </w:t>
      </w:r>
      <w:r w:rsidR="00BE066A" w:rsidRPr="00130BC1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lang w:val="ru-RU"/>
        </w:rPr>
        <w:t xml:space="preserve"> заместителя Главы Администрации</w:t>
      </w:r>
      <w:r w:rsidR="00BE066A" w:rsidRPr="00130BC1">
        <w:rPr>
          <w:rFonts w:ascii="Times New Roman" w:hAnsi="Times New Roman" w:cs="Times New Roman"/>
        </w:rPr>
        <w:t xml:space="preserve"> </w:t>
      </w:r>
      <w:r w:rsidR="00BE066A" w:rsidRPr="00130BC1">
        <w:rPr>
          <w:rFonts w:ascii="Times New Roman" w:hAnsi="Times New Roman" w:cs="Times New Roman"/>
        </w:rPr>
        <w:t xml:space="preserve">городского округа Электросталь Московской </w:t>
      </w:r>
      <w:r>
        <w:rPr>
          <w:rFonts w:ascii="Times New Roman" w:hAnsi="Times New Roman" w:cs="Times New Roman"/>
          <w:lang w:val="ru-RU"/>
        </w:rPr>
        <w:t>области Тихонова Л.В.</w:t>
      </w:r>
    </w:p>
    <w:p w:rsidR="005C4BBC" w:rsidRDefault="005C4BBC" w:rsidP="00130BC1">
      <w:pPr>
        <w:ind w:firstLine="709"/>
        <w:jc w:val="both"/>
        <w:rPr>
          <w:rFonts w:ascii="Times New Roman" w:hAnsi="Times New Roman" w:cs="Times New Roman"/>
          <w:lang w:val="ru-RU"/>
        </w:rPr>
      </w:pPr>
    </w:p>
    <w:p w:rsidR="005C4BBC" w:rsidRDefault="005C4BBC" w:rsidP="00130BC1">
      <w:pPr>
        <w:ind w:firstLine="709"/>
        <w:jc w:val="both"/>
        <w:rPr>
          <w:rFonts w:ascii="Times New Roman" w:hAnsi="Times New Roman" w:cs="Times New Roman"/>
          <w:lang w:val="ru-RU"/>
        </w:rPr>
      </w:pPr>
    </w:p>
    <w:p w:rsidR="005C4BBC" w:rsidRPr="005C4BBC" w:rsidRDefault="005C4BBC" w:rsidP="00130BC1">
      <w:pPr>
        <w:ind w:firstLine="709"/>
        <w:jc w:val="both"/>
        <w:rPr>
          <w:rFonts w:ascii="Times New Roman" w:hAnsi="Times New Roman" w:cs="Times New Roman"/>
          <w:lang w:val="ru-RU"/>
        </w:rPr>
      </w:pPr>
    </w:p>
    <w:p w:rsidR="00DC478C" w:rsidRPr="005C4BBC" w:rsidRDefault="00BE066A" w:rsidP="00130BC1">
      <w:pPr>
        <w:jc w:val="both"/>
        <w:rPr>
          <w:rFonts w:ascii="Times New Roman" w:hAnsi="Times New Roman" w:cs="Times New Roman"/>
          <w:lang w:val="ru-RU"/>
        </w:rPr>
      </w:pPr>
      <w:r w:rsidRPr="00130BC1">
        <w:rPr>
          <w:rFonts w:ascii="Times New Roman" w:hAnsi="Times New Roman" w:cs="Times New Roman"/>
        </w:rPr>
        <w:t xml:space="preserve">Заместитель Главы </w:t>
      </w:r>
      <w:r w:rsidR="005C4BBC">
        <w:rPr>
          <w:rFonts w:ascii="Times New Roman" w:hAnsi="Times New Roman" w:cs="Times New Roman"/>
          <w:lang w:val="ru-RU"/>
        </w:rPr>
        <w:t>Администрации</w:t>
      </w:r>
    </w:p>
    <w:p w:rsidR="00DC478C" w:rsidRPr="00130BC1" w:rsidRDefault="00BE066A" w:rsidP="00130BC1">
      <w:pPr>
        <w:jc w:val="both"/>
        <w:rPr>
          <w:rFonts w:ascii="Times New Roman" w:hAnsi="Times New Roman" w:cs="Times New Roman"/>
        </w:rPr>
      </w:pPr>
      <w:r w:rsidRPr="00130BC1">
        <w:rPr>
          <w:rFonts w:ascii="Times New Roman" w:hAnsi="Times New Roman" w:cs="Times New Roman"/>
        </w:rPr>
        <w:t>городского округа</w:t>
      </w:r>
      <w:r w:rsidRPr="00130BC1">
        <w:rPr>
          <w:rFonts w:ascii="Times New Roman" w:hAnsi="Times New Roman" w:cs="Times New Roman"/>
        </w:rPr>
        <w:tab/>
      </w:r>
      <w:r w:rsidR="005C4BBC">
        <w:rPr>
          <w:rFonts w:ascii="Times New Roman" w:hAnsi="Times New Roman" w:cs="Times New Roman"/>
          <w:lang w:val="ru-RU"/>
        </w:rPr>
        <w:tab/>
      </w:r>
      <w:r w:rsidR="005C4BBC">
        <w:rPr>
          <w:rFonts w:ascii="Times New Roman" w:hAnsi="Times New Roman" w:cs="Times New Roman"/>
          <w:lang w:val="ru-RU"/>
        </w:rPr>
        <w:tab/>
      </w:r>
      <w:r w:rsidR="005C4BBC">
        <w:rPr>
          <w:rFonts w:ascii="Times New Roman" w:hAnsi="Times New Roman" w:cs="Times New Roman"/>
          <w:lang w:val="ru-RU"/>
        </w:rPr>
        <w:tab/>
      </w:r>
      <w:r w:rsidR="005C4BBC">
        <w:rPr>
          <w:rFonts w:ascii="Times New Roman" w:hAnsi="Times New Roman" w:cs="Times New Roman"/>
          <w:lang w:val="ru-RU"/>
        </w:rPr>
        <w:tab/>
      </w:r>
      <w:r w:rsidR="005C4BBC">
        <w:rPr>
          <w:rFonts w:ascii="Times New Roman" w:hAnsi="Times New Roman" w:cs="Times New Roman"/>
          <w:lang w:val="ru-RU"/>
        </w:rPr>
        <w:tab/>
      </w:r>
      <w:r w:rsidR="005C4BBC">
        <w:rPr>
          <w:rFonts w:ascii="Times New Roman" w:hAnsi="Times New Roman" w:cs="Times New Roman"/>
          <w:lang w:val="ru-RU"/>
        </w:rPr>
        <w:tab/>
      </w:r>
      <w:r w:rsidR="005C4BBC">
        <w:rPr>
          <w:rFonts w:ascii="Times New Roman" w:hAnsi="Times New Roman" w:cs="Times New Roman"/>
          <w:lang w:val="ru-RU"/>
        </w:rPr>
        <w:tab/>
      </w:r>
      <w:r w:rsidR="005C4BBC">
        <w:rPr>
          <w:rFonts w:ascii="Times New Roman" w:hAnsi="Times New Roman" w:cs="Times New Roman"/>
          <w:lang w:val="ru-RU"/>
        </w:rPr>
        <w:tab/>
      </w:r>
      <w:r w:rsidRPr="00130BC1">
        <w:rPr>
          <w:rFonts w:ascii="Times New Roman" w:hAnsi="Times New Roman" w:cs="Times New Roman"/>
        </w:rPr>
        <w:t>В.М. Назаров</w:t>
      </w:r>
    </w:p>
    <w:sectPr w:rsidR="00DC478C" w:rsidRPr="00130BC1" w:rsidSect="00130BC1">
      <w:type w:val="continuous"/>
      <w:pgSz w:w="11905" w:h="16837" w:code="9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066A" w:rsidRDefault="00BE066A" w:rsidP="00DC478C">
      <w:r>
        <w:separator/>
      </w:r>
    </w:p>
  </w:endnote>
  <w:endnote w:type="continuationSeparator" w:id="0">
    <w:p w:rsidR="00BE066A" w:rsidRDefault="00BE066A" w:rsidP="00DC47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066A" w:rsidRDefault="00BE066A"/>
  </w:footnote>
  <w:footnote w:type="continuationSeparator" w:id="0">
    <w:p w:rsidR="00BE066A" w:rsidRDefault="00BE066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635A9"/>
    <w:multiLevelType w:val="multilevel"/>
    <w:tmpl w:val="A30463B6"/>
    <w:lvl w:ilvl="0">
      <w:start w:val="1"/>
      <w:numFmt w:val="decimal"/>
      <w:lvlText w:val="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CC14466"/>
    <w:multiLevelType w:val="multilevel"/>
    <w:tmpl w:val="788888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/>
      </w:rPr>
    </w:lvl>
    <w:lvl w:ilvl="1">
      <w:start w:val="3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82351C3"/>
    <w:multiLevelType w:val="multilevel"/>
    <w:tmpl w:val="E188C03E"/>
    <w:lvl w:ilvl="0">
      <w:start w:val="4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/>
      </w:rPr>
    </w:lvl>
    <w:lvl w:ilvl="1">
      <w:start w:val="6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/>
      </w:rPr>
    </w:lvl>
    <w:lvl w:ilvl="2">
      <w:start w:val="2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DC478C"/>
    <w:rsid w:val="00084DB4"/>
    <w:rsid w:val="00102CFD"/>
    <w:rsid w:val="00130BC1"/>
    <w:rsid w:val="00205C7D"/>
    <w:rsid w:val="005C4BBC"/>
    <w:rsid w:val="007F0DD2"/>
    <w:rsid w:val="00BE066A"/>
    <w:rsid w:val="00C2752D"/>
    <w:rsid w:val="00DC478C"/>
    <w:rsid w:val="00E63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C478C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C478C"/>
    <w:rPr>
      <w:color w:val="000080"/>
      <w:u w:val="single"/>
    </w:rPr>
  </w:style>
  <w:style w:type="character" w:customStyle="1" w:styleId="4">
    <w:name w:val="Заголовок №4_"/>
    <w:basedOn w:val="a0"/>
    <w:link w:val="40"/>
    <w:rsid w:val="00DC47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1">
    <w:name w:val="Заголовок №1_"/>
    <w:basedOn w:val="a0"/>
    <w:link w:val="10"/>
    <w:rsid w:val="00DC478C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1TimesNewRoman4pt">
    <w:name w:val="Заголовок №1 + Times New Roman;Интервал 4 pt"/>
    <w:basedOn w:val="1"/>
    <w:rsid w:val="00DC478C"/>
    <w:rPr>
      <w:rFonts w:ascii="Times New Roman" w:eastAsia="Times New Roman" w:hAnsi="Times New Roman" w:cs="Times New Roman"/>
      <w:spacing w:val="90"/>
    </w:rPr>
  </w:style>
  <w:style w:type="character" w:customStyle="1" w:styleId="18">
    <w:name w:val="Основной текст (18)_"/>
    <w:basedOn w:val="a0"/>
    <w:link w:val="180"/>
    <w:rsid w:val="00DC478C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-30"/>
      <w:sz w:val="39"/>
      <w:szCs w:val="39"/>
    </w:rPr>
  </w:style>
  <w:style w:type="character" w:customStyle="1" w:styleId="18TimesNewRoman7pt0pt">
    <w:name w:val="Основной текст (18) + Times New Roman;7 pt;Не курсив;Интервал 0 pt"/>
    <w:basedOn w:val="18"/>
    <w:rsid w:val="00DC478C"/>
    <w:rPr>
      <w:rFonts w:ascii="Times New Roman" w:eastAsia="Times New Roman" w:hAnsi="Times New Roman" w:cs="Times New Roman"/>
      <w:i/>
      <w:iCs/>
      <w:spacing w:val="0"/>
      <w:sz w:val="14"/>
      <w:szCs w:val="14"/>
    </w:rPr>
  </w:style>
  <w:style w:type="character" w:customStyle="1" w:styleId="18TimesNewRoman20pt-2pt">
    <w:name w:val="Основной текст (18) + Times New Roman;20 pt;Интервал -2 pt"/>
    <w:basedOn w:val="18"/>
    <w:rsid w:val="00DC478C"/>
    <w:rPr>
      <w:rFonts w:ascii="Times New Roman" w:eastAsia="Times New Roman" w:hAnsi="Times New Roman" w:cs="Times New Roman"/>
      <w:spacing w:val="-40"/>
      <w:sz w:val="40"/>
      <w:szCs w:val="40"/>
      <w:u w:val="single"/>
    </w:rPr>
  </w:style>
  <w:style w:type="character" w:customStyle="1" w:styleId="3">
    <w:name w:val="Заголовок №3_"/>
    <w:basedOn w:val="a0"/>
    <w:link w:val="30"/>
    <w:rsid w:val="00DC478C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3TimesNewRoman">
    <w:name w:val="Заголовок №3 + Times New Roman"/>
    <w:basedOn w:val="3"/>
    <w:rsid w:val="00DC478C"/>
    <w:rPr>
      <w:rFonts w:ascii="Times New Roman" w:eastAsia="Times New Roman" w:hAnsi="Times New Roman" w:cs="Times New Roman"/>
      <w:spacing w:val="0"/>
    </w:rPr>
  </w:style>
  <w:style w:type="character" w:customStyle="1" w:styleId="19">
    <w:name w:val="Основной текст (19)_"/>
    <w:basedOn w:val="a0"/>
    <w:link w:val="190"/>
    <w:rsid w:val="00DC478C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3"/>
      <w:szCs w:val="13"/>
    </w:rPr>
  </w:style>
  <w:style w:type="character" w:customStyle="1" w:styleId="19TimesNewRoman7pt">
    <w:name w:val="Основной текст (19) + Times New Roman;7 pt"/>
    <w:basedOn w:val="19"/>
    <w:rsid w:val="00DC478C"/>
    <w:rPr>
      <w:rFonts w:ascii="Times New Roman" w:eastAsia="Times New Roman" w:hAnsi="Times New Roman" w:cs="Times New Roman"/>
      <w:spacing w:val="0"/>
      <w:sz w:val="14"/>
      <w:szCs w:val="14"/>
    </w:rPr>
  </w:style>
  <w:style w:type="character" w:customStyle="1" w:styleId="19TimesNewRoman7pt2pt">
    <w:name w:val="Основной текст (19) + Times New Roman;7 pt;Интервал 2 pt"/>
    <w:basedOn w:val="19"/>
    <w:rsid w:val="00DC478C"/>
    <w:rPr>
      <w:rFonts w:ascii="Times New Roman" w:eastAsia="Times New Roman" w:hAnsi="Times New Roman" w:cs="Times New Roman"/>
      <w:spacing w:val="40"/>
      <w:sz w:val="14"/>
      <w:szCs w:val="14"/>
    </w:rPr>
  </w:style>
  <w:style w:type="character" w:customStyle="1" w:styleId="19TimesNewRoman7pt2pt0">
    <w:name w:val="Основной текст (19) + Times New Roman;7 pt;Интервал 2 pt"/>
    <w:basedOn w:val="19"/>
    <w:rsid w:val="00DC478C"/>
    <w:rPr>
      <w:rFonts w:ascii="Times New Roman" w:eastAsia="Times New Roman" w:hAnsi="Times New Roman" w:cs="Times New Roman"/>
      <w:spacing w:val="40"/>
      <w:sz w:val="14"/>
      <w:szCs w:val="14"/>
    </w:rPr>
  </w:style>
  <w:style w:type="character" w:customStyle="1" w:styleId="19TimesNewRoman7pt0">
    <w:name w:val="Основной текст (19) + Times New Roman;7 pt"/>
    <w:basedOn w:val="19"/>
    <w:rsid w:val="00DC478C"/>
    <w:rPr>
      <w:rFonts w:ascii="Times New Roman" w:eastAsia="Times New Roman" w:hAnsi="Times New Roman" w:cs="Times New Roman"/>
      <w:spacing w:val="0"/>
      <w:sz w:val="14"/>
      <w:szCs w:val="14"/>
    </w:rPr>
  </w:style>
  <w:style w:type="character" w:customStyle="1" w:styleId="19TimesNewRoman7pt1">
    <w:name w:val="Основной текст (19) + Times New Roman;7 pt"/>
    <w:basedOn w:val="19"/>
    <w:rsid w:val="00DC478C"/>
    <w:rPr>
      <w:rFonts w:ascii="Times New Roman" w:eastAsia="Times New Roman" w:hAnsi="Times New Roman" w:cs="Times New Roman"/>
      <w:spacing w:val="0"/>
      <w:sz w:val="14"/>
      <w:szCs w:val="14"/>
    </w:rPr>
  </w:style>
  <w:style w:type="character" w:customStyle="1" w:styleId="2">
    <w:name w:val="Заголовок №2_"/>
    <w:basedOn w:val="a0"/>
    <w:link w:val="20"/>
    <w:rsid w:val="00DC478C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TimesNewRoman">
    <w:name w:val="Заголовок №2 + Times New Roman"/>
    <w:basedOn w:val="2"/>
    <w:rsid w:val="00DC478C"/>
    <w:rPr>
      <w:rFonts w:ascii="Times New Roman" w:eastAsia="Times New Roman" w:hAnsi="Times New Roman" w:cs="Times New Roman"/>
      <w:spacing w:val="0"/>
    </w:rPr>
  </w:style>
  <w:style w:type="paragraph" w:customStyle="1" w:styleId="40">
    <w:name w:val="Заголовок №4"/>
    <w:basedOn w:val="a"/>
    <w:link w:val="4"/>
    <w:rsid w:val="00DC478C"/>
    <w:pPr>
      <w:shd w:val="clear" w:color="auto" w:fill="FFFFFF"/>
      <w:spacing w:line="413" w:lineRule="exact"/>
      <w:jc w:val="center"/>
      <w:outlineLvl w:val="3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10">
    <w:name w:val="Заголовок №1"/>
    <w:basedOn w:val="a"/>
    <w:link w:val="1"/>
    <w:rsid w:val="00DC478C"/>
    <w:pPr>
      <w:shd w:val="clear" w:color="auto" w:fill="FFFFFF"/>
      <w:spacing w:after="180" w:line="0" w:lineRule="atLeast"/>
      <w:jc w:val="center"/>
      <w:outlineLvl w:val="0"/>
    </w:pPr>
    <w:rPr>
      <w:rFonts w:ascii="Palatino Linotype" w:eastAsia="Palatino Linotype" w:hAnsi="Palatino Linotype" w:cs="Palatino Linotype"/>
      <w:b/>
      <w:bCs/>
      <w:sz w:val="16"/>
      <w:szCs w:val="16"/>
    </w:rPr>
  </w:style>
  <w:style w:type="paragraph" w:customStyle="1" w:styleId="180">
    <w:name w:val="Основной текст (18)"/>
    <w:basedOn w:val="a"/>
    <w:link w:val="18"/>
    <w:rsid w:val="00DC478C"/>
    <w:pPr>
      <w:shd w:val="clear" w:color="auto" w:fill="FFFFFF"/>
      <w:spacing w:before="180" w:after="180" w:line="0" w:lineRule="atLeast"/>
    </w:pPr>
    <w:rPr>
      <w:rFonts w:ascii="Microsoft Sans Serif" w:eastAsia="Microsoft Sans Serif" w:hAnsi="Microsoft Sans Serif" w:cs="Microsoft Sans Serif"/>
      <w:i/>
      <w:iCs/>
      <w:spacing w:val="-30"/>
      <w:sz w:val="39"/>
      <w:szCs w:val="39"/>
    </w:rPr>
  </w:style>
  <w:style w:type="paragraph" w:customStyle="1" w:styleId="30">
    <w:name w:val="Заголовок №3"/>
    <w:basedOn w:val="a"/>
    <w:link w:val="3"/>
    <w:rsid w:val="00DC478C"/>
    <w:pPr>
      <w:shd w:val="clear" w:color="auto" w:fill="FFFFFF"/>
      <w:spacing w:line="413" w:lineRule="exact"/>
      <w:jc w:val="center"/>
      <w:outlineLvl w:val="2"/>
    </w:pPr>
    <w:rPr>
      <w:rFonts w:ascii="Palatino Linotype" w:eastAsia="Palatino Linotype" w:hAnsi="Palatino Linotype" w:cs="Palatino Linotype"/>
      <w:b/>
      <w:bCs/>
      <w:sz w:val="16"/>
      <w:szCs w:val="16"/>
    </w:rPr>
  </w:style>
  <w:style w:type="paragraph" w:customStyle="1" w:styleId="190">
    <w:name w:val="Основной текст (19)"/>
    <w:basedOn w:val="a"/>
    <w:link w:val="19"/>
    <w:rsid w:val="00DC478C"/>
    <w:pPr>
      <w:shd w:val="clear" w:color="auto" w:fill="FFFFFF"/>
      <w:spacing w:after="180" w:line="202" w:lineRule="exact"/>
    </w:pPr>
    <w:rPr>
      <w:rFonts w:ascii="Microsoft Sans Serif" w:eastAsia="Microsoft Sans Serif" w:hAnsi="Microsoft Sans Serif" w:cs="Microsoft Sans Serif"/>
      <w:sz w:val="13"/>
      <w:szCs w:val="13"/>
    </w:rPr>
  </w:style>
  <w:style w:type="paragraph" w:customStyle="1" w:styleId="20">
    <w:name w:val="Заголовок №2"/>
    <w:basedOn w:val="a"/>
    <w:link w:val="2"/>
    <w:rsid w:val="00DC478C"/>
    <w:pPr>
      <w:shd w:val="clear" w:color="auto" w:fill="FFFFFF"/>
      <w:spacing w:before="180" w:line="0" w:lineRule="atLeast"/>
      <w:outlineLvl w:val="1"/>
    </w:pPr>
    <w:rPr>
      <w:rFonts w:ascii="Palatino Linotype" w:eastAsia="Palatino Linotype" w:hAnsi="Palatino Linotype" w:cs="Palatino Linotype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1207</Words>
  <Characters>6883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8074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pressa</dc:creator>
  <cp:lastModifiedBy>pressa</cp:lastModifiedBy>
  <cp:revision>3</cp:revision>
  <dcterms:created xsi:type="dcterms:W3CDTF">2013-09-30T08:44:00Z</dcterms:created>
  <dcterms:modified xsi:type="dcterms:W3CDTF">2013-09-30T12:16:00Z</dcterms:modified>
</cp:coreProperties>
</file>