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5324AF" w:rsidRDefault="005324AF" w:rsidP="00AC4C04">
      <w:pPr>
        <w:jc w:val="center"/>
        <w:rPr>
          <w:sz w:val="28"/>
          <w:szCs w:val="28"/>
        </w:rPr>
      </w:pPr>
      <w:r w:rsidRPr="005324AF">
        <w:rPr>
          <w:sz w:val="28"/>
          <w:szCs w:val="28"/>
        </w:rPr>
        <w:t xml:space="preserve">АДМИНИСТРАЦИЯ </w:t>
      </w:r>
      <w:r w:rsidR="00AC4C04" w:rsidRPr="005324AF">
        <w:rPr>
          <w:sz w:val="28"/>
          <w:szCs w:val="28"/>
        </w:rPr>
        <w:t>ГОРОДСКОГО ОКРУГА ЭЛЕКТРОСТАЛЬ</w:t>
      </w:r>
    </w:p>
    <w:p w:rsidR="00AC4C04" w:rsidRPr="005324AF" w:rsidRDefault="00AC4C04" w:rsidP="00AC4C04">
      <w:pPr>
        <w:jc w:val="center"/>
        <w:rPr>
          <w:sz w:val="28"/>
          <w:szCs w:val="28"/>
        </w:rPr>
      </w:pPr>
    </w:p>
    <w:p w:rsidR="00AC4C04" w:rsidRPr="005324AF" w:rsidRDefault="005324AF" w:rsidP="00AC4C04">
      <w:pPr>
        <w:jc w:val="center"/>
        <w:rPr>
          <w:sz w:val="28"/>
          <w:szCs w:val="28"/>
        </w:rPr>
      </w:pPr>
      <w:r w:rsidRPr="005324AF">
        <w:rPr>
          <w:sz w:val="28"/>
          <w:szCs w:val="28"/>
        </w:rPr>
        <w:t xml:space="preserve">МОСКОВСКОЙ </w:t>
      </w:r>
      <w:r w:rsidR="00AC4C04" w:rsidRPr="005324AF">
        <w:rPr>
          <w:sz w:val="28"/>
          <w:szCs w:val="28"/>
        </w:rPr>
        <w:t>ОБЛАСТИ</w:t>
      </w:r>
    </w:p>
    <w:p w:rsidR="00AC4C04" w:rsidRPr="005324AF" w:rsidRDefault="00AC4C04" w:rsidP="00AC4C04">
      <w:pPr>
        <w:jc w:val="center"/>
        <w:rPr>
          <w:sz w:val="28"/>
          <w:szCs w:val="28"/>
        </w:rPr>
      </w:pPr>
    </w:p>
    <w:p w:rsidR="00AC4C04" w:rsidRPr="005324AF" w:rsidRDefault="005324AF" w:rsidP="00AC4C04">
      <w:pPr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</w:t>
      </w:r>
      <w:r w:rsidR="00AC4C04" w:rsidRPr="005324AF">
        <w:rPr>
          <w:sz w:val="44"/>
          <w:szCs w:val="44"/>
        </w:rPr>
        <w:t>Е</w:t>
      </w:r>
    </w:p>
    <w:p w:rsidR="00AC4C04" w:rsidRPr="005324AF" w:rsidRDefault="00AC4C04" w:rsidP="00AC4C04">
      <w:pPr>
        <w:jc w:val="center"/>
        <w:rPr>
          <w:sz w:val="44"/>
          <w:szCs w:val="44"/>
        </w:rPr>
      </w:pPr>
    </w:p>
    <w:p w:rsidR="00CD42E1" w:rsidRPr="005324AF" w:rsidRDefault="005324AF" w:rsidP="00CD42E1">
      <w:pPr>
        <w:outlineLvl w:val="0"/>
      </w:pPr>
      <w:r>
        <w:t>о</w:t>
      </w:r>
      <w:r w:rsidR="00CD42E1" w:rsidRPr="00537687">
        <w:t xml:space="preserve">т </w:t>
      </w:r>
      <w:r w:rsidR="00CD42E1" w:rsidRPr="005324AF">
        <w:t>29.12.2015 № 1145/18</w:t>
      </w:r>
    </w:p>
    <w:p w:rsidR="00CD42E1" w:rsidRDefault="00CD42E1" w:rsidP="009C4F65"/>
    <w:p w:rsidR="00C719FA" w:rsidRDefault="00C719FA" w:rsidP="005324AF">
      <w:pPr>
        <w:ind w:right="4393"/>
      </w:pPr>
      <w:r>
        <w:t>О</w:t>
      </w:r>
      <w:r w:rsidR="00F41EA4">
        <w:t xml:space="preserve"> внесении изменений в</w:t>
      </w:r>
      <w:r>
        <w:t xml:space="preserve"> муниципальн</w:t>
      </w:r>
      <w:r w:rsidR="00F41EA4">
        <w:t>ую</w:t>
      </w:r>
      <w:r>
        <w:t xml:space="preserve"> программ</w:t>
      </w:r>
      <w:r w:rsidR="00F41EA4">
        <w:t>у</w:t>
      </w:r>
      <w:r>
        <w:t xml:space="preserve"> «Повышение эффек</w:t>
      </w:r>
      <w:bookmarkStart w:id="0" w:name="_GoBack"/>
      <w:bookmarkEnd w:id="0"/>
      <w:r>
        <w:t>тивности деятельности органов местного самоуправления городского округа Электросталь Московской области»</w:t>
      </w:r>
      <w:r w:rsidR="005324AF">
        <w:t xml:space="preserve"> </w:t>
      </w:r>
      <w:r>
        <w:t>на 2015-2019 годы</w:t>
      </w:r>
    </w:p>
    <w:p w:rsidR="00C719FA" w:rsidRDefault="00C719FA" w:rsidP="00C719FA"/>
    <w:p w:rsidR="002C1770" w:rsidRDefault="002C1770" w:rsidP="005324AF">
      <w:pPr>
        <w:tabs>
          <w:tab w:val="center" w:pos="4677"/>
        </w:tabs>
        <w:jc w:val="both"/>
      </w:pPr>
    </w:p>
    <w:p w:rsidR="00F41EA4" w:rsidRPr="005324AF" w:rsidRDefault="00F41EA4" w:rsidP="005324AF">
      <w:pPr>
        <w:tabs>
          <w:tab w:val="center" w:pos="4677"/>
        </w:tabs>
        <w:ind w:firstLine="709"/>
        <w:jc w:val="both"/>
        <w:rPr>
          <w:kern w:val="16"/>
        </w:rPr>
      </w:pPr>
      <w:r>
        <w:t>В соответствии с частью 2 статьи 179 Бюджетного Кодекса Российской Федерации, решением Совета депутатов городского округа Электросталь Московской области от</w:t>
      </w:r>
      <w:r w:rsidR="005324AF">
        <w:t xml:space="preserve"> </w:t>
      </w:r>
      <w:r>
        <w:t>24.12.2014 № 402/76 «</w:t>
      </w:r>
      <w:r w:rsidRPr="00D81740">
        <w:rPr>
          <w:kern w:val="16"/>
        </w:rPr>
        <w:t>О бюджете городского округа Электросталь Московской области на 201</w:t>
      </w:r>
      <w:r>
        <w:rPr>
          <w:kern w:val="16"/>
        </w:rPr>
        <w:t>5</w:t>
      </w:r>
      <w:r w:rsidRPr="00D81740">
        <w:rPr>
          <w:kern w:val="16"/>
        </w:rPr>
        <w:t xml:space="preserve"> год и на плановый период 201</w:t>
      </w:r>
      <w:r>
        <w:rPr>
          <w:kern w:val="16"/>
        </w:rPr>
        <w:t>6</w:t>
      </w:r>
      <w:r w:rsidRPr="00D81740">
        <w:rPr>
          <w:kern w:val="16"/>
        </w:rPr>
        <w:t xml:space="preserve"> и 201</w:t>
      </w:r>
      <w:r>
        <w:rPr>
          <w:kern w:val="16"/>
        </w:rPr>
        <w:t>7</w:t>
      </w:r>
      <w:r w:rsidRPr="00D81740">
        <w:rPr>
          <w:kern w:val="16"/>
        </w:rPr>
        <w:t xml:space="preserve"> годов</w:t>
      </w:r>
      <w:r>
        <w:rPr>
          <w:kern w:val="16"/>
        </w:rPr>
        <w:t>» (</w:t>
      </w:r>
      <w:r>
        <w:rPr>
          <w:rFonts w:cs="Times New Roman"/>
        </w:rPr>
        <w:t>с последующими изменениями и дополнениями)</w:t>
      </w:r>
      <w:r w:rsidR="003024BA">
        <w:rPr>
          <w:rFonts w:cs="Times New Roman"/>
        </w:rPr>
        <w:t>,</w:t>
      </w:r>
      <w:r w:rsidR="003024BA" w:rsidRPr="003024BA">
        <w:t xml:space="preserve"> </w:t>
      </w:r>
      <w:r w:rsidR="006A431C">
        <w:t>решением Совета депутатов городского округа Электросталь Московской области от 23.12.2015 №</w:t>
      </w:r>
      <w:r w:rsidR="005324AF">
        <w:t xml:space="preserve"> </w:t>
      </w:r>
      <w:r w:rsidR="006A431C">
        <w:t>21/5</w:t>
      </w:r>
      <w:r w:rsidR="002C1770">
        <w:t xml:space="preserve"> «</w:t>
      </w:r>
      <w:r w:rsidR="002C1770" w:rsidRPr="00D81740">
        <w:rPr>
          <w:kern w:val="16"/>
        </w:rPr>
        <w:t>О бюджете городского округа Электросталь Московской области на 201</w:t>
      </w:r>
      <w:r w:rsidR="002C1770">
        <w:rPr>
          <w:kern w:val="16"/>
        </w:rPr>
        <w:t>6</w:t>
      </w:r>
      <w:r w:rsidR="002C1770" w:rsidRPr="00D81740">
        <w:rPr>
          <w:kern w:val="16"/>
        </w:rPr>
        <w:t xml:space="preserve"> год и на плановый период 201</w:t>
      </w:r>
      <w:r w:rsidR="002C1770">
        <w:rPr>
          <w:kern w:val="16"/>
        </w:rPr>
        <w:t>7</w:t>
      </w:r>
      <w:r w:rsidR="002C1770" w:rsidRPr="00D81740">
        <w:rPr>
          <w:kern w:val="16"/>
        </w:rPr>
        <w:t xml:space="preserve"> и 201</w:t>
      </w:r>
      <w:r w:rsidR="002C1770">
        <w:rPr>
          <w:kern w:val="16"/>
        </w:rPr>
        <w:t xml:space="preserve">8 </w:t>
      </w:r>
      <w:r w:rsidR="002C1770" w:rsidRPr="00D81740">
        <w:rPr>
          <w:kern w:val="16"/>
        </w:rPr>
        <w:t>годов</w:t>
      </w:r>
      <w:r w:rsidR="002C1770">
        <w:rPr>
          <w:kern w:val="16"/>
        </w:rPr>
        <w:t>»</w:t>
      </w:r>
      <w:r w:rsidR="006A431C">
        <w:t xml:space="preserve">, </w:t>
      </w:r>
      <w:r w:rsidR="003024BA">
        <w:t>постановлением Администрации городского округа Эле</w:t>
      </w:r>
      <w:r w:rsidR="005324AF">
        <w:t xml:space="preserve">ктросталь Московской области от </w:t>
      </w:r>
      <w:r w:rsidR="003024BA">
        <w:t>27.08.2013 №</w:t>
      </w:r>
      <w:r w:rsidR="005324AF">
        <w:t xml:space="preserve"> </w:t>
      </w:r>
      <w:r w:rsidR="003024BA">
        <w:t>651/8 «Об утверждении Порядка разработки и реализации муниципальных программ городского округа Электросталь Московской области» (в редакции постановления Администрации городского округа Эле</w:t>
      </w:r>
      <w:r w:rsidR="005324AF">
        <w:t xml:space="preserve">ктросталь Московской области от </w:t>
      </w:r>
      <w:r w:rsidR="003024BA">
        <w:t>06.11.2015</w:t>
      </w:r>
      <w:r w:rsidR="003024BA" w:rsidRPr="00642B2C">
        <w:rPr>
          <w:rFonts w:cs="Times New Roman"/>
        </w:rPr>
        <w:t xml:space="preserve"> №</w:t>
      </w:r>
      <w:r w:rsidR="005324AF">
        <w:rPr>
          <w:rFonts w:cs="Times New Roman"/>
        </w:rPr>
        <w:t xml:space="preserve"> </w:t>
      </w:r>
      <w:r w:rsidR="003024BA" w:rsidRPr="00642B2C">
        <w:rPr>
          <w:rFonts w:cs="Times New Roman"/>
        </w:rPr>
        <w:t>9</w:t>
      </w:r>
      <w:r w:rsidR="003024BA">
        <w:rPr>
          <w:rFonts w:cs="Times New Roman"/>
        </w:rPr>
        <w:t>31</w:t>
      </w:r>
      <w:r w:rsidR="003024BA" w:rsidRPr="00642B2C">
        <w:rPr>
          <w:rFonts w:cs="Times New Roman"/>
        </w:rPr>
        <w:t>/1</w:t>
      </w:r>
      <w:r w:rsidR="003024BA">
        <w:rPr>
          <w:rFonts w:cs="Times New Roman"/>
        </w:rPr>
        <w:t>6</w:t>
      </w:r>
      <w:r w:rsidR="003024BA">
        <w:t xml:space="preserve">) </w:t>
      </w:r>
      <w:r>
        <w:rPr>
          <w:kern w:val="16"/>
        </w:rPr>
        <w:t xml:space="preserve">Администрация </w:t>
      </w:r>
      <w:r>
        <w:rPr>
          <w:color w:val="000000"/>
        </w:rPr>
        <w:t>городского округа</w:t>
      </w:r>
      <w:r w:rsidRPr="00FE510F">
        <w:rPr>
          <w:color w:val="000000"/>
        </w:rPr>
        <w:t xml:space="preserve"> Электросталь </w:t>
      </w:r>
      <w:r>
        <w:rPr>
          <w:color w:val="000000"/>
        </w:rPr>
        <w:t>Московской области ПОСТАНОВЛЯЕТ:</w:t>
      </w:r>
    </w:p>
    <w:p w:rsidR="00F41EA4" w:rsidRPr="00F41EA4" w:rsidRDefault="00C719FA" w:rsidP="00532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A4">
        <w:rPr>
          <w:rFonts w:ascii="Times New Roman" w:hAnsi="Times New Roman" w:cs="Times New Roman"/>
          <w:sz w:val="24"/>
          <w:szCs w:val="24"/>
        </w:rPr>
        <w:t>1. </w:t>
      </w:r>
      <w:r w:rsidR="00F41EA4" w:rsidRPr="00F41EA4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F41EA4">
        <w:rPr>
          <w:rFonts w:ascii="Times New Roman" w:hAnsi="Times New Roman" w:cs="Times New Roman"/>
          <w:sz w:val="24"/>
          <w:szCs w:val="24"/>
        </w:rPr>
        <w:t xml:space="preserve"> </w:t>
      </w:r>
      <w:r w:rsidR="00F41EA4" w:rsidRPr="00F41EA4">
        <w:rPr>
          <w:rFonts w:ascii="Times New Roman" w:hAnsi="Times New Roman" w:cs="Times New Roman"/>
          <w:sz w:val="24"/>
          <w:szCs w:val="24"/>
        </w:rPr>
        <w:t>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2015-2019 годы, утвержденную постановлением Администрации городского округа Электросталь Московской области от 15.10.2014 №</w:t>
      </w:r>
      <w:r w:rsidR="005324AF">
        <w:rPr>
          <w:rFonts w:ascii="Times New Roman" w:hAnsi="Times New Roman" w:cs="Times New Roman"/>
          <w:sz w:val="24"/>
          <w:szCs w:val="24"/>
        </w:rPr>
        <w:t xml:space="preserve"> </w:t>
      </w:r>
      <w:r w:rsidR="00F41EA4" w:rsidRPr="00F41EA4">
        <w:rPr>
          <w:rFonts w:ascii="Times New Roman" w:hAnsi="Times New Roman" w:cs="Times New Roman"/>
          <w:sz w:val="24"/>
          <w:szCs w:val="24"/>
        </w:rPr>
        <w:t>892/10 «Об утверждении муниципальной программы «Повышение эффективности деятельности органов местного самоуправления городского округа Электросталь Московской области» на 2015-2019 годы» (с изменениями, внесенными постановлениями Администрации городского округа Электросталь Московской области от 27.02.2015 №</w:t>
      </w:r>
      <w:r w:rsidR="005324AF">
        <w:rPr>
          <w:rFonts w:ascii="Times New Roman" w:hAnsi="Times New Roman" w:cs="Times New Roman"/>
          <w:sz w:val="24"/>
          <w:szCs w:val="24"/>
        </w:rPr>
        <w:t xml:space="preserve"> </w:t>
      </w:r>
      <w:r w:rsidR="00F41EA4" w:rsidRPr="00F41EA4">
        <w:rPr>
          <w:rFonts w:ascii="Times New Roman" w:hAnsi="Times New Roman" w:cs="Times New Roman"/>
          <w:sz w:val="24"/>
          <w:szCs w:val="24"/>
        </w:rPr>
        <w:t>108/3, от 07.04.2015 №</w:t>
      </w:r>
      <w:r w:rsidR="005324AF">
        <w:rPr>
          <w:rFonts w:ascii="Times New Roman" w:hAnsi="Times New Roman" w:cs="Times New Roman"/>
          <w:sz w:val="24"/>
          <w:szCs w:val="24"/>
        </w:rPr>
        <w:t xml:space="preserve"> </w:t>
      </w:r>
      <w:r w:rsidR="00F41EA4" w:rsidRPr="00F41EA4">
        <w:rPr>
          <w:rFonts w:ascii="Times New Roman" w:hAnsi="Times New Roman" w:cs="Times New Roman"/>
          <w:sz w:val="24"/>
          <w:szCs w:val="24"/>
        </w:rPr>
        <w:t>233/5, от 21.08.2015 № 677/11, от 20.11.2015 №</w:t>
      </w:r>
      <w:r w:rsidR="005324AF">
        <w:rPr>
          <w:rFonts w:ascii="Times New Roman" w:hAnsi="Times New Roman" w:cs="Times New Roman"/>
          <w:sz w:val="24"/>
          <w:szCs w:val="24"/>
        </w:rPr>
        <w:t xml:space="preserve"> </w:t>
      </w:r>
      <w:r w:rsidR="00F41EA4" w:rsidRPr="00F41EA4">
        <w:rPr>
          <w:rFonts w:ascii="Times New Roman" w:hAnsi="Times New Roman" w:cs="Times New Roman"/>
          <w:sz w:val="24"/>
          <w:szCs w:val="24"/>
        </w:rPr>
        <w:t>976/17), изложив е</w:t>
      </w:r>
      <w:r w:rsidR="00F41EA4">
        <w:rPr>
          <w:rFonts w:ascii="Times New Roman" w:hAnsi="Times New Roman" w:cs="Times New Roman"/>
          <w:sz w:val="24"/>
          <w:szCs w:val="24"/>
        </w:rPr>
        <w:t>е</w:t>
      </w:r>
      <w:r w:rsidR="00F41EA4" w:rsidRPr="00F41EA4">
        <w:rPr>
          <w:rFonts w:ascii="Times New Roman" w:hAnsi="Times New Roman" w:cs="Times New Roman"/>
          <w:sz w:val="24"/>
          <w:szCs w:val="24"/>
        </w:rPr>
        <w:t xml:space="preserve"> в новой редакции согласно </w:t>
      </w:r>
      <w:hyperlink w:anchor="P41" w:history="1">
        <w:r w:rsidR="00F41EA4" w:rsidRPr="00F41EA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F41EA4" w:rsidRPr="00F41E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719FA" w:rsidRDefault="007746B7" w:rsidP="005324AF">
      <w:pPr>
        <w:ind w:firstLine="709"/>
        <w:jc w:val="both"/>
        <w:rPr>
          <w:rFonts w:cs="Times New Roman"/>
        </w:rPr>
      </w:pPr>
      <w:r>
        <w:rPr>
          <w:rFonts w:cs="Times New Roman"/>
        </w:rPr>
        <w:t>2. </w:t>
      </w:r>
      <w:r w:rsidR="00F41EA4">
        <w:rPr>
          <w:rFonts w:cs="Times New Roman"/>
        </w:rPr>
        <w:t>Признать утратившими силу:</w:t>
      </w:r>
    </w:p>
    <w:p w:rsidR="00F41EA4" w:rsidRDefault="00F41EA4" w:rsidP="005324AF">
      <w:pPr>
        <w:ind w:firstLine="709"/>
        <w:jc w:val="both"/>
        <w:rPr>
          <w:rFonts w:cs="Times New Roman"/>
        </w:rPr>
      </w:pPr>
      <w:r w:rsidRPr="00F41EA4">
        <w:rPr>
          <w:rFonts w:cs="Times New Roman"/>
        </w:rPr>
        <w:t>постановлени</w:t>
      </w:r>
      <w:r>
        <w:rPr>
          <w:rFonts w:cs="Times New Roman"/>
        </w:rPr>
        <w:t>е</w:t>
      </w:r>
      <w:r w:rsidRPr="00F41EA4">
        <w:rPr>
          <w:rFonts w:cs="Times New Roman"/>
        </w:rPr>
        <w:t xml:space="preserve"> Администрации городского округа Электросталь Московской области от 27.02.2015 №</w:t>
      </w:r>
      <w:r w:rsidR="005324AF">
        <w:rPr>
          <w:rFonts w:cs="Times New Roman"/>
        </w:rPr>
        <w:t xml:space="preserve"> </w:t>
      </w:r>
      <w:r w:rsidRPr="00F41EA4">
        <w:rPr>
          <w:rFonts w:cs="Times New Roman"/>
        </w:rPr>
        <w:t>108/3</w:t>
      </w:r>
      <w:r>
        <w:rPr>
          <w:rFonts w:cs="Times New Roman"/>
        </w:rPr>
        <w:t xml:space="preserve"> «</w:t>
      </w:r>
      <w:r w:rsidRPr="00406FB5">
        <w:t xml:space="preserve">О внесении изменений в муниципальную программу </w:t>
      </w:r>
      <w:r>
        <w:t>«Повышение эффективности деятельности органов местного самоуправления городского округа Электросталь Московской области» на 2015-2019 годы</w:t>
      </w:r>
      <w:r>
        <w:rPr>
          <w:rFonts w:cs="Times New Roman"/>
        </w:rPr>
        <w:t>»</w:t>
      </w:r>
      <w:r w:rsidRPr="00F41EA4">
        <w:rPr>
          <w:rFonts w:cs="Times New Roman"/>
        </w:rPr>
        <w:t>,</w:t>
      </w:r>
    </w:p>
    <w:p w:rsidR="00F41EA4" w:rsidRDefault="00F41EA4" w:rsidP="005324AF">
      <w:pPr>
        <w:ind w:firstLine="709"/>
        <w:jc w:val="both"/>
        <w:rPr>
          <w:rFonts w:cs="Times New Roman"/>
        </w:rPr>
      </w:pPr>
      <w:r w:rsidRPr="00F41EA4">
        <w:rPr>
          <w:rFonts w:cs="Times New Roman"/>
        </w:rPr>
        <w:t>постановлени</w:t>
      </w:r>
      <w:r>
        <w:rPr>
          <w:rFonts w:cs="Times New Roman"/>
        </w:rPr>
        <w:t>е</w:t>
      </w:r>
      <w:r w:rsidRPr="00F41EA4">
        <w:rPr>
          <w:rFonts w:cs="Times New Roman"/>
        </w:rPr>
        <w:t xml:space="preserve"> Администрации городского округа Электросталь Московской области от 07.04.2015 №</w:t>
      </w:r>
      <w:r w:rsidR="005324AF">
        <w:rPr>
          <w:rFonts w:cs="Times New Roman"/>
        </w:rPr>
        <w:t xml:space="preserve"> </w:t>
      </w:r>
      <w:r w:rsidRPr="00F41EA4">
        <w:rPr>
          <w:rFonts w:cs="Times New Roman"/>
        </w:rPr>
        <w:t>233/5</w:t>
      </w:r>
      <w:r>
        <w:rPr>
          <w:rFonts w:cs="Times New Roman"/>
        </w:rPr>
        <w:t xml:space="preserve"> «</w:t>
      </w:r>
      <w:r w:rsidRPr="00406FB5">
        <w:t>О внесении изменений в муниципальную</w:t>
      </w:r>
      <w:r>
        <w:t xml:space="preserve"> </w:t>
      </w:r>
      <w:r w:rsidRPr="00406FB5">
        <w:t xml:space="preserve">программу </w:t>
      </w:r>
      <w:r>
        <w:t>«Повышение эффективности деятельности органов местного самоуправления городского округа Электросталь Московской области» на 2015-2019 годы»</w:t>
      </w:r>
      <w:r w:rsidR="005324AF">
        <w:rPr>
          <w:rFonts w:cs="Times New Roman"/>
        </w:rPr>
        <w:t>,</w:t>
      </w:r>
    </w:p>
    <w:p w:rsidR="00F41EA4" w:rsidRDefault="00F41EA4" w:rsidP="005324AF">
      <w:pPr>
        <w:ind w:firstLine="709"/>
        <w:jc w:val="both"/>
        <w:rPr>
          <w:rFonts w:cs="Times New Roman"/>
        </w:rPr>
      </w:pPr>
      <w:r w:rsidRPr="00F41EA4">
        <w:rPr>
          <w:rFonts w:cs="Times New Roman"/>
        </w:rPr>
        <w:t>постановлени</w:t>
      </w:r>
      <w:r>
        <w:rPr>
          <w:rFonts w:cs="Times New Roman"/>
        </w:rPr>
        <w:t>е</w:t>
      </w:r>
      <w:r w:rsidRPr="00F41EA4">
        <w:rPr>
          <w:rFonts w:cs="Times New Roman"/>
        </w:rPr>
        <w:t xml:space="preserve"> Администрации городского округа Электросталь Московской области от 21.08.2015 № 677/11</w:t>
      </w:r>
      <w:r>
        <w:rPr>
          <w:rFonts w:cs="Times New Roman"/>
        </w:rPr>
        <w:t xml:space="preserve"> «</w:t>
      </w:r>
      <w:r w:rsidRPr="00406FB5">
        <w:t>О</w:t>
      </w:r>
      <w:r>
        <w:t>б</w:t>
      </w:r>
      <w:r w:rsidRPr="00406FB5">
        <w:t xml:space="preserve"> </w:t>
      </w:r>
      <w:r>
        <w:t xml:space="preserve">утверждении изменений в </w:t>
      </w:r>
      <w:r w:rsidRPr="00406FB5">
        <w:t xml:space="preserve">муниципальную </w:t>
      </w:r>
      <w:r w:rsidRPr="00406FB5">
        <w:lastRenderedPageBreak/>
        <w:t xml:space="preserve">программу </w:t>
      </w:r>
      <w:r>
        <w:t>«Повышение эффективности деятельности органов местного самоуправления городского округа Электросталь Московской области» на 2015-2019 годы»</w:t>
      </w:r>
      <w:r w:rsidR="005324AF">
        <w:rPr>
          <w:rFonts w:cs="Times New Roman"/>
        </w:rPr>
        <w:t>,</w:t>
      </w:r>
    </w:p>
    <w:p w:rsidR="003024BA" w:rsidRDefault="00F41EA4" w:rsidP="005324AF">
      <w:pPr>
        <w:ind w:firstLine="709"/>
        <w:jc w:val="both"/>
        <w:rPr>
          <w:rFonts w:cs="Times New Roman"/>
        </w:rPr>
      </w:pPr>
      <w:r w:rsidRPr="00F41EA4">
        <w:rPr>
          <w:rFonts w:cs="Times New Roman"/>
        </w:rPr>
        <w:t>постановлени</w:t>
      </w:r>
      <w:r>
        <w:rPr>
          <w:rFonts w:cs="Times New Roman"/>
        </w:rPr>
        <w:t>е</w:t>
      </w:r>
      <w:r w:rsidRPr="00F41EA4">
        <w:rPr>
          <w:rFonts w:cs="Times New Roman"/>
        </w:rPr>
        <w:t xml:space="preserve"> Администрации городского округа Электросталь Московской области от 20.11.2015 №</w:t>
      </w:r>
      <w:r w:rsidR="002B1899">
        <w:rPr>
          <w:rFonts w:cs="Times New Roman"/>
        </w:rPr>
        <w:t xml:space="preserve"> </w:t>
      </w:r>
      <w:r w:rsidRPr="00F41EA4">
        <w:rPr>
          <w:rFonts w:cs="Times New Roman"/>
        </w:rPr>
        <w:t>976/17</w:t>
      </w:r>
      <w:r>
        <w:rPr>
          <w:rFonts w:cs="Times New Roman"/>
        </w:rPr>
        <w:t xml:space="preserve"> «</w:t>
      </w:r>
      <w:r w:rsidRPr="00406FB5">
        <w:t>О</w:t>
      </w:r>
      <w:r>
        <w:t>б</w:t>
      </w:r>
      <w:r w:rsidRPr="00406FB5">
        <w:t xml:space="preserve"> </w:t>
      </w:r>
      <w:r>
        <w:t>утверждении</w:t>
      </w:r>
      <w:r w:rsidRPr="00406FB5">
        <w:t xml:space="preserve"> изменений в муниципальную программу </w:t>
      </w:r>
      <w:r>
        <w:t>«Повышение эффективности деятельности органов местного самоуправления городского округа Электросталь Московской области» на 2015-2019 годы</w:t>
      </w:r>
      <w:r>
        <w:rPr>
          <w:rFonts w:cs="Times New Roman"/>
        </w:rPr>
        <w:t>».</w:t>
      </w:r>
    </w:p>
    <w:p w:rsidR="003024BA" w:rsidRDefault="00F41EA4" w:rsidP="005324AF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7746B7">
        <w:t>. </w:t>
      </w:r>
      <w:r>
        <w:t>Опубли</w:t>
      </w:r>
      <w:r w:rsidR="005324AF">
        <w:t xml:space="preserve">ковать настоящее постановление в газете </w:t>
      </w:r>
      <w:r>
        <w:t xml:space="preserve">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6F7F5E">
          <w:rPr>
            <w:rStyle w:val="a6"/>
            <w:color w:val="auto"/>
            <w:u w:val="none"/>
            <w:lang w:val="en-US"/>
          </w:rPr>
          <w:t>www</w:t>
        </w:r>
        <w:r w:rsidRPr="006F7F5E">
          <w:rPr>
            <w:rStyle w:val="a6"/>
            <w:color w:val="auto"/>
            <w:u w:val="none"/>
          </w:rPr>
          <w:t>.</w:t>
        </w:r>
        <w:r w:rsidRPr="006F7F5E">
          <w:rPr>
            <w:rStyle w:val="a6"/>
            <w:color w:val="auto"/>
            <w:u w:val="none"/>
            <w:lang w:val="en-US"/>
          </w:rPr>
          <w:t>electrostal</w:t>
        </w:r>
        <w:r w:rsidRPr="006F7F5E">
          <w:rPr>
            <w:rStyle w:val="a6"/>
            <w:color w:val="auto"/>
            <w:u w:val="none"/>
          </w:rPr>
          <w:t>.</w:t>
        </w:r>
        <w:r w:rsidRPr="006F7F5E">
          <w:rPr>
            <w:rStyle w:val="a6"/>
            <w:color w:val="auto"/>
            <w:u w:val="none"/>
            <w:lang w:val="en-US"/>
          </w:rPr>
          <w:t>ru</w:t>
        </w:r>
      </w:hyperlink>
      <w:r w:rsidRPr="00CC4E85">
        <w:t>.</w:t>
      </w:r>
    </w:p>
    <w:p w:rsidR="00F41EA4" w:rsidRPr="00F41EA4" w:rsidRDefault="00F41EA4" w:rsidP="005324AF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>
        <w:t>. Принять источником финансирования расходов по размещению в средствах массовой информации данного постановления денежные средс</w:t>
      </w:r>
      <w:r w:rsidR="005324AF">
        <w:t xml:space="preserve">тва, предусмотренные в бюджете </w:t>
      </w:r>
      <w: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F41EA4" w:rsidRPr="005324AF" w:rsidRDefault="00F41EA4" w:rsidP="00F41EA4"/>
    <w:p w:rsidR="00C719FA" w:rsidRPr="005324AF" w:rsidRDefault="00C719FA" w:rsidP="00C719FA"/>
    <w:p w:rsidR="003024BA" w:rsidRPr="005324AF" w:rsidRDefault="003024BA" w:rsidP="00C719FA"/>
    <w:p w:rsidR="00C719FA" w:rsidRPr="005324AF" w:rsidRDefault="00C719FA" w:rsidP="00C719FA">
      <w:pPr>
        <w:pStyle w:val="a4"/>
        <w:ind w:firstLine="0"/>
      </w:pPr>
    </w:p>
    <w:p w:rsidR="00C719FA" w:rsidRPr="005324AF" w:rsidRDefault="00C719FA" w:rsidP="00C719FA">
      <w:pPr>
        <w:pStyle w:val="a4"/>
        <w:ind w:firstLine="0"/>
      </w:pPr>
      <w:r w:rsidRPr="005324AF">
        <w:t>Глава городского округа                                                                              А.А.Суханов</w:t>
      </w:r>
    </w:p>
    <w:p w:rsidR="00C719FA" w:rsidRDefault="00C719FA" w:rsidP="00C719FA"/>
    <w:p w:rsidR="00CB7317" w:rsidRPr="000B435E" w:rsidRDefault="00964C42" w:rsidP="007746B7">
      <w:pPr>
        <w:ind w:left="5103"/>
        <w:jc w:val="both"/>
      </w:pPr>
      <w:r>
        <w:br w:type="page"/>
      </w:r>
      <w:r w:rsidR="00CB7317" w:rsidRPr="000B435E">
        <w:lastRenderedPageBreak/>
        <w:t>Приложение</w:t>
      </w:r>
    </w:p>
    <w:p w:rsidR="00CB7317" w:rsidRPr="000B435E" w:rsidRDefault="00CB7317" w:rsidP="007746B7">
      <w:pPr>
        <w:tabs>
          <w:tab w:val="left" w:pos="851"/>
        </w:tabs>
        <w:ind w:left="5103"/>
      </w:pPr>
      <w:r w:rsidRPr="000B435E">
        <w:t xml:space="preserve">к постановлению Администрации городского округа </w:t>
      </w:r>
      <w:r w:rsidR="007746B7">
        <w:t>Электросталь Московской области</w:t>
      </w:r>
    </w:p>
    <w:p w:rsidR="00CB7317" w:rsidRPr="000B435E" w:rsidRDefault="00CB7317" w:rsidP="007746B7">
      <w:pPr>
        <w:tabs>
          <w:tab w:val="left" w:pos="851"/>
        </w:tabs>
        <w:ind w:left="5103"/>
      </w:pPr>
      <w:r w:rsidRPr="000B435E">
        <w:t xml:space="preserve">от </w:t>
      </w:r>
      <w:r w:rsidR="005065AE">
        <w:t>29.12.2015 №</w:t>
      </w:r>
      <w:r w:rsidR="007746B7">
        <w:t xml:space="preserve"> </w:t>
      </w:r>
      <w:r w:rsidR="005065AE">
        <w:t>1145/18</w:t>
      </w:r>
    </w:p>
    <w:p w:rsidR="00CB7317" w:rsidRPr="000B435E" w:rsidRDefault="00CB7317" w:rsidP="007746B7">
      <w:pPr>
        <w:tabs>
          <w:tab w:val="left" w:pos="851"/>
        </w:tabs>
        <w:ind w:left="5103"/>
      </w:pPr>
    </w:p>
    <w:p w:rsidR="00CB7317" w:rsidRPr="000B435E" w:rsidRDefault="00CB7317" w:rsidP="007746B7">
      <w:pPr>
        <w:tabs>
          <w:tab w:val="left" w:pos="851"/>
        </w:tabs>
        <w:ind w:left="5103"/>
      </w:pPr>
      <w:r w:rsidRPr="000B435E">
        <w:t>«УТВЕРЖД</w:t>
      </w:r>
      <w:r>
        <w:t>Е</w:t>
      </w:r>
      <w:r w:rsidRPr="000B435E">
        <w:t>Н</w:t>
      </w:r>
      <w:r>
        <w:t>А</w:t>
      </w:r>
    </w:p>
    <w:p w:rsidR="00CB7317" w:rsidRPr="000B435E" w:rsidRDefault="00CB7317" w:rsidP="007746B7">
      <w:pPr>
        <w:tabs>
          <w:tab w:val="left" w:pos="851"/>
        </w:tabs>
        <w:ind w:left="5103"/>
      </w:pPr>
      <w:r w:rsidRPr="000B435E">
        <w:t xml:space="preserve">постановлением Администрации городского округа Электросталь Московской области </w:t>
      </w:r>
    </w:p>
    <w:p w:rsidR="00CB7317" w:rsidRPr="000B435E" w:rsidRDefault="00CB7317" w:rsidP="007746B7">
      <w:pPr>
        <w:tabs>
          <w:tab w:val="left" w:pos="851"/>
        </w:tabs>
        <w:ind w:left="5103"/>
      </w:pPr>
      <w:r w:rsidRPr="000B435E">
        <w:t xml:space="preserve">от </w:t>
      </w:r>
      <w:r>
        <w:t>15</w:t>
      </w:r>
      <w:r w:rsidRPr="000B435E">
        <w:t>.</w:t>
      </w:r>
      <w:r>
        <w:t>10</w:t>
      </w:r>
      <w:r w:rsidRPr="000B435E">
        <w:t>.201</w:t>
      </w:r>
      <w:r>
        <w:t>4</w:t>
      </w:r>
      <w:r w:rsidRPr="000B435E">
        <w:t xml:space="preserve"> № </w:t>
      </w:r>
      <w:r>
        <w:t>892/10</w:t>
      </w:r>
    </w:p>
    <w:p w:rsidR="00CB7317" w:rsidRPr="000B435E" w:rsidRDefault="00CB7317" w:rsidP="007746B7">
      <w:pPr>
        <w:tabs>
          <w:tab w:val="left" w:pos="851"/>
        </w:tabs>
        <w:ind w:left="5103"/>
      </w:pPr>
      <w:r w:rsidRPr="000B435E">
        <w:t xml:space="preserve">(в редакции постановления Администрации городского округа Электросталь Московской области </w:t>
      </w:r>
    </w:p>
    <w:p w:rsidR="00CB7317" w:rsidRPr="000B435E" w:rsidRDefault="005065AE" w:rsidP="007746B7">
      <w:pPr>
        <w:tabs>
          <w:tab w:val="left" w:pos="851"/>
        </w:tabs>
        <w:ind w:left="5103"/>
      </w:pPr>
      <w:r w:rsidRPr="000B435E">
        <w:t xml:space="preserve">от </w:t>
      </w:r>
      <w:r>
        <w:t>29.12.2015 №1145/18</w:t>
      </w:r>
      <w:r w:rsidR="00CB7317" w:rsidRPr="000B435E">
        <w:t>)</w:t>
      </w:r>
    </w:p>
    <w:p w:rsidR="00CB7317" w:rsidRPr="000B435E" w:rsidRDefault="00CB7317" w:rsidP="00CB7317"/>
    <w:p w:rsidR="00CB7317" w:rsidRPr="00C71BFD" w:rsidRDefault="00CB7317" w:rsidP="00CB7317"/>
    <w:p w:rsidR="00CB7317" w:rsidRPr="00C71BFD" w:rsidRDefault="00CB7317" w:rsidP="00CB7317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C71BFD">
        <w:rPr>
          <w:b/>
          <w:bCs/>
          <w:kern w:val="2"/>
        </w:rPr>
        <w:t xml:space="preserve">Муниципальная программа </w:t>
      </w:r>
    </w:p>
    <w:p w:rsidR="00CB7317" w:rsidRPr="00C71BFD" w:rsidRDefault="00CB7317" w:rsidP="00CB7317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C71BFD">
        <w:rPr>
          <w:b/>
          <w:bCs/>
          <w:kern w:val="2"/>
        </w:rPr>
        <w:t xml:space="preserve">«Повышение эффективности деятельности органов местного самоуправления городского округа Электросталь Московской области» </w:t>
      </w:r>
    </w:p>
    <w:p w:rsidR="00CB7317" w:rsidRPr="00C71BFD" w:rsidRDefault="00CB7317" w:rsidP="00CB7317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C71BFD">
        <w:rPr>
          <w:b/>
          <w:bCs/>
          <w:kern w:val="2"/>
        </w:rPr>
        <w:t>на 2015-2019 годы</w:t>
      </w:r>
    </w:p>
    <w:p w:rsidR="00CB7317" w:rsidRDefault="00CB7317" w:rsidP="00CB7317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</w:rPr>
      </w:pPr>
    </w:p>
    <w:p w:rsidR="00CB7317" w:rsidRPr="00C71BFD" w:rsidRDefault="00CB7317" w:rsidP="00CB731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218"/>
      <w:bookmarkEnd w:id="1"/>
      <w:r w:rsidRPr="00C71BFD">
        <w:rPr>
          <w:b/>
        </w:rPr>
        <w:t>ПАСПОРТ</w:t>
      </w:r>
    </w:p>
    <w:p w:rsidR="00CB7317" w:rsidRPr="00C71BFD" w:rsidRDefault="00CB7317" w:rsidP="00CB73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1BFD">
        <w:rPr>
          <w:b/>
        </w:rPr>
        <w:t xml:space="preserve">муниципальной программы </w:t>
      </w:r>
    </w:p>
    <w:p w:rsidR="00CB7317" w:rsidRPr="00C71BFD" w:rsidRDefault="00CB7317" w:rsidP="00CB7317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C71BFD">
        <w:rPr>
          <w:b/>
          <w:bCs/>
          <w:kern w:val="2"/>
        </w:rPr>
        <w:t xml:space="preserve">«Повышение эффективности деятельности органов местного самоуправления городского округа Электросталь Московской области» </w:t>
      </w:r>
    </w:p>
    <w:p w:rsidR="00CB7317" w:rsidRDefault="00CB7317" w:rsidP="00CB7317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C71BFD">
        <w:rPr>
          <w:b/>
          <w:bCs/>
          <w:kern w:val="2"/>
        </w:rPr>
        <w:t>на 2015-2019 годы</w:t>
      </w:r>
    </w:p>
    <w:p w:rsidR="00CB7317" w:rsidRPr="00C71BFD" w:rsidRDefault="00CB7317" w:rsidP="00CB7317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</w:rPr>
      </w:pPr>
    </w:p>
    <w:tbl>
      <w:tblPr>
        <w:tblW w:w="1063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275"/>
        <w:gridCol w:w="1277"/>
        <w:gridCol w:w="1275"/>
        <w:gridCol w:w="1276"/>
        <w:gridCol w:w="1276"/>
        <w:gridCol w:w="1276"/>
      </w:tblGrid>
      <w:tr w:rsidR="00CB7317" w:rsidRPr="00DC13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0B435E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35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В.М.Назаров</w:t>
            </w:r>
          </w:p>
        </w:tc>
      </w:tr>
      <w:tr w:rsidR="00CB7317" w:rsidRPr="00DC13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0B435E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35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CB7317" w:rsidRPr="00DC13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0B435E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35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</w:t>
            </w:r>
          </w:p>
          <w:p w:rsidR="00CB7317" w:rsidRPr="000B435E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структурными подразделениями Администрации городского округа Электросталь Московской области закрепленных полномочий</w:t>
            </w:r>
          </w:p>
        </w:tc>
      </w:tr>
      <w:tr w:rsidR="00CB7317" w:rsidRPr="00DC13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0B435E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35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Подпрограмма 1. Создание условий для устойчивого социально-экономического развития городского округа Электросталь.</w:t>
            </w:r>
          </w:p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Подпрограмма 2. Охрана окружающей среды на территории городского округа Электросталь Московской области.</w:t>
            </w:r>
          </w:p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Подпрограмма 3. Информирование населения о деятельности органов местного самоуправления городского округа Электросталь Московской области.</w:t>
            </w:r>
          </w:p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Подпрограмма 4. Развитие архивного дела.</w:t>
            </w:r>
          </w:p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Подпрограмма 5. 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бизнеса.</w:t>
            </w:r>
          </w:p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Подпрограмма 6. Развитие муниципальной службы в городском округе Электросталь Московской области.</w:t>
            </w:r>
          </w:p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7. Обеспечивающая подпрограмма.</w:t>
            </w:r>
          </w:p>
          <w:p w:rsidR="00CB7317" w:rsidRPr="00C71BFD" w:rsidRDefault="00CB7317" w:rsidP="00CB7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BFD">
              <w:rPr>
                <w:rFonts w:ascii="Times New Roman" w:hAnsi="Times New Roman" w:cs="Times New Roman"/>
                <w:sz w:val="24"/>
                <w:szCs w:val="24"/>
              </w:rPr>
              <w:t>Подпрограмма 8. Создание условий для оказания медицинской помощи населению в городском округе Электросталь Московской области</w:t>
            </w:r>
          </w:p>
        </w:tc>
      </w:tr>
      <w:tr w:rsidR="00CB7317" w:rsidRPr="00DC131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CB7317" w:rsidRPr="00F854D5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B7317" w:rsidRPr="00DC1314">
        <w:trPr>
          <w:trHeight w:val="4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B7317" w:rsidRPr="00DC13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r w:rsidRPr="00F854D5"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1 272 972,3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205 681,7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250 890,8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252 051,6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265 937,9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298 410,3</w:t>
            </w:r>
          </w:p>
        </w:tc>
      </w:tr>
      <w:tr w:rsidR="00CB7317" w:rsidRPr="00DC13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10 562,8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1 907,4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2 133,2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2 123,2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2 133,2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2 265,8</w:t>
            </w:r>
          </w:p>
        </w:tc>
      </w:tr>
      <w:tr w:rsidR="00CB7317" w:rsidRPr="00DC13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33 714,0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6 637,0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7 826,0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6 417,0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6 417,0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6 417,0</w:t>
            </w:r>
          </w:p>
        </w:tc>
      </w:tr>
      <w:tr w:rsidR="00CB7317" w:rsidRPr="00DC13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854D5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708 715,0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364 405,0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123 652,0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44 501,0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75 052,0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Cs/>
              </w:rPr>
            </w:pPr>
            <w:r w:rsidRPr="00DC1314">
              <w:rPr>
                <w:bCs/>
              </w:rPr>
              <w:t>101 105,0</w:t>
            </w:r>
          </w:p>
        </w:tc>
      </w:tr>
      <w:tr w:rsidR="00CB7317" w:rsidRPr="00DC13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E43FFC" w:rsidRDefault="00CB7317" w:rsidP="00CB73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FC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/>
                <w:bCs/>
              </w:rPr>
            </w:pPr>
            <w:r w:rsidRPr="00DC1314">
              <w:rPr>
                <w:b/>
                <w:bCs/>
              </w:rPr>
              <w:t>2 025 964,1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/>
                <w:bCs/>
              </w:rPr>
            </w:pPr>
            <w:r w:rsidRPr="00DC1314">
              <w:rPr>
                <w:b/>
                <w:bCs/>
              </w:rPr>
              <w:t>578 631,1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/>
                <w:bCs/>
              </w:rPr>
            </w:pPr>
            <w:r w:rsidRPr="00DC1314">
              <w:rPr>
                <w:b/>
                <w:bCs/>
              </w:rPr>
              <w:t>384 502,0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/>
                <w:bCs/>
              </w:rPr>
            </w:pPr>
            <w:r w:rsidRPr="00DC1314">
              <w:rPr>
                <w:b/>
                <w:bCs/>
              </w:rPr>
              <w:t>305 092,8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/>
                <w:bCs/>
              </w:rPr>
            </w:pPr>
            <w:r w:rsidRPr="00DC1314">
              <w:rPr>
                <w:b/>
                <w:bCs/>
              </w:rPr>
              <w:t>349 540,1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17" w:rsidRPr="00DC1314" w:rsidRDefault="00CB7317" w:rsidP="00CB7317">
            <w:pPr>
              <w:jc w:val="center"/>
              <w:rPr>
                <w:b/>
                <w:bCs/>
              </w:rPr>
            </w:pPr>
            <w:r w:rsidRPr="00DC1314">
              <w:rPr>
                <w:b/>
                <w:bCs/>
              </w:rPr>
              <w:t>408 198,1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A3060D" w:rsidRDefault="00CB7317" w:rsidP="00CB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60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A3060D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0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A3060D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0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A3060D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A3060D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A3060D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0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Инвестиции в основной капитал (за исключением бюджетных средств) без инвестиций на строительство жилья, млн.рублей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10500,0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человек,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39807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45861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56078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созданных рабочих мест, всего,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Увеличение реальной заработной платы в целом по системообразующим предприятиям городского округа Электросталь к 2018 году в 1,4 раза (на 40%),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-5,5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-1,2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2,0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Увеличение к 2019 году доли высококвалифицированных работников городского округа Электросталь в числе квалифицированных работников не менее 32,5%,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70,0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>Увеличение производительности труда в системообразующих предприятиях городского округа Электросталь  путем расчета прироста выработки на одного работающего,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3509,9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3707,6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4156,8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4364,3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индустриальных парков,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привлеченных инвесторов на территории муниципальных образований Московской области,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Процент инвестиционных проектов, внесенных в единую автоматизированную систему мониторинга инвестиционных проектов Министерства инвестиций и инноваций Московской области (ЕАС ПИП) из общего числа проектов,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Темп роста отгруженных товаров собственного производства, выполненных работ и услуг собственными силами по промышленным видам деятельности,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104,2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Объем отгруженной продукции высокотехнологичных и наукоемких видов экономической деятельности по крупным и средним организациям, млн.рублей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5538,7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5704,9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5876,1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6052,3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6306,5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Уровень безработицы (по методологии Международной организации труда) в среднем за год,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2,7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Обеспеченность населения площадью торговых объектов, кв.м на 1000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1425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Обеспеченность услугами общественного питания, посадочных мест на 1000 жителей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41,2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Обеспеченность населения бытовыми услугами, рабочих мест на 1000 жителей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9,8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введенных банных объектов по программе "Сто бань Подмосковья",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введенных объектов сети социально-бытовых комплексов "Дом быта",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введенных объектов по продаже отечественной сельхозпродукции "Подмосковный фермер",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организованных мест мобильной торговли "Корзинка",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>Объем инвестиций в основной капитал в отраслях торговли и бытовых услуг, млн. рублей,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в том числе в услуги бань по программе "Сто бань Подмосковья", млн.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проведенных ярмарок на одно место, включенное в сводный перечень мест для проведения ярмарок,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Наличие утвержденного Генерального плана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Наличие в городском округе утвержденных Правил землепользования и застройки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Наличие в городском округе архитектурно-планировочных концепций по формированию привлекательного облика городов, создания и развития пешеходных зон и улиц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Наличие в городском округе разработанных проектов по формированию привлекательного облика города, в части создания и развития пешеходных зон и улиц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1,2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несостоявшихся торгов от общего количества объявленных торгов,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Среднее количество участников на торгах, количество участников в одной процедуре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экономии бюджетных денежных средств в результате проведения торгов от общей суммы объявленных торгов,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>Количество реализованных требований Стандарта развития конкуренции в Московской области,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и площадь общественных кладбищ, ед/Га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3/76,7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3/76,7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3/76,7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3/76,7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3/76,7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Площадь участков обустраиваемых под новые захоронения, 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C3D20">
                <w:rPr>
                  <w:rFonts w:ascii="Times New Roman" w:hAnsi="Times New Roman" w:cs="Times New Roman"/>
                  <w:szCs w:val="22"/>
                </w:rPr>
                <w:t>1 Га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C3D20">
                <w:rPr>
                  <w:rFonts w:ascii="Times New Roman" w:hAnsi="Times New Roman" w:cs="Times New Roman"/>
                  <w:szCs w:val="22"/>
                </w:rPr>
                <w:t>1 Га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C3D20">
                <w:rPr>
                  <w:rFonts w:ascii="Times New Roman" w:hAnsi="Times New Roman" w:cs="Times New Roman"/>
                  <w:szCs w:val="22"/>
                </w:rPr>
                <w:t>1 Га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C3D20">
                <w:rPr>
                  <w:rFonts w:ascii="Times New Roman" w:hAnsi="Times New Roman" w:cs="Times New Roman"/>
                  <w:szCs w:val="22"/>
                </w:rPr>
                <w:t>1 Га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C3D20">
                <w:rPr>
                  <w:rFonts w:ascii="Times New Roman" w:hAnsi="Times New Roman" w:cs="Times New Roman"/>
                  <w:szCs w:val="22"/>
                </w:rPr>
                <w:t>1 Га</w:t>
              </w:r>
            </w:smartTag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Отклонение от норматива расходов на содержание мест захоронения,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Динамика сокращения доли кладбищ, земельныеучастки кторых не оформлены в муниципальную собственность в соответсвии с законодательством Российской Федерации,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Доля кладбищ, соответствующих требованиям порядка деятельности общественных кладбищ и крематориев на территории Московской области, процент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обследованных существующих и вновь выявленных радиационных аномалий,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радиологических исследований территории городского округа Электросталь Московской области,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385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Уменьшение негативного воздействия на окружающую среду от производственного процесса хозяйствующих субъектов (выбросы),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Уменьшение негативного воздействия на окружающую среду от производственного процесса хозяйствующих субъектов (сбросы ливневых сточных вод),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Соответствие расходов 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C3D20">
              <w:rPr>
                <w:rFonts w:ascii="Times New Roman" w:hAnsi="Times New Roman" w:cs="Times New Roman"/>
                <w:szCs w:val="22"/>
              </w:rPr>
              <w:t>природо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FC3D20">
              <w:rPr>
                <w:rFonts w:ascii="Times New Roman" w:hAnsi="Times New Roman" w:cs="Times New Roman"/>
                <w:szCs w:val="22"/>
              </w:rPr>
              <w:t>охранную деятельность, установленных муниципальной экологической программой, нормативу расходов на природоохранную деятельность установленному Правительством МО (28,6 руб./чел),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участников, принявших участие в экологических мероприятиях,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4300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мероприятий экологической направленности,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>Количество участников, принявших участие в экологических конференциях, олимпиадах, проводимых на территории городского округа Электросталь Московской области,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земель, занятых городскими лесами, в которых проведены мероприятия по очистке от сухостойных и упавших деревьев,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1,52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Протяжённость минерализованных полос, ежегодно созданных  в городских лесах,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</w:t>
            </w:r>
          </w:p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</w:t>
            </w:r>
          </w:p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</w:t>
            </w:r>
          </w:p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</w:t>
            </w:r>
          </w:p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</w:t>
            </w:r>
          </w:p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Протяжённость просек, очищенных от кустарника и мелколесья для проезда пожарной техники,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не менее 350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Соответствие фактической площади зеленых насаждений на человека минимально необходимой площади озелененных территорий,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обработанных площадей прибрежных зон к общей площади прибрежных зон водоемов,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Наличие генеральной схемы санитарной очистки территории городского округа,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100,4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Рост охвата населения городского округа Электросталь Московской области печатной продукцией,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100,4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тематических информа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FC3D20">
              <w:rPr>
                <w:rFonts w:ascii="Times New Roman" w:hAnsi="Times New Roman" w:cs="Times New Roman"/>
                <w:szCs w:val="22"/>
              </w:rPr>
              <w:t>ционных кампаний, охваченных социаль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FC3D20">
              <w:rPr>
                <w:rFonts w:ascii="Times New Roman" w:hAnsi="Times New Roman" w:cs="Times New Roman"/>
                <w:szCs w:val="22"/>
              </w:rPr>
              <w:t>ной рекламой на рекламных носителях наружной рекламы на территории городского округа Электросталь Московской области, единиц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Количество мероприятий, к которым обеспечено праздничное/тематическое оформление территории муниципального образования, единиц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</w:t>
            </w: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 схеме размещения рекламных конструкций и актуальность схемы размещения рекламных конструкций,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запросов, поступивших в электронном виде в муниципальные архивы, от общего числа запросов, поступивших за отчетный период,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3,8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Доля администраций городских округов и муниципальных районов, городских и сельских поселений, подключенных к ЕИМТС Правительства Московской области, процент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ОМСУ городского округа Электросталь Московской области, подключенных к МСЭД, от общего количества ОМСУ городского округа Электросталь Московской области,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Доля ОМСУ городского округа Электросталь Московской области, использующих автоматизированные системы управления бюджетными </w:t>
            </w: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 xml:space="preserve">процессами ОМСУ Московской области в части исполнения местных бюджетов, процент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lastRenderedPageBreak/>
              <w:t>Доля граждан, использующих механизм  получения муниципальных услуг в электронной  форме от численности населения городского округа Электросталь Московской области,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службы, процент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выполненных мероприятий от общего  количества мероприятий, предусмотренных планом противодействия коррупции,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рублей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966</w:t>
            </w:r>
          </w:p>
        </w:tc>
      </w:tr>
      <w:tr w:rsidR="00CB7317" w:rsidRPr="00DC1314">
        <w:trPr>
          <w:trHeight w:val="54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Доля вакантных  должностей,  замещаемых  на основе конкурса от общего количества  назначений на должности муниципальной службы, процент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Доля вакантных  должностей,  замещаемых  из кадрового резерва муниципального образования от  общего количества назначений на должности муниципальной службы, процент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Доля муниципальных служащих,  прошедших обучение по программам профессиональной переподготовки  и повышение квалификации от общего  числа муниципальных  служащих,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24,8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 xml:space="preserve">Доля муниципальных  служащих,  прошедших ежегодную диспансеризацию от общего числа муниципальных служащих,  подлежащих диспансеризации  в отчетном  году, процент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B7317" w:rsidRPr="00DC1314">
        <w:trPr>
          <w:trHeight w:val="5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Снижение дефицита медицинских кадров в лечебных учреждениях городского округа Электросталь, процент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CB7317" w:rsidRPr="00DC1314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Снижение смертности от дорожно-транспортных происшествий, случаев на 100 тыс. населения.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7" w:rsidRPr="00FC3D20" w:rsidRDefault="00CB7317" w:rsidP="00CB73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D20">
              <w:rPr>
                <w:rFonts w:ascii="Times New Roman" w:hAnsi="Times New Roman" w:cs="Times New Roman"/>
                <w:szCs w:val="22"/>
              </w:rPr>
              <w:t>4,1</w:t>
            </w:r>
          </w:p>
        </w:tc>
      </w:tr>
    </w:tbl>
    <w:p w:rsidR="00CB7317" w:rsidRDefault="00CB7317" w:rsidP="00CB7317">
      <w:pPr>
        <w:jc w:val="center"/>
        <w:rPr>
          <w:b/>
        </w:rPr>
      </w:pPr>
    </w:p>
    <w:p w:rsidR="00CB7317" w:rsidRDefault="00CB7317" w:rsidP="00CB7317">
      <w:pPr>
        <w:jc w:val="center"/>
        <w:rPr>
          <w:b/>
        </w:rPr>
      </w:pPr>
      <w:r>
        <w:rPr>
          <w:b/>
        </w:rPr>
        <w:br w:type="page"/>
      </w:r>
    </w:p>
    <w:p w:rsidR="00CB7317" w:rsidRDefault="00CB7317" w:rsidP="00CB7317">
      <w:pPr>
        <w:jc w:val="center"/>
        <w:rPr>
          <w:b/>
        </w:rPr>
      </w:pPr>
      <w:r w:rsidRPr="00C71BFD">
        <w:rPr>
          <w:b/>
        </w:rPr>
        <w:t>1. Общая характеристика сферы реализации Муниципальной программы</w:t>
      </w:r>
    </w:p>
    <w:p w:rsidR="00CB7317" w:rsidRPr="00C71BFD" w:rsidRDefault="00CB7317" w:rsidP="00CB7317">
      <w:pPr>
        <w:jc w:val="center"/>
        <w:rPr>
          <w:b/>
        </w:rPr>
      </w:pPr>
    </w:p>
    <w:p w:rsidR="00CB7317" w:rsidRPr="00C71BFD" w:rsidRDefault="00CB7317" w:rsidP="00CB7317">
      <w:pPr>
        <w:pStyle w:val="a8"/>
        <w:spacing w:before="0" w:beforeAutospacing="0" w:after="0" w:afterAutospacing="0"/>
        <w:ind w:firstLine="709"/>
        <w:jc w:val="both"/>
      </w:pPr>
      <w:r w:rsidRPr="00C71BFD">
        <w:t xml:space="preserve">Местное самоуправление - форма осуществления власти. В соответствии со </w:t>
      </w:r>
      <w:hyperlink r:id="rId8" w:history="1">
        <w:r w:rsidRPr="001C0988">
          <w:rPr>
            <w:rStyle w:val="a6"/>
            <w:color w:val="auto"/>
            <w:u w:val="none"/>
          </w:rPr>
          <w:t>статьей</w:t>
        </w:r>
        <w:r>
          <w:rPr>
            <w:rStyle w:val="a6"/>
            <w:color w:val="auto"/>
            <w:u w:val="none"/>
          </w:rPr>
          <w:t> </w:t>
        </w:r>
        <w:r w:rsidRPr="001C0988">
          <w:rPr>
            <w:rStyle w:val="a6"/>
            <w:color w:val="auto"/>
            <w:u w:val="none"/>
          </w:rPr>
          <w:t>12 Конституции Российской Федерации</w:t>
        </w:r>
      </w:hyperlink>
      <w:r w:rsidRPr="001C0988">
        <w:t xml:space="preserve"> местное самоуправление в пределах </w:t>
      </w:r>
      <w:r w:rsidRPr="00C71BFD">
        <w:t xml:space="preserve">своих полномочий самостоятельно, органы местного самоуправления не входят в систему органов государственной власти. </w:t>
      </w:r>
    </w:p>
    <w:p w:rsidR="00CB7317" w:rsidRPr="00C71BFD" w:rsidRDefault="00CB7317" w:rsidP="00CB7317">
      <w:pPr>
        <w:pStyle w:val="a8"/>
        <w:spacing w:before="0" w:beforeAutospacing="0" w:after="0" w:afterAutospacing="0"/>
        <w:ind w:firstLine="709"/>
        <w:jc w:val="both"/>
      </w:pPr>
      <w:r w:rsidRPr="00C71BFD">
        <w:t>Между органами государственной власти и органами местного самоуправления нет отношений административного подчинения. Органы государственной власти обладают лишь полномочиями по содействию развитию местного самоуправления и вправе осуществлять его нормативное правовое регулирование.</w:t>
      </w:r>
    </w:p>
    <w:p w:rsidR="00CB7317" w:rsidRPr="00C71BFD" w:rsidRDefault="00CB7317" w:rsidP="00CB7317">
      <w:pPr>
        <w:widowControl w:val="0"/>
        <w:autoSpaceDE w:val="0"/>
        <w:autoSpaceDN w:val="0"/>
        <w:adjustRightInd w:val="0"/>
        <w:ind w:firstLine="708"/>
        <w:jc w:val="both"/>
      </w:pPr>
      <w:r w:rsidRPr="00C71BFD">
        <w:t>Эффективность власти - одна из наиболее важных интегральных характеристик власти, показывающая степень выполнения ею своих задач и функций. Эффективность власти в стране определяется тем, насколько эффективна власть на первичном, низовом уровне – в муниципальном образовании. Население судит о работе всей государственной машины по тому, как работает муниципальная власть.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проблемы. Перечень этих проблем – вопросов местного значения – раскрыт в статьях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CB7317" w:rsidRPr="00C71BFD" w:rsidRDefault="00CB7317" w:rsidP="00CB7317">
      <w:pPr>
        <w:tabs>
          <w:tab w:val="left" w:pos="0"/>
        </w:tabs>
        <w:jc w:val="both"/>
      </w:pPr>
      <w:r w:rsidRPr="00C71BFD">
        <w:tab/>
        <w:t xml:space="preserve">В соответствии со статьей 21 Устава городского округа Электросталь Московской области структуру органов местного самоуправления городского округа составляют: </w:t>
      </w:r>
    </w:p>
    <w:p w:rsidR="00CB7317" w:rsidRPr="00C71BFD" w:rsidRDefault="00CB7317" w:rsidP="00CB7317">
      <w:pPr>
        <w:tabs>
          <w:tab w:val="left" w:pos="0"/>
        </w:tabs>
        <w:jc w:val="both"/>
      </w:pPr>
      <w:r w:rsidRPr="00C71BFD">
        <w:tab/>
        <w:t xml:space="preserve">Глава городского округа, </w:t>
      </w:r>
    </w:p>
    <w:p w:rsidR="00CB7317" w:rsidRPr="00C71BFD" w:rsidRDefault="00CB7317" w:rsidP="00CB7317">
      <w:pPr>
        <w:tabs>
          <w:tab w:val="left" w:pos="0"/>
        </w:tabs>
        <w:jc w:val="both"/>
      </w:pPr>
      <w:r w:rsidRPr="00C71BFD">
        <w:tab/>
        <w:t xml:space="preserve">представительный орган местного самоуправления городского округа – Совет депутатов городского округа, </w:t>
      </w:r>
    </w:p>
    <w:p w:rsidR="00CB7317" w:rsidRPr="00C71BFD" w:rsidRDefault="00CB7317" w:rsidP="00CB7317">
      <w:pPr>
        <w:tabs>
          <w:tab w:val="left" w:pos="0"/>
        </w:tabs>
        <w:jc w:val="both"/>
      </w:pPr>
      <w:r w:rsidRPr="00C71BFD">
        <w:tab/>
        <w:t xml:space="preserve">исполнительно-распорядительный орган местного самоуправления городского округа - Администрация городского округа, </w:t>
      </w:r>
    </w:p>
    <w:p w:rsidR="00CB7317" w:rsidRPr="00C71BFD" w:rsidRDefault="00CB7317" w:rsidP="00CB7317">
      <w:pPr>
        <w:tabs>
          <w:tab w:val="left" w:pos="0"/>
        </w:tabs>
        <w:jc w:val="both"/>
      </w:pPr>
      <w:r w:rsidRPr="00C71BFD">
        <w:tab/>
        <w:t>контрольно-счетный орган городского округа – Контрольно-счетная палата городского округа.</w:t>
      </w:r>
    </w:p>
    <w:p w:rsidR="00CB7317" w:rsidRPr="00C71BFD" w:rsidRDefault="00CB7317" w:rsidP="00CB7317">
      <w:pPr>
        <w:tabs>
          <w:tab w:val="left" w:pos="0"/>
          <w:tab w:val="left" w:pos="426"/>
        </w:tabs>
        <w:jc w:val="both"/>
      </w:pPr>
      <w:r w:rsidRPr="00C71BFD">
        <w:tab/>
      </w:r>
      <w:r w:rsidRPr="00C71BFD">
        <w:tab/>
        <w:t>Уставом также определено, что полномочиями по решению вопросов местного значения городского округа, функциями по обеспечению исполнения полномочий Главы городского округа и Совета депутатов городского округа,  а  также функциями по обеспечению исполнения отдельных государственных полномочий, переданных органам местного самоуправления городского округа федеральными законами и законами Московской  области, наделена Администрация городского округа Электросталь Московской области (далее – Администрация городского округа).</w:t>
      </w:r>
    </w:p>
    <w:p w:rsidR="00CB7317" w:rsidRPr="00C71BFD" w:rsidRDefault="00CB7317" w:rsidP="00CB7317">
      <w:pPr>
        <w:tabs>
          <w:tab w:val="left" w:pos="0"/>
          <w:tab w:val="left" w:pos="426"/>
        </w:tabs>
        <w:jc w:val="both"/>
      </w:pPr>
      <w:r w:rsidRPr="00C71BFD">
        <w:tab/>
      </w:r>
      <w:r w:rsidRPr="00C71BFD">
        <w:tab/>
        <w:t>Таким образом, достижение всех социально-экономических результатов в развитии городского округа напрямую зависит от эффективности исполнения структурными подразделениями Администрация городского округа возложенных полномочий.</w:t>
      </w:r>
    </w:p>
    <w:p w:rsidR="00CB7317" w:rsidRPr="00C71BFD" w:rsidRDefault="00CB7317" w:rsidP="00CB7317">
      <w:pPr>
        <w:widowControl w:val="0"/>
        <w:autoSpaceDE w:val="0"/>
        <w:autoSpaceDN w:val="0"/>
        <w:adjustRightInd w:val="0"/>
        <w:ind w:firstLine="708"/>
        <w:jc w:val="both"/>
      </w:pPr>
      <w:r w:rsidRPr="00C71BFD"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71BFD">
          <w:t>2008 г</w:t>
        </w:r>
      </w:smartTag>
      <w:r w:rsidRPr="00C71BFD"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:rsidR="00CB7317" w:rsidRPr="00C71BFD" w:rsidRDefault="00CB7317" w:rsidP="00CB7317">
      <w:pPr>
        <w:ind w:firstLine="709"/>
        <w:jc w:val="both"/>
      </w:pPr>
      <w:r w:rsidRPr="00C71BFD">
        <w:t xml:space="preserve">Помимо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71BFD">
          <w:t>2008 г</w:t>
        </w:r>
      </w:smartTag>
      <w:r w:rsidRPr="00C71BFD">
        <w:t>. № 607, деятельность органов местного самоуправления оценивается по результатам достижения целевых показателей, определенных майскими 2012 года указами Президента Российской Федерации (№ 596-601,606)), государственными программами Московской области, «Дорожными картами» развития сфер деятельности (в случае отсутствия их в действующих муниципальных программах).</w:t>
      </w:r>
    </w:p>
    <w:p w:rsidR="00CB7317" w:rsidRPr="00C71BFD" w:rsidRDefault="00CB7317" w:rsidP="00CB7317">
      <w:pPr>
        <w:widowControl w:val="0"/>
        <w:autoSpaceDE w:val="0"/>
        <w:autoSpaceDN w:val="0"/>
        <w:adjustRightInd w:val="0"/>
        <w:ind w:firstLine="708"/>
        <w:jc w:val="both"/>
      </w:pPr>
      <w:r w:rsidRPr="00C71BFD">
        <w:lastRenderedPageBreak/>
        <w:t>Вся деятельность органов местного самоуправления городского округа Электросталь направлена на достижение вышеуказанных показателей и находит свое отражение в муниципальных программах городского округа Электросталь, формируемых в соответствии со 179 статьей Бюджетного Кодекса Российской Федерации, вступившей в силу с 1 января 2014 года, в том числе в мероприятиях настоящей муниципальной программы.</w:t>
      </w:r>
    </w:p>
    <w:p w:rsidR="00CB7317" w:rsidRPr="00C71BFD" w:rsidRDefault="00CB7317" w:rsidP="00CB7317">
      <w:pPr>
        <w:widowControl w:val="0"/>
        <w:autoSpaceDE w:val="0"/>
        <w:autoSpaceDN w:val="0"/>
        <w:adjustRightInd w:val="0"/>
        <w:ind w:firstLine="708"/>
        <w:jc w:val="both"/>
      </w:pPr>
      <w:r w:rsidRPr="00C71BFD">
        <w:t xml:space="preserve">В 2014 году в городском округе Электросталь реализовывались 12 муниципальных программ, охватывающих </w:t>
      </w:r>
      <w:r w:rsidRPr="00C71BFD">
        <w:rPr>
          <w:bCs/>
        </w:rPr>
        <w:t xml:space="preserve">различные социально-экономические сферы развития города, с 2015 года </w:t>
      </w:r>
      <w:r w:rsidRPr="00C71BFD">
        <w:t>количество муниципальных программ городского округа Электросталь достигнет 15 (включая настоящую программу), мероприятия которых будут охватывать все сферы деятельности Администрации городского округа, весь круг реализуемых полномочий.</w:t>
      </w:r>
    </w:p>
    <w:p w:rsidR="00CB7317" w:rsidRPr="00C71BFD" w:rsidRDefault="00CB7317" w:rsidP="00CB7317">
      <w:pPr>
        <w:pStyle w:val="a8"/>
        <w:spacing w:before="0" w:beforeAutospacing="0" w:after="0" w:afterAutospacing="0"/>
        <w:ind w:firstLine="709"/>
        <w:jc w:val="both"/>
      </w:pPr>
    </w:p>
    <w:p w:rsidR="00CB7317" w:rsidRPr="00C71BFD" w:rsidRDefault="00CB7317" w:rsidP="00CB7317">
      <w:pPr>
        <w:jc w:val="center"/>
        <w:rPr>
          <w:b/>
        </w:rPr>
      </w:pPr>
      <w:r w:rsidRPr="00C71BFD">
        <w:rPr>
          <w:b/>
        </w:rPr>
        <w:t>2. Прогноз развития соответствующей сферы реализации</w:t>
      </w:r>
    </w:p>
    <w:p w:rsidR="00CB7317" w:rsidRPr="00C71BFD" w:rsidRDefault="00CB7317" w:rsidP="00CB7317">
      <w:pPr>
        <w:jc w:val="center"/>
        <w:rPr>
          <w:b/>
        </w:rPr>
      </w:pPr>
      <w:r w:rsidRPr="00C71BFD">
        <w:rPr>
          <w:b/>
        </w:rPr>
        <w:t>Муниципальной программы</w:t>
      </w:r>
    </w:p>
    <w:p w:rsidR="00CB7317" w:rsidRPr="00C71BFD" w:rsidRDefault="00CB7317" w:rsidP="00CB7317">
      <w:pPr>
        <w:jc w:val="center"/>
      </w:pPr>
    </w:p>
    <w:p w:rsidR="00CB7317" w:rsidRPr="00C71BFD" w:rsidRDefault="00CB7317" w:rsidP="00CB7317">
      <w:pPr>
        <w:widowControl w:val="0"/>
        <w:autoSpaceDE w:val="0"/>
        <w:autoSpaceDN w:val="0"/>
        <w:adjustRightInd w:val="0"/>
        <w:ind w:firstLine="708"/>
        <w:jc w:val="both"/>
      </w:pPr>
      <w:r w:rsidRPr="00C71BFD">
        <w:t>Сегодня в городском округе Электросталь одним из приоритетных направлений является совершенствование системы муниципального управления, повышение эффективности деятельности органов местного самоуправления.</w:t>
      </w:r>
    </w:p>
    <w:p w:rsidR="00CB7317" w:rsidRPr="00C71BFD" w:rsidRDefault="00CB7317" w:rsidP="00CB7317">
      <w:pPr>
        <w:pStyle w:val="a8"/>
        <w:spacing w:before="0" w:beforeAutospacing="0" w:after="0" w:afterAutospacing="0"/>
        <w:ind w:firstLine="709"/>
        <w:jc w:val="both"/>
      </w:pPr>
      <w:r w:rsidRPr="00C71BFD">
        <w:t>Современная ситуация в сфере муниципального управления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Повышение эффективности муниципального управления, деятельности органов местного самоуправления непосредственно влияет на социально – экономическое развитие городского округа Электросталь.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Большинство мероприятий, направленных на повышение социально-экономического развития городского округа Электросталь нашли свое отражение в реализуемых и будут отражены в планируемых к реализации с 2015 года муниципальных программах.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Однако остались неохваченными мероприятия, касающиеся следующей работы Администрации городского округа: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 содействию привлечению инвестиций в экономику города,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 содействию расширению потребительского рынка и рынка услуг,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в сфере территориального развития,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в сфере социальной поддержки отдельных категорий граждан городского округа,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 развитию конкуренции,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 охране окружающей среды,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 информированию населения городского округа о деятельности органов местного самоуправления,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 развитию архивного дела,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 развитию информационно-коммуникационных технологий в городском округе,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 развитию муниципальной службы в городском округе.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Решение выше обозначенных задач программно-целевым методом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в соответствующих подпрограммах.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lastRenderedPageBreak/>
        <w:t>Основные риски, которые могут возникнуть при реализации муниципальной программы: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недостижение целевых значений показателей результативности муниципальной программы к 2019 году;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подпрограммах.</w:t>
      </w:r>
    </w:p>
    <w:p w:rsidR="00CB7317" w:rsidRPr="00C71BFD" w:rsidRDefault="00CB7317" w:rsidP="00CB7317">
      <w:pPr>
        <w:jc w:val="center"/>
        <w:rPr>
          <w:b/>
        </w:rPr>
      </w:pPr>
    </w:p>
    <w:p w:rsidR="00CB7317" w:rsidRPr="00C71BFD" w:rsidRDefault="00CB7317" w:rsidP="00CB7317">
      <w:pPr>
        <w:jc w:val="center"/>
        <w:rPr>
          <w:b/>
        </w:rPr>
      </w:pPr>
      <w:r w:rsidRPr="00C71BFD">
        <w:rPr>
          <w:b/>
        </w:rPr>
        <w:t>3. Перечень и краткое описание подпрограмм муниципальной программы</w:t>
      </w:r>
    </w:p>
    <w:p w:rsidR="00CB7317" w:rsidRPr="00C71BFD" w:rsidRDefault="00CB7317" w:rsidP="00CB7317">
      <w:pPr>
        <w:autoSpaceDE w:val="0"/>
        <w:autoSpaceDN w:val="0"/>
        <w:adjustRightInd w:val="0"/>
        <w:ind w:firstLine="540"/>
        <w:jc w:val="both"/>
      </w:pP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 xml:space="preserve">Достижение целевых значений показателей в рамках программно-целевого сценария осуществляется посредством реализации 8 </w:t>
      </w:r>
      <w:hyperlink r:id="rId9" w:history="1">
        <w:r w:rsidRPr="00C71BFD">
          <w:t>подпрограмм</w:t>
        </w:r>
      </w:hyperlink>
      <w:r w:rsidRPr="00C71BFD">
        <w:t>, в том числе 1</w:t>
      </w:r>
      <w:r>
        <w:t> </w:t>
      </w:r>
      <w:r w:rsidRPr="00C71BFD">
        <w:t xml:space="preserve">обеспечивающей </w:t>
      </w:r>
      <w:hyperlink r:id="rId10" w:history="1">
        <w:r w:rsidRPr="00C71BFD">
          <w:t>подпрограммы</w:t>
        </w:r>
      </w:hyperlink>
      <w:r w:rsidRPr="00C71BFD">
        <w:t>.</w:t>
      </w:r>
    </w:p>
    <w:p w:rsidR="00CB7317" w:rsidRPr="00C71BFD" w:rsidRDefault="00CB7317" w:rsidP="00CB7317">
      <w:pPr>
        <w:autoSpaceDE w:val="0"/>
        <w:autoSpaceDN w:val="0"/>
        <w:adjustRightInd w:val="0"/>
        <w:outlineLvl w:val="0"/>
      </w:pPr>
    </w:p>
    <w:p w:rsidR="00CB7317" w:rsidRPr="00C71BFD" w:rsidRDefault="00CB7317" w:rsidP="00CB731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71BFD">
        <w:rPr>
          <w:b/>
        </w:rPr>
        <w:t>3.1. Перечень подпрограмм Муниципальной программы</w:t>
      </w:r>
    </w:p>
    <w:p w:rsidR="00CB7317" w:rsidRPr="00C71BFD" w:rsidRDefault="00CB7317" w:rsidP="00CB7317">
      <w:pPr>
        <w:autoSpaceDE w:val="0"/>
        <w:autoSpaceDN w:val="0"/>
        <w:adjustRightInd w:val="0"/>
        <w:jc w:val="center"/>
        <w:outlineLvl w:val="0"/>
      </w:pP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FD">
        <w:rPr>
          <w:rFonts w:ascii="Times New Roman" w:hAnsi="Times New Roman" w:cs="Times New Roman"/>
          <w:sz w:val="24"/>
          <w:szCs w:val="24"/>
        </w:rPr>
        <w:t>Подпрограмма 1. Создание условий для устойчивого социально-экономического развития городского округа Электросталь.</w:t>
      </w: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FD">
        <w:rPr>
          <w:rFonts w:ascii="Times New Roman" w:hAnsi="Times New Roman" w:cs="Times New Roman"/>
          <w:sz w:val="24"/>
          <w:szCs w:val="24"/>
        </w:rPr>
        <w:t>Подпрограмма 2. </w:t>
      </w:r>
      <w:r w:rsidRPr="00C71BF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Охрана окружающей среды на территории городского округа Электросталь Московской области.</w:t>
      </w: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FD">
        <w:rPr>
          <w:rFonts w:ascii="Times New Roman" w:hAnsi="Times New Roman" w:cs="Times New Roman"/>
          <w:sz w:val="24"/>
          <w:szCs w:val="24"/>
        </w:rPr>
        <w:t>Подпрограмма 3.</w:t>
      </w:r>
      <w:r w:rsidRPr="00C71B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1BFD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органов местного самоуправления городского округа Электросталь Московской области.</w:t>
      </w: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FD">
        <w:rPr>
          <w:rFonts w:ascii="Times New Roman" w:hAnsi="Times New Roman" w:cs="Times New Roman"/>
          <w:sz w:val="24"/>
          <w:szCs w:val="24"/>
        </w:rPr>
        <w:t>Подпрограмма 4. Развитие архивного дела.</w:t>
      </w: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FD">
        <w:rPr>
          <w:rFonts w:ascii="Times New Roman" w:hAnsi="Times New Roman" w:cs="Times New Roman"/>
          <w:sz w:val="24"/>
          <w:szCs w:val="24"/>
        </w:rPr>
        <w:t>Подпрограмма 5.</w:t>
      </w:r>
      <w:r w:rsidRPr="00C71B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1BFD">
        <w:rPr>
          <w:rFonts w:ascii="Times New Roman" w:hAnsi="Times New Roman" w:cs="Times New Roman"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бизнеса.</w:t>
      </w: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FD">
        <w:rPr>
          <w:rFonts w:ascii="Times New Roman" w:hAnsi="Times New Roman" w:cs="Times New Roman"/>
          <w:sz w:val="24"/>
          <w:szCs w:val="24"/>
        </w:rPr>
        <w:t>Подпрограмма 6. Развитие муниципальной службы в городском округе Электросталь.</w:t>
      </w: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FD">
        <w:rPr>
          <w:rFonts w:ascii="Times New Roman" w:hAnsi="Times New Roman" w:cs="Times New Roman"/>
          <w:sz w:val="24"/>
          <w:szCs w:val="24"/>
        </w:rPr>
        <w:t>Подпрограмма 7. Обеспечивающая подпрограмма.</w:t>
      </w: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FD">
        <w:rPr>
          <w:rFonts w:ascii="Times New Roman" w:hAnsi="Times New Roman" w:cs="Times New Roman"/>
          <w:sz w:val="24"/>
          <w:szCs w:val="24"/>
        </w:rPr>
        <w:t>Подпрограмма 8. Создание условий для оказания медицинской помощи населению в городском округе Электросталь Московской области</w:t>
      </w:r>
    </w:p>
    <w:p w:rsidR="00CB7317" w:rsidRPr="00C71BFD" w:rsidRDefault="00CB7317" w:rsidP="00CB7317">
      <w:pPr>
        <w:autoSpaceDE w:val="0"/>
        <w:autoSpaceDN w:val="0"/>
        <w:adjustRightInd w:val="0"/>
        <w:jc w:val="center"/>
        <w:outlineLvl w:val="0"/>
      </w:pPr>
    </w:p>
    <w:p w:rsidR="00CB7317" w:rsidRPr="00C71BFD" w:rsidRDefault="00CB7317" w:rsidP="00CB731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71BFD">
        <w:rPr>
          <w:b/>
        </w:rPr>
        <w:t>3.2. Краткое описание подпрограмм Муниципальной программы</w:t>
      </w:r>
    </w:p>
    <w:p w:rsidR="00CB7317" w:rsidRPr="00C71BFD" w:rsidRDefault="00CB7317" w:rsidP="00CB7317">
      <w:pPr>
        <w:autoSpaceDE w:val="0"/>
        <w:autoSpaceDN w:val="0"/>
        <w:adjustRightInd w:val="0"/>
        <w:jc w:val="center"/>
        <w:outlineLvl w:val="0"/>
      </w:pP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hyperlink r:id="rId11" w:history="1">
        <w:r w:rsidRPr="00C71BFD">
          <w:t>Подпрограмма 1</w:t>
        </w:r>
      </w:hyperlink>
      <w:r w:rsidRPr="00C71BFD">
        <w:t xml:space="preserve"> направлена на повышение эффективности реализации структурными подразделениями Администрации городского округа Электросталь Московской области отдельных возложенных полномочий (Приложение №3 к настоящей Муниципальной программе).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Подпрограмма 2 направлена на улучшение экологической обстановки на территории городского округа Электросталь Московской области, снижение уровня загрязнения окружающей среды и формирование экологической культуры населения (Приложение №4 к настояще</w:t>
      </w:r>
      <w:r w:rsidR="007746B7">
        <w:t>й Муниципальной программе).</w:t>
      </w:r>
    </w:p>
    <w:p w:rsidR="00CB7317" w:rsidRPr="001C0988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 xml:space="preserve">Подпрограмма 3 направлена на </w:t>
      </w:r>
      <w:r w:rsidRPr="001C0988">
        <w:t>обеспечение открытости и прозрачности деятельности органов местного самоуправления городского округа Электросталь Московской области и создание условий для осуществления гражданского контроля за деятельностью органов местного самоуправления городского округа Электросталь Московской области (Приложение №5 к настоящей Муниципальной программе).</w:t>
      </w:r>
    </w:p>
    <w:p w:rsidR="00CB7317" w:rsidRPr="00C71BFD" w:rsidRDefault="00CB7317" w:rsidP="00CB7317">
      <w:pPr>
        <w:autoSpaceDE w:val="0"/>
        <w:autoSpaceDN w:val="0"/>
        <w:adjustRightInd w:val="0"/>
        <w:ind w:firstLine="709"/>
        <w:jc w:val="both"/>
      </w:pPr>
      <w:r w:rsidRPr="00C71BFD">
        <w:lastRenderedPageBreak/>
        <w:t>Подпрограмма 4 направлена на создание условий для хранения, комплектования, учета и использования документов Архивного фонда Московской области и других архивных документов (Приложение №6 к настоящей Муниципальной программе).</w:t>
      </w: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71BFD">
          <w:rPr>
            <w:rFonts w:ascii="Times New Roman" w:hAnsi="Times New Roman" w:cs="Times New Roman"/>
            <w:sz w:val="24"/>
            <w:szCs w:val="24"/>
          </w:rPr>
          <w:t>Подпрограмма 5</w:t>
        </w:r>
      </w:hyperlink>
      <w:r w:rsidRPr="00C71BFD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Электросталь Московской области, рост доступности и качества, предоставляемых медицинских и образовательных услуг на территории городского округа, обеспечение безопасности жизнедеятельности жителей городского округа Электросталь Московской области  за счет широкомасштабного внедрения и использования информационно-коммуникационных технологий (Приложение №7 к настоящей Муниципальной программе). </w:t>
      </w:r>
    </w:p>
    <w:p w:rsidR="00CB7317" w:rsidRPr="00C71BFD" w:rsidRDefault="00CB7317" w:rsidP="00CB731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BFD">
        <w:rPr>
          <w:rFonts w:ascii="Times New Roman" w:hAnsi="Times New Roman" w:cs="Times New Roman"/>
          <w:sz w:val="24"/>
          <w:szCs w:val="24"/>
        </w:rPr>
        <w:t xml:space="preserve">Подпрограмма 6 направлена на повышение эффективности муниципальной службы в городском округе Электросталь Московской области (Приложение №8 к настоящей Муниципальной программе). </w:t>
      </w:r>
    </w:p>
    <w:p w:rsidR="00CB7317" w:rsidRPr="00C71BFD" w:rsidRDefault="00CB7317" w:rsidP="00CB7317">
      <w:pPr>
        <w:ind w:firstLine="720"/>
        <w:jc w:val="both"/>
      </w:pPr>
      <w:hyperlink r:id="rId13" w:history="1">
        <w:r w:rsidRPr="00C71BFD">
          <w:t>Подпрограмма 7</w:t>
        </w:r>
      </w:hyperlink>
      <w:r w:rsidRPr="00C71BFD">
        <w:t xml:space="preserve"> направлена на повышение эффективности организационного, нормативного, правового и финансового обеспечения деятельности Администрации городского округа Электросталь Московской области (Приложение №9 к настоящей муниципальной программе).</w:t>
      </w:r>
    </w:p>
    <w:p w:rsidR="00CB7317" w:rsidRPr="00C71BFD" w:rsidRDefault="00CB7317" w:rsidP="00CB7317">
      <w:pPr>
        <w:ind w:firstLine="720"/>
        <w:jc w:val="both"/>
      </w:pPr>
      <w:r w:rsidRPr="00C71BFD">
        <w:t xml:space="preserve">Подпрограмма </w:t>
      </w:r>
      <w:hyperlink r:id="rId14" w:history="1">
        <w:r w:rsidRPr="00C71BFD">
          <w:t>8</w:t>
        </w:r>
      </w:hyperlink>
      <w:r w:rsidRPr="00C71BFD">
        <w:t xml:space="preserve"> направлена на повышение эффективности медицинских услуг, объемы, виды и качество которых должны соответствовать уровню заболеваемости и потребностям населения (Приложение №10 к настоящей муниципальной программе).</w:t>
      </w:r>
    </w:p>
    <w:p w:rsidR="00CB7317" w:rsidRPr="00FF27D7" w:rsidRDefault="00CB7317" w:rsidP="00CB7317">
      <w:pPr>
        <w:ind w:firstLine="720"/>
        <w:jc w:val="both"/>
        <w:rPr>
          <w:b/>
        </w:rPr>
      </w:pPr>
    </w:p>
    <w:p w:rsidR="00CB7317" w:rsidRPr="00FF27D7" w:rsidRDefault="00CB7317" w:rsidP="00CB7317">
      <w:pPr>
        <w:jc w:val="center"/>
        <w:rPr>
          <w:b/>
        </w:rPr>
      </w:pPr>
      <w:r w:rsidRPr="00FF27D7">
        <w:rPr>
          <w:b/>
        </w:rPr>
        <w:t xml:space="preserve">4. Цели Муниципальной программы и задачи подпрограмм. </w:t>
      </w:r>
    </w:p>
    <w:p w:rsidR="00CB7317" w:rsidRPr="00FF27D7" w:rsidRDefault="00CB7317" w:rsidP="00CB7317">
      <w:pPr>
        <w:jc w:val="center"/>
        <w:rPr>
          <w:b/>
        </w:rPr>
      </w:pP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  <w:rPr>
          <w:bCs/>
          <w:kern w:val="2"/>
        </w:rPr>
      </w:pPr>
      <w:r w:rsidRPr="00FF27D7">
        <w:t>Целью Муниципальной программы является повышение эффективности муниципального управления, э</w:t>
      </w:r>
      <w:r w:rsidRPr="00FF27D7">
        <w:rPr>
          <w:bCs/>
          <w:kern w:val="2"/>
        </w:rPr>
        <w:t>ффективная реализация структурными подразделениями Администрации городского округа Электросталь Московской области закрепленных полномочий.</w:t>
      </w:r>
    </w:p>
    <w:p w:rsidR="00CB7317" w:rsidRDefault="00CB7317" w:rsidP="00CB7317">
      <w:pPr>
        <w:autoSpaceDE w:val="0"/>
        <w:autoSpaceDN w:val="0"/>
        <w:adjustRightInd w:val="0"/>
        <w:ind w:firstLine="540"/>
        <w:jc w:val="both"/>
      </w:pP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Для достижения этой цели планируется ре</w:t>
      </w:r>
      <w:r>
        <w:t>шение</w:t>
      </w:r>
      <w:r w:rsidRPr="00FF27D7">
        <w:t xml:space="preserve"> следующих задач: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В рамках Подпрограммы 1. Создание условий для устойчивого социально-экономического развития городского округа Электросталь: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1. Привлечение инвестиций в развитие городского округа Электросталь Московской области.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2. Развитие инфраструктуры потребительского рынка путем увеличения обеспеченности населения торговыми площадями.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3. Формирование благоприятного облика городского округа Электросталь.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4. Оказание социальной помощи отдельным категориям граждан городского округа Электросталь.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5. Увеличение доли проведенных конкурентных процедур от общего количества осуществленных закупок.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6. Внедрение Стандарта развития конкуренции на территории городского округа Электросталь Московской области.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 xml:space="preserve">7. Обеспечение соответствия кладбищ,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области. </w:t>
      </w:r>
    </w:p>
    <w:p w:rsidR="00CB7317" w:rsidRDefault="00CB7317" w:rsidP="00CB7317">
      <w:pPr>
        <w:autoSpaceDE w:val="0"/>
        <w:autoSpaceDN w:val="0"/>
        <w:adjustRightInd w:val="0"/>
        <w:ind w:firstLine="540"/>
        <w:jc w:val="both"/>
      </w:pP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  <w:rPr>
          <w:bCs/>
          <w:kern w:val="2"/>
        </w:rPr>
      </w:pPr>
      <w:r w:rsidRPr="00FF27D7">
        <w:t>В рамках Подпрограммы 2. </w:t>
      </w:r>
      <w:r w:rsidRPr="00FF27D7">
        <w:rPr>
          <w:bCs/>
          <w:kern w:val="2"/>
        </w:rPr>
        <w:t xml:space="preserve">Охрана окружающей среды на территории городского округа Электросталь Московской области: 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Увеличение количества мероприятий, направленных на улучшение экологической обстановки на территории городского округа.</w:t>
      </w:r>
    </w:p>
    <w:p w:rsidR="00CB7317" w:rsidRDefault="00CB7317" w:rsidP="00CB7317">
      <w:pPr>
        <w:autoSpaceDE w:val="0"/>
        <w:autoSpaceDN w:val="0"/>
        <w:adjustRightInd w:val="0"/>
        <w:ind w:firstLine="540"/>
        <w:jc w:val="both"/>
      </w:pP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lastRenderedPageBreak/>
        <w:t>В рамках Подпрограммы  3.</w:t>
      </w:r>
      <w:r w:rsidRPr="00FF27D7">
        <w:rPr>
          <w:lang w:val="en-US"/>
        </w:rPr>
        <w:t> </w:t>
      </w:r>
      <w:r w:rsidRPr="00FF27D7">
        <w:t>Информирование населения о деятельности органов местного самоуправления городского округа Электросталь Московской области: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1. 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информации.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2. Обеспечение праздничного и тематического оформления территории городского округа Электросталь Московской области.</w:t>
      </w:r>
    </w:p>
    <w:p w:rsidR="00CB7317" w:rsidRDefault="00CB7317" w:rsidP="00CB7317">
      <w:pPr>
        <w:autoSpaceDE w:val="0"/>
        <w:autoSpaceDN w:val="0"/>
        <w:adjustRightInd w:val="0"/>
        <w:ind w:firstLine="540"/>
        <w:jc w:val="both"/>
      </w:pP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В рамках Подпрограммы 4. Развитие архивного дела: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Соблюдение нормативных условий, обеспечивающих постоянное (вечное) хранение документов в муниципальном архиве.</w:t>
      </w:r>
    </w:p>
    <w:p w:rsidR="00CB7317" w:rsidRDefault="00CB7317" w:rsidP="00CB7317">
      <w:pPr>
        <w:autoSpaceDE w:val="0"/>
        <w:autoSpaceDN w:val="0"/>
        <w:adjustRightInd w:val="0"/>
        <w:ind w:firstLine="540"/>
        <w:jc w:val="both"/>
      </w:pP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В рамках Подпрограммы 5. 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бизнеса: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Обеспечение работников органов местного самоуправления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</w:r>
    </w:p>
    <w:p w:rsidR="00CB7317" w:rsidRDefault="00CB7317" w:rsidP="00CB7317">
      <w:pPr>
        <w:autoSpaceDE w:val="0"/>
        <w:autoSpaceDN w:val="0"/>
        <w:adjustRightInd w:val="0"/>
        <w:ind w:firstLine="540"/>
        <w:jc w:val="both"/>
      </w:pP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В рамках Подпрограммы  6. Развитие муниципальной службы в городском округе Электросталь: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Повышение эффективности муниципальной службы в городском округе Электросталь Московской области</w:t>
      </w:r>
    </w:p>
    <w:p w:rsidR="00CB7317" w:rsidRDefault="00CB7317" w:rsidP="00CB7317">
      <w:pPr>
        <w:autoSpaceDE w:val="0"/>
        <w:autoSpaceDN w:val="0"/>
        <w:adjustRightInd w:val="0"/>
        <w:ind w:firstLine="540"/>
        <w:jc w:val="both"/>
      </w:pP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В рамках Подпрограммы Подпрограмма 7. Обеспечивающая подпрограмма: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Повышение эффективности организационного, нормативного, правового и финансового обеспечения деятельности Администрации городского округа Электросталь Московской области.</w:t>
      </w:r>
    </w:p>
    <w:p w:rsidR="00CB7317" w:rsidRDefault="00CB7317" w:rsidP="00CB7317">
      <w:pPr>
        <w:autoSpaceDE w:val="0"/>
        <w:autoSpaceDN w:val="0"/>
        <w:adjustRightInd w:val="0"/>
        <w:ind w:firstLine="540"/>
        <w:jc w:val="both"/>
      </w:pP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В рамках Подпрограммы 8. Создание условий для оказания медицинской помощи населению в городском округе Электросталь Московской области: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1. Снижение дефицита медицинских кадров в лечебных учреждениях городского округа Электросталь.</w:t>
      </w:r>
    </w:p>
    <w:p w:rsidR="00CB7317" w:rsidRPr="00FF27D7" w:rsidRDefault="00CB7317" w:rsidP="00CB7317">
      <w:pPr>
        <w:autoSpaceDE w:val="0"/>
        <w:autoSpaceDN w:val="0"/>
        <w:adjustRightInd w:val="0"/>
        <w:ind w:firstLine="540"/>
        <w:jc w:val="both"/>
      </w:pPr>
      <w:r w:rsidRPr="00FF27D7">
        <w:t>2. Повышение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Электросталь.</w:t>
      </w:r>
    </w:p>
    <w:p w:rsidR="00CB7317" w:rsidRPr="00335B83" w:rsidRDefault="00CB7317" w:rsidP="00CB73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7317" w:rsidRPr="00C71BFD" w:rsidRDefault="00CB7317" w:rsidP="00CB7317">
      <w:pPr>
        <w:jc w:val="center"/>
        <w:rPr>
          <w:b/>
        </w:rPr>
      </w:pPr>
      <w:r w:rsidRPr="00C71BFD">
        <w:rPr>
          <w:b/>
        </w:rPr>
        <w:t xml:space="preserve">5. Обобщенная характеристика основных мероприятий </w:t>
      </w:r>
    </w:p>
    <w:p w:rsidR="00CB7317" w:rsidRPr="00C71BFD" w:rsidRDefault="00CB7317" w:rsidP="00CB7317">
      <w:pPr>
        <w:jc w:val="center"/>
        <w:rPr>
          <w:b/>
        </w:rPr>
      </w:pPr>
      <w:r w:rsidRPr="00C71BFD">
        <w:rPr>
          <w:b/>
        </w:rPr>
        <w:t xml:space="preserve">Муниципальной программы 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Решение задач осуществляется посредством реализации комплекса мероприятий, входящих в состав соответствующих подпрограмм. Перечни мероприятий приведены в соответствующих подпрограммах Муниципальной программы.</w:t>
      </w:r>
    </w:p>
    <w:p w:rsidR="00CB7317" w:rsidRPr="00C71BFD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В подпрограммах мероприятия сбалансированы по задачам, объемам финансовых средств, необходимых для решения задач, по годам реализации подпрограмм и источникам финансирования.</w:t>
      </w:r>
    </w:p>
    <w:p w:rsidR="00CB7317" w:rsidRPr="00C71BFD" w:rsidRDefault="00CB7317" w:rsidP="00CB7317">
      <w:pPr>
        <w:autoSpaceDE w:val="0"/>
        <w:autoSpaceDN w:val="0"/>
        <w:adjustRightInd w:val="0"/>
        <w:jc w:val="center"/>
      </w:pPr>
    </w:p>
    <w:p w:rsidR="00CB7317" w:rsidRPr="00C71BFD" w:rsidRDefault="00CB7317" w:rsidP="00CB7317">
      <w:pPr>
        <w:autoSpaceDE w:val="0"/>
        <w:autoSpaceDN w:val="0"/>
        <w:adjustRightInd w:val="0"/>
        <w:jc w:val="center"/>
        <w:rPr>
          <w:b/>
        </w:rPr>
      </w:pPr>
      <w:r w:rsidRPr="00C71BFD">
        <w:rPr>
          <w:b/>
        </w:rPr>
        <w:t>6. Планируемые результаты реализации муниципальной программы</w:t>
      </w:r>
    </w:p>
    <w:p w:rsidR="00CB7317" w:rsidRPr="00C71BFD" w:rsidRDefault="00CB7317" w:rsidP="00CB731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B7317" w:rsidRPr="00C71BFD" w:rsidRDefault="00CB7317" w:rsidP="00CB73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71BFD">
        <w:rPr>
          <w:bCs/>
        </w:rPr>
        <w:lastRenderedPageBreak/>
        <w:t xml:space="preserve">Основные планируемые результаты (показатели эффективности) реализации муниципальной программы и их динамика по годам реализации муниципальной программы приведены в </w:t>
      </w:r>
      <w:hyperlink r:id="rId15" w:history="1">
        <w:r w:rsidRPr="00C71BFD">
          <w:rPr>
            <w:bCs/>
          </w:rPr>
          <w:t>приложении №1</w:t>
        </w:r>
      </w:hyperlink>
      <w:r w:rsidRPr="00C71BFD">
        <w:rPr>
          <w:bCs/>
        </w:rPr>
        <w:t xml:space="preserve"> к Муниципальной программе.</w:t>
      </w:r>
    </w:p>
    <w:p w:rsidR="00CB7317" w:rsidRPr="00C71BFD" w:rsidRDefault="00CB7317" w:rsidP="00CB7317">
      <w:pPr>
        <w:autoSpaceDE w:val="0"/>
        <w:autoSpaceDN w:val="0"/>
        <w:adjustRightInd w:val="0"/>
        <w:jc w:val="both"/>
        <w:rPr>
          <w:b/>
          <w:bCs/>
        </w:rPr>
      </w:pPr>
    </w:p>
    <w:p w:rsidR="00CB7317" w:rsidRPr="00C71BFD" w:rsidRDefault="00CB7317" w:rsidP="00CB7317">
      <w:pPr>
        <w:autoSpaceDE w:val="0"/>
        <w:autoSpaceDN w:val="0"/>
        <w:adjustRightInd w:val="0"/>
        <w:jc w:val="center"/>
        <w:rPr>
          <w:b/>
        </w:rPr>
      </w:pPr>
      <w:r w:rsidRPr="00C71BFD">
        <w:rPr>
          <w:b/>
          <w:bCs/>
        </w:rPr>
        <w:t xml:space="preserve">7. </w:t>
      </w:r>
      <w:r w:rsidRPr="00C71BFD">
        <w:rPr>
          <w:b/>
        </w:rPr>
        <w:t>Методика расчета значений показателей эффективности реализации программы</w:t>
      </w:r>
    </w:p>
    <w:p w:rsidR="00CB7317" w:rsidRPr="00C71BFD" w:rsidRDefault="00CB7317" w:rsidP="00CB7317">
      <w:pPr>
        <w:autoSpaceDE w:val="0"/>
        <w:autoSpaceDN w:val="0"/>
        <w:adjustRightInd w:val="0"/>
        <w:jc w:val="center"/>
        <w:rPr>
          <w:bCs/>
        </w:rPr>
      </w:pPr>
    </w:p>
    <w:p w:rsidR="00CB7317" w:rsidRPr="00C71BFD" w:rsidRDefault="00CB7317" w:rsidP="00CB7317">
      <w:pPr>
        <w:autoSpaceDE w:val="0"/>
        <w:autoSpaceDN w:val="0"/>
        <w:adjustRightInd w:val="0"/>
        <w:ind w:firstLine="540"/>
        <w:jc w:val="both"/>
        <w:rPr>
          <w:bCs/>
        </w:rPr>
      </w:pPr>
      <w:hyperlink r:id="rId16" w:history="1">
        <w:r w:rsidRPr="00C71BFD">
          <w:rPr>
            <w:bCs/>
          </w:rPr>
          <w:t>Методика</w:t>
        </w:r>
      </w:hyperlink>
      <w:r w:rsidRPr="00C71BFD">
        <w:rPr>
          <w:bCs/>
        </w:rPr>
        <w:t xml:space="preserve"> расчета значений показателей эффективности реализации муниципальной  программы приведена в приложении №2 к Муниципальной программе.</w:t>
      </w:r>
    </w:p>
    <w:p w:rsidR="00CB7317" w:rsidRPr="00C71BFD" w:rsidRDefault="00CB7317" w:rsidP="00CB7317">
      <w:pPr>
        <w:autoSpaceDE w:val="0"/>
        <w:autoSpaceDN w:val="0"/>
        <w:adjustRightInd w:val="0"/>
        <w:jc w:val="center"/>
        <w:rPr>
          <w:b/>
          <w:bCs/>
        </w:rPr>
      </w:pPr>
      <w:r w:rsidRPr="00C71BFD">
        <w:rPr>
          <w:b/>
          <w:bCs/>
        </w:rPr>
        <w:t>8.</w:t>
      </w:r>
      <w:r w:rsidRPr="00C71BFD">
        <w:rPr>
          <w:b/>
        </w:rPr>
        <w:t xml:space="preserve"> Порядок взаимодействия ответственных за выполнение мероприятий Подпрограмм с муниципальным заказчиком муниципальной Программы </w:t>
      </w:r>
      <w:r>
        <w:rPr>
          <w:b/>
        </w:rPr>
        <w:t>(</w:t>
      </w:r>
      <w:r w:rsidRPr="00C71BFD">
        <w:rPr>
          <w:b/>
        </w:rPr>
        <w:t>Подпрограмм)</w:t>
      </w:r>
    </w:p>
    <w:p w:rsidR="00CB7317" w:rsidRPr="00E83C8A" w:rsidRDefault="00CB7317" w:rsidP="00CB7317">
      <w:pPr>
        <w:autoSpaceDE w:val="0"/>
        <w:autoSpaceDN w:val="0"/>
        <w:adjustRightInd w:val="0"/>
        <w:ind w:firstLine="539"/>
        <w:jc w:val="both"/>
      </w:pPr>
      <w:r w:rsidRPr="00E83C8A">
        <w:t>Муниципальный заказчик Муниципальной программы: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 xml:space="preserve">1) разрабатывает муниципальную программу </w:t>
      </w:r>
      <w:r>
        <w:t>(</w:t>
      </w:r>
      <w:r w:rsidRPr="00E83C8A">
        <w:t>подпрограмму</w:t>
      </w:r>
      <w:r>
        <w:t>)</w:t>
      </w:r>
      <w:r w:rsidRPr="00E83C8A">
        <w:t>;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 xml:space="preserve">2) формирует прогноз расходов на реализацию мероприятий муниципальной программы </w:t>
      </w:r>
      <w:r>
        <w:t>(</w:t>
      </w:r>
      <w:r w:rsidRPr="00E83C8A">
        <w:t>подпрограммы</w:t>
      </w:r>
      <w:r>
        <w:t>)</w:t>
      </w:r>
      <w:r w:rsidRPr="00E83C8A">
        <w:t xml:space="preserve"> и готовит обоснование финансовых ресурсов;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bookmarkStart w:id="2" w:name="Par210"/>
      <w:bookmarkEnd w:id="2"/>
      <w:r w:rsidRPr="00E83C8A">
        <w:t>3) 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программы (подпрограммы);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4) согласовывает «Дорожные карты» и отчеты об их исполнении;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6)</w:t>
      </w:r>
      <w:r>
        <w:t> </w:t>
      </w:r>
      <w:r w:rsidRPr="00E83C8A">
        <w:t>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программы, а также отчет по объектам строительства, реконструкции и капитального ремонта;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bookmarkStart w:id="3" w:name="Par217"/>
      <w:bookmarkEnd w:id="3"/>
      <w:r w:rsidRPr="00E83C8A">
        <w:t>7)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муниципальную программу;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bookmarkStart w:id="4" w:name="Par219"/>
      <w:bookmarkEnd w:id="4"/>
      <w:r w:rsidRPr="00E83C8A">
        <w:t>8) обеспечивает выполнение муниципальной программы (подпрограммы), а также  эффективность и результативность ее реализации.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Муниципальный заказчик подпрограммы</w:t>
      </w:r>
      <w:r>
        <w:t>: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разрабатывает подпрограмму;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 формирует прогноз расходов на реализацию мероприятий подпрограммы и готовит обоснование финансовых ресурсов;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 взаимодейств</w:t>
      </w:r>
      <w:r>
        <w:t xml:space="preserve">ует с </w:t>
      </w:r>
      <w:r w:rsidRPr="00E83C8A">
        <w:t>ответственными за выполнение мероприятий подпрограммы, а также координацию их действий по реализации подпрограммы;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4</w:t>
      </w:r>
      <w:r w:rsidRPr="00E83C8A">
        <w:t>) участвует в обсуждении вопросов, связанных с реализацией и финансированием подпрограммы;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5) </w:t>
      </w:r>
      <w:r w:rsidRPr="00E83C8A">
        <w:t>разрабатывает «Дорожные карты»</w:t>
      </w:r>
      <w:r>
        <w:t>;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6) </w:t>
      </w:r>
      <w:r w:rsidRPr="00E83C8A">
        <w:t>готовит муниципальному заказчику муниципальной программы</w:t>
      </w:r>
      <w:r>
        <w:t xml:space="preserve"> </w:t>
      </w:r>
      <w:r w:rsidRPr="00E83C8A">
        <w:t>отчет о реализации подпрограммы, отчет об исполнении «Дорожных карт»</w:t>
      </w:r>
      <w:r>
        <w:t xml:space="preserve"> и </w:t>
      </w:r>
      <w:r w:rsidRPr="00E83C8A">
        <w:t>отчет о выполнении мероприятий по объектам строительства, реконструкции и капитального ремонта</w:t>
      </w:r>
      <w:r>
        <w:t>;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7)</w:t>
      </w:r>
      <w:r w:rsidRPr="00E83C8A">
        <w:t xml:space="preserve"> вводит в подсистему ГАСУ МО информацию о реализации подпрограммы</w:t>
      </w:r>
      <w:r>
        <w:t xml:space="preserve"> в установленные сроки</w:t>
      </w:r>
      <w:r w:rsidRPr="00E83C8A">
        <w:t>.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Ответственный за выполнение мероприятия муниципальной программы (подп</w:t>
      </w:r>
      <w:r>
        <w:t>р</w:t>
      </w:r>
      <w:r w:rsidRPr="00E83C8A">
        <w:t>ограммы):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</w:t>
      </w:r>
      <w:r>
        <w:t> </w:t>
      </w:r>
      <w:r w:rsidRPr="00E83C8A">
        <w:t>определяет исполнителей мероприятия муниципальной программы (подпрограммы), в том числе путем проведения торгов, в форме конкурса или аукциона;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lastRenderedPageBreak/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4) разрабатывает «Дорожные карты» по основным мероприятиям, ответственным за выполнение которых является;</w:t>
      </w:r>
    </w:p>
    <w:p w:rsidR="00CB7317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5)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CB7317" w:rsidRPr="00E83C8A" w:rsidRDefault="00CB7317" w:rsidP="00CB731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6) вводит в подсистему ГАСУ МО информацию о выполнении мероприятия.</w:t>
      </w:r>
    </w:p>
    <w:p w:rsidR="00CB7317" w:rsidRPr="00C71BFD" w:rsidRDefault="00CB7317" w:rsidP="00CB7317">
      <w:pPr>
        <w:autoSpaceDE w:val="0"/>
        <w:autoSpaceDN w:val="0"/>
        <w:adjustRightInd w:val="0"/>
        <w:jc w:val="center"/>
        <w:rPr>
          <w:b/>
        </w:rPr>
      </w:pPr>
    </w:p>
    <w:p w:rsidR="00CB7317" w:rsidRPr="00C71BFD" w:rsidRDefault="00CB7317" w:rsidP="00CB7317">
      <w:pPr>
        <w:autoSpaceDE w:val="0"/>
        <w:autoSpaceDN w:val="0"/>
        <w:adjustRightInd w:val="0"/>
        <w:jc w:val="center"/>
        <w:rPr>
          <w:b/>
        </w:rPr>
      </w:pPr>
      <w:r w:rsidRPr="00C71BFD">
        <w:rPr>
          <w:b/>
        </w:rPr>
        <w:t>9. Состав, форма и сроки представления отчетности о ходе реализации мероприятий Муниципальной программы</w:t>
      </w:r>
    </w:p>
    <w:p w:rsidR="00CB7317" w:rsidRPr="00C71BFD" w:rsidRDefault="00CB7317" w:rsidP="00CB7317">
      <w:pPr>
        <w:autoSpaceDE w:val="0"/>
        <w:autoSpaceDN w:val="0"/>
        <w:adjustRightInd w:val="0"/>
      </w:pPr>
    </w:p>
    <w:p w:rsidR="00CB7317" w:rsidRPr="00ED560C" w:rsidRDefault="00CB7317" w:rsidP="00CB7317">
      <w:pPr>
        <w:ind w:firstLine="708"/>
        <w:jc w:val="both"/>
        <w:rPr>
          <w:bCs/>
        </w:rPr>
      </w:pPr>
      <w:r w:rsidRPr="00ED560C">
        <w:rPr>
          <w:bCs/>
        </w:rPr>
        <w:t xml:space="preserve">Контроль за реализацией Муниципальной программы осуществляется координатором </w:t>
      </w:r>
      <w:r w:rsidRPr="00ED560C">
        <w:t>Муниципальной программы</w:t>
      </w:r>
      <w:r w:rsidRPr="00ED560C">
        <w:rPr>
          <w:bCs/>
        </w:rPr>
        <w:t>.</w:t>
      </w:r>
    </w:p>
    <w:p w:rsidR="00CB7317" w:rsidRDefault="00CB7317" w:rsidP="00CB7317">
      <w:pPr>
        <w:ind w:firstLine="708"/>
        <w:jc w:val="both"/>
      </w:pPr>
      <w:r w:rsidRPr="00E83C8A">
        <w:t>С целью контроля за реализацией муниципальной программы муниципальный заказчик</w:t>
      </w:r>
      <w:r>
        <w:t>:</w:t>
      </w:r>
    </w:p>
    <w:p w:rsidR="00CB7317" w:rsidRDefault="00CB7317" w:rsidP="00CB7317">
      <w:pPr>
        <w:ind w:firstLine="708"/>
        <w:jc w:val="both"/>
      </w:pPr>
      <w:r w:rsidRPr="00E83C8A">
        <w:t>1)</w:t>
      </w:r>
      <w:r>
        <w:t xml:space="preserve"> </w:t>
      </w:r>
      <w:r w:rsidRPr="00E83C8A">
        <w:t>ежеквартально до 20 числа месяца, следующего за отчетным кварталом, формирует в подсистеме ГАСУ МО:</w:t>
      </w:r>
    </w:p>
    <w:p w:rsidR="00CB7317" w:rsidRDefault="00CB7317" w:rsidP="00CB7317">
      <w:pPr>
        <w:ind w:firstLine="708"/>
        <w:jc w:val="both"/>
      </w:pPr>
      <w:r>
        <w:t>- </w:t>
      </w:r>
      <w:r w:rsidRPr="00E83C8A">
        <w:t>оперативный отчет о реализации мероприятий муниципальной программы;</w:t>
      </w:r>
    </w:p>
    <w:p w:rsidR="00CB7317" w:rsidRDefault="00CB7317" w:rsidP="00CB7317">
      <w:pPr>
        <w:ind w:firstLine="708"/>
        <w:jc w:val="both"/>
      </w:pPr>
      <w:r>
        <w:t>- </w:t>
      </w:r>
      <w:r w:rsidRPr="00E83C8A">
        <w:t xml:space="preserve">оперативный (годовой) отчет о выполнении муниципальной программы по объектам строительства, реконструкции и капитального </w:t>
      </w:r>
      <w:r>
        <w:t>ремонта;</w:t>
      </w:r>
    </w:p>
    <w:p w:rsidR="00CB7317" w:rsidRDefault="00CB7317" w:rsidP="00CB7317">
      <w:pPr>
        <w:ind w:firstLine="708"/>
        <w:jc w:val="both"/>
      </w:pPr>
      <w:r>
        <w:t>2)</w:t>
      </w:r>
      <w:r w:rsidRPr="00E83C8A">
        <w:t xml:space="preserve"> ежегодно в срок до 1 марта года, следующего за отчетным, формирует в подсистеме ГАСУ МО годовой отчет о реализации муниципальной программы для оценки эффективности реализации муниципальной программы.</w:t>
      </w:r>
    </w:p>
    <w:p w:rsidR="00CB7317" w:rsidRPr="00F854D5" w:rsidRDefault="00CB7317" w:rsidP="00CB7317">
      <w:pPr>
        <w:ind w:firstLine="708"/>
        <w:jc w:val="both"/>
      </w:pPr>
      <w:r>
        <w:t xml:space="preserve">3) раз </w:t>
      </w:r>
      <w:r w:rsidRPr="00E83C8A">
        <w:t xml:space="preserve">в 3 года муниципальный заказчик формирует в подсистеме ГАСУ МО комплексный отчет о реализации мероприятий муниципальных программ не позднее               </w:t>
      </w:r>
      <w:r w:rsidRPr="00F854D5">
        <w:t>1 апреля года, следующего за отчетным.</w:t>
      </w:r>
    </w:p>
    <w:p w:rsidR="00CB7317" w:rsidRPr="00F854D5" w:rsidRDefault="00CB7317" w:rsidP="00CB7317">
      <w:pPr>
        <w:ind w:firstLine="708"/>
        <w:jc w:val="both"/>
        <w:rPr>
          <w:bCs/>
        </w:rPr>
      </w:pPr>
      <w:r w:rsidRPr="00F854D5">
        <w:t xml:space="preserve"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 утвержденным постановлением </w:t>
      </w:r>
      <w:r>
        <w:t xml:space="preserve">Администрации </w:t>
      </w:r>
      <w:r w:rsidRPr="00F854D5">
        <w:t>городского округа Электросталь Московской области от 27.08.2013 №651/8</w:t>
      </w:r>
      <w:r>
        <w:t xml:space="preserve"> (с последующими изменениями и дополнениями)</w:t>
      </w:r>
      <w:r w:rsidRPr="00F854D5">
        <w:t>.</w:t>
      </w:r>
    </w:p>
    <w:p w:rsidR="00CB7317" w:rsidRPr="00C71BFD" w:rsidRDefault="00CB7317" w:rsidP="00CB7317">
      <w:pPr>
        <w:autoSpaceDE w:val="0"/>
        <w:autoSpaceDN w:val="0"/>
        <w:adjustRightInd w:val="0"/>
      </w:pPr>
    </w:p>
    <w:p w:rsidR="00CB7317" w:rsidRPr="00C71BFD" w:rsidRDefault="00CB7317" w:rsidP="00CB7317">
      <w:pPr>
        <w:autoSpaceDE w:val="0"/>
        <w:autoSpaceDN w:val="0"/>
        <w:adjustRightInd w:val="0"/>
        <w:jc w:val="center"/>
        <w:rPr>
          <w:b/>
        </w:rPr>
      </w:pPr>
      <w:r w:rsidRPr="00C71BFD">
        <w:rPr>
          <w:b/>
        </w:rPr>
        <w:t xml:space="preserve">10. Предоставление субсидий и субвенций из вышестоящих бюджетов </w:t>
      </w:r>
    </w:p>
    <w:p w:rsidR="00CB7317" w:rsidRPr="00C71BFD" w:rsidRDefault="00CB7317" w:rsidP="00CB7317">
      <w:pPr>
        <w:autoSpaceDE w:val="0"/>
        <w:autoSpaceDN w:val="0"/>
        <w:adjustRightInd w:val="0"/>
        <w:jc w:val="center"/>
        <w:rPr>
          <w:b/>
        </w:rPr>
      </w:pPr>
      <w:r w:rsidRPr="00C71BFD">
        <w:rPr>
          <w:b/>
        </w:rPr>
        <w:t>бюджету городского округа Электросталь Московской области.</w:t>
      </w:r>
    </w:p>
    <w:p w:rsidR="00CB7317" w:rsidRPr="00C71BFD" w:rsidRDefault="00CB7317" w:rsidP="00CB7317">
      <w:pPr>
        <w:autoSpaceDE w:val="0"/>
        <w:autoSpaceDN w:val="0"/>
        <w:adjustRightInd w:val="0"/>
      </w:pPr>
    </w:p>
    <w:p w:rsidR="00CB7317" w:rsidRPr="00C71BFD" w:rsidRDefault="00CB7317" w:rsidP="00CB7317">
      <w:pPr>
        <w:autoSpaceDE w:val="0"/>
        <w:autoSpaceDN w:val="0"/>
        <w:adjustRightInd w:val="0"/>
        <w:jc w:val="both"/>
      </w:pPr>
      <w:r w:rsidRPr="00C71BFD">
        <w:tab/>
        <w:t>В рамках реализации Муниципальной программы из федерального бюджета и бюджета Московской области бюджету городского округа Электросталь Московской области предоставляются следующие межбюджетные трансферты, связанные с выполнением органами местного самоуправления городского округа Электросталь Московской области переданных государственных полномочий:</w:t>
      </w:r>
    </w:p>
    <w:p w:rsidR="00CB7317" w:rsidRPr="00C71BFD" w:rsidRDefault="00CB7317" w:rsidP="00CB7317">
      <w:pPr>
        <w:autoSpaceDE w:val="0"/>
        <w:autoSpaceDN w:val="0"/>
        <w:adjustRightInd w:val="0"/>
        <w:jc w:val="both"/>
      </w:pPr>
      <w:r w:rsidRPr="00C71BFD">
        <w:tab/>
        <w:t>- субвенция из бюджета Московской области на обеспечение деятельности архивного отдела Управления бухгалтерского учета и контроля Администрации городского округа;</w:t>
      </w:r>
    </w:p>
    <w:p w:rsidR="00CB7317" w:rsidRDefault="00CB7317" w:rsidP="00CB7317">
      <w:pPr>
        <w:autoSpaceDE w:val="0"/>
        <w:autoSpaceDN w:val="0"/>
        <w:adjustRightInd w:val="0"/>
        <w:ind w:firstLine="708"/>
        <w:jc w:val="both"/>
      </w:pPr>
      <w:r w:rsidRPr="00C71BFD">
        <w:t>- субвенция из федерального бюджета на финансирование деятельности Военно-учетного стола городского округа Электросталь Московской области.</w:t>
      </w:r>
    </w:p>
    <w:p w:rsidR="00CB7317" w:rsidRDefault="00CB7317" w:rsidP="00CB7317">
      <w:pPr>
        <w:autoSpaceDE w:val="0"/>
        <w:autoSpaceDN w:val="0"/>
        <w:adjustRightInd w:val="0"/>
        <w:ind w:firstLine="708"/>
        <w:jc w:val="both"/>
      </w:pPr>
      <w:r w:rsidRPr="00E83C8A">
        <w:t xml:space="preserve">В случае, если государственной программой Московской области предусмотрено предоставление субсидии из бюджета Московской области бюджету городского округа Электросталь Московской области, структурное подразделение, определенное ответственным за выполнение соответствующего мероприятия муниципальной </w:t>
      </w:r>
      <w:r w:rsidRPr="00E83C8A">
        <w:lastRenderedPageBreak/>
        <w:t>программы (подпрограммы), заключает с центральным исполнительным органом государственной власти Московской области, определенным ответственным за выполнение соответствующего мероприятия государственной программы (подпрограммы) Московской области, соглашение о предоставлении субсидии на реализацию мероприятий государственной программы Московской области в очередном финансовом году и плановом периоде</w:t>
      </w:r>
      <w:r>
        <w:t>.</w:t>
      </w:r>
    </w:p>
    <w:p w:rsidR="00CB7317" w:rsidRPr="00ED560C" w:rsidRDefault="00CB7317" w:rsidP="00CB7317">
      <w:pPr>
        <w:ind w:firstLine="567"/>
        <w:jc w:val="both"/>
      </w:pPr>
      <w:r w:rsidRPr="00ED560C">
        <w:t>Включение мероприятий по предоставлению субсидий из бюджета Московской области бюджету городского округа Электросталь Московской области на участие в мероприятиях государственных программ Московской области осуществляется в соответствии Порядком разработки и реализации государственных программ Московской области, утвержденным постановлением Правительства Московской области от 25.03.2013 №208/8 «Об утверждении Порядка разработки и реализации государственных программ Московской области»</w:t>
      </w:r>
      <w:r>
        <w:t xml:space="preserve"> (с последующими изменениями и дополнениями).</w:t>
      </w:r>
    </w:p>
    <w:p w:rsidR="00CB7317" w:rsidRDefault="00CB7317" w:rsidP="004514EA">
      <w:pPr>
        <w:sectPr w:rsidR="00CB7317" w:rsidSect="005324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224"/>
        <w:gridCol w:w="1600"/>
        <w:gridCol w:w="1375"/>
        <w:gridCol w:w="2605"/>
        <w:gridCol w:w="1586"/>
        <w:gridCol w:w="1190"/>
        <w:gridCol w:w="1027"/>
        <w:gridCol w:w="1027"/>
        <w:gridCol w:w="1027"/>
        <w:gridCol w:w="1027"/>
        <w:gridCol w:w="1032"/>
      </w:tblGrid>
      <w:tr w:rsidR="008149E8" w:rsidRPr="008149E8">
        <w:trPr>
          <w:trHeight w:val="15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9E8" w:rsidRPr="008149E8" w:rsidRDefault="008149E8" w:rsidP="008149E8">
            <w:pPr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</w:rPr>
            </w:pPr>
            <w:r w:rsidRPr="008149E8">
              <w:rPr>
                <w:rFonts w:cs="Times New Roman"/>
              </w:rPr>
              <w:t>Приложение № 1</w:t>
            </w:r>
            <w:r w:rsidRPr="008149E8">
              <w:rPr>
                <w:rFonts w:cs="Times New Roman"/>
              </w:rPr>
              <w:br/>
              <w:t>к муниципальной программе "Повышение эффективности деятельности органов местного самоуправления городского округа Электросталь Московской области" на 2015-2019 годы</w:t>
            </w:r>
          </w:p>
        </w:tc>
      </w:tr>
      <w:tr w:rsidR="008149E8" w:rsidRPr="008149E8">
        <w:trPr>
          <w:trHeight w:val="1110"/>
        </w:trPr>
        <w:tc>
          <w:tcPr>
            <w:tcW w:w="152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9E8" w:rsidRPr="00ED7EE9" w:rsidRDefault="008149E8" w:rsidP="008149E8">
            <w:pPr>
              <w:jc w:val="center"/>
              <w:rPr>
                <w:rFonts w:cs="Times New Roman"/>
                <w:b/>
              </w:rPr>
            </w:pPr>
            <w:r w:rsidRPr="00ED7EE9">
              <w:rPr>
                <w:rFonts w:cs="Times New Roman"/>
                <w:b/>
              </w:rPr>
              <w:t xml:space="preserve">Планируемые результаты </w:t>
            </w:r>
            <w:r w:rsidRPr="00ED7EE9">
              <w:rPr>
                <w:rFonts w:cs="Times New Roman"/>
                <w:b/>
              </w:rPr>
              <w:br/>
              <w:t xml:space="preserve">реализации муниципальной программы "Повышение эффективности деятельности органов местного самоуправления </w:t>
            </w:r>
            <w:r w:rsidRPr="00ED7EE9">
              <w:rPr>
                <w:rFonts w:cs="Times New Roman"/>
                <w:b/>
              </w:rPr>
              <w:br/>
              <w:t>городского округа Электросталь Московской области" на 2015-2019 годы</w:t>
            </w:r>
          </w:p>
        </w:tc>
      </w:tr>
      <w:tr w:rsidR="008149E8" w:rsidRPr="008149E8">
        <w:trPr>
          <w:trHeight w:val="540"/>
        </w:trPr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Задачи, направлен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8149E8">
              <w:rPr>
                <w:rFonts w:cs="Times New Roman"/>
                <w:sz w:val="20"/>
                <w:szCs w:val="20"/>
              </w:rPr>
              <w:t>ные на достиже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8149E8">
              <w:rPr>
                <w:rFonts w:cs="Times New Roman"/>
                <w:sz w:val="20"/>
                <w:szCs w:val="20"/>
              </w:rPr>
              <w:t>ние цели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2014 год/</w:t>
            </w:r>
            <w:r w:rsidRPr="008149E8">
              <w:rPr>
                <w:rFonts w:cs="Times New Roman"/>
                <w:sz w:val="20"/>
                <w:szCs w:val="20"/>
              </w:rPr>
              <w:br/>
              <w:t>Базовое значение показателя (на начало реализации подпрог-раммы)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149E8" w:rsidRPr="008149E8">
        <w:trPr>
          <w:trHeight w:val="1197"/>
        </w:trPr>
        <w:tc>
          <w:tcPr>
            <w:tcW w:w="576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бюджет городского округа Электросталь Московской области</w:t>
            </w:r>
          </w:p>
        </w:tc>
        <w:tc>
          <w:tcPr>
            <w:tcW w:w="1375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Другие источники </w:t>
            </w:r>
            <w:r>
              <w:rPr>
                <w:rFonts w:cs="Times New Roman"/>
                <w:sz w:val="20"/>
                <w:szCs w:val="20"/>
              </w:rPr>
              <w:br/>
              <w:t>(</w:t>
            </w:r>
            <w:r w:rsidRPr="008149E8">
              <w:rPr>
                <w:rFonts w:cs="Times New Roman"/>
                <w:sz w:val="20"/>
                <w:szCs w:val="20"/>
              </w:rPr>
              <w:t>в разрезе)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2019 год</w:t>
            </w:r>
          </w:p>
        </w:tc>
      </w:tr>
      <w:tr w:rsidR="008149E8" w:rsidRPr="008149E8">
        <w:trPr>
          <w:trHeight w:val="330"/>
        </w:trPr>
        <w:tc>
          <w:tcPr>
            <w:tcW w:w="15296" w:type="dxa"/>
            <w:gridSpan w:val="12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Подпрограмма 1. Создание условий для устойчивого социально-экономического развития городского округа Электросталь</w:t>
            </w:r>
          </w:p>
        </w:tc>
      </w:tr>
      <w:tr w:rsidR="008149E8" w:rsidRPr="008149E8">
        <w:trPr>
          <w:trHeight w:val="300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Задача 1. Привлечение инвестиций в развитие городского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млн.рублей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7758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9618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9804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10442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11089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11754</w:t>
            </w:r>
          </w:p>
        </w:tc>
      </w:tr>
      <w:tr w:rsidR="008149E8" w:rsidRPr="008149E8">
        <w:trPr>
          <w:trHeight w:val="8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375" w:type="dxa"/>
            <w:vMerge w:val="restart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Инвестиции в основной капитал (за исключением бюджетных средств) без инвестиций на строительство жилья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млн.рублей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6107,6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8718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8905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9442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9990,0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10500,0</w:t>
            </w:r>
          </w:p>
        </w:tc>
      </w:tr>
      <w:tr w:rsidR="008149E8" w:rsidRPr="008149E8">
        <w:trPr>
          <w:trHeight w:val="124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рублей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38291,9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39807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41939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45861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51448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56078</w:t>
            </w:r>
          </w:p>
        </w:tc>
      </w:tr>
      <w:tr w:rsidR="008149E8" w:rsidRPr="008149E8">
        <w:trPr>
          <w:trHeight w:val="28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созданных рабочих мест, всего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450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550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8149E8" w:rsidRPr="008149E8">
        <w:trPr>
          <w:trHeight w:val="100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Увеличение реальной заработной платы в целом по системообразующим предприятиям городского округа Электросталь к 2018 году в 1,4 раза (на 40%)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в % к предыду</w:t>
            </w:r>
            <w:r w:rsidRPr="008149E8">
              <w:rPr>
                <w:rFonts w:cs="Times New Roman"/>
                <w:sz w:val="18"/>
                <w:szCs w:val="18"/>
              </w:rPr>
              <w:br/>
              <w:t>щему году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-2,3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-5,5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-1,2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1,2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1,6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2,0</w:t>
            </w:r>
          </w:p>
        </w:tc>
      </w:tr>
      <w:tr w:rsidR="008149E8" w:rsidRPr="008149E8">
        <w:trPr>
          <w:trHeight w:val="1110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Увеличение к 2019 году доли высококвалифицированных работников городского округа Электросталь в числе квалифицированных работников не менее 32,5%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в % к предыдущему году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32,5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70,0</w:t>
            </w:r>
          </w:p>
        </w:tc>
      </w:tr>
      <w:tr w:rsidR="008149E8" w:rsidRPr="008149E8">
        <w:trPr>
          <w:trHeight w:val="112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1.6.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Увеличение производительности труда в системообразующих предприятиях городского округа Электросталь  путем расчета прироста выработки на одного работающего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тыс.руб.на человека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2946,6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3509,9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3707,6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3941,8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4156,8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4364,3</w:t>
            </w:r>
          </w:p>
        </w:tc>
      </w:tr>
      <w:tr w:rsidR="008149E8" w:rsidRPr="008149E8">
        <w:trPr>
          <w:trHeight w:val="31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1.7.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Количество индустриальных парков </w:t>
            </w:r>
          </w:p>
        </w:tc>
        <w:tc>
          <w:tcPr>
            <w:tcW w:w="1586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8149E8" w:rsidRPr="008149E8">
        <w:trPr>
          <w:trHeight w:val="8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1.8.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привлеченных инвесторов на территории муниципальных образований Московской области</w:t>
            </w:r>
          </w:p>
        </w:tc>
        <w:tc>
          <w:tcPr>
            <w:tcW w:w="1586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8149E8" w:rsidRPr="008149E8">
        <w:trPr>
          <w:trHeight w:val="124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1.9.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 инвестиционных проектов, внесенных в единую автоматизированную систему мониторинга инвестиционных проектов Министерства инвестиций и инноваций Московской области (ЕАС ПИП) из общего числа проектов</w:t>
            </w:r>
          </w:p>
        </w:tc>
        <w:tc>
          <w:tcPr>
            <w:tcW w:w="1586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100,0</w:t>
            </w:r>
          </w:p>
        </w:tc>
      </w:tr>
      <w:tr w:rsidR="008149E8" w:rsidRPr="008149E8">
        <w:trPr>
          <w:trHeight w:val="100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1.10.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Темп роста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в процентах к предыдущему периоду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109,3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103,9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104,1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104,2</w:t>
            </w:r>
          </w:p>
        </w:tc>
      </w:tr>
      <w:tr w:rsidR="008149E8" w:rsidRPr="008149E8">
        <w:trPr>
          <w:trHeight w:val="354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1.11.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Объем отгруженной продукции высокотехнологичных и наукоемких видов экономической деятельности по крупным и средним организациям</w:t>
            </w:r>
          </w:p>
        </w:tc>
        <w:tc>
          <w:tcPr>
            <w:tcW w:w="1586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млн.рублей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5220,8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5538,7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5704,9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5876,1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6052,3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6306,5</w:t>
            </w:r>
          </w:p>
        </w:tc>
      </w:tr>
      <w:tr w:rsidR="008149E8" w:rsidRPr="008149E8">
        <w:trPr>
          <w:trHeight w:val="85"/>
        </w:trPr>
        <w:tc>
          <w:tcPr>
            <w:tcW w:w="576" w:type="dxa"/>
            <w:shd w:val="clear" w:color="auto" w:fill="FFFFFF"/>
            <w:noWrap/>
          </w:tcPr>
          <w:p w:rsidR="008149E8" w:rsidRPr="008149E8" w:rsidRDefault="008149E8" w:rsidP="008149E8">
            <w:pPr>
              <w:rPr>
                <w:rFonts w:cs="Times New Roman"/>
                <w:sz w:val="16"/>
                <w:szCs w:val="16"/>
              </w:rPr>
            </w:pPr>
            <w:r w:rsidRPr="008149E8">
              <w:rPr>
                <w:rFonts w:cs="Times New Roman"/>
                <w:sz w:val="16"/>
                <w:szCs w:val="16"/>
              </w:rPr>
              <w:t>1.12.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2,8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2,9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2,8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2,7</w:t>
            </w:r>
          </w:p>
        </w:tc>
      </w:tr>
      <w:tr w:rsidR="008149E8" w:rsidRPr="008149E8">
        <w:trPr>
          <w:trHeight w:val="8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2. Рост инфраструктуры потребительского рынка путем увеличения обеспеченности населения торговыми площадями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кв.м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24000</w:t>
            </w:r>
          </w:p>
        </w:tc>
        <w:tc>
          <w:tcPr>
            <w:tcW w:w="1027" w:type="dxa"/>
            <w:shd w:val="clear" w:color="auto" w:fill="auto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12985</w:t>
            </w:r>
          </w:p>
        </w:tc>
        <w:tc>
          <w:tcPr>
            <w:tcW w:w="1027" w:type="dxa"/>
            <w:shd w:val="clear" w:color="auto" w:fill="auto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4385</w:t>
            </w:r>
          </w:p>
        </w:tc>
        <w:tc>
          <w:tcPr>
            <w:tcW w:w="1027" w:type="dxa"/>
            <w:shd w:val="clear" w:color="auto" w:fill="auto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1595</w:t>
            </w:r>
          </w:p>
        </w:tc>
        <w:tc>
          <w:tcPr>
            <w:tcW w:w="1027" w:type="dxa"/>
            <w:shd w:val="clear" w:color="auto" w:fill="auto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2645</w:t>
            </w:r>
          </w:p>
        </w:tc>
        <w:tc>
          <w:tcPr>
            <w:tcW w:w="1032" w:type="dxa"/>
            <w:shd w:val="clear" w:color="auto" w:fill="auto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4030</w:t>
            </w:r>
          </w:p>
        </w:tc>
      </w:tr>
      <w:tr w:rsidR="008149E8" w:rsidRPr="008149E8">
        <w:trPr>
          <w:trHeight w:val="11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основную </w:t>
            </w:r>
            <w:r w:rsidRPr="008149E8">
              <w:rPr>
                <w:rFonts w:cs="Times New Roman"/>
                <w:sz w:val="18"/>
                <w:szCs w:val="18"/>
              </w:rPr>
              <w:lastRenderedPageBreak/>
              <w:t>деятельность ответственных за исполнение мероприятия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703700 (в т.ч. внебюджетные источники - 703700)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Обеспеченность населения площадью торговых объектов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кв.м на </w:t>
            </w:r>
            <w:r w:rsidRPr="008149E8">
              <w:rPr>
                <w:rFonts w:cs="Times New Roman"/>
                <w:sz w:val="18"/>
                <w:szCs w:val="18"/>
              </w:rPr>
              <w:br/>
              <w:t>1000 человек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1180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1307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1335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1390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1410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1425</w:t>
            </w:r>
          </w:p>
        </w:tc>
      </w:tr>
      <w:tr w:rsidR="008149E8" w:rsidRPr="008149E8">
        <w:trPr>
          <w:trHeight w:val="221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Обеспеченность услугами общественного питания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посадочных мест на 1000 жителей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36,3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37,5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38,5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41,2</w:t>
            </w:r>
          </w:p>
        </w:tc>
      </w:tr>
      <w:tr w:rsidR="008149E8" w:rsidRPr="008149E8">
        <w:trPr>
          <w:trHeight w:val="147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Обеспеченность населения бытовыми услугами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рабочих мест на 1000 жителей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9,1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9,4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9,7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9,8</w:t>
            </w:r>
          </w:p>
        </w:tc>
      </w:tr>
      <w:tr w:rsidR="008149E8" w:rsidRPr="008149E8">
        <w:trPr>
          <w:trHeight w:val="52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введенных банных объектов по программе "Сто бань Подмосковья"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49E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49E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49E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49E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49E8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8149E8" w:rsidRPr="008149E8">
        <w:trPr>
          <w:trHeight w:val="55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2.5.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введенных объектов сети социально-бытовых комплексов "Дом быта"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149E8" w:rsidRPr="008149E8">
        <w:trPr>
          <w:trHeight w:val="78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2.6.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введенных объектов по продаже отечественной сельхозпродукции "Подмосковный фермер"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149E8" w:rsidRPr="008149E8">
        <w:trPr>
          <w:trHeight w:val="232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2.7.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организованных мест мобильной торговли "Корзинка"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149E8" w:rsidRPr="008149E8">
        <w:trPr>
          <w:trHeight w:val="55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2.8.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Объем инвестиций в основной капитал в отраслях торговли и бытовых услуг, в том числе: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млн. рублей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363,5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364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43,5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49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2.9.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в том числе в услуги бань по программе "Сто бань Подмосковья"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млн рублей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99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2.10.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97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2.11.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75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2.12.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проведенных ярмарок на одно место, включенное в сводный перечень мест для проведения ярмарок, единиц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190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8149E8" w:rsidRPr="008149E8">
        <w:trPr>
          <w:trHeight w:val="30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3. Формирование благоприятного облика городского округа Электросталь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149E8" w:rsidRPr="008149E8">
        <w:trPr>
          <w:trHeight w:val="46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13367,6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Наличие утвержденого Генерального плана городского округа</w:t>
            </w:r>
          </w:p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</w:tr>
      <w:tr w:rsidR="008149E8" w:rsidRPr="008149E8">
        <w:trPr>
          <w:trHeight w:val="54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Наличие в городском округе утвержденных Правил землепользования и застройки</w:t>
            </w:r>
          </w:p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</w:tr>
      <w:tr w:rsidR="008149E8" w:rsidRPr="008149E8">
        <w:trPr>
          <w:trHeight w:val="102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Наличие в городском округе архитектурно-планировочных концепций по формированию привлекательного облика городов, создания и развития пешеходных зон и улиц</w:t>
            </w:r>
          </w:p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</w:tr>
      <w:tr w:rsidR="008149E8" w:rsidRPr="008149E8">
        <w:trPr>
          <w:trHeight w:val="99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Наличие в городском округе разработанных проектов по формированию привлекательного облика города, в части создания и развития пешеходных зон и улиц </w:t>
            </w:r>
          </w:p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да</w:t>
            </w:r>
          </w:p>
        </w:tc>
      </w:tr>
      <w:tr w:rsidR="008149E8" w:rsidRPr="008149E8">
        <w:trPr>
          <w:trHeight w:val="31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4. Оказание социальной помощи отдельным категориям граждан городского округа Электросталь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149E8" w:rsidRPr="008149E8">
        <w:trPr>
          <w:trHeight w:val="97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50082,8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граждан, получивших адресную материальную помощь, от общего числа обратившихся граждан и (или) имеющих право на ее получение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24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произведенных выплат по договорам пожизненного содержания граждан с иждивением от общего количества выплат, предусмотренных заключенными договорами пожизненного содержания граждан с иждивением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30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5. Увеличение доли проведенных конкурентных процедур от общего количества осуществленных закупок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8149E8" w:rsidRPr="008149E8">
        <w:trPr>
          <w:trHeight w:val="96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5,7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1,2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1,2</w:t>
            </w:r>
          </w:p>
        </w:tc>
      </w:tr>
      <w:tr w:rsidR="008149E8" w:rsidRPr="008149E8">
        <w:trPr>
          <w:trHeight w:val="49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8149E8" w:rsidRPr="008149E8">
        <w:trPr>
          <w:trHeight w:val="188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участников в одной процедуре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4,1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4,7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8149E8" w:rsidRPr="008149E8">
        <w:trPr>
          <w:trHeight w:val="72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экономии бюджетных денежных средств в результате проведения торгов от общей суммы объявленных торгов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7,8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8149E8" w:rsidRPr="008149E8">
        <w:trPr>
          <w:trHeight w:val="51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6. Внедрение Стандарта развития конкуренции на территории городского 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71,45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85,71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99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6.1.</w:t>
            </w:r>
          </w:p>
        </w:tc>
        <w:tc>
          <w:tcPr>
            <w:tcW w:w="1224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375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8149E8" w:rsidRPr="008149E8">
        <w:trPr>
          <w:trHeight w:val="58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7. Обеспечение соответствия кладбищ,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30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79 018,80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и площадь общественных кладбищ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ед/Га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3/76,7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3/76,7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3/76,7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3/76,7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3/76,7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3/76,7</w:t>
            </w:r>
          </w:p>
        </w:tc>
      </w:tr>
      <w:tr w:rsidR="008149E8" w:rsidRPr="008149E8">
        <w:trPr>
          <w:trHeight w:val="52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Площадь участков обустраиваемых под новые захоронения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Га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149E8">
                <w:rPr>
                  <w:rFonts w:cs="Times New Roman"/>
                  <w:sz w:val="18"/>
                  <w:szCs w:val="18"/>
                </w:rPr>
                <w:t>1 Га</w:t>
              </w:r>
            </w:smartTag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149E8">
                <w:rPr>
                  <w:rFonts w:cs="Times New Roman"/>
                  <w:sz w:val="18"/>
                  <w:szCs w:val="18"/>
                </w:rPr>
                <w:t>1 Га</w:t>
              </w:r>
            </w:smartTag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149E8">
                <w:rPr>
                  <w:rFonts w:cs="Times New Roman"/>
                  <w:sz w:val="18"/>
                  <w:szCs w:val="18"/>
                </w:rPr>
                <w:t>1 Га</w:t>
              </w:r>
            </w:smartTag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149E8">
                <w:rPr>
                  <w:rFonts w:cs="Times New Roman"/>
                  <w:sz w:val="18"/>
                  <w:szCs w:val="18"/>
                </w:rPr>
                <w:t>1 Га</w:t>
              </w:r>
            </w:smartTag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149E8">
                <w:rPr>
                  <w:rFonts w:cs="Times New Roman"/>
                  <w:sz w:val="18"/>
                  <w:szCs w:val="18"/>
                </w:rPr>
                <w:t>1 Га</w:t>
              </w:r>
            </w:smartTag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149E8">
                <w:rPr>
                  <w:rFonts w:cs="Times New Roman"/>
                  <w:sz w:val="18"/>
                  <w:szCs w:val="18"/>
                </w:rPr>
                <w:t>1 Га</w:t>
              </w:r>
            </w:smartTag>
          </w:p>
        </w:tc>
      </w:tr>
      <w:tr w:rsidR="008149E8" w:rsidRPr="008149E8">
        <w:trPr>
          <w:trHeight w:val="54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Отклонение от норматива расходов на содержание мест захоронения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37,3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149E8" w:rsidRPr="008149E8">
        <w:trPr>
          <w:trHeight w:val="99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Динамика сокращения доли кладбищ, земельныеучастки кторых не оформлены в муниципальную собственность в соответсвии с законодательством Российской Федерации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149E8" w:rsidRPr="008149E8">
        <w:trPr>
          <w:trHeight w:val="103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7.5.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кладбищ, соответствующих требованиям порядка деятельности общественных кладбищ и крематориев на территории Московской области (показатель задачи)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405"/>
        </w:trPr>
        <w:tc>
          <w:tcPr>
            <w:tcW w:w="15296" w:type="dxa"/>
            <w:gridSpan w:val="12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149E8">
              <w:rPr>
                <w:rFonts w:cs="Times New Roman"/>
                <w:b/>
                <w:bCs/>
                <w:sz w:val="22"/>
                <w:szCs w:val="22"/>
              </w:rPr>
              <w:t>Подпрограмма 2. Охрана окружающей среды на территории городского округа Электросталь Московской области</w:t>
            </w:r>
          </w:p>
        </w:tc>
      </w:tr>
      <w:tr w:rsidR="008149E8" w:rsidRPr="008149E8">
        <w:trPr>
          <w:trHeight w:val="52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2"/>
                <w:szCs w:val="22"/>
              </w:rPr>
            </w:pPr>
            <w:r w:rsidRPr="008149E8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1. Увеличение количества мероприятий, направленных на улучшение экологической обстановки на территории городского округа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8149E8" w:rsidRPr="008149E8">
        <w:trPr>
          <w:trHeight w:val="52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3173,3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325 (в т.ч. внебюджетные источники - 325)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обследованных существующих и вновь выявленных радиационных аномалий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100%*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100%*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100%*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100%*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100%*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100%*</w:t>
            </w:r>
          </w:p>
        </w:tc>
      </w:tr>
      <w:tr w:rsidR="008149E8" w:rsidRPr="008149E8">
        <w:trPr>
          <w:trHeight w:val="76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радиологических исследований территории городского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190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349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371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375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380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383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385</w:t>
            </w:r>
          </w:p>
        </w:tc>
      </w:tr>
      <w:tr w:rsidR="008149E8" w:rsidRPr="008149E8">
        <w:trPr>
          <w:trHeight w:val="79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Уменьшение негативного воздействия на окружающую среду от производственного процесса хозяйствующих субъектов (выбросы)</w:t>
            </w:r>
          </w:p>
        </w:tc>
        <w:tc>
          <w:tcPr>
            <w:tcW w:w="1586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тонн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3646,88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3600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3550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3500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3450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3400</w:t>
            </w:r>
          </w:p>
        </w:tc>
      </w:tr>
      <w:tr w:rsidR="008149E8" w:rsidRPr="008149E8">
        <w:trPr>
          <w:trHeight w:val="100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Уменьшение негативного воздействия на окружающую среду от производственного процесса хозяйствующих субъектов (сбросы ливневых сточных вод)</w:t>
            </w:r>
          </w:p>
        </w:tc>
        <w:tc>
          <w:tcPr>
            <w:tcW w:w="1586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90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8149E8" w:rsidRPr="008149E8">
        <w:trPr>
          <w:trHeight w:val="124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1.5.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 установленному Правительством МО (28,6 руб./чел)</w:t>
            </w:r>
          </w:p>
        </w:tc>
        <w:tc>
          <w:tcPr>
            <w:tcW w:w="1586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90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54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1.6.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участников, принявших участие в экологических мероприятиях</w:t>
            </w:r>
          </w:p>
        </w:tc>
        <w:tc>
          <w:tcPr>
            <w:tcW w:w="1586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чел</w:t>
            </w:r>
          </w:p>
        </w:tc>
        <w:tc>
          <w:tcPr>
            <w:tcW w:w="1190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3809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3900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4100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4200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4300</w:t>
            </w:r>
          </w:p>
        </w:tc>
      </w:tr>
      <w:tr w:rsidR="008149E8" w:rsidRPr="008149E8">
        <w:trPr>
          <w:trHeight w:val="100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участников, принявших участие в экологических конферециях, олимпиадах, проводимых на территории городского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544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550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570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590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600</w:t>
            </w:r>
          </w:p>
        </w:tc>
      </w:tr>
      <w:tr w:rsidR="008149E8" w:rsidRPr="008149E8">
        <w:trPr>
          <w:trHeight w:val="73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1.8.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земель, занятых городскими лесами, в которых проведены мероприятия по очистке от сухостойных и упавших деревьев</w:t>
            </w:r>
          </w:p>
        </w:tc>
        <w:tc>
          <w:tcPr>
            <w:tcW w:w="1586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</w:t>
            </w:r>
          </w:p>
        </w:tc>
        <w:tc>
          <w:tcPr>
            <w:tcW w:w="1190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1,25%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1,32%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1,39%</w:t>
            </w:r>
          </w:p>
        </w:tc>
        <w:tc>
          <w:tcPr>
            <w:tcW w:w="1027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1,45%</w:t>
            </w:r>
          </w:p>
        </w:tc>
        <w:tc>
          <w:tcPr>
            <w:tcW w:w="1032" w:type="dxa"/>
            <w:shd w:val="clear" w:color="auto" w:fill="FFFFFF"/>
            <w:noWrap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1,52</w:t>
            </w:r>
          </w:p>
        </w:tc>
      </w:tr>
      <w:tr w:rsidR="008149E8" w:rsidRPr="008149E8">
        <w:trPr>
          <w:trHeight w:val="54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1.9.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Протяжённость минерализованных полос, ежегодно созданных  в городских лесах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км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8149E8">
                <w:rPr>
                  <w:rFonts w:cs="Times New Roman"/>
                  <w:sz w:val="18"/>
                  <w:szCs w:val="18"/>
                </w:rPr>
                <w:t>30 км</w:t>
              </w:r>
            </w:smartTag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8149E8">
                <w:rPr>
                  <w:rFonts w:cs="Times New Roman"/>
                  <w:sz w:val="18"/>
                  <w:szCs w:val="18"/>
                </w:rPr>
                <w:t>30 км</w:t>
              </w:r>
            </w:smartTag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8149E8">
                <w:rPr>
                  <w:rFonts w:cs="Times New Roman"/>
                  <w:sz w:val="18"/>
                  <w:szCs w:val="18"/>
                </w:rPr>
                <w:t>30 км</w:t>
              </w:r>
            </w:smartTag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8149E8">
                <w:rPr>
                  <w:rFonts w:cs="Times New Roman"/>
                  <w:sz w:val="18"/>
                  <w:szCs w:val="18"/>
                </w:rPr>
                <w:t>30 км</w:t>
              </w:r>
            </w:smartTag>
          </w:p>
        </w:tc>
        <w:tc>
          <w:tcPr>
            <w:tcW w:w="1032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8149E8">
                <w:rPr>
                  <w:rFonts w:cs="Times New Roman"/>
                  <w:sz w:val="18"/>
                  <w:szCs w:val="18"/>
                </w:rPr>
                <w:t>30 км</w:t>
              </w:r>
            </w:smartTag>
          </w:p>
        </w:tc>
      </w:tr>
      <w:tr w:rsidR="008149E8" w:rsidRPr="008149E8">
        <w:trPr>
          <w:trHeight w:val="54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1.10.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Протяжённость просек, очищенных от кустарника и мелколесья для проезда пожарной техники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м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350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350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350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350 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не менее 350 </w:t>
            </w:r>
          </w:p>
        </w:tc>
      </w:tr>
      <w:tr w:rsidR="008149E8" w:rsidRPr="008149E8">
        <w:trPr>
          <w:trHeight w:val="76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1.11.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Соответствие фактической площади зеленых насаждений на человека минимально необходимой площади озеленных территорий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51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обработанных площадей прибрежных зон к общей площади прибрежных зон водоемов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15%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20%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25%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30%</w:t>
            </w:r>
          </w:p>
        </w:tc>
      </w:tr>
      <w:tr w:rsidR="008149E8" w:rsidRPr="008149E8">
        <w:trPr>
          <w:trHeight w:val="54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Наличие генеральной схемы санитарной очистки территории городского округа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ед.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149E8" w:rsidRPr="008149E8">
        <w:trPr>
          <w:trHeight w:val="390"/>
        </w:trPr>
        <w:tc>
          <w:tcPr>
            <w:tcW w:w="15296" w:type="dxa"/>
            <w:gridSpan w:val="12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149E8">
              <w:rPr>
                <w:rFonts w:cs="Times New Roman"/>
                <w:b/>
                <w:bCs/>
                <w:sz w:val="22"/>
                <w:szCs w:val="22"/>
              </w:rPr>
              <w:t xml:space="preserve">Подпрограмма 3. Информирование населения о деятельности органов местного самоуправления городского округа Электросталь </w:t>
            </w:r>
          </w:p>
        </w:tc>
      </w:tr>
      <w:tr w:rsidR="008149E8" w:rsidRPr="008149E8">
        <w:trPr>
          <w:trHeight w:val="57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1. 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процентов к базовому году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100,3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100,4</w:t>
            </w:r>
          </w:p>
        </w:tc>
      </w:tr>
      <w:tr w:rsidR="008149E8" w:rsidRPr="008149E8">
        <w:trPr>
          <w:trHeight w:val="78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63500,2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Рост охвата населения городского округа Электросталь Московской области печатной продукцией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процентов к базовому году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100,3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100,4</w:t>
            </w:r>
          </w:p>
        </w:tc>
      </w:tr>
      <w:tr w:rsidR="008149E8" w:rsidRPr="008149E8">
        <w:trPr>
          <w:trHeight w:val="127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тематических информационных кампаний, охваченных социальной рекламой на рекламных носителях наружной рекламы на территории городского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тематических информационных кампаний в год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8149E8" w:rsidRPr="008149E8">
        <w:trPr>
          <w:trHeight w:val="193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Процентов к базовому году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49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2. Обеспечение праздничного и тематического оформления территории городского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8149E8" w:rsidRPr="008149E8">
        <w:trPr>
          <w:trHeight w:val="100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5101,7</w:t>
            </w:r>
          </w:p>
        </w:tc>
        <w:tc>
          <w:tcPr>
            <w:tcW w:w="1375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4690 (в т.ч. внебюджетные источники - 4690)</w:t>
            </w:r>
          </w:p>
        </w:tc>
        <w:tc>
          <w:tcPr>
            <w:tcW w:w="2605" w:type="dxa"/>
            <w:shd w:val="clear" w:color="auto" w:fill="FFFFFF"/>
            <w:vAlign w:val="center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Количество мероприятий, к которым обеспечено праздничное/ тематическое оформление территории муниципального образования</w:t>
            </w:r>
          </w:p>
          <w:p w:rsidR="009E7417" w:rsidRDefault="009E7417" w:rsidP="008149E8">
            <w:pPr>
              <w:rPr>
                <w:rFonts w:cs="Times New Roman"/>
                <w:sz w:val="18"/>
                <w:szCs w:val="18"/>
              </w:rPr>
            </w:pPr>
          </w:p>
          <w:p w:rsidR="009E7417" w:rsidRPr="008149E8" w:rsidRDefault="009E7417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8149E8" w:rsidRPr="008149E8">
        <w:trPr>
          <w:trHeight w:val="375"/>
        </w:trPr>
        <w:tc>
          <w:tcPr>
            <w:tcW w:w="15296" w:type="dxa"/>
            <w:gridSpan w:val="12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149E8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Подпрограмма 4. Развитие архивного дела.</w:t>
            </w:r>
          </w:p>
        </w:tc>
      </w:tr>
      <w:tr w:rsidR="008149E8" w:rsidRPr="008149E8">
        <w:trPr>
          <w:trHeight w:val="55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1. Соблюдение нормативных условий, обеспечивающих постоянное (вечное) хранение документов в муниципальном архиве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03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857,5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1931,4 (в т.ч. Бюджет Московской области - 1931,4)</w:t>
            </w:r>
          </w:p>
        </w:tc>
        <w:tc>
          <w:tcPr>
            <w:tcW w:w="2605" w:type="dxa"/>
            <w:shd w:val="clear" w:color="auto" w:fill="FFFFFF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</w:t>
            </w:r>
          </w:p>
          <w:p w:rsidR="0073170F" w:rsidRPr="008149E8" w:rsidRDefault="0073170F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00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архивныъх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  <w:p w:rsidR="0073170F" w:rsidRPr="008149E8" w:rsidRDefault="0073170F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96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  <w:p w:rsidR="0073170F" w:rsidRPr="008149E8" w:rsidRDefault="0073170F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8149E8" w:rsidRPr="008149E8">
        <w:trPr>
          <w:trHeight w:val="78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запросов, поступивших в электронном виде в муниципальные архивы, от общего числа запросов, поступивших за отчетный период</w:t>
            </w:r>
          </w:p>
          <w:p w:rsidR="0073170F" w:rsidRPr="008149E8" w:rsidRDefault="0073170F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8149E8" w:rsidRPr="008149E8">
        <w:trPr>
          <w:trHeight w:val="102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1.5.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</w:t>
            </w:r>
          </w:p>
          <w:p w:rsidR="0073170F" w:rsidRPr="008149E8" w:rsidRDefault="0073170F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0,6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3,8</w:t>
            </w:r>
          </w:p>
        </w:tc>
      </w:tr>
      <w:tr w:rsidR="008149E8" w:rsidRPr="008149E8">
        <w:trPr>
          <w:trHeight w:val="615"/>
        </w:trPr>
        <w:tc>
          <w:tcPr>
            <w:tcW w:w="15296" w:type="dxa"/>
            <w:gridSpan w:val="12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149E8">
              <w:rPr>
                <w:rFonts w:cs="Times New Roman"/>
                <w:b/>
                <w:bCs/>
                <w:sz w:val="22"/>
                <w:szCs w:val="22"/>
              </w:rPr>
              <w:t xml:space="preserve">Подпрограмма 5. Развитие информационно-коммуникационных технологий для повышения эффективности процессов управления </w:t>
            </w:r>
            <w:r w:rsidRPr="008149E8">
              <w:rPr>
                <w:rFonts w:cs="Times New Roman"/>
                <w:b/>
                <w:bCs/>
                <w:sz w:val="22"/>
                <w:szCs w:val="22"/>
              </w:rPr>
              <w:br/>
              <w:t>и создания благоприятных условий жизни и ведения бизнеса.</w:t>
            </w:r>
          </w:p>
        </w:tc>
      </w:tr>
      <w:tr w:rsidR="008149E8" w:rsidRPr="008149E8">
        <w:trPr>
          <w:trHeight w:val="103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Задача 1. Обеспечение работников органов местного самоуправления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71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98 628,10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5686,76 (в т.ч. Бюджет Московской области - 5686,76)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используемых в деятельности ОМСУ городского округа Электросталь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95</w:t>
            </w:r>
          </w:p>
        </w:tc>
      </w:tr>
      <w:tr w:rsidR="008149E8" w:rsidRPr="008149E8">
        <w:trPr>
          <w:trHeight w:val="294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85</w:t>
            </w:r>
            <w:r w:rsidRPr="008149E8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96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рабочих мест сотрудников ОМСУ городского округа Электросталь Московской области подключенных к ЛВС ОМСУ городского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97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лицензионного базового общесистемного и прикладного программного обеспечения, используемого в деятельности ОМСУ городского округа Электросталь Московской области 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97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администраций городских округов и муниципальных районов, городских и сельских поселений, подключенных к ЕИМТС Правительства Московской области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21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1.6.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размещенных ИС для нужд ОМСУ городского округа Электросталь Московской области в единой инфраструктуре информационно-технологического обеспечения, от общего количества используемых информационных систем и ресурсов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8149E8" w:rsidRPr="008149E8">
        <w:trPr>
          <w:trHeight w:val="147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00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1.8.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муниципальных ИС, соответствующих требованиям нормативных документов по защите информации, от общего количества муниципальных ИС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24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1.9.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работников ОМСУ городского округа Электросталь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99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1.10.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ОМСУ городского округа Электросталь Московской области, подключенных к МСЭД, от общего количества ОМСУ городского округа </w:t>
            </w:r>
            <w:r w:rsidRPr="008149E8">
              <w:rPr>
                <w:rFonts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44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1.11.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ОМСУ городского округа Электросталь Московской области, опубликовавших первоочередные наборы открытых данных на официальном сайте, от общего количества ОМСУ городского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127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ОМСУ городского округа Электросталь Московской области, использующих автоматизированные системы управления бюджетными процессами ОМСУ Московской области в части исполнения местных бюджетов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149E8">
              <w:rPr>
                <w:rFonts w:ascii="Calibri" w:hAnsi="Calibri" w:cs="Times New Roman"/>
                <w:sz w:val="18"/>
                <w:szCs w:val="18"/>
              </w:rPr>
              <w:t> </w:t>
            </w:r>
            <w:r w:rsidRPr="008149E8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54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граждан, использующих механизма получения м</w:t>
            </w:r>
            <w:r w:rsidR="0073170F">
              <w:rPr>
                <w:rFonts w:cs="Times New Roman"/>
                <w:sz w:val="18"/>
                <w:szCs w:val="18"/>
              </w:rPr>
              <w:t>у</w:t>
            </w:r>
            <w:r w:rsidRPr="008149E8">
              <w:rPr>
                <w:rFonts w:cs="Times New Roman"/>
                <w:sz w:val="18"/>
                <w:szCs w:val="18"/>
              </w:rPr>
              <w:t>ниципальных услуг в электронном виде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8149E8" w:rsidRPr="008149E8">
        <w:trPr>
          <w:trHeight w:val="76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уникальных муниципальных услуг, доступных на РПГУ МО для населения городского округа Электросталь Московской области, от общего количества уникальных муниципальных услуг, предоставляемых ОМСУ городского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97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1.15.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85</w:t>
            </w:r>
          </w:p>
        </w:tc>
      </w:tr>
      <w:tr w:rsidR="008149E8" w:rsidRPr="008149E8">
        <w:trPr>
          <w:trHeight w:val="145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1.16.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ОМСУ городского округа Электросталь Московской области, использующих данные и подсистемы РГИС МО при осуществлении муниципальных функций, от общего числа ОМСУ городского округа Электросталь Московской области, использующих в своей деятельности данные из подсистемы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360"/>
        </w:trPr>
        <w:tc>
          <w:tcPr>
            <w:tcW w:w="15296" w:type="dxa"/>
            <w:gridSpan w:val="12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Подпрограмма 6. Развитие муниципальной службы в городском округе Электросталь.</w:t>
            </w:r>
          </w:p>
        </w:tc>
      </w:tr>
      <w:tr w:rsidR="008149E8" w:rsidRPr="008149E8">
        <w:trPr>
          <w:trHeight w:val="60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Задача 1. Повышение эффективности муниципальной службы в городском округе 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</w:tr>
      <w:tr w:rsidR="008149E8" w:rsidRPr="008149E8">
        <w:trPr>
          <w:trHeight w:val="126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8884,8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76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выполненных мероприятий от общего  количества мероприятий, предусмотренных планом противодействия коррупции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99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рубли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861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989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983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977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971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966</w:t>
            </w:r>
          </w:p>
        </w:tc>
      </w:tr>
      <w:tr w:rsidR="008149E8" w:rsidRPr="008149E8">
        <w:trPr>
          <w:trHeight w:val="76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вакантных  должностей,  замещаемых  на основе конкурса от общего количества  назначений на должности на муниципальной службы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8149E8" w:rsidRPr="008149E8">
        <w:trPr>
          <w:trHeight w:val="102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1.5.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вакантных  должностей,  замещаемых  из кадрового резерва муниципального образования от  общего количества назначений на должности на муниципальной </w:t>
            </w:r>
            <w:r w:rsidRPr="008149E8">
              <w:rPr>
                <w:rFonts w:cs="Times New Roman"/>
                <w:sz w:val="18"/>
                <w:szCs w:val="18"/>
              </w:rPr>
              <w:lastRenderedPageBreak/>
              <w:t xml:space="preserve">службы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8149E8" w:rsidRPr="008149E8">
        <w:trPr>
          <w:trHeight w:val="99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муниципальных служащих,  прошедших обучение по программам профессиональной переподготовки  и повышение квалификации от общего  числа муниципальных  служащих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47,9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22,3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34,5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46,9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7,96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24,8</w:t>
            </w:r>
          </w:p>
        </w:tc>
      </w:tr>
      <w:tr w:rsidR="008149E8" w:rsidRPr="008149E8">
        <w:trPr>
          <w:trHeight w:val="102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муниципальных  служащих,  прошедших ежегодную диспансеризацию от общего числа муниципальных служащих,  подлежащих диспансеризации  в отчетном  году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375"/>
        </w:trPr>
        <w:tc>
          <w:tcPr>
            <w:tcW w:w="15296" w:type="dxa"/>
            <w:gridSpan w:val="12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Подпрограмма 7. Обеспечивающая подпрограмма.</w:t>
            </w:r>
          </w:p>
        </w:tc>
      </w:tr>
      <w:tr w:rsidR="008149E8" w:rsidRPr="008149E8">
        <w:trPr>
          <w:trHeight w:val="58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1. Повышение эффективности организационного, нормативного, правового и финансового обеспечения деятельности Администрации городского округа Электросталь Московской области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-</w:t>
            </w:r>
          </w:p>
        </w:tc>
      </w:tr>
      <w:tr w:rsidR="008149E8" w:rsidRPr="008149E8">
        <w:trPr>
          <w:trHeight w:val="120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949857,50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 36658,6 (в т.ч. Бюджет Московской области - 2944,6, федеральный бюджет - 33714)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Поддержание доли выплаченных объемов денежного содержания и дополнительных выплат сотрудникам Администрации от запланированных к выплате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75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Доля  проведенных процедур закупок в общем количестве запланированных процедур закупок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8149E8" w:rsidRPr="008149E8">
        <w:trPr>
          <w:trHeight w:val="360"/>
        </w:trPr>
        <w:tc>
          <w:tcPr>
            <w:tcW w:w="15296" w:type="dxa"/>
            <w:gridSpan w:val="12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b/>
                <w:bCs/>
              </w:rPr>
            </w:pPr>
            <w:r w:rsidRPr="008149E8">
              <w:rPr>
                <w:rFonts w:cs="Times New Roman"/>
                <w:b/>
                <w:bCs/>
              </w:rPr>
              <w:t>Подпрограмма 8. Создание условий для оказания медицинской помощи населению в городском округе Электросталь.</w:t>
            </w:r>
          </w:p>
        </w:tc>
      </w:tr>
      <w:tr w:rsidR="008149E8" w:rsidRPr="008149E8">
        <w:trPr>
          <w:trHeight w:val="34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1. Снижение дефицита медицинских кадров в лечебных учреждениях городского округа Электросталь</w:t>
            </w:r>
          </w:p>
        </w:tc>
        <w:tc>
          <w:tcPr>
            <w:tcW w:w="1586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027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032" w:type="dxa"/>
            <w:shd w:val="clear" w:color="auto" w:fill="FFFFFF"/>
            <w:noWrap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8149E8" w:rsidRPr="008149E8">
        <w:trPr>
          <w:trHeight w:val="102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Обеспеченность врачами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количество врачей на </w:t>
            </w:r>
            <w:r w:rsidRPr="008149E8">
              <w:rPr>
                <w:rFonts w:cs="Times New Roman"/>
                <w:sz w:val="18"/>
                <w:szCs w:val="18"/>
              </w:rPr>
              <w:br/>
              <w:t>10 тыс населения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24,5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26,5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27,3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27,5</w:t>
            </w:r>
          </w:p>
        </w:tc>
      </w:tr>
      <w:tr w:rsidR="008149E8" w:rsidRPr="008149E8">
        <w:trPr>
          <w:trHeight w:val="36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Соотношение врачей и среднего медперсонала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1:2,1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1:2,2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1:2,3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1:2,4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1:2,5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1:2,7</w:t>
            </w:r>
          </w:p>
        </w:tc>
      </w:tr>
      <w:tr w:rsidR="008149E8" w:rsidRPr="008149E8">
        <w:trPr>
          <w:trHeight w:val="48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Задача 2. Повышение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Электросталь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149E8" w:rsidRPr="008149E8">
        <w:trPr>
          <w:trHeight w:val="78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Снижение доли распространенности потребления табака среди взрослого  населения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 от числа опрошенных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33,0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31,0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29,0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27,0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23,0</w:t>
            </w:r>
          </w:p>
        </w:tc>
      </w:tr>
      <w:tr w:rsidR="008149E8" w:rsidRPr="008149E8">
        <w:trPr>
          <w:trHeight w:val="78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Снижение доли распространенности потребления табака среди  детей и подростков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 от числа опрошенных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25,4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25,2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24,6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24,4</w:t>
            </w:r>
          </w:p>
        </w:tc>
      </w:tr>
      <w:tr w:rsidR="008149E8" w:rsidRPr="008149E8">
        <w:trPr>
          <w:trHeight w:val="31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2.3.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Увеличение продолжительности   жизни населения 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лет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71,41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72,02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72,64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73,27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74,0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74,02</w:t>
            </w:r>
          </w:p>
        </w:tc>
      </w:tr>
      <w:tr w:rsidR="008149E8" w:rsidRPr="008149E8">
        <w:trPr>
          <w:trHeight w:val="570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2.4.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Число лиц, принявших участие в массовых мероприятиях профилактической направленности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 xml:space="preserve">абс.число </w:t>
            </w:r>
            <w:r w:rsidRPr="008149E8">
              <w:rPr>
                <w:rFonts w:cs="Times New Roman"/>
                <w:sz w:val="18"/>
                <w:szCs w:val="18"/>
              </w:rPr>
              <w:br/>
              <w:t>(тыс. чел.)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3500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4500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6000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6500</w:t>
            </w:r>
          </w:p>
        </w:tc>
      </w:tr>
      <w:tr w:rsidR="008149E8" w:rsidRPr="008149E8">
        <w:trPr>
          <w:trHeight w:val="73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2.5.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Снижение потребления алкогольной продукции (в перерасчете на абсолютный алкоголь)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литров на душу населения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9,12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8,66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8,23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7,82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7,43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7,06</w:t>
            </w:r>
          </w:p>
        </w:tc>
      </w:tr>
      <w:tr w:rsidR="008149E8" w:rsidRPr="008149E8">
        <w:trPr>
          <w:trHeight w:val="52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2.6.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Смертность от дорожно-транспортных происшествий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случаев на 100 тыс. населения.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8,9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5,7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4,7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9E8">
              <w:rPr>
                <w:rFonts w:cs="Times New Roman"/>
                <w:sz w:val="20"/>
                <w:szCs w:val="20"/>
              </w:rPr>
              <w:t>4,1</w:t>
            </w:r>
          </w:p>
        </w:tc>
      </w:tr>
      <w:tr w:rsidR="008149E8" w:rsidRPr="008149E8">
        <w:trPr>
          <w:trHeight w:val="795"/>
        </w:trPr>
        <w:tc>
          <w:tcPr>
            <w:tcW w:w="576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2.7.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/>
          </w:tcPr>
          <w:p w:rsidR="008149E8" w:rsidRPr="008149E8" w:rsidRDefault="008149E8" w:rsidP="008149E8">
            <w:pPr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Доля инженерных коммуникаций и прилегающих дорог к медицинской организации,  находящихся на балансе муниципального образования</w:t>
            </w:r>
          </w:p>
        </w:tc>
        <w:tc>
          <w:tcPr>
            <w:tcW w:w="1586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8149E8" w:rsidRPr="008149E8" w:rsidRDefault="008149E8" w:rsidP="00814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49E8">
              <w:rPr>
                <w:rFonts w:cs="Times New Roman"/>
                <w:sz w:val="18"/>
                <w:szCs w:val="18"/>
              </w:rPr>
              <w:t>100</w:t>
            </w:r>
          </w:p>
        </w:tc>
      </w:tr>
    </w:tbl>
    <w:p w:rsidR="00ED7EE9" w:rsidRDefault="00ED7EE9">
      <w:r>
        <w:br w:type="page"/>
      </w:r>
    </w:p>
    <w:tbl>
      <w:tblPr>
        <w:tblW w:w="147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98"/>
        <w:gridCol w:w="3862"/>
        <w:gridCol w:w="1396"/>
        <w:gridCol w:w="1340"/>
        <w:gridCol w:w="7164"/>
      </w:tblGrid>
      <w:tr w:rsidR="0073170F" w:rsidRPr="0073170F">
        <w:trPr>
          <w:trHeight w:val="108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70F" w:rsidRPr="0073170F" w:rsidRDefault="0073170F" w:rsidP="00ED7EE9">
            <w:pPr>
              <w:ind w:left="1828"/>
              <w:rPr>
                <w:rFonts w:cs="Times New Roman"/>
              </w:rPr>
            </w:pPr>
            <w:r w:rsidRPr="0073170F">
              <w:rPr>
                <w:rFonts w:cs="Times New Roman"/>
              </w:rPr>
              <w:t>Приложение № 2</w:t>
            </w:r>
            <w:r w:rsidRPr="0073170F">
              <w:rPr>
                <w:rFonts w:cs="Times New Roman"/>
              </w:rPr>
              <w:br/>
              <w:t>к муниципальной программе "Повышение эффективности деятельности органов местного самоуправления городского округа Электросталь Московской области"</w:t>
            </w:r>
          </w:p>
        </w:tc>
      </w:tr>
      <w:tr w:rsidR="0073170F" w:rsidRPr="0073170F">
        <w:trPr>
          <w:trHeight w:val="1050"/>
        </w:trPr>
        <w:tc>
          <w:tcPr>
            <w:tcW w:w="1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EE9" w:rsidRDefault="00ED7EE9" w:rsidP="0073170F">
            <w:pPr>
              <w:jc w:val="center"/>
              <w:rPr>
                <w:rFonts w:cs="Times New Roman"/>
                <w:bCs/>
              </w:rPr>
            </w:pPr>
          </w:p>
          <w:p w:rsidR="0073170F" w:rsidRPr="00ED7EE9" w:rsidRDefault="0073170F" w:rsidP="0073170F">
            <w:pPr>
              <w:jc w:val="center"/>
              <w:rPr>
                <w:rFonts w:cs="Times New Roman"/>
                <w:b/>
                <w:bCs/>
              </w:rPr>
            </w:pPr>
            <w:r w:rsidRPr="00ED7EE9">
              <w:rPr>
                <w:rFonts w:cs="Times New Roman"/>
                <w:b/>
                <w:bCs/>
              </w:rPr>
              <w:t xml:space="preserve">Методика расчета значений показателей эффективности реализации </w:t>
            </w:r>
            <w:r w:rsidRPr="00ED7EE9">
              <w:rPr>
                <w:rFonts w:cs="Times New Roman"/>
                <w:b/>
                <w:bCs/>
              </w:rPr>
              <w:br/>
              <w:t xml:space="preserve">муниципальной  программы "Повышение эффективности деятельности органов местного самоуправления </w:t>
            </w:r>
            <w:r w:rsidRPr="00ED7EE9">
              <w:rPr>
                <w:rFonts w:cs="Times New Roman"/>
                <w:b/>
                <w:bCs/>
              </w:rPr>
              <w:br/>
              <w:t>городского округа Электросталь Московской области" на 2015-2019 годы</w:t>
            </w:r>
          </w:p>
          <w:p w:rsidR="00ED7EE9" w:rsidRPr="00ED7EE9" w:rsidRDefault="00ED7EE9" w:rsidP="0073170F">
            <w:pPr>
              <w:jc w:val="center"/>
              <w:rPr>
                <w:rFonts w:cs="Times New Roman"/>
                <w:bCs/>
              </w:rPr>
            </w:pPr>
          </w:p>
        </w:tc>
      </w:tr>
      <w:tr w:rsidR="0073170F" w:rsidRPr="0073170F">
        <w:trPr>
          <w:trHeight w:val="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3170F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3170F">
              <w:rPr>
                <w:rFonts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3170F">
              <w:rPr>
                <w:rFonts w:cs="Times New Roman"/>
                <w:b/>
                <w:bCs/>
                <w:sz w:val="18"/>
                <w:szCs w:val="18"/>
              </w:rPr>
              <w:t>Размерность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3170F">
              <w:rPr>
                <w:rFonts w:cs="Times New Roman"/>
                <w:b/>
                <w:bCs/>
                <w:sz w:val="18"/>
                <w:szCs w:val="18"/>
              </w:rPr>
              <w:t>Периодич-ность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3170F">
              <w:rPr>
                <w:rFonts w:cs="Times New Roman"/>
                <w:b/>
                <w:bCs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73170F" w:rsidRPr="0073170F">
        <w:trPr>
          <w:trHeight w:val="315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3170F">
              <w:rPr>
                <w:rFonts w:cs="Times New Roman"/>
                <w:b/>
                <w:bCs/>
                <w:sz w:val="20"/>
                <w:szCs w:val="20"/>
              </w:rPr>
              <w:t>Подпрограмма 1 "Создание условий для устойчивого социально-экономического развития городского округа Электросталь Московской области"</w:t>
            </w:r>
          </w:p>
        </w:tc>
      </w:tr>
      <w:tr w:rsidR="0073170F" w:rsidRPr="0073170F">
        <w:trPr>
          <w:trHeight w:val="4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Задача 1. Привлечение инвестиций в развитие городского округа Электросталь Московской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млн.рублей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Значение определяется исходя из данных формы федерального государственного статистического наблюдения №П-2 "Сведения об инвестициях в нефинансовые активы" и оперативных данных структурных подразделений Администрации городского округа Электросталь</w:t>
            </w:r>
          </w:p>
        </w:tc>
      </w:tr>
      <w:tr w:rsidR="0073170F" w:rsidRPr="0073170F">
        <w:trPr>
          <w:trHeight w:val="6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Инвестиции в основной капитал (за исключением бюджетных средств) без инвестиций на строительство жилья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млн.рублей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Значение определяется исходя из данных формы федерального государственного статистического наблюдения №П-2 "Сведения об инвестициях в нефинансовые активы"</w:t>
            </w:r>
          </w:p>
        </w:tc>
      </w:tr>
      <w:tr w:rsidR="0073170F" w:rsidRPr="0073170F">
        <w:trPr>
          <w:trHeight w:val="6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Значение показателя определяется исходя из данных формы федерального государственного статистического наблюдения №П-4 "Сведения о численности, заработной плате и движении работников"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Количество созданных рабочих мест, всего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Данные Отдела статистики г.о.Электросталь о количестве созданных рабочих мест 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Увеличение реальной заработной платы в целом по системообразующим предприятиям городского округа Электросталь к 2018 году в 1,4 раза (на 40%)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spacing w:after="240"/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К расчету берутся системообразующие предприятия, закрепленные за муниципальным образованием.</w:t>
            </w:r>
            <w:r w:rsidRPr="0073170F">
              <w:rPr>
                <w:rFonts w:cs="Times New Roman"/>
                <w:sz w:val="16"/>
                <w:szCs w:val="16"/>
              </w:rPr>
              <w:br/>
              <w:t>Темп прироста реальной среднемесячной заработной платы в процентах к предыдущему году (TP) рассчитывается по следующей формуле:</w:t>
            </w:r>
            <w:r w:rsidRPr="0073170F">
              <w:rPr>
                <w:rFonts w:cs="Times New Roman"/>
                <w:sz w:val="16"/>
                <w:szCs w:val="16"/>
              </w:rPr>
              <w:br/>
              <w:t>TPi = TRi - 100%,</w:t>
            </w:r>
            <w:r w:rsidRPr="0073170F">
              <w:rPr>
                <w:rFonts w:cs="Times New Roman"/>
                <w:sz w:val="16"/>
                <w:szCs w:val="16"/>
              </w:rPr>
              <w:br/>
              <w:t>где - индекс реальной начисленной заработной платы в процентах к предыдущему году в i-том муниципальном образовании (далее – МО).</w:t>
            </w:r>
            <w:r w:rsidRPr="0073170F">
              <w:rPr>
                <w:rFonts w:cs="Times New Roman"/>
                <w:sz w:val="16"/>
                <w:szCs w:val="16"/>
              </w:rPr>
              <w:br/>
              <w:t>Индекс реальной начисленной заработной платы (TRi) определяется по формуле: TRi = TWi /TPi*100%,</w:t>
            </w:r>
            <w:r w:rsidRPr="0073170F">
              <w:rPr>
                <w:rFonts w:cs="Times New Roman"/>
                <w:sz w:val="16"/>
                <w:szCs w:val="16"/>
              </w:rPr>
              <w:br/>
              <w:t>где TWi - индекс номинальной начисленной заработной платы, как отношение среднемесячной номинальной заработной платы (далее - СМНЗ) в отчетном году к среднемесячной номинальной заработной плате в году, предшествующем отчетному, в i-том МО, в процентах;</w:t>
            </w:r>
            <w:r w:rsidRPr="0073170F">
              <w:rPr>
                <w:rFonts w:cs="Times New Roman"/>
                <w:sz w:val="16"/>
                <w:szCs w:val="16"/>
              </w:rPr>
              <w:br/>
              <w:t>TPi - индекс потребительских цен (за тот же год, что и индекс номинальной начисленной заработной платы) в Московской области, в процентах.</w:t>
            </w:r>
            <w:r w:rsidRPr="0073170F">
              <w:rPr>
                <w:rFonts w:cs="Times New Roman"/>
                <w:sz w:val="16"/>
                <w:szCs w:val="16"/>
              </w:rPr>
              <w:br/>
              <w:t>TWi - индекс номинальной начисленной заработной платы по каждому муниципальному образованию определяется по формуле:</w:t>
            </w:r>
            <w:r w:rsidRPr="0073170F">
              <w:rPr>
                <w:rFonts w:cs="Times New Roman"/>
                <w:sz w:val="16"/>
                <w:szCs w:val="16"/>
              </w:rPr>
              <w:br/>
              <w:t>TWi = (СМНЗ (тек года) предпр. 1+…+ СНМЗ (тек.года) предпр. n)/</w:t>
            </w:r>
            <w:r w:rsidRPr="0073170F">
              <w:rPr>
                <w:rFonts w:cs="Times New Roman"/>
                <w:sz w:val="16"/>
                <w:szCs w:val="16"/>
              </w:rPr>
              <w:br/>
              <w:t>(СМНЗ (пред. года) предпр1+…+ СНМЗ(пред.года) предпр. n)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При этом к учету принимаются все системообразующие предприятия, расположенные на территории </w:t>
            </w:r>
            <w:r w:rsidRPr="0073170F">
              <w:rPr>
                <w:rFonts w:cs="Times New Roman"/>
                <w:sz w:val="16"/>
                <w:szCs w:val="16"/>
              </w:rPr>
              <w:lastRenderedPageBreak/>
              <w:t>муниципального образования.</w:t>
            </w:r>
          </w:p>
        </w:tc>
      </w:tr>
      <w:tr w:rsidR="0073170F" w:rsidRPr="0073170F">
        <w:trPr>
          <w:trHeight w:val="10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Увеличение к 2019 году доли высококвалифицированных работников городского округа Электросталь в числе квалифицированных работников не менее 32,5%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 расчету берутся системообразующие предприятия, закрепленные за муниципальным образованием.</w:t>
            </w:r>
            <w:r w:rsidRPr="0073170F">
              <w:rPr>
                <w:rFonts w:cs="Times New Roman"/>
                <w:sz w:val="20"/>
                <w:szCs w:val="20"/>
              </w:rPr>
              <w:br/>
              <w:t>Показатель формируется согласно методике расчета показателя «Удельный вес численности высококвалифицированных работников в общей численности квалифицированных работников в регионе, в процентах», утвержденной Приказом Росстата от 21.02.2013 № 70.</w:t>
            </w:r>
          </w:p>
        </w:tc>
      </w:tr>
      <w:tr w:rsidR="0073170F" w:rsidRPr="0073170F">
        <w:trPr>
          <w:trHeight w:val="9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Увеличение производительности труда в системообразующих предприятиях городского округа Электросталь  путем расчета прироста выработки на одного работающего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 расчету берутся системообразующие предприятия, закрепленные за муниципальным образованием.</w:t>
            </w:r>
            <w:r w:rsidRPr="0073170F">
              <w:rPr>
                <w:rFonts w:cs="Times New Roman"/>
                <w:sz w:val="20"/>
                <w:szCs w:val="20"/>
              </w:rPr>
              <w:br/>
              <w:t>Показатель формируется как отношение объема произведенной продукции к среднесписочной численности персонала.</w:t>
            </w:r>
          </w:p>
        </w:tc>
      </w:tr>
      <w:tr w:rsidR="0073170F" w:rsidRPr="0073170F">
        <w:trPr>
          <w:trHeight w:val="3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Количество индустриальных парков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Оперативные данные Управления по промышленности, транспорту, связи и экологии Администрации городского округа Электросталь о количестве индустриальных парков, созданных на территории городского округа </w:t>
            </w:r>
          </w:p>
        </w:tc>
      </w:tr>
      <w:tr w:rsidR="0073170F" w:rsidRPr="0073170F">
        <w:trPr>
          <w:trHeight w:val="7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привлеченных инвесторов на территории муниципальных образований Московской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Оперативные данные Управления по промышленности, транспорту, связи и экологии Администрации городского округа Электросталь.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Источником информации являются Управляющие компании индустриальных парков, технопарков и промзон, а также ОАО "Корпорация развития Московской области".</w:t>
            </w:r>
          </w:p>
        </w:tc>
      </w:tr>
      <w:tr w:rsidR="0073170F" w:rsidRPr="0073170F">
        <w:trPr>
          <w:trHeight w:val="10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 инвестиционных проектов, внесенных в единую автоматизированную систему мониторинга инвестиционных проектов Министерства инвестиций и инноваций Московской области (ЕАС ПИП) из общего числа проектов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Оперативные данные Управления по промышленности, транспорту, связи и экологии Администрации городского округа Электросталь </w:t>
            </w:r>
          </w:p>
        </w:tc>
      </w:tr>
      <w:tr w:rsidR="0073170F" w:rsidRPr="0073170F">
        <w:trPr>
          <w:trHeight w:val="8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Темп роста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в процентах к предыдущему периоду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Значения показателя определяется исходя из данных формы федерального государственного статистического наблюдения №П-1"Сведения о производстве и отгрузке товаров и услуг"</w:t>
            </w:r>
          </w:p>
        </w:tc>
      </w:tr>
      <w:tr w:rsidR="0073170F" w:rsidRPr="0073170F">
        <w:trPr>
          <w:trHeight w:val="8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Объем отгруженной продукции высокотехнологичных и наукоемких видов экономической деятельности по крупным и средним организациям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млн.рублей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Значение показателя определяется из данных формы федерального государственного статистического наблюдения №П-1 "Сведения о производстве и отгрузке товаров и услуг" госзаказа на статистическую информацию («Стандартные запросы», раздел 350, форма № П-1, запрос 05501 таблица О-ч»).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оперативные данные  ГКУ МО "Электростальский ЦЗН"</w:t>
            </w:r>
          </w:p>
        </w:tc>
      </w:tr>
      <w:tr w:rsidR="0073170F" w:rsidRPr="0073170F">
        <w:trPr>
          <w:trHeight w:val="3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Задача 2.Развитие инфраструктуры потребительского рынка путем увеличения обеспеченности населения торговыми площадями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кв.метров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Определяется как сумма площадей введенных объектов потр</w:t>
            </w:r>
            <w:r>
              <w:rPr>
                <w:rFonts w:cs="Times New Roman"/>
                <w:sz w:val="20"/>
                <w:szCs w:val="20"/>
              </w:rPr>
              <w:t>ебительского рынка в текущем год</w:t>
            </w:r>
            <w:r w:rsidRPr="0073170F">
              <w:rPr>
                <w:rFonts w:cs="Times New Roman"/>
                <w:sz w:val="20"/>
                <w:szCs w:val="20"/>
              </w:rPr>
              <w:t>у.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3170F">
              <w:rPr>
                <w:rFonts w:cs="Times New Roman"/>
                <w:sz w:val="20"/>
                <w:szCs w:val="20"/>
              </w:rPr>
              <w:t>Источник - оперативные данные Управления по потребительскому рынку, услугам и связям с общественностью Администрации городского округа Электросталь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кв.метров на 1000 человек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Значение показателя рассчитывается как отношение площади торговых объектов предприятий розничной торговли в г.о. Электросталь к численности постоянного населения г.о.Электросталь.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Источник получения информации - данные Федеральной службы государственной статистики о численности населения городского округа </w:t>
            </w:r>
            <w:r w:rsidRPr="0073170F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 и оперативные данные Управления по потребительскому рынку, услугам и связям с общественностью Администрации городского округа Электросталь о площадях торговых объектов предприятий розничной торговли городского округа.</w:t>
            </w:r>
          </w:p>
        </w:tc>
      </w:tr>
      <w:tr w:rsidR="0073170F" w:rsidRPr="0073170F">
        <w:trPr>
          <w:trHeight w:val="161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Обеспеченность услугами общественного питания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посадочных мест на 1000 жителей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Ооп= Кпм/Чж х1000,  где</w:t>
            </w:r>
            <w:r w:rsidRPr="0073170F">
              <w:rPr>
                <w:rFonts w:cs="Times New Roman"/>
                <w:sz w:val="20"/>
                <w:szCs w:val="20"/>
              </w:rPr>
              <w:br/>
              <w:t>Ооп – обеспеченность населения услугами общественного питания</w:t>
            </w:r>
            <w:r w:rsidRPr="0073170F">
              <w:rPr>
                <w:rFonts w:cs="Times New Roman"/>
                <w:sz w:val="20"/>
                <w:szCs w:val="20"/>
              </w:rPr>
              <w:br/>
              <w:t>Кпм – суммарное количество посадочных мест предприятий общественного питания в отчетном периоде</w:t>
            </w:r>
            <w:r w:rsidRPr="0073170F">
              <w:rPr>
                <w:rFonts w:cs="Times New Roman"/>
                <w:sz w:val="20"/>
                <w:szCs w:val="20"/>
              </w:rPr>
              <w:br/>
              <w:t>Чж – среднегодовая численность жителей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получения информации: форма №1-МО «Сведения об объектах инфраструктуры муниципального образования» , источник информации форма №1-МО «Сведения об объектах инфраструктуры муниципального образования», оперативная информация</w:t>
            </w:r>
          </w:p>
        </w:tc>
      </w:tr>
      <w:tr w:rsidR="0073170F" w:rsidRPr="0073170F">
        <w:trPr>
          <w:trHeight w:val="11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Обеспеченность населения бытовыми услугами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раб. мест на 1000 человек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Значение показателя рассчитывается как отношение количества рабочих мест на предприятиях бытовых услуг в г.о.Электросталь  к численности постоянного населения г.о.Электросталь.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получения информации - данные Федеральной службы государственной статистики о численности населения городского округа Электросталь Московской области и оперативные данные Управления по потребительскому рынку, услугам и связям с общественностью Администрации городского округа Электросталь о количестве рабочих мест на предприятиях бытовых услуг городского округа.</w:t>
            </w:r>
          </w:p>
        </w:tc>
      </w:tr>
      <w:tr w:rsidR="0073170F" w:rsidRPr="0073170F">
        <w:trPr>
          <w:trHeight w:val="5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введенных банных объектов по программе "Сто бань Подмосковья"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Оперативные данные Управления по потребительскому рынку, услугам и связям с общественностью Администрации городского округа Электросталь</w:t>
            </w:r>
          </w:p>
        </w:tc>
      </w:tr>
      <w:tr w:rsidR="0073170F" w:rsidRPr="0073170F">
        <w:trPr>
          <w:trHeight w:val="3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введенных объектов сети социально-бытовых комплексов "Дом быта"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Оперативные данные Управления по потребительскому рынку, услугам и связям с общественностью Администрации городского округа Электросталь</w:t>
            </w:r>
          </w:p>
        </w:tc>
      </w:tr>
      <w:tr w:rsidR="0073170F" w:rsidRPr="0073170F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2.6.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введенных объектов по продаже отечественной сельхозпродукции "Подмосковный фермер"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Оперативные данные Управления по потребительскому рынку, услугам и связям с общественностью Администрации городского округа Электросталь</w:t>
            </w:r>
          </w:p>
        </w:tc>
      </w:tr>
      <w:tr w:rsidR="0073170F" w:rsidRPr="0073170F">
        <w:trPr>
          <w:trHeight w:val="1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2.7.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организованных мест мобильной торговли "Корзинка"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Оперативные данные Управления по потребительскому рынку, услугам и связям с общественностью Администрации городского округа Электросталь</w:t>
            </w:r>
          </w:p>
        </w:tc>
      </w:tr>
      <w:tr w:rsidR="0073170F" w:rsidRPr="0073170F">
        <w:trPr>
          <w:trHeight w:val="4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2.8.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Объем инвестиций в основной капитал в отраслях торговли и бытовых услуг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млн. 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Оперативные данные Управления по потребительскому рынку, услугам и связям с общественностью Администрации городского округа Электросталь и отдела градостроительной деятельности Администрации городского округа Электросталь </w:t>
            </w:r>
          </w:p>
        </w:tc>
      </w:tr>
      <w:tr w:rsidR="0073170F" w:rsidRPr="0073170F">
        <w:trPr>
          <w:trHeight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2.9.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в том числе в услуги бань по программе "Сто бань Подмосковья"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Оперативные данные Управления по потребительскому рынку, услугам и связям с общественностью Администрации городского округа Электросталь и отдела градостроительной деятельности Администрации городского округа Электросталь 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2.10.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Длр= Клрр/ОКрр х 100% , где</w:t>
            </w:r>
            <w:r w:rsidRPr="0073170F">
              <w:rPr>
                <w:rFonts w:cs="Times New Roman"/>
                <w:sz w:val="20"/>
                <w:szCs w:val="20"/>
              </w:rPr>
              <w:br/>
              <w:t>Длр – доля ликвидированных розничных рынков, несоответствующих требованиям законодательства;</w:t>
            </w:r>
            <w:r w:rsidRPr="0073170F">
              <w:rPr>
                <w:rFonts w:cs="Times New Roman"/>
                <w:sz w:val="20"/>
                <w:szCs w:val="20"/>
              </w:rPr>
              <w:br/>
              <w:t>Клрр – количество ликвидированных розничных рынков, несоответствующих требованиям законодательства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ОКрр- общее количество выявленных несанкционированных розничных </w:t>
            </w:r>
            <w:r w:rsidRPr="0073170F">
              <w:rPr>
                <w:rFonts w:cs="Times New Roman"/>
                <w:sz w:val="20"/>
                <w:szCs w:val="20"/>
              </w:rPr>
              <w:lastRenderedPageBreak/>
              <w:t>рынков, источник информации-оперативные данные</w:t>
            </w:r>
          </w:p>
        </w:tc>
      </w:tr>
      <w:tr w:rsidR="0073170F" w:rsidRPr="0073170F">
        <w:trPr>
          <w:trHeight w:val="3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Длно= Клно/Оквно х 100% ,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где </w:t>
            </w:r>
            <w:r w:rsidRPr="0073170F">
              <w:rPr>
                <w:rFonts w:cs="Times New Roman"/>
                <w:sz w:val="20"/>
                <w:szCs w:val="20"/>
              </w:rPr>
              <w:br/>
              <w:t>Длно- доля ликвидированных нестационарных торговых объектов, несоответствующих требованиям законодательства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 Клно – количество ликвидированных нестационарных торговых объектов, несоответствующих требованиям законодательства</w:t>
            </w:r>
            <w:r w:rsidRPr="0073170F">
              <w:rPr>
                <w:rFonts w:cs="Times New Roman"/>
                <w:sz w:val="20"/>
                <w:szCs w:val="20"/>
              </w:rPr>
              <w:br/>
              <w:t>Оклно- общее количество выявленных несанкционированных нестационарных торговых объектов, источник информации-оперативные данные</w:t>
            </w:r>
          </w:p>
        </w:tc>
      </w:tr>
      <w:tr w:rsidR="0073170F" w:rsidRPr="0073170F">
        <w:trPr>
          <w:trHeight w:val="1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2.12.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проведенных ярмарок на одно место, включенное в сводный перечень мест для проведения ярмарок, единиц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Кпя=Кявсего/ КМп, где</w:t>
            </w:r>
            <w:r w:rsidRPr="0073170F">
              <w:rPr>
                <w:rFonts w:cs="Times New Roman"/>
                <w:sz w:val="20"/>
                <w:szCs w:val="20"/>
              </w:rPr>
              <w:br/>
              <w:t>Кпя – количество проведенных ярмарок на одно место, включенное в Сводный перечень мест проведения ярмарок на территории Московской области в отчетном периоде</w:t>
            </w:r>
            <w:r w:rsidRPr="0073170F">
              <w:rPr>
                <w:rFonts w:cs="Times New Roman"/>
                <w:sz w:val="20"/>
                <w:szCs w:val="20"/>
              </w:rPr>
              <w:br/>
              <w:t>Кявсего – общее количество ярмарок, проведенное на территории района за отчетный период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КМп – количество мест проведения ярмарок на территории района, включенных в Сводный перечень мест проведения ярмарок на территории района </w:t>
            </w:r>
          </w:p>
        </w:tc>
      </w:tr>
      <w:tr w:rsidR="0073170F" w:rsidRPr="0073170F">
        <w:trPr>
          <w:trHeight w:val="1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Задача 3. Формирование благоприятного облика городского округа Электросталь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количественной оценке на подлежит</w:t>
            </w:r>
          </w:p>
        </w:tc>
      </w:tr>
      <w:tr w:rsidR="0073170F" w:rsidRPr="0073170F">
        <w:trPr>
          <w:trHeight w:val="4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Наличие утвержденного Генерального плана городского округа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Данные отдела градостроительной деятельности Администрации городского округа Электросталь о наличии соответствующих документов (нормативно-правовой акт Администрации городского округа Электросталь об утверждении соответствующих документов).</w:t>
            </w:r>
          </w:p>
        </w:tc>
      </w:tr>
      <w:tr w:rsidR="0073170F" w:rsidRPr="0073170F">
        <w:trPr>
          <w:trHeight w:val="2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Наличие в городском округе утвержденных Правил землепользования и застройки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Данные отдела градостроительной деятельности Администрации городского округа Электросталь о наличии соответствующих документов (нормативно-правовой акт Администрации городского округа Электросталь об утверждении соответствующих документов).</w:t>
            </w:r>
          </w:p>
        </w:tc>
      </w:tr>
      <w:tr w:rsidR="0073170F" w:rsidRPr="0073170F">
        <w:trPr>
          <w:trHeight w:val="3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Наличие в городском округе архитектурно-планировочных концепций по формированию привлекательного облика городов, создания и развития пешеходных зон и улиц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Данные отдела градостроительной деятельности Администрации городского округа Электросталь о наличии соответствующих документов, подтвержденные нормативно-правовыми актами или иными документами Администрации городского округа Электросталь.</w:t>
            </w:r>
          </w:p>
        </w:tc>
      </w:tr>
      <w:tr w:rsidR="0073170F" w:rsidRPr="0073170F">
        <w:trPr>
          <w:trHeight w:val="3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Наличие в городском округе разработанных проектов по формированию привлекательного облика города, в части создания и развития пешеходных зон и улиц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Данные отдела градостроительной деятельности Администрации городского округа Электросталь о наличии соответствующих документов, подтвержденные нормативно-правовыми актами или иными документами Администрации городского округа Электросталь.</w:t>
            </w:r>
          </w:p>
        </w:tc>
      </w:tr>
      <w:tr w:rsidR="0073170F" w:rsidRPr="0073170F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Задача 4. Оказание социальной помощи отдельным категориям граждан городского округа Электросталь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количественной оценке на подлежит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граждан, получивших адресную материальную помощь, от общего числа обратившихся граждан и (или) имеющих право на ее получение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Показатель рассчитывается как отношение количества граждан, получивших адресную материальную помощь в текущем финансовом году, к общему количеству обратившихся граждан и (или) имеющих право на ее получение, умноженное на 100.</w:t>
            </w:r>
            <w:r w:rsidRPr="0073170F">
              <w:rPr>
                <w:rFonts w:cs="Times New Roman"/>
                <w:sz w:val="20"/>
                <w:szCs w:val="20"/>
              </w:rPr>
              <w:br/>
              <w:t>Перечень граждан, имеющих право на получение адресной социальной помощи определяется нормативными актами Администрации городского округа.</w:t>
            </w:r>
          </w:p>
        </w:tc>
      </w:tr>
      <w:tr w:rsidR="0073170F" w:rsidRPr="0073170F">
        <w:trPr>
          <w:trHeight w:val="10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произведенных выплат по договорам пожизненного содержания граждан с иждивением от общего количества выплат, предусмотренных заключенными договорами пожизненного содержания граждан с иждивением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Показатель рассчитывается на основании данных Управления по жилищной политики Администрации городского округа Электросталь как отношение количества осуществленных выплат по договорам пожизненного содержания, подлежащих к выплате в текущем финансовом году, к общему количеству выплат по договорам пожизненного содержания, предусмотренных соответствующими договорами в текущем финансовом году, умноженное на 100.</w:t>
            </w:r>
          </w:p>
        </w:tc>
      </w:tr>
      <w:tr w:rsidR="0073170F" w:rsidRPr="0073170F">
        <w:trPr>
          <w:trHeight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Задача 5. Увеличение доли проведенных конкурентных процедур от общего количества осуществленных закупок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Источник информации - Единая автоматизированная система управления закупками Московской области.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Определяется как отношение количества проведенных конкурентных процедур к общему количеству осуществленных закупок, умноженное на 100.          </w:t>
            </w:r>
          </w:p>
        </w:tc>
      </w:tr>
      <w:tr w:rsidR="0073170F" w:rsidRPr="0073170F">
        <w:trPr>
          <w:trHeight w:val="3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5.1.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проведенных процедур).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Источник информации - Единая автоматизированная система управления закупками Московской области.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Определяется как отношение количества жалоб в Федеральную антимонопольную службу, признанных  обоснованными, частично обоснованными, к общему количеству опубликованных торгов, умноженное на 100.          </w:t>
            </w:r>
          </w:p>
        </w:tc>
      </w:tr>
      <w:tr w:rsidR="0073170F" w:rsidRPr="0073170F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5.2.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Источник информации - Единая автоматизированная система управления закупками Московской области.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Определяется как отношение количества торгов, на которые не было подано заявок, либо заявки были отклонены, либо подана одна заявка, к общему количеству объявленных торгов, умноженное на 100.          </w:t>
            </w:r>
          </w:p>
        </w:tc>
      </w:tr>
      <w:tr w:rsidR="0073170F" w:rsidRPr="0073170F">
        <w:trPr>
          <w:trHeight w:val="3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5.3.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Количество участников в одной процедуре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Источник информации - Единая автоматизированная система управления закупками Московской области.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Определяется как  сумма количества участников размещения заказов во всех процедурах за год, к общему количеству проведенных процедур.          </w:t>
            </w:r>
          </w:p>
        </w:tc>
      </w:tr>
      <w:tr w:rsidR="0073170F" w:rsidRPr="0073170F">
        <w:trPr>
          <w:trHeight w:val="1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5.4.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экономии бюджетных денежных средств в результате проведения торгов от общей суммы объявленных торгов (за исключением несостоявшихся торгов).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Источник информации - Единая автоматизированная система управления закупками Московской области.</w:t>
            </w:r>
            <w:r w:rsidRPr="0073170F">
              <w:rPr>
                <w:rFonts w:cs="Times New Roman"/>
                <w:sz w:val="20"/>
                <w:szCs w:val="20"/>
              </w:rPr>
              <w:br/>
              <w:t xml:space="preserve">Определяется как отношение объема экономии бюджетных денежных средств в результате проведения торгов к общей сумме объявленных торгов (за исключением несостоявшихся торгов), умноженное на 100.          </w:t>
            </w:r>
          </w:p>
        </w:tc>
      </w:tr>
      <w:tr w:rsidR="0073170F" w:rsidRPr="0073170F">
        <w:trPr>
          <w:trHeight w:val="4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Задача 6.  Внедрение Стандарта развития конкуренции на территории городского  округа Электросталь Московской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Свн=14,29*К, где: </w:t>
            </w:r>
            <w:r w:rsidRPr="0073170F">
              <w:rPr>
                <w:rFonts w:cs="Times New Roman"/>
                <w:sz w:val="20"/>
                <w:szCs w:val="20"/>
              </w:rPr>
              <w:br/>
              <w:t>Свн - внедрение Стандарта развития конкуренции, процентов;</w:t>
            </w:r>
            <w:r w:rsidRPr="0073170F">
              <w:rPr>
                <w:rFonts w:cs="Times New Roman"/>
                <w:sz w:val="20"/>
                <w:szCs w:val="20"/>
              </w:rPr>
              <w:br/>
              <w:t>14,29 - const, рассчитываемая как 100/7% требований стандарта развития конкуренции, процентов;</w:t>
            </w:r>
            <w:r w:rsidRPr="0073170F">
              <w:rPr>
                <w:rFonts w:cs="Times New Roman"/>
                <w:sz w:val="20"/>
                <w:szCs w:val="20"/>
              </w:rPr>
              <w:br/>
              <w:t>К - количество реализованных требований Стандарта развития конкуренции, единиц</w:t>
            </w:r>
          </w:p>
        </w:tc>
      </w:tr>
      <w:tr w:rsidR="0073170F" w:rsidRPr="0073170F">
        <w:trPr>
          <w:trHeight w:val="8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 = Т1 + Т2 + … + Тi, где:</w:t>
            </w:r>
            <w:r w:rsidRPr="0073170F">
              <w:rPr>
                <w:rFonts w:cs="Times New Roman"/>
                <w:sz w:val="18"/>
                <w:szCs w:val="18"/>
              </w:rPr>
              <w:br/>
              <w:t>К - количество реализованных требований Стандарта развития конкуренции, единиц,</w:t>
            </w:r>
            <w:r w:rsidRPr="0073170F">
              <w:rPr>
                <w:rFonts w:cs="Times New Roman"/>
                <w:sz w:val="18"/>
                <w:szCs w:val="18"/>
              </w:rPr>
              <w:br/>
              <w:t>Т - единица реализованного требования Стандарта развития конкуренции;</w:t>
            </w:r>
            <w:r w:rsidRPr="0073170F">
              <w:rPr>
                <w:rFonts w:cs="Times New Roman"/>
                <w:sz w:val="18"/>
                <w:szCs w:val="18"/>
              </w:rPr>
              <w:br/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  <w:r w:rsidRPr="0073170F">
              <w:rPr>
                <w:rFonts w:cs="Times New Roman"/>
                <w:sz w:val="18"/>
                <w:szCs w:val="18"/>
              </w:rPr>
              <w:br/>
              <w:t>одна единица числового значения показателя = одно реализованное требование.</w:t>
            </w:r>
            <w:r w:rsidRPr="0073170F">
              <w:rPr>
                <w:rFonts w:cs="Times New Roman"/>
                <w:sz w:val="18"/>
                <w:szCs w:val="18"/>
              </w:rPr>
              <w:br/>
              <w:t>Требование (Т1-Т7):</w:t>
            </w:r>
            <w:r w:rsidRPr="0073170F">
              <w:rPr>
                <w:rFonts w:cs="Times New Roman"/>
                <w:sz w:val="18"/>
                <w:szCs w:val="18"/>
              </w:rPr>
              <w:br/>
              <w:t>1. Определение уполномоченного органа;</w:t>
            </w:r>
            <w:r w:rsidRPr="0073170F">
              <w:rPr>
                <w:rFonts w:cs="Times New Roman"/>
                <w:sz w:val="18"/>
                <w:szCs w:val="18"/>
              </w:rPr>
              <w:br/>
              <w:t>2. Создание коллегиального органа;</w:t>
            </w:r>
            <w:r w:rsidRPr="0073170F">
              <w:rPr>
                <w:rFonts w:cs="Times New Roman"/>
                <w:sz w:val="18"/>
                <w:szCs w:val="18"/>
              </w:rPr>
              <w:br/>
              <w:t>3. Утверждение перечня приоритетных и социально значимых рынков;</w:t>
            </w:r>
            <w:r w:rsidRPr="0073170F">
              <w:rPr>
                <w:rFonts w:cs="Times New Roman"/>
                <w:sz w:val="18"/>
                <w:szCs w:val="18"/>
              </w:rPr>
              <w:br/>
            </w:r>
            <w:r w:rsidRPr="0073170F">
              <w:rPr>
                <w:rFonts w:cs="Times New Roman"/>
                <w:sz w:val="18"/>
                <w:szCs w:val="18"/>
              </w:rPr>
              <w:lastRenderedPageBreak/>
              <w:t>4. Разработка "дорожной карты";</w:t>
            </w:r>
            <w:r w:rsidRPr="0073170F">
              <w:rPr>
                <w:rFonts w:cs="Times New Roman"/>
                <w:sz w:val="18"/>
                <w:szCs w:val="18"/>
              </w:rPr>
              <w:br/>
              <w:t>5. Проведение мониторинга рынков;</w:t>
            </w:r>
            <w:r w:rsidRPr="0073170F">
              <w:rPr>
                <w:rFonts w:cs="Times New Roman"/>
                <w:sz w:val="18"/>
                <w:szCs w:val="18"/>
              </w:rPr>
              <w:br/>
              <w:t>Создание и реализация механизмов общественного контроля за деятельностью субъектов естественных монополий;</w:t>
            </w:r>
            <w:r w:rsidRPr="0073170F">
              <w:rPr>
                <w:rFonts w:cs="Times New Roman"/>
                <w:sz w:val="18"/>
                <w:szCs w:val="18"/>
              </w:rPr>
              <w:br/>
              <w:t>7. Повышение уровня информативности о состоянии конкурентной среды.</w:t>
            </w:r>
          </w:p>
        </w:tc>
      </w:tr>
      <w:tr w:rsidR="0073170F" w:rsidRPr="0073170F">
        <w:trPr>
          <w:trHeight w:val="17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Задача 7. Обеспечение соответствия кладбищ,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области, </w:t>
            </w:r>
            <w:r w:rsidRPr="0073170F">
              <w:rPr>
                <w:rFonts w:cs="Times New Roman"/>
                <w:sz w:val="18"/>
                <w:szCs w:val="18"/>
              </w:rPr>
              <w:br/>
              <w:t>(Доля кладбищ, соответствующих требованиям порядка деятельности общественных кладбищ и крематориев на территории Московской области)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S=F/T*100%</w:t>
            </w:r>
            <w:r w:rsidRPr="0073170F">
              <w:rPr>
                <w:rFonts w:cs="Times New Roman"/>
                <w:sz w:val="20"/>
                <w:szCs w:val="20"/>
              </w:rPr>
              <w:br/>
              <w:t>где:</w:t>
            </w:r>
            <w:r w:rsidRPr="0073170F">
              <w:rPr>
                <w:rFonts w:cs="Times New Roman"/>
                <w:sz w:val="20"/>
                <w:szCs w:val="20"/>
              </w:rPr>
              <w:br/>
              <w:t>S–доля кладбищ, соответствующих требованиям Порядка деятельности общественных кладбищ и крематориев на территории Московской области от общего количества кладбищ на территории Московской области.</w:t>
            </w:r>
            <w:r w:rsidRPr="0073170F">
              <w:rPr>
                <w:rFonts w:cs="Times New Roman"/>
                <w:sz w:val="20"/>
                <w:szCs w:val="20"/>
              </w:rPr>
              <w:br/>
              <w:t>F- количество кладбищ, соответствующих требованиям Порядка деятельности общественных кладбищ и крематориев на территории городского округа Электросталь Московской области.</w:t>
            </w:r>
            <w:r w:rsidRPr="0073170F">
              <w:rPr>
                <w:rFonts w:cs="Times New Roman"/>
                <w:sz w:val="20"/>
                <w:szCs w:val="20"/>
              </w:rPr>
              <w:br/>
              <w:t>Т- общее количество кладбищ на территории городского округа Электросталь Московской области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</w:t>
            </w:r>
          </w:p>
        </w:tc>
      </w:tr>
      <w:tr w:rsidR="0073170F" w:rsidRPr="0073170F">
        <w:trPr>
          <w:trHeight w:val="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и площадь общественных кладбищ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ед./Га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Оперативные данные Управления по потребительскому рынку, услугам и связям с общественностью Администрации городского округа Электросталь</w:t>
            </w:r>
          </w:p>
        </w:tc>
      </w:tr>
      <w:tr w:rsidR="0073170F" w:rsidRPr="0073170F">
        <w:trPr>
          <w:trHeight w:val="2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Площадь участков обустраиваемых под новые захоронения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Га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Оперативные данные Управления по потребительскому рынку, услугам и связям с общественностью Администрации городского округа Электросталь</w:t>
            </w:r>
          </w:p>
        </w:tc>
      </w:tr>
      <w:tr w:rsidR="0073170F" w:rsidRPr="0073170F">
        <w:trPr>
          <w:trHeight w:val="9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Отклонение от норматива расходов на содержание мест захоронения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годовой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Оn=100% - (Р ф/S общ.зах. х N) х 100</w:t>
            </w:r>
            <w:r w:rsidRPr="0073170F">
              <w:rPr>
                <w:rFonts w:cs="Times New Roman"/>
                <w:sz w:val="20"/>
                <w:szCs w:val="20"/>
              </w:rPr>
              <w:br/>
              <w:t>Оn-отклонение от норматива расходов на содержание мест захоронения</w:t>
            </w:r>
            <w:r w:rsidRPr="0073170F">
              <w:rPr>
                <w:rFonts w:cs="Times New Roman"/>
                <w:sz w:val="20"/>
                <w:szCs w:val="20"/>
              </w:rPr>
              <w:br/>
              <w:t>Р ф – расходы фактические на содержание мест захоронения  района;</w:t>
            </w:r>
            <w:r w:rsidRPr="0073170F">
              <w:rPr>
                <w:rFonts w:cs="Times New Roman"/>
                <w:sz w:val="20"/>
                <w:szCs w:val="20"/>
              </w:rPr>
              <w:br/>
              <w:t>Sобщ зах – общая площадь мест захоронения, находящихся в муниципальной собственности;</w:t>
            </w:r>
            <w:r w:rsidRPr="0073170F">
              <w:rPr>
                <w:rFonts w:cs="Times New Roman"/>
                <w:sz w:val="20"/>
                <w:szCs w:val="20"/>
              </w:rPr>
              <w:br/>
              <w:t>N– норматив денежных средств на содержание мест захоронения, установленных Законом Московской области № 176/ 2011–ОЗ, рубль на 1га площади мест захоронения, источник информации- оперативные данные.</w:t>
            </w:r>
          </w:p>
        </w:tc>
      </w:tr>
      <w:tr w:rsidR="0073170F" w:rsidRPr="0073170F">
        <w:trPr>
          <w:trHeight w:val="143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Динамика сокращения доли кладбищ, земельные участки которых не оформлены в муниципальную собственность в соответствии с законодательством Российской Федерации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D=100%-(S x 100/К)</w:t>
            </w:r>
            <w:r w:rsidRPr="0073170F">
              <w:rPr>
                <w:rFonts w:cs="Times New Roman"/>
                <w:sz w:val="20"/>
                <w:szCs w:val="20"/>
              </w:rPr>
              <w:br/>
              <w:t>D – показатель динамики сокращения в городском округе Электросталь  доли кладбищ, земельные участки которых не оформлены в муниципальную собственность в соответствии с законодательством Российской Федерации;</w:t>
            </w:r>
            <w:r w:rsidRPr="0073170F">
              <w:rPr>
                <w:rFonts w:cs="Times New Roman"/>
                <w:sz w:val="20"/>
                <w:szCs w:val="20"/>
              </w:rPr>
              <w:br/>
              <w:t>S – количество кладбищ в городском округе Электросталь,  земельные участки которых оформлены в муниципальную собственность;</w:t>
            </w:r>
            <w:r w:rsidRPr="0073170F">
              <w:rPr>
                <w:rFonts w:cs="Times New Roman"/>
                <w:sz w:val="20"/>
                <w:szCs w:val="20"/>
              </w:rPr>
              <w:br/>
              <w:t>К – общее количество кладбищ на территории городского округа Электросталь, источник информации-оперативные данные</w:t>
            </w:r>
          </w:p>
        </w:tc>
      </w:tr>
      <w:tr w:rsidR="0073170F" w:rsidRPr="0073170F">
        <w:trPr>
          <w:trHeight w:val="405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3170F">
              <w:rPr>
                <w:rFonts w:cs="Times New Roman"/>
                <w:b/>
                <w:bCs/>
                <w:sz w:val="20"/>
                <w:szCs w:val="20"/>
              </w:rPr>
              <w:t>Подпрограмма 2 "Охрана окружающей среды на территории городского округа Электросталь Московской области"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Задача 1. Увеличение количества мероприятий, направленных на улучшение экологической обстановки на территории городского округа.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Оперативные данные Управления по промышленности, транспорту, связи и экологии Администрации городского округа Электросталь </w:t>
            </w:r>
          </w:p>
        </w:tc>
      </w:tr>
      <w:tr w:rsidR="0073170F" w:rsidRPr="0073170F">
        <w:trPr>
          <w:trHeight w:val="3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обследованных существующих и вновь выявленных радиационных аномалий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доля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Отчет Российского геоэкологического центра филиал федерального государственного унитарного геологического предприятия "Урангеологоразведка" по обследованию существующих и вновь выявленных радиационных аномалий на территории Московской области, оперативные </w:t>
            </w:r>
            <w:r w:rsidRPr="0073170F">
              <w:rPr>
                <w:rFonts w:cs="Times New Roman"/>
                <w:sz w:val="20"/>
                <w:szCs w:val="20"/>
              </w:rPr>
              <w:lastRenderedPageBreak/>
              <w:t>данные Управления по промышленности, транспорту, связи и экологии Администрации городского округа Электросталь</w:t>
            </w:r>
          </w:p>
        </w:tc>
      </w:tr>
      <w:tr w:rsidR="0073170F" w:rsidRPr="0073170F">
        <w:trPr>
          <w:trHeight w:val="12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радиологических исследований территории городского округа Электросталь Московской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Техническое задание на проведение лабораторных и инструментальных  радиационных методов исследования объектов окружающей среды, пищевых продуктов, строительных материалов, воздуха общественных помещений и другие для анализа,  оценки радиационной обстановки и  разработки радиационно-гигиенического паспорта территории городского округа Электросталь Московской области, оперативные данные Управления по промышленности, транспорту, связи и экологии Администрации городского округа Электросталь</w:t>
            </w:r>
          </w:p>
        </w:tc>
      </w:tr>
      <w:tr w:rsidR="0073170F" w:rsidRPr="0073170F">
        <w:trPr>
          <w:trHeight w:val="3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Уменьшение негативного воздействия на окружающую среду от производственного процесса хозяйствующих субъектов (выбросы)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тонн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Оперативные данные Управления по промышленности, транспорту, связи и экологии Администрации городского округа Электросталь </w:t>
            </w:r>
          </w:p>
        </w:tc>
      </w:tr>
      <w:tr w:rsidR="0073170F" w:rsidRPr="0073170F">
        <w:trPr>
          <w:trHeight w:val="7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Уменьшение негативного воздействия на окружающую среду от производственного процесса хозяйствующих субъектов (сбросы ливневых сточных вод)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Оперативные данные Управления по промышленности, транспорту, связи и экологии Администрации городского округа Электросталь </w:t>
            </w:r>
          </w:p>
        </w:tc>
      </w:tr>
      <w:tr w:rsidR="0073170F" w:rsidRPr="0073170F">
        <w:trPr>
          <w:trHeight w:val="10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 установленному Правительством МО (28,6 руб./чел)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годовой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Оценивается соответствие фактических расходов городского округа Электросталь Московской области на реализацию экологических мероприятий к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участников, принявших участие в экологических мероприятиях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чел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Оперативные данные Управления по промышленности, транспорту, связи и экологии Администрации городского округа Электросталь </w:t>
            </w:r>
          </w:p>
        </w:tc>
      </w:tr>
      <w:tr w:rsidR="0073170F" w:rsidRPr="0073170F">
        <w:trPr>
          <w:trHeight w:val="7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Количество участников, принявших участие в экологических конференциях, олимпиадах, проводимых на территории городского округа Электросталь Московской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Оперативные данные Управления по промышленности, транспорту, связи и экологии Администрации городского округа Электросталь </w:t>
            </w:r>
          </w:p>
        </w:tc>
      </w:tr>
      <w:tr w:rsidR="0073170F" w:rsidRPr="0073170F">
        <w:trPr>
          <w:trHeight w:val="6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Доля земель, занятых городскими лесами, в которых проведены мероприятия по очистке от сухостойных и упавших деревьев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Определяется как отношение площади территорий, занятых городскими лесами, к площади территорий, на которых произведены мероприятия по очистке от сухостойных и упавших деревьев, умноженное на 100.   Источник информации - оперативные данные УГЖКХ Администрации городского округа Электросталь Московской области.</w:t>
            </w:r>
          </w:p>
        </w:tc>
      </w:tr>
      <w:tr w:rsidR="0073170F" w:rsidRPr="0073170F">
        <w:trPr>
          <w:trHeight w:val="1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Протяжённость минерализованных полос, ежегодно созданных  в городских лесах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Источник информации - оперативные данные УГЖКХ Администрации городского округа Электросталь Московской области.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Протяжённость просек, очищенных от кустарника и мелколесья для проезда пожарной техники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км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Источник информации - оперативные данные УГЖКХ Администрации городского округа Электросталь Московской области.</w:t>
            </w:r>
          </w:p>
        </w:tc>
      </w:tr>
      <w:tr w:rsidR="0073170F" w:rsidRPr="0073170F">
        <w:trPr>
          <w:trHeight w:val="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Соответствие фактической площади зеленых насаждений на человека минимально необходимой площади озелененных территорий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Оценивается соответствие фактической площади зеленных насаждений на человека минимально необходимой площади озелененных территорий. Минимально необходимая площадь озелененных территорий 23,1 м</w:t>
            </w:r>
            <w:r w:rsidRPr="0073170F">
              <w:rPr>
                <w:rFonts w:ascii="Calibri" w:hAnsi="Calibri" w:cs="Times New Roman"/>
                <w:sz w:val="18"/>
                <w:szCs w:val="18"/>
              </w:rPr>
              <w:t>²</w:t>
            </w:r>
            <w:r w:rsidRPr="0073170F">
              <w:rPr>
                <w:rFonts w:cs="Times New Roman"/>
                <w:sz w:val="18"/>
                <w:szCs w:val="18"/>
              </w:rPr>
              <w:t>/чел. (для н.п. свыше 100 тыс.чел.) в соответствии с Постановлением Правительства Московской области от 24.06.2014 №491/20.</w:t>
            </w:r>
          </w:p>
        </w:tc>
      </w:tr>
      <w:tr w:rsidR="0073170F" w:rsidRPr="0073170F">
        <w:trPr>
          <w:trHeight w:val="6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Доля обработанных площадей прибрежных зон к общей площади прибрежных зон водоемов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Определяется как отношение площади обработанных территорий прибрежных зон к общей площади прибрежных зон водоемов, умноженное на 100.          </w:t>
            </w:r>
            <w:r w:rsidRPr="0073170F">
              <w:rPr>
                <w:rFonts w:cs="Times New Roman"/>
                <w:sz w:val="18"/>
                <w:szCs w:val="18"/>
              </w:rPr>
              <w:br/>
              <w:t>Источник информации - оперативные данные УГЖКХ Администрации городского округа Электросталь Московской области.</w:t>
            </w:r>
          </w:p>
        </w:tc>
      </w:tr>
      <w:tr w:rsidR="0073170F" w:rsidRPr="0073170F">
        <w:trPr>
          <w:trHeight w:val="1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Наличие генеральной схемы санитарной очистки территории городского округа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доля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Оценивается наличие генеральной схемы санитарной очистки территории, принятой Администрацией городского округа Электросталь Московской области.</w:t>
            </w:r>
          </w:p>
        </w:tc>
      </w:tr>
      <w:tr w:rsidR="0073170F" w:rsidRPr="0073170F">
        <w:trPr>
          <w:trHeight w:val="315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3170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Подпрограмма 3 "Информирование населения о деятельности органов местного самоуправления городского округа Электросталь Московской области"</w:t>
            </w:r>
          </w:p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3170F" w:rsidRPr="0073170F">
        <w:trPr>
          <w:trHeight w:val="300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См. приложение № 5 к Муниципальной программе, приложение 3 к Подпрограмме.</w:t>
            </w:r>
          </w:p>
        </w:tc>
      </w:tr>
      <w:tr w:rsidR="0073170F" w:rsidRPr="0073170F">
        <w:trPr>
          <w:trHeight w:val="315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3170F">
              <w:rPr>
                <w:rFonts w:cs="Times New Roman"/>
                <w:b/>
                <w:bCs/>
                <w:sz w:val="20"/>
                <w:szCs w:val="20"/>
              </w:rPr>
              <w:t>Подпрограмма 4 "Развитие архивного дела"</w:t>
            </w:r>
          </w:p>
        </w:tc>
      </w:tr>
      <w:tr w:rsidR="0073170F" w:rsidRPr="0073170F">
        <w:trPr>
          <w:trHeight w:val="18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Задача 1. Соблюдение нормативных условий, обеспечивающих постоянное (вечное) хранение документов в муниципальном архиве (Доля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Показатель рассчитывается как отношение количества архивных документов, хранящихся в муниципальном архиве в нормативных условиях, обеспечивающих их постоянное (вечное) хранение, к общему количеству документов в муниципальном архиве.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архивного отдела Управления бухгалтерского учета и контроля Администрации городского округа.</w:t>
            </w:r>
          </w:p>
        </w:tc>
      </w:tr>
      <w:tr w:rsidR="0073170F" w:rsidRPr="0073170F">
        <w:trPr>
          <w:trHeight w:val="4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запросов граждан и организаций, исполненных муниципальным архивом в нормативные сроки, к общему числу исполненных запросов за отчетный период, умноженное на 100. 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архивного отдела Управления бухгалтерского учета и контроля Администрации городского округа.</w:t>
            </w:r>
          </w:p>
        </w:tc>
      </w:tr>
      <w:tr w:rsidR="0073170F" w:rsidRPr="0073170F">
        <w:trPr>
          <w:trHeight w:val="1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архивных фондов муниципального архива, внесенных в общеотраслевую базу данных "Архивный фонд", к общему количества архивных фондов, хранящихся в муниципальном архиве, умноженное на 100. 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архивного отдела Управления бухгалтерского учета и контроля Администрации городского округа.</w:t>
            </w:r>
          </w:p>
        </w:tc>
      </w:tr>
      <w:tr w:rsidR="0073170F" w:rsidRPr="0073170F">
        <w:trPr>
          <w:trHeight w:val="4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описей, на которые создан фонд  пользования в электронном виде к общему количеству описей дел в муниципальном архиве, умноженное на 100. 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архивного отдела Управления бухгалтерского учета и контроля Администрации городского округа.</w:t>
            </w:r>
          </w:p>
        </w:tc>
      </w:tr>
      <w:tr w:rsidR="0073170F" w:rsidRPr="0073170F">
        <w:trPr>
          <w:trHeight w:val="5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запросов, поступивших в электронном виде в муниципальные архивы, от общего числа запросов, поступивших за отчетный период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число запросов, поступивших в электронном виде в муниципальный архив, к общему числу запросов, поступивших за отчетный период, умноженное на 100. 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архивного отдела Управления бухгалтерского учета и контроля Администрации городского округа.</w:t>
            </w:r>
          </w:p>
        </w:tc>
      </w:tr>
      <w:tr w:rsidR="0073170F" w:rsidRPr="0073170F">
        <w:trPr>
          <w:trHeight w:val="9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единиц хранения, включенных в автоматизированные информационно-поисковые системы муниципального архива, к общему количеству единиц хранения., умноженное на 100. 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архивного отдела Управления бухгалтерского учета и контроля Администрации городского округа.</w:t>
            </w:r>
          </w:p>
        </w:tc>
      </w:tr>
      <w:tr w:rsidR="0073170F" w:rsidRPr="0073170F">
        <w:trPr>
          <w:trHeight w:val="540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3170F">
              <w:rPr>
                <w:rFonts w:cs="Times New Roman"/>
                <w:b/>
                <w:bCs/>
                <w:sz w:val="20"/>
                <w:szCs w:val="20"/>
              </w:rPr>
              <w:t xml:space="preserve">Подпрограмма 5 "Развитие информационно-коммуникационных технологий </w:t>
            </w:r>
            <w:r w:rsidRPr="0073170F">
              <w:rPr>
                <w:rFonts w:cs="Times New Roman"/>
                <w:b/>
                <w:bCs/>
                <w:sz w:val="20"/>
                <w:szCs w:val="20"/>
              </w:rPr>
              <w:br/>
              <w:t>для повышения эффективности процессов управления и создания благоприятных условий жизни и ведения бизнеса"</w:t>
            </w:r>
          </w:p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3170F" w:rsidRPr="0073170F">
        <w:trPr>
          <w:trHeight w:val="300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См. приложение № 7 к Муниципальной программе, раздел 7.</w:t>
            </w:r>
          </w:p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3170F" w:rsidRPr="0073170F">
        <w:trPr>
          <w:trHeight w:val="360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3170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Подпрограмма 6. Развитие муниципальной службы в городском округе Электросталь.</w:t>
            </w:r>
          </w:p>
        </w:tc>
      </w:tr>
      <w:tr w:rsidR="0073170F" w:rsidRPr="0073170F">
        <w:trPr>
          <w:trHeight w:val="14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both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 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FE6E62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0" b="0"/>
                  <wp:wrapNone/>
                  <wp:docPr id="7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70F"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службы, к количеству муниципальных правовых актов, подлежащих  разработке и приведению в соответствие с федеральным законодательством и законодательством Московской области по вопросам муниципальной службы, умноженное на 100. </w:t>
            </w:r>
            <w:r w:rsidR="0073170F"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Управления правового обеспечения и кадровой политики Администрации городского округа.</w:t>
            </w:r>
          </w:p>
        </w:tc>
      </w:tr>
      <w:tr w:rsidR="0073170F" w:rsidRPr="0073170F">
        <w:trPr>
          <w:trHeight w:val="9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both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Доля выполненных мероприятий от общего  количества мероприятий, предусмотренных планом противодействия коррупции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0F" w:rsidRPr="0073170F" w:rsidRDefault="00FE6E62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ascii="Arial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152400</wp:posOffset>
                  </wp:positionV>
                  <wp:extent cx="142875" cy="180975"/>
                  <wp:effectExtent l="0" t="0" r="0" b="0"/>
                  <wp:wrapNone/>
                  <wp:docPr id="73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70F"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  <w:p w:rsidR="0073170F" w:rsidRPr="0073170F" w:rsidRDefault="0073170F" w:rsidP="0073170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выполненных мероприятий к общему  количества мероприятий, предусмотренных планом противодействия коррупции, умноженное на 100. 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Управления правового обеспечения и кадровой политики Администрации городского округа.</w:t>
            </w:r>
          </w:p>
        </w:tc>
      </w:tr>
      <w:tr w:rsidR="0073170F" w:rsidRPr="0073170F">
        <w:trPr>
          <w:trHeight w:val="50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both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рубли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Значение показателя определяется исходя из данных формы федерального государственного статистического наблюдения №1-МБ "Сведения об исполнении бюджета муниципального образования"</w:t>
            </w:r>
          </w:p>
        </w:tc>
      </w:tr>
      <w:tr w:rsidR="0073170F" w:rsidRPr="0073170F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both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Доля вакантных  должностей,  замещаемых  на основе конкурса от общего количества  назначений на должности муниципальной службы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FE6E62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180975"/>
                  <wp:effectExtent l="0" t="0" r="0" b="0"/>
                  <wp:wrapNone/>
                  <wp:docPr id="7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0" b="0"/>
                  <wp:wrapNone/>
                  <wp:docPr id="7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0" b="0"/>
                  <wp:wrapNone/>
                  <wp:docPr id="70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70F"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вакантных  должностей,  замещенных  на основе конкурса, к общему количеству  назначений на должности муниципальной службы, умноженное на 100. </w:t>
            </w:r>
            <w:r w:rsidR="0073170F"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Управления правового обеспечения и кадровой политики Администрации городского округа.</w:t>
            </w:r>
          </w:p>
        </w:tc>
      </w:tr>
      <w:tr w:rsidR="0073170F" w:rsidRPr="0073170F">
        <w:trPr>
          <w:trHeight w:val="15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both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Доля вакантных  должностей,  замещаемых  из кадрового резерва муниципального образования от  общего количества назначений на должности на муниципальной службы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FE6E62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180975"/>
                  <wp:effectExtent l="0" t="0" r="0" b="0"/>
                  <wp:wrapNone/>
                  <wp:docPr id="69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0" b="0"/>
                  <wp:wrapNone/>
                  <wp:docPr id="6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0" b="0"/>
                  <wp:wrapNone/>
                  <wp:docPr id="67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70F"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вакантных  должностей,  замещенных  из кадрового резерва муниципального образования, к общему количеству назначений на должности муниципальной службы , умноженное на 100. </w:t>
            </w:r>
            <w:r w:rsidR="0073170F"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Управления правового обеспечения и кадровой политики Администрации городского округа.</w:t>
            </w:r>
          </w:p>
        </w:tc>
      </w:tr>
      <w:tr w:rsidR="0073170F" w:rsidRPr="0073170F">
        <w:trPr>
          <w:trHeight w:val="15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муниципальных служащих,  прошедших обучение по программам профессиональной переподготовки  и повышение квалификации от общего  числа муниципальных  служащих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0F" w:rsidRPr="0073170F" w:rsidRDefault="00FE6E62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ascii="Arial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714375</wp:posOffset>
                  </wp:positionV>
                  <wp:extent cx="142875" cy="180975"/>
                  <wp:effectExtent l="0" t="0" r="0" b="0"/>
                  <wp:wrapNone/>
                  <wp:docPr id="66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ascii="Arial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409575" cy="180975"/>
                  <wp:effectExtent l="0" t="0" r="0" b="0"/>
                  <wp:wrapNone/>
                  <wp:docPr id="6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ascii="Arial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161925" cy="180975"/>
                  <wp:effectExtent l="0" t="0" r="0" b="0"/>
                  <wp:wrapNone/>
                  <wp:docPr id="6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ascii="Arial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0" b="0"/>
                  <wp:wrapNone/>
                  <wp:docPr id="6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ascii="Arial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0" b="0"/>
                  <wp:wrapNone/>
                  <wp:docPr id="5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70F"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  <w:p w:rsidR="0073170F" w:rsidRPr="0073170F" w:rsidRDefault="0073170F" w:rsidP="0073170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муниципальных служащих,  прошедших обучение по программам профессиональной переподготовки  и повышение квалификации, к общему числу муниципальных  служащих, умноженное на 100. </w:t>
            </w:r>
            <w:r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Управления правового обеспечения и кадровой политики Администрации городского округа.</w:t>
            </w:r>
          </w:p>
        </w:tc>
      </w:tr>
      <w:tr w:rsidR="0073170F" w:rsidRPr="0073170F">
        <w:trPr>
          <w:trHeight w:val="105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Доля муниципальных  служащих,  прошедших ежегодную диспансеризацию от общего числа муниципальных служащих,  подлежащих диспансеризации  в отчетном  году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FE6E62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1019175</wp:posOffset>
                  </wp:positionV>
                  <wp:extent cx="161925" cy="0"/>
                  <wp:effectExtent l="0" t="0" r="0" b="0"/>
                  <wp:wrapNone/>
                  <wp:docPr id="5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1019175</wp:posOffset>
                  </wp:positionV>
                  <wp:extent cx="161925" cy="180975"/>
                  <wp:effectExtent l="0" t="0" r="0" b="0"/>
                  <wp:wrapNone/>
                  <wp:docPr id="5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180975"/>
                  <wp:effectExtent l="0" t="0" r="0" b="0"/>
                  <wp:wrapNone/>
                  <wp:docPr id="5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180975"/>
                  <wp:effectExtent l="0" t="0" r="0" b="0"/>
                  <wp:wrapNone/>
                  <wp:docPr id="60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0" b="0"/>
                  <wp:wrapNone/>
                  <wp:docPr id="6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0" b="0"/>
                  <wp:wrapNone/>
                  <wp:docPr id="62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70F" w:rsidRPr="0073170F">
              <w:rPr>
                <w:rFonts w:cs="Times New Roman"/>
                <w:sz w:val="20"/>
                <w:szCs w:val="20"/>
              </w:rPr>
              <w:t xml:space="preserve">Показатель рассчитывается как отношение количества муниципальных  служащих,  прошедших ежегодную диспансеризацию, к общему числу муниципальных служащих,  подлежащих диспансеризации  в отчетном  году , умноженное на 100. </w:t>
            </w:r>
            <w:r w:rsidR="0073170F" w:rsidRPr="0073170F">
              <w:rPr>
                <w:rFonts w:cs="Times New Roman"/>
                <w:sz w:val="20"/>
                <w:szCs w:val="20"/>
              </w:rPr>
              <w:br/>
              <w:t>Источник информации - оперативные данные Управления правового обеспечения и кадровой политики Администрации городского округа.</w:t>
            </w:r>
          </w:p>
        </w:tc>
      </w:tr>
      <w:tr w:rsidR="0073170F" w:rsidRPr="0073170F">
        <w:trPr>
          <w:trHeight w:val="360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3170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Подпрограмма 7 "Обеспечивающая подпрограмма"</w:t>
            </w:r>
          </w:p>
        </w:tc>
      </w:tr>
      <w:tr w:rsidR="0073170F" w:rsidRPr="0073170F">
        <w:trPr>
          <w:trHeight w:val="10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Доля выплаченных объемов денежного содержания и дополнительных выплат сотрудникам Администрации от запланированных к выплате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FE6E62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371475"/>
                  <wp:effectExtent l="0" t="0" r="0" b="0"/>
                  <wp:wrapNone/>
                  <wp:docPr id="5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180975"/>
                  <wp:effectExtent l="0" t="0" r="0" b="0"/>
                  <wp:wrapNone/>
                  <wp:docPr id="5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180975"/>
                  <wp:effectExtent l="0" t="0" r="0" b="0"/>
                  <wp:wrapNone/>
                  <wp:docPr id="5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70F" w:rsidRPr="0073170F">
              <w:rPr>
                <w:rFonts w:cs="Times New Roman"/>
                <w:sz w:val="20"/>
                <w:szCs w:val="20"/>
              </w:rPr>
              <w:t xml:space="preserve"> Показатель определяется как отношение объема выплаченного денежного содержания и дополнительных выплат сотрудникам Администрации к объему денежных средств, запланированных к выплате, умноженное на 100.</w:t>
            </w:r>
            <w:r w:rsidR="0073170F" w:rsidRPr="0073170F">
              <w:rPr>
                <w:rFonts w:cs="Times New Roman"/>
                <w:sz w:val="20"/>
                <w:szCs w:val="20"/>
              </w:rPr>
              <w:br/>
              <w:t>Источник данных - оперативные сведения Управления бухгалтерского учета и контроля Администрации городского округа.</w:t>
            </w:r>
          </w:p>
        </w:tc>
      </w:tr>
      <w:tr w:rsidR="0073170F" w:rsidRPr="0073170F">
        <w:trPr>
          <w:trHeight w:val="6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 xml:space="preserve">Доля  проведенных процедур закупок в общем количестве запланированных процедур закупок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квартальный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73170F" w:rsidRDefault="00FE6E62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66800" cy="276225"/>
                  <wp:effectExtent l="0" t="0" r="0" b="0"/>
                  <wp:wrapNone/>
                  <wp:docPr id="5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180975"/>
                  <wp:effectExtent l="0" t="0" r="0" b="0"/>
                  <wp:wrapNone/>
                  <wp:docPr id="5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" cy="180975"/>
                  <wp:effectExtent l="0" t="0" r="0" b="0"/>
                  <wp:wrapNone/>
                  <wp:docPr id="5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70F" w:rsidRPr="0073170F">
              <w:rPr>
                <w:rFonts w:cs="Times New Roman"/>
                <w:sz w:val="20"/>
                <w:szCs w:val="20"/>
              </w:rPr>
              <w:t>Показатель определяется как отношение количества проведенных процедур закупок к объему запланированных процедур закупок, умноженное на 100.</w:t>
            </w:r>
            <w:r w:rsidR="0073170F" w:rsidRPr="0073170F">
              <w:rPr>
                <w:rFonts w:cs="Times New Roman"/>
                <w:sz w:val="20"/>
                <w:szCs w:val="20"/>
              </w:rPr>
              <w:br/>
              <w:t>Источник данных - сведения отдела по ценовой политике и формированию муниципального заказа (данные ЕАСУЗ)</w:t>
            </w:r>
          </w:p>
        </w:tc>
      </w:tr>
      <w:tr w:rsidR="0073170F" w:rsidRPr="0073170F">
        <w:trPr>
          <w:trHeight w:val="345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3170F">
              <w:rPr>
                <w:rFonts w:cs="Times New Roman"/>
                <w:b/>
                <w:bCs/>
                <w:sz w:val="20"/>
                <w:szCs w:val="20"/>
              </w:rPr>
              <w:t>Подпрограмма 8. Создание условий для оказания медицинской помощи населению в городском округе Электросталь Московской области</w:t>
            </w:r>
          </w:p>
        </w:tc>
      </w:tr>
      <w:tr w:rsidR="0073170F" w:rsidRPr="0073170F">
        <w:trPr>
          <w:trHeight w:val="345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0F" w:rsidRPr="0073170F" w:rsidRDefault="00FE6E62" w:rsidP="0073170F">
            <w:pPr>
              <w:rPr>
                <w:rFonts w:ascii="Arial" w:hAnsi="Arial" w:cs="Times New Roman"/>
                <w:sz w:val="20"/>
                <w:szCs w:val="20"/>
              </w:rPr>
            </w:pPr>
            <w:r w:rsidRPr="0073170F">
              <w:rPr>
                <w:rFonts w:ascii="Arial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0</wp:posOffset>
                  </wp:positionV>
                  <wp:extent cx="819150" cy="371475"/>
                  <wp:effectExtent l="0" t="0" r="0" b="0"/>
                  <wp:wrapNone/>
                  <wp:docPr id="4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70F">
              <w:rPr>
                <w:rFonts w:ascii="Arial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0</wp:posOffset>
                  </wp:positionV>
                  <wp:extent cx="333375" cy="238125"/>
                  <wp:effectExtent l="0" t="0" r="0" b="0"/>
                  <wp:wrapNone/>
                  <wp:docPr id="4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70F" w:rsidRPr="0073170F" w:rsidRDefault="0073170F" w:rsidP="007317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См. приложение № 10 к Муниципальной программе, раздел 4.</w:t>
            </w:r>
          </w:p>
          <w:p w:rsidR="0073170F" w:rsidRPr="0073170F" w:rsidRDefault="0073170F" w:rsidP="0073170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73170F" w:rsidRDefault="0073170F" w:rsidP="004514EA"/>
    <w:p w:rsidR="0073170F" w:rsidRPr="00915D3B" w:rsidRDefault="0073170F" w:rsidP="0073170F">
      <w:pPr>
        <w:autoSpaceDE w:val="0"/>
        <w:autoSpaceDN w:val="0"/>
        <w:adjustRightInd w:val="0"/>
        <w:ind w:left="8931"/>
        <w:outlineLvl w:val="0"/>
      </w:pPr>
      <w:r>
        <w:br w:type="page"/>
      </w:r>
      <w:r w:rsidRPr="00915D3B">
        <w:lastRenderedPageBreak/>
        <w:t xml:space="preserve">Приложение № </w:t>
      </w:r>
      <w:r>
        <w:t>3</w:t>
      </w:r>
    </w:p>
    <w:p w:rsidR="0073170F" w:rsidRPr="00915D3B" w:rsidRDefault="0073170F" w:rsidP="0073170F">
      <w:pPr>
        <w:autoSpaceDE w:val="0"/>
        <w:autoSpaceDN w:val="0"/>
        <w:adjustRightInd w:val="0"/>
        <w:ind w:left="8931"/>
      </w:pPr>
      <w:r w:rsidRPr="00915D3B">
        <w:t xml:space="preserve">к муниципальной программе </w:t>
      </w:r>
    </w:p>
    <w:p w:rsidR="0073170F" w:rsidRPr="00915D3B" w:rsidRDefault="0073170F" w:rsidP="0073170F">
      <w:pPr>
        <w:autoSpaceDE w:val="0"/>
        <w:autoSpaceDN w:val="0"/>
        <w:adjustRightInd w:val="0"/>
        <w:ind w:left="8931"/>
      </w:pPr>
      <w:r w:rsidRPr="00915D3B">
        <w:t xml:space="preserve">«Повышение эффективности деятельности органов местного самоуправления </w:t>
      </w:r>
    </w:p>
    <w:p w:rsidR="0073170F" w:rsidRDefault="0073170F" w:rsidP="0073170F">
      <w:pPr>
        <w:autoSpaceDE w:val="0"/>
        <w:autoSpaceDN w:val="0"/>
        <w:adjustRightInd w:val="0"/>
        <w:ind w:left="8931"/>
      </w:pPr>
      <w:r w:rsidRPr="00915D3B">
        <w:t>городского округа Электросталь</w:t>
      </w:r>
      <w:r>
        <w:t xml:space="preserve"> Московской области</w:t>
      </w:r>
      <w:r w:rsidRPr="00915D3B">
        <w:t xml:space="preserve">» </w:t>
      </w:r>
    </w:p>
    <w:p w:rsidR="0073170F" w:rsidRPr="00915D3B" w:rsidRDefault="0073170F" w:rsidP="0073170F">
      <w:pPr>
        <w:autoSpaceDE w:val="0"/>
        <w:autoSpaceDN w:val="0"/>
        <w:adjustRightInd w:val="0"/>
        <w:ind w:left="8931"/>
      </w:pPr>
      <w:r>
        <w:rPr>
          <w:lang/>
        </w:rPr>
        <w:t>на</w:t>
      </w:r>
      <w:r w:rsidRPr="00915D3B">
        <w:rPr>
          <w:lang/>
        </w:rPr>
        <w:t xml:space="preserve"> 2015-2019 год</w:t>
      </w:r>
      <w:r>
        <w:rPr>
          <w:lang/>
        </w:rPr>
        <w:t>ы</w:t>
      </w:r>
    </w:p>
    <w:p w:rsidR="0073170F" w:rsidRDefault="0073170F" w:rsidP="0073170F">
      <w:pPr>
        <w:tabs>
          <w:tab w:val="left" w:pos="8508"/>
        </w:tabs>
        <w:snapToGrid w:val="0"/>
        <w:jc w:val="center"/>
        <w:rPr>
          <w:b/>
        </w:rPr>
      </w:pPr>
    </w:p>
    <w:p w:rsidR="0073170F" w:rsidRPr="005D44B1" w:rsidRDefault="0073170F" w:rsidP="0073170F">
      <w:pPr>
        <w:tabs>
          <w:tab w:val="left" w:pos="8508"/>
        </w:tabs>
        <w:snapToGrid w:val="0"/>
        <w:jc w:val="center"/>
        <w:rPr>
          <w:b/>
        </w:rPr>
      </w:pPr>
    </w:p>
    <w:p w:rsidR="0073170F" w:rsidRPr="00ED7EE9" w:rsidRDefault="0073170F" w:rsidP="0073170F">
      <w:pPr>
        <w:tabs>
          <w:tab w:val="left" w:pos="8508"/>
        </w:tabs>
        <w:snapToGrid w:val="0"/>
        <w:jc w:val="center"/>
        <w:rPr>
          <w:b/>
          <w:lang/>
        </w:rPr>
      </w:pPr>
      <w:r w:rsidRPr="00ED7EE9">
        <w:rPr>
          <w:b/>
        </w:rPr>
        <w:t xml:space="preserve">Подпрограмма «Создание условий для устойчивого социально-экономического развития городского округа Электросталь» </w:t>
      </w:r>
      <w:r w:rsidRPr="00ED7EE9">
        <w:rPr>
          <w:b/>
          <w:lang/>
        </w:rPr>
        <w:t>муниципальной программы «Повышение эффективности деятельности органов местного сам</w:t>
      </w:r>
      <w:r w:rsidRPr="00ED7EE9">
        <w:rPr>
          <w:b/>
          <w:lang/>
        </w:rPr>
        <w:t>о</w:t>
      </w:r>
      <w:r w:rsidRPr="00ED7EE9">
        <w:rPr>
          <w:b/>
          <w:lang/>
        </w:rPr>
        <w:t xml:space="preserve">управления городского округа Электросталь </w:t>
      </w:r>
      <w:r w:rsidRPr="00ED7EE9">
        <w:rPr>
          <w:b/>
        </w:rPr>
        <w:t>Московской области</w:t>
      </w:r>
      <w:r w:rsidRPr="00ED7EE9">
        <w:rPr>
          <w:b/>
          <w:lang/>
        </w:rPr>
        <w:t>» на 2015-2019 годы</w:t>
      </w:r>
    </w:p>
    <w:p w:rsidR="0073170F" w:rsidRPr="00DE1848" w:rsidRDefault="0073170F" w:rsidP="0073170F">
      <w:pPr>
        <w:tabs>
          <w:tab w:val="left" w:pos="8508"/>
        </w:tabs>
        <w:snapToGrid w:val="0"/>
        <w:jc w:val="center"/>
      </w:pPr>
    </w:p>
    <w:p w:rsidR="0073170F" w:rsidRPr="00DE1848" w:rsidRDefault="0073170F" w:rsidP="0073170F">
      <w:pPr>
        <w:tabs>
          <w:tab w:val="left" w:pos="8508"/>
        </w:tabs>
        <w:snapToGrid w:val="0"/>
        <w:jc w:val="center"/>
      </w:pPr>
      <w:r w:rsidRPr="00DE1848">
        <w:t xml:space="preserve">ПАСПОРТ </w:t>
      </w:r>
    </w:p>
    <w:p w:rsidR="0073170F" w:rsidRPr="00DE1848" w:rsidRDefault="0073170F" w:rsidP="0073170F">
      <w:pPr>
        <w:tabs>
          <w:tab w:val="left" w:pos="8508"/>
        </w:tabs>
        <w:snapToGrid w:val="0"/>
        <w:jc w:val="center"/>
        <w:rPr>
          <w:lang/>
        </w:rPr>
      </w:pPr>
      <w:r w:rsidRPr="00DE1848">
        <w:t xml:space="preserve">подпрограммы «Создание условий для устойчивого социально-экономического развития городского округа Электросталь» </w:t>
      </w:r>
      <w:r w:rsidRPr="00DE1848">
        <w:rPr>
          <w:lang/>
        </w:rPr>
        <w:t>муниципальной программы «Повышение эффективности деятельности органов местного сам</w:t>
      </w:r>
      <w:r w:rsidRPr="00DE1848">
        <w:rPr>
          <w:lang/>
        </w:rPr>
        <w:t>о</w:t>
      </w:r>
      <w:r w:rsidRPr="00DE1848">
        <w:rPr>
          <w:lang/>
        </w:rPr>
        <w:t xml:space="preserve">управления городского округа Электросталь </w:t>
      </w:r>
      <w:r w:rsidRPr="00DE1848">
        <w:t>Московской области</w:t>
      </w:r>
      <w:r w:rsidRPr="00DE1848">
        <w:rPr>
          <w:lang/>
        </w:rPr>
        <w:t>» на 2015-2019 годы</w:t>
      </w:r>
    </w:p>
    <w:p w:rsidR="0073170F" w:rsidRPr="00247C33" w:rsidRDefault="0073170F" w:rsidP="0073170F">
      <w:pPr>
        <w:tabs>
          <w:tab w:val="left" w:pos="7780"/>
          <w:tab w:val="left" w:pos="8508"/>
        </w:tabs>
        <w:snapToGrid w:val="0"/>
        <w:ind w:firstLine="540"/>
        <w:rPr>
          <w:smallCaps/>
          <w:lang/>
        </w:rPr>
      </w:pPr>
    </w:p>
    <w:tbl>
      <w:tblPr>
        <w:tblW w:w="151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424"/>
        <w:gridCol w:w="1277"/>
        <w:gridCol w:w="566"/>
        <w:gridCol w:w="851"/>
        <w:gridCol w:w="1133"/>
        <w:gridCol w:w="285"/>
        <w:gridCol w:w="1417"/>
        <w:gridCol w:w="358"/>
        <w:gridCol w:w="1060"/>
        <w:gridCol w:w="868"/>
        <w:gridCol w:w="549"/>
        <w:gridCol w:w="1418"/>
      </w:tblGrid>
      <w:tr w:rsidR="0073170F" w:rsidRPr="008345D7">
        <w:tc>
          <w:tcPr>
            <w:tcW w:w="3261" w:type="dxa"/>
            <w:gridSpan w:val="2"/>
          </w:tcPr>
          <w:p w:rsidR="0073170F" w:rsidRPr="008345D7" w:rsidRDefault="0073170F" w:rsidP="0073170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13"/>
          </w:tcPr>
          <w:p w:rsidR="0073170F" w:rsidRPr="008345D7" w:rsidRDefault="0073170F" w:rsidP="007317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73170F" w:rsidRPr="008345D7">
        <w:tc>
          <w:tcPr>
            <w:tcW w:w="3261" w:type="dxa"/>
            <w:gridSpan w:val="2"/>
          </w:tcPr>
          <w:p w:rsidR="0073170F" w:rsidRPr="008345D7" w:rsidRDefault="0073170F" w:rsidP="007317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Задачи подпрограммы (в т.ч. качественно измеримые)</w:t>
            </w:r>
          </w:p>
        </w:tc>
        <w:tc>
          <w:tcPr>
            <w:tcW w:w="2125" w:type="dxa"/>
            <w:gridSpan w:val="2"/>
          </w:tcPr>
          <w:p w:rsidR="0073170F" w:rsidRPr="008345D7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Отчетный</w:t>
            </w:r>
          </w:p>
          <w:p w:rsidR="0073170F" w:rsidRPr="008345D7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(базовый)</w:t>
            </w:r>
          </w:p>
          <w:p w:rsidR="0073170F" w:rsidRPr="008345D7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период</w:t>
            </w:r>
          </w:p>
        </w:tc>
        <w:tc>
          <w:tcPr>
            <w:tcW w:w="1843" w:type="dxa"/>
            <w:gridSpan w:val="2"/>
          </w:tcPr>
          <w:p w:rsidR="0073170F" w:rsidRPr="008345D7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984" w:type="dxa"/>
            <w:gridSpan w:val="2"/>
          </w:tcPr>
          <w:p w:rsidR="0073170F" w:rsidRPr="008345D7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2060" w:type="dxa"/>
            <w:gridSpan w:val="3"/>
          </w:tcPr>
          <w:p w:rsidR="0073170F" w:rsidRPr="008345D7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928" w:type="dxa"/>
            <w:gridSpan w:val="2"/>
          </w:tcPr>
          <w:p w:rsidR="0073170F" w:rsidRPr="008345D7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967" w:type="dxa"/>
            <w:gridSpan w:val="2"/>
          </w:tcPr>
          <w:p w:rsidR="0073170F" w:rsidRPr="008345D7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73170F" w:rsidRPr="00B13533">
        <w:tc>
          <w:tcPr>
            <w:tcW w:w="3261" w:type="dxa"/>
            <w:gridSpan w:val="2"/>
          </w:tcPr>
          <w:p w:rsidR="0073170F" w:rsidRPr="00B13533" w:rsidRDefault="0073170F" w:rsidP="0073170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13533">
              <w:rPr>
                <w:rFonts w:ascii="Times New Roman" w:hAnsi="Times New Roman"/>
                <w:szCs w:val="22"/>
              </w:rPr>
              <w:t>Задача 1 подпрограммы</w:t>
            </w:r>
          </w:p>
        </w:tc>
        <w:tc>
          <w:tcPr>
            <w:tcW w:w="11907" w:type="dxa"/>
            <w:gridSpan w:val="13"/>
          </w:tcPr>
          <w:p w:rsidR="0073170F" w:rsidRPr="00B13533" w:rsidRDefault="0073170F" w:rsidP="0073170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13533">
              <w:rPr>
                <w:rFonts w:ascii="Times New Roman" w:hAnsi="Times New Roman"/>
                <w:sz w:val="24"/>
                <w:szCs w:val="24"/>
              </w:rPr>
              <w:t>Привлечение инвестиций в развитие городского округа Электросталь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млн.рублей</w:t>
            </w:r>
          </w:p>
        </w:tc>
      </w:tr>
      <w:tr w:rsidR="0073170F" w:rsidRPr="00DE1848">
        <w:tc>
          <w:tcPr>
            <w:tcW w:w="3261" w:type="dxa"/>
            <w:gridSpan w:val="2"/>
          </w:tcPr>
          <w:p w:rsidR="0073170F" w:rsidRPr="00DE1848" w:rsidRDefault="0073170F" w:rsidP="007317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73170F" w:rsidRPr="00A52A76" w:rsidRDefault="0073170F" w:rsidP="0073170F">
            <w:pPr>
              <w:jc w:val="center"/>
              <w:rPr>
                <w:sz w:val="22"/>
                <w:szCs w:val="22"/>
              </w:rPr>
            </w:pPr>
            <w:r w:rsidRPr="00A52A76">
              <w:rPr>
                <w:sz w:val="22"/>
                <w:szCs w:val="22"/>
              </w:rPr>
              <w:t>7758</w:t>
            </w:r>
          </w:p>
        </w:tc>
        <w:tc>
          <w:tcPr>
            <w:tcW w:w="1843" w:type="dxa"/>
            <w:gridSpan w:val="2"/>
          </w:tcPr>
          <w:p w:rsidR="0073170F" w:rsidRPr="00A52A76" w:rsidRDefault="0073170F" w:rsidP="0073170F">
            <w:pPr>
              <w:jc w:val="center"/>
              <w:rPr>
                <w:sz w:val="22"/>
                <w:szCs w:val="22"/>
              </w:rPr>
            </w:pPr>
            <w:r w:rsidRPr="00A52A76">
              <w:rPr>
                <w:sz w:val="22"/>
                <w:szCs w:val="22"/>
              </w:rPr>
              <w:t>9618</w:t>
            </w:r>
          </w:p>
        </w:tc>
        <w:tc>
          <w:tcPr>
            <w:tcW w:w="1984" w:type="dxa"/>
            <w:gridSpan w:val="2"/>
          </w:tcPr>
          <w:p w:rsidR="0073170F" w:rsidRPr="00A52A76" w:rsidRDefault="0073170F" w:rsidP="0073170F">
            <w:pPr>
              <w:jc w:val="center"/>
              <w:rPr>
                <w:sz w:val="22"/>
                <w:szCs w:val="22"/>
              </w:rPr>
            </w:pPr>
            <w:r w:rsidRPr="00A52A76">
              <w:rPr>
                <w:sz w:val="22"/>
                <w:szCs w:val="22"/>
              </w:rPr>
              <w:t>9804</w:t>
            </w:r>
          </w:p>
        </w:tc>
        <w:tc>
          <w:tcPr>
            <w:tcW w:w="2060" w:type="dxa"/>
            <w:gridSpan w:val="3"/>
          </w:tcPr>
          <w:p w:rsidR="0073170F" w:rsidRPr="00A52A76" w:rsidRDefault="0073170F" w:rsidP="0073170F">
            <w:pPr>
              <w:jc w:val="center"/>
              <w:rPr>
                <w:sz w:val="22"/>
                <w:szCs w:val="22"/>
              </w:rPr>
            </w:pPr>
            <w:r w:rsidRPr="00A52A76">
              <w:rPr>
                <w:sz w:val="22"/>
                <w:szCs w:val="22"/>
              </w:rPr>
              <w:t>10442</w:t>
            </w:r>
          </w:p>
        </w:tc>
        <w:tc>
          <w:tcPr>
            <w:tcW w:w="1928" w:type="dxa"/>
            <w:gridSpan w:val="2"/>
          </w:tcPr>
          <w:p w:rsidR="0073170F" w:rsidRPr="00A52A76" w:rsidRDefault="0073170F" w:rsidP="0073170F">
            <w:pPr>
              <w:jc w:val="center"/>
              <w:rPr>
                <w:sz w:val="22"/>
                <w:szCs w:val="22"/>
              </w:rPr>
            </w:pPr>
            <w:r w:rsidRPr="00A52A76">
              <w:rPr>
                <w:sz w:val="22"/>
                <w:szCs w:val="22"/>
              </w:rPr>
              <w:t>11089</w:t>
            </w:r>
          </w:p>
        </w:tc>
        <w:tc>
          <w:tcPr>
            <w:tcW w:w="1967" w:type="dxa"/>
            <w:gridSpan w:val="2"/>
          </w:tcPr>
          <w:p w:rsidR="0073170F" w:rsidRPr="00A52A76" w:rsidRDefault="0073170F" w:rsidP="0073170F">
            <w:pPr>
              <w:jc w:val="center"/>
              <w:rPr>
                <w:sz w:val="22"/>
                <w:szCs w:val="22"/>
              </w:rPr>
            </w:pPr>
            <w:r w:rsidRPr="00A52A76">
              <w:rPr>
                <w:sz w:val="22"/>
                <w:szCs w:val="22"/>
              </w:rPr>
              <w:t>11754</w:t>
            </w:r>
          </w:p>
        </w:tc>
      </w:tr>
      <w:tr w:rsidR="0073170F" w:rsidRPr="003C0ABF">
        <w:tc>
          <w:tcPr>
            <w:tcW w:w="3261" w:type="dxa"/>
            <w:gridSpan w:val="2"/>
          </w:tcPr>
          <w:p w:rsidR="0073170F" w:rsidRPr="003C0ABF" w:rsidRDefault="0073170F" w:rsidP="0073170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0ABF">
              <w:rPr>
                <w:rFonts w:ascii="Times New Roman" w:hAnsi="Times New Roman"/>
                <w:szCs w:val="22"/>
              </w:rPr>
              <w:t>Задача 2 подпрограммы</w:t>
            </w:r>
          </w:p>
        </w:tc>
        <w:tc>
          <w:tcPr>
            <w:tcW w:w="11907" w:type="dxa"/>
            <w:gridSpan w:val="13"/>
          </w:tcPr>
          <w:p w:rsidR="0073170F" w:rsidRPr="003C0ABF" w:rsidRDefault="0073170F" w:rsidP="0073170F">
            <w:pPr>
              <w:rPr>
                <w:sz w:val="22"/>
                <w:szCs w:val="22"/>
              </w:rPr>
            </w:pPr>
            <w:r w:rsidRPr="003C0ABF">
              <w:rPr>
                <w:sz w:val="22"/>
                <w:szCs w:val="22"/>
              </w:rPr>
              <w:t>Рост  инфраструктуры потребительского рынка путем увеличения обеспеченности населения торговыми площадями, кв.м.</w:t>
            </w:r>
          </w:p>
        </w:tc>
      </w:tr>
      <w:tr w:rsidR="0073170F" w:rsidRPr="003C0ABF">
        <w:tc>
          <w:tcPr>
            <w:tcW w:w="3261" w:type="dxa"/>
            <w:gridSpan w:val="2"/>
          </w:tcPr>
          <w:p w:rsidR="0073170F" w:rsidRPr="003C0ABF" w:rsidRDefault="0073170F" w:rsidP="0073170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73170F" w:rsidRPr="003C0ABF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3170F" w:rsidRPr="003C0ABF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C0ABF">
              <w:rPr>
                <w:rFonts w:ascii="Times New Roman" w:hAnsi="Times New Roman"/>
                <w:szCs w:val="22"/>
              </w:rPr>
              <w:t>12985</w:t>
            </w:r>
          </w:p>
        </w:tc>
        <w:tc>
          <w:tcPr>
            <w:tcW w:w="1984" w:type="dxa"/>
            <w:gridSpan w:val="2"/>
          </w:tcPr>
          <w:p w:rsidR="0073170F" w:rsidRPr="003C0ABF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C0ABF">
              <w:rPr>
                <w:rFonts w:ascii="Times New Roman" w:hAnsi="Times New Roman"/>
                <w:szCs w:val="22"/>
              </w:rPr>
              <w:t>4385</w:t>
            </w:r>
          </w:p>
        </w:tc>
        <w:tc>
          <w:tcPr>
            <w:tcW w:w="2060" w:type="dxa"/>
            <w:gridSpan w:val="3"/>
          </w:tcPr>
          <w:p w:rsidR="0073170F" w:rsidRPr="003C0ABF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C0ABF">
              <w:rPr>
                <w:rFonts w:ascii="Times New Roman" w:hAnsi="Times New Roman"/>
                <w:szCs w:val="22"/>
              </w:rPr>
              <w:t>1595</w:t>
            </w:r>
          </w:p>
        </w:tc>
        <w:tc>
          <w:tcPr>
            <w:tcW w:w="1928" w:type="dxa"/>
            <w:gridSpan w:val="2"/>
          </w:tcPr>
          <w:p w:rsidR="0073170F" w:rsidRPr="003C0ABF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C0ABF">
              <w:rPr>
                <w:rFonts w:ascii="Times New Roman" w:hAnsi="Times New Roman"/>
                <w:szCs w:val="22"/>
              </w:rPr>
              <w:t>2645</w:t>
            </w:r>
          </w:p>
        </w:tc>
        <w:tc>
          <w:tcPr>
            <w:tcW w:w="1967" w:type="dxa"/>
            <w:gridSpan w:val="2"/>
          </w:tcPr>
          <w:p w:rsidR="0073170F" w:rsidRPr="003C0ABF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C0ABF">
              <w:rPr>
                <w:rFonts w:ascii="Times New Roman" w:hAnsi="Times New Roman"/>
                <w:szCs w:val="22"/>
              </w:rPr>
              <w:t>4030</w:t>
            </w:r>
          </w:p>
        </w:tc>
      </w:tr>
      <w:tr w:rsidR="0073170F" w:rsidRPr="00C25D47">
        <w:tc>
          <w:tcPr>
            <w:tcW w:w="3261" w:type="dxa"/>
            <w:gridSpan w:val="2"/>
          </w:tcPr>
          <w:p w:rsidR="0073170F" w:rsidRPr="00C25D47" w:rsidRDefault="0073170F" w:rsidP="0073170F">
            <w:pPr>
              <w:rPr>
                <w:sz w:val="22"/>
                <w:szCs w:val="22"/>
              </w:rPr>
            </w:pPr>
            <w:r w:rsidRPr="00C25D47">
              <w:rPr>
                <w:sz w:val="22"/>
                <w:szCs w:val="22"/>
              </w:rPr>
              <w:t>Задача 3 подпрограммы</w:t>
            </w:r>
          </w:p>
        </w:tc>
        <w:tc>
          <w:tcPr>
            <w:tcW w:w="11907" w:type="dxa"/>
            <w:gridSpan w:val="13"/>
          </w:tcPr>
          <w:p w:rsidR="0073170F" w:rsidRPr="00C25D47" w:rsidRDefault="0073170F" w:rsidP="0073170F">
            <w:pPr>
              <w:rPr>
                <w:sz w:val="22"/>
                <w:szCs w:val="22"/>
              </w:rPr>
            </w:pPr>
            <w:r w:rsidRPr="00C25D47">
              <w:rPr>
                <w:sz w:val="22"/>
                <w:szCs w:val="22"/>
              </w:rPr>
              <w:t>Формирование благоприятного облика городского округа Электросталь.</w:t>
            </w:r>
          </w:p>
        </w:tc>
      </w:tr>
      <w:tr w:rsidR="0073170F" w:rsidRPr="00C25D47">
        <w:tc>
          <w:tcPr>
            <w:tcW w:w="3261" w:type="dxa"/>
            <w:gridSpan w:val="2"/>
          </w:tcPr>
          <w:p w:rsidR="0073170F" w:rsidRPr="00C25D47" w:rsidRDefault="0073170F" w:rsidP="0073170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73170F" w:rsidRPr="00C25D47" w:rsidRDefault="0073170F" w:rsidP="007317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25D47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1843" w:type="dxa"/>
            <w:gridSpan w:val="2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gridSpan w:val="2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  <w:tc>
          <w:tcPr>
            <w:tcW w:w="2060" w:type="dxa"/>
            <w:gridSpan w:val="3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  <w:tc>
          <w:tcPr>
            <w:tcW w:w="1928" w:type="dxa"/>
            <w:gridSpan w:val="2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  <w:tc>
          <w:tcPr>
            <w:tcW w:w="1967" w:type="dxa"/>
            <w:gridSpan w:val="2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</w:tr>
      <w:tr w:rsidR="0073170F" w:rsidRPr="00C25D47">
        <w:tc>
          <w:tcPr>
            <w:tcW w:w="3261" w:type="dxa"/>
            <w:gridSpan w:val="2"/>
          </w:tcPr>
          <w:p w:rsidR="0073170F" w:rsidRPr="00C25D47" w:rsidRDefault="0073170F" w:rsidP="0073170F">
            <w:pPr>
              <w:rPr>
                <w:sz w:val="22"/>
                <w:szCs w:val="22"/>
              </w:rPr>
            </w:pPr>
            <w:r w:rsidRPr="00C25D47">
              <w:rPr>
                <w:sz w:val="22"/>
                <w:szCs w:val="22"/>
              </w:rPr>
              <w:t>Задача 4 подпрограммы</w:t>
            </w:r>
          </w:p>
        </w:tc>
        <w:tc>
          <w:tcPr>
            <w:tcW w:w="11907" w:type="dxa"/>
            <w:gridSpan w:val="13"/>
          </w:tcPr>
          <w:p w:rsidR="0073170F" w:rsidRPr="00C25D47" w:rsidRDefault="0073170F" w:rsidP="0073170F">
            <w:pPr>
              <w:rPr>
                <w:sz w:val="22"/>
                <w:szCs w:val="22"/>
              </w:rPr>
            </w:pPr>
            <w:r w:rsidRPr="00C25D47">
              <w:rPr>
                <w:sz w:val="22"/>
                <w:szCs w:val="22"/>
              </w:rPr>
              <w:t>Оказание социальной помощи отдельным категориям граждан городского округа Электр</w:t>
            </w:r>
            <w:r w:rsidRPr="00C25D47">
              <w:rPr>
                <w:sz w:val="22"/>
                <w:szCs w:val="22"/>
              </w:rPr>
              <w:t>о</w:t>
            </w:r>
            <w:r w:rsidRPr="00C25D47">
              <w:rPr>
                <w:sz w:val="22"/>
                <w:szCs w:val="22"/>
              </w:rPr>
              <w:t>сталь.</w:t>
            </w:r>
          </w:p>
        </w:tc>
      </w:tr>
      <w:tr w:rsidR="0073170F" w:rsidRPr="00C25D47">
        <w:tc>
          <w:tcPr>
            <w:tcW w:w="3261" w:type="dxa"/>
            <w:gridSpan w:val="2"/>
          </w:tcPr>
          <w:p w:rsidR="0073170F" w:rsidRPr="00C25D47" w:rsidRDefault="0073170F" w:rsidP="0073170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  <w:tc>
          <w:tcPr>
            <w:tcW w:w="1843" w:type="dxa"/>
            <w:gridSpan w:val="2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gridSpan w:val="2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  <w:tc>
          <w:tcPr>
            <w:tcW w:w="2060" w:type="dxa"/>
            <w:gridSpan w:val="3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  <w:tc>
          <w:tcPr>
            <w:tcW w:w="1928" w:type="dxa"/>
            <w:gridSpan w:val="2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  <w:tc>
          <w:tcPr>
            <w:tcW w:w="1967" w:type="dxa"/>
            <w:gridSpan w:val="2"/>
          </w:tcPr>
          <w:p w:rsidR="0073170F" w:rsidRPr="00C25D47" w:rsidRDefault="0073170F" w:rsidP="0073170F">
            <w:pPr>
              <w:jc w:val="center"/>
            </w:pPr>
            <w:r w:rsidRPr="00C25D47">
              <w:rPr>
                <w:sz w:val="22"/>
                <w:szCs w:val="22"/>
              </w:rPr>
              <w:t>–</w:t>
            </w:r>
          </w:p>
        </w:tc>
      </w:tr>
      <w:tr w:rsidR="0073170F" w:rsidRPr="00160654">
        <w:tc>
          <w:tcPr>
            <w:tcW w:w="3261" w:type="dxa"/>
            <w:gridSpan w:val="2"/>
          </w:tcPr>
          <w:p w:rsidR="0073170F" w:rsidRPr="00160654" w:rsidRDefault="0073170F" w:rsidP="0073170F">
            <w:pPr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lastRenderedPageBreak/>
              <w:t>Задача 5 подпрограммы</w:t>
            </w:r>
          </w:p>
        </w:tc>
        <w:tc>
          <w:tcPr>
            <w:tcW w:w="11907" w:type="dxa"/>
            <w:gridSpan w:val="13"/>
          </w:tcPr>
          <w:p w:rsidR="0073170F" w:rsidRPr="00160654" w:rsidRDefault="0073170F" w:rsidP="0073170F">
            <w:pPr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Увеличение доли проведенных конкурентных процедур от общего количества осуществленных закупок</w:t>
            </w:r>
          </w:p>
        </w:tc>
      </w:tr>
      <w:tr w:rsidR="0073170F" w:rsidRPr="00160654">
        <w:tc>
          <w:tcPr>
            <w:tcW w:w="3261" w:type="dxa"/>
            <w:gridSpan w:val="2"/>
          </w:tcPr>
          <w:p w:rsidR="0073170F" w:rsidRPr="00160654" w:rsidRDefault="0073170F" w:rsidP="0073170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843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30</w:t>
            </w:r>
          </w:p>
        </w:tc>
        <w:tc>
          <w:tcPr>
            <w:tcW w:w="2060" w:type="dxa"/>
            <w:gridSpan w:val="3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35</w:t>
            </w:r>
          </w:p>
        </w:tc>
        <w:tc>
          <w:tcPr>
            <w:tcW w:w="1928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40</w:t>
            </w:r>
          </w:p>
        </w:tc>
        <w:tc>
          <w:tcPr>
            <w:tcW w:w="1967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40</w:t>
            </w:r>
          </w:p>
        </w:tc>
      </w:tr>
      <w:tr w:rsidR="0073170F" w:rsidRPr="00160654">
        <w:tc>
          <w:tcPr>
            <w:tcW w:w="3261" w:type="dxa"/>
            <w:gridSpan w:val="2"/>
          </w:tcPr>
          <w:p w:rsidR="0073170F" w:rsidRPr="00160654" w:rsidRDefault="0073170F" w:rsidP="0073170F">
            <w:pPr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Задача 6 подпрограммы</w:t>
            </w:r>
          </w:p>
        </w:tc>
        <w:tc>
          <w:tcPr>
            <w:tcW w:w="11907" w:type="dxa"/>
            <w:gridSpan w:val="13"/>
          </w:tcPr>
          <w:p w:rsidR="0073170F" w:rsidRPr="00160654" w:rsidRDefault="0073170F" w:rsidP="0073170F">
            <w:pPr>
              <w:rPr>
                <w:sz w:val="22"/>
                <w:szCs w:val="22"/>
              </w:rPr>
            </w:pPr>
            <w:r w:rsidRPr="00FC6EDA">
              <w:rPr>
                <w:sz w:val="22"/>
                <w:szCs w:val="22"/>
              </w:rPr>
              <w:t>Внедрение Стандарта развития конкуренции на территории городского  окру</w:t>
            </w:r>
            <w:r>
              <w:rPr>
                <w:sz w:val="22"/>
                <w:szCs w:val="22"/>
              </w:rPr>
              <w:t>г</w:t>
            </w:r>
            <w:r w:rsidRPr="00FC6EDA">
              <w:rPr>
                <w:sz w:val="22"/>
                <w:szCs w:val="22"/>
              </w:rPr>
              <w:t>а Электросталь Московской области</w:t>
            </w:r>
          </w:p>
        </w:tc>
      </w:tr>
      <w:tr w:rsidR="0073170F" w:rsidRPr="00DE1848">
        <w:tc>
          <w:tcPr>
            <w:tcW w:w="3261" w:type="dxa"/>
            <w:gridSpan w:val="2"/>
          </w:tcPr>
          <w:p w:rsidR="0073170F" w:rsidRPr="00DE1848" w:rsidRDefault="0073170F" w:rsidP="007317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843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71,45</w:t>
            </w:r>
          </w:p>
        </w:tc>
        <w:tc>
          <w:tcPr>
            <w:tcW w:w="2060" w:type="dxa"/>
            <w:gridSpan w:val="3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85,71</w:t>
            </w:r>
          </w:p>
        </w:tc>
        <w:tc>
          <w:tcPr>
            <w:tcW w:w="1928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100</w:t>
            </w:r>
          </w:p>
        </w:tc>
        <w:tc>
          <w:tcPr>
            <w:tcW w:w="1967" w:type="dxa"/>
            <w:gridSpan w:val="2"/>
          </w:tcPr>
          <w:p w:rsidR="0073170F" w:rsidRPr="00160654" w:rsidRDefault="0073170F" w:rsidP="0073170F">
            <w:pPr>
              <w:jc w:val="center"/>
              <w:rPr>
                <w:sz w:val="22"/>
                <w:szCs w:val="22"/>
              </w:rPr>
            </w:pPr>
            <w:r w:rsidRPr="00160654">
              <w:rPr>
                <w:sz w:val="22"/>
                <w:szCs w:val="22"/>
              </w:rPr>
              <w:t>100</w:t>
            </w:r>
          </w:p>
        </w:tc>
      </w:tr>
      <w:tr w:rsidR="0073170F" w:rsidRPr="00E76A41">
        <w:tc>
          <w:tcPr>
            <w:tcW w:w="3261" w:type="dxa"/>
            <w:gridSpan w:val="2"/>
          </w:tcPr>
          <w:p w:rsidR="0073170F" w:rsidRPr="00E76A41" w:rsidRDefault="0073170F" w:rsidP="0073170F">
            <w:pPr>
              <w:rPr>
                <w:sz w:val="22"/>
                <w:szCs w:val="22"/>
              </w:rPr>
            </w:pPr>
            <w:r w:rsidRPr="00E76A41">
              <w:rPr>
                <w:sz w:val="22"/>
                <w:szCs w:val="22"/>
              </w:rPr>
              <w:t>Задача 7 подпрограммы</w:t>
            </w:r>
          </w:p>
        </w:tc>
        <w:tc>
          <w:tcPr>
            <w:tcW w:w="11907" w:type="dxa"/>
            <w:gridSpan w:val="13"/>
          </w:tcPr>
          <w:p w:rsidR="0073170F" w:rsidRPr="00E76A41" w:rsidRDefault="0073170F" w:rsidP="007317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76A41">
              <w:rPr>
                <w:rFonts w:ascii="Times New Roman" w:hAnsi="Times New Roman"/>
                <w:sz w:val="24"/>
                <w:szCs w:val="24"/>
              </w:rPr>
              <w:t>Обеспечение соответствия кладбищ,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области, процент</w:t>
            </w:r>
          </w:p>
        </w:tc>
      </w:tr>
      <w:tr w:rsidR="0073170F" w:rsidRPr="00E76A41">
        <w:tc>
          <w:tcPr>
            <w:tcW w:w="3261" w:type="dxa"/>
            <w:gridSpan w:val="2"/>
          </w:tcPr>
          <w:p w:rsidR="0073170F" w:rsidRPr="00E76A41" w:rsidRDefault="0073170F" w:rsidP="0073170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73170F" w:rsidRPr="00E76A41" w:rsidRDefault="0073170F" w:rsidP="0073170F">
            <w:pPr>
              <w:jc w:val="center"/>
            </w:pPr>
          </w:p>
        </w:tc>
        <w:tc>
          <w:tcPr>
            <w:tcW w:w="1843" w:type="dxa"/>
            <w:gridSpan w:val="2"/>
          </w:tcPr>
          <w:p w:rsidR="0073170F" w:rsidRPr="00E76A41" w:rsidRDefault="0073170F" w:rsidP="0073170F">
            <w:pPr>
              <w:jc w:val="center"/>
              <w:rPr>
                <w:sz w:val="22"/>
                <w:szCs w:val="22"/>
              </w:rPr>
            </w:pPr>
            <w:r w:rsidRPr="00E76A41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gridSpan w:val="2"/>
          </w:tcPr>
          <w:p w:rsidR="0073170F" w:rsidRPr="00E76A41" w:rsidRDefault="0073170F" w:rsidP="0073170F">
            <w:pPr>
              <w:jc w:val="center"/>
            </w:pPr>
            <w:r w:rsidRPr="00E76A41">
              <w:rPr>
                <w:sz w:val="22"/>
                <w:szCs w:val="22"/>
              </w:rPr>
              <w:t>100,0</w:t>
            </w:r>
          </w:p>
        </w:tc>
        <w:tc>
          <w:tcPr>
            <w:tcW w:w="2060" w:type="dxa"/>
            <w:gridSpan w:val="3"/>
          </w:tcPr>
          <w:p w:rsidR="0073170F" w:rsidRPr="00E76A41" w:rsidRDefault="0073170F" w:rsidP="0073170F">
            <w:pPr>
              <w:jc w:val="center"/>
            </w:pPr>
            <w:r w:rsidRPr="00E76A41">
              <w:rPr>
                <w:sz w:val="22"/>
                <w:szCs w:val="22"/>
              </w:rPr>
              <w:t>100,0</w:t>
            </w:r>
          </w:p>
        </w:tc>
        <w:tc>
          <w:tcPr>
            <w:tcW w:w="1928" w:type="dxa"/>
            <w:gridSpan w:val="2"/>
          </w:tcPr>
          <w:p w:rsidR="0073170F" w:rsidRPr="00E76A41" w:rsidRDefault="0073170F" w:rsidP="0073170F">
            <w:pPr>
              <w:jc w:val="center"/>
            </w:pPr>
            <w:r w:rsidRPr="00E76A41">
              <w:rPr>
                <w:sz w:val="22"/>
                <w:szCs w:val="22"/>
              </w:rPr>
              <w:t>100,0</w:t>
            </w:r>
          </w:p>
        </w:tc>
        <w:tc>
          <w:tcPr>
            <w:tcW w:w="1967" w:type="dxa"/>
            <w:gridSpan w:val="2"/>
          </w:tcPr>
          <w:p w:rsidR="0073170F" w:rsidRPr="00E76A41" w:rsidRDefault="0073170F" w:rsidP="0073170F">
            <w:pPr>
              <w:jc w:val="center"/>
            </w:pPr>
            <w:r w:rsidRPr="00E76A41">
              <w:rPr>
                <w:sz w:val="22"/>
                <w:szCs w:val="22"/>
              </w:rPr>
              <w:t>100,0</w:t>
            </w:r>
          </w:p>
        </w:tc>
      </w:tr>
      <w:tr w:rsidR="0073170F" w:rsidRPr="009743DB">
        <w:tc>
          <w:tcPr>
            <w:tcW w:w="1701" w:type="dxa"/>
            <w:vMerge w:val="restart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701" w:type="dxa"/>
            <w:gridSpan w:val="2"/>
            <w:vMerge w:val="restart"/>
          </w:tcPr>
          <w:p w:rsidR="0073170F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 xml:space="preserve">Источник </w:t>
            </w:r>
          </w:p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505" w:type="dxa"/>
            <w:gridSpan w:val="10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73170F" w:rsidRPr="009743DB">
        <w:trPr>
          <w:trHeight w:val="57"/>
        </w:trPr>
        <w:tc>
          <w:tcPr>
            <w:tcW w:w="1701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3170F" w:rsidRPr="009743DB" w:rsidRDefault="0073170F" w:rsidP="0073170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gridSpan w:val="2"/>
          </w:tcPr>
          <w:p w:rsidR="0073170F" w:rsidRPr="009743DB" w:rsidRDefault="0073170F" w:rsidP="007317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2015 год</w:t>
            </w:r>
          </w:p>
        </w:tc>
        <w:tc>
          <w:tcPr>
            <w:tcW w:w="1417" w:type="dxa"/>
          </w:tcPr>
          <w:p w:rsidR="0073170F" w:rsidRPr="009743DB" w:rsidRDefault="0073170F" w:rsidP="007317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gridSpan w:val="2"/>
          </w:tcPr>
          <w:p w:rsidR="0073170F" w:rsidRPr="009743DB" w:rsidRDefault="0073170F" w:rsidP="007317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gridSpan w:val="2"/>
          </w:tcPr>
          <w:p w:rsidR="0073170F" w:rsidRPr="009743DB" w:rsidRDefault="0073170F" w:rsidP="007317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</w:tcPr>
          <w:p w:rsidR="0073170F" w:rsidRPr="009743DB" w:rsidRDefault="0073170F" w:rsidP="007317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2019 год</w:t>
            </w:r>
          </w:p>
        </w:tc>
      </w:tr>
      <w:tr w:rsidR="0073170F" w:rsidRPr="009743DB">
        <w:tc>
          <w:tcPr>
            <w:tcW w:w="1701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Подпрограмма «Создание условий для устойчивого социально-экономического развития городского округа Электросталь»</w:t>
            </w:r>
          </w:p>
        </w:tc>
        <w:tc>
          <w:tcPr>
            <w:tcW w:w="1701" w:type="dxa"/>
            <w:vMerge w:val="restart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Всего:</w:t>
            </w:r>
          </w:p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846169,2</w:t>
            </w:r>
          </w:p>
        </w:tc>
        <w:tc>
          <w:tcPr>
            <w:tcW w:w="1418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387106,3</w:t>
            </w:r>
          </w:p>
        </w:tc>
        <w:tc>
          <w:tcPr>
            <w:tcW w:w="1417" w:type="dxa"/>
          </w:tcPr>
          <w:p w:rsidR="0073170F" w:rsidRPr="00ED0FEC" w:rsidRDefault="0073170F" w:rsidP="0073170F">
            <w:pPr>
              <w:jc w:val="center"/>
            </w:pPr>
            <w:r w:rsidRPr="00ED0FEC">
              <w:t>150658,7</w:t>
            </w:r>
          </w:p>
        </w:tc>
        <w:tc>
          <w:tcPr>
            <w:tcW w:w="1418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72098,9</w:t>
            </w:r>
          </w:p>
        </w:tc>
        <w:tc>
          <w:tcPr>
            <w:tcW w:w="1417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105407,0</w:t>
            </w:r>
          </w:p>
        </w:tc>
        <w:tc>
          <w:tcPr>
            <w:tcW w:w="1418" w:type="dxa"/>
          </w:tcPr>
          <w:p w:rsidR="0073170F" w:rsidRPr="00ED0FEC" w:rsidRDefault="0073170F" w:rsidP="0073170F">
            <w:pPr>
              <w:jc w:val="center"/>
            </w:pPr>
            <w:r w:rsidRPr="00ED0FEC">
              <w:t>130898,3</w:t>
            </w:r>
          </w:p>
        </w:tc>
      </w:tr>
      <w:tr w:rsidR="0073170F" w:rsidRPr="009743DB">
        <w:trPr>
          <w:trHeight w:val="1111"/>
        </w:trPr>
        <w:tc>
          <w:tcPr>
            <w:tcW w:w="1701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142469,2</w:t>
            </w:r>
          </w:p>
        </w:tc>
        <w:tc>
          <w:tcPr>
            <w:tcW w:w="1418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23606,3</w:t>
            </w:r>
          </w:p>
        </w:tc>
        <w:tc>
          <w:tcPr>
            <w:tcW w:w="1417" w:type="dxa"/>
          </w:tcPr>
          <w:p w:rsidR="0073170F" w:rsidRPr="00ED0FEC" w:rsidRDefault="0073170F" w:rsidP="0073170F">
            <w:pPr>
              <w:jc w:val="center"/>
            </w:pPr>
            <w:r w:rsidRPr="00ED0FEC">
              <w:t>27958,7</w:t>
            </w:r>
          </w:p>
        </w:tc>
        <w:tc>
          <w:tcPr>
            <w:tcW w:w="1418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28598,9</w:t>
            </w:r>
          </w:p>
        </w:tc>
        <w:tc>
          <w:tcPr>
            <w:tcW w:w="1417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31407,0</w:t>
            </w:r>
          </w:p>
        </w:tc>
        <w:tc>
          <w:tcPr>
            <w:tcW w:w="1418" w:type="dxa"/>
          </w:tcPr>
          <w:p w:rsidR="0073170F" w:rsidRPr="00ED0FEC" w:rsidRDefault="0073170F" w:rsidP="0073170F">
            <w:pPr>
              <w:jc w:val="center"/>
            </w:pPr>
            <w:r w:rsidRPr="00ED0FEC">
              <w:t>30898,3</w:t>
            </w:r>
          </w:p>
        </w:tc>
      </w:tr>
      <w:tr w:rsidR="0073170F" w:rsidRPr="009743DB">
        <w:tc>
          <w:tcPr>
            <w:tcW w:w="1701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703700</w:t>
            </w:r>
          </w:p>
        </w:tc>
        <w:tc>
          <w:tcPr>
            <w:tcW w:w="1418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363500</w:t>
            </w:r>
          </w:p>
        </w:tc>
        <w:tc>
          <w:tcPr>
            <w:tcW w:w="1417" w:type="dxa"/>
          </w:tcPr>
          <w:p w:rsidR="0073170F" w:rsidRPr="00ED0FEC" w:rsidRDefault="0073170F" w:rsidP="0073170F">
            <w:pPr>
              <w:jc w:val="center"/>
            </w:pPr>
            <w:r w:rsidRPr="00ED0FEC">
              <w:t>122700</w:t>
            </w:r>
          </w:p>
        </w:tc>
        <w:tc>
          <w:tcPr>
            <w:tcW w:w="1418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43500</w:t>
            </w:r>
          </w:p>
        </w:tc>
        <w:tc>
          <w:tcPr>
            <w:tcW w:w="1417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74000</w:t>
            </w:r>
          </w:p>
        </w:tc>
        <w:tc>
          <w:tcPr>
            <w:tcW w:w="1418" w:type="dxa"/>
          </w:tcPr>
          <w:p w:rsidR="0073170F" w:rsidRPr="00ED0FEC" w:rsidRDefault="0073170F" w:rsidP="0073170F">
            <w:pPr>
              <w:jc w:val="center"/>
            </w:pPr>
            <w:r w:rsidRPr="00ED0FEC">
              <w:t>100000</w:t>
            </w:r>
          </w:p>
        </w:tc>
      </w:tr>
      <w:tr w:rsidR="0073170F" w:rsidRPr="009743DB">
        <w:tc>
          <w:tcPr>
            <w:tcW w:w="1701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  <w:r w:rsidRPr="009743DB">
              <w:rPr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701" w:type="dxa"/>
            <w:gridSpan w:val="2"/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63450,4</w:t>
            </w:r>
          </w:p>
        </w:tc>
        <w:tc>
          <w:tcPr>
            <w:tcW w:w="1418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12338,9</w:t>
            </w:r>
          </w:p>
        </w:tc>
        <w:tc>
          <w:tcPr>
            <w:tcW w:w="1417" w:type="dxa"/>
          </w:tcPr>
          <w:p w:rsidR="0073170F" w:rsidRPr="00ED0FEC" w:rsidRDefault="0073170F" w:rsidP="0073170F">
            <w:pPr>
              <w:jc w:val="center"/>
            </w:pPr>
            <w:r w:rsidRPr="00ED0FEC">
              <w:t>12644,8</w:t>
            </w:r>
          </w:p>
        </w:tc>
        <w:tc>
          <w:tcPr>
            <w:tcW w:w="1418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12513,8</w:t>
            </w:r>
          </w:p>
        </w:tc>
        <w:tc>
          <w:tcPr>
            <w:tcW w:w="1417" w:type="dxa"/>
            <w:gridSpan w:val="2"/>
          </w:tcPr>
          <w:p w:rsidR="0073170F" w:rsidRPr="00ED0FEC" w:rsidRDefault="0073170F" w:rsidP="0073170F">
            <w:pPr>
              <w:jc w:val="center"/>
            </w:pPr>
            <w:r w:rsidRPr="00ED0FEC">
              <w:t>13230,8</w:t>
            </w:r>
          </w:p>
        </w:tc>
        <w:tc>
          <w:tcPr>
            <w:tcW w:w="1418" w:type="dxa"/>
          </w:tcPr>
          <w:p w:rsidR="0073170F" w:rsidRPr="00ED0FEC" w:rsidRDefault="0073170F" w:rsidP="0073170F">
            <w:pPr>
              <w:jc w:val="center"/>
            </w:pPr>
            <w:r w:rsidRPr="00ED0FEC">
              <w:t>12722,1</w:t>
            </w:r>
          </w:p>
        </w:tc>
      </w:tr>
      <w:tr w:rsidR="0073170F" w:rsidRPr="009743DB">
        <w:trPr>
          <w:trHeight w:val="17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170F" w:rsidRPr="009743DB" w:rsidRDefault="0073170F" w:rsidP="007317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70F" w:rsidRPr="003E5240" w:rsidRDefault="0073170F" w:rsidP="0073170F">
            <w:pPr>
              <w:rPr>
                <w:sz w:val="20"/>
                <w:szCs w:val="20"/>
              </w:rPr>
            </w:pPr>
            <w:r w:rsidRPr="009743DB">
              <w:rPr>
                <w:sz w:val="20"/>
                <w:szCs w:val="20"/>
              </w:rPr>
              <w:t xml:space="preserve">Управление городского жилищного и </w:t>
            </w:r>
            <w:r w:rsidRPr="009743DB">
              <w:rPr>
                <w:sz w:val="20"/>
                <w:szCs w:val="20"/>
              </w:rPr>
              <w:lastRenderedPageBreak/>
              <w:t>коммунального хозяйства Администрации городского округа Электросталь Московской област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3170F" w:rsidRPr="009743DB" w:rsidRDefault="0073170F" w:rsidP="0073170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lastRenderedPageBreak/>
              <w:t xml:space="preserve">Средства бюджета </w:t>
            </w:r>
            <w:r w:rsidRPr="009743DB">
              <w:rPr>
                <w:rFonts w:ascii="Times New Roman" w:hAnsi="Times New Roman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3170F" w:rsidRPr="00ED0FEC" w:rsidRDefault="0073170F" w:rsidP="0073170F">
            <w:pPr>
              <w:jc w:val="center"/>
            </w:pPr>
            <w:r w:rsidRPr="00ED0FEC">
              <w:lastRenderedPageBreak/>
              <w:t>79018,8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70F" w:rsidRPr="00ED0FEC" w:rsidRDefault="0073170F" w:rsidP="0073170F">
            <w:pPr>
              <w:jc w:val="center"/>
            </w:pPr>
            <w:r w:rsidRPr="00ED0FEC">
              <w:t>11267,4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70F" w:rsidRPr="00ED0FEC" w:rsidRDefault="0073170F" w:rsidP="0073170F">
            <w:pPr>
              <w:jc w:val="center"/>
            </w:pPr>
            <w:r w:rsidRPr="00ED0FEC">
              <w:t>15313,9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3170F" w:rsidRPr="00ED0FEC" w:rsidRDefault="0073170F" w:rsidP="0073170F">
            <w:pPr>
              <w:jc w:val="center"/>
            </w:pPr>
            <w:r w:rsidRPr="00ED0FEC">
              <w:t>16085,1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3170F" w:rsidRPr="00ED0FEC" w:rsidRDefault="0073170F" w:rsidP="0073170F">
            <w:pPr>
              <w:jc w:val="center"/>
            </w:pPr>
            <w:r w:rsidRPr="00ED0FEC">
              <w:t>18176,2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170F" w:rsidRPr="00ED0FEC" w:rsidRDefault="0073170F" w:rsidP="0073170F">
            <w:pPr>
              <w:jc w:val="center"/>
            </w:pPr>
            <w:r w:rsidRPr="00ED0FEC">
              <w:t>18176,2</w:t>
            </w:r>
          </w:p>
        </w:tc>
      </w:tr>
      <w:tr w:rsidR="0073170F" w:rsidRPr="00A81CBB">
        <w:tc>
          <w:tcPr>
            <w:tcW w:w="8080" w:type="dxa"/>
            <w:gridSpan w:val="7"/>
          </w:tcPr>
          <w:p w:rsidR="0073170F" w:rsidRPr="00A81CBB" w:rsidRDefault="0073170F" w:rsidP="0073170F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 w:rsidRPr="00A81CBB">
              <w:rPr>
                <w:rFonts w:ascii="Times New Roman" w:hAnsi="Times New Roman"/>
                <w:color w:val="000000"/>
                <w:szCs w:val="22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</w:tcPr>
          <w:p w:rsidR="0073170F" w:rsidRPr="00A81CBB" w:rsidRDefault="0073170F" w:rsidP="0073170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81CBB">
              <w:rPr>
                <w:rFonts w:ascii="Times New Roman" w:hAnsi="Times New Roman"/>
                <w:color w:val="000000"/>
                <w:szCs w:val="22"/>
              </w:rPr>
              <w:t>2015 год</w:t>
            </w:r>
          </w:p>
        </w:tc>
        <w:tc>
          <w:tcPr>
            <w:tcW w:w="1417" w:type="dxa"/>
          </w:tcPr>
          <w:p w:rsidR="0073170F" w:rsidRPr="00A81CBB" w:rsidRDefault="0073170F" w:rsidP="0073170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81CBB">
              <w:rPr>
                <w:rFonts w:ascii="Times New Roman" w:hAnsi="Times New Roman"/>
                <w:color w:val="000000"/>
                <w:szCs w:val="22"/>
              </w:rPr>
              <w:t>2016 год</w:t>
            </w:r>
          </w:p>
        </w:tc>
        <w:tc>
          <w:tcPr>
            <w:tcW w:w="1418" w:type="dxa"/>
            <w:gridSpan w:val="2"/>
          </w:tcPr>
          <w:p w:rsidR="0073170F" w:rsidRPr="00A81CBB" w:rsidRDefault="0073170F" w:rsidP="0073170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81CBB">
              <w:rPr>
                <w:rFonts w:ascii="Times New Roman" w:hAnsi="Times New Roman"/>
                <w:color w:val="000000"/>
                <w:szCs w:val="22"/>
              </w:rPr>
              <w:t>2017 год</w:t>
            </w:r>
          </w:p>
        </w:tc>
        <w:tc>
          <w:tcPr>
            <w:tcW w:w="1417" w:type="dxa"/>
            <w:gridSpan w:val="2"/>
          </w:tcPr>
          <w:p w:rsidR="0073170F" w:rsidRPr="00A81CBB" w:rsidRDefault="0073170F" w:rsidP="0073170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81CBB">
              <w:rPr>
                <w:rFonts w:ascii="Times New Roman" w:hAnsi="Times New Roman"/>
                <w:color w:val="000000"/>
                <w:szCs w:val="22"/>
              </w:rPr>
              <w:t>2018 год</w:t>
            </w:r>
          </w:p>
        </w:tc>
        <w:tc>
          <w:tcPr>
            <w:tcW w:w="1418" w:type="dxa"/>
          </w:tcPr>
          <w:p w:rsidR="0073170F" w:rsidRPr="00A81CBB" w:rsidRDefault="0073170F" w:rsidP="0073170F">
            <w:pPr>
              <w:pStyle w:val="ConsPlusNormal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81CBB">
              <w:rPr>
                <w:rFonts w:ascii="Times New Roman" w:hAnsi="Times New Roman"/>
                <w:color w:val="000000"/>
                <w:szCs w:val="22"/>
              </w:rPr>
              <w:t>2019 год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Инвестиции в основной капитал (за исключением бюджетных средств) без инвестиций на строительство жилья</w:t>
            </w:r>
            <w:r>
              <w:rPr>
                <w:sz w:val="22"/>
                <w:szCs w:val="22"/>
              </w:rPr>
              <w:t>, млн.рублей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8718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8905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9442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9990,0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10500,0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39807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41939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45861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51448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56078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Количество созданных рабочих мест, всего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500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Увеличение реальной заработной платы в целом по системообразующим предприятиям городского округа Электросталь к 2018 году в 1,4 раза (на 40%)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-5,5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-1,2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2,0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Увеличение к 2019 году доли высококвалифицированных работников городского округа Электросталь в числе квалифицированных работников не менее 32,5%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70,0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Увеличение производительности труда в системообразующих предприятиях городского округа Электросталь  путем расчета прироста выработки на одного работающего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3509,9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3707,6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3941,8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4156,8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4364,3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Количество индустриальных парков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Количество привлеченных инвесторов на территории муниципальных образований Московской области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Процент инвестиционных проектов, внесенных в единую автоматизированную систему мониторинга инвестиционных проектов Министерства инвестиций и инноваций Московской области (ЕАС ПИП) из общего числа проектов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100,0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Темп роста отгруженных товаров собственного производства, выполненных работ и услуг собственными силами по промышленным видам деятельности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104,2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Объем отгруженной продукции высокотехнологичных и наукоемких видов экономической деятельности по крупным и средним организациям</w:t>
            </w:r>
            <w:r>
              <w:rPr>
                <w:sz w:val="22"/>
                <w:szCs w:val="22"/>
              </w:rPr>
              <w:t xml:space="preserve">, </w:t>
            </w:r>
            <w:r w:rsidRPr="00E36EB8">
              <w:rPr>
                <w:sz w:val="22"/>
                <w:szCs w:val="22"/>
              </w:rPr>
              <w:t>млн.рублей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5704,9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5876,1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6052,3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6306,5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Уровень безработицы (по методологии Международной организации труда) в среднем за год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2,7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Обеспеченность населения площадью торговых объектов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36EB8">
              <w:rPr>
                <w:sz w:val="22"/>
                <w:szCs w:val="22"/>
              </w:rPr>
              <w:t>кв.м на 1000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1335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1390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1425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Обеспеченность услугами общественного питания</w:t>
            </w:r>
            <w:r>
              <w:rPr>
                <w:sz w:val="22"/>
                <w:szCs w:val="22"/>
              </w:rPr>
              <w:t xml:space="preserve">, </w:t>
            </w:r>
            <w:r w:rsidRPr="00E36EB8">
              <w:rPr>
                <w:sz w:val="22"/>
                <w:szCs w:val="22"/>
              </w:rPr>
              <w:t>посадочных мест на 1000 жителей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41,2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Обеспеченность населения бытовыми услугами</w:t>
            </w:r>
            <w:r>
              <w:rPr>
                <w:sz w:val="22"/>
                <w:szCs w:val="22"/>
              </w:rPr>
              <w:t xml:space="preserve">, </w:t>
            </w:r>
            <w:r w:rsidRPr="00E36EB8">
              <w:rPr>
                <w:sz w:val="22"/>
                <w:szCs w:val="22"/>
              </w:rPr>
              <w:t>рабочих мест на 1000 жителей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9,8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Количество введенных банных объектов по программе "Сто бань Подмосковья"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lastRenderedPageBreak/>
              <w:t>Количество введенных объектов сети социально-бытовых комплексов "Дом быта"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Количество введенных объектов по продаже отечественной сельхозпродукции "Подмосковный фермер"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Количество организованных мест мобильной торговли "Корзинка"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Объем инвестиций в основной капитал в отраслях торговли и бытовых услуг, млн. рублей</w:t>
            </w:r>
            <w:r>
              <w:rPr>
                <w:sz w:val="22"/>
                <w:szCs w:val="22"/>
              </w:rPr>
              <w:t xml:space="preserve">, </w:t>
            </w:r>
            <w:r w:rsidRPr="00E36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ind w:firstLineChars="100" w:firstLine="220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в том числе в услуги бань по программе "Сто бань Подмосковья"</w:t>
            </w:r>
            <w:r>
              <w:rPr>
                <w:sz w:val="22"/>
                <w:szCs w:val="22"/>
              </w:rPr>
              <w:t xml:space="preserve">, </w:t>
            </w:r>
            <w:r w:rsidRPr="00E36EB8">
              <w:rPr>
                <w:sz w:val="22"/>
                <w:szCs w:val="22"/>
              </w:rPr>
              <w:t>млн.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Количество проведенных ярмарок на одно место, включенное в сводный перечень мест для проведения ярмарок,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16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Наличие утвержденного Генерального плана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Наличие в городском округе утвержденных Правил землепользования и застройки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Наличие в городском округе архитектурно-планировочных концепций по формированию привлекательного облика городов, создания и развития пешеходных зон и улиц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 xml:space="preserve">Наличие в городском округе разработанных проектов по формированию привлекательного облика города, в части создания и развития пешеходных зон и улиц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да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1,2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Доля несостоявшихся торгов от общего количества объявленных торгов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16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Среднее количество участников на торгах</w:t>
            </w:r>
            <w:r>
              <w:rPr>
                <w:sz w:val="22"/>
                <w:szCs w:val="22"/>
              </w:rPr>
              <w:t xml:space="preserve">, </w:t>
            </w:r>
            <w:r w:rsidRPr="00E36EB8">
              <w:rPr>
                <w:sz w:val="22"/>
                <w:szCs w:val="22"/>
              </w:rPr>
              <w:t>количество участников в одной процедуре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Доля экономии бюджетных денежных средств в результате проведения торгов от общей суммы объявленных торгов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11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7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Количество и площадь общественных кладбищ</w:t>
            </w:r>
            <w:r>
              <w:rPr>
                <w:sz w:val="22"/>
                <w:szCs w:val="22"/>
              </w:rPr>
              <w:t xml:space="preserve">, </w:t>
            </w:r>
            <w:r w:rsidRPr="00231CC9">
              <w:rPr>
                <w:sz w:val="22"/>
                <w:szCs w:val="22"/>
              </w:rPr>
              <w:t>ед/Га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3/76,7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3/76,7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3/76,7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3/76,7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3/76,7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Площадь участков обустраиваемых под новые захоронения</w:t>
            </w:r>
            <w:r>
              <w:rPr>
                <w:sz w:val="22"/>
                <w:szCs w:val="22"/>
              </w:rPr>
              <w:t>, 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231CC9" w:rsidRDefault="0073170F" w:rsidP="0073170F">
            <w:pPr>
              <w:jc w:val="center"/>
              <w:rPr>
                <w:sz w:val="20"/>
                <w:szCs w:val="20"/>
              </w:rPr>
            </w:pPr>
            <w:r w:rsidRPr="00231CC9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31CC9">
                <w:rPr>
                  <w:sz w:val="20"/>
                  <w:szCs w:val="20"/>
                </w:rPr>
                <w:t>1 Га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231CC9" w:rsidRDefault="0073170F" w:rsidP="0073170F">
            <w:pPr>
              <w:jc w:val="center"/>
              <w:rPr>
                <w:sz w:val="20"/>
                <w:szCs w:val="20"/>
              </w:rPr>
            </w:pPr>
            <w:r w:rsidRPr="00231CC9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31CC9">
                <w:rPr>
                  <w:sz w:val="20"/>
                  <w:szCs w:val="20"/>
                </w:rPr>
                <w:t>1 Га</w:t>
              </w:r>
            </w:smartTag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231CC9" w:rsidRDefault="0073170F" w:rsidP="0073170F">
            <w:pPr>
              <w:jc w:val="center"/>
              <w:rPr>
                <w:sz w:val="20"/>
                <w:szCs w:val="20"/>
              </w:rPr>
            </w:pPr>
            <w:r w:rsidRPr="00231CC9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31CC9">
                <w:rPr>
                  <w:sz w:val="20"/>
                  <w:szCs w:val="20"/>
                </w:rPr>
                <w:t>1 Га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231CC9" w:rsidRDefault="0073170F" w:rsidP="0073170F">
            <w:pPr>
              <w:jc w:val="center"/>
              <w:rPr>
                <w:sz w:val="20"/>
                <w:szCs w:val="20"/>
              </w:rPr>
            </w:pPr>
            <w:r w:rsidRPr="00231CC9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31CC9">
                <w:rPr>
                  <w:sz w:val="20"/>
                  <w:szCs w:val="20"/>
                </w:rPr>
                <w:t>1 Га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231CC9" w:rsidRDefault="0073170F" w:rsidP="0073170F">
            <w:pPr>
              <w:jc w:val="center"/>
              <w:rPr>
                <w:sz w:val="20"/>
                <w:szCs w:val="20"/>
              </w:rPr>
            </w:pPr>
            <w:r w:rsidRPr="00231CC9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31CC9">
                <w:rPr>
                  <w:sz w:val="20"/>
                  <w:szCs w:val="20"/>
                </w:rPr>
                <w:t>1 Га</w:t>
              </w:r>
            </w:smartTag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Отклонение от норматива расходов на содержание мест захоронения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Динамика сокращения доли кладбищ, земельные</w:t>
            </w:r>
            <w:r>
              <w:rPr>
                <w:sz w:val="22"/>
                <w:szCs w:val="22"/>
              </w:rPr>
              <w:t xml:space="preserve"> </w:t>
            </w:r>
            <w:r w:rsidRPr="00E36EB8">
              <w:rPr>
                <w:sz w:val="22"/>
                <w:szCs w:val="22"/>
              </w:rPr>
              <w:t>участки к</w:t>
            </w:r>
            <w:r>
              <w:rPr>
                <w:sz w:val="22"/>
                <w:szCs w:val="22"/>
              </w:rPr>
              <w:t>о</w:t>
            </w:r>
            <w:r w:rsidRPr="00E36EB8">
              <w:rPr>
                <w:sz w:val="22"/>
                <w:szCs w:val="22"/>
              </w:rPr>
              <w:t>торых не оформлены в муниципальную собственность в соответствии с законодательством Российской Федерации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0</w:t>
            </w:r>
          </w:p>
        </w:tc>
      </w:tr>
      <w:tr w:rsidR="0073170F" w:rsidRPr="00E3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lastRenderedPageBreak/>
              <w:t>Доля кладбищ, соответствующих требованиям порядка деятельности общественных кладбищ и крематориев н</w:t>
            </w:r>
            <w:r>
              <w:rPr>
                <w:sz w:val="22"/>
                <w:szCs w:val="22"/>
              </w:rPr>
              <w:t xml:space="preserve">а территории Московской области, процент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0F" w:rsidRPr="00E36EB8" w:rsidRDefault="0073170F" w:rsidP="0073170F">
            <w:pPr>
              <w:jc w:val="center"/>
              <w:rPr>
                <w:sz w:val="22"/>
                <w:szCs w:val="22"/>
              </w:rPr>
            </w:pPr>
            <w:r w:rsidRPr="00E36EB8">
              <w:rPr>
                <w:sz w:val="22"/>
                <w:szCs w:val="22"/>
              </w:rPr>
              <w:t>100</w:t>
            </w:r>
          </w:p>
        </w:tc>
      </w:tr>
    </w:tbl>
    <w:p w:rsidR="0073170F" w:rsidRDefault="0073170F" w:rsidP="0073170F">
      <w:pPr>
        <w:pStyle w:val="Heading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  <w:sectPr w:rsidR="0073170F" w:rsidSect="0073170F">
          <w:pgSz w:w="15840" w:h="12240" w:orient="landscape"/>
          <w:pgMar w:top="851" w:right="1134" w:bottom="709" w:left="1134" w:header="720" w:footer="720" w:gutter="0"/>
          <w:cols w:space="720"/>
          <w:docGrid w:linePitch="360"/>
        </w:sectPr>
      </w:pPr>
    </w:p>
    <w:p w:rsidR="0073170F" w:rsidRPr="005D44B1" w:rsidRDefault="0073170F" w:rsidP="0073170F">
      <w:pPr>
        <w:pStyle w:val="Heading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4B1">
        <w:rPr>
          <w:rFonts w:ascii="Times New Roman" w:hAnsi="Times New Roman" w:cs="Times New Roman"/>
          <w:sz w:val="24"/>
          <w:szCs w:val="24"/>
        </w:rPr>
        <w:lastRenderedPageBreak/>
        <w:t xml:space="preserve">1. Характеристика проблемы, на решение которой направлена </w:t>
      </w:r>
      <w:r w:rsidRPr="005D44B1">
        <w:rPr>
          <w:rFonts w:ascii="Times New Roman" w:hAnsi="Times New Roman" w:cs="Times New Roman"/>
          <w:sz w:val="24"/>
          <w:szCs w:val="24"/>
          <w:lang/>
        </w:rPr>
        <w:t>Подпрограмма</w:t>
      </w:r>
    </w:p>
    <w:p w:rsidR="0073170F" w:rsidRPr="00247C33" w:rsidRDefault="0073170F" w:rsidP="0073170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3170F" w:rsidRPr="00247C33" w:rsidRDefault="0073170F" w:rsidP="0073170F">
      <w:pPr>
        <w:ind w:firstLine="540"/>
        <w:jc w:val="both"/>
      </w:pPr>
      <w:r w:rsidRPr="00247C33">
        <w:t xml:space="preserve">Город Электросталь расположен в </w:t>
      </w:r>
      <w:smartTag w:uri="urn:schemas-microsoft-com:office:smarttags" w:element="metricconverter">
        <w:smartTagPr>
          <w:attr w:name="ProductID" w:val="58 км"/>
        </w:smartTagPr>
        <w:r w:rsidRPr="00247C33">
          <w:t>58 км</w:t>
        </w:r>
      </w:smartTag>
      <w:r w:rsidRPr="00247C33">
        <w:t xml:space="preserve"> от Москвы на равнинной, лесистой местности. Общая площадь города - </w:t>
      </w:r>
      <w:smartTag w:uri="urn:schemas-microsoft-com:office:smarttags" w:element="metricconverter">
        <w:smartTagPr>
          <w:attr w:name="ProductID" w:val="5145 га"/>
        </w:smartTagPr>
        <w:r w:rsidRPr="00247C33">
          <w:t>5145 га</w:t>
        </w:r>
      </w:smartTag>
      <w:r w:rsidRPr="00247C33">
        <w:t xml:space="preserve">. </w:t>
      </w:r>
    </w:p>
    <w:p w:rsidR="0073170F" w:rsidRPr="00247C33" w:rsidRDefault="0073170F" w:rsidP="0073170F">
      <w:pPr>
        <w:ind w:firstLine="540"/>
        <w:jc w:val="both"/>
      </w:pPr>
      <w:r w:rsidRPr="00247C33">
        <w:t xml:space="preserve">Численность постоянного населения городского округа Электросталь Московской области на 01 января 2014 года составила 157 409 человек, что на 851 жителя больше, чем на 01 января 2013 года и в дальнейшем прогнозируется увеличение численности. </w:t>
      </w:r>
    </w:p>
    <w:p w:rsidR="0073170F" w:rsidRPr="00247C33" w:rsidRDefault="0073170F" w:rsidP="0073170F">
      <w:pPr>
        <w:autoSpaceDE w:val="0"/>
        <w:autoSpaceDN w:val="0"/>
        <w:adjustRightInd w:val="0"/>
        <w:ind w:firstLine="540"/>
        <w:jc w:val="both"/>
      </w:pPr>
      <w:r w:rsidRPr="00247C33">
        <w:t>Город Электросталь можно назвать  промышленным городом. Одними из крупнейших промышленных предприятий города являются:</w:t>
      </w:r>
    </w:p>
    <w:p w:rsidR="0073170F" w:rsidRPr="00247C33" w:rsidRDefault="0073170F" w:rsidP="0073170F">
      <w:pPr>
        <w:autoSpaceDE w:val="0"/>
        <w:autoSpaceDN w:val="0"/>
        <w:adjustRightInd w:val="0"/>
        <w:ind w:firstLine="540"/>
        <w:jc w:val="both"/>
      </w:pPr>
      <w:r w:rsidRPr="00247C33">
        <w:t xml:space="preserve">- ОАО «Машиностроительный завод» производит ядерное топливо для зарубежных и отечественных АЭС; </w:t>
      </w:r>
    </w:p>
    <w:p w:rsidR="0073170F" w:rsidRPr="00247C33" w:rsidRDefault="0073170F" w:rsidP="0073170F">
      <w:pPr>
        <w:autoSpaceDE w:val="0"/>
        <w:autoSpaceDN w:val="0"/>
        <w:adjustRightInd w:val="0"/>
        <w:ind w:firstLine="540"/>
        <w:jc w:val="both"/>
      </w:pPr>
      <w:r w:rsidRPr="00247C33">
        <w:t xml:space="preserve">- ОАО «Металлургический завод «Электросталь» способен выплавлять более 2000 марок высококачественной стали; </w:t>
      </w:r>
    </w:p>
    <w:p w:rsidR="0073170F" w:rsidRPr="00247C33" w:rsidRDefault="0073170F" w:rsidP="0073170F">
      <w:pPr>
        <w:autoSpaceDE w:val="0"/>
        <w:autoSpaceDN w:val="0"/>
        <w:adjustRightInd w:val="0"/>
        <w:ind w:firstLine="540"/>
        <w:jc w:val="both"/>
      </w:pPr>
      <w:r w:rsidRPr="00247C33">
        <w:t xml:space="preserve">- ОАО «Электростальский завод тяжелого машиностроения» выпускает прокатные станы для металлургической промышленности; </w:t>
      </w:r>
    </w:p>
    <w:p w:rsidR="0073170F" w:rsidRPr="00247C33" w:rsidRDefault="0073170F" w:rsidP="0073170F">
      <w:pPr>
        <w:autoSpaceDE w:val="0"/>
        <w:autoSpaceDN w:val="0"/>
        <w:adjustRightInd w:val="0"/>
        <w:ind w:firstLine="540"/>
        <w:jc w:val="both"/>
      </w:pPr>
      <w:r w:rsidRPr="00247C33">
        <w:t xml:space="preserve">- ОАО «Электростальский химико-механический завод» производит жизненно необходимые средства химзащиты. </w:t>
      </w:r>
    </w:p>
    <w:p w:rsidR="0073170F" w:rsidRPr="00247C33" w:rsidRDefault="0073170F" w:rsidP="0073170F">
      <w:pPr>
        <w:ind w:firstLine="540"/>
        <w:jc w:val="both"/>
      </w:pPr>
      <w:r w:rsidRPr="00247C33">
        <w:t>По основным показателям по итогам 2013 года экономическая ситуация в городском округе выглядит следующим образом:</w:t>
      </w:r>
    </w:p>
    <w:p w:rsidR="0073170F" w:rsidRPr="00247C33" w:rsidRDefault="0073170F" w:rsidP="0073170F">
      <w:pPr>
        <w:ind w:firstLine="540"/>
        <w:jc w:val="both"/>
      </w:pPr>
      <w:r w:rsidRPr="00247C33">
        <w:t>– объем отгруженных товаров собственного производства по всем видам деятельности по крупным и средним предприятиям города составил в 2013 году – 47,0 млрд. рублей, и превысил величину показателя 2012 года на 3,4 млрд. руб., темп роста составил 107,7%. По итогам первого полугодия 2014 года данный показатель составил 23,4 млрд. рублей, что на 11,7% больше, чем за  аналогичный период 2013 года.</w:t>
      </w:r>
    </w:p>
    <w:p w:rsidR="0073170F" w:rsidRPr="00247C33" w:rsidRDefault="0073170F" w:rsidP="0073170F">
      <w:pPr>
        <w:ind w:firstLine="540"/>
        <w:jc w:val="both"/>
      </w:pPr>
      <w:r w:rsidRPr="00247C33">
        <w:t>– фонд начисленной заработной платы работников крупных и средних предприятий и организаций городского округа достиг в 2013 году 14,8 млрд. рублей. Темп роста составил – 110,1 %. По итогам первого полугодия 2014 года данный показатель составил 7,5 млрд. рублей, увеличившись на 10% по сравнению с аналогичным периодом 2013 года.</w:t>
      </w:r>
    </w:p>
    <w:p w:rsidR="0073170F" w:rsidRPr="00247C33" w:rsidRDefault="0073170F" w:rsidP="0073170F">
      <w:pPr>
        <w:ind w:firstLine="540"/>
        <w:jc w:val="both"/>
      </w:pPr>
      <w:r w:rsidRPr="00247C33">
        <w:t>– размер инвестиций, освоенных на территории города, в 2013 году составил 7,3 млрд. рублей (по крупным и средним организациям города). В первом полугодии 2014 года в экономику города привлечено 4,46 млрд. рублей инвестиций в основной капитал.</w:t>
      </w:r>
    </w:p>
    <w:p w:rsidR="0073170F" w:rsidRPr="00247C33" w:rsidRDefault="0073170F" w:rsidP="0073170F">
      <w:pPr>
        <w:ind w:firstLine="540"/>
        <w:jc w:val="both"/>
      </w:pPr>
      <w:r w:rsidRPr="00247C33">
        <w:t>За 2013 год на крупных и средних предприятиях и организациях города было создано 389 новых рабочих мест, согласно статистической отчетности.</w:t>
      </w:r>
    </w:p>
    <w:p w:rsidR="0073170F" w:rsidRPr="00247C33" w:rsidRDefault="0073170F" w:rsidP="0073170F">
      <w:pPr>
        <w:ind w:firstLine="540"/>
        <w:jc w:val="both"/>
      </w:pPr>
      <w:r w:rsidRPr="00247C33">
        <w:t>Численность работающих по полному кругу организаций городского округа в 2013 году составила 49,7 тыс.человек.</w:t>
      </w:r>
    </w:p>
    <w:p w:rsidR="0073170F" w:rsidRPr="00247C33" w:rsidRDefault="0073170F" w:rsidP="0073170F">
      <w:pPr>
        <w:ind w:firstLine="540"/>
        <w:jc w:val="both"/>
      </w:pPr>
      <w:r w:rsidRPr="00247C33">
        <w:t>Фонд заработной платы в городском округе растет, в 2013 году он составил 18 298,3 млн.рублей, темп роста по сравнению с предыдущим периодом составил 109,9% .</w:t>
      </w:r>
    </w:p>
    <w:p w:rsidR="0073170F" w:rsidRPr="00247C33" w:rsidRDefault="0073170F" w:rsidP="0073170F">
      <w:pPr>
        <w:ind w:firstLine="540"/>
        <w:jc w:val="both"/>
      </w:pPr>
      <w:r w:rsidRPr="00247C33">
        <w:t>В 2014 году фонд заработной платы запланирован в размере 19 743,4 млн.рублей, при этом ожидается, что темп роста составит 107,9 %.</w:t>
      </w:r>
    </w:p>
    <w:p w:rsidR="0073170F" w:rsidRPr="00247C33" w:rsidRDefault="0073170F" w:rsidP="0073170F">
      <w:pPr>
        <w:ind w:firstLine="540"/>
        <w:jc w:val="both"/>
      </w:pPr>
      <w:r w:rsidRPr="00247C33">
        <w:t>Средняя заработная плата за 2013 год в городском округе Электросталь по полному кругу организаций составила 30 661 рубль, что на 10,3 % выше, чем в 2012 году, в том числе средняя заработная плата по крупным и средним организациям города составила в 2013 году 34 247 рублей, рост по сравнению с 2012 годом – 111,5 %. По итогам 1 полугодия 2014 года средняя заработная плата по крупным и средним организациям города составляет 37 217,8 рублей.</w:t>
      </w:r>
    </w:p>
    <w:p w:rsidR="0073170F" w:rsidRPr="00247C33" w:rsidRDefault="0073170F" w:rsidP="0073170F">
      <w:pPr>
        <w:ind w:firstLine="540"/>
        <w:jc w:val="both"/>
      </w:pPr>
      <w:r w:rsidRPr="00247C33">
        <w:t xml:space="preserve">Ожидаемая в 2014 году средняя заработная плата работников (по полному кругу организаций)   –  33 187 рублей (темп роста к 2012 году – 108,2%). 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Важную роль на рост показателя заработной платы оказывают темпы роста заработной платы работников бюджетных учреждений города, заданные в Указах Президента Российской Федерации от 07.05.2012 № 597 «О мерах по реализации государственной социальной </w:t>
      </w:r>
      <w:r w:rsidRPr="00247C33">
        <w:lastRenderedPageBreak/>
        <w:t>политики» и от 01.06.2012 № 761 «О Национальной стратегии действий в интересах детей на 2012-2017 год».</w:t>
      </w:r>
    </w:p>
    <w:p w:rsidR="0073170F" w:rsidRPr="00247C33" w:rsidRDefault="0073170F" w:rsidP="0073170F">
      <w:pPr>
        <w:ind w:firstLine="540"/>
        <w:jc w:val="both"/>
      </w:pPr>
      <w:r w:rsidRPr="00247C33">
        <w:t>В промышленной сфере экономики города работают более 16,3 тыс. человек (без учета малых предприятий),  что составляет 31,9 % от числа занятого населения города.</w:t>
      </w:r>
    </w:p>
    <w:p w:rsidR="0073170F" w:rsidRPr="00247C33" w:rsidRDefault="0073170F" w:rsidP="0073170F">
      <w:pPr>
        <w:ind w:firstLine="540"/>
        <w:jc w:val="both"/>
      </w:pPr>
      <w:r w:rsidRPr="00247C33">
        <w:t xml:space="preserve">Промышленность города по состоянию на 01.05.2014 года представлена 40 крупными и средними предприятиями. </w:t>
      </w:r>
    </w:p>
    <w:p w:rsidR="0073170F" w:rsidRPr="00247C33" w:rsidRDefault="0073170F" w:rsidP="0073170F">
      <w:pPr>
        <w:ind w:firstLine="540"/>
        <w:jc w:val="both"/>
      </w:pPr>
      <w:r w:rsidRPr="00247C33">
        <w:t xml:space="preserve">83,4% от объема выпускаемой продукции, выполненных работ и оказанных услуг приходится на предприятия промышленного комплекса. Объем отгруженных товаров собственного производства, выполненных работ и услуг собственными силами по  промышленным видам деятельности по итогам 2013 года составил – 44,6 млрд. руб., что на 11,3 % больше  чем в 2012 году. </w:t>
      </w:r>
    </w:p>
    <w:p w:rsidR="0073170F" w:rsidRPr="00247C33" w:rsidRDefault="0073170F" w:rsidP="0073170F">
      <w:pPr>
        <w:ind w:firstLine="540"/>
        <w:jc w:val="both"/>
      </w:pPr>
      <w:r w:rsidRPr="00247C33">
        <w:t>Ведущие позиции в структуре промышленного производства занимают обрабатывающие производства. Их удельный вес в общем объеме отгружаемой промышленной продукции составляет 93,8%.</w:t>
      </w:r>
    </w:p>
    <w:p w:rsidR="0073170F" w:rsidRPr="00247C33" w:rsidRDefault="0073170F" w:rsidP="0073170F">
      <w:pPr>
        <w:widowControl w:val="0"/>
        <w:ind w:firstLine="540"/>
        <w:jc w:val="both"/>
      </w:pPr>
      <w:r w:rsidRPr="00247C33">
        <w:t>В целях повышения производительности труда, качества выпускаемой продукции, улучшения экологической обстановки, увеличения доходной части бюджета, в сфере промышленности продолжается реализация инвестиционных проектов, наиболее существенные из них</w:t>
      </w:r>
      <w:r w:rsidRPr="00247C33">
        <w:rPr>
          <w:bCs/>
        </w:rPr>
        <w:t xml:space="preserve">: </w:t>
      </w:r>
    </w:p>
    <w:p w:rsidR="0073170F" w:rsidRPr="00247C33" w:rsidRDefault="0073170F" w:rsidP="0073170F">
      <w:pPr>
        <w:widowControl w:val="0"/>
        <w:ind w:firstLine="540"/>
        <w:jc w:val="both"/>
      </w:pPr>
      <w:r w:rsidRPr="00247C33">
        <w:t xml:space="preserve">- внедрение новых инновационных технологий ОАО «МСЗ», развитие производства поглощающих стержней, элементов и органов регулирования, управления и защиты ядерных реакторов; </w:t>
      </w:r>
    </w:p>
    <w:p w:rsidR="0073170F" w:rsidRPr="00247C33" w:rsidRDefault="0073170F" w:rsidP="0073170F">
      <w:pPr>
        <w:widowControl w:val="0"/>
        <w:ind w:firstLine="540"/>
        <w:jc w:val="both"/>
      </w:pPr>
      <w:r w:rsidRPr="00247C33">
        <w:rPr>
          <w:bCs/>
        </w:rPr>
        <w:t xml:space="preserve">- развитие и </w:t>
      </w:r>
      <w:r w:rsidRPr="00247C33">
        <w:t xml:space="preserve">модернизация  производственных технологий ОАО «Металлургический завод «Электросталь», строительство нового инструментального цеха; </w:t>
      </w:r>
    </w:p>
    <w:p w:rsidR="0073170F" w:rsidRPr="00247C33" w:rsidRDefault="0073170F" w:rsidP="0073170F">
      <w:pPr>
        <w:widowControl w:val="0"/>
        <w:ind w:firstLine="540"/>
        <w:jc w:val="both"/>
      </w:pPr>
      <w:r w:rsidRPr="00247C33">
        <w:t>- коренная реконструкция производства подшипников жидкостного трения и производства валков с организацией новых участков внедрения высокоэффективных механообрабатывающих центров и станков с ЧПУ   ОАО «ЭЗТМ»;</w:t>
      </w:r>
    </w:p>
    <w:p w:rsidR="0073170F" w:rsidRPr="00247C33" w:rsidRDefault="0073170F" w:rsidP="0073170F">
      <w:pPr>
        <w:widowControl w:val="0"/>
        <w:ind w:firstLine="540"/>
        <w:jc w:val="both"/>
      </w:pPr>
      <w:r w:rsidRPr="00247C33">
        <w:t>- внедрение новых технологий  производства фильтрующих противогазов и фильтров-поглотителей  ОАО «ЭХМЗ»;</w:t>
      </w:r>
    </w:p>
    <w:p w:rsidR="0073170F" w:rsidRPr="00247C33" w:rsidRDefault="0073170F" w:rsidP="0073170F">
      <w:pPr>
        <w:widowControl w:val="0"/>
        <w:ind w:firstLine="540"/>
        <w:jc w:val="both"/>
      </w:pPr>
      <w:r w:rsidRPr="00247C33">
        <w:t>- строительство нового производственного комплекса по выпуску полотенцесушителей ООО «Терминус».</w:t>
      </w:r>
    </w:p>
    <w:p w:rsidR="0073170F" w:rsidRPr="00247C33" w:rsidRDefault="0073170F" w:rsidP="0073170F">
      <w:pPr>
        <w:widowControl w:val="0"/>
        <w:ind w:firstLine="540"/>
        <w:jc w:val="both"/>
      </w:pPr>
      <w:r w:rsidRPr="00247C33">
        <w:t>Инвесторы останавливают свой выбор на Электростали, прежде всего исходя из экономического потенциала и отсутствия административных барьеров. В настоящее время на территории городского округа Электросталь зарегистрировано 65 компаний с иностранным капиталом. В этом году введена в эксплуатацию новая чаеразвесочная фабрика «Бета Гида», подготовлена к запуску вторая очередь завода «Билд Фаст Текнолоджи» по производству изделий из бетона. При этом на новых производственных площадях планируется при выходе на полную мощность создать более 250 новых рабочих мест.</w:t>
      </w:r>
    </w:p>
    <w:p w:rsidR="0073170F" w:rsidRPr="00247C33" w:rsidRDefault="0073170F" w:rsidP="0073170F">
      <w:pPr>
        <w:widowControl w:val="0"/>
        <w:ind w:firstLine="540"/>
        <w:jc w:val="both"/>
      </w:pPr>
      <w:r w:rsidRPr="00247C33">
        <w:t xml:space="preserve">На градообразующих предприятиях городского круга Электросталь идет модернизация действующих производств, открываются новые участки и цеха, создаются новые инновационные производства. Объем инвестиций в основной капитал по крупным и средним организациям за счет всех источников финансирования за 2013 год составил около 7,3 млрд. рублей без учёта малого бизнеса. Основная доля приходится на отрасль «Обрабатывающее производство». </w:t>
      </w:r>
    </w:p>
    <w:p w:rsidR="0073170F" w:rsidRPr="00247C33" w:rsidRDefault="0073170F" w:rsidP="0073170F">
      <w:pPr>
        <w:widowControl w:val="0"/>
        <w:ind w:firstLine="567"/>
        <w:jc w:val="both"/>
      </w:pPr>
      <w:r w:rsidRPr="00247C33">
        <w:t>По данным руководителей действующих организаций в течение 2013 года создано и модернизировано 337 рабочих мест.</w:t>
      </w:r>
    </w:p>
    <w:p w:rsidR="0073170F" w:rsidRPr="00247C33" w:rsidRDefault="0073170F" w:rsidP="0073170F">
      <w:pPr>
        <w:tabs>
          <w:tab w:val="left" w:pos="7200"/>
        </w:tabs>
        <w:ind w:firstLine="567"/>
        <w:jc w:val="both"/>
        <w:outlineLvl w:val="0"/>
      </w:pPr>
      <w:r w:rsidRPr="00247C33">
        <w:t xml:space="preserve">Город Электросталь, к сожалению, исчерпал ресурс по земельным участкам для промышленного развития, поэтому основная задача Администрации городского округа, совместно с руководителями крупных предприятий, при поддержке Правительства Московской области привлечь инвесторов для размещения на свободных площадях градообразующих </w:t>
      </w:r>
      <w:r w:rsidRPr="00247C33">
        <w:lastRenderedPageBreak/>
        <w:t xml:space="preserve">предприятий новых производств и инновационных технологий, не в ущерб экологической обстановке.  </w:t>
      </w:r>
    </w:p>
    <w:p w:rsidR="0073170F" w:rsidRPr="00247C33" w:rsidRDefault="0073170F" w:rsidP="0073170F">
      <w:pPr>
        <w:tabs>
          <w:tab w:val="left" w:pos="7200"/>
        </w:tabs>
        <w:ind w:firstLine="567"/>
        <w:jc w:val="both"/>
        <w:outlineLvl w:val="0"/>
      </w:pPr>
      <w:r w:rsidRPr="00247C33">
        <w:t xml:space="preserve">Планируется,  в рамках реализации инвестиционной программы «Развитие промышленных округов на территории Московской области на период до 2015 года» на  свободных площадях в </w:t>
      </w:r>
      <w:smartTag w:uri="urn:schemas-microsoft-com:office:smarttags" w:element="metricconverter">
        <w:smartTagPr>
          <w:attr w:name="ProductID" w:val="50,6 га"/>
        </w:smartTagPr>
        <w:r w:rsidRPr="00247C33">
          <w:t>50,6 га</w:t>
        </w:r>
      </w:smartTag>
      <w:r w:rsidRPr="00247C33">
        <w:t>, принадлежащих  ОАО «Металлургический завод Электросталь»,  создать индустриальный парк, с размещением предприятий малого и среднего бизнеса.</w:t>
      </w:r>
    </w:p>
    <w:p w:rsidR="0073170F" w:rsidRPr="00247C33" w:rsidRDefault="0073170F" w:rsidP="0073170F">
      <w:pPr>
        <w:ind w:firstLine="567"/>
        <w:jc w:val="both"/>
      </w:pPr>
      <w:r w:rsidRPr="00247C33">
        <w:t>Нельзя не отметить бюджетные инвестиции, направляемые на строительство социальных объектов в городском округе.</w:t>
      </w:r>
    </w:p>
    <w:p w:rsidR="0073170F" w:rsidRPr="00247C33" w:rsidRDefault="0073170F" w:rsidP="0073170F">
      <w:pPr>
        <w:ind w:firstLine="567"/>
        <w:jc w:val="both"/>
      </w:pPr>
      <w:r w:rsidRPr="00247C33">
        <w:t>В 2013 году завершено строительство детского дошкольного учреждения мощностью 140 мест.</w:t>
      </w:r>
    </w:p>
    <w:p w:rsidR="0073170F" w:rsidRPr="00247C33" w:rsidRDefault="0073170F" w:rsidP="0073170F">
      <w:pPr>
        <w:ind w:firstLine="567"/>
        <w:jc w:val="both"/>
      </w:pPr>
      <w:r w:rsidRPr="00247C33">
        <w:t>Разработана проектно-сметная документация, получившая положительное заключение государственной экспертизы и начато строительство детского сада на 140 мест с бассейном.</w:t>
      </w:r>
    </w:p>
    <w:p w:rsidR="0073170F" w:rsidRPr="00247C33" w:rsidRDefault="0073170F" w:rsidP="0073170F">
      <w:pPr>
        <w:ind w:firstLine="567"/>
        <w:jc w:val="both"/>
      </w:pPr>
      <w:r w:rsidRPr="00247C33">
        <w:t>В 2015 году планируется начать строительство еще одного детского сада на 100 мест</w:t>
      </w:r>
    </w:p>
    <w:p w:rsidR="0073170F" w:rsidRPr="00247C33" w:rsidRDefault="0073170F" w:rsidP="0073170F">
      <w:pPr>
        <w:tabs>
          <w:tab w:val="left" w:pos="993"/>
        </w:tabs>
        <w:ind w:firstLine="567"/>
        <w:jc w:val="both"/>
      </w:pPr>
      <w:r w:rsidRPr="00247C33">
        <w:t>В рамках реализации программы Губернатора Московской области А.Ю. Воробьева «Наше Подмосковье. Приоритеты развития» в городе строится физкультурно-оздоровительный комплекс с бассейном, продолжается строительство многофункционального спортивного зала, ведется строительство крытого  тренировочного катка с искусственным льдом по программе «ГАЗПРОМ - детям», планируется реконструкция поля для хоккея на траве, капитальный ремонт ЛДС «Кристалл».</w:t>
      </w:r>
    </w:p>
    <w:p w:rsidR="0073170F" w:rsidRPr="00247C33" w:rsidRDefault="0073170F" w:rsidP="0073170F">
      <w:pPr>
        <w:ind w:firstLine="567"/>
        <w:jc w:val="both"/>
      </w:pPr>
      <w:r w:rsidRPr="00247C33">
        <w:t>Одним из основных направлений деятельности органов местного самоуправления городского округа является организация и стимулирование строительства жилья.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Всего в </w:t>
      </w:r>
      <w:smartTag w:uri="urn:schemas-microsoft-com:office:smarttags" w:element="metricconverter">
        <w:smartTagPr>
          <w:attr w:name="ProductID" w:val="2013 г"/>
        </w:smartTagPr>
        <w:r w:rsidRPr="00247C33">
          <w:t>2013 г</w:t>
        </w:r>
      </w:smartTag>
      <w:r w:rsidRPr="00247C33">
        <w:t>. в городе введены в эксплуатацию 5 жилых домов на 725 квартир общей площадью 39, 5 тыс. кв.м. (в 2012 году было введено немногим более 10 тыс. кв.м.)</w:t>
      </w:r>
    </w:p>
    <w:p w:rsidR="0073170F" w:rsidRPr="00247C33" w:rsidRDefault="0073170F" w:rsidP="0073170F">
      <w:pPr>
        <w:ind w:firstLine="567"/>
        <w:jc w:val="both"/>
      </w:pPr>
      <w:r w:rsidRPr="00247C33">
        <w:t>Всего с начала 2014 года в городе строилось 16 жилых домов общей площадью 65 тыс. кв.м. В текущем году планируется ввести примерно 41 тыс. кв. м. жилья.</w:t>
      </w:r>
    </w:p>
    <w:p w:rsidR="0073170F" w:rsidRPr="00247C33" w:rsidRDefault="0073170F" w:rsidP="0073170F">
      <w:pPr>
        <w:ind w:firstLine="567"/>
        <w:jc w:val="both"/>
      </w:pPr>
      <w:r w:rsidRPr="00247C33">
        <w:t>При этом в первом полугодии 2014 года введено 23,2 тыс.кв. метров жилья.</w:t>
      </w:r>
    </w:p>
    <w:p w:rsidR="0073170F" w:rsidRPr="00247C33" w:rsidRDefault="0073170F" w:rsidP="0073170F">
      <w:pPr>
        <w:ind w:firstLine="567"/>
        <w:jc w:val="both"/>
      </w:pPr>
      <w:r w:rsidRPr="00247C33">
        <w:t>Объем инвестиций в строительство жилья в 2014 году планируется около 1,3 млрд. рублей.</w:t>
      </w:r>
    </w:p>
    <w:p w:rsidR="0073170F" w:rsidRPr="00247C33" w:rsidRDefault="0073170F" w:rsidP="0073170F">
      <w:pPr>
        <w:ind w:firstLine="567"/>
        <w:jc w:val="both"/>
      </w:pPr>
      <w:r w:rsidRPr="00247C33">
        <w:t>Активными темпами развивается потребительский рынок товаров и услуг городского округа.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В настоящее время сеть предприятий потребительского рынка насчитывает  более 400 объектов стационарной торговли, 1 универсальный рынок на 235 торговых мест, свыше  100 объектов оптовой торговли,  122 общественного питания, 285 объектов сферы услуг и около  300  объектов нестационарной розничной сети. </w:t>
      </w:r>
    </w:p>
    <w:p w:rsidR="0073170F" w:rsidRPr="00247C33" w:rsidRDefault="0073170F" w:rsidP="0073170F">
      <w:pPr>
        <w:ind w:firstLine="567"/>
        <w:jc w:val="both"/>
      </w:pPr>
      <w:r w:rsidRPr="00247C33">
        <w:t>Розничную торговлю в городском округе Электросталь осуществляют организации различных видов экономической деятельности, а так же физические лица, занимающиеся предпринимательской деятельностью без образования юридического лица. В розничной торговле продолжается развитие торговых сетей, формирование современных торговых и торгово-развлекательных комплексов, внедрение новых форм торгового обслуживания (интернет-магазин, магазин домашней еды).</w:t>
      </w:r>
    </w:p>
    <w:p w:rsidR="0073170F" w:rsidRPr="00247C33" w:rsidRDefault="0073170F" w:rsidP="0073170F">
      <w:pPr>
        <w:ind w:firstLine="567"/>
        <w:jc w:val="both"/>
      </w:pPr>
      <w:r>
        <w:t>В 2014</w:t>
      </w:r>
      <w:r w:rsidRPr="00247C33">
        <w:t xml:space="preserve"> году открыто </w:t>
      </w:r>
      <w:r>
        <w:t>около 20</w:t>
      </w:r>
      <w:r w:rsidRPr="00247C33">
        <w:t xml:space="preserve"> объектов потребительского рынка общей площадью </w:t>
      </w:r>
      <w:r>
        <w:t>4,4</w:t>
      </w:r>
      <w:r w:rsidRPr="00247C33">
        <w:t xml:space="preserve"> тыс. кв. метров.</w:t>
      </w:r>
    </w:p>
    <w:p w:rsidR="0073170F" w:rsidRPr="00247C33" w:rsidRDefault="0073170F" w:rsidP="0073170F">
      <w:pPr>
        <w:ind w:firstLine="567"/>
        <w:jc w:val="both"/>
      </w:pPr>
      <w:r w:rsidRPr="00247C33">
        <w:t>В 201</w:t>
      </w:r>
      <w:r>
        <w:t>4</w:t>
      </w:r>
      <w:r w:rsidRPr="00247C33">
        <w:t xml:space="preserve"> году оборот розничной торговли  на душу населения городского округа Электросталь составил более 116 тыс. рублей  в год. В структуре оборота розничной торговли большую долю занимают продовольственные товары (около 55%). 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Планируется ввод площадей объектов потребительского рынка:  в 2014 году </w:t>
      </w:r>
      <w:r>
        <w:t xml:space="preserve">– 21 тыс.кв.м., в 2015 году -  13 </w:t>
      </w:r>
      <w:r w:rsidRPr="00247C33">
        <w:t xml:space="preserve">тыс. кв.м., в 2016 году –  </w:t>
      </w:r>
      <w:r>
        <w:t xml:space="preserve">4,4 </w:t>
      </w:r>
      <w:r w:rsidRPr="00247C33">
        <w:t xml:space="preserve">тыс. кв.м., в 2017 году -  </w:t>
      </w:r>
      <w:r>
        <w:t>1,6</w:t>
      </w:r>
      <w:r w:rsidRPr="00247C33">
        <w:t xml:space="preserve"> тыс. кв.м</w:t>
      </w:r>
      <w:r>
        <w:t>., в 2018 - 2,6 тыс.кв.м., в 2019 году- 4,2 тыс. кв.м.</w:t>
      </w:r>
      <w:r w:rsidRPr="00247C33">
        <w:t xml:space="preserve">. 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В сфере потребительского рынка  занято 10% от общего числа работающих в городе. </w:t>
      </w:r>
    </w:p>
    <w:p w:rsidR="0073170F" w:rsidRPr="00247C33" w:rsidRDefault="0073170F" w:rsidP="0073170F">
      <w:pPr>
        <w:ind w:firstLine="567"/>
        <w:jc w:val="both"/>
      </w:pPr>
      <w:r w:rsidRPr="00247C33">
        <w:lastRenderedPageBreak/>
        <w:t>Ввод новых площадей позволит обеспечить индекс физического объема оборота розничной торговли: в 2014 году – 107%, в 2015 году – 108%, в 2016 году – 107%, в 2017 году - 106%.</w:t>
      </w:r>
    </w:p>
    <w:p w:rsidR="0073170F" w:rsidRPr="00247C33" w:rsidRDefault="0073170F" w:rsidP="0073170F">
      <w:pPr>
        <w:ind w:firstLine="540"/>
        <w:jc w:val="both"/>
      </w:pPr>
      <w:r w:rsidRPr="00247C33">
        <w:t xml:space="preserve">Бытовые услуги населению в городе оказывают 271 предприятие различных форм собственности, на которых трудятся более 1000 человек. В городе открываются парикмахерские, автомойки, гостиницы. В 2013 году  населению городского округа Электросталь оказано услуг бытового характера через все каналы реализации на сумму 648,7 млн. рублей. По сравнению с 2012 годом индекс физического объема снизился на 1,6%. </w:t>
      </w:r>
    </w:p>
    <w:p w:rsidR="0073170F" w:rsidRPr="00247C33" w:rsidRDefault="0073170F" w:rsidP="0073170F">
      <w:pPr>
        <w:ind w:firstLine="540"/>
        <w:jc w:val="both"/>
      </w:pPr>
      <w:r w:rsidRPr="00247C33">
        <w:t>На территории городского округа Электросталь Московской области действует 7 бань, в том числе баня на ул. Мира, дом 29. В 2012 и 2013 году там  были проведены масштабные ремонтные работы. Сегодня баня по ул. Мира – это банный комплекс мощностью 80 помывочных мест с широким спектром услуг для населения. Участники Великой Отечественной войны обслуживаются бесплатно, малоимущие слои населения имеют 50% скидку от стоимости услуги. Обеспеченность услугами бань на территории городского округа составляет 36% (при нормативе в 3  помывочных места в банях  на 1000 жителей).</w:t>
      </w:r>
    </w:p>
    <w:p w:rsidR="0073170F" w:rsidRPr="00247C33" w:rsidRDefault="0073170F" w:rsidP="0073170F">
      <w:pPr>
        <w:ind w:firstLine="540"/>
        <w:jc w:val="both"/>
      </w:pPr>
      <w:r w:rsidRPr="00247C33">
        <w:t>Устойчивое социально-экономическое развитие города невозможно без эффективного территориального развития.</w:t>
      </w:r>
    </w:p>
    <w:p w:rsidR="0073170F" w:rsidRPr="00247C33" w:rsidRDefault="0073170F" w:rsidP="0073170F">
      <w:pPr>
        <w:ind w:firstLine="540"/>
        <w:jc w:val="both"/>
      </w:pPr>
      <w:r w:rsidRPr="00247C33">
        <w:t>Градостроительная и архитектурная деятельность в городе ведётся на основании и в соответствии с утверждённым в феврале 2011 года «Генеральном планом развития города на период до 2020 года», документацией по планировке территории, разрабатываемой застройщиками в соответствии с Градостроительным Кодексом, и проектами строительства.</w:t>
      </w:r>
    </w:p>
    <w:p w:rsidR="0073170F" w:rsidRPr="00247C33" w:rsidRDefault="0073170F" w:rsidP="0073170F">
      <w:pPr>
        <w:ind w:firstLine="540"/>
        <w:jc w:val="both"/>
      </w:pPr>
      <w:r w:rsidRPr="00247C33">
        <w:t>В январе 2014 года утверждены  Правила землепользования и застройки городского округа, которыми устанавливается территориальное зонирование города, виды разрешённого использования земельных участков и объектов капитального строительства, а также предельные размеры земельных участков и предельные параметры разрешенного строительства.</w:t>
      </w:r>
    </w:p>
    <w:p w:rsidR="0073170F" w:rsidRPr="00247C33" w:rsidRDefault="0073170F" w:rsidP="0073170F">
      <w:pPr>
        <w:snapToGrid w:val="0"/>
        <w:ind w:firstLine="540"/>
        <w:jc w:val="both"/>
        <w:rPr>
          <w:bCs/>
        </w:rPr>
      </w:pPr>
      <w:r w:rsidRPr="00247C33">
        <w:rPr>
          <w:bCs/>
        </w:rPr>
        <w:t>В 2014 году начаты и будут вестись в дальнейшем работы по разработке архитектурно-планировочных концепций по формированию привлекательного облика города, создания и развития пешеходных зон и улиц</w:t>
      </w:r>
    </w:p>
    <w:p w:rsidR="0073170F" w:rsidRPr="00247C33" w:rsidRDefault="0073170F" w:rsidP="0073170F">
      <w:pPr>
        <w:snapToGrid w:val="0"/>
        <w:ind w:firstLine="540"/>
        <w:jc w:val="both"/>
        <w:rPr>
          <w:bCs/>
        </w:rPr>
      </w:pPr>
      <w:r w:rsidRPr="00247C33">
        <w:t>Важным фактором воздействия органов местного самоуправления на развитие конкурентной среды в городе является осуществление закупок на поставку товаров (выполнение работ, оказание услуг) для муниципальных нужд посредством проведения конкурентных процедур в соответствии с Федеральным законом от 05 апреля 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73170F" w:rsidRPr="00247C33" w:rsidRDefault="0073170F" w:rsidP="0073170F">
      <w:pPr>
        <w:snapToGrid w:val="0"/>
        <w:ind w:firstLine="540"/>
        <w:jc w:val="both"/>
        <w:rPr>
          <w:bCs/>
        </w:rPr>
      </w:pPr>
      <w:r w:rsidRPr="00247C33">
        <w:t>В системе муниципального заказа городского округа Электросталь Московской области участвует 101 муниципальный заказчик.</w:t>
      </w:r>
    </w:p>
    <w:p w:rsidR="0073170F" w:rsidRPr="00247C33" w:rsidRDefault="0073170F" w:rsidP="0073170F">
      <w:pPr>
        <w:snapToGrid w:val="0"/>
        <w:ind w:firstLine="540"/>
        <w:jc w:val="both"/>
        <w:rPr>
          <w:bCs/>
        </w:rPr>
      </w:pPr>
      <w:r w:rsidRPr="00247C33">
        <w:t>В 2013 году объявлено: 9 открытых конкурсов; 331 открытый аукцион в электронной форме;  235 запросов котировок. Экономия по результатам проведения процедур составила 96,79 млн.  рублей.</w:t>
      </w:r>
    </w:p>
    <w:p w:rsidR="0073170F" w:rsidRPr="00247C33" w:rsidRDefault="0073170F" w:rsidP="0073170F">
      <w:pPr>
        <w:snapToGrid w:val="0"/>
        <w:ind w:firstLine="540"/>
        <w:jc w:val="both"/>
        <w:rPr>
          <w:bCs/>
        </w:rPr>
      </w:pPr>
      <w:r w:rsidRPr="00247C33">
        <w:t>За первое полугодие 2014 года муниципальными заказчиками городского округа объявлено: 5 открытых конкурсов; 219 открытых аукционов в электронной форме;  71 запрос котировок. Экономия составила  34,57 млн. рублей.</w:t>
      </w:r>
    </w:p>
    <w:p w:rsidR="0073170F" w:rsidRPr="00247C33" w:rsidRDefault="0073170F" w:rsidP="0073170F">
      <w:pPr>
        <w:pStyle w:val="Heading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33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Электросталь Московской области расположены три общественных кладбища.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Кладбище по ул. Горького, расположено на юго-восточной окраине города, южнее примыкания проспекта Южный к ул. Горького. 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Площадь - </w:t>
      </w:r>
      <w:smartTag w:uri="urn:schemas-microsoft-com:office:smarttags" w:element="metricconverter">
        <w:smartTagPr>
          <w:attr w:name="ProductID" w:val="11,64 га"/>
        </w:smartTagPr>
        <w:r w:rsidRPr="00247C33">
          <w:t>11,64 га</w:t>
        </w:r>
      </w:smartTag>
      <w:r w:rsidRPr="00247C33">
        <w:t xml:space="preserve">, земельный участок под кладбищем поставлен на кадастровый учет. Кладбище закрыто для свободных захоронений, разрешены захоронения (подзахоронения) в родственные и семейные (родовые) захоронения. По периметру кладбища имеется ограждение. </w:t>
      </w:r>
      <w:r w:rsidRPr="00247C33">
        <w:lastRenderedPageBreak/>
        <w:t>На территории кладбища имеются три оборудованные площадки для сбора мусора, 7 контейнеров и 1 бункер.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Кладбище «Тихая роща», расположено на западной окраине города, с правой стороны улицы Загородный проезд. 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Площадь - </w:t>
      </w:r>
      <w:smartTag w:uri="urn:schemas-microsoft-com:office:smarttags" w:element="metricconverter">
        <w:smartTagPr>
          <w:attr w:name="ProductID" w:val="20,1 га"/>
        </w:smartTagPr>
        <w:r w:rsidRPr="00247C33">
          <w:t>20,1 га</w:t>
        </w:r>
      </w:smartTag>
      <w:r w:rsidRPr="00247C33">
        <w:t xml:space="preserve"> земельный участок под кладбищем поставлен на кадастровый учет. Кладбище закрыто для свободных захоронений, разрешены захоронения (подзахоронения) в родственные и семейные (родовые) захоронения. Часть периметра кладбища имеет ограждение. На территории кладбища имеются три оборудованные площадки для сбора мусора, 9 контейнеров и 3 бункера.</w:t>
      </w:r>
    </w:p>
    <w:p w:rsidR="0073170F" w:rsidRPr="00247C33" w:rsidRDefault="0073170F" w:rsidP="0073170F">
      <w:pPr>
        <w:ind w:firstLine="567"/>
        <w:jc w:val="both"/>
      </w:pPr>
      <w:r w:rsidRPr="00247C33">
        <w:t>Кладбище «Новое», расположено на западной окраине города, в 3-х км от Загородного проезда, проезд к данному кладбищу проходит через общественное кладбище «Тихая роща».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Площадь - </w:t>
      </w:r>
      <w:smartTag w:uri="urn:schemas-microsoft-com:office:smarttags" w:element="metricconverter">
        <w:smartTagPr>
          <w:attr w:name="ProductID" w:val="44 га"/>
        </w:smartTagPr>
        <w:r w:rsidRPr="00247C33">
          <w:t>44 га</w:t>
        </w:r>
      </w:smartTag>
      <w:r w:rsidRPr="00247C33">
        <w:t>, земельный участок под кладбищем поставлен на кадастровый учет.</w:t>
      </w:r>
    </w:p>
    <w:p w:rsidR="0073170F" w:rsidRPr="00247C33" w:rsidRDefault="0073170F" w:rsidP="0073170F">
      <w:pPr>
        <w:ind w:firstLine="567"/>
        <w:jc w:val="both"/>
      </w:pPr>
      <w:r w:rsidRPr="00247C33">
        <w:t>Кладбище - открытое для свободного захоронения. Периметр кладбища не имеет ограждения. На территории кладбища имеются четыре оборудованные площадки для сбора мусора, 31 контейнер и 5 бункеров.</w:t>
      </w:r>
    </w:p>
    <w:p w:rsidR="0073170F" w:rsidRPr="00247C33" w:rsidRDefault="0073170F" w:rsidP="0073170F">
      <w:pPr>
        <w:ind w:firstLine="567"/>
        <w:jc w:val="both"/>
      </w:pPr>
      <w:r w:rsidRPr="00247C33">
        <w:t xml:space="preserve">Площадь уже существующих захоронений на данном кладбище - </w:t>
      </w:r>
      <w:smartTag w:uri="urn:schemas-microsoft-com:office:smarttags" w:element="metricconverter">
        <w:smartTagPr>
          <w:attr w:name="ProductID" w:val="15 га"/>
        </w:smartTagPr>
        <w:r w:rsidRPr="00247C33">
          <w:t>15 га</w:t>
        </w:r>
      </w:smartTag>
      <w:r w:rsidRPr="00247C33">
        <w:t xml:space="preserve"> (ориентировочно). На кладбище ежегодно проводятся работы по подготовке участков под новые захоронения.</w:t>
      </w:r>
    </w:p>
    <w:p w:rsidR="0073170F" w:rsidRPr="00247C33" w:rsidRDefault="0073170F" w:rsidP="0073170F">
      <w:pPr>
        <w:ind w:firstLine="567"/>
        <w:jc w:val="both"/>
      </w:pPr>
      <w:r w:rsidRPr="00247C33">
        <w:t>В настоящее время строительство и благоустройство кладбища «Новое» ведется в соответствии с проектом, разработанным в 2011 году.</w:t>
      </w:r>
    </w:p>
    <w:p w:rsidR="0073170F" w:rsidRPr="00247C33" w:rsidRDefault="0073170F" w:rsidP="0073170F">
      <w:pPr>
        <w:ind w:firstLine="567"/>
        <w:jc w:val="both"/>
      </w:pPr>
      <w:r w:rsidRPr="00247C33">
        <w:t>Работы по содержанию и благоустройству муниципальных кладбищ проводятся на основании ежегодно заключаемых муниципальных контрактов.</w:t>
      </w:r>
    </w:p>
    <w:p w:rsidR="0073170F" w:rsidRPr="00247C33" w:rsidRDefault="0073170F" w:rsidP="0073170F">
      <w:pPr>
        <w:widowControl w:val="0"/>
        <w:ind w:firstLine="567"/>
        <w:jc w:val="both"/>
      </w:pPr>
      <w:r w:rsidRPr="00247C33">
        <w:t>Учитывая высокую социальную и общественную значимость для населения поддержания надлежащего состояния мест захоронения задачу содержания и благоустройства муниципальных кладбищ необходимо решать программным способом, предусматривающим соответствующее финансирование.</w:t>
      </w:r>
    </w:p>
    <w:p w:rsidR="0073170F" w:rsidRPr="00247C33" w:rsidRDefault="0073170F" w:rsidP="0073170F">
      <w:pPr>
        <w:widowControl w:val="0"/>
        <w:ind w:firstLine="567"/>
        <w:jc w:val="both"/>
      </w:pPr>
      <w:r w:rsidRPr="00247C33"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247C33">
          <w:t>2008 г</w:t>
        </w:r>
      </w:smartTag>
      <w:r w:rsidRPr="00247C33">
        <w:t>. № 607 установлена система показателей для комплексной оценки работы органов местного самоуправления. 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:rsidR="0073170F" w:rsidRPr="00247C33" w:rsidRDefault="0073170F" w:rsidP="0073170F">
      <w:pPr>
        <w:snapToGrid w:val="0"/>
        <w:ind w:firstLine="540"/>
        <w:jc w:val="both"/>
        <w:rPr>
          <w:bCs/>
        </w:rPr>
      </w:pPr>
    </w:p>
    <w:p w:rsidR="0073170F" w:rsidRPr="005D44B1" w:rsidRDefault="0073170F" w:rsidP="0073170F">
      <w:pPr>
        <w:snapToGrid w:val="0"/>
        <w:ind w:firstLine="540"/>
        <w:jc w:val="center"/>
        <w:rPr>
          <w:b/>
          <w:bCs/>
        </w:rPr>
      </w:pPr>
      <w:r w:rsidRPr="005D44B1">
        <w:rPr>
          <w:b/>
          <w:bCs/>
        </w:rPr>
        <w:t xml:space="preserve">2. </w:t>
      </w:r>
      <w:r>
        <w:rPr>
          <w:b/>
          <w:bCs/>
        </w:rPr>
        <w:t>З</w:t>
      </w:r>
      <w:r w:rsidRPr="005D44B1">
        <w:rPr>
          <w:b/>
          <w:bCs/>
        </w:rPr>
        <w:t>адачи Подпрограммы.</w:t>
      </w:r>
    </w:p>
    <w:p w:rsidR="0073170F" w:rsidRPr="00247C33" w:rsidRDefault="0073170F" w:rsidP="0073170F">
      <w:pPr>
        <w:autoSpaceDE w:val="0"/>
        <w:autoSpaceDN w:val="0"/>
        <w:adjustRightInd w:val="0"/>
        <w:jc w:val="both"/>
      </w:pPr>
    </w:p>
    <w:p w:rsidR="0073170F" w:rsidRPr="00247C33" w:rsidRDefault="0073170F" w:rsidP="0073170F">
      <w:pPr>
        <w:autoSpaceDE w:val="0"/>
        <w:autoSpaceDN w:val="0"/>
        <w:adjustRightInd w:val="0"/>
        <w:ind w:firstLine="708"/>
        <w:jc w:val="both"/>
      </w:pPr>
      <w:r w:rsidRPr="00247C33">
        <w:t>Подпрограмм</w:t>
      </w:r>
      <w:r>
        <w:t>а</w:t>
      </w:r>
      <w:r w:rsidRPr="00247C33">
        <w:t xml:space="preserve"> </w:t>
      </w:r>
      <w:r>
        <w:t>направлена на</w:t>
      </w:r>
      <w:r w:rsidRPr="00247C33">
        <w:t xml:space="preserve"> повышение эффективности реализации структурн</w:t>
      </w:r>
      <w:r w:rsidRPr="00247C33">
        <w:t>ы</w:t>
      </w:r>
      <w:r w:rsidRPr="00247C33">
        <w:t>ми подразделениями Администрации городского округа Электросталь Московской области возложенных полномочий в целях улучшения социально- экономического развития горо</w:t>
      </w:r>
      <w:r w:rsidRPr="00247C33">
        <w:t>д</w:t>
      </w:r>
      <w:r w:rsidRPr="00247C33">
        <w:t>ского округа Электросталь</w:t>
      </w:r>
      <w:r>
        <w:t>.</w:t>
      </w:r>
    </w:p>
    <w:p w:rsidR="0073170F" w:rsidRPr="00B13533" w:rsidRDefault="0073170F" w:rsidP="0073170F">
      <w:pPr>
        <w:autoSpaceDE w:val="0"/>
        <w:autoSpaceDN w:val="0"/>
        <w:adjustRightInd w:val="0"/>
        <w:ind w:firstLine="708"/>
        <w:jc w:val="both"/>
      </w:pPr>
      <w:r>
        <w:t>В этих целях</w:t>
      </w:r>
      <w:r w:rsidRPr="00B13533">
        <w:t xml:space="preserve"> </w:t>
      </w:r>
      <w:r>
        <w:t>в рамках Подпрограммы</w:t>
      </w:r>
      <w:r w:rsidRPr="00B13533">
        <w:t xml:space="preserve"> планируется решение следующих задач:</w:t>
      </w:r>
    </w:p>
    <w:p w:rsidR="0073170F" w:rsidRPr="00B13533" w:rsidRDefault="0073170F" w:rsidP="0073170F">
      <w:pPr>
        <w:ind w:firstLine="708"/>
        <w:jc w:val="both"/>
      </w:pPr>
      <w:r w:rsidRPr="00B13533">
        <w:t>1. Привлечение инвестиций в развитие городского округа Электросталь Мо</w:t>
      </w:r>
      <w:r w:rsidRPr="00B13533">
        <w:t>с</w:t>
      </w:r>
      <w:r w:rsidRPr="00B13533">
        <w:t>ковской области.</w:t>
      </w:r>
    </w:p>
    <w:p w:rsidR="0073170F" w:rsidRPr="00611D6D" w:rsidRDefault="0073170F" w:rsidP="0073170F">
      <w:pPr>
        <w:ind w:firstLine="708"/>
        <w:jc w:val="both"/>
      </w:pPr>
      <w:r w:rsidRPr="00611D6D">
        <w:t>2. </w:t>
      </w:r>
      <w:r w:rsidRPr="00611D6D">
        <w:rPr>
          <w:sz w:val="22"/>
          <w:szCs w:val="22"/>
        </w:rPr>
        <w:t>Развитие инфраструктуры потребительского рынка путем увеличения обеспеченности населения торговыми площадями</w:t>
      </w:r>
      <w:r w:rsidRPr="00611D6D">
        <w:t>.</w:t>
      </w:r>
    </w:p>
    <w:p w:rsidR="0073170F" w:rsidRPr="00611D6D" w:rsidRDefault="0073170F" w:rsidP="0073170F">
      <w:pPr>
        <w:ind w:firstLine="708"/>
        <w:jc w:val="both"/>
      </w:pPr>
      <w:r w:rsidRPr="00611D6D">
        <w:t>3. Формирование благоприятного облика городского округа Электросталь.</w:t>
      </w:r>
    </w:p>
    <w:p w:rsidR="0073170F" w:rsidRPr="00611D6D" w:rsidRDefault="0073170F" w:rsidP="0073170F">
      <w:pPr>
        <w:ind w:firstLine="708"/>
        <w:jc w:val="both"/>
      </w:pPr>
      <w:r w:rsidRPr="00611D6D">
        <w:t>4. Оказание социальной помощи отдельным категориям граждан городского округа Электросталь.</w:t>
      </w:r>
    </w:p>
    <w:p w:rsidR="0073170F" w:rsidRPr="00611D6D" w:rsidRDefault="0073170F" w:rsidP="0073170F">
      <w:pPr>
        <w:ind w:firstLine="708"/>
        <w:jc w:val="both"/>
      </w:pPr>
      <w:r w:rsidRPr="00611D6D">
        <w:t>5. Увеличение доли проведенных конкурентных процедур от общего количества осуществленных закупок.</w:t>
      </w:r>
    </w:p>
    <w:p w:rsidR="0073170F" w:rsidRPr="00611D6D" w:rsidRDefault="0073170F" w:rsidP="0073170F">
      <w:pPr>
        <w:ind w:firstLine="708"/>
        <w:jc w:val="both"/>
      </w:pPr>
      <w:r w:rsidRPr="00611D6D">
        <w:lastRenderedPageBreak/>
        <w:t>6. Внедрение Стандарта развития конкуренции на территории городского округа Электросталь Московской области.</w:t>
      </w:r>
    </w:p>
    <w:p w:rsidR="0073170F" w:rsidRPr="00D9428D" w:rsidRDefault="0073170F" w:rsidP="0073170F">
      <w:pPr>
        <w:pStyle w:val="ConsPlusNormal"/>
        <w:rPr>
          <w:rFonts w:ascii="Times New Roman" w:hAnsi="Times New Roman"/>
          <w:sz w:val="24"/>
          <w:szCs w:val="24"/>
        </w:rPr>
      </w:pPr>
      <w:r w:rsidRPr="00D9428D">
        <w:rPr>
          <w:rFonts w:ascii="Times New Roman" w:hAnsi="Times New Roman"/>
          <w:sz w:val="24"/>
          <w:szCs w:val="24"/>
        </w:rPr>
        <w:tab/>
        <w:t xml:space="preserve">7. Обеспечение соответствия кладбищ, расположенных на территории городского округа Электросталь требованиям порядка деятельности общественных кладбищ и крематориев на территории Московской области. </w:t>
      </w:r>
    </w:p>
    <w:p w:rsidR="0073170F" w:rsidRPr="00247C33" w:rsidRDefault="0073170F" w:rsidP="0073170F">
      <w:pPr>
        <w:snapToGrid w:val="0"/>
        <w:ind w:firstLine="708"/>
        <w:jc w:val="both"/>
        <w:rPr>
          <w:bCs/>
        </w:rPr>
      </w:pPr>
    </w:p>
    <w:p w:rsidR="0073170F" w:rsidRPr="005D44B1" w:rsidRDefault="0073170F" w:rsidP="0073170F">
      <w:pPr>
        <w:jc w:val="center"/>
        <w:rPr>
          <w:b/>
          <w:bCs/>
        </w:rPr>
      </w:pPr>
      <w:r w:rsidRPr="005D44B1">
        <w:rPr>
          <w:b/>
          <w:bCs/>
        </w:rPr>
        <w:t xml:space="preserve">3. План мероприятий и </w:t>
      </w:r>
      <w:r w:rsidRPr="005D44B1">
        <w:rPr>
          <w:b/>
        </w:rPr>
        <w:t>планируемые результаты реализации Подпрограммы</w:t>
      </w:r>
    </w:p>
    <w:p w:rsidR="0073170F" w:rsidRPr="005D44B1" w:rsidRDefault="0073170F" w:rsidP="0073170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73170F" w:rsidRPr="00247C33" w:rsidRDefault="0073170F" w:rsidP="0073170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lang/>
        </w:rPr>
      </w:pPr>
      <w:r w:rsidRPr="00247C33">
        <w:rPr>
          <w:rFonts w:ascii="Times New Roman" w:hAnsi="Times New Roman"/>
          <w:sz w:val="24"/>
          <w:szCs w:val="24"/>
          <w:lang/>
        </w:rPr>
        <w:t xml:space="preserve">В целях реализации Подпрограммы необходимо осуществить комплекс организационно-практических мероприятий. </w:t>
      </w:r>
    </w:p>
    <w:p w:rsidR="0073170F" w:rsidRPr="00247C33" w:rsidRDefault="0073170F" w:rsidP="0073170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lang/>
        </w:rPr>
      </w:pPr>
      <w:r w:rsidRPr="00247C33">
        <w:rPr>
          <w:rFonts w:ascii="Times New Roman" w:hAnsi="Times New Roman"/>
          <w:sz w:val="24"/>
          <w:szCs w:val="24"/>
          <w:lang/>
        </w:rPr>
        <w:t xml:space="preserve">План мероприятий Подпрограммы приведён в приложении </w:t>
      </w:r>
      <w:r>
        <w:rPr>
          <w:rFonts w:ascii="Times New Roman" w:hAnsi="Times New Roman"/>
          <w:sz w:val="24"/>
          <w:szCs w:val="24"/>
          <w:lang/>
        </w:rPr>
        <w:t>№1</w:t>
      </w:r>
      <w:r w:rsidRPr="00247C33">
        <w:rPr>
          <w:rFonts w:ascii="Times New Roman" w:hAnsi="Times New Roman"/>
          <w:sz w:val="24"/>
          <w:szCs w:val="24"/>
          <w:lang/>
        </w:rPr>
        <w:t xml:space="preserve"> к настоящей Подпрограмме.</w:t>
      </w:r>
    </w:p>
    <w:p w:rsidR="0073170F" w:rsidRPr="00247C33" w:rsidRDefault="0073170F" w:rsidP="0073170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7C33">
        <w:rPr>
          <w:bCs/>
        </w:rPr>
        <w:t xml:space="preserve">Основные планируемые результаты (показатели эффективности) реализации Подпрограммы и их динамика по годам Подпрограммы приведены в </w:t>
      </w:r>
      <w:hyperlink r:id="rId24" w:history="1">
        <w:r w:rsidRPr="00247C33">
          <w:rPr>
            <w:bCs/>
          </w:rPr>
          <w:t>приложении №1</w:t>
        </w:r>
      </w:hyperlink>
      <w:r>
        <w:rPr>
          <w:bCs/>
        </w:rPr>
        <w:t xml:space="preserve"> к Муниципальной программе, методика расчета показателей эффективности приведена </w:t>
      </w:r>
      <w:r w:rsidRPr="00247C33">
        <w:rPr>
          <w:bCs/>
        </w:rPr>
        <w:t xml:space="preserve">в </w:t>
      </w:r>
      <w:hyperlink r:id="rId25" w:history="1">
        <w:r w:rsidRPr="00247C33">
          <w:rPr>
            <w:bCs/>
          </w:rPr>
          <w:t>приложении №</w:t>
        </w:r>
        <w:r>
          <w:rPr>
            <w:bCs/>
          </w:rPr>
          <w:t>2</w:t>
        </w:r>
      </w:hyperlink>
      <w:r>
        <w:rPr>
          <w:bCs/>
        </w:rPr>
        <w:t xml:space="preserve"> к Муниципальной программе.</w:t>
      </w:r>
    </w:p>
    <w:p w:rsidR="0073170F" w:rsidRPr="005D44B1" w:rsidRDefault="0073170F" w:rsidP="0073170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170F" w:rsidRPr="00611D6D" w:rsidRDefault="0073170F" w:rsidP="0073170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11D6D">
        <w:rPr>
          <w:b/>
        </w:rPr>
        <w:t>4. Мероприятия, предусматривающие капитальные вложения в объекты общественной инфраструктуры (строительство, реконструкция, капитальный ремонт) за счет всех источников финансирования</w:t>
      </w:r>
    </w:p>
    <w:p w:rsidR="0073170F" w:rsidRPr="00611D6D" w:rsidRDefault="0073170F" w:rsidP="0073170F">
      <w:pPr>
        <w:autoSpaceDE w:val="0"/>
        <w:autoSpaceDN w:val="0"/>
        <w:adjustRightInd w:val="0"/>
        <w:ind w:firstLine="708"/>
        <w:outlineLvl w:val="0"/>
      </w:pPr>
    </w:p>
    <w:p w:rsidR="0073170F" w:rsidRPr="00D9428D" w:rsidRDefault="0073170F" w:rsidP="0073170F">
      <w:pPr>
        <w:ind w:firstLine="708"/>
        <w:jc w:val="both"/>
      </w:pPr>
      <w:r w:rsidRPr="00611D6D">
        <w:t>Реализация мероприятий, предусматривающих капитальные вложения в объекты общественной инфраструктуры (строительство, реконструкция, капитальный ремонт) запланированы в рамках решения задачи 2 «</w:t>
      </w:r>
      <w:r w:rsidRPr="00D9428D">
        <w:rPr>
          <w:sz w:val="22"/>
          <w:szCs w:val="22"/>
        </w:rPr>
        <w:t>Рост  инфраструктуры потребительского рынка путем увеличения обеспеченности населения торговыми площадями</w:t>
      </w:r>
      <w:r w:rsidRPr="00D9428D">
        <w:t>».</w:t>
      </w:r>
    </w:p>
    <w:p w:rsidR="0073170F" w:rsidRPr="00611D6D" w:rsidRDefault="0073170F" w:rsidP="0073170F">
      <w:pPr>
        <w:ind w:firstLine="708"/>
        <w:jc w:val="both"/>
      </w:pPr>
      <w:r w:rsidRPr="00611D6D">
        <w:t>Указанные мероприятия предусматривают строительство и реконструкцию объектов   потребительского рынка и услуг на территории городского округа Электросталь Московской области за счет внебюджетных источников.</w:t>
      </w:r>
    </w:p>
    <w:p w:rsidR="0073170F" w:rsidRPr="00611D6D" w:rsidRDefault="0073170F" w:rsidP="0073170F">
      <w:pPr>
        <w:autoSpaceDE w:val="0"/>
        <w:autoSpaceDN w:val="0"/>
        <w:adjustRightInd w:val="0"/>
        <w:ind w:firstLine="708"/>
        <w:jc w:val="both"/>
        <w:outlineLvl w:val="0"/>
      </w:pPr>
      <w:r w:rsidRPr="00611D6D">
        <w:t>Адресный перечень объектов потребительского рынка и услуг приведен в приложении №2 к н</w:t>
      </w:r>
      <w:r w:rsidRPr="00611D6D">
        <w:t>а</w:t>
      </w:r>
      <w:r w:rsidRPr="00611D6D">
        <w:t>стоящей Подпрограмме.</w:t>
      </w:r>
    </w:p>
    <w:p w:rsidR="0073170F" w:rsidRPr="00611D6D" w:rsidRDefault="0073170F" w:rsidP="0073170F">
      <w:pPr>
        <w:autoSpaceDE w:val="0"/>
        <w:autoSpaceDN w:val="0"/>
        <w:adjustRightInd w:val="0"/>
        <w:jc w:val="center"/>
        <w:outlineLvl w:val="0"/>
      </w:pPr>
    </w:p>
    <w:p w:rsidR="0073170F" w:rsidRPr="005D44B1" w:rsidRDefault="0073170F" w:rsidP="0073170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D44B1">
        <w:rPr>
          <w:b/>
        </w:rPr>
        <w:t>5. Порядок взаимодействия ответс</w:t>
      </w:r>
      <w:r w:rsidRPr="005D44B1">
        <w:rPr>
          <w:b/>
        </w:rPr>
        <w:t>т</w:t>
      </w:r>
      <w:r w:rsidRPr="005D44B1">
        <w:rPr>
          <w:b/>
        </w:rPr>
        <w:t>венных за выполнение</w:t>
      </w:r>
    </w:p>
    <w:p w:rsidR="0073170F" w:rsidRPr="005D44B1" w:rsidRDefault="0073170F" w:rsidP="0073170F">
      <w:pPr>
        <w:autoSpaceDE w:val="0"/>
        <w:autoSpaceDN w:val="0"/>
        <w:adjustRightInd w:val="0"/>
        <w:jc w:val="center"/>
        <w:rPr>
          <w:b/>
        </w:rPr>
      </w:pPr>
      <w:r w:rsidRPr="005D44B1">
        <w:rPr>
          <w:b/>
        </w:rPr>
        <w:t xml:space="preserve">мероприятий Подпрограммы  и муниципального заказчика Подпрограммы </w:t>
      </w:r>
    </w:p>
    <w:p w:rsidR="0073170F" w:rsidRPr="005D44B1" w:rsidRDefault="0073170F" w:rsidP="0073170F">
      <w:pPr>
        <w:autoSpaceDE w:val="0"/>
        <w:autoSpaceDN w:val="0"/>
        <w:adjustRightInd w:val="0"/>
        <w:jc w:val="both"/>
        <w:rPr>
          <w:b/>
        </w:rPr>
      </w:pP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Муниципальный заказчик подпрограммы</w:t>
      </w:r>
      <w:r>
        <w:t>:</w:t>
      </w:r>
    </w:p>
    <w:p w:rsidR="0073170F" w:rsidRPr="00E83C8A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разрабатывает подпрограмму;</w:t>
      </w:r>
    </w:p>
    <w:p w:rsidR="0073170F" w:rsidRPr="00E83C8A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 формирует прогноз расходов на реализацию мероприятий подпрограммы и готовит обоснование финансовых ресурсов;</w:t>
      </w:r>
    </w:p>
    <w:p w:rsidR="0073170F" w:rsidRPr="00E83C8A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 взаимодейств</w:t>
      </w:r>
      <w:r>
        <w:t xml:space="preserve">ует с </w:t>
      </w:r>
      <w:r w:rsidRPr="00E83C8A">
        <w:t>ответственными за выполнение мероприятий подпрограммы, а также координацию их действий по реализации подпрограммы;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4</w:t>
      </w:r>
      <w:r w:rsidRPr="00E83C8A">
        <w:t>) участвует в обсуждении вопросов, связанных с реализацией и финансированием подпрограммы;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5) </w:t>
      </w:r>
      <w:r w:rsidRPr="00E83C8A">
        <w:t>разрабатывает «Дорожные карты»</w:t>
      </w:r>
      <w:r>
        <w:t>;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6) </w:t>
      </w:r>
      <w:r w:rsidRPr="00E83C8A">
        <w:t>готовит муниципальному заказчику муниципальной программы</w:t>
      </w:r>
      <w:r>
        <w:t xml:space="preserve"> </w:t>
      </w:r>
      <w:r w:rsidRPr="00E83C8A">
        <w:t>отчет о реализации подпрограммы, отчет об исполнении «Дорожных карт»</w:t>
      </w:r>
      <w:r>
        <w:t xml:space="preserve"> и </w:t>
      </w:r>
      <w:r w:rsidRPr="00E83C8A">
        <w:t>отчет о выполнении мероприятий по объектам строительства, реконструкции и капитального ремонта</w:t>
      </w:r>
      <w:r>
        <w:t>;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7)</w:t>
      </w:r>
      <w:r w:rsidRPr="00E83C8A">
        <w:t xml:space="preserve"> вводит в подсистему ГАСУ МО информацию о реализации подпрограммы</w:t>
      </w:r>
      <w:r>
        <w:t xml:space="preserve"> в установленные сроки</w:t>
      </w:r>
      <w:r w:rsidRPr="00E83C8A">
        <w:t>.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Ответственный за выполнение мероприятия муниципальной программы (подп</w:t>
      </w:r>
      <w:r>
        <w:t>р</w:t>
      </w:r>
      <w:r w:rsidRPr="00E83C8A">
        <w:t>ограммы):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lastRenderedPageBreak/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</w:t>
      </w:r>
      <w:r>
        <w:t> </w:t>
      </w:r>
      <w:r w:rsidRPr="00E83C8A">
        <w:t>определяет исполнителей мероприятия муниципальной программы (подпрограммы), в том числе путем проведения торгов, в форме конкурса или аукциона;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4) разрабатывает «Дорожные карты» по основным мероприятиям, ответственным за выполнение которых является;</w:t>
      </w:r>
    </w:p>
    <w:p w:rsidR="0073170F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5)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73170F" w:rsidRPr="00E83C8A" w:rsidRDefault="0073170F" w:rsidP="007317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6) вводит в подсистему ГАСУ МО информацию о выполнении мероприятия.</w:t>
      </w:r>
    </w:p>
    <w:p w:rsidR="0073170F" w:rsidRPr="00247C33" w:rsidRDefault="0073170F" w:rsidP="0073170F">
      <w:pPr>
        <w:autoSpaceDE w:val="0"/>
        <w:autoSpaceDN w:val="0"/>
        <w:adjustRightInd w:val="0"/>
        <w:ind w:firstLine="540"/>
        <w:jc w:val="both"/>
      </w:pPr>
      <w:r w:rsidRPr="00247C33">
        <w:t xml:space="preserve">С целью контроля </w:t>
      </w:r>
      <w:r>
        <w:t xml:space="preserve">за </w:t>
      </w:r>
      <w:r w:rsidRPr="00247C33">
        <w:t>реализаци</w:t>
      </w:r>
      <w:r>
        <w:t>ей</w:t>
      </w:r>
      <w:r w:rsidRPr="00247C33">
        <w:t xml:space="preserve"> Подпрограммы исполнители мероприятий Подпр</w:t>
      </w:r>
      <w:r w:rsidRPr="00247C33">
        <w:t>о</w:t>
      </w:r>
      <w:r w:rsidRPr="00247C33">
        <w:t xml:space="preserve">граммы представляют муниципальному заказчику Подпрограммы </w:t>
      </w:r>
      <w:hyperlink r:id="rId26" w:history="1">
        <w:r w:rsidRPr="00247C33">
          <w:t>оперативные</w:t>
        </w:r>
      </w:hyperlink>
      <w:r w:rsidRPr="00247C33">
        <w:t xml:space="preserve"> и </w:t>
      </w:r>
      <w:hyperlink r:id="rId27" w:history="1">
        <w:r w:rsidRPr="00247C33">
          <w:t>итоговые</w:t>
        </w:r>
      </w:hyperlink>
      <w:r w:rsidRPr="00247C33">
        <w:t xml:space="preserve"> отчеты о реализации соответствующих мероприятий Подпрограммы по формам, опред</w:t>
      </w:r>
      <w:r w:rsidRPr="00247C33">
        <w:t>е</w:t>
      </w:r>
      <w:r w:rsidRPr="00247C33">
        <w:t>ленным Порядком разработки и реализации муниципальных программ городского округа Электросталь Московской области.</w:t>
      </w:r>
    </w:p>
    <w:p w:rsidR="0073170F" w:rsidRDefault="0073170F" w:rsidP="0073170F">
      <w:pPr>
        <w:pStyle w:val="Heading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3170F" w:rsidRPr="0043574B" w:rsidRDefault="0073170F" w:rsidP="0073170F"/>
    <w:p w:rsidR="0073170F" w:rsidRPr="0043574B" w:rsidRDefault="0073170F" w:rsidP="0073170F"/>
    <w:p w:rsidR="0073170F" w:rsidRDefault="0073170F" w:rsidP="0073170F"/>
    <w:p w:rsidR="0073170F" w:rsidRDefault="0073170F" w:rsidP="0073170F"/>
    <w:p w:rsidR="0073170F" w:rsidRDefault="0073170F" w:rsidP="0073170F">
      <w:pPr>
        <w:tabs>
          <w:tab w:val="left" w:pos="4185"/>
        </w:tabs>
        <w:sectPr w:rsidR="0073170F" w:rsidSect="0073170F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  <w:r>
        <w:tab/>
      </w:r>
    </w:p>
    <w:tbl>
      <w:tblPr>
        <w:tblW w:w="1618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56"/>
        <w:gridCol w:w="2484"/>
        <w:gridCol w:w="1300"/>
        <w:gridCol w:w="1500"/>
        <w:gridCol w:w="1214"/>
        <w:gridCol w:w="1000"/>
        <w:gridCol w:w="891"/>
        <w:gridCol w:w="891"/>
        <w:gridCol w:w="801"/>
        <w:gridCol w:w="891"/>
        <w:gridCol w:w="891"/>
        <w:gridCol w:w="1690"/>
        <w:gridCol w:w="1875"/>
      </w:tblGrid>
      <w:tr w:rsidR="0073170F" w:rsidRPr="0073170F">
        <w:trPr>
          <w:trHeight w:val="168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rPr>
                <w:rFonts w:cs="Times New Roman"/>
              </w:rPr>
            </w:pPr>
            <w:r w:rsidRPr="0073170F">
              <w:rPr>
                <w:rFonts w:cs="Times New Roman"/>
              </w:rPr>
              <w:t>Приложение № 1</w:t>
            </w:r>
            <w:r w:rsidRPr="0073170F">
              <w:rPr>
                <w:rFonts w:cs="Times New Roman"/>
              </w:rPr>
              <w:br/>
              <w:t xml:space="preserve">к подпрограмме «Создание условий для устойчивого социально-экономического развития городского округа Электросталь» муниципальной программы  «Повышение эффективности деятельности органов местного самоуправления городского округа Электросталь Московской области» на 2015-2019 годы </w:t>
            </w:r>
          </w:p>
        </w:tc>
      </w:tr>
      <w:tr w:rsidR="0073170F" w:rsidRPr="0073170F">
        <w:trPr>
          <w:trHeight w:val="1080"/>
        </w:trPr>
        <w:tc>
          <w:tcPr>
            <w:tcW w:w="16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b/>
                <w:bCs/>
              </w:rPr>
            </w:pPr>
            <w:r w:rsidRPr="0073170F">
              <w:rPr>
                <w:rFonts w:cs="Times New Roman"/>
                <w:b/>
                <w:bCs/>
              </w:rPr>
              <w:t xml:space="preserve">Перечень мероприятий подпрограммы </w:t>
            </w:r>
            <w:r w:rsidRPr="0073170F">
              <w:rPr>
                <w:rFonts w:cs="Times New Roman"/>
                <w:b/>
                <w:bCs/>
              </w:rPr>
              <w:br/>
              <w:t xml:space="preserve">«Создание условий для устойчивого социально-экономического развития городского округа Электросталь Московской области» </w:t>
            </w:r>
            <w:r w:rsidRPr="0073170F">
              <w:rPr>
                <w:rFonts w:cs="Times New Roman"/>
                <w:b/>
                <w:bCs/>
              </w:rPr>
              <w:br/>
              <w:t>муниципальной программы "Повышение эффективности деятельности органов местного самоуправления городского округа Электросталь Московской области" на 2015-2019 годы</w:t>
            </w:r>
          </w:p>
        </w:tc>
      </w:tr>
      <w:tr w:rsidR="0073170F" w:rsidRPr="0073170F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Сроки       </w:t>
            </w:r>
            <w:r w:rsidRPr="0073170F">
              <w:rPr>
                <w:rFonts w:cs="Times New Roman"/>
                <w:sz w:val="18"/>
                <w:szCs w:val="18"/>
              </w:rPr>
              <w:br/>
              <w:t xml:space="preserve">исполнения </w:t>
            </w:r>
            <w:r w:rsidRPr="0073170F">
              <w:rPr>
                <w:rFonts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Источники     </w:t>
            </w:r>
            <w:r w:rsidRPr="0073170F">
              <w:rPr>
                <w:rFonts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Объем финансиро-вания мероприятия в текущем финансовом году </w:t>
            </w:r>
            <w:r w:rsidRPr="0073170F">
              <w:rPr>
                <w:rFonts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Всего </w:t>
            </w:r>
            <w:r w:rsidRPr="0073170F">
              <w:rPr>
                <w:rFonts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Ответственный</w:t>
            </w:r>
            <w:r w:rsidRPr="0073170F">
              <w:rPr>
                <w:rFonts w:cs="Times New Roman"/>
                <w:sz w:val="18"/>
                <w:szCs w:val="18"/>
              </w:rPr>
              <w:br/>
              <w:t>за выполнение</w:t>
            </w:r>
            <w:r w:rsidRPr="0073170F">
              <w:rPr>
                <w:rFonts w:cs="Times New Roman"/>
                <w:sz w:val="18"/>
                <w:szCs w:val="18"/>
              </w:rPr>
              <w:br/>
              <w:t xml:space="preserve">мероприятия  </w:t>
            </w:r>
            <w:r w:rsidRPr="0073170F">
              <w:rPr>
                <w:rFonts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Результаты  </w:t>
            </w:r>
            <w:r w:rsidRPr="0073170F">
              <w:rPr>
                <w:rFonts w:cs="Times New Roman"/>
                <w:sz w:val="18"/>
                <w:szCs w:val="18"/>
              </w:rPr>
              <w:br/>
              <w:t xml:space="preserve">выполнения  </w:t>
            </w:r>
            <w:r w:rsidRPr="0073170F">
              <w:rPr>
                <w:rFonts w:cs="Times New Roman"/>
                <w:sz w:val="18"/>
                <w:szCs w:val="18"/>
              </w:rPr>
              <w:br/>
              <w:t xml:space="preserve">мероприятий </w:t>
            </w:r>
            <w:r w:rsidRPr="0073170F">
              <w:rPr>
                <w:rFonts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73170F" w:rsidRPr="0073170F">
        <w:trPr>
          <w:trHeight w:val="136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2015 год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2016 год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2017 год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2018 год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3170F" w:rsidRPr="0073170F">
        <w:trPr>
          <w:trHeight w:val="8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Задача 1. Привлечение инвестиций в развитие городского округа Электросталь Московской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9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Основное мероприятие 1. Создание благоприятного инвестиционного климата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Управлению по промышленности, транспорту, связи и экологии Администрации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27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1.1.1.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1.</w:t>
            </w:r>
            <w:r w:rsidRPr="0073170F">
              <w:rPr>
                <w:rFonts w:cs="Times New Roman"/>
                <w:sz w:val="18"/>
                <w:szCs w:val="18"/>
              </w:rPr>
              <w:br/>
              <w:t>Разработка концепции инвестиционного развития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Управлению по промышленности, транспорту, связи и экологии Администрации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Рост объема инвестиций.</w:t>
            </w:r>
            <w:r w:rsidRPr="0073170F">
              <w:rPr>
                <w:rFonts w:cs="Times New Roman"/>
                <w:sz w:val="18"/>
                <w:szCs w:val="18"/>
              </w:rPr>
              <w:br/>
              <w:t>Увеличение числа организаций и индивидуальных предпринимателей, осуществляющих деятельность на территории городского округа.</w:t>
            </w:r>
            <w:r w:rsidRPr="0073170F">
              <w:rPr>
                <w:rFonts w:cs="Times New Roman"/>
                <w:sz w:val="18"/>
                <w:szCs w:val="18"/>
              </w:rPr>
              <w:br/>
              <w:t>Увеличение налогооблагаемой базы.</w:t>
            </w:r>
          </w:p>
        </w:tc>
      </w:tr>
      <w:tr w:rsidR="0073170F" w:rsidRPr="0073170F">
        <w:trPr>
          <w:trHeight w:val="6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2. Оказание содействия инвесторам в реализации инвестиционных проектов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Создание новых, в том числе высокопроизводительных рабочих мест.</w:t>
            </w:r>
          </w:p>
        </w:tc>
      </w:tr>
      <w:tr w:rsidR="0073170F" w:rsidRPr="0073170F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1.1.3.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3. Развитие и укрепление сотрудничества с городами-побратимами, общественными некоммерческими объединениями.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Управлению по промышленности, транспорту, связи и экологии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Увеличение товарооборота, укрепление дружбы и сотрудничества.</w:t>
            </w:r>
          </w:p>
        </w:tc>
      </w:tr>
      <w:tr w:rsidR="0073170F" w:rsidRPr="0073170F">
        <w:trPr>
          <w:trHeight w:val="1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1.1.4.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4. Внедрение Стандарта деятельности органов местного самоуправления муниципальных образований Московской области по обеспечению благоприятного инвестиционного климата в Московской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Управлению по промышленности, транспорту, связи и экологии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Повышение информационной открытости, продвижение инвестиционных процессов</w:t>
            </w:r>
          </w:p>
        </w:tc>
      </w:tr>
      <w:tr w:rsidR="0073170F" w:rsidRPr="0073170F">
        <w:trPr>
          <w:trHeight w:val="4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Основное мероприятие 2. Создание и развитие индустриальных парков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Управлению по промышленности, транспорту, связи и экологии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Увеличение числа резидентов</w:t>
            </w:r>
          </w:p>
        </w:tc>
      </w:tr>
      <w:tr w:rsidR="0073170F" w:rsidRPr="0073170F">
        <w:trPr>
          <w:trHeight w:val="12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1.2.1.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1.</w:t>
            </w:r>
            <w:r w:rsidRPr="0073170F">
              <w:rPr>
                <w:rFonts w:cs="Times New Roman"/>
                <w:sz w:val="18"/>
                <w:szCs w:val="18"/>
              </w:rPr>
              <w:br/>
              <w:t>Содействие развитию индустриальных парков на территориях : ОАО "ЭЗТМ"  АО "МЗ "Электросталь"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Управлению по промышленности, транспорту, связи и экологии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Размещение новых промышленных производств</w:t>
            </w:r>
          </w:p>
        </w:tc>
      </w:tr>
      <w:tr w:rsidR="0073170F" w:rsidRPr="0073170F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1.2.2.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Мероприятие 2. Содействие развитию действующего технопарка "Проминвест", привлечение инвесторов в промышленные зоны.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Управлению по промышленности, транспорту, связи и экологии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Размещение новых производственных, складских и иных мощностей</w:t>
            </w:r>
          </w:p>
        </w:tc>
      </w:tr>
      <w:tr w:rsidR="0073170F" w:rsidRPr="0073170F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Задача .Рост инфраструктуры потребительского рынка путем увеличения обеспеченности населения торговыми площадями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363500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703700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363500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122700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43500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74000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100000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94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3170F" w:rsidRPr="0073170F">
        <w:trPr>
          <w:trHeight w:val="4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363500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703700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363500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122700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43500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74000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100000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3170F" w:rsidRPr="0073170F">
        <w:trPr>
          <w:trHeight w:val="12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Основное мероприятие 3 "Развитие потребительского рынка и услуг"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22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2.1.1.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1. Содействие формированию в городском округе Электросталь инфраструктуры потребительского рынка, повышение обеспеченности населения площадями современных форматов торговли и услуг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73170F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Наличие развитой инфраструктуры потребительского рынка в городском округе Электросталь</w:t>
            </w:r>
          </w:p>
        </w:tc>
      </w:tr>
      <w:tr w:rsidR="0073170F" w:rsidRPr="0073170F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2.1.2.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2. Поддержка инвестиционной деятельности и стимулирование притока инвестиций в развитие торговли и услуг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73170F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Рост инвестиций в развитие торговли и услуг</w:t>
            </w:r>
          </w:p>
        </w:tc>
      </w:tr>
      <w:tr w:rsidR="0073170F" w:rsidRPr="0073170F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2.1.3.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3. Обеспечение необходимого уровня конкуренции и повышение качества предоставляемых услуг в предприятиях торговли и сферы услуг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73170F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Повышение конкурентоспо-собности предприятий торговли и сферы услуг в городском округе Электросталь</w:t>
            </w:r>
          </w:p>
        </w:tc>
      </w:tr>
      <w:tr w:rsidR="0073170F" w:rsidRPr="0073170F">
        <w:trPr>
          <w:trHeight w:val="19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2.1.4.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Мероприятие 4. Реализация мер, направленных на ликвидацию розничных рынков и нестационарных торговых объектов, несоответвующих требованиям законодательства.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Отсутствие несоответствующих требованиям законодательства рынков и нестационарных торговых объектов</w:t>
            </w:r>
          </w:p>
        </w:tc>
      </w:tr>
      <w:tr w:rsidR="0073170F" w:rsidRPr="0073170F">
        <w:trPr>
          <w:trHeight w:val="1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Основное мероприятие 4. "Привлечение инвесторов для строительства и реконструкции объектов   потребительского рынка и услуг"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363500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703700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363500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122700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43500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74000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Увеличение обеспеченности площадями торговли и услуг , повышение качества обслуживания</w:t>
            </w:r>
          </w:p>
        </w:tc>
      </w:tr>
      <w:tr w:rsidR="0073170F" w:rsidRPr="0073170F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1. Ввод (строительство) новых современных мощностей инфраструктуры потребительского рынка и услуг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363500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520700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349500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113700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43500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Рост инвестиций в развитие торговли и услуг</w:t>
            </w:r>
          </w:p>
        </w:tc>
      </w:tr>
      <w:tr w:rsidR="0073170F" w:rsidRPr="0073170F">
        <w:trPr>
          <w:trHeight w:val="21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2.2.2.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Мероприятие 2. Содействие строительству бани в рамках губернаторской программы «100 бань Подмосковья» (в мирорайоне 5 по ул. Ялагина).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160000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Рост обеспеченности услугами бань в 2 раза</w:t>
            </w:r>
          </w:p>
        </w:tc>
      </w:tr>
      <w:tr w:rsidR="0073170F" w:rsidRPr="0073170F">
        <w:trPr>
          <w:trHeight w:val="1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2.2.3.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Мероприятие 3. Содействие строительству сети магазинов "Подмосковный фермер"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17000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Обеспечение жителей города качественной отечественной продукцией сельского хозяйства</w:t>
            </w:r>
          </w:p>
        </w:tc>
      </w:tr>
      <w:tr w:rsidR="0073170F" w:rsidRPr="0073170F">
        <w:trPr>
          <w:trHeight w:val="13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2.2.4.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Мероприятие 4. Содействие созданию социальной торговой сети мобильной торговли "Корзинка"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Создание социальной торговой сети мобильной торговли "Корзинка"</w:t>
            </w:r>
          </w:p>
        </w:tc>
      </w:tr>
      <w:tr w:rsidR="0073170F" w:rsidRPr="0073170F">
        <w:trPr>
          <w:trHeight w:val="1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Задача 3. </w:t>
            </w:r>
            <w:r w:rsidRPr="0073170F">
              <w:rPr>
                <w:rFonts w:cs="Times New Roman"/>
                <w:sz w:val="18"/>
                <w:szCs w:val="18"/>
              </w:rPr>
              <w:br/>
              <w:t>Формирование благоприятного облика городского округа Электросталь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823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13367,6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1867,6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15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Основное мероприятие 5. Реализация комплекса мер, направленных на создание благоприятного облика городского округа Электросталь.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823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13367,6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1867,6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Отдел градостроительной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10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3.1.1.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Мероприятие 1. Создание единой цифровой картографической основы на территории города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Отдел градостроительной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Создание городской геоинформационной системы</w:t>
            </w:r>
          </w:p>
        </w:tc>
      </w:tr>
      <w:tr w:rsidR="0073170F" w:rsidRPr="0073170F">
        <w:trPr>
          <w:trHeight w:val="12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2. Проведение публичных слушаний и утверждение Правил землепользования и застройки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Отдел градостроительной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Утвержденные Правил землепользования и застройки</w:t>
            </w:r>
          </w:p>
        </w:tc>
      </w:tr>
      <w:tr w:rsidR="0073170F" w:rsidRPr="0073170F">
        <w:trPr>
          <w:trHeight w:val="18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3.1.3.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3. Разработка архитектурно-планировочных концепций по формированию привлекательного облика города, создания и развития пешеходных зон и улиц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7719,6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919,6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Отдел градостроительной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Улучшение архитектурного облика города</w:t>
            </w:r>
          </w:p>
        </w:tc>
      </w:tr>
      <w:tr w:rsidR="0073170F" w:rsidRPr="0073170F">
        <w:trPr>
          <w:trHeight w:val="15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3.1.3.1.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Разработка концепции, проектирование и реализация проекта архитектурно-художественного освещения городского округа;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2016-2018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3170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2800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3170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1300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Отдел градостроительной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Улучшение архитектурного облика города</w:t>
            </w:r>
          </w:p>
        </w:tc>
      </w:tr>
      <w:tr w:rsidR="0073170F" w:rsidRPr="0073170F">
        <w:trPr>
          <w:trHeight w:val="1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3.1.3.2.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Разработка концепции, проектирование и реализация проекта нового облика главных улиц г.Электросталь;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Отдел градостроительной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Улучшение архитектурного облика города</w:t>
            </w:r>
          </w:p>
        </w:tc>
      </w:tr>
      <w:tr w:rsidR="0073170F" w:rsidRPr="0073170F">
        <w:trPr>
          <w:trHeight w:val="10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3.1.3.3.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Проектирование и реализация проекта пешеходной улицы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919,6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919,6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Отдел градостроительной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Улучшение архитектурного облика города</w:t>
            </w:r>
          </w:p>
        </w:tc>
      </w:tr>
      <w:tr w:rsidR="0073170F" w:rsidRPr="0073170F">
        <w:trPr>
          <w:trHeight w:val="20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3.1.3.4.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Реализация проектов по концептуальным предложениям, предусмотренным альбомом единого стиля формирования архитектурно-художественного облика городского округа, учитывающего его уникальные особенности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2016-2019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3170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3170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Отдел градостроительной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Улучшение архитектурного облика города</w:t>
            </w:r>
          </w:p>
        </w:tc>
      </w:tr>
      <w:tr w:rsidR="0073170F" w:rsidRPr="0073170F">
        <w:trPr>
          <w:trHeight w:val="17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3.1.4.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4.</w:t>
            </w:r>
            <w:r w:rsidRPr="0073170F">
              <w:rPr>
                <w:rFonts w:cs="Times New Roman"/>
                <w:sz w:val="18"/>
                <w:szCs w:val="18"/>
              </w:rPr>
              <w:br/>
              <w:t>Обрисовка фасадов  жилых домов на территории городского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МКУ "Центр по рекламе и информации городского округа Электросталь Московской области"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Улучшение архитектурного облика города</w:t>
            </w:r>
          </w:p>
        </w:tc>
      </w:tr>
      <w:tr w:rsidR="0073170F" w:rsidRPr="0073170F">
        <w:trPr>
          <w:trHeight w:val="14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Задача 4. </w:t>
            </w:r>
            <w:r w:rsidRPr="0073170F">
              <w:rPr>
                <w:rFonts w:cs="Times New Roman"/>
                <w:sz w:val="18"/>
                <w:szCs w:val="18"/>
              </w:rPr>
              <w:br/>
              <w:t xml:space="preserve">Оказание социальной помощи отдельным категориям граждан городского округа Электросталь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10510,0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50082,8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10471,3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9644,8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10013,8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10230,8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9722,1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Основное мероприятие 6. Оказание адресной социальной помощи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3390,0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23060,8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5656,0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4634,8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4553,8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4502,8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3713,4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12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1. Оказание адресной социальной помощи почетным гражданам городского округа Электросталь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584,0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3112,0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488,0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632,0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584,0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632,0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776,0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12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2. Оказание адресной социальной помощи почетным ветеранам городского округа Электросталь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342,0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2085,0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420,0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387,0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537,0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14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4.1.3.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3. Оказание адресной социальной помощи гражданам - жителям городского округа Электросталь к 23 февраля и к 8 марта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3C11CC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12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4.1.4.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4. Оказание адресной социальной помощи  гражданам - жителям городского округа Электросталь к Дню Победы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613,0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3920,0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1806,0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582,0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582,0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14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5. Оказание адресной социальной помощи  гражданам - жителям городского округа Электросталь Морозкиной и Парамошкину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552,0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110,4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110,4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110,4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110,4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24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4.1.6.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6. Оказание адресной социальной помощи гражданам - жителям городского округа Электросталь, попавшим в трудную жизненную ситуацию (по отдельным распоряжениям Администрации городского округа)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7242,0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1642,0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9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4.1.7.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7. Подписка отдельных категорий граждан на периодические печатные издания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1748,6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348,6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1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4.1.8.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8. Оказание адресной социальной помощи лицам, страдающим психическими заболеваниями и являющимися инвалидами по данной патологии, и больным туберкулёзом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4201,6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900,4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1100,4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1100,4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1100,4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9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Основное мероприятие 7 "Оказание иной адресной помощи"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7120,0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27022,0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4815,3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5010,0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5460,0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5728,0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6008,7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жилищной политике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12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4.2.1.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1. Оказание адресной помощи гражданам, заключившим договора пожизненного содержания с иждивением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7120,0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27022,0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4815,3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5010,0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5460,0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5728,0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6008,7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Управление по жилищной политике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Предоставление социальной помощи в полном размере</w:t>
            </w:r>
          </w:p>
        </w:tc>
      </w:tr>
      <w:tr w:rsidR="0073170F" w:rsidRPr="0073170F">
        <w:trPr>
          <w:trHeight w:val="12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Задача 5. Увеличение доли проведенных конкурентных процедур от общего количества осуществленных закупок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Экономическое управление, Муниципальные заказчики городского округа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12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Основное мероприятие 8. Развитие сферы муниципальных закупок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Экономическое управление, Муниципальные заказчики городского округа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19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5.1.1.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1. Внедрение механизма общественного обсуждения осуществления закупок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Экономическое управление, Муниципальные заказчики городского округа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Внесение изменений в планы закупок, планы-графики, документацию о закупках или отмена закупки по результатам обсуждений</w:t>
            </w:r>
          </w:p>
        </w:tc>
      </w:tr>
      <w:tr w:rsidR="0073170F" w:rsidRPr="0073170F">
        <w:trPr>
          <w:trHeight w:val="3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5.1.2.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2. Внедрение механизма распространения допустимых закупочных практик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Экономическое управление, Муниципальные заказчики городского округа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spacing w:after="240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Снижение доли обоснованных, частично обоснованных жалоб в Федеральную антимонопольную службу (ФАС России) (от общего количества проведенных процедур).</w:t>
            </w:r>
            <w:r w:rsidRPr="0073170F">
              <w:rPr>
                <w:rFonts w:cs="Times New Roman"/>
                <w:sz w:val="18"/>
                <w:szCs w:val="18"/>
              </w:rPr>
              <w:br/>
              <w:t>Увеличение количества участников размещения заказа.</w:t>
            </w:r>
            <w:r w:rsidRPr="0073170F">
              <w:rPr>
                <w:rFonts w:cs="Times New Roman"/>
                <w:sz w:val="18"/>
                <w:szCs w:val="18"/>
              </w:rPr>
              <w:br/>
              <w:t>Снижение доли несостоявшихся торгов, на которые не было подано заявок, либо заявки были отклонены, либо подана одна заявка (от общего количества процедур).</w:t>
            </w:r>
            <w:r w:rsidRPr="0073170F">
              <w:rPr>
                <w:rFonts w:cs="Times New Roman"/>
                <w:sz w:val="18"/>
                <w:szCs w:val="18"/>
              </w:rPr>
              <w:br/>
              <w:t xml:space="preserve">Снижение доли </w:t>
            </w:r>
            <w:r w:rsidRPr="0073170F">
              <w:rPr>
                <w:rFonts w:cs="Times New Roman"/>
                <w:sz w:val="18"/>
                <w:szCs w:val="18"/>
              </w:rPr>
              <w:lastRenderedPageBreak/>
              <w:t>контрактов, заключенных по результатам несостоявшихся торгов, на которые не было подано заявок, либо заявки были отклонены, либо подана одна заявка (от общего количества контрактов).</w:t>
            </w:r>
            <w:r w:rsidRPr="0073170F">
              <w:rPr>
                <w:rFonts w:cs="Times New Roman"/>
                <w:sz w:val="18"/>
                <w:szCs w:val="18"/>
              </w:rPr>
              <w:br/>
              <w:t>Увеличение доли экономии бюджетных денежных средств в результате проведения торгов от общей суммы объявленных торгов (за исключением несостоявшихся торгов).</w:t>
            </w:r>
          </w:p>
        </w:tc>
      </w:tr>
      <w:tr w:rsidR="0073170F" w:rsidRPr="0073170F">
        <w:trPr>
          <w:trHeight w:val="12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5.1.3.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3. Уменьшение доли размещения заказа у единственного источника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Экономическое управление, Муниципальные заказчики городского округа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Снижение доли контрактов, заключенных без объявления торгов</w:t>
            </w:r>
          </w:p>
        </w:tc>
      </w:tr>
      <w:tr w:rsidR="0073170F" w:rsidRPr="0073170F">
        <w:trPr>
          <w:trHeight w:val="16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5.1.4.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4. Противодействие недобросовестной конкуренции (демпингу, сговору) на торгах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Экономическое управление, Муниципальные заказчики городского округа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Снижение доли неисполненных поставщиками (исполнителями, подрядчиками) обязательств по контрактам</w:t>
            </w:r>
          </w:p>
        </w:tc>
      </w:tr>
      <w:tr w:rsidR="0073170F" w:rsidRPr="0073170F">
        <w:trPr>
          <w:trHeight w:val="15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Задача 6. Внедрение Стандарта развития конкуренции на территории городского  округа Электросталь Московской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10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Основное мероприятие 9. Внедрение Стандарта развития конкуренции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24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6.1.1.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1. Формирование проекта перечня социально значимых рынков для содействия развитию конкуренции на территории городского  округа Электросталь Московской области.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Определение приоритетных рынков на территории городского округа Электросталь. Установление и корректировка показателей по приоритетным и социально значимым рынкам</w:t>
            </w:r>
          </w:p>
        </w:tc>
      </w:tr>
      <w:tr w:rsidR="0073170F" w:rsidRPr="0073170F">
        <w:trPr>
          <w:trHeight w:val="19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6.1.2.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2. Разработка прела мероприятий ("дорожной карты") по содействию развитию конкуренции на территории городского  округа Электросталь Московской области.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</w:t>
            </w:r>
            <w:r w:rsidR="00EF78B4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Определение мероприятий для исполнения показателей приоритетных и социально значимых рынков</w:t>
            </w:r>
          </w:p>
        </w:tc>
      </w:tr>
      <w:tr w:rsidR="0073170F" w:rsidRPr="0073170F">
        <w:trPr>
          <w:trHeight w:val="19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6.1.3.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3. Проведение мониторинга состояния и развития конкурентной среды на рынках товаров и услуг на территории городского  округа Электросталь Московской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Администрация городского округа Электросталь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Эффективная реализация  стандарта развития конкуренции на территории городского округа Электросталь Московской области  </w:t>
            </w:r>
          </w:p>
        </w:tc>
      </w:tr>
      <w:tr w:rsidR="0073170F" w:rsidRPr="0073170F">
        <w:trPr>
          <w:trHeight w:val="24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Задача 7. Обеспечение соответствия кладбищ, расположенных на территории городского округа Электросталь требованиям порядка деятельности общесвенных кладбищ и крематориев на территории Московской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14728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79018,8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11267,4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15313,9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16085,1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18176,2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18176,2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Управление городского жилищного и коммунального хозяйства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1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20"/>
                <w:szCs w:val="20"/>
              </w:rPr>
            </w:pPr>
            <w:r w:rsidRPr="0073170F">
              <w:rPr>
                <w:rFonts w:cs="Times New Roman"/>
                <w:sz w:val="20"/>
                <w:szCs w:val="20"/>
              </w:rPr>
              <w:t>Основное мероприятие 10. Реализация полномочий в сфере похоронного дела.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14728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79018,8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11267,4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15313,9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16085,1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18176,2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18176,2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Управление городского жилищного и коммунального хозяйства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12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7.1.1.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Мероприятие 1. Организация и содержание мест захоронения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14728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71724,6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10747,4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14313,9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14313,9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16174,7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16174,7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Управление городского жилищного и коммунального хозяйства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Выполнение муниципального задания</w:t>
            </w:r>
          </w:p>
        </w:tc>
      </w:tr>
      <w:tr w:rsidR="0073170F" w:rsidRPr="0073170F">
        <w:trPr>
          <w:trHeight w:val="2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7.1.2.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Мероприятие 2. Транспортировка с мест обнаружения или происшествия умерших на территории городского округа Электросталь для производства судебно-медицинской экспертизы и патологоанатомического вскрытия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7294,2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520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1771,2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2001,5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2001,5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 xml:space="preserve">Управление городского жилищного и коммунального хозяйства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Выполнение муниципального задания</w:t>
            </w:r>
          </w:p>
        </w:tc>
      </w:tr>
      <w:tr w:rsidR="0073170F" w:rsidRPr="0073170F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389561,0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846169,2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387106,3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150658,7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72098,9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105407,0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130898,3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3170F" w:rsidRPr="0073170F">
        <w:trPr>
          <w:trHeight w:val="13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  <w:r w:rsidRPr="0073170F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73170F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26061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142469,2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23606,3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27958,7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28598,9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31407,0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30898,3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3170F" w:rsidRPr="0073170F">
        <w:trPr>
          <w:trHeight w:val="4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0F" w:rsidRPr="0073170F" w:rsidRDefault="0073170F" w:rsidP="007317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rPr>
                <w:rFonts w:cs="Times New Roman"/>
                <w:sz w:val="16"/>
                <w:szCs w:val="16"/>
              </w:rPr>
            </w:pPr>
            <w:r w:rsidRPr="0073170F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363500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703700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363500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122700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43500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74000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100000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0F" w:rsidRPr="0073170F" w:rsidRDefault="0073170F" w:rsidP="007317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170F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73170F" w:rsidRDefault="0073170F" w:rsidP="0073170F">
      <w:pPr>
        <w:ind w:left="7513"/>
      </w:pPr>
      <w:r>
        <w:br w:type="page"/>
      </w:r>
      <w:r>
        <w:lastRenderedPageBreak/>
        <w:t>Приложение № 2</w:t>
      </w:r>
    </w:p>
    <w:p w:rsidR="0073170F" w:rsidRDefault="0073170F" w:rsidP="0073170F">
      <w:pPr>
        <w:ind w:left="7513"/>
      </w:pPr>
      <w:r>
        <w:t xml:space="preserve">к подпрограмме «Создание условий </w:t>
      </w:r>
    </w:p>
    <w:p w:rsidR="0073170F" w:rsidRDefault="0073170F" w:rsidP="0073170F">
      <w:pPr>
        <w:ind w:left="7513"/>
      </w:pPr>
      <w:r>
        <w:t xml:space="preserve">для устойчивого социально-экономического развития городского округа Электросталь» </w:t>
      </w:r>
    </w:p>
    <w:p w:rsidR="0073170F" w:rsidRDefault="0073170F" w:rsidP="0073170F">
      <w:pPr>
        <w:ind w:left="7513"/>
      </w:pPr>
      <w:r>
        <w:t xml:space="preserve">муниципальной программы  «Повышение эффективности деятельности органов местного самоуправления городского округа Электросталь Московской области» </w:t>
      </w:r>
    </w:p>
    <w:p w:rsidR="0073170F" w:rsidRDefault="0073170F" w:rsidP="0073170F">
      <w:pPr>
        <w:ind w:left="7513"/>
      </w:pPr>
      <w:r>
        <w:t>на 2015-2019 годы</w:t>
      </w:r>
    </w:p>
    <w:p w:rsidR="0073170F" w:rsidRDefault="0073170F" w:rsidP="00731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170F" w:rsidRPr="00ED7EE9" w:rsidRDefault="0073170F" w:rsidP="007317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E9">
        <w:rPr>
          <w:rFonts w:ascii="Times New Roman" w:hAnsi="Times New Roman" w:cs="Times New Roman"/>
          <w:b/>
          <w:sz w:val="24"/>
          <w:szCs w:val="24"/>
        </w:rPr>
        <w:t>Адресный перечень объектов потребительского рынка (строительство, реконструкция, капитальный ремонт),</w:t>
      </w:r>
    </w:p>
    <w:p w:rsidR="0073170F" w:rsidRPr="00ED7EE9" w:rsidRDefault="0073170F" w:rsidP="007317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E9">
        <w:rPr>
          <w:rFonts w:ascii="Times New Roman" w:hAnsi="Times New Roman" w:cs="Times New Roman"/>
          <w:b/>
          <w:sz w:val="24"/>
          <w:szCs w:val="24"/>
        </w:rPr>
        <w:t xml:space="preserve">финансирование которых предусмотрено мероприятием «Привлечение инвесторов для строительства и реконструкции объектов  потребительского рынка и услуг» Подпрограммы «Создание условий для устойчивого социально-экономического развития </w:t>
      </w:r>
    </w:p>
    <w:p w:rsidR="0073170F" w:rsidRPr="00ED7EE9" w:rsidRDefault="0073170F" w:rsidP="007317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E9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области» Муниципальной программы "Повыш</w:t>
      </w:r>
      <w:r w:rsidR="00ED7EE9">
        <w:rPr>
          <w:rFonts w:ascii="Times New Roman" w:hAnsi="Times New Roman" w:cs="Times New Roman"/>
          <w:b/>
          <w:sz w:val="24"/>
          <w:szCs w:val="24"/>
        </w:rPr>
        <w:t xml:space="preserve">ение эффективности деятельности </w:t>
      </w:r>
      <w:r w:rsidRPr="00ED7EE9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городского округа Электросталь Московской области" </w:t>
      </w:r>
    </w:p>
    <w:p w:rsidR="0073170F" w:rsidRPr="00ED7EE9" w:rsidRDefault="0073170F" w:rsidP="007317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E9">
        <w:rPr>
          <w:rFonts w:ascii="Times New Roman" w:hAnsi="Times New Roman" w:cs="Times New Roman"/>
          <w:b/>
          <w:sz w:val="24"/>
          <w:szCs w:val="24"/>
        </w:rPr>
        <w:t>на 2015-2019 годы</w:t>
      </w:r>
    </w:p>
    <w:p w:rsidR="0073170F" w:rsidRPr="00CE1E1F" w:rsidRDefault="0073170F" w:rsidP="0073170F">
      <w:pPr>
        <w:pStyle w:val="ConsPlusNormal"/>
        <w:rPr>
          <w:lang w:eastAsia="ar-SA"/>
        </w:rPr>
      </w:pPr>
    </w:p>
    <w:p w:rsidR="0073170F" w:rsidRDefault="0073170F" w:rsidP="00731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A5059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1E1F">
        <w:rPr>
          <w:rFonts w:ascii="Times New Roman" w:hAnsi="Times New Roman" w:cs="Times New Roman"/>
          <w:sz w:val="24"/>
          <w:szCs w:val="24"/>
        </w:rPr>
        <w:t>Управление по потребительскому рынку, услугам и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</w:t>
      </w:r>
    </w:p>
    <w:p w:rsidR="0073170F" w:rsidRPr="00CE1E1F" w:rsidRDefault="0073170F" w:rsidP="0073170F">
      <w:pPr>
        <w:pStyle w:val="ConsPlusNormal"/>
        <w:rPr>
          <w:lang w:eastAsia="ar-SA"/>
        </w:rPr>
      </w:pPr>
    </w:p>
    <w:p w:rsidR="0073170F" w:rsidRDefault="0073170F" w:rsidP="0073170F">
      <w:pPr>
        <w:jc w:val="center"/>
      </w:pPr>
      <w:r w:rsidRPr="00A5059A">
        <w:t>Ответственный за выполнение мероприятия</w:t>
      </w:r>
      <w:r>
        <w:t xml:space="preserve">: </w:t>
      </w:r>
      <w:r w:rsidRPr="00A5059A">
        <w:t xml:space="preserve"> </w:t>
      </w:r>
      <w:r w:rsidRPr="00CE1E1F">
        <w:t>Управление по потребительскому рынку, услугам и связям с общественностью</w:t>
      </w:r>
      <w:r>
        <w:t xml:space="preserve"> Администрации городского округа Электросталь Московской области</w:t>
      </w:r>
    </w:p>
    <w:p w:rsidR="0073170F" w:rsidRDefault="0073170F" w:rsidP="0073170F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1"/>
        <w:gridCol w:w="1134"/>
        <w:gridCol w:w="1261"/>
        <w:gridCol w:w="992"/>
        <w:gridCol w:w="993"/>
        <w:gridCol w:w="1697"/>
        <w:gridCol w:w="1134"/>
        <w:gridCol w:w="850"/>
        <w:gridCol w:w="993"/>
        <w:gridCol w:w="992"/>
        <w:gridCol w:w="850"/>
        <w:gridCol w:w="851"/>
        <w:gridCol w:w="1148"/>
      </w:tblGrid>
      <w:tr w:rsidR="0073170F" w:rsidRPr="00D92E87">
        <w:trPr>
          <w:trHeight w:val="132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Адрес объекта (Наименование объекта)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Годы строительства/</w:t>
            </w:r>
          </w:p>
          <w:p w:rsidR="0073170F" w:rsidRPr="00D92E87" w:rsidRDefault="0073170F" w:rsidP="0073170F">
            <w:pPr>
              <w:jc w:val="both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Реконструкции/ капитального ремонта  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Проектная мощность (кв. метров, погонных метров, мест, койко-мест и т.д.)</w:t>
            </w:r>
          </w:p>
          <w:p w:rsidR="00ED7EE9" w:rsidRPr="00D92E87" w:rsidRDefault="00ED7EE9" w:rsidP="00731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Общая стоимость объекта,</w:t>
            </w:r>
          </w:p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тыс. руб.</w:t>
            </w:r>
          </w:p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Профинанси-ровано на 01.12.2015, </w:t>
            </w:r>
          </w:p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тыс. руб.</w:t>
            </w:r>
          </w:p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Финансирование, тыс. рублей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Остаток сметной стоимости до ввода в эксплуатацию, тыс. руб.</w:t>
            </w:r>
          </w:p>
        </w:tc>
      </w:tr>
      <w:tr w:rsidR="0073170F" w:rsidRPr="00D92E87">
        <w:trPr>
          <w:trHeight w:val="1429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170F" w:rsidRPr="00D92E87" w:rsidRDefault="0073170F" w:rsidP="007317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8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</w:tr>
      <w:tr w:rsidR="0073170F" w:rsidRPr="00D92E87">
        <w:trPr>
          <w:trHeight w:val="300"/>
        </w:trPr>
        <w:tc>
          <w:tcPr>
            <w:tcW w:w="486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70F" w:rsidRPr="00D92E87">
        <w:trPr>
          <w:trHeight w:val="345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ED7EE9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Магазин с помещениями для бытовых услуг, ул. Первомайская, между д. 28 и 30</w:t>
            </w:r>
          </w:p>
          <w:p w:rsidR="00ED7EE9" w:rsidRDefault="00ED7EE9" w:rsidP="0073170F">
            <w:pPr>
              <w:rPr>
                <w:color w:val="000000"/>
                <w:sz w:val="20"/>
                <w:szCs w:val="20"/>
              </w:rPr>
            </w:pPr>
          </w:p>
          <w:p w:rsidR="00ED7EE9" w:rsidRDefault="00ED7EE9" w:rsidP="0073170F">
            <w:pPr>
              <w:rPr>
                <w:color w:val="000000"/>
                <w:sz w:val="20"/>
                <w:szCs w:val="20"/>
              </w:rPr>
            </w:pPr>
          </w:p>
          <w:p w:rsidR="00ED7EE9" w:rsidRPr="00D92E87" w:rsidRDefault="00ED7EE9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lastRenderedPageBreak/>
              <w:t xml:space="preserve"> 2014-2016 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  480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73170F" w:rsidRPr="00D92E87">
        <w:trPr>
          <w:trHeight w:val="338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lastRenderedPageBreak/>
              <w:t xml:space="preserve"> 2.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Ресторан, Ногинское шоссе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2015-2016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462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73170F" w:rsidRPr="00D92E87">
        <w:trPr>
          <w:trHeight w:val="780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Пристройка к центру «Огонек», ул. Тевосяна, д. 27, банкетный зал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2015-2017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  228 кв.м.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73170F" w:rsidRPr="00D92E87">
        <w:trPr>
          <w:trHeight w:val="840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Торговое здание, ул. Первомайская, у д.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 2916-2017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  100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73170F" w:rsidRPr="00D92E87">
        <w:trPr>
          <w:trHeight w:val="315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Автосервис, шоссе Фрязевское, с севера от проезда к водоему «Западный»,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2015-2017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1127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3170F" w:rsidRPr="00D92E87">
        <w:trPr>
          <w:trHeight w:val="1110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6. 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Магазин, шоссе Фрязевское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2015-2016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   1182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Магазин спортивных товаров, ул. Спортивная, у.д.25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669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6700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6700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Магазин, ул. Карла Маркса, с севера от д. 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2015-2016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980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Торговое здание , между д. 17 и 19,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2015-2016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   511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73170F" w:rsidRPr="00D92E87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Магазин, ул. Журавлева, напротив д. 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901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Гостиница, ул. Николаева, д. 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2015-2017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   1178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Торгово-сервисное здание, ул. Юбилейная, д. 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2015-2016 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    1498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Торгово-офисный центр, ул. Комсомольская, д. 1( реконструкция 8-эт.здания)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2015-2018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14311, 2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84000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84000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Торговое здание, Фрязевское шоссе, 2б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 2015-</w:t>
            </w:r>
            <w:r w:rsidR="00ED7EE9">
              <w:rPr>
                <w:color w:val="000000"/>
                <w:sz w:val="20"/>
                <w:szCs w:val="20"/>
              </w:rPr>
              <w:t>2</w:t>
            </w:r>
            <w:r w:rsidRPr="00D92E87">
              <w:rPr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</w:tr>
      <w:tr w:rsidR="0073170F" w:rsidRPr="00D92E87">
        <w:trPr>
          <w:trHeight w:val="765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25000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Объекты нестационарной торговли "Корзиночка"          1) ул. Карла Маркса, у д. 30      2)Ул.Журавлева, у д. 3 -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2E87">
              <w:rPr>
                <w:color w:val="000000"/>
                <w:sz w:val="20"/>
                <w:szCs w:val="20"/>
              </w:rPr>
              <w:t>2 объекта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60 кв.м.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73170F" w:rsidRPr="00D92E87">
        <w:trPr>
          <w:trHeight w:val="1213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73170F" w:rsidRPr="00D92E87">
        <w:trPr>
          <w:trHeight w:val="315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Торговый павильон "Подмосковный фермер"</w:t>
            </w:r>
          </w:p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Железнодорожная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 xml:space="preserve">150 кв.м.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73170F" w:rsidRPr="00D92E87">
        <w:trPr>
          <w:trHeight w:val="101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73170F" w:rsidRPr="00D92E87">
        <w:trPr>
          <w:trHeight w:val="300"/>
        </w:trPr>
        <w:tc>
          <w:tcPr>
            <w:tcW w:w="486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D92E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Баня, ул. Ялагина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center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400 кв.м.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160000</w:t>
            </w:r>
          </w:p>
        </w:tc>
      </w:tr>
      <w:tr w:rsidR="0073170F" w:rsidRPr="00D92E87">
        <w:trPr>
          <w:trHeight w:val="540"/>
        </w:trPr>
        <w:tc>
          <w:tcPr>
            <w:tcW w:w="486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70F" w:rsidRPr="00D92E87" w:rsidRDefault="0073170F" w:rsidP="0073170F">
            <w:pPr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Внебюджетн</w:t>
            </w:r>
            <w:r>
              <w:rPr>
                <w:color w:val="000000"/>
                <w:sz w:val="20"/>
                <w:szCs w:val="20"/>
              </w:rPr>
              <w:t>ые источники</w:t>
            </w:r>
          </w:p>
        </w:tc>
        <w:tc>
          <w:tcPr>
            <w:tcW w:w="1134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51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48" w:type="dxa"/>
            <w:shd w:val="clear" w:color="auto" w:fill="auto"/>
          </w:tcPr>
          <w:p w:rsidR="0073170F" w:rsidRPr="00D92E87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D92E87">
              <w:rPr>
                <w:color w:val="000000"/>
                <w:sz w:val="20"/>
                <w:szCs w:val="20"/>
              </w:rPr>
              <w:t>160000</w:t>
            </w:r>
          </w:p>
        </w:tc>
      </w:tr>
      <w:tr w:rsidR="0073170F" w:rsidRPr="00004B6C">
        <w:trPr>
          <w:trHeight w:val="300"/>
        </w:trPr>
        <w:tc>
          <w:tcPr>
            <w:tcW w:w="486" w:type="dxa"/>
            <w:vMerge w:val="restart"/>
            <w:shd w:val="clear" w:color="000000" w:fill="FFFFFF"/>
            <w:noWrap/>
          </w:tcPr>
          <w:p w:rsidR="0073170F" w:rsidRPr="00004B6C" w:rsidRDefault="0073170F" w:rsidP="0073170F">
            <w:pPr>
              <w:rPr>
                <w:color w:val="000000"/>
                <w:sz w:val="20"/>
                <w:szCs w:val="20"/>
              </w:rPr>
            </w:pPr>
            <w:r w:rsidRPr="00004B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vMerge w:val="restart"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rPr>
                <w:color w:val="000000"/>
                <w:sz w:val="20"/>
                <w:szCs w:val="20"/>
              </w:rPr>
            </w:pPr>
            <w:r w:rsidRPr="00004B6C">
              <w:rPr>
                <w:color w:val="000000"/>
                <w:sz w:val="20"/>
                <w:szCs w:val="20"/>
              </w:rPr>
              <w:t> Всего по мероприятию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rPr>
                <w:color w:val="000000"/>
                <w:sz w:val="20"/>
                <w:szCs w:val="20"/>
              </w:rPr>
            </w:pPr>
            <w:r w:rsidRPr="00004B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004B6C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  <w:r w:rsidRPr="00004B6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 w:rsidRPr="00004B6C">
              <w:rPr>
                <w:color w:val="000000"/>
                <w:sz w:val="20"/>
                <w:szCs w:val="20"/>
              </w:rPr>
              <w:t>363500</w:t>
            </w:r>
          </w:p>
        </w:tc>
        <w:tc>
          <w:tcPr>
            <w:tcW w:w="1697" w:type="dxa"/>
            <w:shd w:val="clear" w:color="000000" w:fill="FFFFFF"/>
            <w:noWrap/>
          </w:tcPr>
          <w:p w:rsidR="0073170F" w:rsidRPr="00004B6C" w:rsidRDefault="0073170F" w:rsidP="0073170F">
            <w:pPr>
              <w:rPr>
                <w:color w:val="000000"/>
                <w:sz w:val="20"/>
                <w:szCs w:val="20"/>
              </w:rPr>
            </w:pPr>
            <w:r w:rsidRPr="00004B6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703700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340200</w:t>
            </w:r>
          </w:p>
        </w:tc>
      </w:tr>
      <w:tr w:rsidR="0073170F" w:rsidRPr="00004B6C">
        <w:trPr>
          <w:trHeight w:val="300"/>
        </w:trPr>
        <w:tc>
          <w:tcPr>
            <w:tcW w:w="486" w:type="dxa"/>
            <w:vMerge/>
            <w:shd w:val="clear" w:color="000000" w:fill="FFFFFF"/>
            <w:noWrap/>
          </w:tcPr>
          <w:p w:rsidR="0073170F" w:rsidRPr="00004B6C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000000" w:fill="FFFFFF"/>
            <w:noWrap/>
            <w:vAlign w:val="bottom"/>
          </w:tcPr>
          <w:p w:rsidR="0073170F" w:rsidRPr="00004B6C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shd w:val="clear" w:color="000000" w:fill="FFFFFF"/>
            <w:noWrap/>
          </w:tcPr>
          <w:p w:rsidR="0073170F" w:rsidRPr="00004B6C" w:rsidRDefault="0073170F" w:rsidP="0073170F">
            <w:pPr>
              <w:rPr>
                <w:color w:val="000000"/>
                <w:sz w:val="20"/>
                <w:szCs w:val="20"/>
              </w:rPr>
            </w:pPr>
            <w:r w:rsidRPr="00004B6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703700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</w:tcPr>
          <w:p w:rsidR="0073170F" w:rsidRDefault="0073170F" w:rsidP="00731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340200</w:t>
            </w:r>
          </w:p>
        </w:tc>
      </w:tr>
    </w:tbl>
    <w:p w:rsidR="0073170F" w:rsidRPr="00004B6C" w:rsidRDefault="0073170F" w:rsidP="0073170F">
      <w:pPr>
        <w:rPr>
          <w:sz w:val="20"/>
          <w:szCs w:val="20"/>
        </w:rPr>
      </w:pPr>
    </w:p>
    <w:p w:rsidR="00ED7EE9" w:rsidRPr="00805794" w:rsidRDefault="00ED7EE9" w:rsidP="00ED7EE9">
      <w:pPr>
        <w:autoSpaceDE w:val="0"/>
        <w:autoSpaceDN w:val="0"/>
        <w:adjustRightInd w:val="0"/>
        <w:ind w:left="8580"/>
        <w:outlineLvl w:val="0"/>
      </w:pPr>
      <w:r>
        <w:br w:type="page"/>
      </w:r>
      <w:r w:rsidRPr="00805794">
        <w:lastRenderedPageBreak/>
        <w:t>Приложение № 4</w:t>
      </w:r>
    </w:p>
    <w:p w:rsidR="00ED7EE9" w:rsidRPr="00805794" w:rsidRDefault="00ED7EE9" w:rsidP="00ED7EE9">
      <w:pPr>
        <w:autoSpaceDE w:val="0"/>
        <w:autoSpaceDN w:val="0"/>
        <w:adjustRightInd w:val="0"/>
        <w:ind w:left="8580"/>
      </w:pPr>
      <w:r w:rsidRPr="00805794">
        <w:t xml:space="preserve">к муниципальной программе </w:t>
      </w:r>
    </w:p>
    <w:p w:rsidR="00ED7EE9" w:rsidRPr="00805794" w:rsidRDefault="00ED7EE9" w:rsidP="00ED7EE9">
      <w:pPr>
        <w:autoSpaceDE w:val="0"/>
        <w:autoSpaceDN w:val="0"/>
        <w:adjustRightInd w:val="0"/>
        <w:ind w:left="8580"/>
      </w:pPr>
      <w:r w:rsidRPr="00805794">
        <w:t xml:space="preserve">«Повышение эффективности деятельности органов местного самоуправления  городского округа Электросталь Московской области» </w:t>
      </w:r>
    </w:p>
    <w:p w:rsidR="00ED7EE9" w:rsidRPr="00805794" w:rsidRDefault="00ED7EE9" w:rsidP="00ED7EE9">
      <w:pPr>
        <w:autoSpaceDE w:val="0"/>
        <w:autoSpaceDN w:val="0"/>
        <w:adjustRightInd w:val="0"/>
        <w:ind w:left="8580"/>
      </w:pPr>
      <w:r w:rsidRPr="00805794">
        <w:rPr>
          <w:lang/>
        </w:rPr>
        <w:t>на 2015-2019 годы</w:t>
      </w:r>
    </w:p>
    <w:p w:rsidR="00ED7EE9" w:rsidRPr="00805794" w:rsidRDefault="00ED7EE9" w:rsidP="00ED7EE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D7EE9" w:rsidRPr="00ED7EE9" w:rsidRDefault="00ED7EE9" w:rsidP="00ED7EE9">
      <w:pPr>
        <w:widowControl w:val="0"/>
        <w:autoSpaceDE w:val="0"/>
        <w:autoSpaceDN w:val="0"/>
        <w:adjustRightInd w:val="0"/>
        <w:jc w:val="center"/>
        <w:rPr>
          <w:rFonts w:eastAsia="Lucida Sans Unicode"/>
          <w:b/>
          <w:bCs/>
          <w:kern w:val="2"/>
        </w:rPr>
      </w:pPr>
      <w:r w:rsidRPr="00ED7EE9">
        <w:rPr>
          <w:b/>
        </w:rPr>
        <w:t xml:space="preserve">Подпрограмма </w:t>
      </w:r>
      <w:r w:rsidRPr="00ED7EE9">
        <w:rPr>
          <w:rFonts w:eastAsia="Lucida Sans Unicode"/>
          <w:b/>
          <w:bCs/>
          <w:kern w:val="2"/>
        </w:rPr>
        <w:t>«Охрана окружающей среды на территории городского округа Электросталь Мо</w:t>
      </w:r>
      <w:r w:rsidRPr="00ED7EE9">
        <w:rPr>
          <w:rFonts w:eastAsia="Lucida Sans Unicode"/>
          <w:b/>
          <w:bCs/>
          <w:kern w:val="2"/>
        </w:rPr>
        <w:t>с</w:t>
      </w:r>
      <w:r w:rsidRPr="00ED7EE9">
        <w:rPr>
          <w:rFonts w:eastAsia="Lucida Sans Unicode"/>
          <w:b/>
          <w:bCs/>
          <w:kern w:val="2"/>
        </w:rPr>
        <w:t xml:space="preserve">ковской области» </w:t>
      </w:r>
    </w:p>
    <w:p w:rsidR="00ED7EE9" w:rsidRPr="00ED7EE9" w:rsidRDefault="00ED7EE9" w:rsidP="00ED7EE9">
      <w:pPr>
        <w:widowControl w:val="0"/>
        <w:autoSpaceDE w:val="0"/>
        <w:autoSpaceDN w:val="0"/>
        <w:adjustRightInd w:val="0"/>
        <w:jc w:val="center"/>
        <w:rPr>
          <w:rFonts w:eastAsia="Lucida Sans Unicode"/>
          <w:b/>
          <w:bCs/>
          <w:kern w:val="2"/>
        </w:rPr>
      </w:pPr>
      <w:r w:rsidRPr="00ED7EE9">
        <w:rPr>
          <w:rFonts w:eastAsia="Lucida Sans Unicode"/>
          <w:b/>
          <w:bCs/>
          <w:kern w:val="2"/>
        </w:rPr>
        <w:t>муниципальной программы городского округа Электросталь Московской области «Повышение эффективности деятельности органов местного самоуправления городского округа Электросталь Московской области» на 2015-2019 годы</w:t>
      </w:r>
    </w:p>
    <w:p w:rsidR="00ED7EE9" w:rsidRPr="00805794" w:rsidRDefault="00ED7EE9" w:rsidP="00ED7EE9">
      <w:pPr>
        <w:widowControl w:val="0"/>
        <w:autoSpaceDE w:val="0"/>
        <w:autoSpaceDN w:val="0"/>
        <w:adjustRightInd w:val="0"/>
        <w:jc w:val="center"/>
        <w:rPr>
          <w:rFonts w:eastAsia="Lucida Sans Unicode"/>
          <w:bCs/>
          <w:kern w:val="2"/>
        </w:rPr>
      </w:pPr>
    </w:p>
    <w:p w:rsidR="00ED7EE9" w:rsidRPr="00805794" w:rsidRDefault="00ED7EE9" w:rsidP="00ED7EE9">
      <w:pPr>
        <w:widowControl w:val="0"/>
        <w:autoSpaceDE w:val="0"/>
        <w:autoSpaceDN w:val="0"/>
        <w:adjustRightInd w:val="0"/>
        <w:jc w:val="center"/>
      </w:pPr>
      <w:r w:rsidRPr="00805794">
        <w:t>ПАСПОРТ</w:t>
      </w:r>
    </w:p>
    <w:p w:rsidR="00ED7EE9" w:rsidRPr="00805794" w:rsidRDefault="00ED7EE9" w:rsidP="00ED7EE9">
      <w:pPr>
        <w:widowControl w:val="0"/>
        <w:autoSpaceDE w:val="0"/>
        <w:autoSpaceDN w:val="0"/>
        <w:adjustRightInd w:val="0"/>
        <w:jc w:val="center"/>
        <w:rPr>
          <w:rFonts w:eastAsia="Lucida Sans Unicode"/>
          <w:bCs/>
          <w:kern w:val="2"/>
        </w:rPr>
      </w:pPr>
      <w:r w:rsidRPr="00805794">
        <w:t xml:space="preserve">подпрограммы </w:t>
      </w:r>
      <w:r w:rsidRPr="00805794">
        <w:rPr>
          <w:rFonts w:eastAsia="Lucida Sans Unicode"/>
          <w:bCs/>
          <w:kern w:val="2"/>
        </w:rPr>
        <w:t>«Охрана окружающей среды на территории городского округа Электросталь Мо</w:t>
      </w:r>
      <w:r w:rsidRPr="00805794">
        <w:rPr>
          <w:rFonts w:eastAsia="Lucida Sans Unicode"/>
          <w:bCs/>
          <w:kern w:val="2"/>
        </w:rPr>
        <w:t>с</w:t>
      </w:r>
      <w:r w:rsidRPr="00805794">
        <w:rPr>
          <w:rFonts w:eastAsia="Lucida Sans Unicode"/>
          <w:bCs/>
          <w:kern w:val="2"/>
        </w:rPr>
        <w:t xml:space="preserve">ковской области» </w:t>
      </w:r>
    </w:p>
    <w:p w:rsidR="00ED7EE9" w:rsidRPr="00805794" w:rsidRDefault="00ED7EE9" w:rsidP="00ED7EE9">
      <w:pPr>
        <w:widowControl w:val="0"/>
        <w:autoSpaceDE w:val="0"/>
        <w:autoSpaceDN w:val="0"/>
        <w:adjustRightInd w:val="0"/>
        <w:jc w:val="center"/>
        <w:rPr>
          <w:rFonts w:eastAsia="Lucida Sans Unicode"/>
          <w:bCs/>
          <w:kern w:val="2"/>
        </w:rPr>
      </w:pPr>
      <w:r w:rsidRPr="00805794">
        <w:rPr>
          <w:rFonts w:eastAsia="Lucida Sans Unicode"/>
          <w:bCs/>
          <w:kern w:val="2"/>
        </w:rPr>
        <w:t>муниципальной программы городского округа Электросталь Московской области «Повышение эффективности деятельности органов местного самоуправления городского округа Электросталь Московской области» на 2015-2019 годы</w:t>
      </w:r>
    </w:p>
    <w:p w:rsidR="00ED7EE9" w:rsidRPr="00805794" w:rsidRDefault="00ED7EE9" w:rsidP="00ED7EE9">
      <w:pPr>
        <w:widowControl w:val="0"/>
        <w:autoSpaceDE w:val="0"/>
        <w:autoSpaceDN w:val="0"/>
        <w:adjustRightInd w:val="0"/>
        <w:jc w:val="center"/>
      </w:pPr>
    </w:p>
    <w:tbl>
      <w:tblPr>
        <w:tblW w:w="1545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7"/>
        <w:gridCol w:w="1560"/>
        <w:gridCol w:w="1701"/>
        <w:gridCol w:w="567"/>
        <w:gridCol w:w="1419"/>
        <w:gridCol w:w="566"/>
        <w:gridCol w:w="851"/>
        <w:gridCol w:w="1133"/>
        <w:gridCol w:w="285"/>
        <w:gridCol w:w="1418"/>
        <w:gridCol w:w="357"/>
        <w:gridCol w:w="1061"/>
        <w:gridCol w:w="867"/>
        <w:gridCol w:w="551"/>
        <w:gridCol w:w="1420"/>
      </w:tblGrid>
      <w:tr w:rsidR="00ED7EE9" w:rsidRPr="00805794">
        <w:tc>
          <w:tcPr>
            <w:tcW w:w="3258" w:type="dxa"/>
            <w:gridSpan w:val="2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95" w:type="dxa"/>
            <w:gridSpan w:val="13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Управление по промышленности, транспорту, связи и экологии Администрации городского округа Электросталь Московской области</w:t>
            </w:r>
          </w:p>
        </w:tc>
      </w:tr>
      <w:tr w:rsidR="00ED7EE9" w:rsidRPr="00805794">
        <w:tc>
          <w:tcPr>
            <w:tcW w:w="3258" w:type="dxa"/>
            <w:gridSpan w:val="2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 xml:space="preserve">Задачи подпрограммы </w:t>
            </w:r>
          </w:p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(в т.ч. качественно измеримые)</w:t>
            </w:r>
          </w:p>
        </w:tc>
        <w:tc>
          <w:tcPr>
            <w:tcW w:w="2268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Отчетный (базовый)</w:t>
            </w:r>
          </w:p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период</w:t>
            </w:r>
          </w:p>
        </w:tc>
        <w:tc>
          <w:tcPr>
            <w:tcW w:w="1985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984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2060" w:type="dxa"/>
            <w:gridSpan w:val="3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928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970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ED7EE9" w:rsidRPr="00805794">
        <w:tc>
          <w:tcPr>
            <w:tcW w:w="3258" w:type="dxa"/>
            <w:gridSpan w:val="2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Задача подпрограммы</w:t>
            </w:r>
          </w:p>
        </w:tc>
        <w:tc>
          <w:tcPr>
            <w:tcW w:w="12195" w:type="dxa"/>
            <w:gridSpan w:val="13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Увеличение количества мероприятий, направленных на улучшение экологической обстановки на территории городского округа (единиц)</w:t>
            </w:r>
          </w:p>
        </w:tc>
      </w:tr>
      <w:tr w:rsidR="00ED7EE9" w:rsidRPr="00805794">
        <w:tc>
          <w:tcPr>
            <w:tcW w:w="3258" w:type="dxa"/>
            <w:gridSpan w:val="2"/>
          </w:tcPr>
          <w:p w:rsidR="00ED7EE9" w:rsidRPr="00805794" w:rsidRDefault="00ED7EE9" w:rsidP="00ED7EE9"/>
        </w:tc>
        <w:tc>
          <w:tcPr>
            <w:tcW w:w="2268" w:type="dxa"/>
            <w:gridSpan w:val="2"/>
            <w:vAlign w:val="center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1984" w:type="dxa"/>
            <w:gridSpan w:val="2"/>
            <w:vAlign w:val="center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2060" w:type="dxa"/>
            <w:gridSpan w:val="3"/>
            <w:vAlign w:val="center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928" w:type="dxa"/>
            <w:gridSpan w:val="2"/>
            <w:vAlign w:val="center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970" w:type="dxa"/>
            <w:gridSpan w:val="2"/>
            <w:vAlign w:val="center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ED7EE9" w:rsidRPr="00805794">
        <w:tc>
          <w:tcPr>
            <w:tcW w:w="1698" w:type="dxa"/>
            <w:vMerge w:val="restart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 xml:space="preserve">Источники финансирования подпрограммы по годам реализации и главным </w:t>
            </w:r>
            <w:r w:rsidRPr="00805794">
              <w:rPr>
                <w:rFonts w:ascii="Times New Roman" w:hAnsi="Times New Roman"/>
                <w:szCs w:val="22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6" w:type="dxa"/>
            <w:gridSpan w:val="2"/>
            <w:vMerge w:val="restart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 xml:space="preserve">Источник </w:t>
            </w:r>
          </w:p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финансирования</w:t>
            </w:r>
          </w:p>
        </w:tc>
        <w:tc>
          <w:tcPr>
            <w:tcW w:w="8508" w:type="dxa"/>
            <w:gridSpan w:val="10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Расходы (тыс. рублей)</w:t>
            </w:r>
          </w:p>
        </w:tc>
      </w:tr>
      <w:tr w:rsidR="00ED7EE9" w:rsidRPr="00805794">
        <w:trPr>
          <w:trHeight w:val="57"/>
        </w:trPr>
        <w:tc>
          <w:tcPr>
            <w:tcW w:w="1698" w:type="dxa"/>
            <w:vMerge/>
          </w:tcPr>
          <w:p w:rsidR="00ED7EE9" w:rsidRPr="00805794" w:rsidRDefault="00ED7EE9" w:rsidP="00ED7EE9"/>
        </w:tc>
        <w:tc>
          <w:tcPr>
            <w:tcW w:w="1560" w:type="dxa"/>
            <w:vMerge/>
          </w:tcPr>
          <w:p w:rsidR="00ED7EE9" w:rsidRPr="00805794" w:rsidRDefault="00ED7EE9" w:rsidP="00ED7EE9"/>
        </w:tc>
        <w:tc>
          <w:tcPr>
            <w:tcW w:w="1701" w:type="dxa"/>
            <w:vMerge/>
          </w:tcPr>
          <w:p w:rsidR="00ED7EE9" w:rsidRPr="00805794" w:rsidRDefault="00ED7EE9" w:rsidP="00ED7EE9"/>
        </w:tc>
        <w:tc>
          <w:tcPr>
            <w:tcW w:w="1986" w:type="dxa"/>
            <w:gridSpan w:val="2"/>
            <w:vMerge/>
          </w:tcPr>
          <w:p w:rsidR="00ED7EE9" w:rsidRPr="00805794" w:rsidRDefault="00ED7EE9" w:rsidP="00ED7EE9"/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418" w:type="dxa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420" w:type="dxa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ED7EE9" w:rsidRPr="00805794">
        <w:tc>
          <w:tcPr>
            <w:tcW w:w="1698" w:type="dxa"/>
            <w:vMerge/>
          </w:tcPr>
          <w:p w:rsidR="00ED7EE9" w:rsidRPr="00805794" w:rsidRDefault="00ED7EE9" w:rsidP="00ED7EE9"/>
        </w:tc>
        <w:tc>
          <w:tcPr>
            <w:tcW w:w="1560" w:type="dxa"/>
            <w:vMerge w:val="restart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Подпрограмма «</w:t>
            </w:r>
            <w:r w:rsidRPr="00805794">
              <w:rPr>
                <w:rFonts w:ascii="Times New Roman" w:eastAsia="Lucida Sans Unicode" w:hAnsi="Times New Roman"/>
                <w:bCs/>
                <w:kern w:val="2"/>
                <w:szCs w:val="22"/>
              </w:rPr>
              <w:t xml:space="preserve">Охрана </w:t>
            </w:r>
            <w:r w:rsidRPr="00805794">
              <w:rPr>
                <w:rFonts w:ascii="Times New Roman" w:eastAsia="Lucida Sans Unicode" w:hAnsi="Times New Roman"/>
                <w:bCs/>
                <w:kern w:val="2"/>
                <w:szCs w:val="22"/>
              </w:rPr>
              <w:lastRenderedPageBreak/>
              <w:t>окружающей среды на территории городского округа Электросталь Московской области</w:t>
            </w:r>
            <w:r w:rsidRPr="0080579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gridSpan w:val="2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Всего:</w:t>
            </w:r>
          </w:p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5794">
              <w:rPr>
                <w:rFonts w:ascii="Times New Roman" w:hAnsi="Times New Roman" w:cs="Times New Roman"/>
              </w:rPr>
              <w:t>3498,3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  <w:rPr>
                <w:bCs/>
                <w:iCs/>
              </w:rPr>
            </w:pPr>
            <w:r w:rsidRPr="00805794">
              <w:rPr>
                <w:bCs/>
                <w:iCs/>
              </w:rPr>
              <w:t>537,3</w:t>
            </w:r>
          </w:p>
        </w:tc>
        <w:tc>
          <w:tcPr>
            <w:tcW w:w="1418" w:type="dxa"/>
          </w:tcPr>
          <w:p w:rsidR="00ED7EE9" w:rsidRPr="00805794" w:rsidRDefault="00ED7EE9" w:rsidP="00ED7EE9">
            <w:pPr>
              <w:jc w:val="center"/>
              <w:rPr>
                <w:bCs/>
                <w:iCs/>
              </w:rPr>
            </w:pPr>
            <w:r w:rsidRPr="00805794">
              <w:rPr>
                <w:bCs/>
                <w:iCs/>
              </w:rPr>
              <w:t>671,4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  <w:rPr>
                <w:bCs/>
                <w:iCs/>
              </w:rPr>
            </w:pPr>
            <w:r w:rsidRPr="00805794">
              <w:rPr>
                <w:bCs/>
                <w:iCs/>
              </w:rPr>
              <w:t>701,4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jc w:val="center"/>
              <w:rPr>
                <w:bCs/>
                <w:iCs/>
              </w:rPr>
            </w:pPr>
            <w:r w:rsidRPr="00805794">
              <w:rPr>
                <w:bCs/>
                <w:iCs/>
              </w:rPr>
              <w:t>775,1</w:t>
            </w:r>
          </w:p>
        </w:tc>
        <w:tc>
          <w:tcPr>
            <w:tcW w:w="1420" w:type="dxa"/>
          </w:tcPr>
          <w:p w:rsidR="00ED7EE9" w:rsidRPr="00805794" w:rsidRDefault="00ED7EE9" w:rsidP="00ED7EE9">
            <w:pPr>
              <w:jc w:val="center"/>
              <w:rPr>
                <w:bCs/>
                <w:iCs/>
              </w:rPr>
            </w:pPr>
            <w:r w:rsidRPr="00805794">
              <w:rPr>
                <w:bCs/>
                <w:iCs/>
              </w:rPr>
              <w:t>813,1</w:t>
            </w:r>
          </w:p>
        </w:tc>
      </w:tr>
      <w:tr w:rsidR="00ED7EE9" w:rsidRPr="00805794">
        <w:trPr>
          <w:trHeight w:val="1111"/>
        </w:trPr>
        <w:tc>
          <w:tcPr>
            <w:tcW w:w="1698" w:type="dxa"/>
            <w:vMerge/>
          </w:tcPr>
          <w:p w:rsidR="00ED7EE9" w:rsidRPr="00805794" w:rsidRDefault="00ED7EE9" w:rsidP="00ED7EE9"/>
        </w:tc>
        <w:tc>
          <w:tcPr>
            <w:tcW w:w="1560" w:type="dxa"/>
            <w:vMerge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gridSpan w:val="2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5794">
              <w:rPr>
                <w:rFonts w:ascii="Times New Roman" w:hAnsi="Times New Roman" w:cs="Times New Roman"/>
              </w:rPr>
              <w:t>3173,3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  <w:rPr>
                <w:iCs/>
              </w:rPr>
            </w:pPr>
            <w:r w:rsidRPr="00805794">
              <w:rPr>
                <w:iCs/>
              </w:rPr>
              <w:t>482,3</w:t>
            </w:r>
          </w:p>
        </w:tc>
        <w:tc>
          <w:tcPr>
            <w:tcW w:w="1418" w:type="dxa"/>
          </w:tcPr>
          <w:p w:rsidR="00ED7EE9" w:rsidRPr="00805794" w:rsidRDefault="00ED7EE9" w:rsidP="00ED7EE9">
            <w:pPr>
              <w:jc w:val="center"/>
              <w:rPr>
                <w:iCs/>
              </w:rPr>
            </w:pPr>
            <w:r w:rsidRPr="00805794">
              <w:rPr>
                <w:iCs/>
              </w:rPr>
              <w:t>611,4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  <w:rPr>
                <w:iCs/>
              </w:rPr>
            </w:pPr>
            <w:r w:rsidRPr="00805794">
              <w:rPr>
                <w:iCs/>
              </w:rPr>
              <w:t>636,4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jc w:val="center"/>
              <w:rPr>
                <w:iCs/>
              </w:rPr>
            </w:pPr>
            <w:r w:rsidRPr="00805794">
              <w:rPr>
                <w:iCs/>
              </w:rPr>
              <w:t>705,1</w:t>
            </w:r>
          </w:p>
        </w:tc>
        <w:tc>
          <w:tcPr>
            <w:tcW w:w="1420" w:type="dxa"/>
          </w:tcPr>
          <w:p w:rsidR="00ED7EE9" w:rsidRPr="00805794" w:rsidRDefault="00ED7EE9" w:rsidP="00ED7EE9">
            <w:pPr>
              <w:jc w:val="center"/>
              <w:rPr>
                <w:iCs/>
              </w:rPr>
            </w:pPr>
            <w:r w:rsidRPr="00805794">
              <w:rPr>
                <w:iCs/>
              </w:rPr>
              <w:t>738,1</w:t>
            </w:r>
          </w:p>
        </w:tc>
      </w:tr>
      <w:tr w:rsidR="00ED7EE9" w:rsidRPr="00805794">
        <w:tc>
          <w:tcPr>
            <w:tcW w:w="1698" w:type="dxa"/>
            <w:vMerge/>
          </w:tcPr>
          <w:p w:rsidR="00ED7EE9" w:rsidRPr="00805794" w:rsidRDefault="00ED7EE9" w:rsidP="00ED7EE9"/>
        </w:tc>
        <w:tc>
          <w:tcPr>
            <w:tcW w:w="1560" w:type="dxa"/>
            <w:vMerge/>
          </w:tcPr>
          <w:p w:rsidR="00ED7EE9" w:rsidRPr="00805794" w:rsidRDefault="00ED7EE9" w:rsidP="00ED7EE9"/>
        </w:tc>
        <w:tc>
          <w:tcPr>
            <w:tcW w:w="1701" w:type="dxa"/>
            <w:vMerge/>
          </w:tcPr>
          <w:p w:rsidR="00ED7EE9" w:rsidRPr="00805794" w:rsidRDefault="00ED7EE9" w:rsidP="00ED7EE9"/>
        </w:tc>
        <w:tc>
          <w:tcPr>
            <w:tcW w:w="1986" w:type="dxa"/>
            <w:gridSpan w:val="2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325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55</w:t>
            </w:r>
          </w:p>
        </w:tc>
        <w:tc>
          <w:tcPr>
            <w:tcW w:w="1418" w:type="dxa"/>
          </w:tcPr>
          <w:p w:rsidR="00ED7EE9" w:rsidRPr="00805794" w:rsidRDefault="00ED7EE9" w:rsidP="00ED7EE9">
            <w:pPr>
              <w:jc w:val="center"/>
            </w:pPr>
            <w:r w:rsidRPr="00805794">
              <w:t>60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65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70</w:t>
            </w:r>
          </w:p>
        </w:tc>
        <w:tc>
          <w:tcPr>
            <w:tcW w:w="1420" w:type="dxa"/>
          </w:tcPr>
          <w:p w:rsidR="00ED7EE9" w:rsidRPr="00805794" w:rsidRDefault="00ED7EE9" w:rsidP="00ED7EE9">
            <w:pPr>
              <w:jc w:val="center"/>
            </w:pPr>
            <w:r w:rsidRPr="00805794">
              <w:t>75</w:t>
            </w:r>
          </w:p>
        </w:tc>
      </w:tr>
      <w:tr w:rsidR="00ED7EE9" w:rsidRPr="00805794">
        <w:trPr>
          <w:trHeight w:val="1658"/>
        </w:trPr>
        <w:tc>
          <w:tcPr>
            <w:tcW w:w="1698" w:type="dxa"/>
            <w:vMerge/>
          </w:tcPr>
          <w:p w:rsidR="00ED7EE9" w:rsidRPr="00805794" w:rsidRDefault="00ED7EE9" w:rsidP="00ED7EE9"/>
        </w:tc>
        <w:tc>
          <w:tcPr>
            <w:tcW w:w="1560" w:type="dxa"/>
            <w:vMerge/>
          </w:tcPr>
          <w:p w:rsidR="00ED7EE9" w:rsidRPr="00805794" w:rsidRDefault="00ED7EE9" w:rsidP="00ED7EE9"/>
        </w:tc>
        <w:tc>
          <w:tcPr>
            <w:tcW w:w="1701" w:type="dxa"/>
          </w:tcPr>
          <w:p w:rsidR="00ED7EE9" w:rsidRPr="00805794" w:rsidRDefault="00ED7EE9" w:rsidP="00ED7EE9">
            <w:r w:rsidRPr="00805794">
              <w:t>Администрация городского округа Электросталь Московской области</w:t>
            </w:r>
          </w:p>
        </w:tc>
        <w:tc>
          <w:tcPr>
            <w:tcW w:w="1986" w:type="dxa"/>
            <w:gridSpan w:val="2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1411,6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161,6</w:t>
            </w:r>
          </w:p>
        </w:tc>
        <w:tc>
          <w:tcPr>
            <w:tcW w:w="1418" w:type="dxa"/>
          </w:tcPr>
          <w:p w:rsidR="00ED7EE9" w:rsidRPr="00805794" w:rsidRDefault="00ED7EE9" w:rsidP="00ED7EE9">
            <w:pPr>
              <w:jc w:val="center"/>
            </w:pPr>
            <w:r w:rsidRPr="00805794">
              <w:t>275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300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325</w:t>
            </w:r>
          </w:p>
        </w:tc>
        <w:tc>
          <w:tcPr>
            <w:tcW w:w="1420" w:type="dxa"/>
          </w:tcPr>
          <w:p w:rsidR="00ED7EE9" w:rsidRPr="00805794" w:rsidRDefault="00ED7EE9" w:rsidP="00ED7EE9">
            <w:pPr>
              <w:jc w:val="center"/>
            </w:pPr>
            <w:r w:rsidRPr="00805794">
              <w:t>350</w:t>
            </w:r>
          </w:p>
        </w:tc>
      </w:tr>
      <w:tr w:rsidR="00ED7EE9" w:rsidRPr="00805794">
        <w:trPr>
          <w:trHeight w:val="174"/>
        </w:trPr>
        <w:tc>
          <w:tcPr>
            <w:tcW w:w="1698" w:type="dxa"/>
            <w:vMerge/>
          </w:tcPr>
          <w:p w:rsidR="00ED7EE9" w:rsidRPr="00805794" w:rsidRDefault="00ED7EE9" w:rsidP="00ED7EE9"/>
        </w:tc>
        <w:tc>
          <w:tcPr>
            <w:tcW w:w="1560" w:type="dxa"/>
            <w:vMerge/>
          </w:tcPr>
          <w:p w:rsidR="00ED7EE9" w:rsidRPr="00805794" w:rsidRDefault="00ED7EE9" w:rsidP="00ED7EE9"/>
        </w:tc>
        <w:tc>
          <w:tcPr>
            <w:tcW w:w="1701" w:type="dxa"/>
          </w:tcPr>
          <w:p w:rsidR="00ED7EE9" w:rsidRPr="00805794" w:rsidRDefault="00ED7EE9" w:rsidP="00ED7EE9">
            <w:r w:rsidRPr="00805794"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986" w:type="dxa"/>
            <w:gridSpan w:val="2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1761,7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320,7</w:t>
            </w:r>
          </w:p>
        </w:tc>
        <w:tc>
          <w:tcPr>
            <w:tcW w:w="1418" w:type="dxa"/>
          </w:tcPr>
          <w:p w:rsidR="00ED7EE9" w:rsidRPr="00805794" w:rsidRDefault="00ED7EE9" w:rsidP="00ED7EE9">
            <w:pPr>
              <w:jc w:val="center"/>
            </w:pPr>
            <w:r w:rsidRPr="00805794">
              <w:t>336,4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336,4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jc w:val="center"/>
            </w:pPr>
            <w:r w:rsidRPr="00805794">
              <w:t>380,1</w:t>
            </w:r>
          </w:p>
        </w:tc>
        <w:tc>
          <w:tcPr>
            <w:tcW w:w="1420" w:type="dxa"/>
          </w:tcPr>
          <w:p w:rsidR="00ED7EE9" w:rsidRPr="00805794" w:rsidRDefault="00ED7EE9" w:rsidP="00ED7EE9">
            <w:pPr>
              <w:jc w:val="center"/>
            </w:pPr>
            <w:r w:rsidRPr="00805794">
              <w:t>388,1</w:t>
            </w:r>
          </w:p>
        </w:tc>
      </w:tr>
      <w:tr w:rsidR="00ED7EE9" w:rsidRPr="00805794">
        <w:tc>
          <w:tcPr>
            <w:tcW w:w="8362" w:type="dxa"/>
            <w:gridSpan w:val="7"/>
          </w:tcPr>
          <w:p w:rsidR="00ED7EE9" w:rsidRPr="00805794" w:rsidRDefault="00ED7EE9" w:rsidP="00ED7E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418" w:type="dxa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1418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417" w:type="dxa"/>
            <w:gridSpan w:val="2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420" w:type="dxa"/>
          </w:tcPr>
          <w:p w:rsidR="00ED7EE9" w:rsidRPr="00805794" w:rsidRDefault="00ED7EE9" w:rsidP="00ED7EE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05794"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ED7EE9" w:rsidRPr="00805794">
        <w:tc>
          <w:tcPr>
            <w:tcW w:w="8362" w:type="dxa"/>
            <w:gridSpan w:val="7"/>
          </w:tcPr>
          <w:p w:rsidR="00ED7EE9" w:rsidRPr="00805794" w:rsidRDefault="00ED7EE9" w:rsidP="00ED7EE9">
            <w:r w:rsidRPr="00805794">
              <w:t>Количество обследованных существующих и вновь выявленных радиационных аномалий, доля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>Количество радиологических исследований территории городского округа Электросталь Московской области, единиц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371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375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380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383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385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 xml:space="preserve">Уменьшение негативного воздействия на окружающую среду от </w:t>
            </w:r>
            <w:r w:rsidRPr="00805794">
              <w:lastRenderedPageBreak/>
              <w:t>производственного процесса хозяйствующих субъектов (выбросы), процент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1,5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2,5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3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lastRenderedPageBreak/>
              <w:t>Уменьшение негативного воздействия на окружающую среду от производственного процесса хозяйствующих субъектов (сбросы ливневых сточных вод), процент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0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5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7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 установленному Правительством МО</w:t>
            </w:r>
          </w:p>
          <w:p w:rsidR="00ED7EE9" w:rsidRPr="00805794" w:rsidRDefault="00ED7EE9" w:rsidP="00ED7EE9">
            <w:r w:rsidRPr="00805794">
              <w:t xml:space="preserve"> (28,6 руб./чел), процент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 -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>Количество участников, принявших участие в экологических мероприятиях, человек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3900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4000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4100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4200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4300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>Количество мероприятий экологической направленности, единиц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16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19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20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>Количество участников, принявших участие в экологических конференциях, олимпиадах, проводимых на территории городского округа Электросталь Московской области, человек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550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570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580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590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600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>Доля земель, занятых городскими лесами, в которых проведены мероприятия по очистке от сухостойных и упавших деревьев, процент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1,25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1,32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1,39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1,45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1,52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>Протяжённость минерализованных полос, ежегодно созданных  в городских лесах, км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</w:t>
            </w:r>
          </w:p>
          <w:p w:rsidR="00ED7EE9" w:rsidRPr="00805794" w:rsidRDefault="00ED7EE9" w:rsidP="00ED7EE9">
            <w:pPr>
              <w:jc w:val="center"/>
            </w:pPr>
            <w:r w:rsidRPr="00805794">
              <w:t xml:space="preserve">30 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</w:t>
            </w:r>
          </w:p>
          <w:p w:rsidR="00ED7EE9" w:rsidRPr="00805794" w:rsidRDefault="00ED7EE9" w:rsidP="00ED7EE9">
            <w:pPr>
              <w:jc w:val="center"/>
            </w:pPr>
            <w:r w:rsidRPr="00805794">
              <w:t xml:space="preserve">30 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</w:t>
            </w:r>
          </w:p>
          <w:p w:rsidR="00ED7EE9" w:rsidRPr="00805794" w:rsidRDefault="00ED7EE9" w:rsidP="00ED7EE9">
            <w:pPr>
              <w:jc w:val="center"/>
            </w:pPr>
            <w:r w:rsidRPr="00805794">
              <w:t xml:space="preserve">30 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</w:t>
            </w:r>
          </w:p>
          <w:p w:rsidR="00ED7EE9" w:rsidRPr="00805794" w:rsidRDefault="00ED7EE9" w:rsidP="00ED7EE9">
            <w:pPr>
              <w:jc w:val="center"/>
            </w:pPr>
            <w:r w:rsidRPr="00805794">
              <w:t xml:space="preserve">30 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</w:t>
            </w:r>
          </w:p>
          <w:p w:rsidR="00ED7EE9" w:rsidRPr="00805794" w:rsidRDefault="00ED7EE9" w:rsidP="00ED7EE9">
            <w:pPr>
              <w:jc w:val="center"/>
            </w:pPr>
            <w:r w:rsidRPr="00805794">
              <w:t xml:space="preserve">30 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>Протяжённость просек, очищенных от кустарника и мелколесья для проезда пожарной техники, м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350 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350 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350 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350 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 xml:space="preserve">не менее 350 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r w:rsidRPr="00805794">
              <w:t>Соответствие фактической площади зеленых насаждений на человека минимально необходимой площади озелененных территорий, процент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</w:pPr>
            <w:r w:rsidRPr="00805794">
              <w:t>100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pPr>
              <w:rPr>
                <w:color w:val="000000"/>
              </w:rPr>
            </w:pPr>
            <w:r w:rsidRPr="00805794">
              <w:rPr>
                <w:color w:val="000000"/>
              </w:rPr>
              <w:t>Доля обработанных площадей прибрежных зон к общей площади прибрежных зон водоемов, процент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25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30</w:t>
            </w:r>
          </w:p>
        </w:tc>
      </w:tr>
      <w:tr w:rsidR="00ED7EE9" w:rsidRPr="00805794">
        <w:tc>
          <w:tcPr>
            <w:tcW w:w="8362" w:type="dxa"/>
            <w:gridSpan w:val="7"/>
            <w:vAlign w:val="center"/>
          </w:tcPr>
          <w:p w:rsidR="00ED7EE9" w:rsidRPr="00805794" w:rsidRDefault="00ED7EE9" w:rsidP="00ED7EE9">
            <w:pPr>
              <w:rPr>
                <w:color w:val="000000"/>
              </w:rPr>
            </w:pPr>
            <w:r w:rsidRPr="00805794">
              <w:rPr>
                <w:color w:val="000000"/>
              </w:rPr>
              <w:t>Наличие генеральной схемы санитарной очистки территории городского округа, единиц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1</w:t>
            </w:r>
          </w:p>
        </w:tc>
        <w:tc>
          <w:tcPr>
            <w:tcW w:w="1419" w:type="dxa"/>
            <w:vAlign w:val="center"/>
          </w:tcPr>
          <w:p w:rsidR="00ED7EE9" w:rsidRPr="00805794" w:rsidRDefault="00ED7EE9" w:rsidP="00ED7EE9">
            <w:pPr>
              <w:jc w:val="center"/>
              <w:rPr>
                <w:color w:val="000000"/>
              </w:rPr>
            </w:pPr>
            <w:r w:rsidRPr="00805794">
              <w:rPr>
                <w:color w:val="000000"/>
              </w:rPr>
              <w:t>1</w:t>
            </w:r>
          </w:p>
        </w:tc>
      </w:tr>
    </w:tbl>
    <w:p w:rsidR="00ED7EE9" w:rsidRPr="00805794" w:rsidRDefault="00ED7EE9" w:rsidP="00ED7EE9">
      <w:pPr>
        <w:jc w:val="center"/>
        <w:sectPr w:rsidR="00ED7EE9" w:rsidRPr="00805794" w:rsidSect="00ED7EE9">
          <w:pgSz w:w="16838" w:h="11906" w:orient="landscape" w:code="9"/>
          <w:pgMar w:top="993" w:right="1079" w:bottom="851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805794">
        <w:t xml:space="preserve">                                                                                            </w:t>
      </w:r>
    </w:p>
    <w:p w:rsidR="00ED7EE9" w:rsidRPr="00805794" w:rsidRDefault="00ED7EE9" w:rsidP="00ED7EE9">
      <w:pPr>
        <w:pStyle w:val="Heading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5794">
        <w:rPr>
          <w:rFonts w:ascii="Times New Roman" w:hAnsi="Times New Roman" w:cs="Times New Roman"/>
          <w:sz w:val="24"/>
          <w:szCs w:val="24"/>
        </w:rPr>
        <w:lastRenderedPageBreak/>
        <w:t xml:space="preserve">1. Характеристика проблемы, на решение которой направлена </w:t>
      </w:r>
      <w:r w:rsidRPr="00805794">
        <w:rPr>
          <w:rFonts w:ascii="Times New Roman" w:hAnsi="Times New Roman" w:cs="Times New Roman"/>
          <w:sz w:val="24"/>
          <w:szCs w:val="24"/>
          <w:lang/>
        </w:rPr>
        <w:t>Подпрограмма</w:t>
      </w:r>
    </w:p>
    <w:p w:rsidR="00ED7EE9" w:rsidRPr="00805794" w:rsidRDefault="00ED7EE9" w:rsidP="00ED7EE9">
      <w:pPr>
        <w:ind w:firstLine="720"/>
        <w:jc w:val="both"/>
      </w:pPr>
    </w:p>
    <w:p w:rsidR="00ED7EE9" w:rsidRPr="00805794" w:rsidRDefault="00ED7EE9" w:rsidP="00ED7EE9">
      <w:pPr>
        <w:ind w:firstLine="720"/>
        <w:jc w:val="both"/>
      </w:pPr>
      <w:r w:rsidRPr="00805794">
        <w:t>Основной целью разработки Подпрограммы является выработка четкой муниципальной экологической политики, понятной для населения городского округа и направленной на создание благоприятных условий для жизни населения  и экологически безопасной деятельности хозяйствующих субъектов.</w:t>
      </w:r>
    </w:p>
    <w:p w:rsidR="00ED7EE9" w:rsidRPr="00805794" w:rsidRDefault="00ED7EE9" w:rsidP="00ED7EE9">
      <w:pPr>
        <w:ind w:firstLine="720"/>
        <w:jc w:val="both"/>
      </w:pPr>
      <w:r w:rsidRPr="00805794">
        <w:t>Благоприятные условия для жизни населения понимаются прежде всего как конституционное право  граждан  на благоприятную окружающую среду, достоверную информацию о ее состоянии, а также обязанность каждого сохранять природную и окружающую среду, бережно относится к природным богатствам.</w:t>
      </w:r>
    </w:p>
    <w:p w:rsidR="00ED7EE9" w:rsidRPr="00805794" w:rsidRDefault="00ED7EE9" w:rsidP="00ED7EE9">
      <w:pPr>
        <w:ind w:firstLine="720"/>
        <w:jc w:val="both"/>
      </w:pPr>
      <w:r w:rsidRPr="00805794">
        <w:t>Программа основана на реалистичном анализе сложившейся экологической ситуации на территории городского округа и содержит комплекс мер, ориентированных на решение многочисленных задач, связанных с улучшением состояния окружающей природной среды и ослаблением влияния факторов загрязнения на здоровье населения.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 xml:space="preserve">В границах городского округа по данным Комитета имущественных отношений Администрации городского округа расположены леса площадью </w:t>
      </w:r>
      <w:smartTag w:uri="urn:schemas-microsoft-com:office:smarttags" w:element="metricconverter">
        <w:smartTagPr>
          <w:attr w:name="ProductID" w:val="1759 га"/>
        </w:smartTagPr>
        <w:r w:rsidRPr="00805794">
          <w:rPr>
            <w:rFonts w:ascii="Times New Roman" w:hAnsi="Times New Roman"/>
            <w:sz w:val="24"/>
            <w:szCs w:val="24"/>
          </w:rPr>
          <w:t>1759 га</w:t>
        </w:r>
      </w:smartTag>
      <w:r w:rsidRPr="00805794">
        <w:rPr>
          <w:rFonts w:ascii="Times New Roman" w:hAnsi="Times New Roman"/>
          <w:sz w:val="24"/>
          <w:szCs w:val="24"/>
        </w:rPr>
        <w:t xml:space="preserve">. В то же время приведённые данные территориального отдела Управления Федеральной службы государственной регистрации, кадастра и картографии по Московской области иные – </w:t>
      </w:r>
      <w:smartTag w:uri="urn:schemas-microsoft-com:office:smarttags" w:element="metricconverter">
        <w:smartTagPr>
          <w:attr w:name="ProductID" w:val="1953 га"/>
        </w:smartTagPr>
        <w:r w:rsidRPr="00805794">
          <w:rPr>
            <w:rFonts w:ascii="Times New Roman" w:hAnsi="Times New Roman"/>
            <w:sz w:val="24"/>
            <w:szCs w:val="24"/>
          </w:rPr>
          <w:t>1953 га</w:t>
        </w:r>
      </w:smartTag>
      <w:r w:rsidRPr="00805794">
        <w:rPr>
          <w:rFonts w:ascii="Times New Roman" w:hAnsi="Times New Roman"/>
          <w:sz w:val="24"/>
          <w:szCs w:val="24"/>
        </w:rPr>
        <w:t xml:space="preserve">. Таким образом, сделать вывод о соответствии данных, представленных в официальной отчетности, реальному состоянию дел не представляется возможным.  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>Определить точное значение площади лесных земель в настоящее время невозможно без проведения лесоустроительных работ, а именно без проведения работ по межеванию границ лесных земель.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>Основные территории, покрытые непосредственно лесом, расположены на западной и восточной сторонах границы городского округа.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>Леса городского округа представлены в виде смешанных древесных пород. Из хвойных пород преобладает сосна, а из лиственных – береза. Также встречаются ель, осина, липа, дуб, ива, ольха, вяз, тополь и иная древесная растительность, формирующая подлесок. Из-за смешенного состава древесных пород, вероятность возникновения верховых пожаров в лесах сводится к минимуму, но остается угроза возникновения низовых пожаров по всей территории лесных земель и подземных пожаров с северо-западной стороны городского округа, в местах, где произведено осушение болот. Территория лесных земель болотистая.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>По целевому назначению леса, расположенные в границах городского округа относятся к защитным лесам.</w:t>
      </w:r>
      <w:r w:rsidRPr="00805794">
        <w:rPr>
          <w:rFonts w:ascii="Times New Roman" w:hAnsi="Times New Roman"/>
          <w:b/>
          <w:sz w:val="24"/>
          <w:szCs w:val="24"/>
        </w:rPr>
        <w:t xml:space="preserve"> 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>Фактически работа по содержанию лесов в границах городского округа не велась с 2003 года, что привело к тому, что леса в границах городского округа находятся в неудовлетворительном состоянии, как в санитарном, так и в противопожарном отношении.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>Это характеризуется нижеуказанными проблемами.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>1) Зарастанием квартальных просек, исключающих проезд пожарной техники к очагам возгораний. Наличием сухостойных и поваленных деревьев, что оценивается в 20% от общего числа стволов.</w:t>
      </w:r>
      <w:r w:rsidRPr="00805794">
        <w:rPr>
          <w:rFonts w:ascii="Times New Roman" w:hAnsi="Times New Roman"/>
          <w:b/>
          <w:sz w:val="24"/>
          <w:szCs w:val="24"/>
        </w:rPr>
        <w:t xml:space="preserve"> </w:t>
      </w:r>
      <w:r w:rsidRPr="00805794">
        <w:rPr>
          <w:rFonts w:ascii="Times New Roman" w:hAnsi="Times New Roman"/>
          <w:sz w:val="24"/>
          <w:szCs w:val="24"/>
        </w:rPr>
        <w:t xml:space="preserve">На некоторых участках леса  количество сухостойных деревьев превышает 40%, а на заболоченных участках леса количество сухостойных и ветровальных деревьев данный показатель может достигать100%. Сложившаяся ситуация повышает вероятность возникновения пожаров, что создает угрозу  причинения вреда здоровью и имуществу населения, использующему леса в рекреационных целях. 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>2) Наличием большого количества перестойных деревьев, что благоприятствует беспрепятственному распространению болезней и вредителей леса.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>3) Отсутствием контроля за проездом и проникновением личного автотранспорта в лесные массивы, что приводит к засорению территории лесов бытовым мусором, образованию свалок строительного мусора, умышленному повреждению напочвенного покрова и зеленых насаждений.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t xml:space="preserve">4) Отсутствием системы контроля за вырубкой физическими и юридическими лицами зеленых и сухостойных насаждений. </w:t>
      </w:r>
    </w:p>
    <w:p w:rsidR="00ED7EE9" w:rsidRPr="00805794" w:rsidRDefault="00ED7EE9" w:rsidP="00ED7EE9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lastRenderedPageBreak/>
        <w:t>5) Не проведением работ по воспроизводству леса, что приводит к постепенному исчезновению леса и его старению.</w:t>
      </w:r>
    </w:p>
    <w:p w:rsidR="00ED7EE9" w:rsidRPr="00805794" w:rsidRDefault="00ED7EE9" w:rsidP="00ED7EE9">
      <w:pPr>
        <w:jc w:val="both"/>
      </w:pPr>
      <w:r w:rsidRPr="00805794">
        <w:t xml:space="preserve">     </w:t>
      </w:r>
      <w:r w:rsidRPr="00805794">
        <w:tab/>
        <w:t xml:space="preserve">В 2012 году решая задачи, поставленные Губернатором Московской области по соблюдению экологических норм и требований в содержании лесного фонда, созданию дееспособной системы управления и охраны леса, Администрация городского округа сделала первые шаги в решении поставленных задач, которые являются новыми для органов местного самоуправления городского округа. Так  в муниципальном учреждении «Управление муниципального заказа (далее - МУ «УМЗ») создан отдел по озеленению и лесохозяйственной деятельности. Проведена разъяснительная работа среди населения городского округа о соблюдении правил пожарной безопасности гражданами при нахождении в лесных массивах, о проблемах с лесами, расположенными в границах городского округа, путём размещения ряда публикаций в городских печатных средствах массовой информации, выступлений на местном радио. Ограничен въезд автотранспорта на лесные земли городского округа. Для соблюдения правового режима пользования лесами, патрульным службам полиции увеличены зоны маршрутов патрулирования с заездами и заходами в лесные массивы.   Привлекаются организации, имеющие потребности в заготовке дров, для уборки сухостойных и поваленных деревьев. Проведены четыре субботника по уборке пяти близлежащих лесных участков, в проведении которых приняло участие 437 человек, 14 единиц техники. В ходе проведённых субботников очищены лесные участки площадью </w:t>
      </w:r>
      <w:smartTag w:uri="urn:schemas-microsoft-com:office:smarttags" w:element="metricconverter">
        <w:smartTagPr>
          <w:attr w:name="ProductID" w:val="20,1 га"/>
        </w:smartTagPr>
        <w:r w:rsidRPr="00805794">
          <w:t>20,1 га</w:t>
        </w:r>
      </w:smartTag>
      <w:r w:rsidRPr="00805794">
        <w:t xml:space="preserve">, убрано </w:t>
      </w:r>
      <w:smartTag w:uri="urn:schemas-microsoft-com:office:smarttags" w:element="metricconverter">
        <w:smartTagPr>
          <w:attr w:name="ProductID" w:val="174 куб. м"/>
        </w:smartTagPr>
        <w:r w:rsidRPr="00805794">
          <w:t>174 куб. м</w:t>
        </w:r>
      </w:smartTag>
      <w:r w:rsidRPr="00805794">
        <w:t xml:space="preserve"> мусора и утилизировано 98 поваленных деревьев. Очищен от аварийных деревьев в границах полосы отвода участок переулка Криулинский, от улицы Рабочая до границы городского округа, протяжённостью 875 погонных метров.</w:t>
      </w:r>
    </w:p>
    <w:p w:rsidR="00ED7EE9" w:rsidRPr="00805794" w:rsidRDefault="00ED7EE9" w:rsidP="00ED7EE9">
      <w:pPr>
        <w:ind w:firstLine="708"/>
        <w:jc w:val="both"/>
      </w:pPr>
      <w:r w:rsidRPr="00805794">
        <w:t xml:space="preserve">В 2013 году продолжено решение задач, поставленных Губернатором Московской области по соблюдению экологических норм и требований в содержании лесного фонда, созданию дееспособной системы управления и охраны леса. С целью исполнения муниципального задания на содержание лесов в границах городского округа проведены торги способом запроса котировок, по результатам которых заключён один муниципальный контракт. В первую очередь были проведены работы по обеспечению противопожарной безопасности городских лесов. В ходе исполнения работ по содержанию городских лесов проведено удаление кустарников и мелколесья для беспрепятственного проезда пожарной техники на </w:t>
      </w:r>
      <w:smartTag w:uri="urn:schemas-microsoft-com:office:smarttags" w:element="metricconverter">
        <w:smartTagPr>
          <w:attr w:name="ProductID" w:val="5 180 кв. метрах"/>
        </w:smartTagPr>
        <w:r w:rsidRPr="00805794">
          <w:t>5 180 кв. метрах</w:t>
        </w:r>
      </w:smartTag>
      <w:r w:rsidRPr="00805794">
        <w:t xml:space="preserve"> межквартальных просек. Для предотвращения распространения низового огня в случае лесного пожара обустроено </w:t>
      </w:r>
      <w:smartTag w:uri="urn:schemas-microsoft-com:office:smarttags" w:element="metricconverter">
        <w:smartTagPr>
          <w:attr w:name="ProductID" w:val="28,5 км"/>
        </w:smartTagPr>
        <w:r w:rsidRPr="00805794">
          <w:t>28,5 км</w:t>
        </w:r>
      </w:smartTag>
      <w:r w:rsidRPr="00805794">
        <w:t xml:space="preserve"> минерализованных полос площадью </w:t>
      </w:r>
      <w:smartTag w:uri="urn:schemas-microsoft-com:office:smarttags" w:element="metricconverter">
        <w:smartTagPr>
          <w:attr w:name="ProductID" w:val="11,4 га"/>
        </w:smartTagPr>
        <w:r w:rsidRPr="00805794">
          <w:t>11,4 га</w:t>
        </w:r>
      </w:smartTag>
      <w:r w:rsidRPr="00805794">
        <w:t xml:space="preserve">. Проведена частичная расчистка городских лесов от упавших деревьев, в результате которой вывезено и утилизировано </w:t>
      </w:r>
      <w:smartTag w:uri="urn:schemas-microsoft-com:office:smarttags" w:element="metricconverter">
        <w:smartTagPr>
          <w:attr w:name="ProductID" w:val="48,4 куб. метров"/>
        </w:smartTagPr>
        <w:r w:rsidRPr="00805794">
          <w:t>48,</w:t>
        </w:r>
        <w:smartTag w:uri="urn:schemas-microsoft-com:office:smarttags" w:element="metricconverter">
          <w:smartTagPr>
            <w:attr w:name="ProductID" w:val="4 куб. метров"/>
          </w:smartTagPr>
          <w:r w:rsidRPr="00805794">
            <w:t>4 куб. метров</w:t>
          </w:r>
        </w:smartTag>
      </w:smartTag>
      <w:r w:rsidRPr="00805794">
        <w:t xml:space="preserve"> сухой древесины. Дополнительно к проведённым работам по содержанию городских лесов привлечены на общественных началах силы добровольных помощников. Проведено четыре субботника по уборке трёх близлежащих к застроенным территориям лесных участков, в которых приняло участие 187 человек и 19 единиц техники. В ходе проведённых субботников очищены от мусора лесные участки площадью </w:t>
      </w:r>
      <w:smartTag w:uri="urn:schemas-microsoft-com:office:smarttags" w:element="metricconverter">
        <w:smartTagPr>
          <w:attr w:name="ProductID" w:val="10,89 га"/>
        </w:smartTagPr>
        <w:r w:rsidRPr="00805794">
          <w:t>10,89 га</w:t>
        </w:r>
      </w:smartTag>
      <w:r w:rsidRPr="00805794">
        <w:t xml:space="preserve">, с которых вывезено и утилизировано </w:t>
      </w:r>
      <w:smartTag w:uri="urn:schemas-microsoft-com:office:smarttags" w:element="metricconverter">
        <w:smartTagPr>
          <w:attr w:name="ProductID" w:val="59 куб. м"/>
        </w:smartTagPr>
        <w:r w:rsidRPr="00805794">
          <w:t>59 куб. м</w:t>
        </w:r>
      </w:smartTag>
      <w:r w:rsidRPr="00805794">
        <w:t xml:space="preserve"> мусора. </w:t>
      </w:r>
    </w:p>
    <w:p w:rsidR="00ED7EE9" w:rsidRPr="00805794" w:rsidRDefault="00ED7EE9" w:rsidP="00ED7EE9">
      <w:pPr>
        <w:ind w:firstLine="708"/>
        <w:jc w:val="both"/>
      </w:pPr>
      <w:r w:rsidRPr="00805794">
        <w:t>Для создания эффективной муниципальной системы управления городскими лесами требуется проведение лесоустроительных работ.</w:t>
      </w:r>
    </w:p>
    <w:p w:rsidR="00ED7EE9" w:rsidRPr="00805794" w:rsidRDefault="00ED7EE9" w:rsidP="00ED7EE9">
      <w:pPr>
        <w:ind w:firstLine="708"/>
        <w:jc w:val="both"/>
      </w:pPr>
      <w:r w:rsidRPr="00805794">
        <w:t>Проведение лесоустроительных работ заключают в себе:</w:t>
      </w:r>
    </w:p>
    <w:p w:rsidR="00ED7EE9" w:rsidRPr="00805794" w:rsidRDefault="00ED7EE9" w:rsidP="00ED7EE9">
      <w:pPr>
        <w:ind w:firstLine="660"/>
        <w:jc w:val="both"/>
      </w:pPr>
      <w:r w:rsidRPr="00805794">
        <w:t>- определение границ лесных участков;</w:t>
      </w:r>
    </w:p>
    <w:p w:rsidR="00ED7EE9" w:rsidRPr="00805794" w:rsidRDefault="00ED7EE9" w:rsidP="00ED7EE9">
      <w:pPr>
        <w:ind w:firstLine="660"/>
        <w:jc w:val="both"/>
      </w:pPr>
      <w:r w:rsidRPr="00805794">
        <w:t>- вынос границ в натуру (установка межевых знаков);</w:t>
      </w:r>
    </w:p>
    <w:p w:rsidR="00ED7EE9" w:rsidRPr="00805794" w:rsidRDefault="00ED7EE9" w:rsidP="00ED7EE9">
      <w:pPr>
        <w:ind w:firstLine="660"/>
        <w:jc w:val="both"/>
      </w:pPr>
      <w:r w:rsidRPr="00805794">
        <w:t>- разбивка лесных площадей на квартала и выделы;</w:t>
      </w:r>
    </w:p>
    <w:p w:rsidR="00ED7EE9" w:rsidRPr="00805794" w:rsidRDefault="00ED7EE9" w:rsidP="00ED7EE9">
      <w:pPr>
        <w:ind w:firstLine="660"/>
        <w:jc w:val="both"/>
      </w:pPr>
      <w:r w:rsidRPr="00805794">
        <w:t>- таксация лесных участков;</w:t>
      </w:r>
    </w:p>
    <w:p w:rsidR="00ED7EE9" w:rsidRPr="00805794" w:rsidRDefault="00ED7EE9" w:rsidP="00ED7EE9">
      <w:pPr>
        <w:ind w:firstLine="660"/>
        <w:jc w:val="both"/>
      </w:pPr>
      <w:r w:rsidRPr="00805794">
        <w:t>- подготовка проекта лесоустройства на 10 лет;</w:t>
      </w:r>
    </w:p>
    <w:p w:rsidR="00ED7EE9" w:rsidRPr="00805794" w:rsidRDefault="00ED7EE9" w:rsidP="00ED7EE9">
      <w:pPr>
        <w:ind w:firstLine="660"/>
        <w:jc w:val="both"/>
      </w:pPr>
      <w:r w:rsidRPr="00805794">
        <w:t>- подготовка картографического материала.</w:t>
      </w:r>
    </w:p>
    <w:p w:rsidR="00ED7EE9" w:rsidRPr="00805794" w:rsidRDefault="00ED7EE9" w:rsidP="00ED7EE9">
      <w:pPr>
        <w:jc w:val="both"/>
      </w:pPr>
      <w:r w:rsidRPr="00805794">
        <w:t xml:space="preserve">     </w:t>
      </w:r>
      <w:r w:rsidRPr="00805794">
        <w:tab/>
        <w:t xml:space="preserve">Предварительная потребность  для оплаты вышеуказанных работ 4 миллиона рублей.  Таких финансовых средств в бюджете городского округа нет. Ежегодно выделяемые средства на реализацию подпрограммы будут обеспечивать только 6% потребности в </w:t>
      </w:r>
      <w:r w:rsidRPr="00805794">
        <w:lastRenderedPageBreak/>
        <w:t>средствах на проведение подобных работ. Поэтому использование выделяемых из бюджета городского округа денежных средств должно быть максимально эффективным.</w:t>
      </w:r>
    </w:p>
    <w:p w:rsidR="00ED7EE9" w:rsidRPr="00805794" w:rsidRDefault="00ED7EE9" w:rsidP="00ED7EE9">
      <w:pPr>
        <w:ind w:firstLine="708"/>
        <w:jc w:val="both"/>
      </w:pPr>
      <w:r w:rsidRPr="00805794">
        <w:t xml:space="preserve">В границах городского округа по данным Комитета имущественных отношений Администрации городского округа расположены четыре водоема: «Южный», «Лазурный», «Западный» и «Юбилейный», содержание двух их них: «Южного» и «Лазурного» осуществляется за счет средств бюджета городского округа, а остальные  два – «Юбилейный» и «Западный» содержатся за счет средств частных инвесторов, которые заключают инвестиционные договора с целью создания многофункциональных зон отдыха на водоемах.   </w:t>
      </w:r>
    </w:p>
    <w:p w:rsidR="00ED7EE9" w:rsidRPr="00805794" w:rsidRDefault="00ED7EE9" w:rsidP="00ED7EE9">
      <w:pPr>
        <w:ind w:firstLine="708"/>
        <w:jc w:val="both"/>
      </w:pPr>
      <w:r w:rsidRPr="00805794">
        <w:t>По целевому назначению территории водоемов определены как территория массового отдыха населения городского округа. Три водоема из 4-х предназначены для купания: Южный, Юбилейный, Западный. Водоем Лазурный – для отдыха.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водоемов, обеспечивающих безопасные условия отдыха жителей городского округа Электросталь в летний период, что требует соответственного финансирования дл решения следующих проблем.</w:t>
      </w:r>
    </w:p>
    <w:p w:rsidR="00ED7EE9" w:rsidRPr="00805794" w:rsidRDefault="00ED7EE9" w:rsidP="00ED7EE9">
      <w:pPr>
        <w:ind w:firstLine="708"/>
        <w:jc w:val="both"/>
      </w:pPr>
      <w:r w:rsidRPr="00805794">
        <w:t xml:space="preserve">Для этого необходимо поддержание санитарно-эпидемиологического уровня на территории водоема в период размножения малярийных  комаров и клещей. </w:t>
      </w:r>
    </w:p>
    <w:p w:rsidR="00ED7EE9" w:rsidRPr="00805794" w:rsidRDefault="00ED7EE9" w:rsidP="00ED7EE9">
      <w:pPr>
        <w:jc w:val="both"/>
      </w:pPr>
      <w:r w:rsidRPr="00805794">
        <w:t xml:space="preserve">       </w:t>
      </w:r>
      <w:r w:rsidRPr="00805794">
        <w:tab/>
        <w:t>В настоящее время  существует  тенденция сокращения расходов на содержание  водоемов в связи с передачей их в аренду  частному инвестору, с целью создания многофункциональных зон отдыха населения городского округа.</w:t>
      </w:r>
    </w:p>
    <w:p w:rsidR="00ED7EE9" w:rsidRPr="00805794" w:rsidRDefault="00ED7EE9" w:rsidP="00ED7EE9">
      <w:pPr>
        <w:widowControl w:val="0"/>
        <w:autoSpaceDE w:val="0"/>
        <w:autoSpaceDN w:val="0"/>
        <w:adjustRightInd w:val="0"/>
        <w:ind w:firstLine="708"/>
        <w:jc w:val="both"/>
      </w:pPr>
    </w:p>
    <w:p w:rsidR="00ED7EE9" w:rsidRPr="00805794" w:rsidRDefault="00ED7EE9" w:rsidP="00ED7EE9">
      <w:pPr>
        <w:jc w:val="center"/>
        <w:rPr>
          <w:b/>
        </w:rPr>
      </w:pPr>
      <w:r w:rsidRPr="00805794">
        <w:rPr>
          <w:b/>
        </w:rPr>
        <w:t xml:space="preserve">2. Задачи муниципальной подпрограммы </w:t>
      </w:r>
    </w:p>
    <w:p w:rsidR="00ED7EE9" w:rsidRPr="00805794" w:rsidRDefault="00ED7EE9" w:rsidP="00ED7EE9">
      <w:pPr>
        <w:jc w:val="center"/>
        <w:rPr>
          <w:b/>
        </w:rPr>
      </w:pPr>
    </w:p>
    <w:p w:rsidR="00ED7EE9" w:rsidRPr="00805794" w:rsidRDefault="00ED7EE9" w:rsidP="00ED7EE9">
      <w:pPr>
        <w:pStyle w:val="2"/>
        <w:ind w:left="0" w:firstLine="709"/>
        <w:rPr>
          <w:szCs w:val="24"/>
        </w:rPr>
      </w:pPr>
      <w:r w:rsidRPr="00805794">
        <w:rPr>
          <w:szCs w:val="24"/>
        </w:rPr>
        <w:t>Подпрограмма  реализуется в целях контроля за экологической обстановкой на территории городского округа Электросталь Московской области, снижения уровня загрязнения окружающей среды и формирования экологической культуры населения, улучшения санитарного состояния городских лесов, обеспечения санитарной обработки двух водоёмов для массового отдыха населения «Южный» и «Лазурный».</w:t>
      </w:r>
    </w:p>
    <w:p w:rsidR="00ED7EE9" w:rsidRPr="00805794" w:rsidRDefault="00ED7EE9" w:rsidP="00ED7EE9">
      <w:pPr>
        <w:pStyle w:val="2"/>
        <w:ind w:left="0" w:firstLine="709"/>
        <w:rPr>
          <w:szCs w:val="24"/>
        </w:rPr>
      </w:pPr>
      <w:r w:rsidRPr="00805794">
        <w:rPr>
          <w:szCs w:val="24"/>
        </w:rPr>
        <w:t>Задачей Подпрограммы является  увеличение количества мероприятий, направленных на улучшение экологической обстановки на территории городского округа.</w:t>
      </w:r>
    </w:p>
    <w:p w:rsidR="00ED7EE9" w:rsidRPr="00805794" w:rsidRDefault="00ED7EE9" w:rsidP="00ED7EE9">
      <w:pPr>
        <w:pStyle w:val="2"/>
        <w:ind w:left="0" w:firstLine="709"/>
        <w:rPr>
          <w:szCs w:val="24"/>
        </w:rPr>
      </w:pPr>
      <w:r w:rsidRPr="00805794">
        <w:rPr>
          <w:szCs w:val="24"/>
        </w:rPr>
        <w:t>В рамках Подпрограммы реализуются следующие основные мероприятия:</w:t>
      </w:r>
    </w:p>
    <w:p w:rsidR="00ED7EE9" w:rsidRPr="00805794" w:rsidRDefault="00ED7EE9" w:rsidP="00ED7EE9">
      <w:pPr>
        <w:pStyle w:val="2"/>
        <w:numPr>
          <w:ilvl w:val="0"/>
          <w:numId w:val="21"/>
        </w:numPr>
        <w:rPr>
          <w:szCs w:val="24"/>
        </w:rPr>
      </w:pPr>
      <w:r w:rsidRPr="00805794">
        <w:rPr>
          <w:szCs w:val="24"/>
        </w:rPr>
        <w:t>Проведение мероприятий экологической направленности</w:t>
      </w:r>
    </w:p>
    <w:p w:rsidR="00ED7EE9" w:rsidRPr="00805794" w:rsidRDefault="00ED7EE9" w:rsidP="00ED7EE9">
      <w:pPr>
        <w:pStyle w:val="2"/>
        <w:numPr>
          <w:ilvl w:val="0"/>
          <w:numId w:val="21"/>
        </w:numPr>
        <w:rPr>
          <w:szCs w:val="24"/>
        </w:rPr>
      </w:pPr>
      <w:r w:rsidRPr="00805794">
        <w:rPr>
          <w:szCs w:val="24"/>
        </w:rPr>
        <w:t>Формирование и развитие системы непрерывного экологического образования, воспитания и просвещения населения</w:t>
      </w:r>
    </w:p>
    <w:p w:rsidR="00ED7EE9" w:rsidRPr="00805794" w:rsidRDefault="00ED7EE9" w:rsidP="00ED7EE9">
      <w:pPr>
        <w:pStyle w:val="2"/>
        <w:numPr>
          <w:ilvl w:val="0"/>
          <w:numId w:val="21"/>
        </w:numPr>
        <w:rPr>
          <w:szCs w:val="24"/>
        </w:rPr>
      </w:pPr>
      <w:r w:rsidRPr="00805794">
        <w:rPr>
          <w:szCs w:val="24"/>
        </w:rPr>
        <w:t>Природоохранные мероприятия на водоемах</w:t>
      </w:r>
    </w:p>
    <w:p w:rsidR="00ED7EE9" w:rsidRPr="00805794" w:rsidRDefault="00ED7EE9" w:rsidP="00ED7EE9">
      <w:pPr>
        <w:pStyle w:val="2"/>
        <w:numPr>
          <w:ilvl w:val="0"/>
          <w:numId w:val="21"/>
        </w:numPr>
        <w:rPr>
          <w:szCs w:val="24"/>
        </w:rPr>
      </w:pPr>
      <w:r w:rsidRPr="00805794">
        <w:rPr>
          <w:szCs w:val="24"/>
        </w:rPr>
        <w:t>Охрана, восстановление и содержание зеленых насаждений</w:t>
      </w:r>
    </w:p>
    <w:p w:rsidR="00ED7EE9" w:rsidRPr="00805794" w:rsidRDefault="00ED7EE9" w:rsidP="00ED7EE9">
      <w:pPr>
        <w:pStyle w:val="2"/>
        <w:ind w:left="0" w:firstLine="709"/>
        <w:rPr>
          <w:szCs w:val="24"/>
        </w:rPr>
      </w:pPr>
      <w:r w:rsidRPr="00805794">
        <w:rPr>
          <w:szCs w:val="24"/>
        </w:rPr>
        <w:t xml:space="preserve">Подпрограмма рассчитана на период 2015 - 2019 годы. </w:t>
      </w:r>
    </w:p>
    <w:p w:rsidR="00ED7EE9" w:rsidRPr="00805794" w:rsidRDefault="00ED7EE9" w:rsidP="00ED7EE9">
      <w:pPr>
        <w:ind w:firstLine="709"/>
        <w:jc w:val="both"/>
      </w:pPr>
      <w:r w:rsidRPr="00805794">
        <w:t>Реализация мероприятий Подпрограммы позволит:</w:t>
      </w:r>
    </w:p>
    <w:p w:rsidR="00ED7EE9" w:rsidRPr="00805794" w:rsidRDefault="00ED7EE9" w:rsidP="00ED7EE9">
      <w:pPr>
        <w:ind w:firstLine="709"/>
        <w:jc w:val="both"/>
      </w:pPr>
      <w:r w:rsidRPr="00805794">
        <w:t>- увеличить количество радиационных исследований территории городского округа;</w:t>
      </w:r>
    </w:p>
    <w:p w:rsidR="00ED7EE9" w:rsidRPr="00805794" w:rsidRDefault="00ED7EE9" w:rsidP="00ED7EE9">
      <w:pPr>
        <w:ind w:firstLine="709"/>
        <w:jc w:val="both"/>
      </w:pPr>
      <w:r w:rsidRPr="00805794">
        <w:rPr>
          <w:b/>
        </w:rPr>
        <w:t>- </w:t>
      </w:r>
      <w:r w:rsidRPr="00805794">
        <w:t>сократить выбросы загрязняющих веществ в атмосферный воздух, уменьшить токсичность выбросов, снизить уровень загрязнения атмосферы;</w:t>
      </w:r>
    </w:p>
    <w:p w:rsidR="00ED7EE9" w:rsidRPr="00805794" w:rsidRDefault="00ED7EE9" w:rsidP="00ED7EE9">
      <w:pPr>
        <w:ind w:firstLine="709"/>
        <w:jc w:val="both"/>
      </w:pPr>
      <w:r w:rsidRPr="00805794">
        <w:t>- сократить сбросы загрязняющих веществ в сточные воды, повысить степень очистки сточных вод;</w:t>
      </w:r>
    </w:p>
    <w:p w:rsidR="00ED7EE9" w:rsidRPr="00805794" w:rsidRDefault="00ED7EE9" w:rsidP="00ED7EE9">
      <w:pPr>
        <w:ind w:firstLine="709"/>
        <w:jc w:val="both"/>
      </w:pPr>
      <w:r w:rsidRPr="00805794">
        <w:t>- снизить потенциальные риски, связанные с неблагоприятным влиянием экологических факторов;</w:t>
      </w:r>
    </w:p>
    <w:p w:rsidR="00ED7EE9" w:rsidRPr="00805794" w:rsidRDefault="00ED7EE9" w:rsidP="00ED7EE9">
      <w:pPr>
        <w:tabs>
          <w:tab w:val="left" w:pos="426"/>
          <w:tab w:val="left" w:pos="993"/>
        </w:tabs>
        <w:ind w:firstLine="709"/>
        <w:jc w:val="both"/>
      </w:pPr>
      <w:r w:rsidRPr="00805794">
        <w:t>-  увеличить количество участников в экологических мероприятиях.</w:t>
      </w:r>
    </w:p>
    <w:p w:rsidR="00ED7EE9" w:rsidRPr="00805794" w:rsidRDefault="00ED7EE9" w:rsidP="00ED7EE9">
      <w:pPr>
        <w:ind w:firstLine="709"/>
        <w:jc w:val="both"/>
      </w:pPr>
      <w:r w:rsidRPr="00805794">
        <w:t>- обеспечить регулярное информирование жителей городского округа об экологической обстановке.</w:t>
      </w:r>
    </w:p>
    <w:p w:rsidR="00ED7EE9" w:rsidRPr="00805794" w:rsidRDefault="00ED7EE9" w:rsidP="00ED7EE9">
      <w:pPr>
        <w:ind w:firstLine="709"/>
      </w:pPr>
      <w:r w:rsidRPr="00805794">
        <w:t>- улучшить санитарное состояние городских лесов;</w:t>
      </w:r>
    </w:p>
    <w:p w:rsidR="00ED7EE9" w:rsidRPr="00805794" w:rsidRDefault="00ED7EE9" w:rsidP="00ED7EE9">
      <w:pPr>
        <w:ind w:firstLine="709"/>
      </w:pPr>
      <w:r w:rsidRPr="00805794">
        <w:t>- защитить городские леса от пожаров;</w:t>
      </w:r>
    </w:p>
    <w:p w:rsidR="00ED7EE9" w:rsidRPr="00805794" w:rsidRDefault="00ED7EE9" w:rsidP="00ED7EE9">
      <w:pPr>
        <w:ind w:firstLine="709"/>
      </w:pPr>
      <w:r w:rsidRPr="00805794">
        <w:t>- своевременное и качественное воспроизводить городские леса;</w:t>
      </w:r>
    </w:p>
    <w:p w:rsidR="00ED7EE9" w:rsidRPr="00805794" w:rsidRDefault="00ED7EE9" w:rsidP="00ED7EE9">
      <w:pPr>
        <w:ind w:firstLine="709"/>
      </w:pPr>
      <w:r w:rsidRPr="00805794">
        <w:t>- создать эффективную систему муниципального управления лесами.</w:t>
      </w:r>
    </w:p>
    <w:p w:rsidR="00ED7EE9" w:rsidRPr="00805794" w:rsidRDefault="00ED7EE9" w:rsidP="00ED7EE9">
      <w:pPr>
        <w:pStyle w:val="af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05794">
        <w:rPr>
          <w:rFonts w:ascii="Times New Roman" w:hAnsi="Times New Roman"/>
          <w:sz w:val="24"/>
          <w:szCs w:val="24"/>
        </w:rPr>
        <w:lastRenderedPageBreak/>
        <w:t>- уменьшение распространения на территории городского округа инфекцио</w:t>
      </w:r>
      <w:r w:rsidRPr="00805794">
        <w:rPr>
          <w:rFonts w:ascii="Times New Roman" w:hAnsi="Times New Roman"/>
          <w:sz w:val="24"/>
          <w:szCs w:val="24"/>
        </w:rPr>
        <w:t>н</w:t>
      </w:r>
      <w:r w:rsidRPr="00805794">
        <w:rPr>
          <w:rFonts w:ascii="Times New Roman" w:hAnsi="Times New Roman"/>
          <w:sz w:val="24"/>
          <w:szCs w:val="24"/>
        </w:rPr>
        <w:t>ных заболеваний, переносимых насекомыми (комарами и клещами).</w:t>
      </w:r>
    </w:p>
    <w:p w:rsidR="00ED7EE9" w:rsidRPr="00805794" w:rsidRDefault="00ED7EE9" w:rsidP="00ED7EE9">
      <w:pPr>
        <w:ind w:firstLine="709"/>
        <w:jc w:val="both"/>
      </w:pPr>
      <w:r w:rsidRPr="00805794">
        <w:t>Основными индикаторами эффективности реализации мероприятий Программы являются следующие показатели:</w:t>
      </w:r>
    </w:p>
    <w:p w:rsidR="00ED7EE9" w:rsidRPr="00805794" w:rsidRDefault="00ED7EE9" w:rsidP="00ED7EE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05794">
        <w:t>степень загрязненности атмосферного воздуха (снижение выбросов в атмосферу, снижение индекса загрязнения атмосферы ИЗА).</w:t>
      </w:r>
    </w:p>
    <w:p w:rsidR="00ED7EE9" w:rsidRPr="00805794" w:rsidRDefault="00ED7EE9" w:rsidP="00ED7EE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05794">
        <w:t>уровень загрязнения ливневых и сточных вод (снижение сброса загрязняющих веществ в водные объекты).</w:t>
      </w:r>
    </w:p>
    <w:p w:rsidR="00ED7EE9" w:rsidRPr="00805794" w:rsidRDefault="00ED7EE9" w:rsidP="00ED7EE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05794">
        <w:t xml:space="preserve">поддержание санитарного благополучия и жизнеспособности лесных экосистем городского округа. </w:t>
      </w:r>
    </w:p>
    <w:p w:rsidR="00ED7EE9" w:rsidRPr="00805794" w:rsidRDefault="00ED7EE9" w:rsidP="00ED7EE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05794">
        <w:t>улучшение санитарного состояния зон рекреации города.</w:t>
      </w:r>
    </w:p>
    <w:p w:rsidR="00ED7EE9" w:rsidRPr="00805794" w:rsidRDefault="00ED7EE9" w:rsidP="00ED7EE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05794">
        <w:t>обобщающий индикатор - состояние общественного здоровья жителей городского округа.</w:t>
      </w:r>
    </w:p>
    <w:p w:rsidR="00ED7EE9" w:rsidRPr="00805794" w:rsidRDefault="00ED7EE9" w:rsidP="00ED7EE9">
      <w:pPr>
        <w:rPr>
          <w:b/>
        </w:rPr>
      </w:pPr>
    </w:p>
    <w:p w:rsidR="00ED7EE9" w:rsidRPr="00805794" w:rsidRDefault="00ED7EE9" w:rsidP="00ED7EE9">
      <w:pPr>
        <w:jc w:val="center"/>
        <w:rPr>
          <w:b/>
          <w:bCs/>
        </w:rPr>
      </w:pPr>
      <w:r w:rsidRPr="00805794">
        <w:rPr>
          <w:b/>
          <w:bCs/>
        </w:rPr>
        <w:t xml:space="preserve">3. План мероприятий и </w:t>
      </w:r>
      <w:r w:rsidRPr="00805794">
        <w:rPr>
          <w:b/>
        </w:rPr>
        <w:t>планируемые результаты реализации Подпрограммы</w:t>
      </w:r>
    </w:p>
    <w:p w:rsidR="00ED7EE9" w:rsidRPr="00805794" w:rsidRDefault="00ED7EE9" w:rsidP="00ED7E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/>
        </w:rPr>
      </w:pPr>
    </w:p>
    <w:p w:rsidR="00ED7EE9" w:rsidRPr="00805794" w:rsidRDefault="00ED7EE9" w:rsidP="00ED7EE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lang/>
        </w:rPr>
      </w:pPr>
      <w:r w:rsidRPr="00805794">
        <w:rPr>
          <w:rFonts w:ascii="Times New Roman" w:hAnsi="Times New Roman"/>
          <w:sz w:val="24"/>
          <w:szCs w:val="24"/>
          <w:lang/>
        </w:rPr>
        <w:t xml:space="preserve">В целях реализации Подпрограммы необходимо осуществить комплекс организационно-практических мероприятий. </w:t>
      </w:r>
    </w:p>
    <w:p w:rsidR="00ED7EE9" w:rsidRPr="00805794" w:rsidRDefault="00ED7EE9" w:rsidP="00ED7EE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lang/>
        </w:rPr>
      </w:pPr>
      <w:r w:rsidRPr="00805794">
        <w:rPr>
          <w:rFonts w:ascii="Times New Roman" w:hAnsi="Times New Roman"/>
          <w:sz w:val="24"/>
          <w:szCs w:val="24"/>
          <w:lang/>
        </w:rPr>
        <w:t>План мероприятий Подпрограммы приведён в приложении к настоящей Подпрограмме.</w:t>
      </w:r>
    </w:p>
    <w:p w:rsidR="00ED7EE9" w:rsidRPr="00805794" w:rsidRDefault="00ED7EE9" w:rsidP="00ED7E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05794">
        <w:rPr>
          <w:bCs/>
        </w:rPr>
        <w:t xml:space="preserve">Основные планируемые результаты (показатели эффективности) реализации Подпрограммы и их динамика по годам Подпрограммы приведены в </w:t>
      </w:r>
      <w:hyperlink r:id="rId28" w:history="1">
        <w:r w:rsidRPr="00805794">
          <w:rPr>
            <w:bCs/>
            <w:color w:val="000000"/>
          </w:rPr>
          <w:t>приложении №1</w:t>
        </w:r>
      </w:hyperlink>
      <w:r w:rsidRPr="00805794">
        <w:rPr>
          <w:bCs/>
          <w:color w:val="000000"/>
        </w:rPr>
        <w:t xml:space="preserve"> к М</w:t>
      </w:r>
      <w:r w:rsidRPr="00805794">
        <w:rPr>
          <w:bCs/>
        </w:rPr>
        <w:t xml:space="preserve">униципальной программе, методика расчета показателей эффективности приведена в </w:t>
      </w:r>
      <w:hyperlink r:id="rId29" w:history="1">
        <w:r w:rsidRPr="00805794">
          <w:rPr>
            <w:bCs/>
            <w:color w:val="000000"/>
          </w:rPr>
          <w:t>приложении №</w:t>
        </w:r>
      </w:hyperlink>
      <w:r w:rsidRPr="00805794">
        <w:rPr>
          <w:bCs/>
          <w:color w:val="000000"/>
        </w:rPr>
        <w:t>2 к М</w:t>
      </w:r>
      <w:r w:rsidRPr="00805794">
        <w:rPr>
          <w:bCs/>
        </w:rPr>
        <w:t>униципальной программе.</w:t>
      </w:r>
    </w:p>
    <w:p w:rsidR="00ED7EE9" w:rsidRPr="00805794" w:rsidRDefault="00ED7EE9" w:rsidP="00ED7EE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D7EE9" w:rsidRPr="00805794" w:rsidRDefault="00ED7EE9" w:rsidP="00ED7E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05794">
        <w:rPr>
          <w:b/>
        </w:rPr>
        <w:t>4. Порядок взаимодействия ответс</w:t>
      </w:r>
      <w:r w:rsidRPr="00805794">
        <w:rPr>
          <w:b/>
        </w:rPr>
        <w:t>т</w:t>
      </w:r>
      <w:r w:rsidRPr="00805794">
        <w:rPr>
          <w:b/>
        </w:rPr>
        <w:t>венных за выполнение</w:t>
      </w:r>
    </w:p>
    <w:p w:rsidR="00ED7EE9" w:rsidRPr="00805794" w:rsidRDefault="00ED7EE9" w:rsidP="00ED7EE9">
      <w:pPr>
        <w:autoSpaceDE w:val="0"/>
        <w:autoSpaceDN w:val="0"/>
        <w:adjustRightInd w:val="0"/>
        <w:jc w:val="center"/>
        <w:rPr>
          <w:b/>
        </w:rPr>
      </w:pPr>
      <w:r w:rsidRPr="00805794">
        <w:rPr>
          <w:b/>
        </w:rPr>
        <w:t xml:space="preserve">мероприятий Подпрограммы  и муниципального заказчика Подпрограммы </w:t>
      </w:r>
    </w:p>
    <w:p w:rsidR="00ED7EE9" w:rsidRPr="00805794" w:rsidRDefault="00ED7EE9" w:rsidP="00ED7EE9">
      <w:pPr>
        <w:ind w:firstLine="709"/>
        <w:jc w:val="both"/>
      </w:pP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Муниципальный заказчик подпрограммы: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1) разрабатывает подпрограмму;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2) формирует прогноз расходов на реализацию мероприятий подпрограммы и готовит обоснование финансовых ресурсов;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3) взаимодействует с ответственными за выполнение мероприятий подпрограммы, а также координацию их действий по реализации подпрограммы;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4) участвует в обсуждении вопросов, связанных с реализацией и финансированием подпрограммы;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5) разрабатывает «Дорожные карты»;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6) готовит муниципальному заказчику муниципальной программы отчет о реализации подпрограммы, отчет об исполнении «Дорожных карт» и отчет о выполнении мероприятий по объектам строительства, реконструкции и капитального ремонта;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7) вводит в подсистему ГАСУ МО информацию о реализации подпрограммы в установленные сроки.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Ответственный за выполнение мероприятия муниципальной программы (подпрограммы):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2) определяет исполнителей мероприятия муниципальной программы (подпрограммы), в том числе путем проведения торгов, в форме конкурса или аукциона;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4) разрабатывает «Дорожные карты» по основным мероприятиям, ответственным за выполнение которых является;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lastRenderedPageBreak/>
        <w:t>5)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ED7EE9" w:rsidRPr="00805794" w:rsidRDefault="00ED7EE9" w:rsidP="00ED7E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05794">
        <w:t>6) вводит в подсистему ГАСУ МО информацию о выполнении мероприятия.</w:t>
      </w:r>
    </w:p>
    <w:p w:rsidR="00ED7EE9" w:rsidRPr="00A07FB7" w:rsidRDefault="00ED7EE9" w:rsidP="00ED7EE9">
      <w:pPr>
        <w:autoSpaceDE w:val="0"/>
        <w:autoSpaceDN w:val="0"/>
        <w:adjustRightInd w:val="0"/>
        <w:ind w:firstLine="709"/>
        <w:jc w:val="both"/>
      </w:pPr>
      <w:r w:rsidRPr="00805794">
        <w:t>С целью контроля за реализацией Подпрограммы исполнители мероприятий Подпр</w:t>
      </w:r>
      <w:r w:rsidRPr="00805794">
        <w:t>о</w:t>
      </w:r>
      <w:r w:rsidRPr="00805794">
        <w:t xml:space="preserve">граммы представляют муниципальному заказчику Подпрограммы </w:t>
      </w:r>
      <w:hyperlink r:id="rId30" w:history="1">
        <w:r w:rsidRPr="00805794">
          <w:t>оперативные</w:t>
        </w:r>
      </w:hyperlink>
      <w:r w:rsidRPr="00805794">
        <w:t xml:space="preserve"> и </w:t>
      </w:r>
      <w:hyperlink r:id="rId31" w:history="1">
        <w:r w:rsidRPr="00805794">
          <w:t>итоговые</w:t>
        </w:r>
      </w:hyperlink>
      <w:r w:rsidRPr="00805794">
        <w:t xml:space="preserve"> отчеты о реализации соответствующих мероприятий Подпрограммы по формам, опред</w:t>
      </w:r>
      <w:r w:rsidRPr="00805794">
        <w:t>е</w:t>
      </w:r>
      <w:r w:rsidRPr="00805794">
        <w:t>ленным Порядком разработки и реализации муниципальных программ городского округа Электросталь Московской области.</w:t>
      </w:r>
    </w:p>
    <w:p w:rsidR="00ED7EE9" w:rsidRDefault="00ED7EE9" w:rsidP="004514EA">
      <w:pPr>
        <w:sectPr w:rsidR="00ED7EE9" w:rsidSect="00ED7EE9">
          <w:pgSz w:w="11906" w:h="16838"/>
          <w:pgMar w:top="1134" w:right="748" w:bottom="851" w:left="1622" w:header="709" w:footer="709" w:gutter="0"/>
          <w:cols w:space="708"/>
          <w:docGrid w:linePitch="360"/>
        </w:sectPr>
      </w:pPr>
    </w:p>
    <w:tbl>
      <w:tblPr>
        <w:tblW w:w="160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21"/>
        <w:gridCol w:w="2259"/>
        <w:gridCol w:w="859"/>
        <w:gridCol w:w="1440"/>
        <w:gridCol w:w="1280"/>
        <w:gridCol w:w="1100"/>
        <w:gridCol w:w="880"/>
        <w:gridCol w:w="960"/>
        <w:gridCol w:w="960"/>
        <w:gridCol w:w="920"/>
        <w:gridCol w:w="900"/>
        <w:gridCol w:w="2041"/>
        <w:gridCol w:w="1800"/>
      </w:tblGrid>
      <w:tr w:rsidR="00ED7EE9" w:rsidRPr="00ED7EE9">
        <w:trPr>
          <w:trHeight w:val="160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Приложение</w:t>
            </w:r>
            <w:r w:rsidRPr="00ED7EE9">
              <w:rPr>
                <w:rFonts w:cs="Times New Roman"/>
                <w:sz w:val="18"/>
                <w:szCs w:val="18"/>
              </w:rPr>
              <w:br/>
              <w:t>к подпрограмме «Охрана окружающей среды на территории городского округа Электросталь Московской области» муниципальной программы  «Повышение эффективности деятельности органов местного самоуправления городского округа Электросталь Московской области» на 2015-2019 годы</w:t>
            </w:r>
          </w:p>
        </w:tc>
      </w:tr>
      <w:tr w:rsidR="00ED7EE9" w:rsidRPr="00ED7EE9">
        <w:trPr>
          <w:trHeight w:val="720"/>
        </w:trPr>
        <w:tc>
          <w:tcPr>
            <w:tcW w:w="16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b/>
                <w:bCs/>
              </w:rPr>
            </w:pPr>
            <w:r w:rsidRPr="00ED7EE9">
              <w:rPr>
                <w:rFonts w:cs="Times New Roman"/>
                <w:b/>
                <w:bCs/>
              </w:rPr>
              <w:t xml:space="preserve">Перечень мероприятий подпрограммы </w:t>
            </w:r>
            <w:r w:rsidRPr="00ED7EE9">
              <w:rPr>
                <w:rFonts w:cs="Times New Roman"/>
                <w:b/>
                <w:bCs/>
              </w:rPr>
              <w:br/>
              <w:t>«Охрана окружающей среды на территории городского округа Электросталь Московской области" на 2015-2019 годы</w:t>
            </w:r>
          </w:p>
        </w:tc>
      </w:tr>
      <w:tr w:rsidR="00ED7EE9" w:rsidRPr="00ED7EE9">
        <w:trPr>
          <w:trHeight w:val="40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Срок       </w:t>
            </w:r>
            <w:r w:rsidRPr="00ED7EE9">
              <w:rPr>
                <w:rFonts w:cs="Times New Roman"/>
                <w:sz w:val="18"/>
                <w:szCs w:val="18"/>
              </w:rPr>
              <w:br/>
              <w:t>испол</w:t>
            </w:r>
            <w:r w:rsidR="0077683F">
              <w:rPr>
                <w:rFonts w:cs="Times New Roman"/>
                <w:sz w:val="18"/>
                <w:szCs w:val="18"/>
              </w:rPr>
              <w:t>-</w:t>
            </w:r>
            <w:r w:rsidRPr="00ED7EE9">
              <w:rPr>
                <w:rFonts w:cs="Times New Roman"/>
                <w:sz w:val="18"/>
                <w:szCs w:val="18"/>
              </w:rPr>
              <w:t xml:space="preserve">ения </w:t>
            </w:r>
            <w:r w:rsidRPr="00ED7EE9">
              <w:rPr>
                <w:rFonts w:cs="Times New Roman"/>
                <w:sz w:val="18"/>
                <w:szCs w:val="18"/>
              </w:rPr>
              <w:br/>
              <w:t>мероп</w:t>
            </w:r>
            <w:r w:rsidR="0077683F">
              <w:rPr>
                <w:rFonts w:cs="Times New Roman"/>
                <w:sz w:val="18"/>
                <w:szCs w:val="18"/>
              </w:rPr>
              <w:t>-</w:t>
            </w:r>
            <w:r w:rsidRPr="00ED7EE9">
              <w:rPr>
                <w:rFonts w:cs="Times New Roman"/>
                <w:sz w:val="18"/>
                <w:szCs w:val="18"/>
              </w:rPr>
              <w:t>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Источники     </w:t>
            </w:r>
            <w:r w:rsidRPr="00ED7EE9">
              <w:rPr>
                <w:rFonts w:cs="Times New Roman"/>
                <w:sz w:val="18"/>
                <w:szCs w:val="18"/>
              </w:rPr>
              <w:br/>
              <w:t>финанси-рования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Объем финансирования мероприятия в текущем финансовом году </w:t>
            </w:r>
          </w:p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(тыс. 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Ответственный</w:t>
            </w:r>
            <w:r w:rsidRPr="00ED7EE9">
              <w:rPr>
                <w:rFonts w:cs="Times New Roman"/>
                <w:sz w:val="18"/>
                <w:szCs w:val="18"/>
              </w:rPr>
              <w:br/>
              <w:t>за выполнение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мероприятия  </w:t>
            </w:r>
            <w:r w:rsidRPr="00ED7EE9">
              <w:rPr>
                <w:rFonts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Результаты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выполнения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мероприятий </w:t>
            </w:r>
            <w:r w:rsidRPr="00ED7EE9">
              <w:rPr>
                <w:rFonts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ED7EE9" w:rsidRPr="00ED7EE9">
        <w:trPr>
          <w:trHeight w:val="87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2015 год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2016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2017 год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2018 год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7EE9" w:rsidRPr="00ED7EE9">
        <w:trPr>
          <w:trHeight w:val="34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Задача 1. Увеличение количества мероприятий, направленных на улучшение экологической обстановки на территории городского округа.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520,1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3498,3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537,3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701,4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813,1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Отдел ОДДТС и экологии Управления по промышленности, транспорту, связи и экологии Администрации городского округа. Отдел по озеленению и лесохозяйственной деятельности МУ "УМЗ" </w:t>
            </w:r>
            <w:r w:rsidRPr="00ED7EE9">
              <w:rPr>
                <w:rFonts w:cs="Times New Roman"/>
                <w:sz w:val="18"/>
                <w:szCs w:val="18"/>
              </w:rPr>
              <w:br/>
              <w:t>УГЖКХ Администрации городского округа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Улучшение экологической обстановки на территории городского округа</w:t>
            </w:r>
          </w:p>
        </w:tc>
      </w:tr>
      <w:tr w:rsidR="00ED7EE9" w:rsidRPr="00ED7EE9">
        <w:trPr>
          <w:trHeight w:val="123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473,1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3173,3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482,3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611,4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636,4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738,1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7EE9" w:rsidRPr="00ED7EE9">
        <w:trPr>
          <w:trHeight w:val="73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Внебюджетные средства.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7EE9" w:rsidRPr="00ED7EE9">
        <w:trPr>
          <w:trHeight w:val="10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Основное мероприятие 1. Проведение мероприятий экологической направленности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1411,6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161,6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Отдел ОДДТС и экологии Управления по промышленности, транспорту, связи и экологии Администрации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Улучшение экологической обстановки на территории городского округа</w:t>
            </w:r>
          </w:p>
        </w:tc>
      </w:tr>
      <w:tr w:rsidR="00ED7EE9" w:rsidRPr="00ED7EE9">
        <w:trPr>
          <w:trHeight w:val="10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1.1.1.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1. Разработка радиационно-гигиенического паспорта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1411,6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161,6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Отдел ОДДТС и экологии Управления по промышленности, транспорту, связи и экологии Администрации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Комплексный анализ радиационной обстановки на территории городского округа</w:t>
            </w:r>
          </w:p>
        </w:tc>
      </w:tr>
      <w:tr w:rsidR="00ED7EE9" w:rsidRPr="00ED7EE9">
        <w:trPr>
          <w:trHeight w:val="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1.1.2.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2. Проведение дней защиты от экологической опасности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Отдел ОДДТС и экологии Управления по промышленности, транспорту, связи и экологии </w:t>
            </w:r>
            <w:r w:rsidRPr="00ED7EE9">
              <w:rPr>
                <w:rFonts w:cs="Times New Roman"/>
                <w:sz w:val="18"/>
                <w:szCs w:val="18"/>
              </w:rPr>
              <w:lastRenderedPageBreak/>
              <w:t xml:space="preserve">Администрации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lastRenderedPageBreak/>
              <w:t xml:space="preserve">Привлечение организаций, учреждений, жителей к бережному </w:t>
            </w:r>
            <w:r w:rsidRPr="00ED7EE9">
              <w:rPr>
                <w:rFonts w:cs="Times New Roman"/>
                <w:sz w:val="18"/>
                <w:szCs w:val="18"/>
              </w:rPr>
              <w:lastRenderedPageBreak/>
              <w:t>отношению к природе.</w:t>
            </w:r>
          </w:p>
        </w:tc>
      </w:tr>
      <w:tr w:rsidR="00ED7EE9" w:rsidRPr="00ED7EE9">
        <w:trPr>
          <w:trHeight w:val="10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3. Мероприятия по охране окружающей среды.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Отдел ОДДТС и экологии Управления по промышленности, транспорту, связи и экологии Администрации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Снижение количества выбросов в атмосферу, снижение сбросов загрязняющих веществ.</w:t>
            </w:r>
          </w:p>
        </w:tc>
      </w:tr>
      <w:tr w:rsidR="0077683F" w:rsidRPr="00ED7EE9">
        <w:trPr>
          <w:trHeight w:val="109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Основное мероприятие №2 "Формирование и развитие системы непрерывного экологического образования, воспитания и просвещения населения"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ED7EE9" w:rsidRDefault="0077683F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Отдел ОДДТС и экологии Управления по промышленности, транспорту, связи и экологии Администрации </w:t>
            </w:r>
          </w:p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Повышение экологической грамотности населения.</w:t>
            </w:r>
          </w:p>
        </w:tc>
      </w:tr>
      <w:tr w:rsidR="0077683F" w:rsidRPr="00ED7EE9">
        <w:trPr>
          <w:trHeight w:val="31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ED7EE9" w:rsidRDefault="0077683F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ED7EE9" w:rsidRDefault="0077683F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7EE9"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7EE9">
              <w:rPr>
                <w:rFonts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7EE9"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7EE9">
              <w:rPr>
                <w:rFonts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F" w:rsidRPr="00ED7EE9" w:rsidRDefault="0077683F" w:rsidP="00ED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7EE9">
              <w:rPr>
                <w:rFonts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ED7EE9" w:rsidRDefault="0077683F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ED7EE9" w:rsidRPr="00ED7EE9">
        <w:trPr>
          <w:trHeight w:val="79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1.2.1.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1. Экологическое образование, воспитание и информирование населения.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Отдел ОДДТС и экологии Управления по промышленности, транспорту, связи и экологии Администрации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Повышение экологической грамотности населения.</w:t>
            </w:r>
          </w:p>
        </w:tc>
      </w:tr>
      <w:tr w:rsidR="00ED7EE9" w:rsidRPr="00ED7EE9">
        <w:trPr>
          <w:trHeight w:val="8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7EE9" w:rsidRPr="00ED7EE9">
        <w:trPr>
          <w:trHeight w:val="15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Основное мероприятие №3. "Природоохранные мероприятия на водоемах"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549,3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104,9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104,9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Отдел технического надзора объектов муниципального имущества МУ "УМЗ",</w:t>
            </w:r>
            <w:r w:rsidRPr="00ED7EE9">
              <w:rPr>
                <w:rFonts w:cs="Times New Roman"/>
                <w:sz w:val="18"/>
                <w:szCs w:val="18"/>
              </w:rPr>
              <w:br/>
              <w:t>УГЖКХ Администрации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Уменьшение распространения на территории городского округа инфекционных заболеваний, переносимых насекомыми (комарами, клещами)</w:t>
            </w:r>
          </w:p>
        </w:tc>
      </w:tr>
      <w:tr w:rsidR="00ED7EE9" w:rsidRPr="00ED7EE9">
        <w:trPr>
          <w:trHeight w:val="15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1.3.1.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1. Проведение работ по акарицидной и ларвицидной обработке прибрежных территорий водоемов «Южный» и «Лазурный»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549,3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104,9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104,9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Отдел технического надзора объектов муниципального имущества МУ "УМЗ",</w:t>
            </w:r>
            <w:r w:rsidRPr="00ED7EE9">
              <w:rPr>
                <w:rFonts w:cs="Times New Roman"/>
                <w:sz w:val="18"/>
                <w:szCs w:val="18"/>
              </w:rPr>
              <w:br/>
              <w:t>УГЖКХ Администрации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Уменьшение распространения на территории городского округа инфекционных заболеваний, переносимых насекомыми (комарами, клещами)</w:t>
            </w:r>
          </w:p>
        </w:tc>
      </w:tr>
      <w:tr w:rsidR="00ED7EE9" w:rsidRPr="00ED7EE9">
        <w:trPr>
          <w:trHeight w:val="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Основное мероприятие 4. Охрана, восстановление и содержание зеленых насаждений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1212,4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220,7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231,5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231,5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267,1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Отдел по озеленению и лесохозяйственной деятельности МУ "УМЗ"</w:t>
            </w:r>
            <w:r w:rsidR="0077683F">
              <w:rPr>
                <w:rFonts w:cs="Times New Roman"/>
                <w:sz w:val="18"/>
                <w:szCs w:val="18"/>
              </w:rPr>
              <w:t xml:space="preserve">, </w:t>
            </w:r>
            <w:r w:rsidRPr="00ED7EE9">
              <w:rPr>
                <w:rFonts w:cs="Times New Roman"/>
                <w:sz w:val="18"/>
                <w:szCs w:val="18"/>
              </w:rPr>
              <w:t>УГЖКХ Администрации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ED7EE9" w:rsidRPr="00ED7EE9">
        <w:trPr>
          <w:trHeight w:val="12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1. Размещение заказов и выполнение работ по уборке сухостойных и поваленных деревьев в лесах городского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108,4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666,2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120,7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126,6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126,6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146,1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Отдел по озеленению и лесохозяйственной деятельности МУ "УМЗ" </w:t>
            </w:r>
            <w:r w:rsidRPr="00ED7EE9">
              <w:rPr>
                <w:rFonts w:cs="Times New Roman"/>
                <w:sz w:val="18"/>
                <w:szCs w:val="18"/>
              </w:rPr>
              <w:br/>
              <w:t>УГЖКХ Администрации городского округа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Улучшение санитарного состояния зеленых насаждений городского округа, восстановление древесно-кустарниковой растительности, аварийных ситуаций, связанных с падением аварийных и сухостойных деревьев.</w:t>
            </w:r>
          </w:p>
        </w:tc>
      </w:tr>
      <w:tr w:rsidR="00ED7EE9" w:rsidRPr="00ED7EE9">
        <w:trPr>
          <w:trHeight w:val="15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1.4.2.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2. Проведение в городском округе дней леса по уборке пяти близлежащих лесных участков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Отдел по озеленению и лесохозяйственной деятельности МУ "УМЗ", УГЖКХ Администрации городского округа, хозяйствующие субъекты городского округа.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7EE9" w:rsidRPr="00ED7EE9">
        <w:trPr>
          <w:trHeight w:val="42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1.4.3.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3. Осуществление мониторинга пожарной опасности в лесах и лесных пожаров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Отдел по озеленению и лесохозяйственной деятельности МУ "УМЗ" УГЖКХ Администрации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Доля земель лесного фонда, на которых осуществляется мониторинг пожарной опасности в лесах и лесных пожаров, в общей площади лесов составит 50 процентов (ежегодно).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Протяжённость минерализованных полос, ежегодно созданных  в городских лесах, составит не менее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D7EE9">
                <w:rPr>
                  <w:rFonts w:cs="Times New Roman"/>
                  <w:sz w:val="18"/>
                  <w:szCs w:val="18"/>
                </w:rPr>
                <w:t>30 км</w:t>
              </w:r>
            </w:smartTag>
            <w:r w:rsidRPr="00ED7EE9">
              <w:rPr>
                <w:rFonts w:cs="Times New Roman"/>
                <w:sz w:val="18"/>
                <w:szCs w:val="18"/>
              </w:rPr>
              <w:t>.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Протяжённость просек, очищенных от кустарника и мелколесья для проезда пожарной техники, ежегодно составит не менее </w:t>
            </w:r>
            <w:smartTag w:uri="urn:schemas-microsoft-com:office:smarttags" w:element="metricconverter">
              <w:smartTagPr>
                <w:attr w:name="ProductID" w:val="350 метров"/>
              </w:smartTagPr>
              <w:r w:rsidRPr="00ED7EE9">
                <w:rPr>
                  <w:rFonts w:cs="Times New Roman"/>
                  <w:sz w:val="18"/>
                  <w:szCs w:val="18"/>
                </w:rPr>
                <w:t>350 метров</w:t>
              </w:r>
            </w:smartTag>
            <w:r w:rsidRPr="00ED7EE9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ED7EE9" w:rsidRPr="00ED7EE9">
        <w:trPr>
          <w:trHeight w:val="12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1.4.4.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4. Размещение заказов и выполнение работ по созданию минерализованных полос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327,6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62,9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72,6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Отдел по озеленению и лесохозяйственной деятельности МУ "УМЗ" УГЖКХ Администрации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Протяжённость минерализованных полос, ежегодно созданных  в городских лесах, составит не менее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D7EE9">
                <w:rPr>
                  <w:rFonts w:cs="Times New Roman"/>
                  <w:sz w:val="18"/>
                  <w:szCs w:val="18"/>
                </w:rPr>
                <w:t>30 км</w:t>
              </w:r>
            </w:smartTag>
          </w:p>
        </w:tc>
      </w:tr>
      <w:tr w:rsidR="00ED7EE9" w:rsidRPr="00ED7EE9">
        <w:trPr>
          <w:trHeight w:val="13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lastRenderedPageBreak/>
              <w:t>1.4.5.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Мероприятие 5. Размещение заказов и выполнение работ по прочистке межквартальных просек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218,6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48,4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Отдел по озеленению и лесохозяйственной деятельности МУ "УМЗ", УГЖКХ Администрации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Протяжённость просек, очищенных от кустарника и мелколесья для проезда пожарной техники, ежегодно составит не менее </w:t>
            </w:r>
            <w:smartTag w:uri="urn:schemas-microsoft-com:office:smarttags" w:element="metricconverter">
              <w:smartTagPr>
                <w:attr w:name="ProductID" w:val="350 метров"/>
              </w:smartTagPr>
              <w:r w:rsidRPr="00ED7EE9">
                <w:rPr>
                  <w:rFonts w:cs="Times New Roman"/>
                  <w:sz w:val="18"/>
                  <w:szCs w:val="18"/>
                </w:rPr>
                <w:t>350 метров</w:t>
              </w:r>
            </w:smartTag>
            <w:r w:rsidRPr="00ED7EE9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ED7EE9" w:rsidRPr="00ED7EE9">
        <w:trPr>
          <w:trHeight w:val="25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1.4.6.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Мероприятеи 6. Содержание и уход за зеленными насаждениями на территории городского округа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Финансирование мероприятий предусмотренно в рамках муниципальной программы "Содержание и развитие ЖКХ городского округа Электросталь Московской области на 2015-2019 годы" подпрограммы "Благоустройство и содержание территории городского округа"(общая сумма составляет 65774,8 тыс. 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Отдел жилищной инфроструктуры УГЖКХ, отдел по размещению муниципального заказа МУ "УМЗ", отдел технического надзора по содержанию объектов муниципальной инфроструктуры МУ "УМЗ", подрядные организации, определенные по результатам торгов.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Уменьшение аварийных деревьев на территории городского округа, увеличение вновь посаженных зеленных насождений, улучшение декаративного вида зеленных насаждений</w:t>
            </w:r>
          </w:p>
        </w:tc>
      </w:tr>
      <w:tr w:rsidR="00ED7EE9" w:rsidRPr="00ED7EE9">
        <w:trPr>
          <w:trHeight w:val="43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520,1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3498,3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537,3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701,4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813,1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ED7EE9" w:rsidRPr="00ED7EE9">
        <w:trPr>
          <w:trHeight w:val="79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ED7EE9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473,1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3173,3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482,3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611,4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636,4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738,1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7EE9" w:rsidRPr="00ED7EE9">
        <w:trPr>
          <w:trHeight w:val="58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325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EE9" w:rsidRPr="00ED7EE9" w:rsidRDefault="00ED7EE9" w:rsidP="00ED7E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7EE9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E9" w:rsidRPr="00ED7EE9" w:rsidRDefault="00ED7EE9" w:rsidP="00ED7EE9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77683F" w:rsidRDefault="0077683F" w:rsidP="004514EA"/>
    <w:p w:rsidR="0077683F" w:rsidRPr="00247C33" w:rsidRDefault="0077683F" w:rsidP="0077683F">
      <w:pPr>
        <w:autoSpaceDE w:val="0"/>
        <w:autoSpaceDN w:val="0"/>
        <w:adjustRightInd w:val="0"/>
        <w:ind w:left="10206"/>
        <w:rPr>
          <w:rFonts w:cs="Times New Roman"/>
        </w:rPr>
      </w:pPr>
      <w:r>
        <w:br w:type="page"/>
      </w:r>
      <w:r w:rsidRPr="00247C33">
        <w:rPr>
          <w:rFonts w:cs="Times New Roman"/>
        </w:rPr>
        <w:lastRenderedPageBreak/>
        <w:t>Приложение № 5</w:t>
      </w:r>
    </w:p>
    <w:p w:rsidR="0077683F" w:rsidRPr="005359ED" w:rsidRDefault="0077683F" w:rsidP="0077683F">
      <w:pPr>
        <w:autoSpaceDE w:val="0"/>
        <w:autoSpaceDN w:val="0"/>
        <w:adjustRightInd w:val="0"/>
        <w:ind w:left="10206"/>
        <w:rPr>
          <w:rFonts w:cs="Times New Roman"/>
          <w:color w:val="FF0000"/>
        </w:rPr>
      </w:pPr>
      <w:r w:rsidRPr="00247C33">
        <w:rPr>
          <w:rFonts w:cs="Times New Roman"/>
        </w:rPr>
        <w:t xml:space="preserve">к муниципальной программе «Повышение эффективности деятельности органов местного самоуправления городского округа Электросталь» на 2015-2019 </w:t>
      </w:r>
      <w:r w:rsidRPr="005359ED">
        <w:rPr>
          <w:rFonts w:cs="Times New Roman"/>
        </w:rPr>
        <w:t xml:space="preserve">годы </w:t>
      </w:r>
    </w:p>
    <w:p w:rsidR="0077683F" w:rsidRPr="005359ED" w:rsidRDefault="0077683F" w:rsidP="0077683F">
      <w:pPr>
        <w:autoSpaceDE w:val="0"/>
        <w:autoSpaceDN w:val="0"/>
        <w:adjustRightInd w:val="0"/>
        <w:ind w:right="-53"/>
        <w:jc w:val="center"/>
        <w:outlineLvl w:val="0"/>
        <w:rPr>
          <w:rFonts w:cs="Times New Roman"/>
          <w:color w:val="FF0000"/>
        </w:rPr>
      </w:pPr>
    </w:p>
    <w:p w:rsidR="0077683F" w:rsidRPr="0077683F" w:rsidRDefault="0077683F" w:rsidP="0077683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7683F">
        <w:rPr>
          <w:rFonts w:cs="Times New Roman"/>
          <w:b/>
          <w:bCs/>
        </w:rPr>
        <w:t xml:space="preserve">Подпрограмма «Информирование населения о деятельности органов местного самоуправления городского округа Электросталь </w:t>
      </w:r>
    </w:p>
    <w:p w:rsidR="0077683F" w:rsidRPr="0077683F" w:rsidRDefault="0077683F" w:rsidP="0077683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7683F">
        <w:rPr>
          <w:rFonts w:cs="Times New Roman"/>
          <w:b/>
          <w:bCs/>
        </w:rPr>
        <w:t>Московской области» муниципальной программы «Повышение эффективности деятельности органов местного самоуправления</w:t>
      </w:r>
    </w:p>
    <w:p w:rsidR="0077683F" w:rsidRPr="0077683F" w:rsidRDefault="0077683F" w:rsidP="0077683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7683F">
        <w:rPr>
          <w:rFonts w:cs="Times New Roman"/>
          <w:b/>
          <w:bCs/>
        </w:rPr>
        <w:t>городского округа Электросталь» на 2015-2019 годы</w:t>
      </w:r>
    </w:p>
    <w:p w:rsidR="0077683F" w:rsidRPr="00910F7C" w:rsidRDefault="0077683F" w:rsidP="0077683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7683F" w:rsidRPr="00910F7C" w:rsidRDefault="0077683F" w:rsidP="0077683F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910F7C">
        <w:rPr>
          <w:rFonts w:cs="Times New Roman"/>
          <w:bCs/>
        </w:rPr>
        <w:t>ПАСПОРТ</w:t>
      </w:r>
    </w:p>
    <w:p w:rsidR="0077683F" w:rsidRPr="00910F7C" w:rsidRDefault="0077683F" w:rsidP="0077683F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910F7C">
        <w:rPr>
          <w:rFonts w:cs="Times New Roman"/>
          <w:bCs/>
        </w:rPr>
        <w:t>подпрограммы «Информирование населения о деятельности органов местного самоуправления городского округа Электросталь Московской области» муниципальной программы «Повышение эффективности деятельности органов местного самоуправления</w:t>
      </w:r>
    </w:p>
    <w:p w:rsidR="0077683F" w:rsidRPr="00910F7C" w:rsidRDefault="0077683F" w:rsidP="0077683F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910F7C">
        <w:rPr>
          <w:rFonts w:cs="Times New Roman"/>
          <w:bCs/>
        </w:rPr>
        <w:t>городского округа Электросталь» на 2015-2019 годы</w:t>
      </w:r>
    </w:p>
    <w:p w:rsidR="0077683F" w:rsidRPr="0088309B" w:rsidRDefault="0077683F" w:rsidP="0077683F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51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424"/>
        <w:gridCol w:w="1277"/>
        <w:gridCol w:w="566"/>
        <w:gridCol w:w="851"/>
        <w:gridCol w:w="1133"/>
        <w:gridCol w:w="285"/>
        <w:gridCol w:w="1417"/>
        <w:gridCol w:w="358"/>
        <w:gridCol w:w="1060"/>
        <w:gridCol w:w="868"/>
        <w:gridCol w:w="549"/>
        <w:gridCol w:w="1418"/>
      </w:tblGrid>
      <w:tr w:rsidR="0077683F" w:rsidRPr="0088309B">
        <w:tc>
          <w:tcPr>
            <w:tcW w:w="3261" w:type="dxa"/>
            <w:gridSpan w:val="2"/>
          </w:tcPr>
          <w:p w:rsidR="0077683F" w:rsidRPr="0088309B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8309B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13"/>
          </w:tcPr>
          <w:p w:rsidR="0077683F" w:rsidRPr="0088309B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8309B">
              <w:rPr>
                <w:rFonts w:ascii="Times New Roman" w:hAnsi="Times New Roman"/>
                <w:sz w:val="24"/>
                <w:szCs w:val="24"/>
              </w:rPr>
              <w:t>Управление по потребительскому рынку, услугам и связям с общественностью Администрации городского округа Электросталь Московской области</w:t>
            </w:r>
          </w:p>
        </w:tc>
      </w:tr>
      <w:tr w:rsidR="0077683F" w:rsidRPr="009F4DAD">
        <w:tc>
          <w:tcPr>
            <w:tcW w:w="3261" w:type="dxa"/>
            <w:gridSpan w:val="2"/>
          </w:tcPr>
          <w:p w:rsidR="0077683F" w:rsidRPr="009F4DAD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Задачи подпрограммы (в т.ч. качественно измеримые)</w:t>
            </w:r>
          </w:p>
        </w:tc>
        <w:tc>
          <w:tcPr>
            <w:tcW w:w="2125" w:type="dxa"/>
            <w:gridSpan w:val="2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Отчетный (базовый)</w:t>
            </w:r>
          </w:p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gridSpan w:val="2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gridSpan w:val="2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060" w:type="dxa"/>
            <w:gridSpan w:val="3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28" w:type="dxa"/>
            <w:gridSpan w:val="2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67" w:type="dxa"/>
            <w:gridSpan w:val="2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77683F" w:rsidRPr="004E7070">
        <w:tc>
          <w:tcPr>
            <w:tcW w:w="3261" w:type="dxa"/>
            <w:gridSpan w:val="2"/>
          </w:tcPr>
          <w:p w:rsidR="0077683F" w:rsidRPr="004E7070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7070">
              <w:rPr>
                <w:rFonts w:ascii="Times New Roman" w:hAnsi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1907" w:type="dxa"/>
            <w:gridSpan w:val="13"/>
          </w:tcPr>
          <w:p w:rsidR="0077683F" w:rsidRPr="00910F7C" w:rsidRDefault="0077683F" w:rsidP="0077683F">
            <w:pPr>
              <w:pStyle w:val="ConsPlusNormal"/>
              <w:tabs>
                <w:tab w:val="left" w:pos="1105"/>
              </w:tabs>
              <w:rPr>
                <w:rFonts w:ascii="Times New Roman" w:hAnsi="Times New Roman"/>
                <w:sz w:val="24"/>
                <w:szCs w:val="24"/>
              </w:rPr>
            </w:pPr>
            <w:r w:rsidRPr="00910F7C">
              <w:rPr>
                <w:rFonts w:ascii="Times New Roman" w:hAnsi="Times New Roman"/>
                <w:sz w:val="24"/>
                <w:szCs w:val="24"/>
              </w:rPr>
              <w:t>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</w:t>
            </w:r>
          </w:p>
        </w:tc>
      </w:tr>
      <w:tr w:rsidR="0077683F" w:rsidRPr="004E7070">
        <w:tc>
          <w:tcPr>
            <w:tcW w:w="3261" w:type="dxa"/>
            <w:gridSpan w:val="2"/>
          </w:tcPr>
          <w:p w:rsidR="0077683F" w:rsidRPr="004E7070" w:rsidRDefault="0077683F" w:rsidP="0077683F"/>
        </w:tc>
        <w:tc>
          <w:tcPr>
            <w:tcW w:w="2125" w:type="dxa"/>
            <w:gridSpan w:val="2"/>
          </w:tcPr>
          <w:p w:rsidR="0077683F" w:rsidRPr="00910F7C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10F7C">
              <w:rPr>
                <w:rFonts w:cs="Times New Roman"/>
              </w:rPr>
              <w:t>100%</w:t>
            </w:r>
          </w:p>
        </w:tc>
        <w:tc>
          <w:tcPr>
            <w:tcW w:w="1843" w:type="dxa"/>
            <w:gridSpan w:val="2"/>
          </w:tcPr>
          <w:p w:rsidR="0077683F" w:rsidRPr="00910F7C" w:rsidRDefault="0077683F" w:rsidP="0077683F">
            <w:pPr>
              <w:jc w:val="center"/>
              <w:rPr>
                <w:rFonts w:cs="Times New Roman"/>
              </w:rPr>
            </w:pPr>
            <w:r w:rsidRPr="00910F7C">
              <w:rPr>
                <w:rFonts w:cs="Times New Roman"/>
              </w:rPr>
              <w:t>100,1%</w:t>
            </w:r>
          </w:p>
        </w:tc>
        <w:tc>
          <w:tcPr>
            <w:tcW w:w="1984" w:type="dxa"/>
            <w:gridSpan w:val="2"/>
          </w:tcPr>
          <w:p w:rsidR="0077683F" w:rsidRPr="00910F7C" w:rsidRDefault="0077683F" w:rsidP="0077683F">
            <w:pPr>
              <w:jc w:val="center"/>
              <w:rPr>
                <w:rFonts w:cs="Times New Roman"/>
              </w:rPr>
            </w:pPr>
            <w:r w:rsidRPr="00910F7C">
              <w:rPr>
                <w:rFonts w:cs="Times New Roman"/>
              </w:rPr>
              <w:t>100,2%</w:t>
            </w:r>
          </w:p>
        </w:tc>
        <w:tc>
          <w:tcPr>
            <w:tcW w:w="2060" w:type="dxa"/>
            <w:gridSpan w:val="3"/>
          </w:tcPr>
          <w:p w:rsidR="0077683F" w:rsidRPr="00910F7C" w:rsidRDefault="0077683F" w:rsidP="0077683F">
            <w:pPr>
              <w:jc w:val="center"/>
              <w:rPr>
                <w:rFonts w:cs="Times New Roman"/>
              </w:rPr>
            </w:pPr>
            <w:r w:rsidRPr="00910F7C">
              <w:rPr>
                <w:rFonts w:cs="Times New Roman"/>
              </w:rPr>
              <w:t>100,3%</w:t>
            </w:r>
          </w:p>
        </w:tc>
        <w:tc>
          <w:tcPr>
            <w:tcW w:w="1928" w:type="dxa"/>
            <w:gridSpan w:val="2"/>
          </w:tcPr>
          <w:p w:rsidR="0077683F" w:rsidRPr="00910F7C" w:rsidRDefault="0077683F" w:rsidP="0077683F">
            <w:pPr>
              <w:jc w:val="center"/>
              <w:rPr>
                <w:rFonts w:cs="Times New Roman"/>
              </w:rPr>
            </w:pPr>
            <w:r w:rsidRPr="00910F7C">
              <w:rPr>
                <w:rFonts w:cs="Times New Roman"/>
              </w:rPr>
              <w:t>100,3%</w:t>
            </w:r>
          </w:p>
        </w:tc>
        <w:tc>
          <w:tcPr>
            <w:tcW w:w="1967" w:type="dxa"/>
            <w:gridSpan w:val="2"/>
          </w:tcPr>
          <w:p w:rsidR="0077683F" w:rsidRPr="00910F7C" w:rsidRDefault="0077683F" w:rsidP="0077683F">
            <w:pPr>
              <w:jc w:val="center"/>
              <w:rPr>
                <w:rFonts w:cs="Times New Roman"/>
              </w:rPr>
            </w:pPr>
            <w:r w:rsidRPr="00910F7C">
              <w:rPr>
                <w:rFonts w:cs="Times New Roman"/>
              </w:rPr>
              <w:t>100,4%</w:t>
            </w:r>
          </w:p>
        </w:tc>
      </w:tr>
      <w:tr w:rsidR="0077683F" w:rsidRPr="004E7070">
        <w:tc>
          <w:tcPr>
            <w:tcW w:w="3261" w:type="dxa"/>
            <w:gridSpan w:val="2"/>
          </w:tcPr>
          <w:p w:rsidR="0077683F" w:rsidRPr="004E7070" w:rsidRDefault="0077683F" w:rsidP="0077683F">
            <w:r w:rsidRPr="004E7070">
              <w:t>Задача 2 подпрограммы</w:t>
            </w:r>
          </w:p>
        </w:tc>
        <w:tc>
          <w:tcPr>
            <w:tcW w:w="11907" w:type="dxa"/>
            <w:gridSpan w:val="13"/>
          </w:tcPr>
          <w:p w:rsidR="0077683F" w:rsidRPr="00910F7C" w:rsidRDefault="0077683F" w:rsidP="0077683F">
            <w:r w:rsidRPr="00910F7C">
              <w:t>Обеспечение праздничного и тематического оформления территории городского округа Электросталь Московской области</w:t>
            </w:r>
          </w:p>
        </w:tc>
      </w:tr>
      <w:tr w:rsidR="0077683F" w:rsidRPr="004E7070">
        <w:tc>
          <w:tcPr>
            <w:tcW w:w="3261" w:type="dxa"/>
            <w:gridSpan w:val="2"/>
          </w:tcPr>
          <w:p w:rsidR="0077683F" w:rsidRPr="004E7070" w:rsidRDefault="0077683F" w:rsidP="0077683F"/>
        </w:tc>
        <w:tc>
          <w:tcPr>
            <w:tcW w:w="2125" w:type="dxa"/>
            <w:gridSpan w:val="2"/>
          </w:tcPr>
          <w:p w:rsidR="0077683F" w:rsidRPr="00910F7C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10F7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77683F" w:rsidRPr="00910F7C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10F7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gridSpan w:val="2"/>
          </w:tcPr>
          <w:p w:rsidR="0077683F" w:rsidRPr="00910F7C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10F7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60" w:type="dxa"/>
            <w:gridSpan w:val="3"/>
          </w:tcPr>
          <w:p w:rsidR="0077683F" w:rsidRPr="00910F7C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10F7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28" w:type="dxa"/>
            <w:gridSpan w:val="2"/>
          </w:tcPr>
          <w:p w:rsidR="0077683F" w:rsidRPr="00910F7C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10F7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67" w:type="dxa"/>
            <w:gridSpan w:val="2"/>
          </w:tcPr>
          <w:p w:rsidR="0077683F" w:rsidRPr="00910F7C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10F7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7683F" w:rsidRPr="004E7070">
        <w:tc>
          <w:tcPr>
            <w:tcW w:w="1701" w:type="dxa"/>
            <w:vMerge w:val="restart"/>
          </w:tcPr>
          <w:p w:rsidR="0077683F" w:rsidRPr="004E7070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E7070">
              <w:rPr>
                <w:rFonts w:ascii="Times New Roman" w:hAnsi="Times New Roman"/>
                <w:szCs w:val="22"/>
              </w:rPr>
              <w:t xml:space="preserve">Источники финансирования подпрограммы по годам реализации и главным </w:t>
            </w:r>
            <w:r w:rsidRPr="004E7070">
              <w:rPr>
                <w:rFonts w:ascii="Times New Roman" w:hAnsi="Times New Roman"/>
                <w:szCs w:val="22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77683F" w:rsidRPr="004E7070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E7070">
              <w:rPr>
                <w:rFonts w:ascii="Times New Roman" w:hAnsi="Times New Roman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77683F" w:rsidRPr="004E7070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4E7070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701" w:type="dxa"/>
            <w:gridSpan w:val="2"/>
            <w:vMerge w:val="restart"/>
          </w:tcPr>
          <w:p w:rsidR="0077683F" w:rsidRPr="004E7070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4E7070">
              <w:rPr>
                <w:rFonts w:ascii="Times New Roman" w:hAnsi="Times New Roman"/>
              </w:rPr>
              <w:t xml:space="preserve">Источник </w:t>
            </w:r>
          </w:p>
          <w:p w:rsidR="0077683F" w:rsidRPr="004E7070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4E7070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505" w:type="dxa"/>
            <w:gridSpan w:val="10"/>
          </w:tcPr>
          <w:p w:rsidR="0077683F" w:rsidRPr="004E7070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4E707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77683F" w:rsidRPr="009743DB">
        <w:trPr>
          <w:trHeight w:val="57"/>
        </w:trPr>
        <w:tc>
          <w:tcPr>
            <w:tcW w:w="1701" w:type="dxa"/>
            <w:vMerge/>
          </w:tcPr>
          <w:p w:rsidR="0077683F" w:rsidRPr="009F4DAD" w:rsidRDefault="0077683F" w:rsidP="0077683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7683F" w:rsidRPr="009F4DAD" w:rsidRDefault="0077683F" w:rsidP="007768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gridSpan w:val="2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2015 год</w:t>
            </w:r>
          </w:p>
        </w:tc>
        <w:tc>
          <w:tcPr>
            <w:tcW w:w="1417" w:type="dxa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gridSpan w:val="2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gridSpan w:val="2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2019 год</w:t>
            </w:r>
          </w:p>
        </w:tc>
      </w:tr>
      <w:tr w:rsidR="0077683F" w:rsidRPr="009743DB">
        <w:tc>
          <w:tcPr>
            <w:tcW w:w="1701" w:type="dxa"/>
            <w:vMerge/>
          </w:tcPr>
          <w:p w:rsidR="0077683F" w:rsidRPr="009F4DAD" w:rsidRDefault="0077683F" w:rsidP="0077683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7683F" w:rsidRPr="009F4DAD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F4DAD">
              <w:rPr>
                <w:rFonts w:ascii="Times New Roman" w:hAnsi="Times New Roman"/>
                <w:szCs w:val="22"/>
              </w:rPr>
              <w:t xml:space="preserve">Подпрограмма </w:t>
            </w:r>
            <w:r w:rsidRPr="009F4DAD">
              <w:rPr>
                <w:rFonts w:ascii="Times New Roman" w:hAnsi="Times New Roman"/>
                <w:bCs/>
                <w:szCs w:val="22"/>
              </w:rPr>
              <w:t>«Информиро</w:t>
            </w: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9F4DAD">
              <w:rPr>
                <w:rFonts w:ascii="Times New Roman" w:hAnsi="Times New Roman"/>
                <w:bCs/>
                <w:szCs w:val="22"/>
              </w:rPr>
              <w:lastRenderedPageBreak/>
              <w:t>вание населения о деятельности органов местного самоуправле</w:t>
            </w: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9F4DAD">
              <w:rPr>
                <w:rFonts w:ascii="Times New Roman" w:hAnsi="Times New Roman"/>
                <w:bCs/>
                <w:szCs w:val="22"/>
              </w:rPr>
              <w:t>ния городского округа Электросталь Московской области»</w:t>
            </w:r>
          </w:p>
        </w:tc>
        <w:tc>
          <w:tcPr>
            <w:tcW w:w="1701" w:type="dxa"/>
            <w:vMerge w:val="restart"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Всего:</w:t>
            </w:r>
          </w:p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73291,9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11576,2</w:t>
            </w:r>
          </w:p>
        </w:tc>
        <w:tc>
          <w:tcPr>
            <w:tcW w:w="1417" w:type="dxa"/>
          </w:tcPr>
          <w:p w:rsidR="0077683F" w:rsidRPr="007044DD" w:rsidRDefault="0077683F" w:rsidP="0077683F">
            <w:pPr>
              <w:jc w:val="center"/>
            </w:pPr>
            <w:r w:rsidRPr="007044DD">
              <w:t>13173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14640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16236,7</w:t>
            </w:r>
          </w:p>
        </w:tc>
        <w:tc>
          <w:tcPr>
            <w:tcW w:w="1418" w:type="dxa"/>
          </w:tcPr>
          <w:p w:rsidR="0077683F" w:rsidRPr="007044DD" w:rsidRDefault="0077683F" w:rsidP="0077683F">
            <w:pPr>
              <w:jc w:val="center"/>
            </w:pPr>
            <w:r w:rsidRPr="007044DD">
              <w:t>17666</w:t>
            </w:r>
          </w:p>
        </w:tc>
      </w:tr>
      <w:tr w:rsidR="0077683F" w:rsidRPr="009743DB">
        <w:trPr>
          <w:trHeight w:val="1111"/>
        </w:trPr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68601,9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10726,2</w:t>
            </w:r>
          </w:p>
        </w:tc>
        <w:tc>
          <w:tcPr>
            <w:tcW w:w="1417" w:type="dxa"/>
          </w:tcPr>
          <w:p w:rsidR="0077683F" w:rsidRPr="007044DD" w:rsidRDefault="0077683F" w:rsidP="0077683F">
            <w:pPr>
              <w:jc w:val="center"/>
            </w:pPr>
            <w:r w:rsidRPr="007044DD">
              <w:t>12281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13704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15254,7</w:t>
            </w:r>
          </w:p>
        </w:tc>
        <w:tc>
          <w:tcPr>
            <w:tcW w:w="1418" w:type="dxa"/>
          </w:tcPr>
          <w:p w:rsidR="0077683F" w:rsidRPr="007044DD" w:rsidRDefault="0077683F" w:rsidP="0077683F">
            <w:pPr>
              <w:jc w:val="center"/>
            </w:pPr>
            <w:r w:rsidRPr="007044DD">
              <w:t>16636</w:t>
            </w:r>
          </w:p>
        </w:tc>
      </w:tr>
      <w:tr w:rsidR="0077683F" w:rsidRPr="009743DB"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4690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850</w:t>
            </w:r>
          </w:p>
        </w:tc>
        <w:tc>
          <w:tcPr>
            <w:tcW w:w="1417" w:type="dxa"/>
          </w:tcPr>
          <w:p w:rsidR="0077683F" w:rsidRPr="007044DD" w:rsidRDefault="0077683F" w:rsidP="0077683F">
            <w:pPr>
              <w:jc w:val="center"/>
            </w:pPr>
            <w:r w:rsidRPr="007044DD">
              <w:t>892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936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982</w:t>
            </w:r>
          </w:p>
        </w:tc>
        <w:tc>
          <w:tcPr>
            <w:tcW w:w="1418" w:type="dxa"/>
          </w:tcPr>
          <w:p w:rsidR="0077683F" w:rsidRPr="007044DD" w:rsidRDefault="0077683F" w:rsidP="0077683F">
            <w:pPr>
              <w:jc w:val="center"/>
            </w:pPr>
            <w:r w:rsidRPr="007044DD">
              <w:t>1030</w:t>
            </w:r>
          </w:p>
        </w:tc>
      </w:tr>
      <w:tr w:rsidR="0077683F" w:rsidRPr="009743DB">
        <w:trPr>
          <w:trHeight w:val="1033"/>
        </w:trPr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  <w:r w:rsidRPr="009743DB">
              <w:rPr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701" w:type="dxa"/>
            <w:gridSpan w:val="2"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63500,2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9669,2</w:t>
            </w:r>
          </w:p>
        </w:tc>
        <w:tc>
          <w:tcPr>
            <w:tcW w:w="1417" w:type="dxa"/>
          </w:tcPr>
          <w:p w:rsidR="0077683F" w:rsidRPr="007044DD" w:rsidRDefault="0077683F" w:rsidP="0077683F">
            <w:pPr>
              <w:jc w:val="center"/>
            </w:pPr>
            <w:r w:rsidRPr="007044DD">
              <w:t>11337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12760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14188</w:t>
            </w:r>
          </w:p>
        </w:tc>
        <w:tc>
          <w:tcPr>
            <w:tcW w:w="1418" w:type="dxa"/>
          </w:tcPr>
          <w:p w:rsidR="0077683F" w:rsidRPr="007044DD" w:rsidRDefault="0077683F" w:rsidP="0077683F">
            <w:pPr>
              <w:jc w:val="center"/>
            </w:pPr>
            <w:r w:rsidRPr="007044DD">
              <w:t>15546</w:t>
            </w:r>
          </w:p>
        </w:tc>
      </w:tr>
      <w:tr w:rsidR="0077683F" w:rsidRPr="009743DB">
        <w:trPr>
          <w:trHeight w:val="174"/>
        </w:trPr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683F" w:rsidRPr="003E5240" w:rsidRDefault="0077683F" w:rsidP="0077683F">
            <w:pPr>
              <w:rPr>
                <w:sz w:val="20"/>
                <w:szCs w:val="20"/>
              </w:rPr>
            </w:pPr>
            <w:r w:rsidRPr="009743DB">
              <w:rPr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gridSpan w:val="2"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5101,7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1057</w:t>
            </w:r>
          </w:p>
        </w:tc>
        <w:tc>
          <w:tcPr>
            <w:tcW w:w="1417" w:type="dxa"/>
          </w:tcPr>
          <w:p w:rsidR="0077683F" w:rsidRPr="007044DD" w:rsidRDefault="0077683F" w:rsidP="0077683F">
            <w:pPr>
              <w:jc w:val="center"/>
            </w:pPr>
            <w:r w:rsidRPr="007044DD">
              <w:t>944</w:t>
            </w:r>
          </w:p>
        </w:tc>
        <w:tc>
          <w:tcPr>
            <w:tcW w:w="1418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944</w:t>
            </w:r>
          </w:p>
        </w:tc>
        <w:tc>
          <w:tcPr>
            <w:tcW w:w="1417" w:type="dxa"/>
            <w:gridSpan w:val="2"/>
          </w:tcPr>
          <w:p w:rsidR="0077683F" w:rsidRPr="007044DD" w:rsidRDefault="0077683F" w:rsidP="0077683F">
            <w:pPr>
              <w:jc w:val="center"/>
            </w:pPr>
            <w:r w:rsidRPr="007044DD">
              <w:t>1066,7</w:t>
            </w:r>
          </w:p>
        </w:tc>
        <w:tc>
          <w:tcPr>
            <w:tcW w:w="1418" w:type="dxa"/>
          </w:tcPr>
          <w:p w:rsidR="0077683F" w:rsidRPr="007044DD" w:rsidRDefault="0077683F" w:rsidP="0077683F">
            <w:pPr>
              <w:jc w:val="center"/>
            </w:pPr>
            <w:r w:rsidRPr="007044DD">
              <w:t>1090</w:t>
            </w:r>
          </w:p>
        </w:tc>
      </w:tr>
      <w:tr w:rsidR="0077683F" w:rsidRPr="009F4DAD">
        <w:tc>
          <w:tcPr>
            <w:tcW w:w="8080" w:type="dxa"/>
            <w:gridSpan w:val="7"/>
          </w:tcPr>
          <w:p w:rsidR="0077683F" w:rsidRPr="009F4DAD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gridSpan w:val="2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77683F" w:rsidRPr="009F4DAD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A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9F4DAD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F4DAD">
              <w:rPr>
                <w:rFonts w:cs="Times New Roman"/>
                <w:sz w:val="20"/>
                <w:szCs w:val="20"/>
              </w:rPr>
              <w:t>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</w:t>
            </w:r>
            <w:r>
              <w:rPr>
                <w:rFonts w:cs="Times New Roman"/>
                <w:sz w:val="20"/>
                <w:szCs w:val="20"/>
              </w:rPr>
              <w:t>, процент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100,1</w:t>
            </w:r>
          </w:p>
        </w:tc>
        <w:tc>
          <w:tcPr>
            <w:tcW w:w="1417" w:type="dxa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100,2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100,3</w:t>
            </w:r>
          </w:p>
        </w:tc>
        <w:tc>
          <w:tcPr>
            <w:tcW w:w="1417" w:type="dxa"/>
            <w:gridSpan w:val="2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100,3</w:t>
            </w:r>
          </w:p>
        </w:tc>
        <w:tc>
          <w:tcPr>
            <w:tcW w:w="1418" w:type="dxa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100,4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Рост охвата населения городского округа Электросталь Московской области печатной продукцией</w:t>
            </w:r>
            <w:r>
              <w:rPr>
                <w:rFonts w:cs="Times New Roman"/>
                <w:sz w:val="20"/>
                <w:szCs w:val="20"/>
              </w:rPr>
              <w:t>, процент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100,1</w:t>
            </w:r>
          </w:p>
        </w:tc>
        <w:tc>
          <w:tcPr>
            <w:tcW w:w="1417" w:type="dxa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100,2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100,3</w:t>
            </w:r>
          </w:p>
        </w:tc>
        <w:tc>
          <w:tcPr>
            <w:tcW w:w="1417" w:type="dxa"/>
            <w:gridSpan w:val="2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100,3</w:t>
            </w:r>
          </w:p>
        </w:tc>
        <w:tc>
          <w:tcPr>
            <w:tcW w:w="1418" w:type="dxa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100,4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  <w:r w:rsidRPr="00247C33">
              <w:rPr>
                <w:rFonts w:cs="Times New Roman"/>
                <w:sz w:val="20"/>
                <w:szCs w:val="20"/>
              </w:rPr>
              <w:t>Количество тематических информационных кампаний, охваченных социальной рекламой на рекламных носителях наружной рекламы на территории городского округа Электросталь Московской области</w:t>
            </w:r>
            <w:r>
              <w:rPr>
                <w:rFonts w:cs="Times New Roman"/>
                <w:sz w:val="20"/>
                <w:szCs w:val="20"/>
              </w:rPr>
              <w:t>, единиц в год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lastRenderedPageBreak/>
              <w:t>Количество мероприятий, к которым обеспечено праздничное/тематическое оформление территории муниципального образования</w:t>
            </w:r>
            <w:r>
              <w:rPr>
                <w:rFonts w:cs="Times New Roman"/>
                <w:sz w:val="20"/>
                <w:szCs w:val="20"/>
              </w:rPr>
              <w:t>, единиц в год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247C33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  <w:r>
              <w:rPr>
                <w:rFonts w:cs="Times New Roman"/>
                <w:sz w:val="20"/>
                <w:szCs w:val="20"/>
              </w:rPr>
              <w:t>, процент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77683F" w:rsidRPr="00247C33" w:rsidRDefault="0077683F" w:rsidP="0077683F">
      <w:pPr>
        <w:spacing w:after="200" w:line="276" w:lineRule="auto"/>
        <w:rPr>
          <w:rFonts w:cs="Times New Roman"/>
        </w:rPr>
        <w:sectPr w:rsidR="0077683F" w:rsidRPr="00247C33" w:rsidSect="0077683F">
          <w:pgSz w:w="16838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</w:p>
    <w:p w:rsidR="0077683F" w:rsidRPr="00247C33" w:rsidRDefault="0077683F" w:rsidP="0077683F">
      <w:pPr>
        <w:pStyle w:val="NoSpacing"/>
        <w:jc w:val="center"/>
        <w:rPr>
          <w:bCs/>
          <w:sz w:val="24"/>
          <w:szCs w:val="24"/>
          <w:lang w:val="ru-RU" w:eastAsia="ru-RU"/>
        </w:rPr>
      </w:pPr>
      <w:r w:rsidRPr="00247C33">
        <w:rPr>
          <w:bCs/>
          <w:sz w:val="24"/>
          <w:szCs w:val="24"/>
          <w:lang w:val="ru-RU" w:eastAsia="ru-RU"/>
        </w:rPr>
        <w:lastRenderedPageBreak/>
        <w:t>Общая характеристика сферы реализации подпрограммы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77683F" w:rsidRPr="00247C33" w:rsidRDefault="0077683F" w:rsidP="0077683F">
      <w:pPr>
        <w:pStyle w:val="NoSpacing"/>
        <w:rPr>
          <w:sz w:val="24"/>
          <w:szCs w:val="24"/>
          <w:lang w:val="ru-RU" w:eastAsia="ru-RU"/>
        </w:rPr>
      </w:pPr>
    </w:p>
    <w:p w:rsidR="0077683F" w:rsidRPr="00247C33" w:rsidRDefault="0077683F" w:rsidP="0077683F">
      <w:pPr>
        <w:pStyle w:val="NoSpacing"/>
        <w:jc w:val="center"/>
        <w:rPr>
          <w:bCs/>
          <w:iCs/>
          <w:sz w:val="24"/>
          <w:szCs w:val="24"/>
          <w:lang w:val="ru-RU" w:eastAsia="ru-RU"/>
        </w:rPr>
      </w:pPr>
      <w:r w:rsidRPr="00247C33">
        <w:rPr>
          <w:bCs/>
          <w:iCs/>
          <w:sz w:val="24"/>
          <w:szCs w:val="24"/>
          <w:lang w:val="ru-RU" w:eastAsia="ru-RU"/>
        </w:rPr>
        <w:t>1. Характеристика проблемы, на решение которой направлена Подпрограмма.</w:t>
      </w:r>
    </w:p>
    <w:p w:rsidR="0077683F" w:rsidRPr="00247C33" w:rsidRDefault="0077683F" w:rsidP="0077683F">
      <w:pPr>
        <w:ind w:firstLine="709"/>
        <w:rPr>
          <w:rFonts w:cs="Times New Roman"/>
        </w:rPr>
      </w:pP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Открытость и прозрачность деятельности органов местного самоуправления городского округа Электросталь Московской области –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нормативно-правовыми актами:</w:t>
      </w:r>
    </w:p>
    <w:p w:rsidR="0077683F" w:rsidRPr="00247C33" w:rsidRDefault="0077683F" w:rsidP="0077683F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247C33">
        <w:rPr>
          <w:rFonts w:cs="Times New Roman"/>
        </w:rPr>
        <w:t>1. Закон РФ от 27.12.1991 N 2124-1 (ред. от 02.07.2013) «О средствах массовой информации» (с изм. и доп., вступающими в силу с 01.09.2013);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2. Федеральный закон от 06.10.2003 N 131-ФЗ (ред. от 02.07.2013) «Об общих принципах организации местного самоуправления в Российской Федерации»;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3. Устав городского округа Электросталь Московской области (ред. от 06.05.2013);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4. Постановление Администрации городского округа Электросталь Московской области от 29.06.2011 № 370/8 «Об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 и признании утратившими силу постановлений Главы городского округа Электросталь Московской области от 20.10.2006 № 972/14 и от 20.06.2007 № 505/6».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На территории городского округа Электросталь Московской области осуществляют свою деятельность следующие средства массовой информации: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1. Газета «Новости Недели» (ГУ МО «Электростальское информационное агентство Московской области»). Общий суммарный разовый тираж составляет 11 000 экземпляров в неделю.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2. Газета «Официальный вестник» (ГУ МО «Электростальское информационное агентство Московской области»). Общий суммарный разовый тираж составляет 1 000 экземпляров в неделю.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3. Газета «Молва» (ООО «Редакция газеты «Молва»). Общий суммарный разовый тираж составляет 5 000 экземпляров в неделю.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3. Электростальская редакция радиовещания МУП «Вестник Электростали». Осуществляет производство и трансляцию собственных радиопрограмм на территории городского округа Электросталь Московской области. Общая продолжительность звучания в эфире составляет 480 минут в месяц.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4. Электростальское кабельное телевидение «Телеканал ВРТ» (ООО «МСС»). Общий технический охват - 96% домовладений городского округа. Осуществляет собственное вещание в сетях ОАО «Ростелеком» общей продолжительностью информационного вещания 1000 минут в месяц.</w:t>
      </w: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самоуправления, требуется разработка и реализация данной Подпрограммы, как основного документа, дающего возможность соблюдения принципов открытости,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области.</w:t>
      </w:r>
    </w:p>
    <w:p w:rsidR="0077683F" w:rsidRDefault="0077683F" w:rsidP="0077683F">
      <w:pPr>
        <w:rPr>
          <w:rFonts w:cs="Times New Roman"/>
        </w:rPr>
      </w:pPr>
    </w:p>
    <w:p w:rsidR="0077683F" w:rsidRDefault="0077683F" w:rsidP="0077683F">
      <w:pPr>
        <w:rPr>
          <w:rFonts w:cs="Times New Roman"/>
          <w:bCs/>
          <w:iCs/>
        </w:rPr>
      </w:pPr>
    </w:p>
    <w:p w:rsidR="0077683F" w:rsidRPr="00247C33" w:rsidRDefault="0077683F" w:rsidP="0077683F">
      <w:pPr>
        <w:jc w:val="center"/>
        <w:rPr>
          <w:rFonts w:cs="Times New Roman"/>
          <w:bCs/>
          <w:iCs/>
        </w:rPr>
      </w:pPr>
      <w:r w:rsidRPr="00247C33">
        <w:rPr>
          <w:rFonts w:cs="Times New Roman"/>
          <w:bCs/>
          <w:iCs/>
        </w:rPr>
        <w:lastRenderedPageBreak/>
        <w:t>2. Цели и задачи Подпрограммы.</w:t>
      </w:r>
    </w:p>
    <w:p w:rsidR="0077683F" w:rsidRDefault="0077683F" w:rsidP="0077683F">
      <w:pPr>
        <w:ind w:firstLine="709"/>
        <w:jc w:val="both"/>
        <w:rPr>
          <w:rFonts w:cs="Times New Roman"/>
        </w:rPr>
      </w:pPr>
    </w:p>
    <w:p w:rsidR="0077683F" w:rsidRPr="00247C33" w:rsidRDefault="0077683F" w:rsidP="0077683F">
      <w:pPr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Для достижения намеченных целей и решения поставленных задач в рамках Подпрограммы предусматривается реализация следующих основных мероприятий:</w:t>
      </w:r>
    </w:p>
    <w:p w:rsidR="0077683F" w:rsidRPr="00247C33" w:rsidRDefault="0077683F" w:rsidP="007768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1. Размещение материалов о деятельности Правительства Московской области, органов местного самоуправления городского округа Электросталь Московской области в областных и 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77683F" w:rsidRPr="00247C33" w:rsidRDefault="0077683F" w:rsidP="007768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2. Создание условий для распространения областных, муниципальных печатных средств массовой информации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городского округа Электросталь Московской области, об организации, подготовке и проведению выборов и референдумов на территории муниципального образования.</w:t>
      </w:r>
    </w:p>
    <w:p w:rsidR="0077683F" w:rsidRPr="00247C33" w:rsidRDefault="0077683F" w:rsidP="0077683F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3. Освещение деятельности Правительства Московской области, органов местного самоуправления путем изготовления и распространения (вещания) на территории городского округа Электросталь Московской области передач электростальской редакции радиовещания МУП «Вестник Электростали» и студии электростальского кабельного телевидения «Телеканал ВРТ».</w:t>
      </w:r>
    </w:p>
    <w:p w:rsidR="0077683F" w:rsidRPr="00247C33" w:rsidRDefault="0077683F" w:rsidP="0077683F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4. Изготовление и распространение полиграфической продукции о значимых вопросах социально-экономического развития городского округа Электросталь Московской области.</w:t>
      </w:r>
    </w:p>
    <w:p w:rsidR="0077683F" w:rsidRPr="00247C33" w:rsidRDefault="0077683F" w:rsidP="0077683F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5. Информирование население о состоянии защиты от чрезвычайных ситуаций и ликвидации их последствий, принятых мерах по обеспечению безопасности, прогнозируемых и возникших чрезвычайных ситуациях, приемах и способах защиты населения и территории муниципального образования через средства массовой информации, полиграфическую продукцию, социальную рекламу.</w:t>
      </w:r>
    </w:p>
    <w:p w:rsidR="0077683F" w:rsidRPr="00247C33" w:rsidRDefault="0077683F" w:rsidP="007768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6. Подготовка и размещение материалов о деятельности органов местного самоуправления, муниципальных учреждений городского округа Электросталь Московской области и информирование жителей в сети Интернет, в том числе: подготовка и размещение информации по формированию доступной среды в СМИ и на Интернет-порталах Администрации городского округа Электросталь Московской области.</w:t>
      </w:r>
    </w:p>
    <w:p w:rsidR="0077683F" w:rsidRPr="00247C33" w:rsidRDefault="0077683F" w:rsidP="007768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7. Размещение рекламно-информационных сообщений на баннерах на конструкциях наружной рекламы, в радио- и телевизионных роликах, на баннерах в сети Интернет, в макетах в печатных изданиях.</w:t>
      </w:r>
    </w:p>
    <w:p w:rsidR="0077683F" w:rsidRPr="00247C33" w:rsidRDefault="0077683F" w:rsidP="007768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47C33">
        <w:rPr>
          <w:rFonts w:cs="Times New Roman"/>
        </w:rPr>
        <w:t>8. Оформление наружного информационного пространства городского округа Электросталь Московской области элементами праздничного, тематического и праздничного светового оформления.</w:t>
      </w:r>
    </w:p>
    <w:p w:rsidR="0077683F" w:rsidRPr="00247C33" w:rsidRDefault="0077683F" w:rsidP="007768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77683F" w:rsidRPr="00247C33" w:rsidRDefault="0077683F" w:rsidP="0077683F">
      <w:pPr>
        <w:jc w:val="center"/>
        <w:rPr>
          <w:rFonts w:cs="Times New Roman"/>
          <w:bCs/>
          <w:iCs/>
        </w:rPr>
      </w:pPr>
      <w:r w:rsidRPr="00247C33">
        <w:rPr>
          <w:rFonts w:cs="Times New Roman"/>
          <w:bCs/>
          <w:iCs/>
        </w:rPr>
        <w:t>3. Перечень мероприятий Подпрограммы</w:t>
      </w:r>
    </w:p>
    <w:p w:rsidR="0077683F" w:rsidRPr="00247C33" w:rsidRDefault="0077683F" w:rsidP="0077683F">
      <w:pPr>
        <w:jc w:val="center"/>
        <w:rPr>
          <w:rFonts w:cs="Times New Roman"/>
          <w:bCs/>
          <w:iCs/>
        </w:rPr>
      </w:pPr>
    </w:p>
    <w:p w:rsidR="0077683F" w:rsidRPr="00247C33" w:rsidRDefault="0077683F" w:rsidP="0077683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47C33">
        <w:rPr>
          <w:rFonts w:ascii="Times New Roman" w:hAnsi="Times New Roman"/>
          <w:sz w:val="24"/>
          <w:szCs w:val="24"/>
        </w:rPr>
        <w:t>В целях реализации Подпрограммы необходимо осуществить комплекс организационно-практических мероприятий.</w:t>
      </w:r>
    </w:p>
    <w:p w:rsidR="0077683F" w:rsidRPr="00247C33" w:rsidRDefault="0077683F" w:rsidP="0077683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47C33">
        <w:rPr>
          <w:rFonts w:ascii="Times New Roman" w:hAnsi="Times New Roman"/>
          <w:sz w:val="24"/>
          <w:szCs w:val="24"/>
        </w:rPr>
        <w:t>Перечень мероприятий Подпрограммы приведён в приложении 1 к настоящей Подпрограмме.</w:t>
      </w:r>
    </w:p>
    <w:p w:rsidR="0077683F" w:rsidRPr="00247C33" w:rsidRDefault="0077683F" w:rsidP="007768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cs="Times New Roman"/>
        </w:rPr>
      </w:pPr>
    </w:p>
    <w:p w:rsidR="0077683F" w:rsidRPr="00247C33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47C33">
        <w:rPr>
          <w:rFonts w:cs="Times New Roman"/>
          <w:bCs/>
          <w:iCs/>
        </w:rPr>
        <w:t>4. Планируемые результаты реализации Подпрограммы</w:t>
      </w:r>
    </w:p>
    <w:p w:rsidR="0077683F" w:rsidRPr="00247C33" w:rsidRDefault="0077683F" w:rsidP="0077683F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Cs/>
        </w:rPr>
      </w:pPr>
    </w:p>
    <w:p w:rsidR="0077683F" w:rsidRPr="00247C33" w:rsidRDefault="0077683F" w:rsidP="0077683F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247C33">
        <w:rPr>
          <w:rFonts w:cs="Times New Roman"/>
        </w:rPr>
        <w:t>Планируемые результаты реализации муниципальной</w:t>
      </w:r>
      <w:r w:rsidRPr="00247C33">
        <w:rPr>
          <w:rStyle w:val="14"/>
        </w:rPr>
        <w:t xml:space="preserve"> </w:t>
      </w:r>
      <w:r w:rsidRPr="00247C33">
        <w:rPr>
          <w:rFonts w:cs="Times New Roman"/>
        </w:rPr>
        <w:t xml:space="preserve">подпрограммы «Информирование населения о деятельности органов местного самоуправления городского округа Электросталь Московской области» приведены в приложении 2 к </w:t>
      </w:r>
      <w:r w:rsidRPr="00247C33">
        <w:rPr>
          <w:rFonts w:cs="Times New Roman"/>
        </w:rPr>
        <w:lastRenderedPageBreak/>
        <w:t>настоящей Подпрограмме.</w:t>
      </w:r>
    </w:p>
    <w:p w:rsidR="0077683F" w:rsidRPr="00247C33" w:rsidRDefault="0077683F" w:rsidP="0077683F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683F" w:rsidRPr="004E7070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4E7070">
        <w:rPr>
          <w:rFonts w:cs="Times New Roman"/>
          <w:bCs/>
          <w:iCs/>
        </w:rPr>
        <w:t>5. Методика расчета показателей эффективности муниципальной</w:t>
      </w:r>
      <w:r w:rsidRPr="004E7070">
        <w:rPr>
          <w:rStyle w:val="14"/>
          <w:bCs/>
          <w:iCs/>
        </w:rPr>
        <w:t xml:space="preserve"> </w:t>
      </w:r>
      <w:r w:rsidRPr="004E7070">
        <w:rPr>
          <w:rFonts w:cs="Times New Roman"/>
          <w:bCs/>
          <w:iCs/>
        </w:rPr>
        <w:t>Подпрограммы</w:t>
      </w:r>
    </w:p>
    <w:p w:rsidR="0077683F" w:rsidRPr="004E7070" w:rsidRDefault="0077683F" w:rsidP="0077683F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683F" w:rsidRPr="004E7070" w:rsidRDefault="0077683F" w:rsidP="007768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E7070">
        <w:rPr>
          <w:rFonts w:cs="Times New Roman"/>
        </w:rPr>
        <w:t>Методика расчета показателей эффективности муниципальной</w:t>
      </w:r>
      <w:r w:rsidRPr="004E7070">
        <w:rPr>
          <w:rStyle w:val="14"/>
        </w:rPr>
        <w:t xml:space="preserve"> </w:t>
      </w:r>
      <w:r w:rsidRPr="004E7070">
        <w:rPr>
          <w:rFonts w:cs="Times New Roman"/>
        </w:rPr>
        <w:t>подпрограммы «Информирование населения о деятельности органов местного самоуправления городского округа Электросталь Московской области» приведена в приложении 3 к настоящей Подпрограмме.</w:t>
      </w:r>
    </w:p>
    <w:p w:rsidR="0077683F" w:rsidRPr="00247C33" w:rsidRDefault="0077683F" w:rsidP="0077683F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683F" w:rsidRPr="00247C33" w:rsidRDefault="0077683F" w:rsidP="0077683F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>6</w:t>
      </w:r>
      <w:r w:rsidRPr="00247C33">
        <w:rPr>
          <w:rFonts w:cs="Times New Roman"/>
          <w:bCs/>
          <w:iCs/>
        </w:rPr>
        <w:t>. Порядок взаимодействия ответственных за выполнение мероприятий Подпрограммы и муниципального заказчика Подпрограммы</w:t>
      </w:r>
    </w:p>
    <w:p w:rsidR="0077683F" w:rsidRPr="00247C33" w:rsidRDefault="0077683F" w:rsidP="0077683F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i/>
          <w:iCs/>
        </w:rPr>
      </w:pP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Муниципальный заказчик подпрограммы</w:t>
      </w:r>
      <w:r>
        <w:t>:</w:t>
      </w:r>
    </w:p>
    <w:p w:rsidR="0077683F" w:rsidRPr="00E83C8A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разрабатывает подпрограмму;</w:t>
      </w:r>
    </w:p>
    <w:p w:rsidR="0077683F" w:rsidRPr="00E83C8A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 формирует прогноз расходов на реализацию мероприятий подпрограммы и готовит обоснование финансовых ресурсов;</w:t>
      </w:r>
    </w:p>
    <w:p w:rsidR="0077683F" w:rsidRPr="00E83C8A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 взаимодейств</w:t>
      </w:r>
      <w:r>
        <w:t xml:space="preserve">ует с </w:t>
      </w:r>
      <w:r w:rsidRPr="00E83C8A">
        <w:t>ответственными за выполнение мероприятий подпрограммы, а также координацию их действий по реализации подпрограммы;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4</w:t>
      </w:r>
      <w:r w:rsidRPr="00E83C8A">
        <w:t>) участвует в обсуждении вопросов, связанных с реализацией и финансированием подпрограммы;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5) </w:t>
      </w:r>
      <w:r w:rsidRPr="00E83C8A">
        <w:t>разрабатывает «Дорожные карты»</w:t>
      </w:r>
      <w:r>
        <w:t>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6) </w:t>
      </w:r>
      <w:r w:rsidRPr="00E83C8A">
        <w:t>готовит муниципальному заказчику муниципальной программы</w:t>
      </w:r>
      <w:r>
        <w:t xml:space="preserve"> </w:t>
      </w:r>
      <w:r w:rsidRPr="00E83C8A">
        <w:t>отчет о реализации подпрограммы, отчет об исполнении «Дорожных карт»</w:t>
      </w:r>
      <w:r>
        <w:t xml:space="preserve"> и </w:t>
      </w:r>
      <w:r w:rsidRPr="00E83C8A">
        <w:t>отчет о выполнении мероприятий по объектам строительства, реконструкции и капитального ремонта</w:t>
      </w:r>
      <w:r>
        <w:t>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7)</w:t>
      </w:r>
      <w:r w:rsidRPr="00E83C8A">
        <w:t xml:space="preserve"> вводит в подсистему ГАСУ МО информацию о реализации подпрограммы</w:t>
      </w:r>
      <w:r>
        <w:t xml:space="preserve"> в установленные сроки</w:t>
      </w:r>
      <w:r w:rsidRPr="00E83C8A">
        <w:t>.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Ответственный за выполнение мероприятия муниципальной программы (подп</w:t>
      </w:r>
      <w:r>
        <w:t>р</w:t>
      </w:r>
      <w:r w:rsidRPr="00E83C8A">
        <w:t>ограммы):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</w:t>
      </w:r>
      <w:r>
        <w:t> </w:t>
      </w:r>
      <w:r w:rsidRPr="00E83C8A">
        <w:t>определяет исполнителей мероприятия муниципальной программы (подпрограммы), в том числе путем проведения торгов, в форме конкурса или аукциона;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4) разрабатывает «Дорожные карты» по основным мероприятиям, ответственным за выполнение которых является;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5)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77683F" w:rsidRPr="00E83C8A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6) вводит в подсистему ГАСУ МО информацию о выполнении мероприятия.</w:t>
      </w:r>
    </w:p>
    <w:p w:rsidR="0077683F" w:rsidRPr="00247C33" w:rsidRDefault="0077683F" w:rsidP="0077683F">
      <w:pPr>
        <w:autoSpaceDE w:val="0"/>
        <w:autoSpaceDN w:val="0"/>
        <w:adjustRightInd w:val="0"/>
        <w:ind w:firstLine="540"/>
        <w:jc w:val="both"/>
      </w:pPr>
      <w:r w:rsidRPr="00247C33">
        <w:t xml:space="preserve">С целью контроля </w:t>
      </w:r>
      <w:r>
        <w:t xml:space="preserve">за </w:t>
      </w:r>
      <w:r w:rsidRPr="00247C33">
        <w:t>реализаци</w:t>
      </w:r>
      <w:r>
        <w:t>ей</w:t>
      </w:r>
      <w:r w:rsidRPr="00247C33">
        <w:t xml:space="preserve"> Подпрограммы исполнители мероприятий Подпр</w:t>
      </w:r>
      <w:r w:rsidRPr="00247C33">
        <w:t>о</w:t>
      </w:r>
      <w:r w:rsidRPr="00247C33">
        <w:t xml:space="preserve">граммы представляют муниципальному заказчику Подпрограммы </w:t>
      </w:r>
      <w:hyperlink r:id="rId32" w:history="1">
        <w:r w:rsidRPr="00247C33">
          <w:t>оперативные</w:t>
        </w:r>
      </w:hyperlink>
      <w:r w:rsidRPr="00247C33">
        <w:t xml:space="preserve"> и </w:t>
      </w:r>
      <w:hyperlink r:id="rId33" w:history="1">
        <w:r w:rsidRPr="00247C33">
          <w:t>итоговые</w:t>
        </w:r>
      </w:hyperlink>
      <w:r w:rsidRPr="00247C33">
        <w:t xml:space="preserve"> отчеты о реализации соответствующих мероприятий Подпрограммы по формам, опред</w:t>
      </w:r>
      <w:r w:rsidRPr="00247C33">
        <w:t>е</w:t>
      </w:r>
      <w:r w:rsidRPr="00247C33">
        <w:t>ленным Порядком разработки и реализации муниципальных программ городского округа Электросталь Московской области.</w:t>
      </w:r>
    </w:p>
    <w:p w:rsidR="0077683F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  <w:sectPr w:rsidR="00776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83F" w:rsidRPr="003F3E99" w:rsidRDefault="0077683F" w:rsidP="0077683F">
      <w:pPr>
        <w:ind w:left="7655"/>
        <w:rPr>
          <w:rFonts w:cs="Times New Roman"/>
          <w:color w:val="000000"/>
        </w:rPr>
      </w:pPr>
      <w:r w:rsidRPr="003F3E99">
        <w:rPr>
          <w:rFonts w:cs="Times New Roman"/>
          <w:color w:val="000000"/>
        </w:rPr>
        <w:lastRenderedPageBreak/>
        <w:t>Приложение № 1</w:t>
      </w:r>
    </w:p>
    <w:p w:rsidR="0077683F" w:rsidRPr="003F3E99" w:rsidRDefault="0077683F" w:rsidP="0077683F">
      <w:pPr>
        <w:ind w:left="7655"/>
        <w:rPr>
          <w:rFonts w:cs="Times New Roman"/>
          <w:color w:val="000000"/>
        </w:rPr>
      </w:pPr>
      <w:r w:rsidRPr="003F3E99">
        <w:rPr>
          <w:rFonts w:cs="Times New Roman"/>
          <w:color w:val="000000"/>
        </w:rPr>
        <w:t>к подпрограмме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77683F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</w:p>
    <w:p w:rsidR="0077683F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</w:p>
    <w:p w:rsidR="0077683F" w:rsidRPr="0077683F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7683F">
        <w:rPr>
          <w:rFonts w:cs="Times New Roman"/>
          <w:b/>
          <w:bCs/>
        </w:rPr>
        <w:t>Перечень мероприятий подпрограммы</w:t>
      </w:r>
    </w:p>
    <w:p w:rsidR="0077683F" w:rsidRPr="0077683F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7683F">
        <w:rPr>
          <w:rFonts w:cs="Times New Roman"/>
          <w:b/>
          <w:bCs/>
        </w:rPr>
        <w:t>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77683F" w:rsidRPr="00247C33" w:rsidRDefault="0077683F" w:rsidP="0077683F">
      <w:pPr>
        <w:rPr>
          <w:rFonts w:cs="Times New Roman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982"/>
        <w:gridCol w:w="1697"/>
        <w:gridCol w:w="1080"/>
        <w:gridCol w:w="866"/>
        <w:gridCol w:w="866"/>
        <w:gridCol w:w="736"/>
        <w:gridCol w:w="736"/>
        <w:gridCol w:w="866"/>
        <w:gridCol w:w="736"/>
        <w:gridCol w:w="1788"/>
        <w:gridCol w:w="1866"/>
      </w:tblGrid>
      <w:tr w:rsidR="0077683F" w:rsidRPr="00C32557">
        <w:trPr>
          <w:trHeight w:val="300"/>
        </w:trPr>
        <w:tc>
          <w:tcPr>
            <w:tcW w:w="6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Срок исполне-ния мероп-риятия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7683F" w:rsidRPr="00206B84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6B84">
              <w:rPr>
                <w:rFonts w:cs="Times New Roman"/>
                <w:sz w:val="18"/>
                <w:szCs w:val="18"/>
              </w:rPr>
              <w:t xml:space="preserve">Объем финанси-рования меропри-ятия </w:t>
            </w:r>
            <w:r w:rsidRPr="00206B84">
              <w:rPr>
                <w:rFonts w:cs="Times New Roman"/>
                <w:sz w:val="18"/>
                <w:szCs w:val="18"/>
              </w:rPr>
              <w:br/>
              <w:t xml:space="preserve">в 2014 году </w:t>
            </w:r>
          </w:p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B84">
              <w:rPr>
                <w:rFonts w:cs="Times New Roman"/>
                <w:sz w:val="18"/>
                <w:szCs w:val="18"/>
              </w:rPr>
              <w:t>(тыс. руб.)*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3940" w:type="dxa"/>
            <w:gridSpan w:val="5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77683F" w:rsidRPr="00C32557">
        <w:trPr>
          <w:trHeight w:val="1470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300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77683F" w:rsidRPr="00C32557">
        <w:trPr>
          <w:trHeight w:val="510"/>
        </w:trPr>
        <w:tc>
          <w:tcPr>
            <w:tcW w:w="6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Задача 1. 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8564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63500,2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9669,2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11337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12760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14188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15546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915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868</w:t>
            </w:r>
          </w:p>
        </w:tc>
        <w:tc>
          <w:tcPr>
            <w:tcW w:w="4806" w:type="dxa"/>
            <w:gridSpan w:val="6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 пределах средств, предусмотренных муниципальными бюджетными учреждениями и предприятиями на подписку на областные и муниципальные печатные издания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1065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7696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63500,2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9669,2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11337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12760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14188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15546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357"/>
        </w:trPr>
        <w:tc>
          <w:tcPr>
            <w:tcW w:w="6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Основное мероприятие 1. Создание и развитие </w:t>
            </w:r>
            <w:r w:rsidRPr="00C32557">
              <w:rPr>
                <w:rFonts w:cs="Times New Roman"/>
                <w:sz w:val="20"/>
                <w:szCs w:val="20"/>
              </w:rPr>
              <w:lastRenderedPageBreak/>
              <w:t>комплексной системы информирования населения о деятельности органов государственной власти Московской области и органов местного самоуправления муниципального образования городской округ Электросталь Московской области, модернизация средств массовой информации.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868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Управление по потребительскому </w:t>
            </w:r>
            <w:r w:rsidRPr="00C32557">
              <w:rPr>
                <w:rFonts w:cs="Times New Roman"/>
                <w:sz w:val="20"/>
                <w:szCs w:val="20"/>
              </w:rPr>
              <w:lastRenderedPageBreak/>
              <w:t>рынку, услугам и связям с общественностью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7683F" w:rsidRPr="00C32557">
        <w:trPr>
          <w:trHeight w:val="3330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868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1048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1. Создание и фунционирование Центра медийных технологий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738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2. Формирование муниципального сегмента системы реагирования на информационные вызовы (угрозы) в СМИ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96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1.1.3.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3.Создание и обеспечение деятельности Кризисного информационного центра при главе городского округа Электросталь Московской области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Мониторинг СМИ по выявлению информационных угроз и составление карты «болевых» точек, реагирование на информационные угрозы, проведение оперативных совещаний, выработка решений и официальных заявлений для СМИ</w:t>
            </w:r>
          </w:p>
        </w:tc>
      </w:tr>
      <w:tr w:rsidR="0077683F" w:rsidRPr="00C32557">
        <w:trPr>
          <w:trHeight w:val="2546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4. Проведение мониторинга СМИ по выявлению информационных угроз и составление карты «болевых» (кризисных) точек на территории городского округа Электросталь Московской области, потенциально опасных в информационном плане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1739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1.1.5.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5. Осуществление взаимодействия органов местного самоуправления и печатными СМИ в области подписки, доставки и распространения тиражей печатных изданий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868</w:t>
            </w:r>
          </w:p>
        </w:tc>
        <w:tc>
          <w:tcPr>
            <w:tcW w:w="4806" w:type="dxa"/>
            <w:gridSpan w:val="6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 пределах средств, предусмотренных муниципальными бюджетными учреждениями и предприятиями на подписку на областные и муниципальные печатные издания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Обеспечение областными и муниципальными печатными СМИ жителей городского округа </w:t>
            </w:r>
          </w:p>
        </w:tc>
      </w:tr>
      <w:tr w:rsidR="0077683F" w:rsidRPr="00C32557">
        <w:trPr>
          <w:trHeight w:val="1605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1.1.6.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6. Повышение уровня профессиональной и творческой деятельности сотрудников средств массовой информации городского округа Электросталь Московской области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806" w:type="dxa"/>
            <w:gridSpan w:val="6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 пределах средств, предусмотренных муниципальной программой  «Молодежь Электростали на 2014-2018 годы», утвержденной постановлением Администрации городского округа Электросталь Московской области от 23.12.2013 № 1028/14 (с последующими изменениями и дополнениями)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Проведение ежегодного конкурса профессионального мастерства среди муниципальных СМИ «Ты – наша жизнь, Электросталь»</w:t>
            </w:r>
          </w:p>
        </w:tc>
      </w:tr>
      <w:tr w:rsidR="0077683F" w:rsidRPr="00C32557">
        <w:trPr>
          <w:trHeight w:val="1946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Основное мероприятие 2. Информирование населения о деятельности органов местного самоуправления городского округа Электросталь Московской области в печатных средствах массовой информации 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2800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24625,6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4317,6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4856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4907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5146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5399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3538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1. Размещение материалов о деятельности органов местного самоуправления и информирование населения о социально-экономическом развитии муниципального образования, нормативно-правовых актов и иной официальной информации муниципального образования Городской округ Электросталь Московской области на полосах муниципальной газеты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15300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2660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2937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3081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3232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3390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Размещение материалов объемом 480 полос формата А3 в год</w:t>
            </w:r>
          </w:p>
        </w:tc>
      </w:tr>
      <w:tr w:rsidR="0077683F" w:rsidRPr="00C32557">
        <w:trPr>
          <w:trHeight w:val="1892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1.2.2.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2. Размещение материалов о деятельности органов местного самоуправления и информирование населения о социально-экономическом развитии городского округа Электросталь Московской области в печатных СМИ, выходящих на территории муниципального образования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5102,6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1121,6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655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1108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1162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Размещение материалов объемом 60 полос формата А3 в год</w:t>
            </w:r>
          </w:p>
        </w:tc>
      </w:tr>
      <w:tr w:rsidR="0077683F" w:rsidRPr="00C32557">
        <w:trPr>
          <w:trHeight w:val="96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1.2.3.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Мероприятие 3. Размещение материалов о деятельности органов местного самоуправления и информирование населения о социально-экономическом развитии муниципального образования городской округ Электросталь Московской области в региональных печатных СМИ (Московской </w:t>
            </w:r>
            <w:r w:rsidRPr="00C32557">
              <w:rPr>
                <w:rFonts w:cs="Times New Roman"/>
                <w:sz w:val="20"/>
                <w:szCs w:val="20"/>
              </w:rPr>
              <w:lastRenderedPageBreak/>
              <w:t>области)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2173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290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844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346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363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Размещение материалов объемом 5 полос формата А3 в год</w:t>
            </w:r>
          </w:p>
        </w:tc>
      </w:tr>
      <w:tr w:rsidR="0077683F" w:rsidRPr="00C32557">
        <w:trPr>
          <w:trHeight w:val="3822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4. Информирование населения через печатные средства СМИ о состоянии защиты от чрезвычайных ситуаций и ликвидации их последствий, принятых мерах по обеспечению безопасности, прогнозируемых и возникших чрезвычайных ситуациях, приемах и способах защиты населения и территории муниципального образования городской округ Электросталь Московской области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Размещение материалов объемом 6 полос формата А3 в год</w:t>
            </w:r>
          </w:p>
        </w:tc>
      </w:tr>
      <w:tr w:rsidR="0077683F" w:rsidRPr="00C32557">
        <w:trPr>
          <w:trHeight w:val="1600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1.2.5.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5. Подготовка специального выпуска печатных СМИ, выходящих на территории муниципального образования городской округ Электросталь Московской области, посвященного празднованию Великой Победы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547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Размещение материалов объемом 8 полос формата А3</w:t>
            </w:r>
          </w:p>
        </w:tc>
      </w:tr>
      <w:tr w:rsidR="0077683F" w:rsidRPr="00C32557">
        <w:trPr>
          <w:trHeight w:val="1622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1.2.6.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6. Подготовка специального выпуска печатных СМИ, выходящих на территории муниципального образования городской округ Электросталь Московской области, посвящен-ного празднованию дня города Электросталь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Размещение материалов объемом 8 полос формата А3</w:t>
            </w:r>
          </w:p>
        </w:tc>
      </w:tr>
      <w:tr w:rsidR="0077683F" w:rsidRPr="00C32557">
        <w:trPr>
          <w:trHeight w:val="3397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7. Размещение информации и информирование населения муниципального образования городской округ Электросталь Московской области об организации, подготовке и проведению выборов и референдумов на территории муниципального образования в печатных СМИ, выходящих на территории муниципального образования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Размещение материалов объемом 8 полос формата А3</w:t>
            </w:r>
          </w:p>
        </w:tc>
      </w:tr>
      <w:tr w:rsidR="0077683F" w:rsidRPr="00C32557">
        <w:trPr>
          <w:trHeight w:val="2475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Основное мероприятие 3. Информирование населения о деятельности органов местного самоуправления городского округа Электросталь Московской области в  электронных средствах массовой информации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4896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29318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4551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5081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6251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6557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6878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3315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1.3.1.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1. Информирование населения о деятельности органов местного самоуправления путем изготовления и распространения (вещания) на территории городского округа Электросталь Московской области радиопередач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  <w:noWrap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2602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456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529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555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582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Информирование о деятельности органов местного самоуправления городского округа Электросталь Московской области объемом 5760 минут в год</w:t>
            </w:r>
          </w:p>
        </w:tc>
      </w:tr>
      <w:tr w:rsidR="0077683F" w:rsidRPr="00C32557">
        <w:trPr>
          <w:trHeight w:val="1837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2. Информирование населения о деятельности органов местного самоуправления путем изготовления и распространения (вещания) на территории городского округа Электросталь Московской области телепрограмм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3920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21860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3800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4196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4402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4618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4844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Информирование о деятельности органов местного самоуправления городского округа Электросталь Московской области объемом 12000 минут в год</w:t>
            </w:r>
          </w:p>
        </w:tc>
      </w:tr>
      <w:tr w:rsidR="0077683F" w:rsidRPr="00C32557">
        <w:trPr>
          <w:trHeight w:val="2128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1.3.3.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3. Изготовление и распространение (вещание) в эфире телевизионного электронного средства массовой информации телевизионных материалов, посвященных знаменательным историческим событиям в городском округе Электросталь Московской области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1732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577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605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Изготовление и распространение телевизионных программ краеведческого характера, посвящённых истории городского округа Электросталь Московской области объёмом 277 минут в год</w:t>
            </w:r>
          </w:p>
        </w:tc>
      </w:tr>
      <w:tr w:rsidR="0077683F" w:rsidRPr="00C32557">
        <w:trPr>
          <w:trHeight w:val="2256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1.3.4.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4. Информирование населения о деятельности органов местного самоуправления в сети Интернет на специальном, посвященном Московской области, новостном сайте, а также на общефедеральном новостном сайте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396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2623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660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692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726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Размещение информационных материалов о деятельности органов местного самоуправления городского округа Электросталь Московской области объемом 32 публикации, 4 комментария, 2 интервью, 1 фотолента в год</w:t>
            </w:r>
          </w:p>
        </w:tc>
      </w:tr>
      <w:tr w:rsidR="0077683F" w:rsidRPr="00C32557">
        <w:trPr>
          <w:trHeight w:val="96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1.3.5.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Мероприятие 5. Размещение материалов о деятельности органов местного самоуправления и </w:t>
            </w:r>
            <w:r w:rsidRPr="00C32557">
              <w:rPr>
                <w:rFonts w:cs="Times New Roman"/>
                <w:sz w:val="20"/>
                <w:szCs w:val="20"/>
              </w:rPr>
              <w:lastRenderedPageBreak/>
              <w:t>информирование населения о социально-экономическом развитии муниципального образования городской округ Электросталь Московской области в сети Интернет на аккаунтах официального сайта городского округа в социальных сетях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C32557">
              <w:rPr>
                <w:rFonts w:cs="Times New Roman"/>
                <w:sz w:val="20"/>
                <w:szCs w:val="20"/>
              </w:rPr>
              <w:lastRenderedPageBreak/>
              <w:t xml:space="preserve">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Управление по потребительскому рынку, услугам и связям с </w:t>
            </w:r>
            <w:r w:rsidRPr="00C32557">
              <w:rPr>
                <w:rFonts w:cs="Times New Roman"/>
                <w:sz w:val="20"/>
                <w:szCs w:val="20"/>
              </w:rPr>
              <w:lastRenderedPageBreak/>
              <w:t>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 xml:space="preserve">Распространение информационных материалов объемом 500 </w:t>
            </w:r>
            <w:r w:rsidRPr="00C32557">
              <w:rPr>
                <w:rFonts w:cs="Times New Roman"/>
                <w:sz w:val="20"/>
                <w:szCs w:val="20"/>
              </w:rPr>
              <w:lastRenderedPageBreak/>
              <w:t>публикаций, 2000 перепубликаций, охват от 150 000 прочтений в год</w:t>
            </w:r>
          </w:p>
        </w:tc>
      </w:tr>
      <w:tr w:rsidR="0077683F" w:rsidRPr="00C32557">
        <w:trPr>
          <w:trHeight w:val="638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Основное мероприятие 4. Информирование населения городского округа Электросталь по социально значимым вопросам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1344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9556,6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800,6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1400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1602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2485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3269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3082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1.4.1.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Мероприятие 1. Изготовление и распространение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и посвященных знаменательным </w:t>
            </w:r>
            <w:r>
              <w:rPr>
                <w:rFonts w:cs="Times New Roman"/>
                <w:sz w:val="20"/>
                <w:szCs w:val="20"/>
              </w:rPr>
              <w:t>истории-</w:t>
            </w:r>
            <w:r w:rsidRPr="00C32557">
              <w:rPr>
                <w:rFonts w:cs="Times New Roman"/>
                <w:sz w:val="20"/>
                <w:szCs w:val="20"/>
              </w:rPr>
              <w:t>еским событиям в город</w:t>
            </w:r>
            <w:r w:rsidR="00206B84">
              <w:rPr>
                <w:rFonts w:cs="Times New Roman"/>
                <w:sz w:val="20"/>
                <w:szCs w:val="20"/>
              </w:rPr>
              <w:t>-</w:t>
            </w:r>
            <w:r w:rsidRPr="00C32557">
              <w:rPr>
                <w:rFonts w:cs="Times New Roman"/>
                <w:sz w:val="20"/>
                <w:szCs w:val="20"/>
              </w:rPr>
              <w:t>ком округе Электросталь Московской области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945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461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по потребительскому рынку, услугам и связям с обществен-ностью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Распростране-ние информацион-ных материалов о муниципаль-ном образова-нии в количестве 1600 шт. формата А5 в год.</w:t>
            </w:r>
          </w:p>
        </w:tc>
      </w:tr>
      <w:tr w:rsidR="0077683F" w:rsidRPr="00C32557">
        <w:trPr>
          <w:trHeight w:val="177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1.4.2.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2. Информирование населения о деятельности органов местного самоуп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C32557">
              <w:rPr>
                <w:rFonts w:cs="Times New Roman"/>
                <w:sz w:val="20"/>
                <w:szCs w:val="20"/>
              </w:rPr>
              <w:t>авления посредством социальной рекламы на баннерах конструкциях наружной рекламы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1184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8102,6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742,6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1295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1492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1909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2664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МКУ «Центр по рекламе и информации городского округа Электросталь Московской области»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Размещение социальной рекламы на баннерах конструкциях наружной рекламы в количестве 100 поверхностей формата 3*6 м. в год.</w:t>
            </w:r>
          </w:p>
        </w:tc>
      </w:tr>
      <w:tr w:rsidR="0077683F" w:rsidRPr="00C32557">
        <w:trPr>
          <w:trHeight w:val="4105"/>
        </w:trPr>
        <w:tc>
          <w:tcPr>
            <w:tcW w:w="6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2595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Мероприятие 3. Демонтаж незаконно установленных рекламных конструкций, не соответствующих утвержденной схеме размещения рекламных конструкций на территории городского округа Электросталь Московской области и внесение изменений в схему размещения рекламных конструкций на территории городского округа Электросталь Московской области при обстоятельствах инфраструктурного и имущественного характера</w:t>
            </w:r>
          </w:p>
        </w:tc>
        <w:tc>
          <w:tcPr>
            <w:tcW w:w="982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509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788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МКУ «Центр по рекламе и информации городского округа Электросталь Московской области»</w:t>
            </w:r>
          </w:p>
        </w:tc>
        <w:tc>
          <w:tcPr>
            <w:tcW w:w="1866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300"/>
        </w:trPr>
        <w:tc>
          <w:tcPr>
            <w:tcW w:w="6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Задача 2. Обеспечение праздничного и тематического оформление территории городского округа Электросталь Московской области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9791,7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1907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1836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1880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2048,7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2120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699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5101,7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944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944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1066,7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1090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4690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892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936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982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1030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300"/>
        </w:trPr>
        <w:tc>
          <w:tcPr>
            <w:tcW w:w="6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Основное мероприятие 5. Праздничное оформление города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9791,7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1907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1836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1880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2048,7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2120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городского жилищно-коммунального хозяйства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Оформление наружного информационного пространства городского округа Электросталь Московской области элементами праздничного тематического и праздничного светового оформления</w:t>
            </w:r>
          </w:p>
        </w:tc>
      </w:tr>
      <w:tr w:rsidR="0077683F" w:rsidRPr="00C32557">
        <w:trPr>
          <w:trHeight w:val="543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5101,7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944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944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1066,7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1090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4690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892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936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982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1030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1275"/>
        </w:trPr>
        <w:tc>
          <w:tcPr>
            <w:tcW w:w="6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2.1.1.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Мероприятие 1. Оформление наружного информационного пространства городского округа Электросталь </w:t>
            </w:r>
            <w:r w:rsidRPr="00C32557">
              <w:rPr>
                <w:rFonts w:cs="Times New Roman"/>
                <w:sz w:val="20"/>
                <w:szCs w:val="20"/>
              </w:rPr>
              <w:lastRenderedPageBreak/>
              <w:t>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5101,7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1057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944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944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1066,7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1090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Управление городского жилищно-коммунального хозяйства</w:t>
            </w: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4125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4690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892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936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982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1030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510"/>
        </w:trPr>
        <w:tc>
          <w:tcPr>
            <w:tcW w:w="6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2015-2019</w:t>
            </w: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9414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73291,9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11576,2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13173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14640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16236,7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17666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7683F" w:rsidRPr="00C32557">
        <w:trPr>
          <w:trHeight w:val="1275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7696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68601,9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10726,2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12281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13704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15254,7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16636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83F" w:rsidRPr="00C32557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1718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4690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892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936</w:t>
            </w:r>
          </w:p>
        </w:tc>
        <w:tc>
          <w:tcPr>
            <w:tcW w:w="86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982</w:t>
            </w:r>
          </w:p>
        </w:tc>
        <w:tc>
          <w:tcPr>
            <w:tcW w:w="736" w:type="dxa"/>
            <w:shd w:val="clear" w:color="auto" w:fill="auto"/>
          </w:tcPr>
          <w:p w:rsidR="0077683F" w:rsidRPr="00C32557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557">
              <w:rPr>
                <w:rFonts w:cs="Times New Roman"/>
                <w:sz w:val="20"/>
                <w:szCs w:val="20"/>
              </w:rPr>
              <w:t>1030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77683F" w:rsidRPr="00C32557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7683F" w:rsidRPr="00247C33" w:rsidRDefault="0077683F" w:rsidP="0077683F">
      <w:pPr>
        <w:pStyle w:val="NoSpacing"/>
        <w:ind w:left="1020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Pr="00247C33">
        <w:rPr>
          <w:sz w:val="24"/>
          <w:szCs w:val="24"/>
          <w:lang w:val="ru-RU"/>
        </w:rPr>
        <w:lastRenderedPageBreak/>
        <w:t>Приложение № 2</w:t>
      </w:r>
    </w:p>
    <w:p w:rsidR="0077683F" w:rsidRPr="00247C33" w:rsidRDefault="0077683F" w:rsidP="0077683F">
      <w:pPr>
        <w:pStyle w:val="NoSpacing"/>
        <w:ind w:left="10206"/>
        <w:jc w:val="left"/>
        <w:rPr>
          <w:sz w:val="24"/>
          <w:szCs w:val="24"/>
          <w:lang w:val="ru-RU"/>
        </w:rPr>
      </w:pPr>
      <w:r w:rsidRPr="00247C33">
        <w:rPr>
          <w:sz w:val="24"/>
          <w:szCs w:val="24"/>
          <w:lang w:val="ru-RU"/>
        </w:rPr>
        <w:t>к подпрограмме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77683F" w:rsidRPr="00247C33" w:rsidRDefault="0077683F" w:rsidP="0077683F">
      <w:pPr>
        <w:pStyle w:val="NoSpacing"/>
        <w:jc w:val="left"/>
        <w:rPr>
          <w:sz w:val="24"/>
          <w:szCs w:val="24"/>
          <w:lang w:val="ru-RU"/>
        </w:rPr>
      </w:pPr>
    </w:p>
    <w:p w:rsidR="0077683F" w:rsidRPr="00247C33" w:rsidRDefault="0077683F" w:rsidP="0077683F">
      <w:pPr>
        <w:pStyle w:val="NoSpacing"/>
        <w:jc w:val="left"/>
        <w:rPr>
          <w:sz w:val="24"/>
          <w:szCs w:val="24"/>
          <w:lang w:val="ru-RU"/>
        </w:rPr>
      </w:pPr>
    </w:p>
    <w:p w:rsidR="0077683F" w:rsidRPr="0077683F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7683F">
        <w:rPr>
          <w:rFonts w:cs="Times New Roman"/>
          <w:b/>
          <w:bCs/>
        </w:rPr>
        <w:t>Планируемые результаты реализации муниципальной</w:t>
      </w:r>
      <w:r w:rsidRPr="0077683F">
        <w:rPr>
          <w:rStyle w:val="14"/>
          <w:b/>
        </w:rPr>
        <w:t xml:space="preserve"> </w:t>
      </w:r>
      <w:r w:rsidRPr="0077683F">
        <w:rPr>
          <w:rFonts w:cs="Times New Roman"/>
          <w:b/>
          <w:bCs/>
        </w:rPr>
        <w:t>подпрограммы</w:t>
      </w:r>
    </w:p>
    <w:p w:rsidR="0077683F" w:rsidRPr="0077683F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7683F">
        <w:rPr>
          <w:rFonts w:cs="Times New Roman"/>
          <w:b/>
          <w:bCs/>
        </w:rPr>
        <w:t>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77683F" w:rsidRPr="00247C33" w:rsidRDefault="0077683F" w:rsidP="0077683F">
      <w:pPr>
        <w:rPr>
          <w:rFonts w:cs="Times New Roman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363"/>
        <w:gridCol w:w="1595"/>
        <w:gridCol w:w="1134"/>
        <w:gridCol w:w="2684"/>
        <w:gridCol w:w="1440"/>
        <w:gridCol w:w="1260"/>
        <w:gridCol w:w="775"/>
        <w:gridCol w:w="717"/>
        <w:gridCol w:w="810"/>
        <w:gridCol w:w="825"/>
        <w:gridCol w:w="851"/>
      </w:tblGrid>
      <w:tr w:rsidR="0077683F" w:rsidRPr="00247C33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77683F" w:rsidRPr="00247C33">
        <w:trPr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Бюджет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Внебюд-жетные </w:t>
            </w:r>
            <w:r w:rsidRPr="00247C33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2019</w:t>
            </w:r>
          </w:p>
        </w:tc>
      </w:tr>
      <w:tr w:rsidR="0077683F" w:rsidRPr="00247C3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77683F" w:rsidRPr="00247C3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Задача 1. </w:t>
            </w:r>
            <w:r w:rsidRPr="009F4DAD">
              <w:rPr>
                <w:rFonts w:cs="Times New Roman"/>
                <w:sz w:val="20"/>
                <w:szCs w:val="20"/>
              </w:rPr>
              <w:t>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процентов к базовому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100,4</w:t>
            </w:r>
          </w:p>
        </w:tc>
      </w:tr>
      <w:tr w:rsidR="0077683F" w:rsidRPr="00247C3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206B84">
            <w:pPr>
              <w:widowControl w:val="0"/>
              <w:tabs>
                <w:tab w:val="left" w:pos="1981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3F" w:rsidRDefault="0077683F" w:rsidP="0077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63500,2</w:t>
            </w:r>
          </w:p>
          <w:p w:rsidR="0077683F" w:rsidRPr="003F4B4D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3F" w:rsidRPr="00F94024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0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Рост охвата населения городского округа Электросталь Московской области печатной продукцией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процентов к базовому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100,4</w:t>
            </w:r>
          </w:p>
        </w:tc>
      </w:tr>
      <w:tr w:rsidR="0077683F" w:rsidRPr="00247C3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  <w:r w:rsidRPr="00247C33">
              <w:rPr>
                <w:rFonts w:cs="Times New Roman"/>
                <w:sz w:val="20"/>
                <w:szCs w:val="20"/>
              </w:rPr>
              <w:t>Количество тематических информационных кампаний, охваченных социальной рекламой на рекламных носителях наружной рекламы на территории городского округа Электросталь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247C33">
              <w:rPr>
                <w:rFonts w:cs="Times New Roman"/>
                <w:sz w:val="20"/>
                <w:szCs w:val="20"/>
              </w:rPr>
              <w:t>оличество тематических информационных кампаний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77683F" w:rsidRPr="00247C3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47C33">
              <w:rPr>
                <w:rFonts w:cs="Times New Roman"/>
                <w:sz w:val="20"/>
                <w:szCs w:val="20"/>
              </w:rPr>
              <w:t>роцентов к базовому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7683F" w:rsidRPr="00247C33">
        <w:trPr>
          <w:trHeight w:val="34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Задача 2. </w:t>
            </w:r>
            <w:r w:rsidRPr="00456BC6">
              <w:rPr>
                <w:rFonts w:cs="Times New Roman"/>
                <w:sz w:val="20"/>
                <w:szCs w:val="20"/>
              </w:rPr>
              <w:t>Обеспечение празднично</w:t>
            </w:r>
            <w:r>
              <w:rPr>
                <w:rFonts w:cs="Times New Roman"/>
                <w:sz w:val="20"/>
                <w:szCs w:val="20"/>
              </w:rPr>
              <w:t>го и тематического оформления</w:t>
            </w:r>
            <w:r w:rsidRPr="00456BC6">
              <w:rPr>
                <w:rFonts w:cs="Times New Roman"/>
                <w:sz w:val="20"/>
                <w:szCs w:val="20"/>
              </w:rPr>
              <w:t xml:space="preserve"> территории городского округа Электросталь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7683F" w:rsidRPr="00247C33">
        <w:trPr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Default="0077683F" w:rsidP="0077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5101,7</w:t>
            </w:r>
          </w:p>
          <w:p w:rsidR="0077683F" w:rsidRPr="003F4B4D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F94024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024">
              <w:rPr>
                <w:rFonts w:cs="Times New Roman"/>
                <w:sz w:val="20"/>
                <w:szCs w:val="20"/>
              </w:rPr>
              <w:t>4690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Количество мероприятий, к которым обеспечено праздничное/тематическое оформление территории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247C33">
              <w:rPr>
                <w:rFonts w:cs="Times New Roman"/>
                <w:sz w:val="20"/>
                <w:szCs w:val="20"/>
              </w:rPr>
              <w:t>оличество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47C33">
              <w:rPr>
                <w:rFonts w:cs="Times New Roman"/>
                <w:sz w:val="20"/>
                <w:szCs w:val="20"/>
              </w:rPr>
              <w:t>8</w:t>
            </w:r>
          </w:p>
        </w:tc>
      </w:tr>
    </w:tbl>
    <w:p w:rsidR="0077683F" w:rsidRDefault="0077683F" w:rsidP="0077683F">
      <w:pPr>
        <w:rPr>
          <w:rFonts w:cs="Times New Roman"/>
        </w:rPr>
      </w:pPr>
    </w:p>
    <w:p w:rsidR="0077683F" w:rsidRPr="00247C33" w:rsidRDefault="0077683F" w:rsidP="0077683F">
      <w:pPr>
        <w:rPr>
          <w:rFonts w:cs="Times New Roman"/>
        </w:rPr>
      </w:pPr>
    </w:p>
    <w:p w:rsidR="0077683F" w:rsidRPr="00247C33" w:rsidRDefault="0077683F" w:rsidP="0077683F">
      <w:pPr>
        <w:pStyle w:val="NoSpacing"/>
        <w:ind w:left="9180"/>
        <w:jc w:val="left"/>
        <w:rPr>
          <w:sz w:val="24"/>
          <w:szCs w:val="24"/>
          <w:lang w:val="ru-RU"/>
        </w:rPr>
      </w:pPr>
      <w:r w:rsidRPr="00247C33">
        <w:rPr>
          <w:sz w:val="24"/>
          <w:szCs w:val="24"/>
          <w:lang w:val="ru-RU"/>
        </w:rPr>
        <w:br w:type="page"/>
      </w:r>
      <w:r w:rsidRPr="00247C33">
        <w:rPr>
          <w:sz w:val="24"/>
          <w:szCs w:val="24"/>
          <w:lang w:val="ru-RU"/>
        </w:rPr>
        <w:lastRenderedPageBreak/>
        <w:t>Приложение № 3</w:t>
      </w:r>
    </w:p>
    <w:p w:rsidR="0077683F" w:rsidRPr="00247C33" w:rsidRDefault="0077683F" w:rsidP="0077683F">
      <w:pPr>
        <w:pStyle w:val="NoSpacing"/>
        <w:ind w:left="9180"/>
        <w:jc w:val="left"/>
        <w:rPr>
          <w:sz w:val="24"/>
          <w:szCs w:val="24"/>
          <w:lang w:val="ru-RU"/>
        </w:rPr>
      </w:pPr>
      <w:r w:rsidRPr="00247C33">
        <w:rPr>
          <w:sz w:val="24"/>
          <w:szCs w:val="24"/>
          <w:lang w:val="ru-RU"/>
        </w:rPr>
        <w:t>к подпрограмме 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77683F" w:rsidRPr="0077683F" w:rsidRDefault="0077683F" w:rsidP="0077683F">
      <w:pPr>
        <w:tabs>
          <w:tab w:val="left" w:pos="9360"/>
          <w:tab w:val="right" w:pos="14570"/>
        </w:tabs>
        <w:autoSpaceDE w:val="0"/>
        <w:autoSpaceDN w:val="0"/>
        <w:adjustRightInd w:val="0"/>
        <w:rPr>
          <w:rFonts w:cs="Times New Roman"/>
          <w:b/>
        </w:rPr>
      </w:pPr>
    </w:p>
    <w:p w:rsidR="0077683F" w:rsidRPr="0077683F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7683F">
        <w:rPr>
          <w:rFonts w:cs="Times New Roman"/>
          <w:b/>
          <w:bCs/>
        </w:rPr>
        <w:t>Методика расчета показателей эффективности муниципальной</w:t>
      </w:r>
      <w:r w:rsidRPr="0077683F">
        <w:rPr>
          <w:rStyle w:val="14"/>
          <w:b/>
          <w:bCs/>
        </w:rPr>
        <w:t xml:space="preserve"> </w:t>
      </w:r>
      <w:r w:rsidRPr="0077683F">
        <w:rPr>
          <w:rFonts w:cs="Times New Roman"/>
          <w:b/>
          <w:bCs/>
        </w:rPr>
        <w:t>подпрограммы</w:t>
      </w:r>
    </w:p>
    <w:p w:rsidR="0077683F" w:rsidRPr="0077683F" w:rsidRDefault="0077683F" w:rsidP="0077683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7683F">
        <w:rPr>
          <w:rFonts w:cs="Times New Roman"/>
          <w:b/>
          <w:bCs/>
        </w:rPr>
        <w:t>«Информирование населения о деятельности органов местного самоуправления городского округа Электросталь Московской области»</w:t>
      </w:r>
    </w:p>
    <w:p w:rsidR="0077683F" w:rsidRPr="0077683F" w:rsidRDefault="0077683F" w:rsidP="0077683F">
      <w:pPr>
        <w:rPr>
          <w:rFonts w:cs="Times New Roman"/>
          <w:b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32"/>
        <w:gridCol w:w="10513"/>
      </w:tblGrid>
      <w:tr w:rsidR="0077683F" w:rsidRPr="00247C3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</w:rPr>
            </w:pPr>
            <w:r w:rsidRPr="00247C33">
              <w:rPr>
                <w:rFonts w:cs="Times New Roman"/>
              </w:rPr>
              <w:t>№</w:t>
            </w:r>
          </w:p>
          <w:p w:rsidR="0077683F" w:rsidRPr="00247C33" w:rsidRDefault="0077683F" w:rsidP="0077683F">
            <w:pPr>
              <w:jc w:val="center"/>
              <w:rPr>
                <w:rFonts w:cs="Times New Roman"/>
              </w:rPr>
            </w:pPr>
            <w:r w:rsidRPr="00247C33">
              <w:rPr>
                <w:rFonts w:cs="Times New Roman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</w:rPr>
            </w:pPr>
            <w:r w:rsidRPr="00247C33">
              <w:rPr>
                <w:rFonts w:cs="Times New Roman"/>
              </w:rPr>
              <w:t>Наименование показателя эффективности реализации Подпрограммы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</w:rPr>
            </w:pPr>
            <w:r w:rsidRPr="00247C33">
              <w:rPr>
                <w:rFonts w:cs="Times New Roman"/>
              </w:rPr>
              <w:t>Методика расчета показателя эффективности реализации Подпрограммы</w:t>
            </w:r>
          </w:p>
        </w:tc>
      </w:tr>
      <w:tr w:rsidR="0077683F" w:rsidRPr="00247C3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</w:rPr>
            </w:pPr>
            <w:r w:rsidRPr="00247C33">
              <w:rPr>
                <w:rFonts w:cs="Times New Roman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Задача 1. </w:t>
            </w:r>
            <w:r w:rsidRPr="00247C33">
              <w:rPr>
                <w:rFonts w:cs="Times New Roman"/>
              </w:rPr>
              <w:t>Рост среднемесячного охвата целевой аудитории (совершеннолетние жители городского округа Электросталь Московской области (18+) муниципальными печатными и электронными СМИ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K ца = K i-й год / K i-й-1 год * 100%, где</w:t>
            </w:r>
          </w:p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K ца – рост среднемесячного охвата целевой аудитории (совершеннолетние жители городского округа Электросталь Московской области (18+) СМИ (процентов/год);</w:t>
            </w:r>
          </w:p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K i-й год – среднемесячная целевая аудитория текущего года СМИ соответствующей категории (человек/год);</w:t>
            </w:r>
          </w:p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K i-й-1 год – среднемесячная целевая аудитория предыдущего года СМИ соответствующей категории (человек/год).</w:t>
            </w:r>
          </w:p>
          <w:p w:rsidR="0077683F" w:rsidRPr="00247C33" w:rsidRDefault="0077683F" w:rsidP="0077683F">
            <w:pPr>
              <w:rPr>
                <w:rFonts w:cs="Times New Roman"/>
                <w:bCs/>
              </w:rPr>
            </w:pPr>
            <w:r w:rsidRPr="00247C33">
              <w:rPr>
                <w:rFonts w:cs="Times New Roman"/>
              </w:rPr>
              <w:t>Показатели K i-й год и K i-й-1 год являются арифметической суммой тиражей всех СМИ, на основании предоставленных тиражных справок за соответствующий год, количества просмотров электронных СМИ, радиослушателей и телезрителей</w:t>
            </w:r>
          </w:p>
        </w:tc>
      </w:tr>
      <w:tr w:rsidR="0077683F" w:rsidRPr="00247C3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rPr>
                <w:rFonts w:cs="Times New Roman"/>
                <w:bCs/>
              </w:rPr>
            </w:pPr>
            <w:r w:rsidRPr="00247C33">
              <w:rPr>
                <w:rFonts w:cs="Times New Roman"/>
              </w:rPr>
              <w:t xml:space="preserve">Рост охвата населения городского округа Электросталь Московской области печатной продукцией (процентов в год по отношению к предыдущему году) 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P пп = P i-й год / P i-й-1 год * 100%, где</w:t>
            </w:r>
          </w:p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P пп – рост охвата населения печатной продукцией (процентов/год);</w:t>
            </w:r>
          </w:p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P i-й год – количество тиража всех видов печатной продукции, выпущенной в течение текущего года (штук/год);</w:t>
            </w:r>
          </w:p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P i-й-1 год – количество всех видов печатной продукции, выпущенной в течение предыдущего года (штук/год).</w:t>
            </w:r>
          </w:p>
          <w:p w:rsidR="0077683F" w:rsidRPr="00247C33" w:rsidRDefault="0077683F" w:rsidP="0077683F">
            <w:pPr>
              <w:rPr>
                <w:rFonts w:cs="Times New Roman"/>
                <w:bCs/>
              </w:rPr>
            </w:pPr>
            <w:r w:rsidRPr="00247C33">
              <w:rPr>
                <w:rFonts w:cs="Times New Roman"/>
              </w:rPr>
              <w:t>Показатели P i-й год и P i-й-1 год формируются на основании планов выпуска полиграфической продукции на соответствующий год.</w:t>
            </w:r>
          </w:p>
        </w:tc>
      </w:tr>
      <w:tr w:rsidR="0077683F" w:rsidRPr="00247C3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rPr>
                <w:rFonts w:cs="Times New Roman"/>
              </w:rPr>
            </w:pPr>
            <w:r w:rsidRPr="00247C33">
              <w:rPr>
                <w:rFonts w:cs="Times New Roman"/>
              </w:rPr>
              <w:t xml:space="preserve">Количество тематических информационных кампаний, охваченных социальной рекламой на </w:t>
            </w:r>
            <w:r w:rsidRPr="00247C33">
              <w:rPr>
                <w:rFonts w:cs="Times New Roman"/>
              </w:rPr>
              <w:lastRenderedPageBreak/>
              <w:t>рекламных носителях наружной рекламы на территории городского округа Электросталь Московской области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lastRenderedPageBreak/>
              <w:t>КПРКТ – количество тематических информационных кампаний, проведенных в текущем отчетном году, охваченных социальной рекламой на рекламных носителях наружной рекламы на территории городского округа</w:t>
            </w:r>
          </w:p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lastRenderedPageBreak/>
              <w:t>Показатель КПРКП формируется из перечня и количества тематических информационных кампаний, фактически проведенных в указанном периоде.</w:t>
            </w:r>
          </w:p>
        </w:tc>
      </w:tr>
      <w:tr w:rsidR="0077683F" w:rsidRPr="00247C3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C00AE0" w:rsidRDefault="0077683F" w:rsidP="0077683F">
            <w:pPr>
              <w:rPr>
                <w:rFonts w:cs="Times New Roman"/>
              </w:rPr>
            </w:pPr>
            <w:r w:rsidRPr="00C00AE0">
              <w:rPr>
                <w:rFonts w:cs="Times New Roman"/>
              </w:rPr>
              <w:t>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К</w:t>
            </w:r>
            <w:r w:rsidRPr="00247C33">
              <w:rPr>
                <w:rFonts w:cs="Times New Roman"/>
                <w:vertAlign w:val="subscript"/>
              </w:rPr>
              <w:t>соотв</w:t>
            </w:r>
            <w:r w:rsidRPr="00247C33">
              <w:rPr>
                <w:rFonts w:cs="Times New Roman"/>
              </w:rPr>
              <w:t xml:space="preserve"> – актуальность схемы размещения рекламных конструкций, %</w:t>
            </w:r>
          </w:p>
        </w:tc>
      </w:tr>
      <w:tr w:rsidR="0077683F" w:rsidRPr="00C00AE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C00AE0" w:rsidRDefault="0077683F" w:rsidP="0077683F">
            <w:pPr>
              <w:jc w:val="center"/>
              <w:rPr>
                <w:rFonts w:cs="Times New Roman"/>
              </w:rPr>
            </w:pPr>
            <w:r w:rsidRPr="00C00AE0">
              <w:rPr>
                <w:rFonts w:cs="Times New Roman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C00AE0" w:rsidRDefault="0077683F" w:rsidP="0077683F">
            <w:pPr>
              <w:rPr>
                <w:rFonts w:cs="Times New Roman"/>
              </w:rPr>
            </w:pPr>
            <w:r w:rsidRPr="00C00AE0">
              <w:rPr>
                <w:rFonts w:cs="Times New Roman"/>
              </w:rPr>
              <w:t>Задача 2. Обеспечение праздничного и тематического оформления территории городского округа Электросталь Московской области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C00AE0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C00AE0">
              <w:rPr>
                <w:rFonts w:cs="Times New Roman"/>
              </w:rPr>
              <w:t>Показатель рассчитывается как отношение количества мероприятий, к которым обеспечено праздничное/тематическое оформление территории городского округа Электросталь, к количеству мероприятий, праздничное/тематическое оформление которых должно быть обеспечено 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77683F" w:rsidRPr="00247C33">
        <w:trPr>
          <w:trHeight w:val="12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rPr>
                <w:rFonts w:cs="Times New Roman"/>
              </w:rPr>
            </w:pPr>
            <w:r w:rsidRPr="00247C33">
              <w:rPr>
                <w:rFonts w:cs="Times New Roman"/>
              </w:rPr>
              <w:t>Количество мероприятий, к которым обеспечено праздничное оформление территории городского округа Электросталь Московской области</w:t>
            </w:r>
          </w:p>
        </w:tc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КМПТО – количество мероприятий, к которым обеспечено праздничное оформление территории городского округа.</w:t>
            </w:r>
          </w:p>
          <w:p w:rsidR="0077683F" w:rsidRPr="00247C33" w:rsidRDefault="0077683F" w:rsidP="0077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47C33">
              <w:rPr>
                <w:rFonts w:cs="Times New Roman"/>
              </w:rPr>
              <w:t>Показатель КМПТО формируется из количества мероприятий, к которым обеспечено праздничное/тематическое оформление территории городского округа Электросталь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</w:tbl>
    <w:p w:rsidR="0077683F" w:rsidRPr="00247C33" w:rsidRDefault="0077683F" w:rsidP="0077683F">
      <w:pPr>
        <w:rPr>
          <w:rFonts w:cs="Times New Roman"/>
        </w:rPr>
      </w:pPr>
    </w:p>
    <w:p w:rsidR="0077683F" w:rsidRPr="00247C33" w:rsidRDefault="0077683F" w:rsidP="0077683F">
      <w:pPr>
        <w:rPr>
          <w:rFonts w:cs="Times New Roman"/>
        </w:rPr>
      </w:pPr>
    </w:p>
    <w:p w:rsidR="0077683F" w:rsidRPr="004E2ED3" w:rsidRDefault="0077683F" w:rsidP="004E2ED3">
      <w:pPr>
        <w:pStyle w:val="NoSpacing"/>
        <w:ind w:left="8931"/>
        <w:jc w:val="left"/>
        <w:rPr>
          <w:sz w:val="24"/>
          <w:szCs w:val="24"/>
        </w:rPr>
      </w:pPr>
      <w:r>
        <w:rPr>
          <w:lang w:val="ru-RU"/>
        </w:rPr>
        <w:br w:type="page"/>
      </w:r>
      <w:r w:rsidRPr="004E2ED3">
        <w:rPr>
          <w:sz w:val="24"/>
          <w:szCs w:val="24"/>
        </w:rPr>
        <w:lastRenderedPageBreak/>
        <w:t>Приложение № 6</w:t>
      </w:r>
    </w:p>
    <w:p w:rsidR="0077683F" w:rsidRPr="00915D3B" w:rsidRDefault="0077683F" w:rsidP="0077683F">
      <w:pPr>
        <w:autoSpaceDE w:val="0"/>
        <w:autoSpaceDN w:val="0"/>
        <w:adjustRightInd w:val="0"/>
        <w:ind w:left="8931"/>
      </w:pPr>
      <w:r w:rsidRPr="00915D3B">
        <w:t xml:space="preserve">к муниципальной программе </w:t>
      </w:r>
    </w:p>
    <w:p w:rsidR="0077683F" w:rsidRPr="00915D3B" w:rsidRDefault="0077683F" w:rsidP="0077683F">
      <w:pPr>
        <w:autoSpaceDE w:val="0"/>
        <w:autoSpaceDN w:val="0"/>
        <w:adjustRightInd w:val="0"/>
        <w:ind w:left="8931"/>
      </w:pPr>
      <w:r w:rsidRPr="00915D3B">
        <w:t xml:space="preserve">«Повышение эффективности деятельности органов местного самоуправления </w:t>
      </w:r>
    </w:p>
    <w:p w:rsidR="0077683F" w:rsidRDefault="0077683F" w:rsidP="0077683F">
      <w:pPr>
        <w:autoSpaceDE w:val="0"/>
        <w:autoSpaceDN w:val="0"/>
        <w:adjustRightInd w:val="0"/>
        <w:ind w:left="8931"/>
      </w:pPr>
      <w:r w:rsidRPr="00915D3B">
        <w:t xml:space="preserve">городского округа Электросталь» </w:t>
      </w:r>
    </w:p>
    <w:p w:rsidR="0077683F" w:rsidRDefault="0077683F" w:rsidP="0077683F">
      <w:pPr>
        <w:autoSpaceDE w:val="0"/>
        <w:autoSpaceDN w:val="0"/>
        <w:adjustRightInd w:val="0"/>
        <w:ind w:left="8931"/>
        <w:rPr>
          <w:lang/>
        </w:rPr>
      </w:pPr>
      <w:r>
        <w:rPr>
          <w:lang/>
        </w:rPr>
        <w:t>на</w:t>
      </w:r>
      <w:r w:rsidRPr="00915D3B">
        <w:rPr>
          <w:lang/>
        </w:rPr>
        <w:t xml:space="preserve"> 2015-2019 год</w:t>
      </w:r>
      <w:r>
        <w:rPr>
          <w:lang/>
        </w:rPr>
        <w:t>ы</w:t>
      </w:r>
    </w:p>
    <w:p w:rsidR="0077683F" w:rsidRDefault="0077683F" w:rsidP="0077683F">
      <w:pPr>
        <w:tabs>
          <w:tab w:val="left" w:pos="8508"/>
        </w:tabs>
        <w:snapToGrid w:val="0"/>
        <w:jc w:val="center"/>
        <w:rPr>
          <w:b/>
        </w:rPr>
      </w:pPr>
    </w:p>
    <w:p w:rsidR="0077683F" w:rsidRPr="001E093A" w:rsidRDefault="0077683F" w:rsidP="0077683F">
      <w:pPr>
        <w:tabs>
          <w:tab w:val="left" w:pos="8508"/>
        </w:tabs>
        <w:snapToGrid w:val="0"/>
        <w:jc w:val="center"/>
        <w:rPr>
          <w:b/>
          <w:lang/>
        </w:rPr>
      </w:pPr>
      <w:r w:rsidRPr="001E093A">
        <w:rPr>
          <w:b/>
        </w:rPr>
        <w:t xml:space="preserve">Подпрограмма «Развитие архивного дела» </w:t>
      </w:r>
      <w:r w:rsidRPr="001E093A">
        <w:rPr>
          <w:b/>
          <w:lang/>
        </w:rPr>
        <w:t xml:space="preserve">муниципальной программы </w:t>
      </w:r>
    </w:p>
    <w:p w:rsidR="0077683F" w:rsidRPr="001E093A" w:rsidRDefault="0077683F" w:rsidP="0077683F">
      <w:pPr>
        <w:tabs>
          <w:tab w:val="left" w:pos="8508"/>
        </w:tabs>
        <w:snapToGrid w:val="0"/>
        <w:jc w:val="center"/>
        <w:rPr>
          <w:b/>
          <w:lang/>
        </w:rPr>
      </w:pPr>
      <w:r w:rsidRPr="001E093A">
        <w:rPr>
          <w:b/>
          <w:lang/>
        </w:rPr>
        <w:t>«Повышение эффективности деятельности органов местного сам</w:t>
      </w:r>
      <w:r w:rsidRPr="001E093A">
        <w:rPr>
          <w:b/>
          <w:lang/>
        </w:rPr>
        <w:t>о</w:t>
      </w:r>
      <w:r w:rsidR="004E2ED3">
        <w:rPr>
          <w:b/>
          <w:lang/>
        </w:rPr>
        <w:t xml:space="preserve">управления </w:t>
      </w:r>
      <w:r w:rsidRPr="001E093A">
        <w:rPr>
          <w:b/>
          <w:lang/>
        </w:rPr>
        <w:t xml:space="preserve">городского округа Электросталь» </w:t>
      </w:r>
    </w:p>
    <w:p w:rsidR="0077683F" w:rsidRPr="001E093A" w:rsidRDefault="0077683F" w:rsidP="0077683F">
      <w:pPr>
        <w:tabs>
          <w:tab w:val="left" w:pos="8508"/>
        </w:tabs>
        <w:snapToGrid w:val="0"/>
        <w:jc w:val="center"/>
        <w:rPr>
          <w:b/>
          <w:lang/>
        </w:rPr>
      </w:pPr>
      <w:r w:rsidRPr="001E093A">
        <w:rPr>
          <w:b/>
          <w:lang/>
        </w:rPr>
        <w:t>на 2015-2019 годы</w:t>
      </w:r>
    </w:p>
    <w:p w:rsidR="0077683F" w:rsidRPr="00012814" w:rsidRDefault="0077683F" w:rsidP="0077683F">
      <w:pPr>
        <w:tabs>
          <w:tab w:val="left" w:pos="8508"/>
        </w:tabs>
        <w:snapToGrid w:val="0"/>
        <w:jc w:val="center"/>
      </w:pPr>
    </w:p>
    <w:p w:rsidR="0077683F" w:rsidRPr="00012814" w:rsidRDefault="0077683F" w:rsidP="0077683F">
      <w:pPr>
        <w:tabs>
          <w:tab w:val="left" w:pos="8508"/>
        </w:tabs>
        <w:snapToGrid w:val="0"/>
        <w:jc w:val="center"/>
      </w:pPr>
      <w:r w:rsidRPr="00012814">
        <w:t xml:space="preserve">ПАСПОРТ </w:t>
      </w:r>
    </w:p>
    <w:p w:rsidR="0077683F" w:rsidRPr="00012814" w:rsidRDefault="0077683F" w:rsidP="0077683F">
      <w:pPr>
        <w:tabs>
          <w:tab w:val="left" w:pos="8508"/>
        </w:tabs>
        <w:snapToGrid w:val="0"/>
        <w:jc w:val="center"/>
        <w:rPr>
          <w:lang/>
        </w:rPr>
      </w:pPr>
      <w:r w:rsidRPr="00012814">
        <w:t xml:space="preserve">подпрограммы «Развитие архивного дела» </w:t>
      </w:r>
      <w:r w:rsidRPr="00012814">
        <w:rPr>
          <w:lang/>
        </w:rPr>
        <w:t xml:space="preserve">муниципальной программы </w:t>
      </w:r>
    </w:p>
    <w:p w:rsidR="0077683F" w:rsidRPr="00012814" w:rsidRDefault="0077683F" w:rsidP="0077683F">
      <w:pPr>
        <w:tabs>
          <w:tab w:val="left" w:pos="8508"/>
        </w:tabs>
        <w:snapToGrid w:val="0"/>
        <w:jc w:val="center"/>
        <w:rPr>
          <w:lang/>
        </w:rPr>
      </w:pPr>
      <w:r w:rsidRPr="00012814">
        <w:rPr>
          <w:lang/>
        </w:rPr>
        <w:t>«Повышение эффективности деятельности органов местного сам</w:t>
      </w:r>
      <w:r w:rsidRPr="00012814">
        <w:rPr>
          <w:lang/>
        </w:rPr>
        <w:t>о</w:t>
      </w:r>
      <w:r w:rsidR="004E2ED3">
        <w:rPr>
          <w:lang/>
        </w:rPr>
        <w:t>управления</w:t>
      </w:r>
      <w:r w:rsidRPr="00012814">
        <w:rPr>
          <w:lang/>
        </w:rPr>
        <w:t xml:space="preserve"> городского округа Электросталь» </w:t>
      </w:r>
    </w:p>
    <w:p w:rsidR="0077683F" w:rsidRPr="00012814" w:rsidRDefault="0077683F" w:rsidP="0077683F">
      <w:pPr>
        <w:tabs>
          <w:tab w:val="left" w:pos="8508"/>
        </w:tabs>
        <w:snapToGrid w:val="0"/>
        <w:jc w:val="center"/>
        <w:rPr>
          <w:lang/>
        </w:rPr>
      </w:pPr>
      <w:r w:rsidRPr="00012814">
        <w:rPr>
          <w:lang/>
        </w:rPr>
        <w:t>на 2015-2019 годы</w:t>
      </w:r>
    </w:p>
    <w:p w:rsidR="0077683F" w:rsidRDefault="0077683F" w:rsidP="0077683F">
      <w:pPr>
        <w:tabs>
          <w:tab w:val="left" w:pos="7780"/>
          <w:tab w:val="left" w:pos="8508"/>
        </w:tabs>
        <w:snapToGrid w:val="0"/>
        <w:ind w:firstLine="540"/>
        <w:rPr>
          <w:smallCaps/>
          <w:lang/>
        </w:rPr>
      </w:pPr>
    </w:p>
    <w:tbl>
      <w:tblPr>
        <w:tblW w:w="151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424"/>
        <w:gridCol w:w="1277"/>
        <w:gridCol w:w="566"/>
        <w:gridCol w:w="851"/>
        <w:gridCol w:w="1133"/>
        <w:gridCol w:w="285"/>
        <w:gridCol w:w="1417"/>
        <w:gridCol w:w="358"/>
        <w:gridCol w:w="1060"/>
        <w:gridCol w:w="868"/>
        <w:gridCol w:w="549"/>
        <w:gridCol w:w="1418"/>
      </w:tblGrid>
      <w:tr w:rsidR="0077683F" w:rsidRPr="008345D7">
        <w:tc>
          <w:tcPr>
            <w:tcW w:w="3261" w:type="dxa"/>
            <w:gridSpan w:val="2"/>
          </w:tcPr>
          <w:p w:rsidR="0077683F" w:rsidRPr="008345D7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13"/>
          </w:tcPr>
          <w:p w:rsidR="0077683F" w:rsidRPr="008345D7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управления бухгалтерского учета и контроля Администрации городского округа Электросталь Московской области</w:t>
            </w:r>
          </w:p>
        </w:tc>
      </w:tr>
      <w:tr w:rsidR="0077683F" w:rsidRPr="008345D7">
        <w:tc>
          <w:tcPr>
            <w:tcW w:w="3261" w:type="dxa"/>
            <w:gridSpan w:val="2"/>
          </w:tcPr>
          <w:p w:rsidR="0077683F" w:rsidRPr="008345D7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Задачи подпрограммы (в т.ч. качественно измеримые)</w:t>
            </w:r>
          </w:p>
        </w:tc>
        <w:tc>
          <w:tcPr>
            <w:tcW w:w="2125" w:type="dxa"/>
            <w:gridSpan w:val="2"/>
          </w:tcPr>
          <w:p w:rsidR="0077683F" w:rsidRPr="008345D7" w:rsidRDefault="0077683F" w:rsidP="007768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Отчетный</w:t>
            </w:r>
          </w:p>
          <w:p w:rsidR="0077683F" w:rsidRPr="008345D7" w:rsidRDefault="0077683F" w:rsidP="007768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(базовый)</w:t>
            </w:r>
          </w:p>
          <w:p w:rsidR="0077683F" w:rsidRPr="008345D7" w:rsidRDefault="0077683F" w:rsidP="007768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период</w:t>
            </w:r>
          </w:p>
        </w:tc>
        <w:tc>
          <w:tcPr>
            <w:tcW w:w="1843" w:type="dxa"/>
            <w:gridSpan w:val="2"/>
          </w:tcPr>
          <w:p w:rsidR="0077683F" w:rsidRPr="008345D7" w:rsidRDefault="0077683F" w:rsidP="007768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984" w:type="dxa"/>
            <w:gridSpan w:val="2"/>
          </w:tcPr>
          <w:p w:rsidR="0077683F" w:rsidRPr="008345D7" w:rsidRDefault="0077683F" w:rsidP="007768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2060" w:type="dxa"/>
            <w:gridSpan w:val="3"/>
          </w:tcPr>
          <w:p w:rsidR="0077683F" w:rsidRPr="008345D7" w:rsidRDefault="0077683F" w:rsidP="007768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928" w:type="dxa"/>
            <w:gridSpan w:val="2"/>
          </w:tcPr>
          <w:p w:rsidR="0077683F" w:rsidRPr="008345D7" w:rsidRDefault="0077683F" w:rsidP="007768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967" w:type="dxa"/>
            <w:gridSpan w:val="2"/>
          </w:tcPr>
          <w:p w:rsidR="0077683F" w:rsidRPr="008345D7" w:rsidRDefault="0077683F" w:rsidP="007768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77683F" w:rsidRPr="00012814">
        <w:tc>
          <w:tcPr>
            <w:tcW w:w="3261" w:type="dxa"/>
            <w:gridSpan w:val="2"/>
          </w:tcPr>
          <w:p w:rsidR="0077683F" w:rsidRPr="00012814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12814">
              <w:rPr>
                <w:rFonts w:ascii="Times New Roman" w:hAnsi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1907" w:type="dxa"/>
            <w:gridSpan w:val="13"/>
          </w:tcPr>
          <w:p w:rsidR="0077683F" w:rsidRPr="00012814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12814">
              <w:rPr>
                <w:rFonts w:ascii="Times New Roman" w:hAnsi="Times New Roman"/>
                <w:sz w:val="24"/>
                <w:szCs w:val="24"/>
              </w:rPr>
              <w:t>Соблюдение нормативных условий, обеспечивающих постоянное (вечное) хранение документов в муниципальном архиве</w:t>
            </w:r>
          </w:p>
        </w:tc>
      </w:tr>
      <w:tr w:rsidR="0077683F" w:rsidRPr="00012814">
        <w:tc>
          <w:tcPr>
            <w:tcW w:w="3261" w:type="dxa"/>
            <w:gridSpan w:val="2"/>
          </w:tcPr>
          <w:p w:rsidR="0077683F" w:rsidRPr="00012814" w:rsidRDefault="0077683F" w:rsidP="0077683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77683F" w:rsidRPr="00012814" w:rsidRDefault="0077683F" w:rsidP="0077683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1281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843" w:type="dxa"/>
            <w:gridSpan w:val="2"/>
          </w:tcPr>
          <w:p w:rsidR="0077683F" w:rsidRPr="00012814" w:rsidRDefault="0077683F" w:rsidP="0077683F">
            <w:pPr>
              <w:jc w:val="center"/>
            </w:pPr>
            <w:r w:rsidRPr="00012814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</w:tcPr>
          <w:p w:rsidR="0077683F" w:rsidRPr="00012814" w:rsidRDefault="0077683F" w:rsidP="0077683F">
            <w:pPr>
              <w:jc w:val="center"/>
            </w:pPr>
            <w:r w:rsidRPr="00012814">
              <w:rPr>
                <w:sz w:val="22"/>
                <w:szCs w:val="22"/>
              </w:rPr>
              <w:t>100</w:t>
            </w:r>
          </w:p>
        </w:tc>
        <w:tc>
          <w:tcPr>
            <w:tcW w:w="2060" w:type="dxa"/>
            <w:gridSpan w:val="3"/>
          </w:tcPr>
          <w:p w:rsidR="0077683F" w:rsidRPr="00012814" w:rsidRDefault="0077683F" w:rsidP="0077683F">
            <w:pPr>
              <w:jc w:val="center"/>
            </w:pPr>
            <w:r w:rsidRPr="00012814">
              <w:rPr>
                <w:sz w:val="22"/>
                <w:szCs w:val="22"/>
              </w:rPr>
              <w:t>100</w:t>
            </w:r>
          </w:p>
        </w:tc>
        <w:tc>
          <w:tcPr>
            <w:tcW w:w="1928" w:type="dxa"/>
            <w:gridSpan w:val="2"/>
          </w:tcPr>
          <w:p w:rsidR="0077683F" w:rsidRPr="00012814" w:rsidRDefault="0077683F" w:rsidP="0077683F">
            <w:pPr>
              <w:jc w:val="center"/>
            </w:pPr>
            <w:r w:rsidRPr="00012814">
              <w:rPr>
                <w:sz w:val="22"/>
                <w:szCs w:val="22"/>
              </w:rPr>
              <w:t>100</w:t>
            </w:r>
          </w:p>
        </w:tc>
        <w:tc>
          <w:tcPr>
            <w:tcW w:w="1967" w:type="dxa"/>
            <w:gridSpan w:val="2"/>
          </w:tcPr>
          <w:p w:rsidR="0077683F" w:rsidRPr="00012814" w:rsidRDefault="0077683F" w:rsidP="0077683F">
            <w:pPr>
              <w:jc w:val="center"/>
            </w:pPr>
            <w:r w:rsidRPr="00012814">
              <w:rPr>
                <w:sz w:val="22"/>
                <w:szCs w:val="22"/>
              </w:rPr>
              <w:t>100</w:t>
            </w:r>
          </w:p>
        </w:tc>
      </w:tr>
      <w:tr w:rsidR="0077683F" w:rsidRPr="002B35FB">
        <w:trPr>
          <w:trHeight w:val="60"/>
        </w:trPr>
        <w:tc>
          <w:tcPr>
            <w:tcW w:w="1701" w:type="dxa"/>
            <w:vMerge w:val="restart"/>
            <w:vAlign w:val="bottom"/>
          </w:tcPr>
          <w:p w:rsidR="001E093A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77683F" w:rsidRPr="002B35FB" w:rsidRDefault="0077683F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B35FB">
              <w:rPr>
                <w:rFonts w:ascii="Times New Roman" w:hAnsi="Times New Roman"/>
                <w:szCs w:val="22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2B35FB">
              <w:rPr>
                <w:rFonts w:ascii="Times New Roman" w:hAnsi="Times New Roman"/>
                <w:szCs w:val="22"/>
              </w:rPr>
              <w:lastRenderedPageBreak/>
              <w:t>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77683F" w:rsidRPr="002B35FB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B35FB">
              <w:rPr>
                <w:rFonts w:ascii="Times New Roman" w:hAnsi="Times New Roman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77683F" w:rsidRPr="002B35FB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B35FB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gridSpan w:val="2"/>
            <w:vMerge w:val="restart"/>
          </w:tcPr>
          <w:p w:rsidR="0077683F" w:rsidRPr="002B35FB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B35FB">
              <w:rPr>
                <w:rFonts w:ascii="Times New Roman" w:hAnsi="Times New Roman"/>
                <w:szCs w:val="22"/>
              </w:rPr>
              <w:t xml:space="preserve">Источник </w:t>
            </w:r>
          </w:p>
          <w:p w:rsidR="0077683F" w:rsidRPr="002B35FB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B35FB">
              <w:rPr>
                <w:rFonts w:ascii="Times New Roman" w:hAnsi="Times New Roman"/>
                <w:szCs w:val="22"/>
              </w:rPr>
              <w:t>финансирования</w:t>
            </w:r>
          </w:p>
        </w:tc>
        <w:tc>
          <w:tcPr>
            <w:tcW w:w="8505" w:type="dxa"/>
            <w:gridSpan w:val="10"/>
          </w:tcPr>
          <w:p w:rsidR="0077683F" w:rsidRPr="002B35FB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B35FB">
              <w:rPr>
                <w:rFonts w:ascii="Times New Roman" w:hAnsi="Times New Roman"/>
                <w:szCs w:val="22"/>
              </w:rPr>
              <w:t>Расходы (тыс. рублей)</w:t>
            </w:r>
          </w:p>
        </w:tc>
      </w:tr>
      <w:tr w:rsidR="0077683F" w:rsidRPr="009743DB">
        <w:trPr>
          <w:trHeight w:val="20"/>
        </w:trPr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gridSpan w:val="2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2015 год</w:t>
            </w:r>
          </w:p>
        </w:tc>
        <w:tc>
          <w:tcPr>
            <w:tcW w:w="1417" w:type="dxa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gridSpan w:val="2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gridSpan w:val="2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</w:tcPr>
          <w:p w:rsidR="0077683F" w:rsidRPr="009743DB" w:rsidRDefault="0077683F" w:rsidP="0077683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2019 год</w:t>
            </w:r>
          </w:p>
        </w:tc>
      </w:tr>
      <w:tr w:rsidR="0077683F" w:rsidRPr="009743DB">
        <w:trPr>
          <w:trHeight w:val="1011"/>
        </w:trPr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7683F" w:rsidRPr="002B35FB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B35FB">
              <w:rPr>
                <w:rFonts w:ascii="Times New Roman" w:hAnsi="Times New Roman"/>
                <w:szCs w:val="22"/>
              </w:rPr>
              <w:t xml:space="preserve">Подпрограмма «Развитие архивного </w:t>
            </w:r>
            <w:r w:rsidRPr="002B35FB">
              <w:rPr>
                <w:rFonts w:ascii="Times New Roman" w:hAnsi="Times New Roman"/>
                <w:szCs w:val="22"/>
              </w:rPr>
              <w:lastRenderedPageBreak/>
              <w:t>дела»</w:t>
            </w:r>
          </w:p>
        </w:tc>
        <w:tc>
          <w:tcPr>
            <w:tcW w:w="1701" w:type="dxa"/>
            <w:vMerge w:val="restart"/>
          </w:tcPr>
          <w:p w:rsidR="0077683F" w:rsidRPr="002B35FB" w:rsidRDefault="0077683F" w:rsidP="0077683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B35FB">
              <w:rPr>
                <w:rFonts w:ascii="Times New Roman" w:hAnsi="Times New Roman"/>
                <w:szCs w:val="22"/>
              </w:rPr>
              <w:lastRenderedPageBreak/>
              <w:t xml:space="preserve">Администрация городского округа </w:t>
            </w:r>
            <w:r w:rsidRPr="002B35FB">
              <w:rPr>
                <w:rFonts w:ascii="Times New Roman" w:hAnsi="Times New Roman"/>
                <w:szCs w:val="22"/>
              </w:rPr>
              <w:lastRenderedPageBreak/>
              <w:t>Электросталь Московской области</w:t>
            </w:r>
          </w:p>
        </w:tc>
        <w:tc>
          <w:tcPr>
            <w:tcW w:w="1701" w:type="dxa"/>
            <w:gridSpan w:val="2"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lastRenderedPageBreak/>
              <w:t>Всего:</w:t>
            </w:r>
          </w:p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77683F" w:rsidRPr="00A37D11" w:rsidRDefault="0077683F" w:rsidP="0077683F">
            <w:pPr>
              <w:jc w:val="center"/>
            </w:pPr>
            <w:r w:rsidRPr="00A37D11">
              <w:t>2788,9</w:t>
            </w:r>
          </w:p>
        </w:tc>
        <w:tc>
          <w:tcPr>
            <w:tcW w:w="1418" w:type="dxa"/>
            <w:gridSpan w:val="2"/>
          </w:tcPr>
          <w:p w:rsidR="0077683F" w:rsidRPr="00A37D11" w:rsidRDefault="0077683F" w:rsidP="0077683F">
            <w:pPr>
              <w:jc w:val="center"/>
            </w:pPr>
            <w:r w:rsidRPr="00A37D11">
              <w:t>544,0</w:t>
            </w:r>
          </w:p>
        </w:tc>
        <w:tc>
          <w:tcPr>
            <w:tcW w:w="1417" w:type="dxa"/>
          </w:tcPr>
          <w:p w:rsidR="0077683F" w:rsidRPr="00352FFC" w:rsidRDefault="0077683F" w:rsidP="0077683F">
            <w:pPr>
              <w:jc w:val="center"/>
            </w:pPr>
            <w:r>
              <w:t>544,3</w:t>
            </w:r>
          </w:p>
        </w:tc>
        <w:tc>
          <w:tcPr>
            <w:tcW w:w="1418" w:type="dxa"/>
            <w:gridSpan w:val="2"/>
          </w:tcPr>
          <w:p w:rsidR="0077683F" w:rsidRPr="00352FFC" w:rsidRDefault="0077683F" w:rsidP="0077683F">
            <w:pPr>
              <w:jc w:val="center"/>
            </w:pPr>
            <w:r>
              <w:t>544,3</w:t>
            </w:r>
          </w:p>
        </w:tc>
        <w:tc>
          <w:tcPr>
            <w:tcW w:w="1417" w:type="dxa"/>
            <w:gridSpan w:val="2"/>
          </w:tcPr>
          <w:p w:rsidR="0077683F" w:rsidRPr="00352FFC" w:rsidRDefault="0077683F" w:rsidP="0077683F">
            <w:pPr>
              <w:jc w:val="center"/>
            </w:pPr>
            <w:r>
              <w:t>554,3</w:t>
            </w:r>
          </w:p>
        </w:tc>
        <w:tc>
          <w:tcPr>
            <w:tcW w:w="1418" w:type="dxa"/>
          </w:tcPr>
          <w:p w:rsidR="0077683F" w:rsidRPr="00352FFC" w:rsidRDefault="0077683F" w:rsidP="0077683F">
            <w:pPr>
              <w:jc w:val="center"/>
            </w:pPr>
            <w:r>
              <w:t>602</w:t>
            </w:r>
          </w:p>
        </w:tc>
      </w:tr>
      <w:tr w:rsidR="0077683F" w:rsidRPr="009743DB">
        <w:trPr>
          <w:trHeight w:val="1111"/>
        </w:trPr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77683F" w:rsidRPr="00A37D11" w:rsidRDefault="0077683F" w:rsidP="0077683F">
            <w:pPr>
              <w:jc w:val="center"/>
            </w:pPr>
            <w:r w:rsidRPr="00A37D11">
              <w:t>857,5</w:t>
            </w:r>
          </w:p>
        </w:tc>
        <w:tc>
          <w:tcPr>
            <w:tcW w:w="1418" w:type="dxa"/>
            <w:gridSpan w:val="2"/>
          </w:tcPr>
          <w:p w:rsidR="0077683F" w:rsidRPr="00A37D11" w:rsidRDefault="0077683F" w:rsidP="0077683F">
            <w:pPr>
              <w:jc w:val="center"/>
            </w:pPr>
            <w:r w:rsidRPr="00A37D11">
              <w:t>147,5</w:t>
            </w:r>
          </w:p>
        </w:tc>
        <w:tc>
          <w:tcPr>
            <w:tcW w:w="1417" w:type="dxa"/>
          </w:tcPr>
          <w:p w:rsidR="0077683F" w:rsidRPr="00352FFC" w:rsidRDefault="0077683F" w:rsidP="0077683F">
            <w:pPr>
              <w:jc w:val="center"/>
            </w:pPr>
            <w:r>
              <w:t>150</w:t>
            </w:r>
          </w:p>
        </w:tc>
        <w:tc>
          <w:tcPr>
            <w:tcW w:w="1418" w:type="dxa"/>
            <w:gridSpan w:val="2"/>
          </w:tcPr>
          <w:p w:rsidR="0077683F" w:rsidRPr="00352FFC" w:rsidRDefault="0077683F" w:rsidP="0077683F">
            <w:pPr>
              <w:jc w:val="center"/>
            </w:pPr>
            <w:r>
              <w:t>150</w:t>
            </w:r>
          </w:p>
        </w:tc>
        <w:tc>
          <w:tcPr>
            <w:tcW w:w="1417" w:type="dxa"/>
            <w:gridSpan w:val="2"/>
          </w:tcPr>
          <w:p w:rsidR="0077683F" w:rsidRPr="00352FFC" w:rsidRDefault="0077683F" w:rsidP="0077683F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77683F" w:rsidRPr="00352FFC" w:rsidRDefault="0077683F" w:rsidP="0077683F">
            <w:pPr>
              <w:jc w:val="center"/>
            </w:pPr>
            <w:r w:rsidRPr="00352FFC">
              <w:t>240</w:t>
            </w:r>
          </w:p>
        </w:tc>
      </w:tr>
      <w:tr w:rsidR="0077683F" w:rsidRPr="009743DB"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683F" w:rsidRPr="009743DB" w:rsidRDefault="0077683F" w:rsidP="00776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7683F" w:rsidRPr="009743DB" w:rsidRDefault="0077683F" w:rsidP="0077683F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</w:tcPr>
          <w:p w:rsidR="0077683F" w:rsidRPr="000C7C88" w:rsidRDefault="0077683F" w:rsidP="0077683F">
            <w:pPr>
              <w:jc w:val="center"/>
            </w:pPr>
            <w:r>
              <w:t>1931,4</w:t>
            </w:r>
          </w:p>
        </w:tc>
        <w:tc>
          <w:tcPr>
            <w:tcW w:w="1418" w:type="dxa"/>
            <w:gridSpan w:val="2"/>
          </w:tcPr>
          <w:p w:rsidR="0077683F" w:rsidRPr="000C7C88" w:rsidRDefault="0077683F" w:rsidP="0077683F">
            <w:pPr>
              <w:jc w:val="center"/>
            </w:pPr>
            <w:r w:rsidRPr="000C7C88">
              <w:t>396,5</w:t>
            </w:r>
          </w:p>
        </w:tc>
        <w:tc>
          <w:tcPr>
            <w:tcW w:w="1417" w:type="dxa"/>
          </w:tcPr>
          <w:p w:rsidR="0077683F" w:rsidRPr="000C7C88" w:rsidRDefault="0077683F" w:rsidP="0077683F">
            <w:pPr>
              <w:jc w:val="center"/>
            </w:pPr>
            <w:r>
              <w:t>394,3</w:t>
            </w:r>
          </w:p>
        </w:tc>
        <w:tc>
          <w:tcPr>
            <w:tcW w:w="1418" w:type="dxa"/>
            <w:gridSpan w:val="2"/>
          </w:tcPr>
          <w:p w:rsidR="0077683F" w:rsidRPr="000C7C88" w:rsidRDefault="0077683F" w:rsidP="0077683F">
            <w:pPr>
              <w:jc w:val="center"/>
            </w:pPr>
            <w:r>
              <w:t>394,3</w:t>
            </w:r>
          </w:p>
        </w:tc>
        <w:tc>
          <w:tcPr>
            <w:tcW w:w="1417" w:type="dxa"/>
            <w:gridSpan w:val="2"/>
          </w:tcPr>
          <w:p w:rsidR="0077683F" w:rsidRPr="000C7C88" w:rsidRDefault="0077683F" w:rsidP="0077683F">
            <w:pPr>
              <w:jc w:val="center"/>
            </w:pPr>
            <w:r>
              <w:t>394,3</w:t>
            </w:r>
          </w:p>
        </w:tc>
        <w:tc>
          <w:tcPr>
            <w:tcW w:w="1418" w:type="dxa"/>
          </w:tcPr>
          <w:p w:rsidR="0077683F" w:rsidRPr="000C7C88" w:rsidRDefault="0077683F" w:rsidP="0077683F">
            <w:pPr>
              <w:jc w:val="center"/>
            </w:pPr>
            <w:r w:rsidRPr="000C7C88">
              <w:t>362</w:t>
            </w:r>
          </w:p>
        </w:tc>
      </w:tr>
      <w:tr w:rsidR="0077683F" w:rsidRPr="00061236">
        <w:tc>
          <w:tcPr>
            <w:tcW w:w="8080" w:type="dxa"/>
            <w:gridSpan w:val="7"/>
          </w:tcPr>
          <w:p w:rsidR="0077683F" w:rsidRPr="00061236" w:rsidRDefault="0077683F" w:rsidP="0077683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1236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3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77683F" w:rsidRPr="00061236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3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3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gridSpan w:val="2"/>
          </w:tcPr>
          <w:p w:rsidR="0077683F" w:rsidRPr="00061236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3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77683F" w:rsidRPr="00061236" w:rsidRDefault="0077683F" w:rsidP="00776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3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061236" w:rsidRDefault="0077683F" w:rsidP="0077683F">
            <w:pPr>
              <w:rPr>
                <w:sz w:val="22"/>
                <w:szCs w:val="22"/>
              </w:rPr>
            </w:pPr>
            <w:r w:rsidRPr="00061236">
              <w:rPr>
                <w:sz w:val="22"/>
                <w:szCs w:val="22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7" w:type="dxa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7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8" w:type="dxa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061236" w:rsidRDefault="0077683F" w:rsidP="0077683F">
            <w:pPr>
              <w:rPr>
                <w:sz w:val="22"/>
                <w:szCs w:val="22"/>
              </w:rPr>
            </w:pPr>
            <w:r w:rsidRPr="00061236">
              <w:rPr>
                <w:sz w:val="22"/>
                <w:szCs w:val="22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7" w:type="dxa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7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8" w:type="dxa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061236" w:rsidRDefault="0077683F" w:rsidP="0077683F">
            <w:pPr>
              <w:rPr>
                <w:sz w:val="22"/>
                <w:szCs w:val="22"/>
              </w:rPr>
            </w:pPr>
            <w:r w:rsidRPr="00061236">
              <w:rPr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80</w:t>
            </w:r>
          </w:p>
        </w:tc>
        <w:tc>
          <w:tcPr>
            <w:tcW w:w="1417" w:type="dxa"/>
          </w:tcPr>
          <w:p w:rsidR="0077683F" w:rsidRPr="00061236" w:rsidRDefault="0077683F" w:rsidP="0077683F">
            <w:pPr>
              <w:jc w:val="center"/>
            </w:pPr>
            <w:r w:rsidRPr="00061236">
              <w:t>95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7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8" w:type="dxa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061236" w:rsidRDefault="0077683F" w:rsidP="0077683F">
            <w:pPr>
              <w:rPr>
                <w:sz w:val="22"/>
                <w:szCs w:val="22"/>
              </w:rPr>
            </w:pPr>
            <w:r w:rsidRPr="00061236">
              <w:rPr>
                <w:sz w:val="22"/>
                <w:szCs w:val="22"/>
              </w:rPr>
              <w:t>Доля запросов, поступивших в электронном виде в муниципальные архивы, от общего числа запросов, поступивших за отчетный период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2,5</w:t>
            </w:r>
          </w:p>
        </w:tc>
        <w:tc>
          <w:tcPr>
            <w:tcW w:w="1417" w:type="dxa"/>
          </w:tcPr>
          <w:p w:rsidR="0077683F" w:rsidRPr="00061236" w:rsidRDefault="0077683F" w:rsidP="0077683F">
            <w:pPr>
              <w:jc w:val="center"/>
            </w:pPr>
            <w:r w:rsidRPr="00061236">
              <w:t>3,5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5</w:t>
            </w:r>
          </w:p>
        </w:tc>
        <w:tc>
          <w:tcPr>
            <w:tcW w:w="1417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6</w:t>
            </w:r>
          </w:p>
        </w:tc>
        <w:tc>
          <w:tcPr>
            <w:tcW w:w="1418" w:type="dxa"/>
          </w:tcPr>
          <w:p w:rsidR="0077683F" w:rsidRPr="00061236" w:rsidRDefault="0077683F" w:rsidP="0077683F">
            <w:pPr>
              <w:jc w:val="center"/>
            </w:pPr>
            <w:r w:rsidRPr="00061236">
              <w:t>7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061236" w:rsidRDefault="0077683F" w:rsidP="0077683F">
            <w:pPr>
              <w:rPr>
                <w:sz w:val="22"/>
                <w:szCs w:val="22"/>
              </w:rPr>
            </w:pPr>
            <w:r w:rsidRPr="00061236">
              <w:rPr>
                <w:sz w:val="22"/>
                <w:szCs w:val="22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</w:t>
            </w:r>
          </w:p>
        </w:tc>
        <w:tc>
          <w:tcPr>
            <w:tcW w:w="1417" w:type="dxa"/>
          </w:tcPr>
          <w:p w:rsidR="0077683F" w:rsidRPr="00061236" w:rsidRDefault="0077683F" w:rsidP="0077683F">
            <w:pPr>
              <w:jc w:val="center"/>
            </w:pPr>
            <w:r w:rsidRPr="00061236">
              <w:t>1,8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2,5</w:t>
            </w:r>
          </w:p>
        </w:tc>
        <w:tc>
          <w:tcPr>
            <w:tcW w:w="1417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3</w:t>
            </w:r>
          </w:p>
        </w:tc>
        <w:tc>
          <w:tcPr>
            <w:tcW w:w="1418" w:type="dxa"/>
          </w:tcPr>
          <w:p w:rsidR="0077683F" w:rsidRPr="00061236" w:rsidRDefault="0077683F" w:rsidP="0077683F">
            <w:pPr>
              <w:jc w:val="center"/>
            </w:pPr>
            <w:r w:rsidRPr="00061236">
              <w:t>3,8</w:t>
            </w:r>
          </w:p>
        </w:tc>
      </w:tr>
      <w:tr w:rsidR="0077683F" w:rsidRPr="003E5240">
        <w:tc>
          <w:tcPr>
            <w:tcW w:w="8080" w:type="dxa"/>
            <w:gridSpan w:val="7"/>
          </w:tcPr>
          <w:p w:rsidR="0077683F" w:rsidRPr="00061236" w:rsidRDefault="0077683F" w:rsidP="0077683F">
            <w:pPr>
              <w:rPr>
                <w:sz w:val="22"/>
                <w:szCs w:val="22"/>
              </w:rPr>
            </w:pPr>
            <w:r w:rsidRPr="00061236">
              <w:rPr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  <w:r>
              <w:rPr>
                <w:sz w:val="22"/>
                <w:szCs w:val="22"/>
              </w:rPr>
              <w:t>, процент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7" w:type="dxa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8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7" w:type="dxa"/>
            <w:gridSpan w:val="2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  <w:tc>
          <w:tcPr>
            <w:tcW w:w="1418" w:type="dxa"/>
          </w:tcPr>
          <w:p w:rsidR="0077683F" w:rsidRPr="00061236" w:rsidRDefault="0077683F" w:rsidP="0077683F">
            <w:pPr>
              <w:jc w:val="center"/>
            </w:pPr>
            <w:r w:rsidRPr="00061236">
              <w:t>100</w:t>
            </w:r>
          </w:p>
        </w:tc>
      </w:tr>
    </w:tbl>
    <w:p w:rsidR="0077683F" w:rsidRDefault="0077683F" w:rsidP="0077683F">
      <w:pPr>
        <w:tabs>
          <w:tab w:val="left" w:pos="7780"/>
          <w:tab w:val="left" w:pos="8508"/>
        </w:tabs>
        <w:snapToGrid w:val="0"/>
        <w:ind w:firstLine="540"/>
        <w:rPr>
          <w:smallCaps/>
          <w:lang/>
        </w:rPr>
      </w:pPr>
    </w:p>
    <w:p w:rsidR="0077683F" w:rsidRDefault="0077683F" w:rsidP="0077683F">
      <w:pPr>
        <w:pStyle w:val="Head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77683F" w:rsidSect="00206B84">
          <w:pgSz w:w="15840" w:h="12240" w:orient="landscape"/>
          <w:pgMar w:top="1043" w:right="1134" w:bottom="1258" w:left="1134" w:header="720" w:footer="720" w:gutter="0"/>
          <w:cols w:space="720"/>
          <w:docGrid w:linePitch="360"/>
        </w:sectPr>
      </w:pPr>
    </w:p>
    <w:p w:rsidR="0077683F" w:rsidRPr="00800202" w:rsidRDefault="0077683F" w:rsidP="0077683F">
      <w:pPr>
        <w:pStyle w:val="Heading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1. </w:t>
      </w:r>
      <w:r w:rsidRPr="00800202">
        <w:rPr>
          <w:rFonts w:ascii="Times New Roman" w:hAnsi="Times New Roman" w:cs="Times New Roman"/>
          <w:sz w:val="24"/>
          <w:szCs w:val="24"/>
        </w:rPr>
        <w:t xml:space="preserve">Характеристика проблемы, на решение которой направлена </w:t>
      </w:r>
      <w:r w:rsidRPr="00800202">
        <w:rPr>
          <w:rFonts w:ascii="Times New Roman" w:hAnsi="Times New Roman" w:cs="Times New Roman"/>
          <w:sz w:val="24"/>
          <w:szCs w:val="24"/>
          <w:lang/>
        </w:rPr>
        <w:t>Подпрограмма</w:t>
      </w:r>
    </w:p>
    <w:p w:rsidR="0077683F" w:rsidRDefault="0077683F" w:rsidP="0077683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683F" w:rsidRDefault="0077683F" w:rsidP="0077683F">
      <w:pPr>
        <w:ind w:firstLine="540"/>
        <w:jc w:val="both"/>
      </w:pPr>
      <w:r>
        <w:t>В муниципальном архиве на хранении находится 22019 дел в составе 142 фондов.</w:t>
      </w:r>
    </w:p>
    <w:p w:rsidR="0077683F" w:rsidRDefault="0077683F" w:rsidP="0077683F">
      <w:pPr>
        <w:ind w:firstLine="540"/>
        <w:jc w:val="both"/>
      </w:pPr>
      <w:r>
        <w:t>Загруженность архивных площадей на 01.01 2014 составляла 96%. Для обеспечения возможности дальнейшего комплектования архива и нормативных условий хранения документов</w:t>
      </w:r>
      <w:r w:rsidRPr="00335FC8">
        <w:t xml:space="preserve"> </w:t>
      </w:r>
      <w:r>
        <w:t xml:space="preserve">необходимо значительное расширение площадей архива в ближайшем будущем. </w:t>
      </w:r>
    </w:p>
    <w:p w:rsidR="0077683F" w:rsidRDefault="0077683F" w:rsidP="0077683F">
      <w:pPr>
        <w:ind w:firstLine="540"/>
        <w:jc w:val="both"/>
      </w:pPr>
      <w:r>
        <w:t>В связи с выделением нового помещения для муниципального архива подпрограмма предусматривает средства для проведения его капитального ремонта в 2015 году в размере 6300 тыс.руб., а так же средства для оборудова</w:t>
      </w:r>
      <w:r w:rsidR="004E2ED3">
        <w:t>ния его стеллажами, мебелью и т</w:t>
      </w:r>
      <w:r>
        <w:t>. д.</w:t>
      </w:r>
    </w:p>
    <w:p w:rsidR="0077683F" w:rsidRDefault="0077683F" w:rsidP="0077683F">
      <w:pPr>
        <w:ind w:firstLine="567"/>
        <w:jc w:val="both"/>
      </w:pPr>
      <w:r>
        <w:t>Важнейшим направлением деятельности архива по обеспечению сохранности документов является создание фонда пользования в электронном виде и страхового фонда документов. На эти цели планируется ежегодное выделение средств из бюджета городского округа (на оцифровку документов муниципальной формы собственности) и бюджета Московской области (на оцифровку документов государственной формы собственности).</w:t>
      </w:r>
    </w:p>
    <w:p w:rsidR="0077683F" w:rsidRPr="00C412A0" w:rsidRDefault="0077683F" w:rsidP="0077683F">
      <w:pPr>
        <w:ind w:firstLine="567"/>
        <w:jc w:val="both"/>
      </w:pPr>
      <w:r>
        <w:t>Подпрограмма предусматривает</w:t>
      </w:r>
      <w:r w:rsidRPr="00C412A0">
        <w:t xml:space="preserve"> </w:t>
      </w:r>
      <w:r>
        <w:t>выделение средств для повышения эффективности текущей деятельности архива: улучшения физического состояния документов, проверки их наличия и состояния, комплектования архива, ведения государственного учета и баз данных, предоставления муниципальной услуги по выдаче архивных справок, архивных выписок и т.д.</w:t>
      </w:r>
      <w:r w:rsidRPr="00C412A0">
        <w:t xml:space="preserve"> </w:t>
      </w:r>
    </w:p>
    <w:p w:rsidR="0077683F" w:rsidRDefault="0077683F" w:rsidP="0077683F">
      <w:pPr>
        <w:widowControl w:val="0"/>
        <w:ind w:firstLine="567"/>
        <w:jc w:val="both"/>
      </w:pPr>
    </w:p>
    <w:p w:rsidR="0077683F" w:rsidRPr="004B0F04" w:rsidRDefault="0077683F" w:rsidP="0077683F">
      <w:pPr>
        <w:snapToGrid w:val="0"/>
        <w:ind w:firstLine="540"/>
        <w:jc w:val="center"/>
        <w:rPr>
          <w:b/>
          <w:bCs/>
        </w:rPr>
      </w:pPr>
      <w:r w:rsidRPr="004B0F04">
        <w:rPr>
          <w:b/>
          <w:bCs/>
        </w:rPr>
        <w:t>2. Задачи Подпрограммы.</w:t>
      </w:r>
    </w:p>
    <w:p w:rsidR="0077683F" w:rsidRPr="004B0F04" w:rsidRDefault="0077683F" w:rsidP="0077683F">
      <w:pPr>
        <w:autoSpaceDE w:val="0"/>
        <w:autoSpaceDN w:val="0"/>
        <w:adjustRightInd w:val="0"/>
        <w:ind w:firstLine="708"/>
        <w:jc w:val="both"/>
      </w:pPr>
    </w:p>
    <w:p w:rsidR="0077683F" w:rsidRPr="004B0F04" w:rsidRDefault="0077683F" w:rsidP="0077683F">
      <w:pPr>
        <w:autoSpaceDE w:val="0"/>
        <w:autoSpaceDN w:val="0"/>
        <w:adjustRightInd w:val="0"/>
        <w:ind w:firstLine="708"/>
        <w:jc w:val="both"/>
      </w:pPr>
      <w:r w:rsidRPr="004B0F04">
        <w:t xml:space="preserve">Задачей Подпрограммы является </w:t>
      </w:r>
      <w:r>
        <w:t>с</w:t>
      </w:r>
      <w:r w:rsidRPr="00012814">
        <w:t>облюдение нормативных условий, обеспечивающих постоянное (вечное) хранение документов в муниципальном архиве</w:t>
      </w:r>
      <w:r w:rsidRPr="004B0F04">
        <w:t>.</w:t>
      </w:r>
    </w:p>
    <w:p w:rsidR="0077683F" w:rsidRPr="004B0F04" w:rsidRDefault="0077683F" w:rsidP="0077683F">
      <w:pPr>
        <w:autoSpaceDE w:val="0"/>
        <w:autoSpaceDN w:val="0"/>
        <w:adjustRightInd w:val="0"/>
        <w:ind w:firstLine="708"/>
        <w:jc w:val="both"/>
      </w:pPr>
      <w:r w:rsidRPr="004B0F04">
        <w:t>Для достижения этой цели планируется решение следующих основных мероприятий:</w:t>
      </w:r>
    </w:p>
    <w:p w:rsidR="0077683F" w:rsidRPr="004B0F04" w:rsidRDefault="0077683F" w:rsidP="0077683F">
      <w:pPr>
        <w:autoSpaceDE w:val="0"/>
        <w:autoSpaceDN w:val="0"/>
        <w:adjustRightInd w:val="0"/>
        <w:ind w:firstLine="708"/>
        <w:jc w:val="both"/>
      </w:pPr>
      <w:r w:rsidRPr="004B0F04">
        <w:t>1. </w:t>
      </w:r>
      <w:r w:rsidRPr="00061236">
        <w:t>Повышение эффективности предоставления государственных и муниципальных услуг в сфере архивного дела</w:t>
      </w:r>
      <w:r>
        <w:t>.</w:t>
      </w:r>
    </w:p>
    <w:p w:rsidR="0077683F" w:rsidRPr="004E2ED3" w:rsidRDefault="0077683F" w:rsidP="0077683F">
      <w:pPr>
        <w:autoSpaceDE w:val="0"/>
        <w:autoSpaceDN w:val="0"/>
        <w:adjustRightInd w:val="0"/>
        <w:ind w:firstLine="708"/>
        <w:jc w:val="both"/>
      </w:pPr>
      <w:r w:rsidRPr="004B0F04">
        <w:t>2. </w:t>
      </w:r>
      <w:r w:rsidRPr="00061236">
        <w:t>Развитие материально-технической базы муниципального архива</w:t>
      </w:r>
      <w:r w:rsidRPr="004B0F04">
        <w:t>.</w:t>
      </w:r>
    </w:p>
    <w:p w:rsidR="0077683F" w:rsidRPr="004E2ED3" w:rsidRDefault="0077683F" w:rsidP="0077683F">
      <w:pPr>
        <w:autoSpaceDE w:val="0"/>
        <w:autoSpaceDN w:val="0"/>
        <w:adjustRightInd w:val="0"/>
        <w:ind w:firstLine="708"/>
        <w:jc w:val="both"/>
      </w:pPr>
    </w:p>
    <w:p w:rsidR="0077683F" w:rsidRDefault="0077683F" w:rsidP="0077683F">
      <w:pPr>
        <w:jc w:val="center"/>
        <w:rPr>
          <w:b/>
          <w:bCs/>
        </w:rPr>
      </w:pPr>
      <w:r>
        <w:rPr>
          <w:b/>
          <w:bCs/>
        </w:rPr>
        <w:t xml:space="preserve">3. План мероприятий и </w:t>
      </w:r>
      <w:r>
        <w:rPr>
          <w:b/>
        </w:rPr>
        <w:t>планируемые результаты реализации Подпрограммы</w:t>
      </w:r>
    </w:p>
    <w:p w:rsidR="0077683F" w:rsidRDefault="0077683F" w:rsidP="007768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83F" w:rsidRDefault="0077683F" w:rsidP="0077683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Подпрограммы необходимо осуществить комплекс организационно-практических мероприятий. </w:t>
      </w:r>
    </w:p>
    <w:p w:rsidR="0077683F" w:rsidRDefault="0077683F" w:rsidP="0077683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Подпрограммы приведён в приложении к настоящей Подпрограмме.</w:t>
      </w:r>
    </w:p>
    <w:p w:rsidR="0077683F" w:rsidRDefault="0077683F" w:rsidP="0077683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Основные планируемые результаты (показатели эффективности) реализации Подпрограммы и их динамика по годам Подпрограммы приведены в </w:t>
      </w:r>
      <w:hyperlink r:id="rId34" w:history="1">
        <w:r w:rsidRPr="003A1736">
          <w:rPr>
            <w:rStyle w:val="a6"/>
            <w:bCs/>
            <w:color w:val="000000"/>
          </w:rPr>
          <w:t>приложении №1</w:t>
        </w:r>
      </w:hyperlink>
      <w:r>
        <w:rPr>
          <w:bCs/>
          <w:color w:val="000000"/>
        </w:rPr>
        <w:t xml:space="preserve"> к М</w:t>
      </w:r>
      <w:r>
        <w:rPr>
          <w:bCs/>
        </w:rPr>
        <w:t xml:space="preserve">униципальной программе, методика расчета </w:t>
      </w:r>
      <w:r w:rsidRPr="000466D1">
        <w:rPr>
          <w:bCs/>
        </w:rPr>
        <w:t>показател</w:t>
      </w:r>
      <w:r>
        <w:rPr>
          <w:bCs/>
        </w:rPr>
        <w:t>ей</w:t>
      </w:r>
      <w:r w:rsidRPr="000466D1">
        <w:rPr>
          <w:bCs/>
        </w:rPr>
        <w:t xml:space="preserve"> эффективности</w:t>
      </w:r>
      <w:r>
        <w:rPr>
          <w:bCs/>
        </w:rPr>
        <w:t xml:space="preserve"> приведена в </w:t>
      </w:r>
      <w:hyperlink r:id="rId35" w:history="1">
        <w:r w:rsidRPr="000466D1">
          <w:rPr>
            <w:bCs/>
            <w:color w:val="000000"/>
          </w:rPr>
          <w:t>приложении №</w:t>
        </w:r>
      </w:hyperlink>
      <w:r>
        <w:rPr>
          <w:bCs/>
          <w:color w:val="000000"/>
        </w:rPr>
        <w:t>2</w:t>
      </w:r>
      <w:r w:rsidRPr="000466D1">
        <w:rPr>
          <w:bCs/>
          <w:color w:val="000000"/>
        </w:rPr>
        <w:t xml:space="preserve"> к М</w:t>
      </w:r>
      <w:r>
        <w:rPr>
          <w:bCs/>
        </w:rPr>
        <w:t>униципальной программе.</w:t>
      </w:r>
    </w:p>
    <w:p w:rsidR="0077683F" w:rsidRDefault="0077683F" w:rsidP="0077683F">
      <w:pPr>
        <w:autoSpaceDE w:val="0"/>
        <w:autoSpaceDN w:val="0"/>
        <w:adjustRightInd w:val="0"/>
        <w:outlineLvl w:val="0"/>
        <w:rPr>
          <w:b/>
        </w:rPr>
      </w:pPr>
    </w:p>
    <w:p w:rsidR="0077683F" w:rsidRPr="0060567A" w:rsidRDefault="0077683F" w:rsidP="0077683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4</w:t>
      </w:r>
      <w:r w:rsidRPr="0060567A">
        <w:rPr>
          <w:b/>
        </w:rPr>
        <w:t>. Порядок взаимодействия ответс</w:t>
      </w:r>
      <w:r w:rsidRPr="0060567A">
        <w:rPr>
          <w:b/>
        </w:rPr>
        <w:t>т</w:t>
      </w:r>
      <w:r w:rsidRPr="0060567A">
        <w:rPr>
          <w:b/>
        </w:rPr>
        <w:t>венных за выполнение</w:t>
      </w:r>
    </w:p>
    <w:p w:rsidR="0077683F" w:rsidRPr="0060567A" w:rsidRDefault="004E2ED3" w:rsidP="007768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мероприятий Подпрограммы </w:t>
      </w:r>
      <w:r w:rsidR="0077683F" w:rsidRPr="0060567A">
        <w:rPr>
          <w:b/>
        </w:rPr>
        <w:t>и муниципального заказчика Подпрограммы</w:t>
      </w:r>
    </w:p>
    <w:p w:rsidR="0077683F" w:rsidRPr="0060567A" w:rsidRDefault="0077683F" w:rsidP="0077683F">
      <w:pPr>
        <w:autoSpaceDE w:val="0"/>
        <w:autoSpaceDN w:val="0"/>
        <w:adjustRightInd w:val="0"/>
        <w:jc w:val="both"/>
      </w:pP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Муниципальный заказчик подпрограммы</w:t>
      </w:r>
      <w:r>
        <w:t>:</w:t>
      </w:r>
    </w:p>
    <w:p w:rsidR="0077683F" w:rsidRPr="00E83C8A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1) разрабатывает подпрограмму;</w:t>
      </w:r>
    </w:p>
    <w:p w:rsidR="0077683F" w:rsidRPr="00E83C8A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2) формирует прогноз расходов на реализацию мероприятий подпрограммы и готовит обоснование финансовых ресурсов;</w:t>
      </w:r>
    </w:p>
    <w:p w:rsidR="0077683F" w:rsidRPr="00E83C8A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3) взаимодейств</w:t>
      </w:r>
      <w:r>
        <w:t xml:space="preserve">ует с </w:t>
      </w:r>
      <w:r w:rsidRPr="00E83C8A">
        <w:t>ответственными за выполнение мероприятий подпрограммы, а также координацию их действий по реализации подпрограммы;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</w:t>
      </w:r>
      <w:r w:rsidRPr="00E83C8A">
        <w:t>) участвует в обсуждении вопросов, связанных с реализацией и финансированием подпрограммы;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5) </w:t>
      </w:r>
      <w:r w:rsidRPr="00E83C8A">
        <w:t>разрабатывает «Дорожные карты»</w:t>
      </w:r>
      <w:r>
        <w:t>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6) </w:t>
      </w:r>
      <w:r w:rsidRPr="00E83C8A">
        <w:t>готовит муниципальному заказчику муниципальной программы</w:t>
      </w:r>
      <w:r>
        <w:t xml:space="preserve"> </w:t>
      </w:r>
      <w:r w:rsidRPr="00E83C8A">
        <w:t xml:space="preserve">отчет о реализации </w:t>
      </w:r>
      <w:r w:rsidRPr="00E83C8A">
        <w:lastRenderedPageBreak/>
        <w:t>подпрограммы, отчет об исполнении «Дорожных карт»</w:t>
      </w:r>
      <w:r>
        <w:t xml:space="preserve"> и </w:t>
      </w:r>
      <w:r w:rsidRPr="00E83C8A">
        <w:t>отчет о выполнении мероприятий по объектам строительства, реконструкции и капитального ремонта</w:t>
      </w:r>
      <w:r>
        <w:t>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7)</w:t>
      </w:r>
      <w:r w:rsidRPr="00E83C8A">
        <w:t xml:space="preserve"> вводит в подсистему ГАСУ МО информацию о реализации подпрограммы</w:t>
      </w:r>
      <w:r>
        <w:t xml:space="preserve"> в установленные сроки</w:t>
      </w:r>
      <w:r w:rsidRPr="00E83C8A">
        <w:t>.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Ответственный за выполнение мероприятия муниципальной программы (подп</w:t>
      </w:r>
      <w:r>
        <w:t>р</w:t>
      </w:r>
      <w:r w:rsidRPr="00E83C8A">
        <w:t>ограммы):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2)</w:t>
      </w:r>
      <w:r>
        <w:t> </w:t>
      </w:r>
      <w:r w:rsidRPr="00E83C8A">
        <w:t>определяет исполнителей мероприятия муниципальной программы (подпрограммы), в том числе путем проведения торгов, в форме конкурса или аукциона;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4) разрабатывает «Дорожные карты» по основным мероприятиям, ответственным за выполнение которых является;</w:t>
      </w:r>
    </w:p>
    <w:p w:rsidR="0077683F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5)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77683F" w:rsidRPr="00E83C8A" w:rsidRDefault="0077683F" w:rsidP="007768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3C8A">
        <w:t>6) вводит в подсистему ГАСУ МО информацию о выполнении мероприятия.</w:t>
      </w:r>
    </w:p>
    <w:p w:rsidR="0077683F" w:rsidRPr="00247C33" w:rsidRDefault="0077683F" w:rsidP="0077683F">
      <w:pPr>
        <w:autoSpaceDE w:val="0"/>
        <w:autoSpaceDN w:val="0"/>
        <w:adjustRightInd w:val="0"/>
        <w:ind w:firstLine="709"/>
        <w:jc w:val="both"/>
      </w:pPr>
      <w:r w:rsidRPr="00247C33">
        <w:t xml:space="preserve">С целью контроля </w:t>
      </w:r>
      <w:r>
        <w:t xml:space="preserve">за </w:t>
      </w:r>
      <w:r w:rsidRPr="00247C33">
        <w:t>реализаци</w:t>
      </w:r>
      <w:r>
        <w:t>ей</w:t>
      </w:r>
      <w:r w:rsidRPr="00247C33">
        <w:t xml:space="preserve"> Подпрограммы исполнители мероприятий Подпр</w:t>
      </w:r>
      <w:r w:rsidRPr="00247C33">
        <w:t>о</w:t>
      </w:r>
      <w:r w:rsidRPr="00247C33">
        <w:t xml:space="preserve">граммы представляют муниципальному заказчику Подпрограммы </w:t>
      </w:r>
      <w:hyperlink r:id="rId36" w:history="1">
        <w:r w:rsidRPr="00247C33">
          <w:t>оперативные</w:t>
        </w:r>
      </w:hyperlink>
      <w:r w:rsidRPr="00247C33">
        <w:t xml:space="preserve"> и </w:t>
      </w:r>
      <w:hyperlink r:id="rId37" w:history="1">
        <w:r w:rsidRPr="00247C33">
          <w:t>итоговые</w:t>
        </w:r>
      </w:hyperlink>
      <w:r w:rsidRPr="00247C33">
        <w:t xml:space="preserve"> отчеты о реализации соответствующих мероприятий Подпрограммы по формам, опред</w:t>
      </w:r>
      <w:r w:rsidRPr="00247C33">
        <w:t>е</w:t>
      </w:r>
      <w:r w:rsidRPr="00247C33">
        <w:t>ленным Порядком разработки и реализации муниципальных программ городского округа Электросталь Московской области.</w:t>
      </w:r>
    </w:p>
    <w:p w:rsidR="0077683F" w:rsidRDefault="0077683F" w:rsidP="0077683F">
      <w:pPr>
        <w:pStyle w:val="Preformat"/>
        <w:ind w:left="7088"/>
        <w:sectPr w:rsidR="0077683F" w:rsidSect="0077683F">
          <w:pgSz w:w="11906" w:h="16838"/>
          <w:pgMar w:top="1134" w:right="748" w:bottom="851" w:left="1440" w:header="709" w:footer="709" w:gutter="0"/>
          <w:cols w:space="708"/>
          <w:docGrid w:linePitch="360"/>
        </w:sectPr>
      </w:pPr>
    </w:p>
    <w:p w:rsidR="0077683F" w:rsidRPr="00933141" w:rsidRDefault="0077683F" w:rsidP="0077683F">
      <w:pPr>
        <w:pStyle w:val="Preformat"/>
        <w:ind w:left="7088"/>
      </w:pPr>
    </w:p>
    <w:tbl>
      <w:tblPr>
        <w:tblW w:w="16044" w:type="dxa"/>
        <w:tblInd w:w="-432" w:type="dxa"/>
        <w:tblLook w:val="0000" w:firstRow="0" w:lastRow="0" w:firstColumn="0" w:lastColumn="0" w:noHBand="0" w:noVBand="0"/>
      </w:tblPr>
      <w:tblGrid>
        <w:gridCol w:w="576"/>
        <w:gridCol w:w="2304"/>
        <w:gridCol w:w="1214"/>
        <w:gridCol w:w="1560"/>
        <w:gridCol w:w="1499"/>
        <w:gridCol w:w="880"/>
        <w:gridCol w:w="700"/>
        <w:gridCol w:w="700"/>
        <w:gridCol w:w="700"/>
        <w:gridCol w:w="700"/>
        <w:gridCol w:w="700"/>
        <w:gridCol w:w="1631"/>
        <w:gridCol w:w="2880"/>
      </w:tblGrid>
      <w:tr w:rsidR="0077683F" w:rsidRPr="0077683F">
        <w:trPr>
          <w:trHeight w:val="120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</w:rPr>
            </w:pPr>
            <w:r w:rsidRPr="0077683F">
              <w:rPr>
                <w:rFonts w:cs="Times New Roman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</w:rPr>
            </w:pPr>
            <w:r w:rsidRPr="0077683F">
              <w:rPr>
                <w:rFonts w:cs="Times New Roman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</w:rPr>
            </w:pPr>
            <w:r w:rsidRPr="0077683F">
              <w:rPr>
                <w:rFonts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</w:rPr>
            </w:pPr>
            <w:r w:rsidRPr="0077683F">
              <w:rPr>
                <w:rFonts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</w:rPr>
            </w:pPr>
            <w:r w:rsidRPr="0077683F">
              <w:rPr>
                <w:rFonts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</w:rPr>
            </w:pPr>
            <w:r w:rsidRPr="0077683F">
              <w:rPr>
                <w:rFonts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</w:rPr>
            </w:pPr>
            <w:r w:rsidRPr="0077683F">
              <w:rPr>
                <w:rFonts w:cs="Times New Roman"/>
              </w:rPr>
              <w:t> </w:t>
            </w:r>
          </w:p>
        </w:tc>
        <w:tc>
          <w:tcPr>
            <w:tcW w:w="7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rPr>
                <w:rFonts w:cs="Times New Roman"/>
              </w:rPr>
            </w:pPr>
            <w:r w:rsidRPr="0077683F">
              <w:rPr>
                <w:rFonts w:cs="Times New Roman"/>
              </w:rPr>
              <w:t xml:space="preserve">Приложение </w:t>
            </w:r>
            <w:r w:rsidRPr="0077683F">
              <w:rPr>
                <w:rFonts w:cs="Times New Roman"/>
              </w:rPr>
              <w:br/>
              <w:t>к подпрограмме «Развитие архивного дела»</w:t>
            </w:r>
            <w:r w:rsidRPr="0077683F">
              <w:rPr>
                <w:rFonts w:cs="Times New Roman"/>
              </w:rPr>
              <w:br/>
              <w:t>муниципальной программы  «Повышение эффективности деятельности органов местного самоуправления городского округа Электросталь Московской области» на 2015-2019 годы</w:t>
            </w:r>
          </w:p>
        </w:tc>
      </w:tr>
      <w:tr w:rsidR="0077683F" w:rsidRPr="0077683F">
        <w:trPr>
          <w:trHeight w:val="1020"/>
        </w:trPr>
        <w:tc>
          <w:tcPr>
            <w:tcW w:w="16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683F" w:rsidRDefault="0077683F" w:rsidP="0077683F">
            <w:pPr>
              <w:jc w:val="center"/>
              <w:rPr>
                <w:rFonts w:cs="Times New Roman"/>
                <w:b/>
                <w:bCs/>
              </w:rPr>
            </w:pPr>
          </w:p>
          <w:p w:rsidR="0077683F" w:rsidRPr="0077683F" w:rsidRDefault="0077683F" w:rsidP="0077683F">
            <w:pPr>
              <w:jc w:val="center"/>
              <w:rPr>
                <w:rFonts w:cs="Times New Roman"/>
                <w:b/>
                <w:bCs/>
              </w:rPr>
            </w:pPr>
            <w:r w:rsidRPr="0077683F">
              <w:rPr>
                <w:rFonts w:cs="Times New Roman"/>
                <w:b/>
                <w:bCs/>
              </w:rPr>
              <w:t xml:space="preserve">Перечень мероприятий подпрограммы </w:t>
            </w:r>
            <w:r w:rsidRPr="0077683F">
              <w:rPr>
                <w:rFonts w:cs="Times New Roman"/>
                <w:b/>
                <w:bCs/>
              </w:rPr>
              <w:br/>
              <w:t>«Развитие архивного дела» муниципальной программы "Повышение эффективности деятельности органов местного самоуправления городского округа Электросталь Московской области" на 2015-2019 годы</w:t>
            </w:r>
          </w:p>
        </w:tc>
      </w:tr>
      <w:tr w:rsidR="0077683F" w:rsidRPr="0077683F">
        <w:trPr>
          <w:trHeight w:val="15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7683F" w:rsidRPr="0077683F">
        <w:trPr>
          <w:trHeight w:val="6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 xml:space="preserve">Срок       </w:t>
            </w:r>
            <w:r w:rsidRPr="0077683F">
              <w:rPr>
                <w:rFonts w:cs="Times New Roman"/>
                <w:sz w:val="18"/>
                <w:szCs w:val="18"/>
              </w:rPr>
              <w:br/>
              <w:t xml:space="preserve">исполнения </w:t>
            </w:r>
            <w:r w:rsidRPr="0077683F">
              <w:rPr>
                <w:rFonts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Источники     </w:t>
            </w:r>
            <w:r>
              <w:rPr>
                <w:rFonts w:cs="Times New Roman"/>
                <w:sz w:val="16"/>
                <w:szCs w:val="16"/>
              </w:rPr>
              <w:br/>
              <w:t>финанси</w:t>
            </w:r>
            <w:r w:rsidRPr="0077683F">
              <w:rPr>
                <w:rFonts w:cs="Times New Roman"/>
                <w:sz w:val="16"/>
                <w:szCs w:val="16"/>
              </w:rPr>
              <w:t>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Ответственный</w:t>
            </w:r>
            <w:r w:rsidRPr="0077683F">
              <w:rPr>
                <w:rFonts w:cs="Times New Roman"/>
                <w:sz w:val="18"/>
                <w:szCs w:val="18"/>
              </w:rPr>
              <w:br/>
              <w:t>за выполнение</w:t>
            </w:r>
            <w:r w:rsidRPr="0077683F">
              <w:rPr>
                <w:rFonts w:cs="Times New Roman"/>
                <w:sz w:val="18"/>
                <w:szCs w:val="18"/>
              </w:rPr>
              <w:br/>
              <w:t xml:space="preserve">мероприятия  </w:t>
            </w:r>
            <w:r w:rsidRPr="0077683F">
              <w:rPr>
                <w:rFonts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 xml:space="preserve">Результаты  </w:t>
            </w:r>
            <w:r w:rsidRPr="0077683F">
              <w:rPr>
                <w:rFonts w:cs="Times New Roman"/>
                <w:sz w:val="18"/>
                <w:szCs w:val="18"/>
              </w:rPr>
              <w:br/>
              <w:t xml:space="preserve">выполнения  </w:t>
            </w:r>
            <w:r w:rsidRPr="0077683F">
              <w:rPr>
                <w:rFonts w:cs="Times New Roman"/>
                <w:sz w:val="18"/>
                <w:szCs w:val="18"/>
              </w:rPr>
              <w:br/>
              <w:t xml:space="preserve">мероприятий </w:t>
            </w:r>
            <w:r w:rsidRPr="0077683F">
              <w:rPr>
                <w:rFonts w:cs="Times New Roman"/>
                <w:sz w:val="18"/>
                <w:szCs w:val="18"/>
              </w:rPr>
              <w:br/>
              <w:t>программы</w:t>
            </w:r>
          </w:p>
        </w:tc>
      </w:tr>
      <w:tr w:rsidR="0077683F" w:rsidRPr="0077683F">
        <w:trPr>
          <w:trHeight w:val="9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2015 год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2016 год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2017 год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2018 год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2019 год 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Задача 1. Соблюдение нормативных условий, обеспечивающих постоянное (вечное) хранение документов в муниципальном архиве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2788,9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544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544,3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544,3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554,3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602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7683F" w:rsidRPr="0077683F">
        <w:trPr>
          <w:trHeight w:val="2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77683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857,5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147,5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Средства бюджета Московской области (субвенция)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1931,4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396,5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394,3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384,3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394,3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362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Основное мероприятие 1.</w:t>
            </w:r>
            <w:r w:rsidRPr="0077683F">
              <w:rPr>
                <w:rFonts w:cs="Times New Roman"/>
                <w:sz w:val="18"/>
                <w:szCs w:val="18"/>
              </w:rPr>
              <w:br/>
              <w:t>Повышение эффективности предоставления государственных и муниципальных услуг в сфере архивного дела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1547,5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297,5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Архивный отдел управления бухгалтерского учета и контроля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7683F" w:rsidRPr="0077683F">
        <w:trPr>
          <w:trHeight w:val="5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77683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777,5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147,5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7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Средства бюджета Московской области (субвенция)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5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Мероприятие 1.</w:t>
            </w:r>
            <w:r w:rsidRPr="0077683F">
              <w:rPr>
                <w:rFonts w:cs="Times New Roman"/>
                <w:sz w:val="18"/>
                <w:szCs w:val="18"/>
              </w:rPr>
              <w:br/>
              <w:t>Хранение, комплектование, учет и использование документов Архивного фонда Московской области и других архивных документов в муниципальном архиве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77683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Архивный отдел управления бухгалтерского учета и контроля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Ведение государственного учета документов, обеспечение сохранности документов, комплектование муниципального архива новыми документами, повышение эффективности использования документов</w:t>
            </w:r>
          </w:p>
        </w:tc>
      </w:tr>
      <w:tr w:rsidR="0077683F" w:rsidRPr="0077683F">
        <w:trPr>
          <w:trHeight w:val="12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Средства бюджета Московской области (субвенция)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Мероприятие 2. Создание фонда пользования и страхового фонда архивных документов на электронном носителе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1547,5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297,5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7683F" w:rsidRPr="0077683F">
        <w:trPr>
          <w:trHeight w:val="39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77683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777,5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83F">
              <w:rPr>
                <w:rFonts w:cs="Times New Roman"/>
                <w:sz w:val="20"/>
                <w:szCs w:val="20"/>
              </w:rPr>
              <w:t>147,5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83F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83F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83F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83F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Архивный отдел управления бухгалтерского учета и контроля</w:t>
            </w:r>
          </w:p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Увеличение доли документов муниципальной формы собственности, на которые создан фонд пользования в электронном виде</w:t>
            </w:r>
          </w:p>
        </w:tc>
      </w:tr>
      <w:tr w:rsidR="0077683F" w:rsidRPr="0077683F">
        <w:trPr>
          <w:trHeight w:val="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Средства бюджета Московской области (субвенция)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Увеличение доли документов государственной формы собственности, на которые создан фонд пользования в электронном виде</w:t>
            </w:r>
          </w:p>
        </w:tc>
      </w:tr>
      <w:tr w:rsidR="0077683F" w:rsidRPr="0077683F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Основное мероприяттие 2. Развитие материально-технической базы муниципального архива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1241,4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234,3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234,3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282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Архивный отдел управления бухгалтерского учета и контроля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7683F" w:rsidRPr="0077683F">
        <w:trPr>
          <w:trHeight w:val="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77683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Средства бюджета Московской области (субвенция)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1161,4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234,3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234,3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202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1.2.1.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Мероприятие 1. Приобретение оборудования, мебели, оргтехники, расходных материалов и т.п.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1241,4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234,3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234,3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282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37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77683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Архивный отдел управления бухгалтерского учета и контроля</w:t>
            </w:r>
          </w:p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Улучшение материально-технической базы архива и условий храниения документов</w:t>
            </w:r>
          </w:p>
        </w:tc>
      </w:tr>
      <w:tr w:rsidR="0077683F" w:rsidRPr="0077683F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Средства бюджета Московской области (субвенция)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1161,4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234,3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234,3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202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2788,9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544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544,3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544,3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554,3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602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77683F" w:rsidRPr="0077683F">
        <w:trPr>
          <w:trHeight w:val="2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77683F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857,5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147,5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7683F" w:rsidRPr="0077683F">
        <w:trPr>
          <w:trHeight w:val="7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rPr>
                <w:rFonts w:cs="Times New Roman"/>
                <w:sz w:val="16"/>
                <w:szCs w:val="16"/>
              </w:rPr>
            </w:pPr>
            <w:r w:rsidRPr="0077683F">
              <w:rPr>
                <w:rFonts w:cs="Times New Roman"/>
                <w:sz w:val="16"/>
                <w:szCs w:val="16"/>
              </w:rPr>
              <w:t>Средства бюджета Московской области (субвенция)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1931,4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396,5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394,3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384,3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394,3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3F" w:rsidRPr="0077683F" w:rsidRDefault="0077683F" w:rsidP="00776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683F">
              <w:rPr>
                <w:rFonts w:cs="Times New Roman"/>
                <w:sz w:val="18"/>
                <w:szCs w:val="18"/>
              </w:rPr>
              <w:t>362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3F" w:rsidRPr="0077683F" w:rsidRDefault="0077683F" w:rsidP="0077683F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E093A" w:rsidRDefault="001E093A" w:rsidP="004514EA">
      <w:pPr>
        <w:sectPr w:rsidR="001E093A" w:rsidSect="0077683F">
          <w:pgSz w:w="16838" w:h="11906" w:orient="landscape"/>
          <w:pgMar w:top="748" w:right="851" w:bottom="1440" w:left="1134" w:header="709" w:footer="709" w:gutter="0"/>
          <w:cols w:space="708"/>
          <w:docGrid w:linePitch="360"/>
        </w:sectPr>
      </w:pPr>
    </w:p>
    <w:p w:rsidR="001E093A" w:rsidRPr="00684557" w:rsidRDefault="001E093A" w:rsidP="001E093A">
      <w:pPr>
        <w:autoSpaceDE w:val="0"/>
        <w:autoSpaceDN w:val="0"/>
        <w:adjustRightInd w:val="0"/>
        <w:ind w:left="8931"/>
        <w:outlineLvl w:val="0"/>
        <w:rPr>
          <w:rFonts w:cs="Times New Roman"/>
        </w:rPr>
      </w:pPr>
      <w:r w:rsidRPr="00684557">
        <w:rPr>
          <w:rFonts w:cs="Times New Roman"/>
        </w:rPr>
        <w:lastRenderedPageBreak/>
        <w:t>Приложение № 7</w:t>
      </w:r>
    </w:p>
    <w:p w:rsidR="001E093A" w:rsidRPr="00684557" w:rsidRDefault="001E093A" w:rsidP="001E093A">
      <w:pPr>
        <w:autoSpaceDE w:val="0"/>
        <w:autoSpaceDN w:val="0"/>
        <w:adjustRightInd w:val="0"/>
        <w:ind w:left="8931"/>
        <w:rPr>
          <w:rFonts w:cs="Times New Roman"/>
        </w:rPr>
      </w:pPr>
      <w:r w:rsidRPr="00684557">
        <w:rPr>
          <w:rFonts w:cs="Times New Roman"/>
        </w:rPr>
        <w:t xml:space="preserve">к муниципальной программе </w:t>
      </w:r>
    </w:p>
    <w:p w:rsidR="001E093A" w:rsidRPr="00684557" w:rsidRDefault="001E093A" w:rsidP="001E093A">
      <w:pPr>
        <w:autoSpaceDE w:val="0"/>
        <w:autoSpaceDN w:val="0"/>
        <w:adjustRightInd w:val="0"/>
        <w:ind w:left="8931"/>
        <w:rPr>
          <w:rFonts w:cs="Times New Roman"/>
        </w:rPr>
      </w:pPr>
      <w:r w:rsidRPr="00684557">
        <w:rPr>
          <w:rFonts w:cs="Times New Roman"/>
        </w:rPr>
        <w:t xml:space="preserve">«Повышение эффективности деятельности органов местного самоуправления </w:t>
      </w:r>
    </w:p>
    <w:p w:rsidR="001E093A" w:rsidRDefault="001E093A" w:rsidP="001E093A">
      <w:pPr>
        <w:autoSpaceDE w:val="0"/>
        <w:autoSpaceDN w:val="0"/>
        <w:adjustRightInd w:val="0"/>
        <w:ind w:left="8931"/>
        <w:rPr>
          <w:rFonts w:cs="Times New Roman"/>
          <w:lang/>
        </w:rPr>
      </w:pPr>
      <w:r w:rsidRPr="00684557">
        <w:rPr>
          <w:rFonts w:cs="Times New Roman"/>
        </w:rPr>
        <w:t xml:space="preserve">городского округа Электросталь Московской области» </w:t>
      </w:r>
      <w:r w:rsidRPr="00684557">
        <w:rPr>
          <w:rFonts w:cs="Times New Roman"/>
          <w:lang/>
        </w:rPr>
        <w:t>в 2015-2019 годах</w:t>
      </w:r>
    </w:p>
    <w:p w:rsidR="001E093A" w:rsidRDefault="001E093A" w:rsidP="001E093A">
      <w:pPr>
        <w:autoSpaceDE w:val="0"/>
        <w:autoSpaceDN w:val="0"/>
        <w:adjustRightInd w:val="0"/>
        <w:ind w:left="8931"/>
        <w:rPr>
          <w:rFonts w:cs="Times New Roman"/>
          <w:lang/>
        </w:rPr>
      </w:pPr>
    </w:p>
    <w:p w:rsidR="001E093A" w:rsidRPr="001E093A" w:rsidRDefault="001E093A" w:rsidP="001E093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1E093A">
        <w:rPr>
          <w:rFonts w:cs="Times New Roman"/>
          <w:b/>
          <w:bCs/>
        </w:rPr>
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бизнеса" муниципальной подпрограммы «Повышение эффективности деятельности органов местного самоуправления городского округа Электросталь Московской области»</w:t>
      </w:r>
    </w:p>
    <w:p w:rsidR="001E093A" w:rsidRPr="001E093A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/>
          <w:bCs/>
        </w:rPr>
      </w:pPr>
      <w:r w:rsidRPr="001E093A">
        <w:rPr>
          <w:rFonts w:cs="Times New Roman"/>
          <w:b/>
          <w:bCs/>
        </w:rPr>
        <w:t>в 2015-2019 годах</w:t>
      </w:r>
    </w:p>
    <w:p w:rsidR="001E093A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</w:rPr>
      </w:pPr>
    </w:p>
    <w:p w:rsidR="001E093A" w:rsidRPr="00684557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</w:rPr>
      </w:pPr>
      <w:r w:rsidRPr="00684557">
        <w:rPr>
          <w:rFonts w:cs="Times New Roman"/>
          <w:bCs/>
        </w:rPr>
        <w:t xml:space="preserve">ПАСПОРТ 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684557">
        <w:rPr>
          <w:rFonts w:cs="Times New Roman"/>
          <w:bCs/>
        </w:rPr>
        <w:t>подпрограммы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бизнеса"</w:t>
      </w:r>
      <w:r>
        <w:rPr>
          <w:rFonts w:cs="Times New Roman"/>
          <w:bCs/>
        </w:rPr>
        <w:t xml:space="preserve"> </w:t>
      </w:r>
      <w:r w:rsidRPr="00684557">
        <w:rPr>
          <w:rFonts w:cs="Times New Roman"/>
          <w:bCs/>
        </w:rPr>
        <w:t>муниципальной подпрограммы «Повышение эффективности деятельности органов местного самоуправления</w:t>
      </w:r>
      <w:r>
        <w:rPr>
          <w:rFonts w:cs="Times New Roman"/>
          <w:bCs/>
        </w:rPr>
        <w:t xml:space="preserve"> </w:t>
      </w:r>
      <w:r w:rsidRPr="00684557">
        <w:rPr>
          <w:rFonts w:cs="Times New Roman"/>
          <w:bCs/>
        </w:rPr>
        <w:t>городского округа Электросталь Московской области»</w:t>
      </w:r>
    </w:p>
    <w:p w:rsidR="001E093A" w:rsidRPr="00684557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</w:rPr>
      </w:pPr>
      <w:r w:rsidRPr="00684557">
        <w:rPr>
          <w:rFonts w:cs="Times New Roman"/>
          <w:bCs/>
        </w:rPr>
        <w:t>в 2015-2019 годах</w:t>
      </w:r>
    </w:p>
    <w:p w:rsidR="001E093A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424"/>
        <w:gridCol w:w="1277"/>
        <w:gridCol w:w="566"/>
        <w:gridCol w:w="851"/>
        <w:gridCol w:w="1133"/>
        <w:gridCol w:w="285"/>
        <w:gridCol w:w="1417"/>
        <w:gridCol w:w="358"/>
        <w:gridCol w:w="1060"/>
        <w:gridCol w:w="868"/>
        <w:gridCol w:w="549"/>
        <w:gridCol w:w="1418"/>
      </w:tblGrid>
      <w:tr w:rsidR="001E093A" w:rsidRPr="008345D7">
        <w:tc>
          <w:tcPr>
            <w:tcW w:w="3544" w:type="dxa"/>
            <w:gridSpan w:val="2"/>
          </w:tcPr>
          <w:p w:rsidR="001E093A" w:rsidRPr="008345D7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13"/>
          </w:tcPr>
          <w:p w:rsidR="001E093A" w:rsidRPr="000226D3" w:rsidRDefault="001E093A" w:rsidP="001E09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226D3">
              <w:rPr>
                <w:rFonts w:ascii="Times New Roman" w:hAnsi="Times New Roman"/>
                <w:sz w:val="24"/>
                <w:szCs w:val="24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</w:tr>
      <w:tr w:rsidR="001E093A" w:rsidRPr="008345D7">
        <w:tc>
          <w:tcPr>
            <w:tcW w:w="3544" w:type="dxa"/>
            <w:gridSpan w:val="2"/>
          </w:tcPr>
          <w:p w:rsidR="001E093A" w:rsidRPr="008345D7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Задачи подпрограммы (в т.ч. качественно измеримые)</w:t>
            </w:r>
          </w:p>
        </w:tc>
        <w:tc>
          <w:tcPr>
            <w:tcW w:w="2125" w:type="dxa"/>
            <w:gridSpan w:val="2"/>
          </w:tcPr>
          <w:p w:rsidR="001E093A" w:rsidRPr="008345D7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Отчетный</w:t>
            </w:r>
          </w:p>
          <w:p w:rsidR="001E093A" w:rsidRPr="008345D7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(базовый)</w:t>
            </w:r>
          </w:p>
          <w:p w:rsidR="001E093A" w:rsidRPr="008345D7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период</w:t>
            </w:r>
          </w:p>
        </w:tc>
        <w:tc>
          <w:tcPr>
            <w:tcW w:w="1843" w:type="dxa"/>
            <w:gridSpan w:val="2"/>
          </w:tcPr>
          <w:p w:rsidR="001E093A" w:rsidRPr="008345D7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984" w:type="dxa"/>
            <w:gridSpan w:val="2"/>
          </w:tcPr>
          <w:p w:rsidR="001E093A" w:rsidRPr="008345D7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2060" w:type="dxa"/>
            <w:gridSpan w:val="3"/>
          </w:tcPr>
          <w:p w:rsidR="001E093A" w:rsidRPr="008345D7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928" w:type="dxa"/>
            <w:gridSpan w:val="2"/>
          </w:tcPr>
          <w:p w:rsidR="001E093A" w:rsidRPr="008345D7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967" w:type="dxa"/>
            <w:gridSpan w:val="2"/>
          </w:tcPr>
          <w:p w:rsidR="001E093A" w:rsidRPr="008345D7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1E093A" w:rsidRPr="00ED1CED">
        <w:tc>
          <w:tcPr>
            <w:tcW w:w="3544" w:type="dxa"/>
            <w:gridSpan w:val="2"/>
          </w:tcPr>
          <w:p w:rsidR="001E093A" w:rsidRPr="00ED1CED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D1CED">
              <w:rPr>
                <w:rFonts w:ascii="Times New Roman" w:hAnsi="Times New Roman"/>
                <w:szCs w:val="22"/>
              </w:rPr>
              <w:t>Задача 1 подпрограммы</w:t>
            </w:r>
          </w:p>
        </w:tc>
        <w:tc>
          <w:tcPr>
            <w:tcW w:w="11907" w:type="dxa"/>
            <w:gridSpan w:val="13"/>
          </w:tcPr>
          <w:p w:rsidR="001E093A" w:rsidRPr="00ED1CED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D1CED">
              <w:rPr>
                <w:rFonts w:ascii="Times New Roman" w:hAnsi="Times New Roman"/>
                <w:szCs w:val="22"/>
              </w:rPr>
              <w:t>Обеспечение работников органов местного самоуправления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</w:tr>
      <w:tr w:rsidR="001E093A" w:rsidRPr="00ED1CED">
        <w:tc>
          <w:tcPr>
            <w:tcW w:w="3544" w:type="dxa"/>
            <w:gridSpan w:val="2"/>
          </w:tcPr>
          <w:p w:rsidR="001E093A" w:rsidRPr="00ED1CED" w:rsidRDefault="001E093A" w:rsidP="001E093A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E093A" w:rsidRPr="00ED1CED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D1CED"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1843" w:type="dxa"/>
            <w:gridSpan w:val="2"/>
          </w:tcPr>
          <w:p w:rsidR="001E093A" w:rsidRPr="00ED1CED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D1CED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84" w:type="dxa"/>
            <w:gridSpan w:val="2"/>
          </w:tcPr>
          <w:p w:rsidR="001E093A" w:rsidRPr="00ED1CED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D1CED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060" w:type="dxa"/>
            <w:gridSpan w:val="3"/>
          </w:tcPr>
          <w:p w:rsidR="001E093A" w:rsidRPr="00ED1CED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D1CED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28" w:type="dxa"/>
            <w:gridSpan w:val="2"/>
          </w:tcPr>
          <w:p w:rsidR="001E093A" w:rsidRPr="00ED1CED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D1CED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67" w:type="dxa"/>
            <w:gridSpan w:val="2"/>
          </w:tcPr>
          <w:p w:rsidR="001E093A" w:rsidRPr="00ED1CED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D1CED"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1E093A" w:rsidRPr="009743DB">
        <w:tc>
          <w:tcPr>
            <w:tcW w:w="1701" w:type="dxa"/>
            <w:vMerge w:val="restart"/>
          </w:tcPr>
          <w:p w:rsidR="001E093A" w:rsidRDefault="001E093A" w:rsidP="001E093A">
            <w:pPr>
              <w:pStyle w:val="ConsPlusNormal"/>
              <w:rPr>
                <w:rFonts w:ascii="Times New Roman" w:hAnsi="Times New Roman"/>
              </w:rPr>
            </w:pPr>
          </w:p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 xml:space="preserve">Источники финансирования подпрограммы по годам реализации и </w:t>
            </w:r>
            <w:r w:rsidRPr="009743DB">
              <w:rPr>
                <w:rFonts w:ascii="Times New Roman" w:hAnsi="Times New Roman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701" w:type="dxa"/>
            <w:gridSpan w:val="2"/>
            <w:vMerge w:val="restart"/>
          </w:tcPr>
          <w:p w:rsidR="001E093A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 xml:space="preserve">Источник </w:t>
            </w:r>
          </w:p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505" w:type="dxa"/>
            <w:gridSpan w:val="10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E093A" w:rsidRPr="009743DB">
        <w:trPr>
          <w:trHeight w:val="57"/>
        </w:trPr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E093A" w:rsidRPr="009743DB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gridSpan w:val="2"/>
          </w:tcPr>
          <w:p w:rsidR="001E093A" w:rsidRPr="009743DB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2015 год</w:t>
            </w:r>
          </w:p>
        </w:tc>
        <w:tc>
          <w:tcPr>
            <w:tcW w:w="1417" w:type="dxa"/>
          </w:tcPr>
          <w:p w:rsidR="001E093A" w:rsidRPr="009743DB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gridSpan w:val="2"/>
          </w:tcPr>
          <w:p w:rsidR="001E093A" w:rsidRPr="009743DB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gridSpan w:val="2"/>
          </w:tcPr>
          <w:p w:rsidR="001E093A" w:rsidRPr="009743DB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</w:tcPr>
          <w:p w:rsidR="001E093A" w:rsidRPr="009743DB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2019 год</w:t>
            </w:r>
          </w:p>
        </w:tc>
      </w:tr>
      <w:tr w:rsidR="001E093A" w:rsidRPr="009743DB"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Подпрограмма «</w:t>
            </w:r>
            <w:r w:rsidRPr="00BA7581">
              <w:rPr>
                <w:rFonts w:ascii="Times New Roman" w:hAnsi="Times New Roman"/>
                <w:bCs/>
              </w:rPr>
              <w:t xml:space="preserve">Развитие </w:t>
            </w:r>
            <w:r w:rsidRPr="00BA7581">
              <w:rPr>
                <w:rFonts w:ascii="Times New Roman" w:hAnsi="Times New Roman"/>
                <w:bCs/>
              </w:rPr>
              <w:lastRenderedPageBreak/>
              <w:t>информационно-коммуникационных технологий для повышения эффективности процессов управления и создания благоприятных условий жизни и ведения бизнеса</w:t>
            </w:r>
            <w:r w:rsidRPr="009743D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Всего:</w:t>
            </w:r>
          </w:p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104 314,9</w:t>
            </w:r>
          </w:p>
        </w:tc>
        <w:tc>
          <w:tcPr>
            <w:tcW w:w="1418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17 721,0</w:t>
            </w:r>
          </w:p>
        </w:tc>
        <w:tc>
          <w:tcPr>
            <w:tcW w:w="1417" w:type="dxa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17 340,9</w:t>
            </w:r>
          </w:p>
        </w:tc>
        <w:tc>
          <w:tcPr>
            <w:tcW w:w="1418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17 929,6</w:t>
            </w:r>
          </w:p>
        </w:tc>
        <w:tc>
          <w:tcPr>
            <w:tcW w:w="1417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24 649,5</w:t>
            </w:r>
          </w:p>
        </w:tc>
        <w:tc>
          <w:tcPr>
            <w:tcW w:w="1418" w:type="dxa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26 673,9</w:t>
            </w:r>
          </w:p>
        </w:tc>
      </w:tr>
      <w:tr w:rsidR="001E093A" w:rsidRPr="009743DB">
        <w:trPr>
          <w:trHeight w:val="1111"/>
        </w:trPr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98 628,1</w:t>
            </w:r>
          </w:p>
        </w:tc>
        <w:tc>
          <w:tcPr>
            <w:tcW w:w="1418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16 780,6</w:t>
            </w:r>
          </w:p>
        </w:tc>
        <w:tc>
          <w:tcPr>
            <w:tcW w:w="1417" w:type="dxa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16 174,7</w:t>
            </w:r>
          </w:p>
        </w:tc>
        <w:tc>
          <w:tcPr>
            <w:tcW w:w="1418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16 763,4</w:t>
            </w:r>
          </w:p>
        </w:tc>
        <w:tc>
          <w:tcPr>
            <w:tcW w:w="1417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23 483,3</w:t>
            </w:r>
          </w:p>
        </w:tc>
        <w:tc>
          <w:tcPr>
            <w:tcW w:w="1418" w:type="dxa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25 426,1</w:t>
            </w:r>
          </w:p>
        </w:tc>
      </w:tr>
      <w:tr w:rsidR="001E093A" w:rsidRPr="009743DB"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</w:t>
            </w:r>
            <w:r w:rsidRPr="009743DB">
              <w:rPr>
                <w:rFonts w:ascii="Times New Roman" w:hAnsi="Times New Roman"/>
              </w:rPr>
              <w:t xml:space="preserve"> Московской области</w:t>
            </w:r>
          </w:p>
        </w:tc>
        <w:tc>
          <w:tcPr>
            <w:tcW w:w="1417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5 686,8</w:t>
            </w:r>
          </w:p>
        </w:tc>
        <w:tc>
          <w:tcPr>
            <w:tcW w:w="1418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940,4</w:t>
            </w:r>
          </w:p>
        </w:tc>
        <w:tc>
          <w:tcPr>
            <w:tcW w:w="1417" w:type="dxa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1 166,2</w:t>
            </w:r>
          </w:p>
        </w:tc>
        <w:tc>
          <w:tcPr>
            <w:tcW w:w="1418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1 166,2</w:t>
            </w:r>
          </w:p>
        </w:tc>
        <w:tc>
          <w:tcPr>
            <w:tcW w:w="1417" w:type="dxa"/>
            <w:gridSpan w:val="2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1 166,2</w:t>
            </w:r>
          </w:p>
        </w:tc>
        <w:tc>
          <w:tcPr>
            <w:tcW w:w="1418" w:type="dxa"/>
          </w:tcPr>
          <w:p w:rsidR="001E093A" w:rsidRPr="00015E0D" w:rsidRDefault="001E093A" w:rsidP="001E093A">
            <w:pPr>
              <w:jc w:val="center"/>
              <w:rPr>
                <w:rFonts w:cs="Times New Roman"/>
              </w:rPr>
            </w:pPr>
            <w:r w:rsidRPr="00015E0D">
              <w:rPr>
                <w:rFonts w:cs="Times New Roman"/>
              </w:rPr>
              <w:t>1 247,8</w:t>
            </w:r>
          </w:p>
        </w:tc>
      </w:tr>
      <w:tr w:rsidR="001E093A" w:rsidRPr="009743DB"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  <w:r w:rsidRPr="009743DB">
              <w:rPr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701" w:type="dxa"/>
            <w:gridSpan w:val="2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56503,5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8810,5</w:t>
            </w:r>
          </w:p>
        </w:tc>
        <w:tc>
          <w:tcPr>
            <w:tcW w:w="1417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8386,0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9260,0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14697,0</w:t>
            </w:r>
          </w:p>
        </w:tc>
        <w:tc>
          <w:tcPr>
            <w:tcW w:w="1418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15350,0</w:t>
            </w:r>
          </w:p>
        </w:tc>
      </w:tr>
      <w:tr w:rsidR="001E093A" w:rsidRPr="009743DB"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</w:t>
            </w:r>
            <w:r w:rsidRPr="009743DB">
              <w:rPr>
                <w:rFonts w:ascii="Times New Roman" w:hAnsi="Times New Roman"/>
              </w:rPr>
              <w:t xml:space="preserve"> Московской области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7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8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</w:tr>
      <w:tr w:rsidR="001E093A" w:rsidRPr="009743DB"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имущественных отношений </w:t>
            </w:r>
            <w:r w:rsidRPr="00BA7581">
              <w:rPr>
                <w:rFonts w:cs="Times New Roman"/>
                <w:sz w:val="20"/>
                <w:szCs w:val="20"/>
              </w:rPr>
              <w:t>Администрации городского округа Электросталь</w:t>
            </w:r>
          </w:p>
        </w:tc>
        <w:tc>
          <w:tcPr>
            <w:tcW w:w="1701" w:type="dxa"/>
            <w:gridSpan w:val="2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5294,0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659,0</w:t>
            </w:r>
          </w:p>
        </w:tc>
        <w:tc>
          <w:tcPr>
            <w:tcW w:w="1417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1013,6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1114,9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1226,5</w:t>
            </w:r>
          </w:p>
        </w:tc>
        <w:tc>
          <w:tcPr>
            <w:tcW w:w="1418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1280,0</w:t>
            </w:r>
          </w:p>
        </w:tc>
      </w:tr>
      <w:tr w:rsidR="001E093A" w:rsidRPr="009743DB"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</w:t>
            </w:r>
            <w:r w:rsidRPr="009743DB">
              <w:rPr>
                <w:rFonts w:ascii="Times New Roman" w:hAnsi="Times New Roman"/>
              </w:rPr>
              <w:t xml:space="preserve"> Московской области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85,0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85,0</w:t>
            </w:r>
          </w:p>
        </w:tc>
        <w:tc>
          <w:tcPr>
            <w:tcW w:w="1417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8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</w:tr>
      <w:tr w:rsidR="001E093A" w:rsidRPr="009743DB"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BA7581" w:rsidRDefault="001E093A" w:rsidP="001E09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758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Электросталь</w:t>
            </w:r>
          </w:p>
        </w:tc>
        <w:tc>
          <w:tcPr>
            <w:tcW w:w="1701" w:type="dxa"/>
            <w:gridSpan w:val="2"/>
          </w:tcPr>
          <w:p w:rsidR="001E093A" w:rsidRPr="00BA7581" w:rsidRDefault="001E093A" w:rsidP="001E093A">
            <w:pPr>
              <w:rPr>
                <w:sz w:val="20"/>
                <w:szCs w:val="20"/>
              </w:rPr>
            </w:pPr>
            <w:r w:rsidRPr="00BA758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10252,9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1986,3</w:t>
            </w:r>
          </w:p>
        </w:tc>
        <w:tc>
          <w:tcPr>
            <w:tcW w:w="1417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2062,4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2062,4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2062,4</w:t>
            </w:r>
          </w:p>
        </w:tc>
        <w:tc>
          <w:tcPr>
            <w:tcW w:w="1418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2079,4</w:t>
            </w:r>
          </w:p>
        </w:tc>
      </w:tr>
      <w:tr w:rsidR="001E093A" w:rsidRPr="009743DB">
        <w:trPr>
          <w:trHeight w:val="753"/>
        </w:trPr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BA7581" w:rsidRDefault="001E093A" w:rsidP="001E09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7581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</w:t>
            </w:r>
          </w:p>
        </w:tc>
        <w:tc>
          <w:tcPr>
            <w:tcW w:w="1701" w:type="dxa"/>
            <w:gridSpan w:val="2"/>
          </w:tcPr>
          <w:p w:rsidR="001E093A" w:rsidRPr="00BA7581" w:rsidRDefault="001E093A" w:rsidP="001E093A">
            <w:pPr>
              <w:rPr>
                <w:sz w:val="20"/>
                <w:szCs w:val="20"/>
              </w:rPr>
            </w:pPr>
            <w:r w:rsidRPr="00BA758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314,2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314,2</w:t>
            </w:r>
          </w:p>
        </w:tc>
        <w:tc>
          <w:tcPr>
            <w:tcW w:w="1417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8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</w:tr>
      <w:tr w:rsidR="001E093A" w:rsidRPr="009743DB">
        <w:trPr>
          <w:trHeight w:val="174"/>
        </w:trPr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093A" w:rsidRPr="007F3AF5" w:rsidRDefault="001E093A" w:rsidP="001E093A">
            <w:pPr>
              <w:rPr>
                <w:sz w:val="20"/>
                <w:szCs w:val="20"/>
              </w:rPr>
            </w:pPr>
            <w:r w:rsidRPr="007F3AF5">
              <w:rPr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701" w:type="dxa"/>
            <w:gridSpan w:val="2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17013,4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3079,3</w:t>
            </w:r>
          </w:p>
        </w:tc>
        <w:tc>
          <w:tcPr>
            <w:tcW w:w="1417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3211,3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3211,3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3628,8</w:t>
            </w:r>
          </w:p>
        </w:tc>
        <w:tc>
          <w:tcPr>
            <w:tcW w:w="1418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3882,7</w:t>
            </w:r>
          </w:p>
        </w:tc>
      </w:tr>
      <w:tr w:rsidR="001E093A" w:rsidRPr="009743DB">
        <w:trPr>
          <w:trHeight w:val="174"/>
        </w:trPr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E093A" w:rsidRPr="009743DB" w:rsidRDefault="001E093A" w:rsidP="001E09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</w:t>
            </w:r>
            <w:r w:rsidRPr="009743DB">
              <w:rPr>
                <w:rFonts w:ascii="Times New Roman" w:hAnsi="Times New Roman"/>
              </w:rPr>
              <w:t xml:space="preserve"> Московской области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5601,8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855,4</w:t>
            </w:r>
          </w:p>
        </w:tc>
        <w:tc>
          <w:tcPr>
            <w:tcW w:w="1417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1166,2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1166,2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1166,2</w:t>
            </w:r>
          </w:p>
        </w:tc>
        <w:tc>
          <w:tcPr>
            <w:tcW w:w="1418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1247,8</w:t>
            </w:r>
          </w:p>
        </w:tc>
      </w:tr>
      <w:tr w:rsidR="001E093A" w:rsidRPr="009743DB">
        <w:trPr>
          <w:trHeight w:val="174"/>
        </w:trPr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BA7581" w:rsidRDefault="001E093A" w:rsidP="001E09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7581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городского округа Электросталь</w:t>
            </w:r>
          </w:p>
        </w:tc>
        <w:tc>
          <w:tcPr>
            <w:tcW w:w="1701" w:type="dxa"/>
            <w:gridSpan w:val="2"/>
          </w:tcPr>
          <w:p w:rsidR="001E093A" w:rsidRPr="00BA7581" w:rsidRDefault="001E093A" w:rsidP="001E09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758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BA75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</w:t>
            </w:r>
            <w:r w:rsidRPr="00BA75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городского округа Электросталь   </w:t>
            </w:r>
            <w:r w:rsidRPr="00BA75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BA75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  <w:bCs/>
              </w:rPr>
            </w:pPr>
            <w:r w:rsidRPr="00DE3258">
              <w:rPr>
                <w:rFonts w:cs="Times New Roman"/>
                <w:bCs/>
              </w:rPr>
              <w:t>463,8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463,8</w:t>
            </w:r>
          </w:p>
        </w:tc>
        <w:tc>
          <w:tcPr>
            <w:tcW w:w="1417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  <w:tc>
          <w:tcPr>
            <w:tcW w:w="1418" w:type="dxa"/>
          </w:tcPr>
          <w:p w:rsidR="001E093A" w:rsidRPr="00DE3258" w:rsidRDefault="001E093A" w:rsidP="001E093A">
            <w:pPr>
              <w:jc w:val="center"/>
              <w:rPr>
                <w:rFonts w:cs="Times New Roman"/>
              </w:rPr>
            </w:pPr>
            <w:r w:rsidRPr="00DE3258">
              <w:rPr>
                <w:rFonts w:cs="Times New Roman"/>
              </w:rPr>
              <w:t>0,0</w:t>
            </w:r>
          </w:p>
        </w:tc>
      </w:tr>
      <w:tr w:rsidR="001E093A" w:rsidRPr="009743DB">
        <w:trPr>
          <w:trHeight w:val="174"/>
        </w:trPr>
        <w:tc>
          <w:tcPr>
            <w:tcW w:w="1701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093A" w:rsidRPr="009743DB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BA7581" w:rsidRDefault="001E093A" w:rsidP="001E09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758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1" w:type="dxa"/>
            <w:gridSpan w:val="2"/>
          </w:tcPr>
          <w:p w:rsidR="001E093A" w:rsidRPr="00BA7581" w:rsidRDefault="001E093A" w:rsidP="001E09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758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BA75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</w:t>
            </w:r>
            <w:r w:rsidRPr="00BA75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городского округа Электросталь   </w:t>
            </w:r>
            <w:r w:rsidRPr="00BA75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Московской    </w:t>
            </w:r>
            <w:r w:rsidRPr="00BA75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</w:t>
            </w:r>
            <w:r w:rsidRPr="00BA758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</w:tcPr>
          <w:p w:rsidR="001E093A" w:rsidRPr="005B5F8D" w:rsidRDefault="001E093A" w:rsidP="001E093A">
            <w:pPr>
              <w:jc w:val="center"/>
              <w:rPr>
                <w:rFonts w:cs="Times New Roman"/>
                <w:bCs/>
              </w:rPr>
            </w:pPr>
            <w:r w:rsidRPr="005B5F8D">
              <w:rPr>
                <w:rFonts w:cs="Times New Roman"/>
                <w:bCs/>
              </w:rPr>
              <w:t>8786,3</w:t>
            </w:r>
          </w:p>
        </w:tc>
        <w:tc>
          <w:tcPr>
            <w:tcW w:w="1418" w:type="dxa"/>
            <w:gridSpan w:val="2"/>
          </w:tcPr>
          <w:p w:rsidR="001E093A" w:rsidRPr="005B5F8D" w:rsidRDefault="001E093A" w:rsidP="001E093A">
            <w:pPr>
              <w:jc w:val="center"/>
              <w:rPr>
                <w:rFonts w:cs="Times New Roman"/>
              </w:rPr>
            </w:pPr>
            <w:r w:rsidRPr="005B5F8D">
              <w:rPr>
                <w:rFonts w:cs="Times New Roman"/>
              </w:rPr>
              <w:t>1467,5</w:t>
            </w:r>
          </w:p>
        </w:tc>
        <w:tc>
          <w:tcPr>
            <w:tcW w:w="1417" w:type="dxa"/>
          </w:tcPr>
          <w:p w:rsidR="001E093A" w:rsidRPr="005B5F8D" w:rsidRDefault="001E093A" w:rsidP="001E093A">
            <w:pPr>
              <w:jc w:val="center"/>
              <w:rPr>
                <w:rFonts w:cs="Times New Roman"/>
              </w:rPr>
            </w:pPr>
            <w:r w:rsidRPr="005B5F8D">
              <w:rPr>
                <w:rFonts w:cs="Times New Roman"/>
              </w:rPr>
              <w:t>1501,4</w:t>
            </w:r>
          </w:p>
        </w:tc>
        <w:tc>
          <w:tcPr>
            <w:tcW w:w="1418" w:type="dxa"/>
            <w:gridSpan w:val="2"/>
          </w:tcPr>
          <w:p w:rsidR="001E093A" w:rsidRPr="005B5F8D" w:rsidRDefault="001E093A" w:rsidP="001E093A">
            <w:pPr>
              <w:jc w:val="center"/>
              <w:rPr>
                <w:rFonts w:cs="Times New Roman"/>
              </w:rPr>
            </w:pPr>
            <w:r w:rsidRPr="005B5F8D">
              <w:rPr>
                <w:rFonts w:cs="Times New Roman"/>
              </w:rPr>
              <w:t>1114,8</w:t>
            </w:r>
          </w:p>
        </w:tc>
        <w:tc>
          <w:tcPr>
            <w:tcW w:w="1417" w:type="dxa"/>
            <w:gridSpan w:val="2"/>
          </w:tcPr>
          <w:p w:rsidR="001E093A" w:rsidRPr="005B5F8D" w:rsidRDefault="001E093A" w:rsidP="001E093A">
            <w:pPr>
              <w:jc w:val="center"/>
              <w:rPr>
                <w:rFonts w:cs="Times New Roman"/>
              </w:rPr>
            </w:pPr>
            <w:r w:rsidRPr="005B5F8D">
              <w:rPr>
                <w:rFonts w:cs="Times New Roman"/>
              </w:rPr>
              <w:t>1868,6</w:t>
            </w:r>
          </w:p>
        </w:tc>
        <w:tc>
          <w:tcPr>
            <w:tcW w:w="1418" w:type="dxa"/>
          </w:tcPr>
          <w:p w:rsidR="001E093A" w:rsidRPr="005B5F8D" w:rsidRDefault="001E093A" w:rsidP="001E093A">
            <w:pPr>
              <w:jc w:val="center"/>
              <w:rPr>
                <w:rFonts w:cs="Times New Roman"/>
              </w:rPr>
            </w:pPr>
            <w:r w:rsidRPr="005B5F8D">
              <w:rPr>
                <w:rFonts w:cs="Times New Roman"/>
              </w:rPr>
              <w:t>2834,0</w:t>
            </w:r>
          </w:p>
        </w:tc>
      </w:tr>
      <w:tr w:rsidR="001E093A" w:rsidRPr="00CA4328">
        <w:tc>
          <w:tcPr>
            <w:tcW w:w="8363" w:type="dxa"/>
            <w:gridSpan w:val="7"/>
          </w:tcPr>
          <w:p w:rsidR="001E093A" w:rsidRPr="00CA4328" w:rsidRDefault="001E093A" w:rsidP="001E09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328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</w:tcPr>
          <w:p w:rsidR="001E093A" w:rsidRPr="00CA4328" w:rsidRDefault="001E093A" w:rsidP="001E09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2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1E093A" w:rsidRPr="00CA4328" w:rsidRDefault="001E093A" w:rsidP="001E09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2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</w:tcPr>
          <w:p w:rsidR="001E093A" w:rsidRPr="00CA4328" w:rsidRDefault="001E093A" w:rsidP="001E09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2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gridSpan w:val="2"/>
          </w:tcPr>
          <w:p w:rsidR="001E093A" w:rsidRPr="00CA4328" w:rsidRDefault="001E093A" w:rsidP="001E09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2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1E093A" w:rsidRPr="00CA4328" w:rsidRDefault="001E093A" w:rsidP="001E09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2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1E093A" w:rsidRPr="00127B06">
        <w:tc>
          <w:tcPr>
            <w:tcW w:w="8363" w:type="dxa"/>
            <w:gridSpan w:val="7"/>
          </w:tcPr>
          <w:p w:rsidR="001E093A" w:rsidRPr="00127B06" w:rsidRDefault="001E093A" w:rsidP="001E093A">
            <w:pPr>
              <w:rPr>
                <w:sz w:val="22"/>
                <w:szCs w:val="22"/>
              </w:rPr>
            </w:pPr>
            <w:r w:rsidRPr="00127B06">
              <w:rPr>
                <w:sz w:val="22"/>
                <w:szCs w:val="22"/>
              </w:rPr>
              <w:t xml:space="preserve">Доля администраций городских округов и муниципальных районов, городских и сельских поселений, подключенных к ЕИМТС Правительства Московской области, процент </w:t>
            </w:r>
          </w:p>
        </w:tc>
        <w:tc>
          <w:tcPr>
            <w:tcW w:w="1418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7" w:type="dxa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8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7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8" w:type="dxa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</w:tr>
      <w:tr w:rsidR="001E093A" w:rsidRPr="00127B06">
        <w:tc>
          <w:tcPr>
            <w:tcW w:w="8363" w:type="dxa"/>
            <w:gridSpan w:val="7"/>
          </w:tcPr>
          <w:p w:rsidR="001E093A" w:rsidRPr="00127B06" w:rsidRDefault="001E093A" w:rsidP="001E093A">
            <w:pPr>
              <w:rPr>
                <w:sz w:val="22"/>
                <w:szCs w:val="22"/>
              </w:rPr>
            </w:pPr>
            <w:r w:rsidRPr="00127B06">
              <w:rPr>
                <w:sz w:val="22"/>
                <w:szCs w:val="22"/>
              </w:rPr>
              <w:t>Доля ОМСУ городского округа Электросталь Московской области, подключенных к МСЭД, от общего количества ОМСУ городского округа Электросталь Московской области, процент</w:t>
            </w:r>
          </w:p>
        </w:tc>
        <w:tc>
          <w:tcPr>
            <w:tcW w:w="1418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7" w:type="dxa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8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7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8" w:type="dxa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</w:tr>
      <w:tr w:rsidR="001E093A" w:rsidRPr="00127B06">
        <w:tc>
          <w:tcPr>
            <w:tcW w:w="8363" w:type="dxa"/>
            <w:gridSpan w:val="7"/>
          </w:tcPr>
          <w:p w:rsidR="001E093A" w:rsidRPr="00127B06" w:rsidRDefault="001E093A" w:rsidP="001E093A">
            <w:pPr>
              <w:rPr>
                <w:sz w:val="22"/>
                <w:szCs w:val="22"/>
              </w:rPr>
            </w:pPr>
            <w:r w:rsidRPr="00127B06">
              <w:rPr>
                <w:sz w:val="22"/>
                <w:szCs w:val="22"/>
              </w:rPr>
              <w:t xml:space="preserve">Доля ОМСУ городского округа Электросталь Московской области, использующих автоматизированные системы управления бюджетными процессами ОМСУ Московской области в части исполнения местных бюджетов, процент </w:t>
            </w:r>
          </w:p>
        </w:tc>
        <w:tc>
          <w:tcPr>
            <w:tcW w:w="1418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35</w:t>
            </w:r>
          </w:p>
        </w:tc>
        <w:tc>
          <w:tcPr>
            <w:tcW w:w="1417" w:type="dxa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8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7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  <w:tc>
          <w:tcPr>
            <w:tcW w:w="1418" w:type="dxa"/>
          </w:tcPr>
          <w:p w:rsidR="001E093A" w:rsidRPr="00127B06" w:rsidRDefault="001E093A" w:rsidP="001E093A">
            <w:pPr>
              <w:jc w:val="center"/>
            </w:pPr>
            <w:r w:rsidRPr="00127B06">
              <w:t>100</w:t>
            </w:r>
          </w:p>
        </w:tc>
      </w:tr>
      <w:tr w:rsidR="001E093A" w:rsidRPr="00ED1CED">
        <w:tc>
          <w:tcPr>
            <w:tcW w:w="8363" w:type="dxa"/>
            <w:gridSpan w:val="7"/>
          </w:tcPr>
          <w:p w:rsidR="001E093A" w:rsidRPr="00127B06" w:rsidRDefault="001E093A" w:rsidP="001E093A">
            <w:pPr>
              <w:rPr>
                <w:sz w:val="22"/>
                <w:szCs w:val="22"/>
              </w:rPr>
            </w:pPr>
            <w:r w:rsidRPr="00127B06">
              <w:rPr>
                <w:sz w:val="22"/>
                <w:szCs w:val="22"/>
              </w:rPr>
              <w:t>Доля граждан, использующих механизм  получения муниципальных услуг в электронной  форме от численности населения городского округа Электросталь Московской области, процент</w:t>
            </w:r>
          </w:p>
        </w:tc>
        <w:tc>
          <w:tcPr>
            <w:tcW w:w="1418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40</w:t>
            </w:r>
          </w:p>
        </w:tc>
        <w:tc>
          <w:tcPr>
            <w:tcW w:w="1417" w:type="dxa"/>
          </w:tcPr>
          <w:p w:rsidR="001E093A" w:rsidRPr="00127B06" w:rsidRDefault="001E093A" w:rsidP="001E093A">
            <w:pPr>
              <w:jc w:val="center"/>
            </w:pPr>
            <w:r w:rsidRPr="00127B06">
              <w:t>50</w:t>
            </w:r>
          </w:p>
        </w:tc>
        <w:tc>
          <w:tcPr>
            <w:tcW w:w="1418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60</w:t>
            </w:r>
          </w:p>
        </w:tc>
        <w:tc>
          <w:tcPr>
            <w:tcW w:w="1417" w:type="dxa"/>
            <w:gridSpan w:val="2"/>
          </w:tcPr>
          <w:p w:rsidR="001E093A" w:rsidRPr="00127B06" w:rsidRDefault="001E093A" w:rsidP="001E093A">
            <w:pPr>
              <w:jc w:val="center"/>
            </w:pPr>
            <w:r w:rsidRPr="00127B06">
              <w:t>70</w:t>
            </w:r>
          </w:p>
        </w:tc>
        <w:tc>
          <w:tcPr>
            <w:tcW w:w="1418" w:type="dxa"/>
          </w:tcPr>
          <w:p w:rsidR="001E093A" w:rsidRPr="00ED1CED" w:rsidRDefault="001E093A" w:rsidP="001E093A">
            <w:pPr>
              <w:jc w:val="center"/>
            </w:pPr>
            <w:r w:rsidRPr="00127B06">
              <w:t>80</w:t>
            </w:r>
          </w:p>
        </w:tc>
      </w:tr>
    </w:tbl>
    <w:p w:rsidR="001E093A" w:rsidRPr="00ED1CED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  <w:color w:val="FF0000"/>
        </w:rPr>
      </w:pPr>
    </w:p>
    <w:p w:rsidR="001E093A" w:rsidRPr="00ED1CED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  <w:color w:val="FF0000"/>
        </w:rPr>
      </w:pPr>
    </w:p>
    <w:p w:rsidR="001E093A" w:rsidRPr="00ED1CED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  <w:color w:val="FF0000"/>
        </w:rPr>
      </w:pPr>
    </w:p>
    <w:p w:rsidR="001E093A" w:rsidRPr="00ED1CED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  <w:color w:val="FF0000"/>
        </w:rPr>
      </w:pPr>
    </w:p>
    <w:p w:rsidR="001E093A" w:rsidRPr="00ED1CED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  <w:color w:val="FF0000"/>
        </w:rPr>
      </w:pPr>
    </w:p>
    <w:p w:rsidR="001E093A" w:rsidRPr="00ED1CED" w:rsidRDefault="001E093A" w:rsidP="001E093A">
      <w:pPr>
        <w:tabs>
          <w:tab w:val="left" w:pos="8508"/>
        </w:tabs>
        <w:snapToGrid w:val="0"/>
        <w:jc w:val="center"/>
        <w:rPr>
          <w:rFonts w:cs="Times New Roman"/>
          <w:bCs/>
          <w:color w:val="FF0000"/>
        </w:rPr>
      </w:pPr>
    </w:p>
    <w:p w:rsidR="001E093A" w:rsidRPr="00ED1CED" w:rsidRDefault="001E093A" w:rsidP="001E093A">
      <w:pPr>
        <w:shd w:val="clear" w:color="auto" w:fill="FFFFFF"/>
        <w:autoSpaceDE w:val="0"/>
        <w:autoSpaceDN w:val="0"/>
        <w:adjustRightInd w:val="0"/>
        <w:rPr>
          <w:rFonts w:cs="Times New Roman"/>
          <w:color w:val="FF0000"/>
          <w:lang w:eastAsia="en-US"/>
        </w:rPr>
      </w:pPr>
    </w:p>
    <w:p w:rsidR="001E093A" w:rsidRPr="00684557" w:rsidRDefault="001E093A" w:rsidP="001E093A">
      <w:pPr>
        <w:shd w:val="clear" w:color="auto" w:fill="FFFFFF"/>
        <w:autoSpaceDE w:val="0"/>
        <w:autoSpaceDN w:val="0"/>
        <w:adjustRightInd w:val="0"/>
        <w:rPr>
          <w:rFonts w:cs="Times New Roman"/>
          <w:lang w:eastAsia="en-US"/>
        </w:rPr>
      </w:pPr>
    </w:p>
    <w:p w:rsidR="001E093A" w:rsidRPr="00684557" w:rsidRDefault="001E093A" w:rsidP="001E093A">
      <w:pPr>
        <w:keepNext/>
        <w:keepLines/>
        <w:shd w:val="clear" w:color="auto" w:fill="FFFFFF"/>
        <w:outlineLvl w:val="2"/>
        <w:rPr>
          <w:rFonts w:eastAsia="MS Gothic" w:cs="Times New Roman"/>
          <w:bCs/>
          <w:lang w:eastAsia="en-US"/>
        </w:rPr>
        <w:sectPr w:rsidR="001E093A" w:rsidRPr="00684557" w:rsidSect="001E093A">
          <w:headerReference w:type="default" r:id="rId38"/>
          <w:footerReference w:type="default" r:id="rId39"/>
          <w:endnotePr>
            <w:numFmt w:val="chicago"/>
          </w:endnotePr>
          <w:pgSz w:w="16838" w:h="11906" w:orient="landscape" w:code="9"/>
          <w:pgMar w:top="567" w:right="851" w:bottom="426" w:left="1418" w:header="709" w:footer="709" w:gutter="0"/>
          <w:cols w:space="708"/>
          <w:titlePg/>
          <w:docGrid w:linePitch="360"/>
        </w:sectPr>
      </w:pPr>
      <w:bookmarkStart w:id="5" w:name="_Toc355777520"/>
    </w:p>
    <w:bookmarkEnd w:id="5"/>
    <w:p w:rsidR="001E093A" w:rsidRPr="00684557" w:rsidRDefault="001E093A" w:rsidP="001E093A">
      <w:pPr>
        <w:widowControl w:val="0"/>
        <w:jc w:val="center"/>
        <w:rPr>
          <w:rFonts w:cs="Times New Roman"/>
          <w:bCs/>
          <w:lang w:eastAsia="en-US"/>
        </w:rPr>
      </w:pPr>
      <w:r w:rsidRPr="00684557">
        <w:rPr>
          <w:rFonts w:cs="Times New Roman"/>
          <w:bCs/>
          <w:lang w:eastAsia="en-US"/>
        </w:rPr>
        <w:lastRenderedPageBreak/>
        <w:t>1. Характеристика текущей ситуации в сфере использования информационных технологий в деятельности органов местного самоуправления городского округа Электросталь Московской области, основные проблемы и пути их решения в рамках подпрограммы</w:t>
      </w:r>
    </w:p>
    <w:p w:rsidR="001E093A" w:rsidRPr="00684557" w:rsidRDefault="001E093A" w:rsidP="001E093A">
      <w:pPr>
        <w:widowControl w:val="0"/>
        <w:jc w:val="center"/>
        <w:rPr>
          <w:rFonts w:cs="Times New Roman"/>
          <w:bCs/>
          <w:lang w:eastAsia="en-US"/>
        </w:rPr>
      </w:pPr>
    </w:p>
    <w:p w:rsidR="001E093A" w:rsidRPr="00684557" w:rsidRDefault="001E093A" w:rsidP="001E093A">
      <w:pPr>
        <w:pStyle w:val="Heading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557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1E093A" w:rsidRPr="00684557" w:rsidRDefault="001E093A" w:rsidP="001E093A">
      <w:pPr>
        <w:pStyle w:val="Heading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557">
        <w:rPr>
          <w:rFonts w:ascii="Times New Roman" w:hAnsi="Times New Roman" w:cs="Times New Roman"/>
          <w:b w:val="0"/>
          <w:bCs w:val="0"/>
          <w:sz w:val="24"/>
          <w:szCs w:val="24"/>
        </w:rPr>
        <w:t>Переход на новый уровень управления городским округом, способный обеспечить его эффективное 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городской округ а,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(АИС) всех органов местного управления  городского округа, а также ряда государственных структур, реализующих конкретные цели социально-экономического развития территории и предприятиями городского округа.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В рамках реализованной долгосрочной целевой подпрограммы Московской области "Электронное Подмосковье на период 2009-2012 годов" были подготовлены необходимые предпосылки для применения в работе городского округа Электросталь  Московской области ИКТ: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по состоянию на конец 2013 года на 80 процентов удовлетворены заявленные потребности органов местного самоуправления городского округа Электросталь  Московской области в вычислительной технике и лицензионном ПО в объеме выделяемого на эти цели бюджетного финансирования и определены планы по модернизации компьютерного парка;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созданы и развиваются сайты органов местного самоуправления городского округа Электросталь Московской области и подведомственных учреждений в информационно-телекоммуникационной сети Интернет, на которых размещается нормативная правовая, справочная и новостная информация, связанная с их деятельностью;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продолжено формирование необходимой ИКТ-инфраструктуры ОМСУ городского округа Электросталь  Московской области в соответствии с Законом Московской области N 80/2009-ОЗ "О государственных информационных системах Московской области и обеспечении доступа к содержащейся в них информации";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проводится работы по наполнению портала предоставления государственных и муниципальных услуг населению Московской области и , в частности жителей городского округа Электросталь Московской области, в электронной форме, осуществляется информационно-справочная поддержка населения по оказываемым государственным и муниципальным услугам;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в Государственном образовательном учреждении дополнительного профессионального образования "Московский областной учебный центр "Нахабино" проходили обучение муниципальные служащие городского округа Электросталь  Московской области по применению внедренных ИКТ.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В настоящее время все усилия муниципальных образований Московской области должно быть направлено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информационных сервисов, доступных как населению, так и юридическим лицам.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 xml:space="preserve">Для решения указанных задач требуется системная модернизация муниципального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муниципальных </w:t>
      </w:r>
      <w:r w:rsidRPr="00684557">
        <w:rPr>
          <w:rFonts w:cs="Times New Roman"/>
        </w:rPr>
        <w:lastRenderedPageBreak/>
        <w:t xml:space="preserve">услуг (выполнения муниципальных функций) на основе современных управленческих технологий и использования в деятельности ОМСУ </w:t>
      </w:r>
      <w:r w:rsidR="004E2ED3">
        <w:rPr>
          <w:rFonts w:cs="Times New Roman"/>
        </w:rPr>
        <w:t xml:space="preserve">городского округа Электросталь </w:t>
      </w:r>
      <w:r w:rsidRPr="00684557">
        <w:rPr>
          <w:rFonts w:cs="Times New Roman"/>
        </w:rPr>
        <w:t>Московской области преимуществ информационных систем и ресурсов.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Критическим на сегодняшний день является небольшое количество государственных и муниципальных услуг, предоставляемых в электронной форме. Требуют решения следующие проблемные вопросы, влияющие на качество государственных и муниципальных услуг: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 xml:space="preserve">многократное личное взаимодействие муниципальных служащих и работников ОМСУ </w:t>
      </w:r>
      <w:r w:rsidR="004E2ED3">
        <w:rPr>
          <w:rFonts w:cs="Times New Roman"/>
        </w:rPr>
        <w:t xml:space="preserve">городского округа Электросталь </w:t>
      </w:r>
      <w:r w:rsidRPr="00684557">
        <w:rPr>
          <w:rFonts w:cs="Times New Roman"/>
        </w:rPr>
        <w:t>Московской области и подведомственных им организаций с заявителями;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несогласованность графиков работы территориальных органов ФОИВ, ОГВ и ОМСУ Московской области, обслуживающих заявителей на территории их проживания;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 xml:space="preserve">недостаточно широкое применение ИКТ для информационного межведомственного взаимодействия ОМСУ </w:t>
      </w:r>
      <w:r w:rsidR="004E2ED3">
        <w:rPr>
          <w:rFonts w:cs="Times New Roman"/>
        </w:rPr>
        <w:t xml:space="preserve">городского округа Электросталь </w:t>
      </w:r>
      <w:r w:rsidRPr="00684557">
        <w:rPr>
          <w:rFonts w:cs="Times New Roman"/>
        </w:rPr>
        <w:t>Московской области и информирования граждан при предоставлении муниципальных услуг.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Серьезным препятствием на пути повышения качества предоставления муниципальных услуг и осуществления муниципальных функций городского округа Электросталь Московской области, результативности управления в целом является отсутствие комплекса информационных систем учета мнения и интересов граждан, их объединений и представителей бизнеса, а также современных механизмов непосредственного участия общественности в выработке и контроле исполнения органами власти принимаемых решений. Решение задачи по обеспечению устойчивой обратной связи с гражданами посредством информационных ресурсов является одной из приоритетных.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Недостаточными тем</w:t>
      </w:r>
      <w:r w:rsidR="004E2ED3">
        <w:rPr>
          <w:rFonts w:cs="Times New Roman"/>
        </w:rPr>
        <w:t xml:space="preserve">пами развивается использование </w:t>
      </w:r>
      <w:r w:rsidRPr="00684557">
        <w:rPr>
          <w:rFonts w:cs="Times New Roman"/>
        </w:rPr>
        <w:t>населением информационных ресурсов, особенно в сфере предоставления государственных и муниципальных услуг в электронной форме.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Несмотря на начатый процесс записи в дошкольные, школьные образовательные учреждения в электронной форме, необходимо в ближайшее время сократить очереди, осуществлять оптимальное распределение мест в дошкольные учреждения и школы, выбор мест строительства новых дошкольных учреждений и школ в зависимости от реальных потребностей граждан.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684557">
        <w:rPr>
          <w:rFonts w:cs="Times New Roman"/>
        </w:rPr>
        <w:t>Нормативная правовая база городского округа Электросталь Московской области, регламентирующая область ИКТ, в настоящее время нуждается в доработке, так как существует необходимость стимулирования применения ИКТ в различных сферах государственного управления.</w:t>
      </w:r>
    </w:p>
    <w:p w:rsidR="001E093A" w:rsidRPr="00684557" w:rsidRDefault="001E093A" w:rsidP="001E093A">
      <w:pPr>
        <w:widowControl w:val="0"/>
        <w:jc w:val="center"/>
        <w:rPr>
          <w:rFonts w:cs="Times New Roman"/>
          <w:bCs/>
          <w:lang w:eastAsia="en-US"/>
        </w:rPr>
      </w:pPr>
      <w:bookmarkStart w:id="6" w:name="_Toc355777521"/>
    </w:p>
    <w:p w:rsidR="001E093A" w:rsidRDefault="001E093A" w:rsidP="001E093A">
      <w:pPr>
        <w:widowControl w:val="0"/>
        <w:jc w:val="center"/>
        <w:rPr>
          <w:rFonts w:cs="Times New Roman"/>
          <w:bCs/>
          <w:lang w:eastAsia="en-US"/>
        </w:rPr>
      </w:pPr>
    </w:p>
    <w:p w:rsidR="001E093A" w:rsidRPr="00684557" w:rsidRDefault="001E093A" w:rsidP="001E093A">
      <w:pPr>
        <w:widowControl w:val="0"/>
        <w:jc w:val="center"/>
        <w:rPr>
          <w:rFonts w:cs="Times New Roman"/>
          <w:bCs/>
          <w:lang w:eastAsia="en-US"/>
        </w:rPr>
      </w:pPr>
      <w:r w:rsidRPr="00684557">
        <w:rPr>
          <w:rFonts w:cs="Times New Roman"/>
          <w:bCs/>
          <w:lang w:eastAsia="en-US"/>
        </w:rPr>
        <w:t>2. Цели и задачи подпрограммы</w:t>
      </w:r>
      <w:bookmarkEnd w:id="6"/>
    </w:p>
    <w:p w:rsidR="001E093A" w:rsidRPr="00684557" w:rsidRDefault="001E093A" w:rsidP="001E093A">
      <w:pPr>
        <w:widowControl w:val="0"/>
        <w:jc w:val="center"/>
        <w:rPr>
          <w:rFonts w:cs="Times New Roman"/>
          <w:bCs/>
          <w:lang w:eastAsia="en-US"/>
        </w:rPr>
      </w:pP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городского округа Электросталь Московской области, а также находящихся в ведении организаций и учреждений, определенных в следующих руководящих документах: 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 xml:space="preserve">Стратегия развития информационного общества в Российской Федерации до 2020 </w:t>
      </w:r>
      <w:r w:rsidRPr="00684557">
        <w:rPr>
          <w:rFonts w:cs="Times New Roman"/>
          <w:lang w:eastAsia="en-US"/>
        </w:rPr>
        <w:lastRenderedPageBreak/>
        <w:t>года, одобренная решением Президента Российской Федерации от 07.02.2008 № Пр-212;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1662-р;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 313;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 xml:space="preserve"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 1021-р; 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 2516-р.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Постановление Правительства Московской области от 23.08.2013 № 660/37 «Об утверждении государственной подпрограммы Московской области «Эффективная власть» на 2014-2018 годы».</w:t>
      </w:r>
    </w:p>
    <w:p w:rsidR="001E093A" w:rsidRPr="00A5665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A5665A">
        <w:rPr>
          <w:rFonts w:cs="Times New Roman"/>
          <w:lang w:eastAsia="en-US"/>
        </w:rPr>
        <w:t>Задачей подпрограммы является обеспечение работников органов местного самоуправления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требованиями.</w:t>
      </w:r>
    </w:p>
    <w:p w:rsidR="001E093A" w:rsidRPr="00A5665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A5665A">
        <w:rPr>
          <w:rFonts w:cs="Times New Roman"/>
          <w:lang w:eastAsia="en-US"/>
        </w:rPr>
        <w:t>Для выполнения указанной задачи в рамках подпрограммы предусматривается реализация следующих основных мероприятий:</w:t>
      </w:r>
    </w:p>
    <w:p w:rsidR="001E093A" w:rsidRPr="00A5665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bookmarkStart w:id="7" w:name="sub_1800"/>
      <w:r w:rsidRPr="00A5665A">
        <w:rPr>
          <w:rFonts w:cs="Times New Roman"/>
          <w:lang w:eastAsia="en-US"/>
        </w:rPr>
        <w:t>Развитие и обеспечение функционирования базовой информационно-технологической инфраструктуры ОМСУ городского округа Электросталь Московской области.</w:t>
      </w:r>
    </w:p>
    <w:p w:rsidR="001E093A" w:rsidRPr="00A5665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A5665A">
        <w:rPr>
          <w:rFonts w:cs="Times New Roman"/>
          <w:lang w:eastAsia="en-US"/>
        </w:rPr>
        <w:t>Создание, развитие и техническое обслуживание единой информационно-технологической и телекоммуникационной инфраструктуры ОМСУ городского округа Электросталь Московской области.</w:t>
      </w:r>
    </w:p>
    <w:p w:rsidR="001E093A" w:rsidRPr="00A5665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A5665A">
        <w:rPr>
          <w:rFonts w:cs="Times New Roman"/>
          <w:lang w:eastAsia="en-US"/>
        </w:rPr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городского округа Электросталь,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1E093A" w:rsidRPr="00A5665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A5665A">
        <w:rPr>
          <w:rFonts w:cs="Times New Roman"/>
          <w:lang w:eastAsia="en-US"/>
        </w:rPr>
        <w:t>Внедрение систем электронного документооборота для обеспечения деятельности ОМСУ городского округа Электросталь Московской области.</w:t>
      </w:r>
    </w:p>
    <w:p w:rsidR="001E093A" w:rsidRPr="00A5665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A5665A">
        <w:rPr>
          <w:rFonts w:cs="Times New Roman"/>
          <w:lang w:eastAsia="en-US"/>
        </w:rPr>
        <w:t>Создание, развитие и сопровождение муниципальных информационных систем обеспечения деятельности ОМСУ городского округа Электросталь Московской области.</w:t>
      </w:r>
    </w:p>
    <w:p w:rsidR="001E093A" w:rsidRPr="00A5665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A5665A">
        <w:rPr>
          <w:rFonts w:cs="Times New Roman"/>
          <w:lang w:eastAsia="en-US"/>
        </w:rPr>
        <w:t>Подключение ОМСУ городского округа Электросталь Московской области к инфраструктуре электронного правительства Московской области.</w:t>
      </w:r>
    </w:p>
    <w:p w:rsidR="001E093A" w:rsidRPr="00A5665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A5665A">
        <w:rPr>
          <w:rFonts w:cs="Times New Roman"/>
          <w:lang w:eastAsia="en-US"/>
        </w:rPr>
        <w:t>Внедрение отраслевых сегментов РГИС МО на уровне муниципальных образований.</w:t>
      </w:r>
    </w:p>
    <w:bookmarkEnd w:id="7"/>
    <w:p w:rsidR="001E093A" w:rsidRPr="00BA7581" w:rsidRDefault="001E093A" w:rsidP="001E09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/>
          <w:color w:val="FF0000"/>
          <w:lang w:eastAsia="en-US"/>
        </w:rPr>
      </w:pP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 w:rsidRPr="00684557">
        <w:rPr>
          <w:rFonts w:cs="Times New Roman"/>
          <w:bCs/>
          <w:lang w:eastAsia="en-US"/>
        </w:rPr>
        <w:t>3. Характеристика основных мероприятий подпрограммы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В целях решения задач</w:t>
      </w:r>
      <w:r>
        <w:rPr>
          <w:rFonts w:cs="Times New Roman"/>
          <w:lang w:eastAsia="en-US"/>
        </w:rPr>
        <w:t>и</w:t>
      </w:r>
      <w:r w:rsidRPr="00684557">
        <w:rPr>
          <w:rFonts w:cs="Times New Roman"/>
          <w:lang w:eastAsia="en-US"/>
        </w:rPr>
        <w:t xml:space="preserve"> подпрограммы обеспечивается выполнение мероприятий, предусмотренных в приложении № 1 к подпрограмме.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В рамках развития и обеспечения функционирования базовой информационно-</w:t>
      </w:r>
      <w:r w:rsidRPr="00684557">
        <w:rPr>
          <w:rFonts w:cs="Times New Roman"/>
          <w:lang w:eastAsia="en-US"/>
        </w:rPr>
        <w:lastRenderedPageBreak/>
        <w:t>технологической инфраструктуры ОМСУ городского округа Электросталь Московской области предусматривается оснащение рабочих мест сотрудников ОМСУ городского округа Электросталь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городского округа Электросталь Московской области предусматривается создание единой инфраструктуры информационно-технологического обеспечения функционирования информационных систем для нужд ОМСУ городского округа Электросталь Московской области на основе использования центров обработки данных (дата-центров). Также в рамках решения указанной задачи планируется подключение администрации городского округа к единой интегрированной мультисервисной телекоммуникационной сети Правительства Московской области для нужд ОМСУ городского округа Электросталь Московской области. 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городского округа Электросталь Московской области,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сотрудникам ОМСУ городского округа Электросталь Московской области для использования в информационных системах.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В рамках внедрения систем электронного документооборота для обеспечения деятельности ОМСУ городского округа Электросталь Московской области предусматривается решение задач, связанных с организацией электронного документооборота и делопроизводства в ОМСУ городского округа Электросталь Московской области, а также обеспечен переход к безбумажному электронному документообороту в рамках служебной переписки.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В рамках создания, развития и сопровождения муниципальных информационных систем обеспечения деятельности ОМСУ городского округа Электросталь Московской области</w:t>
      </w:r>
      <w:r w:rsidRPr="00684557">
        <w:rPr>
          <w:rStyle w:val="aff1"/>
          <w:lang w:eastAsia="en-US"/>
        </w:rPr>
        <w:footnoteReference w:id="1"/>
      </w:r>
      <w:r w:rsidRPr="00684557">
        <w:rPr>
          <w:rFonts w:cs="Times New Roman"/>
          <w:lang w:eastAsia="en-US"/>
        </w:rPr>
        <w:t xml:space="preserve">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городского округа Электросталь Московской области, в том числе публикация «открытых данных» и внедрение автоматизированной системы управления бюджетным процессом.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t>В рамках подключения ОМСУ городского округа Электросталь Московской области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lastRenderedPageBreak/>
        <w:t>В рамках внедрения отраслевых сегментов РГИС МО на уровне муниципальных образований планируется внедрение и консультационная поддержка отраслевых сегментов РГИС МО на уровне городского округа Электросталь Московской области.</w:t>
      </w:r>
    </w:p>
    <w:p w:rsidR="001E093A" w:rsidRPr="00684557" w:rsidRDefault="001E093A" w:rsidP="001E093A">
      <w:pPr>
        <w:jc w:val="center"/>
        <w:rPr>
          <w:rFonts w:cs="Times New Roman"/>
          <w:bCs/>
        </w:rPr>
      </w:pPr>
    </w:p>
    <w:p w:rsidR="001E093A" w:rsidRPr="00684557" w:rsidRDefault="001E093A" w:rsidP="001E093A">
      <w:pPr>
        <w:jc w:val="center"/>
        <w:rPr>
          <w:rFonts w:cs="Times New Roman"/>
          <w:bCs/>
        </w:rPr>
      </w:pPr>
      <w:r w:rsidRPr="00684557">
        <w:rPr>
          <w:rFonts w:cs="Times New Roman"/>
          <w:bCs/>
        </w:rPr>
        <w:t>4. Планируемые результаты Подпрограммы</w:t>
      </w:r>
    </w:p>
    <w:p w:rsidR="001E093A" w:rsidRPr="00684557" w:rsidRDefault="001E093A" w:rsidP="001E093A">
      <w:pPr>
        <w:jc w:val="center"/>
        <w:rPr>
          <w:rFonts w:cs="Times New Roman"/>
          <w:bCs/>
        </w:rPr>
      </w:pPr>
    </w:p>
    <w:p w:rsidR="001E093A" w:rsidRPr="00684557" w:rsidRDefault="001E093A" w:rsidP="001E09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4557">
        <w:rPr>
          <w:rFonts w:ascii="Times New Roman" w:hAnsi="Times New Roman"/>
          <w:sz w:val="24"/>
          <w:szCs w:val="24"/>
        </w:rPr>
        <w:t xml:space="preserve">В целях реализации Подпрограммы необходимо осуществить комплекс организационно-практических мероприятий. </w:t>
      </w:r>
    </w:p>
    <w:p w:rsidR="001E093A" w:rsidRPr="00684557" w:rsidRDefault="001E093A" w:rsidP="001E09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4557">
        <w:rPr>
          <w:rFonts w:ascii="Times New Roman" w:hAnsi="Times New Roman"/>
          <w:sz w:val="24"/>
          <w:szCs w:val="24"/>
        </w:rPr>
        <w:t>Планируемые результаты выполнения Подпрограммы приведены в приложении 2 к настоящей Подпрограмме.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1E093A" w:rsidRPr="00684557" w:rsidRDefault="001E093A" w:rsidP="001E093A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684557">
        <w:rPr>
          <w:rFonts w:ascii="Times New Roman" w:hAnsi="Times New Roman"/>
          <w:bCs/>
          <w:sz w:val="24"/>
          <w:szCs w:val="24"/>
        </w:rPr>
        <w:t>5. Ресурсное обеспечения Подпрограммы</w:t>
      </w:r>
    </w:p>
    <w:p w:rsidR="001E093A" w:rsidRPr="00684557" w:rsidRDefault="001E093A" w:rsidP="001E09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093A" w:rsidRPr="00473729" w:rsidRDefault="001E093A" w:rsidP="001E093A">
      <w:pPr>
        <w:pStyle w:val="ConsPlusNormal"/>
        <w:ind w:firstLine="624"/>
        <w:jc w:val="both"/>
        <w:rPr>
          <w:rFonts w:ascii="Times New Roman" w:hAnsi="Times New Roman"/>
          <w:sz w:val="24"/>
          <w:szCs w:val="24"/>
        </w:rPr>
      </w:pPr>
      <w:r w:rsidRPr="00473729">
        <w:rPr>
          <w:rFonts w:ascii="Times New Roman" w:hAnsi="Times New Roman"/>
          <w:sz w:val="24"/>
          <w:szCs w:val="24"/>
        </w:rPr>
        <w:t>Источниками средств для реализации Подпрограммы являются средства бюджета городского округа Электросталь Московской области, бюджета Московской области, внебюджетных источников.</w:t>
      </w:r>
    </w:p>
    <w:p w:rsidR="001E093A" w:rsidRPr="00473729" w:rsidRDefault="001E093A" w:rsidP="001E093A">
      <w:pPr>
        <w:pStyle w:val="ConsPlusNormal"/>
        <w:ind w:firstLine="624"/>
        <w:jc w:val="both"/>
        <w:rPr>
          <w:rFonts w:ascii="Times New Roman" w:hAnsi="Times New Roman"/>
          <w:sz w:val="24"/>
          <w:szCs w:val="24"/>
        </w:rPr>
      </w:pPr>
      <w:r w:rsidRPr="00473729">
        <w:rPr>
          <w:rFonts w:ascii="Times New Roman" w:hAnsi="Times New Roman"/>
          <w:sz w:val="24"/>
          <w:szCs w:val="24"/>
        </w:rPr>
        <w:t>Для выполнения мероприятий Подпрограммы могут привлекаться средства федерального бюджета, бюджета Московской области и иные источники в соответствии с законодательством.</w:t>
      </w:r>
    </w:p>
    <w:p w:rsidR="001E093A" w:rsidRDefault="001E093A" w:rsidP="001E093A">
      <w:pPr>
        <w:widowControl w:val="0"/>
        <w:autoSpaceDE w:val="0"/>
        <w:autoSpaceDN w:val="0"/>
        <w:adjustRightInd w:val="0"/>
        <w:ind w:firstLine="708"/>
        <w:jc w:val="both"/>
      </w:pPr>
      <w:r w:rsidRPr="00473729">
        <w:t>Объёмы финансирования из бюджета городского округа Электросталь Московской области, предусмотренные Подпрограммой, подлежат ежегодной корректировке при формировании и утверждении бюджета городского округа Электросталь Московской области на соответствующий год</w:t>
      </w:r>
      <w:r>
        <w:t>.</w:t>
      </w:r>
    </w:p>
    <w:p w:rsidR="001E093A" w:rsidRPr="00684557" w:rsidRDefault="001E093A" w:rsidP="001E093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1E093A" w:rsidRDefault="001E093A" w:rsidP="001E09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 w:rsidRPr="00684557">
        <w:rPr>
          <w:rFonts w:cs="Times New Roman"/>
          <w:bCs/>
          <w:lang w:eastAsia="en-US"/>
        </w:rPr>
        <w:t>6. Порядок взаимодействия исполнителей мероприятий</w:t>
      </w:r>
      <w:r w:rsidRPr="00684557">
        <w:rPr>
          <w:rFonts w:cs="Times New Roman"/>
          <w:bCs/>
          <w:lang w:eastAsia="en-US"/>
        </w:rPr>
        <w:br/>
        <w:t>программы и муниципального заказчика подпрограммы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Муниципальный заказчик подпрограммы</w:t>
      </w:r>
      <w:r>
        <w:t>:</w:t>
      </w:r>
    </w:p>
    <w:p w:rsidR="001E093A" w:rsidRPr="00E83C8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разрабатывает подпрограмму;</w:t>
      </w:r>
    </w:p>
    <w:p w:rsidR="001E093A" w:rsidRPr="00E83C8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 формирует прогноз расходов на реализацию мероприятий подпрограммы и готовит обоснование финансовых ресурсов;</w:t>
      </w:r>
    </w:p>
    <w:p w:rsidR="001E093A" w:rsidRPr="00E83C8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 взаимодейств</w:t>
      </w:r>
      <w:r>
        <w:t xml:space="preserve">ует с </w:t>
      </w:r>
      <w:r w:rsidRPr="00E83C8A">
        <w:t>ответственными за выполнение мероприятий подпрограммы, а также координацию их действий по реализации подпрограммы;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4</w:t>
      </w:r>
      <w:r w:rsidRPr="00E83C8A">
        <w:t>) участвует в обсуждении вопросов, связанных с реализацией и финансированием подпрограммы;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5) </w:t>
      </w:r>
      <w:r w:rsidRPr="00E83C8A">
        <w:t>разрабатывает «Дорожные карты»</w:t>
      </w:r>
      <w:r>
        <w:t>;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6) </w:t>
      </w:r>
      <w:r w:rsidRPr="00E83C8A">
        <w:t>готовит муниципальному заказчику муниципальной программы</w:t>
      </w:r>
      <w:r>
        <w:t xml:space="preserve"> </w:t>
      </w:r>
      <w:r w:rsidRPr="00E83C8A">
        <w:t>отчет о реализации подпрограммы, отчет об исполнении «Дорожных карт»</w:t>
      </w:r>
      <w:r>
        <w:t xml:space="preserve"> и </w:t>
      </w:r>
      <w:r w:rsidRPr="00E83C8A">
        <w:t>отчет о выполнении мероприятий по объектам строительства, реконструкции и капитального ремонта</w:t>
      </w:r>
      <w:r>
        <w:t>;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7)</w:t>
      </w:r>
      <w:r w:rsidRPr="00E83C8A">
        <w:t xml:space="preserve"> вводит в подсистему ГАСУ МО информацию о реализации подпрограммы</w:t>
      </w:r>
      <w:r>
        <w:t xml:space="preserve"> в установленные сроки</w:t>
      </w:r>
      <w:r w:rsidRPr="00E83C8A">
        <w:t>.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Ответственный за выполнение мероприятия муниципальной программы (подп</w:t>
      </w:r>
      <w:r>
        <w:t>р</w:t>
      </w:r>
      <w:r w:rsidRPr="00E83C8A">
        <w:t>ограммы):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</w:t>
      </w:r>
      <w:r>
        <w:t> </w:t>
      </w:r>
      <w:r w:rsidRPr="00E83C8A">
        <w:t>определяет исполнителей мероприятия муниципальной программы (подпрограммы), в том числе путем проведения торгов, в форме конкурса или аукциона;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4) разрабатывает «Дорожные карты» по основным мероприятиям, ответственным за выполнение которых является;</w:t>
      </w:r>
    </w:p>
    <w:p w:rsid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 xml:space="preserve">5) готовит и представляет муниципальному заказчику муниципальной программы </w:t>
      </w:r>
      <w:r w:rsidRPr="00E83C8A">
        <w:lastRenderedPageBreak/>
        <w:t>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1E093A" w:rsidRPr="00E83C8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6) вводит в подсистему ГАСУ МО информацию о выполнении мероприятия.</w:t>
      </w:r>
    </w:p>
    <w:p w:rsidR="001E093A" w:rsidRPr="00247C33" w:rsidRDefault="001E093A" w:rsidP="001E093A">
      <w:pPr>
        <w:autoSpaceDE w:val="0"/>
        <w:autoSpaceDN w:val="0"/>
        <w:adjustRightInd w:val="0"/>
        <w:ind w:firstLine="540"/>
        <w:jc w:val="both"/>
      </w:pPr>
      <w:r w:rsidRPr="00247C33">
        <w:t xml:space="preserve">С целью контроля </w:t>
      </w:r>
      <w:r>
        <w:t xml:space="preserve">за </w:t>
      </w:r>
      <w:r w:rsidRPr="00247C33">
        <w:t>реализаци</w:t>
      </w:r>
      <w:r>
        <w:t>ей</w:t>
      </w:r>
      <w:r w:rsidRPr="00247C33">
        <w:t xml:space="preserve"> Подпрограммы исполнители мероприятий Подпр</w:t>
      </w:r>
      <w:r w:rsidRPr="00247C33">
        <w:t>о</w:t>
      </w:r>
      <w:r w:rsidRPr="00247C33">
        <w:t xml:space="preserve">граммы представляют муниципальному заказчику Подпрограммы </w:t>
      </w:r>
      <w:hyperlink r:id="rId40" w:history="1">
        <w:r w:rsidRPr="00247C33">
          <w:t>оперативные</w:t>
        </w:r>
      </w:hyperlink>
      <w:r w:rsidRPr="00247C33">
        <w:t xml:space="preserve"> и </w:t>
      </w:r>
      <w:hyperlink r:id="rId41" w:history="1">
        <w:r w:rsidRPr="00247C33">
          <w:t>итоговые</w:t>
        </w:r>
      </w:hyperlink>
      <w:r w:rsidRPr="00247C33">
        <w:t xml:space="preserve"> отчеты о реализации соответствующих мероприятий Подпрограммы по формам, опред</w:t>
      </w:r>
      <w:r w:rsidRPr="00247C33">
        <w:t>е</w:t>
      </w:r>
      <w:r w:rsidRPr="00247C33">
        <w:t>ленным Порядком разработки и реализации муниципальных программ городского округа Электросталь Московской области.</w:t>
      </w:r>
    </w:p>
    <w:p w:rsidR="001E093A" w:rsidRDefault="001E093A" w:rsidP="001E093A">
      <w:pPr>
        <w:pStyle w:val="Heading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E093A" w:rsidRPr="00684557" w:rsidRDefault="001E093A" w:rsidP="001E093A">
      <w:pPr>
        <w:autoSpaceDE w:val="0"/>
        <w:autoSpaceDN w:val="0"/>
        <w:adjustRightInd w:val="0"/>
        <w:jc w:val="center"/>
        <w:outlineLvl w:val="0"/>
        <w:rPr>
          <w:rFonts w:cs="Times New Roman"/>
          <w:bCs/>
        </w:rPr>
      </w:pPr>
      <w:r w:rsidRPr="00684557">
        <w:rPr>
          <w:rFonts w:cs="Times New Roman"/>
          <w:bCs/>
          <w:lang w:eastAsia="en-US"/>
        </w:rPr>
        <w:t>7. </w:t>
      </w:r>
      <w:r w:rsidRPr="00684557">
        <w:rPr>
          <w:rFonts w:cs="Times New Roman"/>
          <w:bCs/>
        </w:rPr>
        <w:t xml:space="preserve"> Методика расчета значений показателей эффективности и результативности реализации подпрограммы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bCs/>
          <w:lang w:eastAsia="en-US"/>
        </w:rPr>
      </w:pPr>
    </w:p>
    <w:tbl>
      <w:tblPr>
        <w:tblW w:w="1093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975"/>
      </w:tblGrid>
      <w:tr w:rsidR="001E093A" w:rsidRPr="0068455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center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>№№</w:t>
            </w:r>
          </w:p>
          <w:p w:rsidR="001E093A" w:rsidRPr="00684557" w:rsidRDefault="001E093A" w:rsidP="001E093A">
            <w:pPr>
              <w:jc w:val="center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center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>Наименование показателя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center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>Методика расчета значений показателя</w:t>
            </w:r>
          </w:p>
        </w:tc>
      </w:tr>
      <w:tr w:rsidR="001E093A" w:rsidRPr="00684557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</w:rPr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FE6E62" w:rsidP="001E093A">
            <w:pPr>
              <w:jc w:val="both"/>
              <w:rPr>
                <w:rFonts w:cs="Times New Roman"/>
                <w:lang w:val="en-US"/>
              </w:rPr>
            </w:pPr>
            <w:r w:rsidRPr="00684557">
              <w:rPr>
                <w:rFonts w:cs="Times New Roman"/>
                <w:noProof/>
              </w:rPr>
              <w:drawing>
                <wp:inline distT="0" distB="0" distL="0" distR="0">
                  <wp:extent cx="80962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где: 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n</w:t>
            </w:r>
            <w:r w:rsidRPr="00684557">
              <w:rPr>
                <w:rFonts w:cs="Times New Roman"/>
              </w:rPr>
              <w:t xml:space="preserve"> – </w:t>
            </w:r>
            <w:r w:rsidRPr="00684557">
              <w:rPr>
                <w:rFonts w:cs="Times New Roman"/>
                <w:lang w:eastAsia="en-US"/>
              </w:rPr>
              <w:t xml:space="preserve">доля </w:t>
            </w:r>
            <w:r w:rsidRPr="00684557">
              <w:rPr>
                <w:rFonts w:cs="Times New Roman"/>
              </w:rPr>
              <w:t>граждан, использующих механизм получения муниципальных услуг в электронной форме;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R</w:t>
            </w:r>
            <w:r w:rsidRPr="00684557">
              <w:rPr>
                <w:rFonts w:cs="Times New Roman"/>
              </w:rPr>
              <w:t xml:space="preserve"> – численность</w:t>
            </w:r>
            <w:r w:rsidRPr="00684557">
              <w:rPr>
                <w:rFonts w:cs="Times New Roman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684557">
              <w:rPr>
                <w:rFonts w:cs="Times New Roman"/>
              </w:rPr>
              <w:t>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>К – численность населения городского округа Электросталь  Московской области</w:t>
            </w:r>
          </w:p>
        </w:tc>
      </w:tr>
      <w:tr w:rsidR="001E093A" w:rsidRPr="00684557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</w:rPr>
              <w:t>Доля уникальных муниципальных услуг, доступных на РПГУ МО для населения городского округа Электросталь  Московской области, от общего количества уникальных муниципальных услуг, предоставляемых ОМСУ городского округа Электросталь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4D2876" w:rsidRDefault="00FE6E62" w:rsidP="001E093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15"/>
                <w:rFonts w:cs="Arial"/>
                <w:i/>
                <w:iCs/>
                <w:sz w:val="24"/>
                <w:szCs w:val="24"/>
                <w:lang w:eastAsia="en-US"/>
              </w:rPr>
            </w:pPr>
            <w:r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0962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где: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begin"/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QUOTE </w:instrText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</w:instrTex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separate"/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end"/>
            </w: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 – доля уникальных муниципальных услуг, доступных на РПГУ МО для населения городского округа Электросталь Московской области, от общего количества уникальных муниципальных услуг, предоставляемых ОМСУ городского округа Электросталь Московской области;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begin"/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QUOTE </w:instrText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</w:instrTex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separate"/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end"/>
            </w: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 – количество уникальных муниципальных услуг, доступных на РПГУ МО для населения городского округа Электросталь  Московской области;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fldChar w:fldCharType="begin"/>
            </w:r>
            <w:r w:rsidRPr="00684557">
              <w:rPr>
                <w:rFonts w:cs="Times New Roman"/>
              </w:rPr>
              <w:instrText xml:space="preserve"> QUOTE </w:instrText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20955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instrText xml:space="preserve"> </w:instrText>
            </w:r>
            <w:r w:rsidRPr="00684557">
              <w:rPr>
                <w:rFonts w:cs="Times New Roman"/>
              </w:rPr>
              <w:fldChar w:fldCharType="separate"/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20955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fldChar w:fldCharType="end"/>
            </w:r>
            <w:r w:rsidRPr="00684557">
              <w:rPr>
                <w:rFonts w:cs="Times New Roman"/>
              </w:rPr>
              <w:t xml:space="preserve"> – общее количество муниципальных услуг ОМСУ городского округа Электросталь Московской области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</w:p>
        </w:tc>
      </w:tr>
      <w:tr w:rsidR="001E093A" w:rsidRPr="00684557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FE6E62" w:rsidP="001E093A">
            <w:pPr>
              <w:jc w:val="both"/>
              <w:rPr>
                <w:rFonts w:cs="Times New Roman"/>
                <w:lang w:val="en-US"/>
              </w:rPr>
            </w:pPr>
            <w:r w:rsidRPr="00684557">
              <w:rPr>
                <w:rFonts w:cs="Times New Roman"/>
                <w:noProof/>
              </w:rPr>
              <w:drawing>
                <wp:inline distT="0" distB="0" distL="0" distR="0">
                  <wp:extent cx="809625" cy="314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где: 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n  -  доля </w:t>
            </w:r>
            <w:r w:rsidRPr="00684557">
              <w:rPr>
                <w:rFonts w:cs="Times New Roman"/>
                <w:lang w:eastAsia="en-US"/>
              </w:rPr>
              <w:t>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R  – объем муниципальных платежей ОМСУ городского округа Электросталь Московской области, </w:t>
            </w:r>
            <w:r w:rsidRPr="00684557">
              <w:rPr>
                <w:rFonts w:cs="Times New Roman"/>
                <w:lang w:eastAsia="en-US"/>
              </w:rPr>
              <w:t>переданных в ИС УНП МО</w:t>
            </w:r>
            <w:r w:rsidRPr="00684557">
              <w:rPr>
                <w:rFonts w:cs="Times New Roman"/>
              </w:rPr>
              <w:t>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K  – общий объем муниципальных платежей ОМСУ городского округа Электросталь  Московской области за отчетный период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</w:p>
        </w:tc>
      </w:tr>
      <w:tr w:rsidR="001E093A" w:rsidRPr="00684557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 xml:space="preserve">Доля используемых в деятельности ОМСУ городского округа Электросталь 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4D2876" w:rsidRDefault="00FE6E62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15"/>
                <w:rFonts w:cs="Arial"/>
                <w:i/>
                <w:iCs/>
                <w:sz w:val="24"/>
                <w:szCs w:val="24"/>
                <w:lang w:eastAsia="en-US"/>
              </w:rPr>
            </w:pPr>
            <w:r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90575" cy="2857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где: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n – доля используемой в деятельности ОМСУ городского округа Электросталь 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R – количество используемой в ОМСУ городского округа Электросталь 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K – общее количество используемой в деятельности ОМСУ городского округа Электросталь Московской средств компьютерного и сетевого оборудования, организационной техники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>Обеспеченность работников ОМСУ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FE6E62" w:rsidP="001E093A">
            <w:pPr>
              <w:jc w:val="both"/>
              <w:rPr>
                <w:rFonts w:cs="Times New Roman"/>
                <w:lang w:val="en-US"/>
              </w:rPr>
            </w:pPr>
            <w:r w:rsidRPr="00684557">
              <w:rPr>
                <w:rFonts w:cs="Times New Roman"/>
                <w:noProof/>
              </w:rPr>
              <w:drawing>
                <wp:inline distT="0" distB="0" distL="0" distR="0">
                  <wp:extent cx="809625" cy="314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где: 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n</w:t>
            </w:r>
            <w:r w:rsidRPr="00684557">
              <w:rPr>
                <w:rFonts w:cs="Times New Roman"/>
              </w:rPr>
              <w:t xml:space="preserve"> – обеспеченность работников ОМСУ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>R – количество поставленного работникам ОМСУ городского округа Электросталь Московской области компьютерного оборудования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>К – общее количество работников ОМСУ городского округа Электросталь  Московской области, нуждающихся в компьютерном оборудовании с предустановленным общесистемным программным обеспечением, сетевом оборудовании и организационной технике в соответствии с установленными требованиями</w:t>
            </w:r>
          </w:p>
        </w:tc>
      </w:tr>
      <w:tr w:rsidR="001E093A" w:rsidRPr="00684557">
        <w:trPr>
          <w:cantSplit/>
          <w:trHeight w:val="2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 xml:space="preserve">Доля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FE6E62" w:rsidP="001E093A">
            <w:pPr>
              <w:jc w:val="both"/>
              <w:rPr>
                <w:rFonts w:cs="Times New Roman"/>
                <w:lang w:val="en-US"/>
              </w:rPr>
            </w:pPr>
            <w:r w:rsidRPr="00684557">
              <w:rPr>
                <w:rFonts w:cs="Times New Roman"/>
                <w:noProof/>
              </w:rPr>
              <w:drawing>
                <wp:inline distT="0" distB="0" distL="0" distR="0">
                  <wp:extent cx="809625" cy="3143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где: 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n</w:t>
            </w:r>
            <w:r w:rsidRPr="00684557">
              <w:rPr>
                <w:rFonts w:cs="Times New Roman"/>
              </w:rPr>
              <w:t xml:space="preserve"> – доля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R</w:t>
            </w:r>
            <w:r w:rsidRPr="00684557">
              <w:rPr>
                <w:rFonts w:cs="Times New Roman"/>
              </w:rPr>
              <w:t xml:space="preserve"> – количество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К – общее количество </w: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t>финансово-экономических служб, служб бухгалтерского учета и управления кадрами ОМСУ городского округа Электросталь Московской области</w:t>
            </w:r>
          </w:p>
        </w:tc>
      </w:tr>
      <w:tr w:rsidR="001E093A" w:rsidRPr="00684557">
        <w:trPr>
          <w:cantSplit/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>Доля рабочих мест сотрудников ОМСУ городского округа Электросталь Московской области подключенных к ЛВС ОМСУ городского округа Электросталь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4D2876" w:rsidRDefault="00FE6E62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15"/>
                <w:rFonts w:cs="Arial"/>
                <w:i/>
                <w:iCs/>
                <w:sz w:val="24"/>
                <w:szCs w:val="24"/>
                <w:lang w:eastAsia="en-US"/>
              </w:rPr>
            </w:pPr>
            <w:r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90575" cy="2857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где: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n – доля рабочих мест работников ОМСУ городского округа Электросталь Московской области, подключенным к локальным вычислительным сетям в соответствии с установленными требованиями;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R – количество работников ОМСУ городского округа Электросталь Московской области, подключенным к локальным вычислительным сетям в соответствии с установленными требованиями;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K – общее количество работников ОМСУ городского округа Электросталь Московской области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 xml:space="preserve">Доля лицензионного базового общесистемного и прикладного программного обеспечения, используемого в деятельности ОМСУ городского округа Электросталь Московской области 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FE6E62" w:rsidP="001E093A">
            <w:pPr>
              <w:jc w:val="both"/>
              <w:rPr>
                <w:rFonts w:cs="Times New Roman"/>
                <w:lang w:val="en-US"/>
              </w:rPr>
            </w:pPr>
            <w:r w:rsidRPr="00684557">
              <w:rPr>
                <w:rFonts w:cs="Times New Roman"/>
                <w:noProof/>
              </w:rPr>
              <w:drawing>
                <wp:inline distT="0" distB="0" distL="0" distR="0">
                  <wp:extent cx="809625" cy="314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где: 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n</w:t>
            </w:r>
            <w:r w:rsidRPr="00684557">
              <w:rPr>
                <w:rFonts w:cs="Times New Roman"/>
              </w:rPr>
              <w:t xml:space="preserve"> – доля персональных компьютеров, используемых в  ОМСУ городского округа Электросталь Московской области, обеспеченных необходимым лицензионным базовым общесистемным и прикладным программным обеспечением в соответствии с установленными требованиями;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R</w:t>
            </w:r>
            <w:r w:rsidRPr="00684557">
              <w:rPr>
                <w:rFonts w:cs="Times New Roman"/>
              </w:rPr>
              <w:t xml:space="preserve"> – количество персональных компьютеров, используемых в  ОМСУ городского округа Электросталь Московской области, обеспеченных необходимым лицензионным базовым общесистемным и прикладным программным обеспечением в соответствии с установленными требованиями;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К – общее </w: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t>количество персональных компьютеров, используемых в  ОМСУ городского округа Электросталь Московской области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>Доля администраций городских округов и муниципальных районов, городских и сельских поселений, подключенных к ЕИМТС Правительства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4D2876" w:rsidRDefault="00FE6E62" w:rsidP="001E093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15"/>
                <w:rFonts w:cs="Arial"/>
                <w:i/>
                <w:iCs/>
                <w:sz w:val="24"/>
                <w:szCs w:val="24"/>
                <w:lang w:eastAsia="en-US"/>
              </w:rPr>
            </w:pPr>
            <w:r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09625" cy="2857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где: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begin"/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QUOTE </w:instrText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</w:instrTex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separate"/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97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end"/>
            </w: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 – доля администраций городских и сельских поселений городского округа Электросталь Московской области, подключенных к ЕИМТС;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begin"/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QUOTE </w:instrText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</w:instrTex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separate"/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end"/>
            </w: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 – количество администраций городских и сельских поселений городского округа Электросталь Московской области, подключенных к ЕИМТС;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begin"/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QUOTE </w:instrText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</w:instrTex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separate"/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end"/>
            </w: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 – общее количество администраций городских и сельских поселений городского округа Электросталь Московской области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  <w:r w:rsidRPr="00684557">
              <w:rPr>
                <w:rFonts w:cs="Times New Roman"/>
                <w:lang w:eastAsia="en-US"/>
              </w:rPr>
              <w:t>Доля размещенных ИС для нужд ОМСУ городского округа Электросталь Московской области в единой инфраструктуре информационно-технологического обеспечения, от общего количества используемых информационных систем и ресурсов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4D2876" w:rsidRDefault="00FE6E62" w:rsidP="001E093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15"/>
                <w:rFonts w:cs="Arial"/>
                <w:i/>
                <w:iCs/>
                <w:sz w:val="24"/>
                <w:szCs w:val="24"/>
                <w:lang w:eastAsia="en-US"/>
              </w:rPr>
            </w:pPr>
            <w:r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09625" cy="2857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где: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begin"/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QUOTE </w:instrText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</w:instrTex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separate"/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end"/>
            </w: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 – доля размещенных ИС для нужд ОМСУ городского округа Электросталь Московской области в единой инфраструктуре информационно-технологического обеспечения;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begin"/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QUOTE </w:instrText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</w:instrTex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separate"/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end"/>
            </w: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 – количество размещенных ИС для нужд ОМСУ городского округа Электросталь Московской области в единой инфраструктуре информационно-технологического обеспечения;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begin"/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QUOTE </w:instrText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instrText xml:space="preserve"> </w:instrText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separate"/>
            </w:r>
            <w:r w:rsidR="00FE6E62"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1524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876">
              <w:rPr>
                <w:rFonts w:cs="Arial"/>
                <w:sz w:val="24"/>
                <w:szCs w:val="24"/>
                <w:lang w:val="ru-RU" w:eastAsia="ru-RU"/>
              </w:rPr>
              <w:fldChar w:fldCharType="end"/>
            </w: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 – общее количество ИС для нужд ОМСУ городского округа Электросталь Московской области 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Доля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обновлением </w:t>
            </w:r>
          </w:p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>соответствующих баз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4D2876" w:rsidRDefault="00FE6E62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15"/>
                <w:rFonts w:cs="Arial"/>
                <w:i/>
                <w:iCs/>
                <w:sz w:val="24"/>
                <w:szCs w:val="24"/>
                <w:lang w:eastAsia="en-US"/>
              </w:rPr>
            </w:pPr>
            <w:r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04850" cy="2857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где: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n – доля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R – количество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>K – общее количество компьютерного оборудования, используемого на рабочих местах работников ОМСУ городского округа Электросталь Московской области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>Доля муниципальных ИС, соответствующих требованиям нормативных документов по защите информации, от общего количества муниципальных ИС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FE6E62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  <w:noProof/>
              </w:rPr>
              <w:drawing>
                <wp:inline distT="0" distB="0" distL="0" distR="0">
                  <wp:extent cx="800100" cy="314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где: </w:t>
            </w:r>
          </w:p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n</w:t>
            </w:r>
            <w:r w:rsidRPr="00684557">
              <w:rPr>
                <w:rFonts w:cs="Times New Roman"/>
              </w:rPr>
              <w:t xml:space="preserve"> – доля муниципальных информационных систем, используемых ОМСУ городского округа Электросталь Московской области, обеспеченных средствами защиты информации в соответствии с классом защиты обрабатываемой информации;</w:t>
            </w:r>
          </w:p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R</w:t>
            </w:r>
            <w:r w:rsidRPr="00684557">
              <w:rPr>
                <w:rFonts w:cs="Times New Roman"/>
              </w:rPr>
              <w:t xml:space="preserve"> – количество муниципальных информационных систем, используемых ОМСУ городского округа Электросталь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  <w:lang w:val="en-US"/>
              </w:rPr>
              <w:t>K</w:t>
            </w:r>
            <w:r w:rsidRPr="00684557">
              <w:rPr>
                <w:rFonts w:cs="Times New Roman"/>
              </w:rPr>
              <w:t xml:space="preserve"> – общее количество муниципальных информационных систем, используемых ОМСУ городского округа Электросталь Московской области,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>Доля работников ОМСУ городского округа Электросталь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FE6E62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  <w:noProof/>
              </w:rPr>
              <w:drawing>
                <wp:inline distT="0" distB="0" distL="0" distR="0">
                  <wp:extent cx="800100" cy="3143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где: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n – доля работников ОМСУ городского округа Электросталь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 xml:space="preserve">R – количество работников ОМСУ городского округа Электросталь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требованиями; 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K – общая потребность работников ОМСУ городского округа Электросталь Московской области в средствах электронной подписи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>Доля ОМСУ городского округа Электросталь Московской области, подключенных к МСЭД, от общего количества ОМСУ городского округа Электросталь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FE6E62" w:rsidP="001E093A">
            <w:pPr>
              <w:jc w:val="center"/>
              <w:rPr>
                <w:rFonts w:cs="Times New Roman"/>
              </w:rPr>
            </w:pPr>
            <w:r w:rsidRPr="00684557">
              <w:rPr>
                <w:rFonts w:cs="Times New Roman"/>
                <w:noProof/>
              </w:rPr>
              <w:drawing>
                <wp:inline distT="0" distB="0" distL="0" distR="0">
                  <wp:extent cx="800100" cy="3143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>где: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>R - количество пользователей, зарегистрированных в МСЭД;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 </w:t>
            </w:r>
            <w:r w:rsidRPr="00684557">
              <w:rPr>
                <w:rFonts w:cs="Times New Roman"/>
              </w:rPr>
              <w:fldChar w:fldCharType="begin"/>
            </w:r>
            <w:r w:rsidRPr="00684557">
              <w:rPr>
                <w:rFonts w:cs="Times New Roman"/>
              </w:rPr>
              <w:instrText xml:space="preserve"> QUOTE </w:instrText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1933575" cy="8001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instrText xml:space="preserve"> </w:instrText>
            </w:r>
            <w:r w:rsidRPr="00684557">
              <w:rPr>
                <w:rFonts w:cs="Times New Roman"/>
              </w:rPr>
              <w:fldChar w:fldCharType="separate"/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1933575" cy="8001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fldChar w:fldCharType="end"/>
            </w:r>
            <w:r w:rsidRPr="00684557">
              <w:rPr>
                <w:rFonts w:cs="Times New Roman"/>
              </w:rPr>
              <w:t xml:space="preserve">, </w:t>
            </w:r>
            <w:r w:rsidRPr="00684557">
              <w:rPr>
                <w:rFonts w:cs="Times New Roman"/>
              </w:rPr>
              <w:fldChar w:fldCharType="begin"/>
            </w:r>
            <w:r w:rsidRPr="00684557">
              <w:rPr>
                <w:rFonts w:cs="Times New Roman"/>
              </w:rPr>
              <w:instrText xml:space="preserve"> QUOTE </w:instrText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409575" cy="1714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instrText xml:space="preserve"> </w:instrText>
            </w:r>
            <w:r w:rsidRPr="00684557">
              <w:rPr>
                <w:rFonts w:cs="Times New Roman"/>
              </w:rPr>
              <w:fldChar w:fldCharType="separate"/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409575" cy="1714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fldChar w:fldCharType="end"/>
            </w:r>
            <w:r w:rsidRPr="00684557">
              <w:rPr>
                <w:rFonts w:cs="Times New Roman"/>
              </w:rPr>
              <w:t xml:space="preserve"> – количество сотрудников ОМСУ городского округа Электросталь Московской области, </w:t>
            </w:r>
            <w:r w:rsidRPr="00684557">
              <w:rPr>
                <w:rFonts w:cs="Times New Roman"/>
              </w:rPr>
              <w:fldChar w:fldCharType="begin"/>
            </w:r>
            <w:r w:rsidRPr="00684557">
              <w:rPr>
                <w:rFonts w:cs="Times New Roman"/>
              </w:rPr>
              <w:instrText xml:space="preserve"> QUOTE </w:instrText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466725" cy="1905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instrText xml:space="preserve"> </w:instrText>
            </w:r>
            <w:r w:rsidRPr="00684557">
              <w:rPr>
                <w:rFonts w:cs="Times New Roman"/>
              </w:rPr>
              <w:fldChar w:fldCharType="separate"/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466725" cy="1905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fldChar w:fldCharType="end"/>
            </w:r>
            <w:r w:rsidRPr="00684557">
              <w:rPr>
                <w:rFonts w:cs="Times New Roman"/>
              </w:rPr>
              <w:t xml:space="preserve"> – количество учреждений, находящихся в ведении ОМСУ городского округа Электросталь Московской области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>Доля ОМСУ городского округа Электросталь Московской области, опубликовавших первоочередные наборы открытых данных на официальном сайте, от общего количества ОМСУ городского округа Электросталь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FE6E62" w:rsidP="001E093A">
            <w:pPr>
              <w:jc w:val="both"/>
              <w:rPr>
                <w:rFonts w:cs="Times New Roman"/>
                <w:lang w:val="en-US"/>
              </w:rPr>
            </w:pPr>
            <w:r w:rsidRPr="00684557">
              <w:rPr>
                <w:rFonts w:cs="Times New Roman"/>
                <w:noProof/>
              </w:rPr>
              <w:drawing>
                <wp:inline distT="0" distB="0" distL="0" distR="0">
                  <wp:extent cx="809625" cy="3143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где: 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n – доля ОМСУ городского округа Электросталь Московской области, опубликовавших первоочередные наборы открытых данных на официальном сайте;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R – количество ОМСУ городского округа Электросталь Московской области, опубликовавших первоочередные наборы открытых данных на официальном сайте;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К – общее количество ОМСУ городского округа Электросталь Московской области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>Доля ОМСУ городского округа Электросталь Московской области, использующих автоматизированные системы управления бюджетными процессами ОМСУ Московской области в части исполнения местных бюджетов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4D2876" w:rsidRDefault="00FE6E62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15"/>
                <w:rFonts w:cs="Arial"/>
                <w:i/>
                <w:iCs/>
                <w:sz w:val="24"/>
                <w:szCs w:val="24"/>
                <w:lang w:eastAsia="en-US"/>
              </w:rPr>
            </w:pPr>
            <w:r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90575" cy="2857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где: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 xml:space="preserve">n – доля ОМСУ </w:t>
            </w:r>
            <w:r w:rsidR="004E2ED3">
              <w:rPr>
                <w:rFonts w:cs="Times New Roman"/>
              </w:rPr>
              <w:t xml:space="preserve">городского округа Электросталь </w:t>
            </w:r>
            <w:r w:rsidRPr="00684557">
              <w:rPr>
                <w:rFonts w:cs="Times New Roman"/>
              </w:rPr>
              <w:t>Московской области, использующих автоматизированные системы управления бюджетными процессами</w:t>
            </w:r>
            <w:r w:rsidRPr="00684557" w:rsidDel="00B64103">
              <w:rPr>
                <w:rFonts w:cs="Times New Roman"/>
              </w:rPr>
              <w:t xml:space="preserve"> </w:t>
            </w:r>
            <w:r w:rsidRPr="00684557">
              <w:rPr>
                <w:rFonts w:cs="Times New Roman"/>
              </w:rPr>
              <w:t>ОМСУ Московской области в части исполнения местных бюджетов;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>R – количество ОМСУ городского округа Электросталь Московской области, автоматизированные системы управления бюджетными процессами</w:t>
            </w:r>
            <w:r w:rsidRPr="00684557" w:rsidDel="00B64103">
              <w:rPr>
                <w:rFonts w:cs="Times New Roman"/>
              </w:rPr>
              <w:t xml:space="preserve"> </w:t>
            </w:r>
            <w:r w:rsidRPr="00684557">
              <w:rPr>
                <w:rFonts w:cs="Times New Roman"/>
              </w:rPr>
              <w:t>ОМСУ Московской области в части исполнения местных бюджетов;</w:t>
            </w:r>
          </w:p>
          <w:p w:rsidR="001E093A" w:rsidRPr="004D2876" w:rsidRDefault="001E093A" w:rsidP="001E093A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cs="Arial"/>
                <w:sz w:val="24"/>
                <w:szCs w:val="24"/>
                <w:lang w:val="ru-RU" w:eastAsia="en-US"/>
              </w:rPr>
            </w:pPr>
            <w:r w:rsidRPr="004D2876">
              <w:rPr>
                <w:rFonts w:cs="Arial"/>
                <w:sz w:val="24"/>
                <w:szCs w:val="24"/>
                <w:lang w:val="ru-RU" w:eastAsia="en-US"/>
              </w:rPr>
              <w:t>K – общее количество ОМСУ городского округа Электросталь Московской области</w:t>
            </w:r>
          </w:p>
        </w:tc>
      </w:tr>
      <w:tr w:rsidR="001E093A" w:rsidRPr="006845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pStyle w:val="afe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684557" w:rsidRDefault="001E093A" w:rsidP="001E093A">
            <w:pPr>
              <w:rPr>
                <w:rFonts w:cs="Times New Roman"/>
              </w:rPr>
            </w:pPr>
            <w:r w:rsidRPr="00684557">
              <w:rPr>
                <w:rFonts w:cs="Times New Roman"/>
              </w:rPr>
              <w:t>Доля ОМСУ городского округа Электросталь Московской области, использующих данные и подсистемы РГИС МО при осуществлении муниципальных функций, от общего числа ОМСУ городского округа Электросталь Московской области, использующих в своей деятельности данные из подсистемы РГИС МО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A" w:rsidRPr="004D2876" w:rsidRDefault="00FE6E62" w:rsidP="001E093A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15"/>
                <w:rFonts w:cs="Arial"/>
                <w:i/>
                <w:iCs/>
                <w:sz w:val="24"/>
                <w:szCs w:val="24"/>
                <w:lang w:eastAsia="en-US"/>
              </w:rPr>
            </w:pPr>
            <w:r w:rsidRPr="004D2876">
              <w:rPr>
                <w:rFonts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09625" cy="2857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t>где: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fldChar w:fldCharType="begin"/>
            </w:r>
            <w:r w:rsidRPr="00684557">
              <w:rPr>
                <w:rFonts w:cs="Times New Roman"/>
              </w:rPr>
              <w:instrText xml:space="preserve"> QUOTE </w:instrText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200025" cy="1524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instrText xml:space="preserve"> </w:instrText>
            </w:r>
            <w:r w:rsidRPr="00684557">
              <w:rPr>
                <w:rFonts w:cs="Times New Roman"/>
              </w:rPr>
              <w:fldChar w:fldCharType="separate"/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200025" cy="1524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fldChar w:fldCharType="end"/>
            </w:r>
            <w:r w:rsidRPr="00684557">
              <w:rPr>
                <w:rFonts w:cs="Times New Roman"/>
              </w:rPr>
              <w:t xml:space="preserve"> - доля ОМСУ городского округа Электросталь Московской области, использующих данные и подсистемы РГИС МО при осуществлении муниципальных функций;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fldChar w:fldCharType="begin"/>
            </w:r>
            <w:r w:rsidRPr="00684557">
              <w:rPr>
                <w:rFonts w:cs="Times New Roman"/>
              </w:rPr>
              <w:instrText xml:space="preserve"> QUOTE </w:instrText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20955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instrText xml:space="preserve"> </w:instrText>
            </w:r>
            <w:r w:rsidRPr="00684557">
              <w:rPr>
                <w:rFonts w:cs="Times New Roman"/>
              </w:rPr>
              <w:fldChar w:fldCharType="separate"/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fldChar w:fldCharType="end"/>
            </w:r>
            <w:r w:rsidRPr="00684557">
              <w:rPr>
                <w:rFonts w:cs="Times New Roman"/>
              </w:rPr>
              <w:t>- количество сотрудников ОМСУ городского округа Электросталь Московской области, зарегистрированных в РГИС МО;</w:t>
            </w:r>
          </w:p>
          <w:p w:rsidR="001E093A" w:rsidRPr="00684557" w:rsidRDefault="001E093A" w:rsidP="001E093A">
            <w:pPr>
              <w:jc w:val="both"/>
              <w:rPr>
                <w:rFonts w:cs="Times New Roman"/>
              </w:rPr>
            </w:pPr>
            <w:r w:rsidRPr="00684557">
              <w:rPr>
                <w:rFonts w:cs="Times New Roman"/>
              </w:rPr>
              <w:fldChar w:fldCharType="begin"/>
            </w:r>
            <w:r w:rsidRPr="00684557">
              <w:rPr>
                <w:rFonts w:cs="Times New Roman"/>
              </w:rPr>
              <w:instrText xml:space="preserve"> QUOTE </w:instrText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20955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instrText xml:space="preserve"> </w:instrText>
            </w:r>
            <w:r w:rsidRPr="00684557">
              <w:rPr>
                <w:rFonts w:cs="Times New Roman"/>
              </w:rPr>
              <w:fldChar w:fldCharType="separate"/>
            </w:r>
            <w:r w:rsidR="00FE6E62" w:rsidRPr="00684557">
              <w:rPr>
                <w:rFonts w:cs="Times New Roman"/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557">
              <w:rPr>
                <w:rFonts w:cs="Times New Roman"/>
              </w:rPr>
              <w:fldChar w:fldCharType="end"/>
            </w:r>
            <w:r w:rsidRPr="00684557">
              <w:rPr>
                <w:rFonts w:cs="Times New Roman"/>
              </w:rPr>
              <w:t xml:space="preserve"> - общее количество сотрудников ОМСУ городского округа Электросталь Московской области, использующих геопространственные данные</w:t>
            </w:r>
          </w:p>
        </w:tc>
      </w:tr>
    </w:tbl>
    <w:p w:rsidR="001E093A" w:rsidRPr="00684557" w:rsidRDefault="001E093A" w:rsidP="001E093A">
      <w:pPr>
        <w:autoSpaceDE w:val="0"/>
        <w:autoSpaceDN w:val="0"/>
        <w:adjustRightInd w:val="0"/>
        <w:jc w:val="center"/>
        <w:outlineLvl w:val="0"/>
        <w:rPr>
          <w:rFonts w:cs="Times New Roman"/>
          <w:bCs/>
        </w:rPr>
      </w:pPr>
    </w:p>
    <w:p w:rsidR="001E093A" w:rsidRPr="00684557" w:rsidRDefault="001E093A" w:rsidP="001E093A">
      <w:pPr>
        <w:rPr>
          <w:rFonts w:cs="Times New Roman"/>
          <w:bCs/>
          <w:lang w:eastAsia="en-US"/>
        </w:rPr>
      </w:pP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bCs/>
          <w:lang w:eastAsia="en-US"/>
        </w:rPr>
      </w:pPr>
      <w:r w:rsidRPr="00684557">
        <w:rPr>
          <w:rFonts w:cs="Times New Roman"/>
          <w:bCs/>
          <w:lang w:eastAsia="en-US"/>
        </w:rPr>
        <w:t>8. Состав, форма и сроки предоставления отчетности о ходе</w:t>
      </w:r>
      <w:r w:rsidRPr="00684557">
        <w:rPr>
          <w:rFonts w:cs="Times New Roman"/>
          <w:bCs/>
          <w:lang w:eastAsia="en-US"/>
        </w:rPr>
        <w:br/>
        <w:t>реализации мероприятий подпрограммы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bCs/>
          <w:lang w:eastAsia="en-US"/>
        </w:rPr>
      </w:pPr>
    </w:p>
    <w:p w:rsidR="001E093A" w:rsidRPr="00F854D5" w:rsidRDefault="001E093A" w:rsidP="001E093A">
      <w:pPr>
        <w:ind w:firstLine="708"/>
        <w:jc w:val="both"/>
        <w:rPr>
          <w:bCs/>
        </w:rPr>
      </w:pPr>
      <w:r w:rsidRPr="00F854D5">
        <w:t xml:space="preserve">Состав, форма и сроки представления отчетности о ходе реализации мероприятий </w:t>
      </w:r>
      <w:r>
        <w:t>под</w:t>
      </w:r>
      <w:r w:rsidRPr="00F854D5">
        <w:t xml:space="preserve">программы определены Порядком разработки и реализации муниципальных программ городского округа Электросталь Московской </w:t>
      </w:r>
      <w:r w:rsidR="004E2ED3">
        <w:t xml:space="preserve">области, </w:t>
      </w:r>
      <w:r w:rsidRPr="00F854D5">
        <w:t xml:space="preserve">утвержденным постановлением </w:t>
      </w:r>
      <w:r>
        <w:t xml:space="preserve">Администрации </w:t>
      </w:r>
      <w:r w:rsidRPr="00F854D5">
        <w:t>городского округа Электросталь Московской области от 27.08.2013 №651/8</w:t>
      </w:r>
      <w:r>
        <w:t xml:space="preserve"> (с последующими изменениями и дополнениями)</w:t>
      </w:r>
      <w:r w:rsidRPr="00F854D5">
        <w:t>.</w:t>
      </w: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1E093A" w:rsidRPr="00684557" w:rsidRDefault="001E093A" w:rsidP="001E09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lang w:eastAsia="en-US"/>
        </w:rPr>
        <w:sectPr w:rsidR="001E093A" w:rsidRPr="00684557" w:rsidSect="001E093A">
          <w:headerReference w:type="default" r:id="rId56"/>
          <w:footerReference w:type="default" r:id="rId5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891"/>
        <w:gridCol w:w="2480"/>
        <w:gridCol w:w="1080"/>
        <w:gridCol w:w="1262"/>
        <w:gridCol w:w="1356"/>
        <w:gridCol w:w="1000"/>
        <w:gridCol w:w="931"/>
        <w:gridCol w:w="900"/>
        <w:gridCol w:w="900"/>
        <w:gridCol w:w="900"/>
        <w:gridCol w:w="900"/>
        <w:gridCol w:w="1440"/>
        <w:gridCol w:w="1440"/>
      </w:tblGrid>
      <w:tr w:rsidR="001E093A" w:rsidRPr="001E093A">
        <w:trPr>
          <w:trHeight w:val="137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22"/>
                <w:szCs w:val="22"/>
              </w:rPr>
            </w:pPr>
            <w:r w:rsidRPr="001E093A">
              <w:rPr>
                <w:rFonts w:ascii="Calibri" w:hAnsi="Calibri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22"/>
                <w:szCs w:val="22"/>
              </w:rPr>
            </w:pPr>
            <w:r w:rsidRPr="001E093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E093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cs="Times New Roman"/>
                <w:sz w:val="22"/>
                <w:szCs w:val="22"/>
              </w:rPr>
            </w:pPr>
            <w:r w:rsidRPr="001E093A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E093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E093A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22"/>
                <w:szCs w:val="22"/>
              </w:rPr>
            </w:pPr>
            <w:r w:rsidRPr="001E093A">
              <w:rPr>
                <w:rFonts w:cs="Times New Roman"/>
                <w:sz w:val="22"/>
                <w:szCs w:val="22"/>
              </w:rPr>
              <w:t>Приложение № 1</w:t>
            </w:r>
            <w:r w:rsidRPr="001E093A">
              <w:rPr>
                <w:rFonts w:cs="Times New Roman"/>
                <w:sz w:val="22"/>
                <w:szCs w:val="22"/>
              </w:rPr>
              <w:br/>
              <w:t>к подпрограмме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бизнеса» муниципальной подпрограммы «Повышение эффективности деятельности органов местного самоуправления городского округа Электросталь Московской области» в 2015-2019 годах</w:t>
            </w:r>
          </w:p>
        </w:tc>
      </w:tr>
      <w:tr w:rsidR="001E093A" w:rsidRPr="001E093A">
        <w:trPr>
          <w:trHeight w:val="1350"/>
        </w:trPr>
        <w:tc>
          <w:tcPr>
            <w:tcW w:w="15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093A" w:rsidRPr="001E093A" w:rsidRDefault="001E093A" w:rsidP="001E093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E093A">
              <w:rPr>
                <w:rFonts w:cs="Times New Roman"/>
                <w:b/>
                <w:sz w:val="22"/>
                <w:szCs w:val="22"/>
              </w:rPr>
              <w:t xml:space="preserve">Перечень мероприятий </w:t>
            </w:r>
            <w:r w:rsidRPr="001E093A">
              <w:rPr>
                <w:rFonts w:cs="Times New Roman"/>
                <w:b/>
                <w:sz w:val="22"/>
                <w:szCs w:val="22"/>
              </w:rPr>
              <w:br/>
              <w:t xml:space="preserve">подпрограммы «Развитие информационно-коммуникационных технологий для повышения эффективности процессов управления </w:t>
            </w:r>
            <w:r w:rsidRPr="001E093A">
              <w:rPr>
                <w:rFonts w:cs="Times New Roman"/>
                <w:b/>
                <w:sz w:val="22"/>
                <w:szCs w:val="22"/>
              </w:rPr>
              <w:br/>
              <w:t>и создания благоприятных условий жизни и ведения бизнеса» муниципальной подпрограммы «Повышение эффективности деятельности органов местного самоуправления городского округа Электросталь Московской области» в 2015-2019 годах</w:t>
            </w:r>
          </w:p>
        </w:tc>
      </w:tr>
      <w:tr w:rsidR="001E093A" w:rsidRPr="001E093A">
        <w:trPr>
          <w:trHeight w:val="240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75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N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Срок исполне-ния меропри-ятия (годы)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E093A">
              <w:rPr>
                <w:rFonts w:cs="Times New Roman"/>
                <w:sz w:val="16"/>
                <w:szCs w:val="16"/>
              </w:rPr>
              <w:t>Объем финансирования мероприятия в текущем финансовом году (2014) (тыс. руб.)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E093A" w:rsidRPr="001E093A">
        <w:trPr>
          <w:trHeight w:val="88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E093A">
                <w:rPr>
                  <w:rFonts w:cs="Times New Roman"/>
                  <w:sz w:val="18"/>
                  <w:szCs w:val="18"/>
                </w:rPr>
                <w:t>2015 г</w:t>
              </w:r>
            </w:smartTag>
            <w:r w:rsidRPr="001E093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E093A">
                <w:rPr>
                  <w:rFonts w:cs="Times New Roman"/>
                  <w:sz w:val="18"/>
                  <w:szCs w:val="18"/>
                </w:rPr>
                <w:t>2016 г</w:t>
              </w:r>
            </w:smartTag>
            <w:r w:rsidRPr="001E093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E093A">
                <w:rPr>
                  <w:rFonts w:cs="Times New Roman"/>
                  <w:sz w:val="18"/>
                  <w:szCs w:val="18"/>
                </w:rPr>
                <w:t>2018 г</w:t>
              </w:r>
            </w:smartTag>
            <w:r w:rsidRPr="001E093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E093A">
                <w:rPr>
                  <w:rFonts w:cs="Times New Roman"/>
                  <w:sz w:val="18"/>
                  <w:szCs w:val="18"/>
                </w:rPr>
                <w:t>2019 г</w:t>
              </w:r>
            </w:smartTag>
            <w:r w:rsidRPr="001E093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69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Задача 1. Обеспечение работников органов местного самоуправления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14137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104315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17721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17341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17930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26674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78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13240,9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98628,1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16780,6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16174,7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16763,4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23483,3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25426,1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979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896,0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5686,8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940,4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1166,2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1166,2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1166,2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1247,8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4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Основное мероприятие 1. Развитие и обеспечение функционирования базовой информационно-</w:t>
            </w:r>
            <w:r w:rsidRPr="001E093A">
              <w:rPr>
                <w:rFonts w:cs="Times New Roman"/>
                <w:sz w:val="18"/>
                <w:szCs w:val="18"/>
              </w:rPr>
              <w:lastRenderedPageBreak/>
              <w:t>технологической инфраструктуры органов местного самоуправления городского округа Электросталь Московской области (ОМСУ городского округа Электросталь Московской области)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13645,8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86531,6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16318,4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13979,9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14341,6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19962,4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21929,3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Обеспечено развитие информационно-</w:t>
            </w:r>
            <w:r w:rsidRPr="001E093A">
              <w:rPr>
                <w:rFonts w:cs="Times New Roman"/>
                <w:sz w:val="18"/>
                <w:szCs w:val="18"/>
              </w:rPr>
              <w:lastRenderedPageBreak/>
              <w:t>технологической инфраструктуры ОМСУ городского округа Электросталь Московской области. Обеспечена эксплуатация информационных систем органов местного самоуправления городского округа Электросталь Московской области</w:t>
            </w:r>
          </w:p>
        </w:tc>
      </w:tr>
      <w:tr w:rsidR="001E093A" w:rsidRPr="001E093A">
        <w:trPr>
          <w:trHeight w:val="54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12749,8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80844,8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15378,0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12813,7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13175,4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18796,2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20681,5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211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896,0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5686,8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940,4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1166,2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1166,2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1166,2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1247,8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2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1. Приобретение, техническое обслуживание и ремонт компьютерного и сетевого оборудования, организационной техники для использования в ОМСУ городского округа Электросталь Московской области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2770,0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20005,6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4915,1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2684,6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3064,6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4469,5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4871,8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8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2595,0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19141,9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4711,2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2522,5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2902,5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4307,4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4698,3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74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863,7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173,5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5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1566,0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11650,2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2835,2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1804,0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2850,0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2900,0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1.1.1.1.1.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11881,7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2774,7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1804,0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2850,0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2900,0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2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1.1.1.1.2.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666,0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88,0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1.1.1.1.3.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1.1.1.1.4.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417,0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  <w:p w:rsidR="001733E6" w:rsidRPr="001E093A" w:rsidRDefault="001733E6" w:rsidP="001E09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1.1.1.3.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694,1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206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1.1.1.4.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«УМЗ»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2760,3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1094,3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384,0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384,0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433,8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464,2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«УМЗ»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793,7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173,50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1.1.1.5.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29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1.1.1.6.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90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1.1.1.7.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по физической культуре и спорту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168,8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172,4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по физической культуре и спорту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1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1.1.1.8.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200,2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2420,2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568,7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2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6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2. Создание, модернизация, развитие и техническое обслуживание локальных вычислительных сетей (ЛВС) ОМСУ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0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Мероприятие 3. Приобретение прав использования на рабочих местах работников ОМСУ </w:t>
            </w:r>
            <w:r w:rsidRPr="001E093A">
              <w:rPr>
                <w:rFonts w:cs="Times New Roman"/>
                <w:sz w:val="18"/>
                <w:szCs w:val="18"/>
              </w:rPr>
              <w:lastRenderedPageBreak/>
              <w:t>городского округа Электросталь Московской области стандартного пакета лицензионного базового общесистемного и прикладного лицензионного программного обеспечения,  специализированных локальных прикладных программных продуктов, обновлений к ним, а также прав доступа к справочным и информационным банкам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7873,6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48520,7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8842,4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8049,6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7742,5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11464,6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12421,6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5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7447,6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44616,3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8318,9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7218,9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6911,8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10633,9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11532,8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40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426,0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3904,4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523,5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888,8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5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1.1.3.1.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2558,5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17002,0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3358,0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2044,0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1.1.3.1.1.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1845,9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15676,1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2032,1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2044,0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организационной работе и общим вопросам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68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1.1.3.1.2.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703,0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1.1.3.1.3.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267,4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1.1.3.1.4.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192,6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355,5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355,5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1478,0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8381,1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1559,5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1705,4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1705,4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1705,4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1705,4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1667,4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343,5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343,5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388,1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415,3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1.1.3.4.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«УМЗ»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8056,1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1248,0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1569,0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1569,0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1897,1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«УМЗ»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32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426,0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3904,4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523,5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888,8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Министерство социальной защиты населения Московской области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1.1.3.5.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342,2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106,4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106,4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62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1.1.3.6.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1293,0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7047,6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1356,8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1151,4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1047,8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1476,6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2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1.1.3.7.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по физической культуре и спорту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164,2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242,7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по физической культуре и спорту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9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1.1.3.8.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254,3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2113,0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270,5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446,1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490,8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9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4. Обеспечение телематическими услугами связи (доступ к сети Интернет)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874,9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3622,0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779,2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631,2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668,9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757,4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785,3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8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679,9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3329,8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731,2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571,2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697,4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1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195,0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292,2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1648,9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343,9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365,0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1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1.1.4.1.1.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1493,1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365,0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1.1.4.1.2.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МКУ «МФЦ городского округа </w:t>
            </w:r>
            <w:r w:rsidRPr="001E093A">
              <w:rPr>
                <w:rFonts w:cs="Times New Roman"/>
                <w:sz w:val="18"/>
                <w:szCs w:val="18"/>
              </w:rPr>
              <w:lastRenderedPageBreak/>
              <w:t>Электросталь Московской области»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1.1.4.1.3.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26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1.1.4.1.4.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4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46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1.1.4.4.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«УМЗ»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565,9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109,2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109,2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«УМЗ»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32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292,2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64,20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Министерство социальной защиты населения Московской области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1.1.4.5.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2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1.1.4.6.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32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1.1.4.7.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по физической культуре и спорту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21,3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по физической культуре и спорту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0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1.1.4.8.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47,7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306,7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0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Мероприятие 5. </w:t>
            </w:r>
            <w:r w:rsidRPr="001E093A">
              <w:rPr>
                <w:rFonts w:cs="Times New Roman"/>
                <w:sz w:val="18"/>
                <w:szCs w:val="18"/>
              </w:rPr>
              <w:lastRenderedPageBreak/>
              <w:t>Приобретение расходных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2007,3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13333,3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1631,7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2514,5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2665,6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2970,9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3550,6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4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1907,3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12706,8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1466,7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2401,1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2552,2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2857,5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3429,3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4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626,5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978,8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8142,9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895,9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1852,0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2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1.1.5.1.1.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685,0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7652,7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829,5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1852,0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4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1.1.5.1.2.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1.1.5.1.3.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106,6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1.1.5.1.4.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2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172,0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595,0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123,8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419,3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45,9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97,2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1.1.5.4.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«УМЗ»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390,0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2754,8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238,0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655,5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«УМЗ»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2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611,5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1.1.5.5.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99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1.1.5.6.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345,0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2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1.1.5.7.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по физической культуре и спорту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по физической культуре и спорту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1.1.5.8.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333,9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67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Основное мероприятие 2. Создание, развитие и техническое обслуживание единой информационно-технологической и телекоммуникационной инфраструктуры ОМСУ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1410,0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Обеспечено функционирование единой информационно-технологической и телекоммуникационной инфраструктуры ОМСУ городского округа Электросталь Московской области</w:t>
            </w:r>
          </w:p>
        </w:tc>
      </w:tr>
      <w:tr w:rsidR="001E093A" w:rsidRPr="001E093A">
        <w:trPr>
          <w:trHeight w:val="4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1410,0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36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hyperlink r:id="rId58" w:anchor="Лист1!B142" w:history="1">
              <w:r w:rsidRPr="001E093A">
                <w:rPr>
                  <w:rFonts w:cs="Times New Roman"/>
                  <w:sz w:val="18"/>
                </w:rPr>
                <w:t>Средства бюджета Московской области</w:t>
              </w:r>
            </w:hyperlink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Министерство государственного управления, информационных технологий и связи Московской области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5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1.2.1.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Мероприятие 1. Подключение администрации городского округа к единой интегрированной мультисервисной телекоммуникационной сети Правительства Московской </w:t>
            </w:r>
            <w:r w:rsidRPr="001E093A">
              <w:rPr>
                <w:rFonts w:cs="Times New Roman"/>
                <w:sz w:val="18"/>
                <w:szCs w:val="18"/>
              </w:rPr>
              <w:lastRenderedPageBreak/>
              <w:t>области для нужд ОМСУ городского округа Электросталь Московской области и обеспечения работы в ней, с учетом субсидии из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986,0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5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860,0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204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Министерство государственного управления, информационных технологий и связи Московской области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67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2. Создание, развитие и техническое обслуживание единой инфраструктуры информационно-технологического обеспечения функционирования информационных систем для нужд ОМСУ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97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0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Основное мероприятие 3. 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491,1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5461,3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1302,6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875,0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1062,0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1057,1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1164,6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  <w:r w:rsidRPr="001E093A">
              <w:rPr>
                <w:rFonts w:cs="Times New Roman"/>
                <w:sz w:val="18"/>
                <w:szCs w:val="18"/>
              </w:rPr>
              <w:br/>
              <w:t>Информационные системы аттестованы по требованиям информационной безопасности и защите данных</w:t>
            </w:r>
          </w:p>
        </w:tc>
      </w:tr>
      <w:tr w:rsidR="001E093A" w:rsidRPr="001E093A">
        <w:trPr>
          <w:trHeight w:val="315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491,1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5461,3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1302,6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875,0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1062,0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1057,1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1164,6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1. Проведение мероприятий по обеспечению защиты информации в области муниципального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238,0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4687,5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1127,5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1.3.1.1.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Администрация городского округа,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4687,5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1127,5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63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1.3.1.1.1.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238,0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4671,0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1111,0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7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1.3.1.1.2.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МФЦ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МФЦ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1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1.3.1.1.3.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"Центр по рекламе и информации"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МКУ "Центр по рекламе и информации"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2. Проведение мероприятий по обеспечению защиты информации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359,8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75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1.3.2.1.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359,8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3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3. Проведение мероприятий по обеспечению защиты информации в области ЖКХ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1.3.3.1.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5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1.3.3.2.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«УМЗ»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МУ УМЗ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32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1.3.4.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4. Проведение мероприятий по обеспечению защиты информации в области культуры и работы с молодежью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1.3.4.1.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1.3.5.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5. Проведение мероприятий по обеспечению защиты информации в области управления финансами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1.3.5.1.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1.3.6.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6. Проведение мероприятий по обеспечению защиты информации в области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24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1.3.6.1.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по физической культуре и спорту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02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1.3.7.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7. Проведение мероприятий по обеспечению защиты информации в области имущественных отношений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120,2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1.3.7.1.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183,2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120,2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Комитет имущественных отношений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82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Основное мероприятие 4. Внедрение систем электронного документооборота для обеспечения деятельности ОМСУ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2130,0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К межведомственной  системе электронного документооборота подключены 100 процентов органов местного самоуправления городского округа Электросталь Московской области и подведомственных учреждений</w:t>
            </w:r>
          </w:p>
        </w:tc>
      </w:tr>
      <w:tr w:rsidR="001E093A" w:rsidRPr="001E093A">
        <w:trPr>
          <w:trHeight w:val="106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2130,0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205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64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1. Внедрение и консультационная поддержка межведомственной системы электронного документооборота Московской области в ОМСУ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2130,0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627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2130,0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58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57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Основное меропрятие 5. Создание, развитие и сопровождение муниципальных информационных систем обеспечения деятельности ОМСУ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57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8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64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1.5.1.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1. Разработка и публикация первоочередных наборов открытых данных на официальном сайте ОМСУ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613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1400,0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1.5.2.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2. Разработка, развитие и техническая поддержка автоматизированных систем управления бюджетными процессами ОМСУ городского округа Электросталь Московской области, с учетом субсидии из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100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112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Министерство финансов Московской области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88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Основное мероприятие 6. Подключение ОМСУ городского округа Электросталь Московской области к инфраструктуре электронного правительства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94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1.6.1.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1. Перевод уникальных муниципальных услуг в электронный вид на РПГУ МО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2630,0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103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2630,0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1.6.2.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2. Внедрение и консультационная поддержка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1370,0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909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1370,0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4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Основное мероприятие 7. Внедрение отраслевых сегментов РГИС МО на уровне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3382,0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73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3382,0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48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1.7.1.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Мероприятие 1. Внедрение и консультационная поддержка отраслевых сегментов РГИС МО на уровне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3382,0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96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3382,0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726,0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93A" w:rsidRPr="001E093A">
        <w:trPr>
          <w:trHeight w:val="315"/>
        </w:trPr>
        <w:tc>
          <w:tcPr>
            <w:tcW w:w="4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Итого, из них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14 136,9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104 314,9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17 721,0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17 340,9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17 929,6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24 649,5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26 673,9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480"/>
        </w:trPr>
        <w:tc>
          <w:tcPr>
            <w:tcW w:w="4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бюджет г.о. Электросталь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13 240,9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98 628,1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16 780,6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16 174,7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16 763,4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23 483,3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25 426,1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E093A" w:rsidRPr="001E093A">
        <w:trPr>
          <w:trHeight w:val="720"/>
        </w:trPr>
        <w:tc>
          <w:tcPr>
            <w:tcW w:w="4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896,0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5 686,8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940,4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1 166,2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1 166,2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1 166,2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1 247,8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1E093A" w:rsidRDefault="001E093A" w:rsidP="001E093A">
      <w:pPr>
        <w:jc w:val="center"/>
        <w:rPr>
          <w:rFonts w:cs="Times New Roman"/>
          <w:lang w:eastAsia="en-US"/>
        </w:rPr>
      </w:pPr>
      <w:r w:rsidRPr="00684557">
        <w:rPr>
          <w:rFonts w:cs="Times New Roman"/>
          <w:lang w:eastAsia="en-US"/>
        </w:rPr>
        <w:br w:type="page"/>
      </w:r>
    </w:p>
    <w:tbl>
      <w:tblPr>
        <w:tblW w:w="15420" w:type="dxa"/>
        <w:tblInd w:w="-972" w:type="dxa"/>
        <w:tblLook w:val="0000" w:firstRow="0" w:lastRow="0" w:firstColumn="0" w:lastColumn="0" w:noHBand="0" w:noVBand="0"/>
      </w:tblPr>
      <w:tblGrid>
        <w:gridCol w:w="576"/>
        <w:gridCol w:w="1760"/>
        <w:gridCol w:w="1480"/>
        <w:gridCol w:w="1280"/>
        <w:gridCol w:w="3760"/>
        <w:gridCol w:w="1113"/>
        <w:gridCol w:w="1190"/>
        <w:gridCol w:w="852"/>
        <w:gridCol w:w="799"/>
        <w:gridCol w:w="852"/>
        <w:gridCol w:w="870"/>
        <w:gridCol w:w="888"/>
      </w:tblGrid>
      <w:tr w:rsidR="001E093A" w:rsidRPr="001E093A">
        <w:trPr>
          <w:trHeight w:val="13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E093A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093A" w:rsidRPr="001E093A" w:rsidRDefault="001E093A" w:rsidP="001E093A">
            <w:pPr>
              <w:rPr>
                <w:rFonts w:cs="Times New Roman"/>
                <w:b/>
                <w:bCs/>
                <w:color w:val="FF0000"/>
              </w:rPr>
            </w:pPr>
            <w:r w:rsidRPr="001E093A">
              <w:rPr>
                <w:rFonts w:cs="Times New Roman"/>
                <w:b/>
                <w:bCs/>
                <w:color w:val="FF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</w:rPr>
            </w:pPr>
            <w:r w:rsidRPr="001E093A">
              <w:rPr>
                <w:rFonts w:cs="Times New Roman"/>
              </w:rPr>
              <w:t>Приложение № 2</w:t>
            </w:r>
            <w:r w:rsidRPr="001E093A">
              <w:rPr>
                <w:rFonts w:cs="Times New Roman"/>
              </w:rPr>
              <w:br/>
              <w:t>к муниципальной программе "Повышение эффективности деятельности органов местного самоуправления городского округа Электросталь Московской области" на 2015-2019 годы</w:t>
            </w:r>
          </w:p>
        </w:tc>
      </w:tr>
      <w:tr w:rsidR="001E093A" w:rsidRPr="001E093A">
        <w:trPr>
          <w:trHeight w:val="1020"/>
        </w:trPr>
        <w:tc>
          <w:tcPr>
            <w:tcW w:w="15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093A" w:rsidRPr="001E093A" w:rsidRDefault="001E093A" w:rsidP="001E093A">
            <w:pPr>
              <w:jc w:val="center"/>
              <w:rPr>
                <w:rFonts w:cs="Times New Roman"/>
                <w:b/>
              </w:rPr>
            </w:pPr>
            <w:r w:rsidRPr="001E093A">
              <w:rPr>
                <w:rFonts w:cs="Times New Roman"/>
                <w:b/>
              </w:rPr>
              <w:t xml:space="preserve">Планируемые результаты </w:t>
            </w:r>
            <w:r w:rsidRPr="001E093A">
              <w:rPr>
                <w:rFonts w:cs="Times New Roman"/>
                <w:b/>
              </w:rPr>
              <w:br/>
              <w:t xml:space="preserve">реализации муниципальной программы "Повышение эффективности деятельности органов местного самоуправления </w:t>
            </w:r>
            <w:r w:rsidRPr="001E093A">
              <w:rPr>
                <w:rFonts w:cs="Times New Roman"/>
                <w:b/>
              </w:rPr>
              <w:br/>
              <w:t>городского округа Электросталь Московской области" на 2015-2019 годы</w:t>
            </w:r>
          </w:p>
        </w:tc>
      </w:tr>
      <w:tr w:rsidR="001E093A" w:rsidRPr="001E093A">
        <w:trPr>
          <w:trHeight w:val="8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2014 год/</w:t>
            </w:r>
            <w:r w:rsidRPr="001E093A">
              <w:rPr>
                <w:rFonts w:cs="Times New Roman"/>
                <w:sz w:val="20"/>
                <w:szCs w:val="20"/>
              </w:rPr>
              <w:br/>
              <w:t>Базовое значение показателя (на начало реализации подпрог-раммы)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E093A" w:rsidRPr="001E093A">
        <w:trPr>
          <w:trHeight w:val="110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бюджет городского округа Электросталь Московской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2019 год</w:t>
            </w:r>
          </w:p>
        </w:tc>
      </w:tr>
      <w:tr w:rsidR="001E093A" w:rsidRPr="001E093A">
        <w:trPr>
          <w:trHeight w:val="615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E093A">
              <w:rPr>
                <w:rFonts w:cs="Times New Roman"/>
                <w:b/>
                <w:bCs/>
                <w:sz w:val="22"/>
                <w:szCs w:val="22"/>
              </w:rPr>
              <w:t xml:space="preserve">Подпрограмма 5. Развитие информационно-коммуникационных технологий для повышения эффективности процессов управления </w:t>
            </w:r>
            <w:r w:rsidRPr="001E093A">
              <w:rPr>
                <w:rFonts w:cs="Times New Roman"/>
                <w:b/>
                <w:bCs/>
                <w:sz w:val="22"/>
                <w:szCs w:val="22"/>
              </w:rPr>
              <w:br/>
              <w:t>и создания благоприятных условий жизни и ведения бизнеса.</w:t>
            </w:r>
          </w:p>
        </w:tc>
      </w:tr>
      <w:tr w:rsidR="001E093A" w:rsidRPr="001E093A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Задача 1. Обеспечение работников органов местного самоуправления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17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E093A">
              <w:rPr>
                <w:rFonts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98 628,10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5686,76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Доля используемых в деятельности ОМСУ городского округа Электросталь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</w:t>
            </w:r>
          </w:p>
        </w:tc>
      </w:tr>
      <w:tr w:rsidR="001E093A" w:rsidRPr="001E093A">
        <w:trPr>
          <w:trHeight w:val="20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Доля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85</w:t>
            </w: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Доля рабочих мест сотрудников ОМСУ городского округа Электросталь Московской области подключенных к ЛВС ОМСУ городского округа Электросталь Московской области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12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20"/>
                <w:szCs w:val="20"/>
              </w:rPr>
            </w:pPr>
            <w:r w:rsidRPr="001E093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Доля лицензионного базового общесистемного и прикладного программного обеспечения, используемого в деятельности ОМСУ городского округа Электросталь Московской области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1.5.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Доля администраций городских округов и муниципальных районов, городских и сельских поселений, подключенных к ЕИМТС Правительства Московской области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1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1.6.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Доля размещенных ИС для нужд ОМСУ городского округа Электросталь Московской области в единой инфраструктуре информационно-технологического обеспечения, от общего количества используемых информационных систем и ресурсов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1E093A" w:rsidRPr="001E093A">
        <w:trPr>
          <w:trHeight w:val="1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Доля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9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Доля муниципальных ИС, соответствующих требованиям нормативных документов по защите информации, от общего количества муниципальных ИС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12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1.9.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Доля работников ОМСУ городского округа Электросталь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1.10.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Доля ОМСУ городского округа Электросталь Московской области, подключенных к МСЭД, от общего количества ОМСУ городского округа Электросталь Московской области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14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1.11.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Доля ОМСУ городского округа Электросталь Московской области, опубликовавших первоочередные наборы открытых данных на официальном сайте, от общего количества ОМСУ городского округа Электросталь Московской области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1.12.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Доля ОМСУ городского округа Электросталь Московской области, использующих автоматизированные системы управления бюджетными процессами ОМСУ Московской области в части исполнения местных бюджетов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E093A">
              <w:rPr>
                <w:rFonts w:ascii="Calibri" w:hAnsi="Calibri" w:cs="Times New Roman"/>
                <w:sz w:val="18"/>
                <w:szCs w:val="18"/>
              </w:rPr>
              <w:t> </w:t>
            </w:r>
            <w:r w:rsidRPr="001E093A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1.13.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Доля граждан, использующих механизма получения мниципальных услуг в электронном виде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1E093A" w:rsidRPr="001E093A">
        <w:trPr>
          <w:trHeight w:val="17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1.14.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Доля уникальных муниципальных услуг, доступных на РПГУ МО для населения городского округа Электросталь Московской области, от общего количества уникальных муниципальных услуг, предоставляемых ОМСУ городского округа Электросталь Московской области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1E093A" w:rsidRPr="001E093A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1.15.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85</w:t>
            </w:r>
          </w:p>
        </w:tc>
      </w:tr>
      <w:tr w:rsidR="001E093A" w:rsidRPr="001E093A">
        <w:trPr>
          <w:trHeight w:val="17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lastRenderedPageBreak/>
              <w:t>1.16.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 xml:space="preserve">Доля ОМСУ городского округа Электросталь Московской области, использующих данные и подсистемы РГИС МО при осуществлении муниципальных функций, от общего числа ОМСУ городского округа Электросталь Московской области, использующих в своей деятельности данные из подсистемы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A" w:rsidRPr="001E093A" w:rsidRDefault="001E093A" w:rsidP="001E09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3A">
              <w:rPr>
                <w:rFonts w:cs="Times New Roman"/>
                <w:sz w:val="18"/>
                <w:szCs w:val="18"/>
              </w:rPr>
              <w:t>100</w:t>
            </w:r>
          </w:p>
        </w:tc>
      </w:tr>
    </w:tbl>
    <w:p w:rsidR="001E093A" w:rsidRDefault="001E093A" w:rsidP="001E093A">
      <w:pPr>
        <w:ind w:left="7938"/>
      </w:pPr>
    </w:p>
    <w:p w:rsidR="001E093A" w:rsidRPr="001D0D8E" w:rsidRDefault="001E093A" w:rsidP="001E093A">
      <w:pPr>
        <w:autoSpaceDE w:val="0"/>
        <w:autoSpaceDN w:val="0"/>
        <w:adjustRightInd w:val="0"/>
        <w:ind w:left="8931"/>
        <w:outlineLvl w:val="0"/>
        <w:rPr>
          <w:rFonts w:cs="Times New Roman"/>
        </w:rPr>
      </w:pPr>
      <w:r>
        <w:br w:type="page"/>
      </w:r>
      <w:r w:rsidRPr="001D0D8E">
        <w:rPr>
          <w:rFonts w:cs="Times New Roman"/>
        </w:rPr>
        <w:lastRenderedPageBreak/>
        <w:t>Приложение № 8</w:t>
      </w:r>
    </w:p>
    <w:p w:rsidR="001E093A" w:rsidRPr="001D0D8E" w:rsidRDefault="001E093A" w:rsidP="001E093A">
      <w:pPr>
        <w:autoSpaceDE w:val="0"/>
        <w:autoSpaceDN w:val="0"/>
        <w:adjustRightInd w:val="0"/>
        <w:ind w:left="8931"/>
        <w:rPr>
          <w:rFonts w:cs="Times New Roman"/>
        </w:rPr>
      </w:pPr>
      <w:r w:rsidRPr="001D0D8E">
        <w:rPr>
          <w:rFonts w:cs="Times New Roman"/>
        </w:rPr>
        <w:t xml:space="preserve">к  муниципальной программе </w:t>
      </w:r>
    </w:p>
    <w:p w:rsidR="001E093A" w:rsidRPr="001D0D8E" w:rsidRDefault="001E093A" w:rsidP="001E093A">
      <w:pPr>
        <w:autoSpaceDE w:val="0"/>
        <w:autoSpaceDN w:val="0"/>
        <w:adjustRightInd w:val="0"/>
        <w:ind w:left="8931"/>
        <w:rPr>
          <w:rFonts w:cs="Times New Roman"/>
        </w:rPr>
      </w:pPr>
      <w:r w:rsidRPr="001D0D8E">
        <w:rPr>
          <w:rFonts w:cs="Times New Roman"/>
        </w:rPr>
        <w:t xml:space="preserve">«Повышение эффективности деятельности органов местного самоуправления </w:t>
      </w:r>
    </w:p>
    <w:p w:rsidR="001E093A" w:rsidRPr="001D0D8E" w:rsidRDefault="001E093A" w:rsidP="001E093A">
      <w:pPr>
        <w:autoSpaceDE w:val="0"/>
        <w:autoSpaceDN w:val="0"/>
        <w:adjustRightInd w:val="0"/>
        <w:ind w:left="8931"/>
        <w:rPr>
          <w:rFonts w:cs="Times New Roman"/>
        </w:rPr>
      </w:pPr>
      <w:r w:rsidRPr="001D0D8E">
        <w:rPr>
          <w:rFonts w:cs="Times New Roman"/>
        </w:rPr>
        <w:t xml:space="preserve">городского округа Электросталь </w:t>
      </w:r>
    </w:p>
    <w:p w:rsidR="001E093A" w:rsidRPr="001D0D8E" w:rsidRDefault="001E093A" w:rsidP="001E093A">
      <w:pPr>
        <w:autoSpaceDE w:val="0"/>
        <w:autoSpaceDN w:val="0"/>
        <w:adjustRightInd w:val="0"/>
        <w:ind w:left="8931"/>
        <w:rPr>
          <w:rFonts w:cs="Times New Roman"/>
        </w:rPr>
      </w:pPr>
      <w:r w:rsidRPr="001D0D8E">
        <w:rPr>
          <w:rFonts w:cs="Times New Roman"/>
        </w:rPr>
        <w:t>Моско</w:t>
      </w:r>
      <w:r w:rsidRPr="001D0D8E">
        <w:rPr>
          <w:rFonts w:cs="Times New Roman"/>
        </w:rPr>
        <w:t>в</w:t>
      </w:r>
      <w:r w:rsidRPr="001D0D8E">
        <w:rPr>
          <w:rFonts w:cs="Times New Roman"/>
        </w:rPr>
        <w:t xml:space="preserve">ской области»  </w:t>
      </w:r>
      <w:r w:rsidRPr="001D0D8E">
        <w:rPr>
          <w:rFonts w:cs="Times New Roman"/>
          <w:lang/>
        </w:rPr>
        <w:t>на  2015-2019 годах</w:t>
      </w:r>
    </w:p>
    <w:p w:rsidR="001E093A" w:rsidRPr="00B715C5" w:rsidRDefault="001E093A" w:rsidP="001E093A">
      <w:pPr>
        <w:ind w:right="-34"/>
        <w:jc w:val="center"/>
        <w:rPr>
          <w:rFonts w:cs="Times New Roman"/>
          <w:b/>
        </w:rPr>
      </w:pPr>
    </w:p>
    <w:p w:rsidR="001E093A" w:rsidRPr="00B715C5" w:rsidRDefault="001E093A" w:rsidP="001E093A">
      <w:pPr>
        <w:ind w:right="-34"/>
        <w:jc w:val="center"/>
        <w:rPr>
          <w:rFonts w:cs="Times New Roman"/>
          <w:b/>
        </w:rPr>
      </w:pPr>
      <w:r w:rsidRPr="00B715C5">
        <w:rPr>
          <w:rFonts w:cs="Times New Roman"/>
          <w:b/>
        </w:rPr>
        <w:t xml:space="preserve">Подпрограмма «Развитие муниципальной службы </w:t>
      </w:r>
      <w:r w:rsidRPr="00B715C5">
        <w:rPr>
          <w:rFonts w:cs="Times New Roman"/>
          <w:b/>
          <w:lang/>
        </w:rPr>
        <w:t>городского округа Электросталь Московской области</w:t>
      </w:r>
      <w:r w:rsidRPr="00B715C5">
        <w:rPr>
          <w:rFonts w:cs="Times New Roman"/>
          <w:b/>
        </w:rPr>
        <w:t xml:space="preserve"> на </w:t>
      </w:r>
      <w:r w:rsidRPr="00B715C5">
        <w:rPr>
          <w:rFonts w:cs="Times New Roman"/>
          <w:b/>
          <w:lang/>
        </w:rPr>
        <w:t xml:space="preserve">2015-2019 годы» </w:t>
      </w:r>
      <w:r w:rsidRPr="00B715C5">
        <w:rPr>
          <w:rFonts w:cs="Times New Roman"/>
          <w:b/>
        </w:rPr>
        <w:t xml:space="preserve">муниципальной программы  «Повышение эффективности деятельности органов местного самоуправления </w:t>
      </w:r>
    </w:p>
    <w:p w:rsidR="001E093A" w:rsidRPr="00B715C5" w:rsidRDefault="001E093A" w:rsidP="001E093A">
      <w:pPr>
        <w:ind w:right="-34"/>
        <w:jc w:val="center"/>
        <w:rPr>
          <w:rFonts w:cs="Times New Roman"/>
          <w:b/>
        </w:rPr>
      </w:pPr>
      <w:r w:rsidRPr="00B715C5">
        <w:rPr>
          <w:rFonts w:cs="Times New Roman"/>
          <w:b/>
        </w:rPr>
        <w:t>городского округа Электросталь Моско</w:t>
      </w:r>
      <w:r w:rsidRPr="00B715C5">
        <w:rPr>
          <w:rFonts w:cs="Times New Roman"/>
          <w:b/>
        </w:rPr>
        <w:t>в</w:t>
      </w:r>
      <w:r w:rsidRPr="00B715C5">
        <w:rPr>
          <w:rFonts w:cs="Times New Roman"/>
          <w:b/>
        </w:rPr>
        <w:t xml:space="preserve">ской области»  </w:t>
      </w:r>
    </w:p>
    <w:p w:rsidR="001E093A" w:rsidRPr="00B715C5" w:rsidRDefault="001E093A" w:rsidP="001E093A">
      <w:pPr>
        <w:ind w:right="-34"/>
        <w:jc w:val="center"/>
        <w:rPr>
          <w:rFonts w:cs="Times New Roman"/>
          <w:b/>
        </w:rPr>
      </w:pPr>
      <w:r w:rsidRPr="00B715C5">
        <w:rPr>
          <w:rFonts w:cs="Times New Roman"/>
          <w:b/>
          <w:lang/>
        </w:rPr>
        <w:t>на  2015-2019 годы</w:t>
      </w:r>
    </w:p>
    <w:p w:rsidR="001E093A" w:rsidRPr="001D0D8E" w:rsidRDefault="001E093A" w:rsidP="001E093A">
      <w:pPr>
        <w:tabs>
          <w:tab w:val="left" w:pos="8508"/>
        </w:tabs>
        <w:snapToGrid w:val="0"/>
        <w:jc w:val="center"/>
        <w:rPr>
          <w:rFonts w:cs="Times New Roman"/>
        </w:rPr>
      </w:pPr>
    </w:p>
    <w:p w:rsidR="001E093A" w:rsidRPr="001D0D8E" w:rsidRDefault="001E093A" w:rsidP="001E093A">
      <w:pPr>
        <w:tabs>
          <w:tab w:val="left" w:pos="8508"/>
        </w:tabs>
        <w:snapToGrid w:val="0"/>
        <w:jc w:val="center"/>
        <w:rPr>
          <w:rFonts w:cs="Times New Roman"/>
        </w:rPr>
      </w:pPr>
      <w:r w:rsidRPr="001D0D8E">
        <w:rPr>
          <w:rFonts w:cs="Times New Roman"/>
        </w:rPr>
        <w:t>ПАСПОРТ</w:t>
      </w:r>
    </w:p>
    <w:p w:rsidR="001E093A" w:rsidRDefault="001E093A" w:rsidP="001E093A">
      <w:pPr>
        <w:ind w:right="-34"/>
        <w:jc w:val="center"/>
        <w:rPr>
          <w:rFonts w:cs="Times New Roman"/>
        </w:rPr>
      </w:pPr>
      <w:r w:rsidRPr="001D0D8E">
        <w:rPr>
          <w:rFonts w:cs="Times New Roman"/>
        </w:rPr>
        <w:t xml:space="preserve">подпрограммы «Развитие муниципальной службы </w:t>
      </w:r>
      <w:r w:rsidRPr="001D0D8E">
        <w:rPr>
          <w:rFonts w:cs="Times New Roman"/>
          <w:lang/>
        </w:rPr>
        <w:t>городского округа Электросталь Московской области</w:t>
      </w:r>
      <w:r w:rsidRPr="001D0D8E">
        <w:rPr>
          <w:rFonts w:cs="Times New Roman"/>
        </w:rPr>
        <w:t xml:space="preserve"> на </w:t>
      </w:r>
      <w:r w:rsidRPr="001D0D8E">
        <w:rPr>
          <w:rFonts w:cs="Times New Roman"/>
          <w:lang/>
        </w:rPr>
        <w:t xml:space="preserve">2015-2019 годы» </w:t>
      </w:r>
      <w:r w:rsidRPr="001D0D8E">
        <w:rPr>
          <w:rFonts w:cs="Times New Roman"/>
        </w:rPr>
        <w:t xml:space="preserve">муниципальной программы  «Повышение эффективности деятельности органов местного самоуправления </w:t>
      </w:r>
    </w:p>
    <w:p w:rsidR="001E093A" w:rsidRDefault="001E093A" w:rsidP="001E093A">
      <w:pPr>
        <w:ind w:right="-34"/>
        <w:jc w:val="center"/>
        <w:rPr>
          <w:rFonts w:cs="Times New Roman"/>
        </w:rPr>
      </w:pPr>
      <w:r w:rsidRPr="001D0D8E">
        <w:rPr>
          <w:rFonts w:cs="Times New Roman"/>
        </w:rPr>
        <w:t>городского округа Электросталь Моско</w:t>
      </w:r>
      <w:r w:rsidRPr="001D0D8E">
        <w:rPr>
          <w:rFonts w:cs="Times New Roman"/>
        </w:rPr>
        <w:t>в</w:t>
      </w:r>
      <w:r w:rsidRPr="001D0D8E">
        <w:rPr>
          <w:rFonts w:cs="Times New Roman"/>
        </w:rPr>
        <w:t xml:space="preserve">ской области»  </w:t>
      </w:r>
    </w:p>
    <w:p w:rsidR="001E093A" w:rsidRPr="001D0D8E" w:rsidRDefault="001E093A" w:rsidP="001E093A">
      <w:pPr>
        <w:ind w:right="-34"/>
        <w:jc w:val="center"/>
        <w:rPr>
          <w:rFonts w:cs="Times New Roman"/>
        </w:rPr>
      </w:pPr>
      <w:r w:rsidRPr="001D0D8E">
        <w:rPr>
          <w:rFonts w:cs="Times New Roman"/>
          <w:lang/>
        </w:rPr>
        <w:t>на  2015-2019 год</w:t>
      </w:r>
      <w:r>
        <w:rPr>
          <w:rFonts w:cs="Times New Roman"/>
          <w:lang/>
        </w:rPr>
        <w:t>ы</w:t>
      </w:r>
    </w:p>
    <w:p w:rsidR="001E093A" w:rsidRPr="001D0D8E" w:rsidRDefault="001E093A" w:rsidP="001E093A">
      <w:pPr>
        <w:ind w:right="-34"/>
        <w:jc w:val="center"/>
        <w:rPr>
          <w:rFonts w:cs="Times New Roman"/>
          <w:lang/>
        </w:rPr>
      </w:pPr>
    </w:p>
    <w:tbl>
      <w:tblPr>
        <w:tblW w:w="1451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2"/>
        <w:gridCol w:w="1701"/>
        <w:gridCol w:w="424"/>
        <w:gridCol w:w="1419"/>
        <w:gridCol w:w="425"/>
        <w:gridCol w:w="851"/>
        <w:gridCol w:w="993"/>
        <w:gridCol w:w="285"/>
        <w:gridCol w:w="1417"/>
        <w:gridCol w:w="142"/>
        <w:gridCol w:w="1060"/>
        <w:gridCol w:w="709"/>
        <w:gridCol w:w="549"/>
        <w:gridCol w:w="1134"/>
      </w:tblGrid>
      <w:tr w:rsidR="001E093A" w:rsidRPr="001D0D8E">
        <w:tc>
          <w:tcPr>
            <w:tcW w:w="3403" w:type="dxa"/>
            <w:gridSpan w:val="2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109" w:type="dxa"/>
            <w:gridSpan w:val="13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 w:val="24"/>
                <w:szCs w:val="24"/>
              </w:rPr>
              <w:t>Управление правового обеспечения и кадровой политики Администрации городского округа Электросталь  Московской области</w:t>
            </w:r>
          </w:p>
        </w:tc>
      </w:tr>
      <w:tr w:rsidR="001E093A" w:rsidRPr="001D0D8E">
        <w:tc>
          <w:tcPr>
            <w:tcW w:w="3403" w:type="dxa"/>
            <w:gridSpan w:val="2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Задачи подпрограммы (в т.ч. качественно измеримые)</w:t>
            </w:r>
          </w:p>
        </w:tc>
        <w:tc>
          <w:tcPr>
            <w:tcW w:w="2125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Отчетный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D0D8E">
              <w:rPr>
                <w:rFonts w:ascii="Times New Roman" w:hAnsi="Times New Roman"/>
                <w:szCs w:val="22"/>
              </w:rPr>
              <w:t>(базовый)</w:t>
            </w:r>
          </w:p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период</w:t>
            </w:r>
          </w:p>
        </w:tc>
        <w:tc>
          <w:tcPr>
            <w:tcW w:w="1844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844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1844" w:type="dxa"/>
            <w:gridSpan w:val="3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769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683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1E093A" w:rsidRPr="001D0D8E">
        <w:tc>
          <w:tcPr>
            <w:tcW w:w="3403" w:type="dxa"/>
            <w:gridSpan w:val="2"/>
            <w:vMerge w:val="restart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Задача 1 подпрограммы</w:t>
            </w:r>
          </w:p>
        </w:tc>
        <w:tc>
          <w:tcPr>
            <w:tcW w:w="11109" w:type="dxa"/>
            <w:gridSpan w:val="13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муниципальной службы в городском округе Электросталь Московской области</w:t>
            </w:r>
          </w:p>
        </w:tc>
      </w:tr>
      <w:tr w:rsidR="001E093A" w:rsidRPr="001D0D8E">
        <w:tc>
          <w:tcPr>
            <w:tcW w:w="3403" w:type="dxa"/>
            <w:gridSpan w:val="2"/>
            <w:vMerge/>
          </w:tcPr>
          <w:p w:rsidR="001E093A" w:rsidRPr="001D0D8E" w:rsidRDefault="001E093A" w:rsidP="001E093A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1844" w:type="dxa"/>
            <w:gridSpan w:val="2"/>
          </w:tcPr>
          <w:p w:rsidR="001E093A" w:rsidRPr="001D0D8E" w:rsidRDefault="001E093A" w:rsidP="001E093A">
            <w:pPr>
              <w:jc w:val="center"/>
            </w:pPr>
            <w:r w:rsidRPr="001D0D8E">
              <w:rPr>
                <w:sz w:val="22"/>
                <w:szCs w:val="22"/>
              </w:rPr>
              <w:t>–</w:t>
            </w:r>
          </w:p>
        </w:tc>
        <w:tc>
          <w:tcPr>
            <w:tcW w:w="1844" w:type="dxa"/>
            <w:gridSpan w:val="2"/>
          </w:tcPr>
          <w:p w:rsidR="001E093A" w:rsidRPr="001D0D8E" w:rsidRDefault="001E093A" w:rsidP="001E093A">
            <w:pPr>
              <w:jc w:val="center"/>
            </w:pPr>
            <w:r w:rsidRPr="001D0D8E">
              <w:rPr>
                <w:sz w:val="22"/>
                <w:szCs w:val="22"/>
              </w:rPr>
              <w:t>–</w:t>
            </w:r>
          </w:p>
        </w:tc>
        <w:tc>
          <w:tcPr>
            <w:tcW w:w="1844" w:type="dxa"/>
            <w:gridSpan w:val="3"/>
          </w:tcPr>
          <w:p w:rsidR="001E093A" w:rsidRPr="001D0D8E" w:rsidRDefault="001E093A" w:rsidP="001E093A">
            <w:pPr>
              <w:jc w:val="center"/>
            </w:pPr>
            <w:r w:rsidRPr="001D0D8E">
              <w:rPr>
                <w:sz w:val="22"/>
                <w:szCs w:val="22"/>
              </w:rPr>
              <w:t>–</w:t>
            </w:r>
          </w:p>
        </w:tc>
        <w:tc>
          <w:tcPr>
            <w:tcW w:w="1769" w:type="dxa"/>
            <w:gridSpan w:val="2"/>
          </w:tcPr>
          <w:p w:rsidR="001E093A" w:rsidRPr="001D0D8E" w:rsidRDefault="001E093A" w:rsidP="001E093A">
            <w:pPr>
              <w:jc w:val="center"/>
            </w:pPr>
            <w:r w:rsidRPr="001D0D8E">
              <w:rPr>
                <w:sz w:val="22"/>
                <w:szCs w:val="22"/>
              </w:rPr>
              <w:t>–</w:t>
            </w:r>
          </w:p>
        </w:tc>
        <w:tc>
          <w:tcPr>
            <w:tcW w:w="1683" w:type="dxa"/>
            <w:gridSpan w:val="2"/>
          </w:tcPr>
          <w:p w:rsidR="001E093A" w:rsidRPr="001D0D8E" w:rsidRDefault="001E093A" w:rsidP="001E093A">
            <w:pPr>
              <w:jc w:val="center"/>
            </w:pPr>
            <w:r w:rsidRPr="001D0D8E">
              <w:rPr>
                <w:sz w:val="22"/>
                <w:szCs w:val="22"/>
              </w:rPr>
              <w:t>–</w:t>
            </w:r>
          </w:p>
        </w:tc>
      </w:tr>
      <w:tr w:rsidR="001E093A" w:rsidRPr="001D0D8E">
        <w:tc>
          <w:tcPr>
            <w:tcW w:w="1701" w:type="dxa"/>
            <w:vMerge w:val="restart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 xml:space="preserve">Источники финансирования подпрограммы по годам реализации и </w:t>
            </w:r>
            <w:r w:rsidRPr="001D0D8E">
              <w:rPr>
                <w:rFonts w:ascii="Times New Roman" w:hAnsi="Times New Roman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1702" w:type="dxa"/>
            <w:vMerge w:val="restart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843" w:type="dxa"/>
            <w:gridSpan w:val="2"/>
            <w:vMerge w:val="restart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 xml:space="preserve">Источник </w:t>
            </w:r>
          </w:p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565" w:type="dxa"/>
            <w:gridSpan w:val="10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E093A" w:rsidRPr="001D0D8E">
        <w:trPr>
          <w:trHeight w:val="57"/>
        </w:trPr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Итого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2015 год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2016 год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2017 год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2019 год</w:t>
            </w:r>
          </w:p>
        </w:tc>
      </w:tr>
      <w:tr w:rsidR="001E093A" w:rsidRPr="001D0D8E"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E093A" w:rsidRPr="001D0D8E" w:rsidRDefault="001E093A" w:rsidP="001E093A">
            <w:pPr>
              <w:ind w:right="-34"/>
              <w:rPr>
                <w:rFonts w:cs="Times New Roman"/>
                <w:sz w:val="22"/>
                <w:szCs w:val="22"/>
              </w:rPr>
            </w:pPr>
            <w:r w:rsidRPr="001D0D8E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D0D8E">
              <w:rPr>
                <w:rFonts w:cs="Times New Roman"/>
                <w:sz w:val="22"/>
                <w:szCs w:val="22"/>
              </w:rPr>
              <w:lastRenderedPageBreak/>
              <w:t xml:space="preserve">«Развитие муниципальной службы </w:t>
            </w:r>
            <w:r w:rsidRPr="001D0D8E">
              <w:rPr>
                <w:rFonts w:cs="Times New Roman"/>
                <w:sz w:val="22"/>
                <w:szCs w:val="22"/>
                <w:lang/>
              </w:rPr>
              <w:t>городского округа Электросталь Московской области</w:t>
            </w:r>
            <w:r w:rsidRPr="001D0D8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 xml:space="preserve">на </w:t>
            </w:r>
            <w:r w:rsidRPr="001D0D8E">
              <w:rPr>
                <w:rFonts w:ascii="Times New Roman" w:hAnsi="Times New Roman"/>
                <w:szCs w:val="22"/>
                <w:lang/>
              </w:rPr>
              <w:t>2015-2019 годы</w:t>
            </w:r>
            <w:r w:rsidRPr="001D0D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701" w:type="dxa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lastRenderedPageBreak/>
              <w:t>б</w:t>
            </w:r>
            <w:r w:rsidRPr="001D0D8E">
              <w:rPr>
                <w:rFonts w:ascii="Times New Roman" w:hAnsi="Times New Roman"/>
              </w:rPr>
              <w:t>юджета городского округа Электросталь Московской области</w:t>
            </w:r>
          </w:p>
        </w:tc>
        <w:tc>
          <w:tcPr>
            <w:tcW w:w="1276" w:type="dxa"/>
            <w:gridSpan w:val="2"/>
          </w:tcPr>
          <w:p w:rsidR="001E093A" w:rsidRPr="006C1091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8884,8</w:t>
            </w:r>
          </w:p>
        </w:tc>
        <w:tc>
          <w:tcPr>
            <w:tcW w:w="1278" w:type="dxa"/>
            <w:gridSpan w:val="2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405,1</w:t>
            </w:r>
          </w:p>
        </w:tc>
        <w:tc>
          <w:tcPr>
            <w:tcW w:w="1417" w:type="dxa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1942,5</w:t>
            </w:r>
          </w:p>
        </w:tc>
        <w:tc>
          <w:tcPr>
            <w:tcW w:w="1202" w:type="dxa"/>
            <w:gridSpan w:val="2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1982,5</w:t>
            </w:r>
          </w:p>
        </w:tc>
        <w:tc>
          <w:tcPr>
            <w:tcW w:w="1258" w:type="dxa"/>
            <w:gridSpan w:val="2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2093,4</w:t>
            </w:r>
          </w:p>
        </w:tc>
        <w:tc>
          <w:tcPr>
            <w:tcW w:w="1134" w:type="dxa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2461,3</w:t>
            </w:r>
          </w:p>
        </w:tc>
      </w:tr>
      <w:tr w:rsidR="001E093A" w:rsidRPr="001D0D8E">
        <w:trPr>
          <w:trHeight w:val="1030"/>
        </w:trPr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1D0D8E" w:rsidRDefault="001E093A" w:rsidP="001E093A">
            <w:pPr>
              <w:pStyle w:val="ConsPlusCell"/>
              <w:rPr>
                <w:rFonts w:ascii="Times New Roman" w:hAnsi="Times New Roman" w:cs="Times New Roman"/>
              </w:rPr>
            </w:pPr>
            <w:r w:rsidRPr="001D0D8E">
              <w:rPr>
                <w:rFonts w:ascii="Times New Roman" w:hAnsi="Times New Roman"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843" w:type="dxa"/>
            <w:gridSpan w:val="2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gridSpan w:val="2"/>
          </w:tcPr>
          <w:p w:rsidR="001E093A" w:rsidRPr="00997232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5800,5</w:t>
            </w:r>
          </w:p>
        </w:tc>
        <w:tc>
          <w:tcPr>
            <w:tcW w:w="1278" w:type="dxa"/>
            <w:gridSpan w:val="2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417" w:type="dxa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1340,0</w:t>
            </w:r>
          </w:p>
        </w:tc>
        <w:tc>
          <w:tcPr>
            <w:tcW w:w="1202" w:type="dxa"/>
            <w:gridSpan w:val="2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258" w:type="dxa"/>
            <w:gridSpan w:val="2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1E093A" w:rsidRPr="005C7ED5" w:rsidRDefault="001E093A" w:rsidP="001E09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</w:tr>
      <w:tr w:rsidR="001E093A" w:rsidRPr="001D0D8E">
        <w:trPr>
          <w:trHeight w:val="174"/>
        </w:trPr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1D0D8E" w:rsidRDefault="001E093A" w:rsidP="001E093A">
            <w:pPr>
              <w:pStyle w:val="ConsPlusCell"/>
              <w:rPr>
                <w:rFonts w:ascii="Times New Roman" w:hAnsi="Times New Roman" w:cs="Times New Roman"/>
              </w:rPr>
            </w:pPr>
            <w:r w:rsidRPr="001D0D8E">
              <w:rPr>
                <w:rFonts w:ascii="Times New Roman" w:hAnsi="Times New Roman" w:cs="Times New Roman"/>
              </w:rPr>
              <w:t xml:space="preserve">Комитет имущественных  отношений  </w:t>
            </w:r>
          </w:p>
        </w:tc>
        <w:tc>
          <w:tcPr>
            <w:tcW w:w="1843" w:type="dxa"/>
            <w:gridSpan w:val="2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</w:rPr>
            </w:pPr>
            <w:r w:rsidRPr="001D0D8E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gridSpan w:val="2"/>
          </w:tcPr>
          <w:p w:rsidR="001E093A" w:rsidRPr="00997232" w:rsidRDefault="001E093A" w:rsidP="001E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1330</w:t>
            </w:r>
          </w:p>
        </w:tc>
        <w:tc>
          <w:tcPr>
            <w:tcW w:w="1278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  <w:r w:rsidRPr="005C7ED5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202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330</w:t>
            </w:r>
          </w:p>
        </w:tc>
        <w:tc>
          <w:tcPr>
            <w:tcW w:w="1258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330</w:t>
            </w:r>
          </w:p>
        </w:tc>
        <w:tc>
          <w:tcPr>
            <w:tcW w:w="1134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300</w:t>
            </w:r>
          </w:p>
        </w:tc>
      </w:tr>
      <w:tr w:rsidR="001E093A" w:rsidRPr="001D0D8E">
        <w:trPr>
          <w:trHeight w:val="680"/>
        </w:trPr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1D0D8E" w:rsidRDefault="001E093A" w:rsidP="001E093A">
            <w:pPr>
              <w:pStyle w:val="ConsPlusCell"/>
              <w:rPr>
                <w:rFonts w:ascii="Times New Roman" w:hAnsi="Times New Roman" w:cs="Times New Roman"/>
              </w:rPr>
            </w:pPr>
            <w:r w:rsidRPr="001D0D8E">
              <w:rPr>
                <w:rFonts w:ascii="Times New Roman" w:hAnsi="Times New Roman" w:cs="Times New Roman"/>
              </w:rPr>
              <w:t xml:space="preserve">Управление по культуре и делам молодежи </w:t>
            </w:r>
          </w:p>
        </w:tc>
        <w:tc>
          <w:tcPr>
            <w:tcW w:w="1843" w:type="dxa"/>
            <w:gridSpan w:val="2"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  <w:r w:rsidRPr="001D0D8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gridSpan w:val="2"/>
          </w:tcPr>
          <w:p w:rsidR="001E093A" w:rsidRPr="00997232" w:rsidRDefault="001E093A" w:rsidP="001E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16,8</w:t>
            </w:r>
          </w:p>
        </w:tc>
        <w:tc>
          <w:tcPr>
            <w:tcW w:w="1278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16,8</w:t>
            </w:r>
          </w:p>
        </w:tc>
        <w:tc>
          <w:tcPr>
            <w:tcW w:w="1417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0</w:t>
            </w:r>
          </w:p>
        </w:tc>
        <w:tc>
          <w:tcPr>
            <w:tcW w:w="1202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0</w:t>
            </w:r>
          </w:p>
        </w:tc>
        <w:tc>
          <w:tcPr>
            <w:tcW w:w="1258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0</w:t>
            </w:r>
          </w:p>
        </w:tc>
      </w:tr>
      <w:tr w:rsidR="001E093A" w:rsidRPr="001D0D8E">
        <w:trPr>
          <w:trHeight w:val="174"/>
        </w:trPr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1D0D8E" w:rsidRDefault="001E093A" w:rsidP="001E093A">
            <w:pPr>
              <w:pStyle w:val="ConsPlusCell"/>
              <w:rPr>
                <w:rFonts w:ascii="Times New Roman" w:hAnsi="Times New Roman" w:cs="Times New Roman"/>
              </w:rPr>
            </w:pPr>
            <w:r w:rsidRPr="001D0D8E">
              <w:rPr>
                <w:rFonts w:ascii="Times New Roman" w:hAnsi="Times New Roman" w:cs="Times New Roman"/>
              </w:rPr>
              <w:t xml:space="preserve">Управление городского  жилищного и  коммунального хозяйства </w:t>
            </w:r>
          </w:p>
        </w:tc>
        <w:tc>
          <w:tcPr>
            <w:tcW w:w="1843" w:type="dxa"/>
            <w:gridSpan w:val="2"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  <w:r w:rsidRPr="001D0D8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gridSpan w:val="2"/>
          </w:tcPr>
          <w:p w:rsidR="001E093A" w:rsidRPr="00997232" w:rsidRDefault="001E093A" w:rsidP="001E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645,7</w:t>
            </w:r>
          </w:p>
        </w:tc>
        <w:tc>
          <w:tcPr>
            <w:tcW w:w="1278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79,3</w:t>
            </w:r>
          </w:p>
        </w:tc>
        <w:tc>
          <w:tcPr>
            <w:tcW w:w="1417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105,5</w:t>
            </w:r>
          </w:p>
        </w:tc>
        <w:tc>
          <w:tcPr>
            <w:tcW w:w="1202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105,5</w:t>
            </w:r>
          </w:p>
        </w:tc>
        <w:tc>
          <w:tcPr>
            <w:tcW w:w="1258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  <w:r w:rsidRPr="005C7ED5">
              <w:rPr>
                <w:rFonts w:cs="Times New Roman"/>
                <w:color w:val="000000"/>
              </w:rPr>
              <w:t>6,4</w:t>
            </w:r>
          </w:p>
        </w:tc>
        <w:tc>
          <w:tcPr>
            <w:tcW w:w="1134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239</w:t>
            </w:r>
          </w:p>
        </w:tc>
      </w:tr>
      <w:tr w:rsidR="001E093A" w:rsidRPr="001D0D8E">
        <w:trPr>
          <w:trHeight w:val="174"/>
        </w:trPr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1D0D8E" w:rsidRDefault="001E093A" w:rsidP="001E093A">
            <w:pPr>
              <w:pStyle w:val="ConsPlusCell"/>
              <w:rPr>
                <w:rFonts w:ascii="Times New Roman" w:hAnsi="Times New Roman" w:cs="Times New Roman"/>
              </w:rPr>
            </w:pPr>
            <w:r w:rsidRPr="001D0D8E">
              <w:rPr>
                <w:rFonts w:ascii="Times New Roman" w:hAnsi="Times New Roman" w:cs="Times New Roman"/>
              </w:rPr>
              <w:t xml:space="preserve">Финансовое управление  </w:t>
            </w:r>
          </w:p>
        </w:tc>
        <w:tc>
          <w:tcPr>
            <w:tcW w:w="1843" w:type="dxa"/>
            <w:gridSpan w:val="2"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  <w:r w:rsidRPr="001D0D8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gridSpan w:val="2"/>
          </w:tcPr>
          <w:p w:rsidR="001E093A" w:rsidRPr="00997232" w:rsidRDefault="001E093A" w:rsidP="001E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668,8</w:t>
            </w:r>
          </w:p>
        </w:tc>
        <w:tc>
          <w:tcPr>
            <w:tcW w:w="1278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63,5</w:t>
            </w:r>
          </w:p>
        </w:tc>
        <w:tc>
          <w:tcPr>
            <w:tcW w:w="1417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202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0</w:t>
            </w:r>
          </w:p>
        </w:tc>
        <w:tc>
          <w:tcPr>
            <w:tcW w:w="1258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205,3</w:t>
            </w:r>
          </w:p>
        </w:tc>
      </w:tr>
      <w:tr w:rsidR="001E093A" w:rsidRPr="001D0D8E">
        <w:trPr>
          <w:trHeight w:val="174"/>
        </w:trPr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1D0D8E" w:rsidRDefault="001E093A" w:rsidP="001E093A">
            <w:pPr>
              <w:pStyle w:val="ConsPlusCell"/>
              <w:rPr>
                <w:rFonts w:ascii="Times New Roman" w:hAnsi="Times New Roman" w:cs="Times New Roman"/>
              </w:rPr>
            </w:pPr>
            <w:r w:rsidRPr="001D0D8E">
              <w:rPr>
                <w:rFonts w:ascii="Times New Roman" w:hAnsi="Times New Roman" w:cs="Times New Roman"/>
              </w:rPr>
              <w:t xml:space="preserve">Комитет  по физической культуре и спорту </w:t>
            </w:r>
          </w:p>
        </w:tc>
        <w:tc>
          <w:tcPr>
            <w:tcW w:w="1843" w:type="dxa"/>
            <w:gridSpan w:val="2"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  <w:r w:rsidRPr="001D0D8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gridSpan w:val="2"/>
          </w:tcPr>
          <w:p w:rsidR="001E093A" w:rsidRPr="00997232" w:rsidRDefault="001E093A" w:rsidP="001E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jc w:val="center"/>
              <w:rPr>
                <w:rFonts w:cs="Times New Roman"/>
              </w:rPr>
            </w:pPr>
            <w:r w:rsidRPr="001D0D8E">
              <w:rPr>
                <w:rFonts w:cs="Times New Roman"/>
              </w:rPr>
              <w:t>35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jc w:val="center"/>
              <w:rPr>
                <w:rFonts w:cs="Times New Roman"/>
              </w:rPr>
            </w:pPr>
            <w:r w:rsidRPr="001D0D8E">
              <w:rPr>
                <w:rFonts w:cs="Times New Roman"/>
              </w:rPr>
              <w:t>0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jc w:val="center"/>
              <w:rPr>
                <w:rFonts w:cs="Times New Roman"/>
              </w:rPr>
            </w:pPr>
            <w:r w:rsidRPr="001D0D8E">
              <w:rPr>
                <w:rFonts w:cs="Times New Roman"/>
              </w:rPr>
              <w:t>0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jc w:val="center"/>
              <w:rPr>
                <w:rFonts w:cs="Times New Roman"/>
              </w:rPr>
            </w:pPr>
            <w:r w:rsidRPr="001D0D8E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</w:rPr>
            </w:pPr>
            <w:r w:rsidRPr="005C7ED5">
              <w:rPr>
                <w:rFonts w:cs="Times New Roman"/>
              </w:rPr>
              <w:t>0</w:t>
            </w:r>
          </w:p>
        </w:tc>
      </w:tr>
      <w:tr w:rsidR="001E093A" w:rsidRPr="001D0D8E">
        <w:trPr>
          <w:trHeight w:val="174"/>
        </w:trPr>
        <w:tc>
          <w:tcPr>
            <w:tcW w:w="1701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93A" w:rsidRPr="001D0D8E" w:rsidRDefault="001E093A" w:rsidP="001E093A">
            <w:pPr>
              <w:pStyle w:val="ConsPlusCell"/>
              <w:rPr>
                <w:rFonts w:ascii="Times New Roman" w:hAnsi="Times New Roman" w:cs="Times New Roman"/>
              </w:rPr>
            </w:pPr>
            <w:r w:rsidRPr="001D0D8E">
              <w:rPr>
                <w:rFonts w:ascii="Times New Roman" w:hAnsi="Times New Roman" w:cs="Times New Roman"/>
              </w:rPr>
              <w:t xml:space="preserve">Управление образования  </w:t>
            </w:r>
          </w:p>
        </w:tc>
        <w:tc>
          <w:tcPr>
            <w:tcW w:w="1843" w:type="dxa"/>
            <w:gridSpan w:val="2"/>
          </w:tcPr>
          <w:p w:rsidR="001E093A" w:rsidRDefault="001E093A" w:rsidP="001E093A">
            <w:pPr>
              <w:rPr>
                <w:sz w:val="20"/>
                <w:szCs w:val="20"/>
              </w:rPr>
            </w:pPr>
            <w:r w:rsidRPr="001D0D8E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  <w:p w:rsidR="001E093A" w:rsidRDefault="001E093A" w:rsidP="001E093A">
            <w:pPr>
              <w:rPr>
                <w:sz w:val="20"/>
                <w:szCs w:val="20"/>
              </w:rPr>
            </w:pPr>
          </w:p>
          <w:p w:rsidR="001E093A" w:rsidRPr="001D0D8E" w:rsidRDefault="001E093A" w:rsidP="001E09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E093A" w:rsidRPr="00997232" w:rsidRDefault="001E093A" w:rsidP="001E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388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97</w:t>
            </w:r>
          </w:p>
        </w:tc>
        <w:tc>
          <w:tcPr>
            <w:tcW w:w="1202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97</w:t>
            </w:r>
          </w:p>
        </w:tc>
        <w:tc>
          <w:tcPr>
            <w:tcW w:w="1258" w:type="dxa"/>
            <w:gridSpan w:val="2"/>
          </w:tcPr>
          <w:p w:rsidR="001E093A" w:rsidRPr="005C7ED5" w:rsidRDefault="001E093A" w:rsidP="001E093A">
            <w:pPr>
              <w:jc w:val="center"/>
              <w:rPr>
                <w:rFonts w:cs="Times New Roman"/>
                <w:color w:val="000000"/>
              </w:rPr>
            </w:pPr>
            <w:r w:rsidRPr="005C7ED5">
              <w:rPr>
                <w:rFonts w:cs="Times New Roman"/>
                <w:color w:val="000000"/>
              </w:rPr>
              <w:t>97</w:t>
            </w:r>
          </w:p>
        </w:tc>
        <w:tc>
          <w:tcPr>
            <w:tcW w:w="1134" w:type="dxa"/>
          </w:tcPr>
          <w:p w:rsidR="001E093A" w:rsidRPr="005C7ED5" w:rsidRDefault="001E093A" w:rsidP="001E093A">
            <w:pPr>
              <w:jc w:val="center"/>
              <w:rPr>
                <w:rFonts w:cs="Times New Roman"/>
              </w:rPr>
            </w:pPr>
            <w:r w:rsidRPr="005C7ED5">
              <w:rPr>
                <w:rFonts w:cs="Times New Roman"/>
              </w:rPr>
              <w:t>97</w:t>
            </w:r>
          </w:p>
        </w:tc>
      </w:tr>
      <w:tr w:rsidR="001E093A" w:rsidRPr="001D0D8E">
        <w:tc>
          <w:tcPr>
            <w:tcW w:w="8223" w:type="dxa"/>
            <w:gridSpan w:val="7"/>
          </w:tcPr>
          <w:p w:rsidR="001E093A" w:rsidRPr="001D0D8E" w:rsidRDefault="001E093A" w:rsidP="001E093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134" w:type="dxa"/>
          </w:tcPr>
          <w:p w:rsidR="001E093A" w:rsidRPr="001D0D8E" w:rsidRDefault="001E093A" w:rsidP="001E09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D0D8E"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1E093A" w:rsidRPr="001D0D8E">
        <w:tc>
          <w:tcPr>
            <w:tcW w:w="8223" w:type="dxa"/>
            <w:gridSpan w:val="7"/>
          </w:tcPr>
          <w:p w:rsidR="001E093A" w:rsidRPr="001D0D8E" w:rsidRDefault="001E093A" w:rsidP="001E093A">
            <w:pPr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 xml:space="preserve">Доля муниципальных правовых актов разработанных и приведенных в соответствие с федеральным законодательством и законодательством Московской области по вопросам муниципальной службы, процент 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</w:tr>
      <w:tr w:rsidR="001E093A" w:rsidRPr="001D0D8E">
        <w:tc>
          <w:tcPr>
            <w:tcW w:w="8223" w:type="dxa"/>
            <w:gridSpan w:val="7"/>
          </w:tcPr>
          <w:p w:rsidR="001E093A" w:rsidRPr="001D0D8E" w:rsidRDefault="001E093A" w:rsidP="001E093A">
            <w:pPr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Доля выполненных мероприятий от общего  количества мероприятий, предусмотренных планом противодействия коррупции, процент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</w:tr>
      <w:tr w:rsidR="001E093A" w:rsidRPr="001D0D8E">
        <w:tc>
          <w:tcPr>
            <w:tcW w:w="8223" w:type="dxa"/>
            <w:gridSpan w:val="7"/>
          </w:tcPr>
          <w:p w:rsidR="001E093A" w:rsidRPr="001D0D8E" w:rsidRDefault="001E093A" w:rsidP="001E093A">
            <w:pPr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рублей 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989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983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977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971</w:t>
            </w:r>
          </w:p>
        </w:tc>
        <w:tc>
          <w:tcPr>
            <w:tcW w:w="1134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966</w:t>
            </w:r>
          </w:p>
        </w:tc>
      </w:tr>
      <w:tr w:rsidR="001E093A" w:rsidRPr="001D0D8E">
        <w:tc>
          <w:tcPr>
            <w:tcW w:w="8223" w:type="dxa"/>
            <w:gridSpan w:val="7"/>
          </w:tcPr>
          <w:p w:rsidR="001E093A" w:rsidRPr="001D0D8E" w:rsidRDefault="001E093A" w:rsidP="001E093A">
            <w:pPr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 xml:space="preserve">Доля вакантных  должностей,  замещаемых  на основе конкурса от общего количества  назначений на должности муниципальной службы, процент 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20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30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50</w:t>
            </w:r>
          </w:p>
        </w:tc>
      </w:tr>
      <w:tr w:rsidR="001E093A" w:rsidRPr="001D0D8E">
        <w:tc>
          <w:tcPr>
            <w:tcW w:w="8223" w:type="dxa"/>
            <w:gridSpan w:val="7"/>
          </w:tcPr>
          <w:p w:rsidR="001E093A" w:rsidRPr="001D0D8E" w:rsidRDefault="001E093A" w:rsidP="001E093A">
            <w:pPr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 xml:space="preserve">Доля вакантных  должностей,  замещаемых  из кадрового резерва муниципального образования от  общего количества назначений на должности муниципальной службы, процент 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20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30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50</w:t>
            </w:r>
          </w:p>
        </w:tc>
      </w:tr>
      <w:tr w:rsidR="001E093A" w:rsidRPr="001D0D8E">
        <w:tc>
          <w:tcPr>
            <w:tcW w:w="8223" w:type="dxa"/>
            <w:gridSpan w:val="7"/>
          </w:tcPr>
          <w:p w:rsidR="001E093A" w:rsidRPr="001D0D8E" w:rsidRDefault="001E093A" w:rsidP="001E093A">
            <w:pPr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Доля муниципальных служащих,  прошедших обучение по программам профессиональной переподготовки  и повышение квалификации от общего  числа муниципальных  служащих, процент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22,3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34,5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46,9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7,96</w:t>
            </w:r>
          </w:p>
        </w:tc>
        <w:tc>
          <w:tcPr>
            <w:tcW w:w="1134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24,8</w:t>
            </w:r>
          </w:p>
        </w:tc>
      </w:tr>
      <w:tr w:rsidR="001E093A" w:rsidRPr="001D0D8E">
        <w:tc>
          <w:tcPr>
            <w:tcW w:w="8223" w:type="dxa"/>
            <w:gridSpan w:val="7"/>
          </w:tcPr>
          <w:p w:rsidR="001E093A" w:rsidRPr="001D0D8E" w:rsidRDefault="001E093A" w:rsidP="001E093A">
            <w:pPr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 xml:space="preserve">Доля муниципальных  служащих,  прошедших ежегодную диспансеризацию от общего числа муниципальных служащих,  подлежащих диспансеризации  в отчетном  году, процент </w:t>
            </w:r>
          </w:p>
        </w:tc>
        <w:tc>
          <w:tcPr>
            <w:tcW w:w="127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202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258" w:type="dxa"/>
            <w:gridSpan w:val="2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E093A" w:rsidRPr="001D0D8E" w:rsidRDefault="001E093A" w:rsidP="001E093A">
            <w:pPr>
              <w:jc w:val="center"/>
              <w:rPr>
                <w:sz w:val="22"/>
                <w:szCs w:val="22"/>
              </w:rPr>
            </w:pPr>
            <w:r w:rsidRPr="001D0D8E">
              <w:rPr>
                <w:sz w:val="22"/>
                <w:szCs w:val="22"/>
              </w:rPr>
              <w:t>100</w:t>
            </w:r>
          </w:p>
        </w:tc>
      </w:tr>
    </w:tbl>
    <w:p w:rsidR="001E093A" w:rsidRPr="001D0D8E" w:rsidRDefault="001E093A" w:rsidP="001E093A">
      <w:pPr>
        <w:ind w:right="-34"/>
        <w:rPr>
          <w:rFonts w:cs="Times New Roman"/>
          <w:lang/>
        </w:rPr>
        <w:sectPr w:rsidR="001E093A" w:rsidRPr="001D0D8E" w:rsidSect="001E093A">
          <w:pgSz w:w="15840" w:h="12240" w:orient="landscape"/>
          <w:pgMar w:top="567" w:right="1134" w:bottom="709" w:left="1418" w:header="720" w:footer="720" w:gutter="0"/>
          <w:cols w:space="720"/>
          <w:docGrid w:linePitch="360"/>
        </w:sectPr>
      </w:pPr>
    </w:p>
    <w:p w:rsidR="001E093A" w:rsidRPr="001E093A" w:rsidRDefault="001E093A" w:rsidP="001E093A">
      <w:pPr>
        <w:contextualSpacing/>
        <w:jc w:val="center"/>
        <w:rPr>
          <w:rFonts w:cs="Times New Roman"/>
          <w:b/>
        </w:rPr>
      </w:pPr>
      <w:r w:rsidRPr="001E093A">
        <w:rPr>
          <w:rFonts w:cs="Times New Roman"/>
          <w:b/>
        </w:rPr>
        <w:lastRenderedPageBreak/>
        <w:t>1. Общая характеристика сферы реализации</w:t>
      </w:r>
    </w:p>
    <w:p w:rsidR="001E093A" w:rsidRPr="001E093A" w:rsidRDefault="001E093A" w:rsidP="001E093A">
      <w:pPr>
        <w:contextualSpacing/>
        <w:jc w:val="center"/>
        <w:rPr>
          <w:rFonts w:cs="Times New Roman"/>
          <w:b/>
        </w:rPr>
      </w:pPr>
      <w:r w:rsidRPr="001E093A">
        <w:rPr>
          <w:rFonts w:cs="Times New Roman"/>
          <w:b/>
        </w:rPr>
        <w:t>муниципальной подпрограммы</w:t>
      </w:r>
    </w:p>
    <w:p w:rsidR="001E093A" w:rsidRPr="001E093A" w:rsidRDefault="001E093A" w:rsidP="001E093A">
      <w:pPr>
        <w:ind w:left="1080"/>
        <w:contextualSpacing/>
        <w:jc w:val="both"/>
        <w:rPr>
          <w:rFonts w:cs="Times New Roman"/>
        </w:rPr>
      </w:pPr>
    </w:p>
    <w:p w:rsidR="001E093A" w:rsidRPr="001E093A" w:rsidRDefault="001E093A" w:rsidP="001E093A">
      <w:pPr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Подпрограмма разработана в соответствии со статьей 35 Федерального закона от 02.03.2007г. № 25-ФЗ "О муниципальной службе в Российской Федерации",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:rsidR="001E093A" w:rsidRPr="001E093A" w:rsidRDefault="001E093A" w:rsidP="001E093A">
      <w:pPr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 xml:space="preserve"> Создание подпрограммы вызвано необходимостью развития муниципальной службы, повышения эффективности деятельности Администрации городского округа Электросталь Московской области. </w:t>
      </w:r>
    </w:p>
    <w:p w:rsidR="001E093A" w:rsidRPr="001E093A" w:rsidRDefault="001E093A" w:rsidP="001E093A">
      <w:pPr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городского округа Электросталь Московской области. </w:t>
      </w:r>
    </w:p>
    <w:p w:rsidR="001E093A" w:rsidRPr="001E093A" w:rsidRDefault="001E093A" w:rsidP="001E093A">
      <w:pPr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Подготовка кадров для Администрации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1E093A" w:rsidRPr="001E093A" w:rsidRDefault="001E093A" w:rsidP="001E093A">
      <w:pPr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 xml:space="preserve"> В целях повышения результативности деятельности муниципальных служащих в городском округе 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1E093A" w:rsidRPr="001E093A" w:rsidRDefault="001E093A" w:rsidP="001E093A">
      <w:pPr>
        <w:pStyle w:val="a3"/>
        <w:ind w:firstLine="993"/>
        <w:contextualSpacing/>
        <w:rPr>
          <w:rFonts w:ascii="Times New Roman" w:hAnsi="Times New Roman"/>
        </w:rPr>
      </w:pPr>
      <w:r w:rsidRPr="001E093A">
        <w:rPr>
          <w:rFonts w:ascii="Times New Roman" w:hAnsi="Times New Roman"/>
        </w:rPr>
        <w:t xml:space="preserve">В органах местного самоуправления муниципального образования  при назначении граждан на должности муниципальной службы крайне редко используется кадровый резерв. </w:t>
      </w:r>
    </w:p>
    <w:p w:rsidR="001E093A" w:rsidRPr="001E093A" w:rsidRDefault="001E093A" w:rsidP="001E093A">
      <w:pPr>
        <w:pStyle w:val="a3"/>
        <w:ind w:firstLine="993"/>
        <w:contextualSpacing/>
        <w:rPr>
          <w:rFonts w:ascii="Times New Roman" w:hAnsi="Times New Roman"/>
        </w:rPr>
      </w:pPr>
      <w:r w:rsidRPr="001E093A">
        <w:rPr>
          <w:rFonts w:ascii="Times New Roman" w:hAnsi="Times New Roman"/>
        </w:rPr>
        <w:t>В целях формирования качественного кадрового состава, своевременного замещения вакантных должностей на муниципальной службе кадровый резерв должен стать одним из основных источников пополнения кадров органов местного самоуправления городского округа Электросталь Московской области.</w:t>
      </w:r>
    </w:p>
    <w:p w:rsidR="001E093A" w:rsidRPr="001E093A" w:rsidRDefault="001E093A" w:rsidP="001E093A">
      <w:pPr>
        <w:pStyle w:val="a3"/>
        <w:ind w:firstLine="993"/>
        <w:contextualSpacing/>
        <w:rPr>
          <w:rFonts w:ascii="Times New Roman" w:hAnsi="Times New Roman"/>
        </w:rPr>
      </w:pPr>
      <w:r w:rsidRPr="001E093A">
        <w:rPr>
          <w:rFonts w:ascii="Times New Roman" w:hAnsi="Times New Roman"/>
        </w:rPr>
        <w:t>Основным направлением деятельности органов местного самоуправления муниципального образования городского округа Электросталь Московской области  является профилактика и противодействие ко</w:t>
      </w:r>
      <w:r w:rsidRPr="001E093A">
        <w:rPr>
          <w:rFonts w:ascii="Times New Roman" w:hAnsi="Times New Roman"/>
        </w:rPr>
        <w:t>р</w:t>
      </w:r>
      <w:r w:rsidRPr="001E093A">
        <w:rPr>
          <w:rFonts w:ascii="Times New Roman" w:hAnsi="Times New Roman"/>
        </w:rPr>
        <w:t xml:space="preserve">рупции. </w:t>
      </w:r>
    </w:p>
    <w:p w:rsidR="001E093A" w:rsidRPr="001E093A" w:rsidRDefault="001E093A" w:rsidP="001E093A">
      <w:pPr>
        <w:pStyle w:val="a3"/>
        <w:ind w:firstLine="993"/>
        <w:contextualSpacing/>
        <w:rPr>
          <w:rFonts w:ascii="Times New Roman" w:hAnsi="Times New Roman"/>
        </w:rPr>
      </w:pPr>
      <w:r w:rsidRPr="001E093A">
        <w:rPr>
          <w:rFonts w:ascii="Times New Roman" w:hAnsi="Times New Roman"/>
        </w:rPr>
        <w:t>В связи с принятием ряда нормативных правовых актов по вопросам противодействия коррупции на кадровые подразделения возложены функции по проверке достоверности представляемых сведений о доходах, имуществе и обязательствах имущественного характера, повышению эффективности организации деятельности комиссий по урегулированию конфликта интересов и другие. Данная деятельность нуждается в выработке ед</w:t>
      </w:r>
      <w:r w:rsidRPr="001E093A">
        <w:rPr>
          <w:rFonts w:ascii="Times New Roman" w:hAnsi="Times New Roman"/>
        </w:rPr>
        <w:t>и</w:t>
      </w:r>
      <w:r w:rsidRPr="001E093A">
        <w:rPr>
          <w:rFonts w:ascii="Times New Roman" w:hAnsi="Times New Roman"/>
        </w:rPr>
        <w:t xml:space="preserve">ного подхода к координации и методическому сопровождению, повышению эффективности взаимодействия органов местного самоуправления муниципального образования городского округа Электросталь Московской области и гражданского общества, обеспечению прозрачности деятельности органов местного самоуправления муниципального образования городского округа Электросталь Московской области. Меры по противодействию коррупции должны проводиться комплексно и системно. </w:t>
      </w:r>
    </w:p>
    <w:p w:rsidR="001E093A" w:rsidRPr="001E093A" w:rsidRDefault="001E093A" w:rsidP="001E093A">
      <w:pPr>
        <w:pStyle w:val="a3"/>
        <w:ind w:firstLine="993"/>
        <w:contextualSpacing/>
        <w:rPr>
          <w:rFonts w:ascii="Times New Roman" w:hAnsi="Times New Roman"/>
        </w:rPr>
      </w:pPr>
      <w:r w:rsidRPr="001E093A">
        <w:rPr>
          <w:rFonts w:ascii="Times New Roman" w:hAnsi="Times New Roman"/>
        </w:rPr>
        <w:t xml:space="preserve">Реализация подпрограммы «Развитие муниципальной службы </w:t>
      </w:r>
      <w:r w:rsidRPr="001E093A">
        <w:rPr>
          <w:rFonts w:ascii="Times New Roman" w:hAnsi="Times New Roman"/>
          <w:lang/>
        </w:rPr>
        <w:t xml:space="preserve"> городского округа Электросталь Московской области» позволит обеспечить системный подход к решению  </w:t>
      </w:r>
      <w:r w:rsidRPr="001E093A">
        <w:rPr>
          <w:rFonts w:ascii="Times New Roman" w:hAnsi="Times New Roman"/>
          <w:lang/>
        </w:rPr>
        <w:lastRenderedPageBreak/>
        <w:t xml:space="preserve">поставленных  задач, </w:t>
      </w:r>
      <w:r w:rsidRPr="001E093A">
        <w:rPr>
          <w:rFonts w:ascii="Times New Roman" w:hAnsi="Times New Roman"/>
        </w:rPr>
        <w:t xml:space="preserve">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:rsidR="001E093A" w:rsidRPr="001E093A" w:rsidRDefault="001E093A" w:rsidP="001E093A">
      <w:pPr>
        <w:pStyle w:val="a3"/>
        <w:ind w:firstLine="993"/>
        <w:contextualSpacing/>
        <w:rPr>
          <w:rFonts w:ascii="Times New Roman" w:hAnsi="Times New Roman"/>
        </w:rPr>
      </w:pPr>
      <w:r w:rsidRPr="001E093A">
        <w:rPr>
          <w:rFonts w:ascii="Times New Roman" w:hAnsi="Times New Roman"/>
        </w:rPr>
        <w:t xml:space="preserve">Последовательная реализация мероприятий подпрограммы «Развитие муниципальной службы </w:t>
      </w:r>
      <w:r w:rsidRPr="001E093A">
        <w:rPr>
          <w:rFonts w:ascii="Times New Roman" w:hAnsi="Times New Roman"/>
          <w:lang/>
        </w:rPr>
        <w:t xml:space="preserve"> городского округа Электросталь Московской области»</w:t>
      </w:r>
      <w:r w:rsidRPr="001E093A">
        <w:rPr>
          <w:rFonts w:ascii="Times New Roman" w:hAnsi="Times New Roman"/>
        </w:rPr>
        <w:t xml:space="preserve">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:rsidR="001E093A" w:rsidRPr="001E093A" w:rsidRDefault="001E093A" w:rsidP="001E093A">
      <w:pPr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ab/>
      </w:r>
    </w:p>
    <w:p w:rsidR="001E093A" w:rsidRPr="001E093A" w:rsidRDefault="001E093A" w:rsidP="001E093A">
      <w:pPr>
        <w:jc w:val="center"/>
        <w:rPr>
          <w:rFonts w:cs="Times New Roman"/>
          <w:b/>
        </w:rPr>
      </w:pPr>
      <w:r w:rsidRPr="001E093A">
        <w:rPr>
          <w:rFonts w:cs="Times New Roman"/>
          <w:b/>
        </w:rPr>
        <w:t>2. Задачи подпрограммы</w:t>
      </w:r>
    </w:p>
    <w:p w:rsidR="001E093A" w:rsidRPr="001E093A" w:rsidRDefault="001E093A" w:rsidP="001E093A">
      <w:pPr>
        <w:ind w:left="720" w:firstLine="993"/>
        <w:rPr>
          <w:rFonts w:cs="Times New Roman"/>
        </w:rPr>
      </w:pPr>
    </w:p>
    <w:p w:rsidR="001E093A" w:rsidRPr="001E093A" w:rsidRDefault="001E093A" w:rsidP="001E093A">
      <w:pPr>
        <w:ind w:right="-34" w:firstLine="993"/>
        <w:jc w:val="both"/>
        <w:rPr>
          <w:rFonts w:cs="Times New Roman"/>
        </w:rPr>
      </w:pPr>
      <w:r w:rsidRPr="001E093A">
        <w:rPr>
          <w:rFonts w:cs="Times New Roman"/>
        </w:rPr>
        <w:t xml:space="preserve">Основной задачей подпрограммы «Развитие муниципальной службы </w:t>
      </w:r>
      <w:r w:rsidRPr="001E093A">
        <w:rPr>
          <w:rFonts w:cs="Times New Roman"/>
          <w:lang/>
        </w:rPr>
        <w:t xml:space="preserve"> городского округа Электросталь Московской области на 2015-2019 годы»  </w:t>
      </w:r>
      <w:r w:rsidRPr="001E093A">
        <w:rPr>
          <w:rFonts w:cs="Times New Roman"/>
        </w:rPr>
        <w:t xml:space="preserve">является повышение эффективности муниципальной службы  в городском округе Электросталь   Московской области. </w:t>
      </w:r>
    </w:p>
    <w:p w:rsidR="001E093A" w:rsidRPr="001E093A" w:rsidRDefault="001E093A" w:rsidP="001E093A">
      <w:pPr>
        <w:ind w:right="-34" w:firstLine="993"/>
        <w:jc w:val="both"/>
        <w:rPr>
          <w:rFonts w:cs="Times New Roman"/>
        </w:rPr>
      </w:pPr>
      <w:r w:rsidRPr="001E093A">
        <w:rPr>
          <w:rFonts w:cs="Times New Roman"/>
        </w:rPr>
        <w:t xml:space="preserve">Подпрограмма  «Развитие муниципальной службы </w:t>
      </w:r>
      <w:r w:rsidRPr="001E093A">
        <w:rPr>
          <w:rFonts w:cs="Times New Roman"/>
          <w:lang/>
        </w:rPr>
        <w:t xml:space="preserve"> городского округа Электросталь Московской области на 2015-2019 годы»  нацелена на реализацию следующих основных мероприятий: </w:t>
      </w:r>
    </w:p>
    <w:p w:rsidR="001E093A" w:rsidRPr="001E093A" w:rsidRDefault="001E093A" w:rsidP="001E093A">
      <w:pPr>
        <w:pStyle w:val="afc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E093A">
        <w:rPr>
          <w:rFonts w:ascii="Times New Roman" w:hAnsi="Times New Roman"/>
          <w:sz w:val="24"/>
          <w:szCs w:val="24"/>
        </w:rPr>
        <w:t>1. Развитие нормативной правовой базы по вопросам муниципальной службы.</w:t>
      </w:r>
    </w:p>
    <w:p w:rsidR="001E093A" w:rsidRPr="001E093A" w:rsidRDefault="001E093A" w:rsidP="001E093A">
      <w:pPr>
        <w:pStyle w:val="afc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E093A">
        <w:rPr>
          <w:rFonts w:ascii="Times New Roman" w:hAnsi="Times New Roman"/>
          <w:sz w:val="24"/>
          <w:szCs w:val="24"/>
        </w:rPr>
        <w:t>2. Совершенствование мер по противодействию коррупции на муниципальной службе по кадровым вопросам.</w:t>
      </w:r>
    </w:p>
    <w:p w:rsidR="001E093A" w:rsidRPr="001E093A" w:rsidRDefault="001E093A" w:rsidP="001E093A">
      <w:pPr>
        <w:pStyle w:val="afc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E093A">
        <w:rPr>
          <w:rFonts w:ascii="Times New Roman" w:hAnsi="Times New Roman"/>
          <w:sz w:val="24"/>
          <w:szCs w:val="24"/>
        </w:rPr>
        <w:t>3. Совершенствование формирования и подготовки кадрового резерва на муниципальной службе, резерва управленческих кадров в муниципальном образовании.</w:t>
      </w:r>
    </w:p>
    <w:p w:rsidR="001E093A" w:rsidRPr="001E093A" w:rsidRDefault="001E093A" w:rsidP="001E093A">
      <w:pPr>
        <w:pStyle w:val="afc"/>
        <w:widowControl w:val="0"/>
        <w:tabs>
          <w:tab w:val="left" w:pos="-3261"/>
          <w:tab w:val="left" w:pos="293"/>
        </w:tabs>
        <w:autoSpaceDE w:val="0"/>
        <w:autoSpaceDN w:val="0"/>
        <w:adjustRightInd w:val="0"/>
        <w:spacing w:after="0" w:line="240" w:lineRule="auto"/>
        <w:ind w:left="9" w:firstLine="993"/>
        <w:jc w:val="both"/>
        <w:rPr>
          <w:rFonts w:ascii="Times New Roman" w:hAnsi="Times New Roman"/>
          <w:sz w:val="24"/>
          <w:szCs w:val="24"/>
        </w:rPr>
      </w:pPr>
      <w:r w:rsidRPr="001E093A">
        <w:rPr>
          <w:rFonts w:ascii="Times New Roman" w:hAnsi="Times New Roman"/>
          <w:sz w:val="24"/>
          <w:szCs w:val="24"/>
        </w:rPr>
        <w:t>4. Совершенствование профессионального развития муниципальных служащих.</w:t>
      </w:r>
    </w:p>
    <w:p w:rsidR="001E093A" w:rsidRPr="001E093A" w:rsidRDefault="001E093A" w:rsidP="001E093A">
      <w:pPr>
        <w:pStyle w:val="afc"/>
        <w:widowControl w:val="0"/>
        <w:tabs>
          <w:tab w:val="left" w:pos="-3261"/>
          <w:tab w:val="left" w:pos="293"/>
        </w:tabs>
        <w:autoSpaceDE w:val="0"/>
        <w:autoSpaceDN w:val="0"/>
        <w:adjustRightInd w:val="0"/>
        <w:spacing w:after="0" w:line="240" w:lineRule="auto"/>
        <w:ind w:left="9" w:firstLine="993"/>
        <w:jc w:val="both"/>
        <w:rPr>
          <w:rFonts w:ascii="Times New Roman" w:hAnsi="Times New Roman"/>
          <w:sz w:val="24"/>
          <w:szCs w:val="24"/>
        </w:rPr>
      </w:pPr>
      <w:r w:rsidRPr="001E093A">
        <w:rPr>
          <w:rFonts w:ascii="Times New Roman" w:hAnsi="Times New Roman"/>
          <w:sz w:val="24"/>
          <w:szCs w:val="24"/>
        </w:rPr>
        <w:t>5. Повышение мотивации к исполнению должностных обязанностей муниципальных служащих.</w:t>
      </w:r>
    </w:p>
    <w:p w:rsidR="001E093A" w:rsidRPr="001E093A" w:rsidRDefault="001E093A" w:rsidP="001E093A">
      <w:pPr>
        <w:pStyle w:val="afc"/>
        <w:widowControl w:val="0"/>
        <w:tabs>
          <w:tab w:val="left" w:pos="-3261"/>
          <w:tab w:val="left" w:pos="2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E093A">
        <w:rPr>
          <w:rFonts w:ascii="Times New Roman" w:hAnsi="Times New Roman"/>
          <w:sz w:val="24"/>
          <w:szCs w:val="24"/>
        </w:rPr>
        <w:tab/>
      </w:r>
      <w:r w:rsidRPr="001E093A">
        <w:rPr>
          <w:rFonts w:ascii="Times New Roman" w:hAnsi="Times New Roman"/>
          <w:sz w:val="24"/>
          <w:szCs w:val="24"/>
        </w:rPr>
        <w:tab/>
        <w:t xml:space="preserve"> </w:t>
      </w:r>
    </w:p>
    <w:p w:rsidR="001E093A" w:rsidRPr="001E093A" w:rsidRDefault="001E093A" w:rsidP="001E093A">
      <w:pPr>
        <w:pStyle w:val="afc"/>
        <w:widowControl w:val="0"/>
        <w:tabs>
          <w:tab w:val="left" w:pos="-3261"/>
          <w:tab w:val="left" w:pos="2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1E093A">
        <w:rPr>
          <w:rFonts w:ascii="Times New Roman" w:hAnsi="Times New Roman"/>
          <w:b/>
          <w:sz w:val="24"/>
          <w:szCs w:val="24"/>
        </w:rPr>
        <w:t xml:space="preserve">3. Сроки реализации подпрограммы «Развитие муниципальной службы </w:t>
      </w:r>
      <w:r w:rsidRPr="001E093A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1E093A" w:rsidRPr="001E093A" w:rsidRDefault="001E093A" w:rsidP="001E093A">
      <w:pPr>
        <w:pStyle w:val="afc"/>
        <w:widowControl w:val="0"/>
        <w:tabs>
          <w:tab w:val="left" w:pos="-3261"/>
          <w:tab w:val="left" w:pos="2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093A">
        <w:rPr>
          <w:rFonts w:ascii="Times New Roman" w:hAnsi="Times New Roman"/>
          <w:b/>
          <w:sz w:val="24"/>
          <w:szCs w:val="24"/>
          <w:lang/>
        </w:rPr>
        <w:t xml:space="preserve">городского округа Электросталь Московской области </w:t>
      </w:r>
      <w:r w:rsidRPr="001E093A">
        <w:rPr>
          <w:rFonts w:ascii="Times New Roman" w:hAnsi="Times New Roman"/>
          <w:b/>
          <w:sz w:val="24"/>
          <w:szCs w:val="24"/>
        </w:rPr>
        <w:t xml:space="preserve">на </w:t>
      </w:r>
      <w:r w:rsidRPr="001E093A">
        <w:rPr>
          <w:rFonts w:ascii="Times New Roman" w:hAnsi="Times New Roman"/>
          <w:b/>
          <w:sz w:val="24"/>
          <w:szCs w:val="24"/>
          <w:lang/>
        </w:rPr>
        <w:t>2015-2019 годы»</w:t>
      </w:r>
    </w:p>
    <w:p w:rsidR="001E093A" w:rsidRPr="001E093A" w:rsidRDefault="001E093A" w:rsidP="001E093A">
      <w:pPr>
        <w:pStyle w:val="afc"/>
        <w:widowControl w:val="0"/>
        <w:tabs>
          <w:tab w:val="left" w:pos="-3261"/>
          <w:tab w:val="left" w:pos="2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E093A" w:rsidRPr="001E093A" w:rsidRDefault="001E093A" w:rsidP="001E093A">
      <w:pPr>
        <w:pStyle w:val="afc"/>
        <w:widowControl w:val="0"/>
        <w:tabs>
          <w:tab w:val="left" w:pos="-3261"/>
          <w:tab w:val="left" w:pos="2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E093A">
        <w:rPr>
          <w:rFonts w:ascii="Times New Roman" w:hAnsi="Times New Roman"/>
          <w:sz w:val="24"/>
          <w:szCs w:val="24"/>
        </w:rPr>
        <w:t xml:space="preserve">Мероприятия,  предусмотренные подпрограммой «Развитие муниципальной службы </w:t>
      </w:r>
      <w:r w:rsidRPr="001E093A">
        <w:rPr>
          <w:rFonts w:ascii="Times New Roman" w:hAnsi="Times New Roman"/>
          <w:sz w:val="24"/>
          <w:szCs w:val="24"/>
          <w:lang/>
        </w:rPr>
        <w:t xml:space="preserve">городского округа Электросталь Московской области </w:t>
      </w:r>
      <w:r w:rsidRPr="001E093A">
        <w:rPr>
          <w:rFonts w:ascii="Times New Roman" w:hAnsi="Times New Roman"/>
          <w:sz w:val="24"/>
          <w:szCs w:val="24"/>
        </w:rPr>
        <w:t xml:space="preserve">на </w:t>
      </w:r>
      <w:r w:rsidRPr="001E093A">
        <w:rPr>
          <w:rFonts w:ascii="Times New Roman" w:hAnsi="Times New Roman"/>
          <w:sz w:val="24"/>
          <w:szCs w:val="24"/>
          <w:lang/>
        </w:rPr>
        <w:t>2015-2019 годы</w:t>
      </w:r>
      <w:r w:rsidRPr="001E093A">
        <w:rPr>
          <w:rFonts w:ascii="Times New Roman" w:hAnsi="Times New Roman"/>
          <w:sz w:val="24"/>
          <w:szCs w:val="24"/>
        </w:rPr>
        <w:t xml:space="preserve">», осуществляются в течение 2015-2019 годов. Разделение подпрограммы «Развитие муниципальной службы </w:t>
      </w:r>
      <w:r w:rsidRPr="001E093A">
        <w:rPr>
          <w:rFonts w:ascii="Times New Roman" w:hAnsi="Times New Roman"/>
          <w:sz w:val="24"/>
          <w:szCs w:val="24"/>
          <w:lang/>
        </w:rPr>
        <w:t xml:space="preserve"> городского округа Электросталь Московской области на 2015-2019 годы» на этапы не предусмотрена. </w:t>
      </w:r>
    </w:p>
    <w:p w:rsidR="001E093A" w:rsidRPr="001E093A" w:rsidRDefault="001E093A" w:rsidP="001E093A">
      <w:pPr>
        <w:ind w:firstLine="993"/>
        <w:jc w:val="center"/>
        <w:rPr>
          <w:rFonts w:cs="Times New Roman"/>
          <w:b/>
          <w:bCs/>
        </w:rPr>
      </w:pPr>
    </w:p>
    <w:p w:rsidR="001E093A" w:rsidRPr="001E093A" w:rsidRDefault="001E093A" w:rsidP="001E093A">
      <w:pPr>
        <w:jc w:val="center"/>
        <w:rPr>
          <w:rFonts w:cs="Times New Roman"/>
          <w:b/>
          <w:bCs/>
        </w:rPr>
      </w:pPr>
      <w:r w:rsidRPr="001E093A">
        <w:rPr>
          <w:rFonts w:cs="Times New Roman"/>
          <w:b/>
          <w:bCs/>
        </w:rPr>
        <w:t>4.  План мероприятий подпрограммы</w:t>
      </w:r>
    </w:p>
    <w:p w:rsidR="001E093A" w:rsidRPr="001E093A" w:rsidRDefault="001E093A" w:rsidP="001E093A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E093A" w:rsidRPr="001E093A" w:rsidRDefault="001E093A" w:rsidP="001E093A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093A">
        <w:rPr>
          <w:rFonts w:ascii="Times New Roman" w:hAnsi="Times New Roman" w:cs="Times New Roman"/>
          <w:sz w:val="24"/>
          <w:szCs w:val="24"/>
          <w:lang/>
        </w:rPr>
        <w:t xml:space="preserve">В целях реализации подпрограммы необходимо осуществить комплекс организационно-практических мероприятий. </w:t>
      </w:r>
    </w:p>
    <w:p w:rsidR="001E093A" w:rsidRPr="001E093A" w:rsidRDefault="001E093A" w:rsidP="001E093A">
      <w:pPr>
        <w:autoSpaceDE w:val="0"/>
        <w:autoSpaceDN w:val="0"/>
        <w:adjustRightInd w:val="0"/>
        <w:ind w:firstLine="708"/>
        <w:jc w:val="both"/>
        <w:rPr>
          <w:rFonts w:cs="Times New Roman"/>
          <w:lang/>
        </w:rPr>
      </w:pPr>
      <w:r w:rsidRPr="001E093A">
        <w:rPr>
          <w:rFonts w:cs="Times New Roman"/>
          <w:lang/>
        </w:rPr>
        <w:t>План мероприятий Подпрограммы приведён в приложении к настоящей Подпрограмме.</w:t>
      </w:r>
    </w:p>
    <w:p w:rsidR="001E093A" w:rsidRPr="001E093A" w:rsidRDefault="001E093A" w:rsidP="001E093A">
      <w:pPr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С целью более эффективной реализации подпрограммы возможна корректировка задач, направлений и мероприятий.</w:t>
      </w:r>
    </w:p>
    <w:p w:rsidR="001E093A" w:rsidRPr="001E093A" w:rsidRDefault="001E093A" w:rsidP="001E093A">
      <w:pPr>
        <w:autoSpaceDE w:val="0"/>
        <w:autoSpaceDN w:val="0"/>
        <w:adjustRightInd w:val="0"/>
        <w:ind w:left="709" w:firstLine="993"/>
        <w:jc w:val="center"/>
        <w:outlineLvl w:val="0"/>
        <w:rPr>
          <w:rFonts w:cs="Times New Roman"/>
          <w:b/>
        </w:rPr>
      </w:pPr>
    </w:p>
    <w:p w:rsidR="001E093A" w:rsidRPr="001E093A" w:rsidRDefault="001E093A" w:rsidP="001E093A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1E093A">
        <w:rPr>
          <w:rFonts w:cs="Times New Roman"/>
          <w:b/>
        </w:rPr>
        <w:t>5.  Порядок взаимодействия  ответс</w:t>
      </w:r>
      <w:r w:rsidRPr="001E093A">
        <w:rPr>
          <w:rFonts w:cs="Times New Roman"/>
          <w:b/>
        </w:rPr>
        <w:t>т</w:t>
      </w:r>
      <w:r w:rsidRPr="001E093A">
        <w:rPr>
          <w:rFonts w:cs="Times New Roman"/>
          <w:b/>
        </w:rPr>
        <w:t>венных  лиц за выполнение</w:t>
      </w:r>
    </w:p>
    <w:p w:rsidR="001E093A" w:rsidRPr="001E093A" w:rsidRDefault="001E093A" w:rsidP="001E093A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1E093A">
        <w:rPr>
          <w:rFonts w:cs="Times New Roman"/>
          <w:b/>
        </w:rPr>
        <w:t>мероприятий подпрограммы  и муниципального заказчика подпрограммы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Муниципальный заказчик подпрограммы: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1) разрабатывает подпрограмму;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2) формирует прогноз расходов на реализацию мероприятий подпрограммы и готовит обоснование финансовых ресурсов;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 xml:space="preserve">3) взаимодействует с ответственными за выполнение мероприятий подпрограммы, а </w:t>
      </w:r>
      <w:r w:rsidRPr="001E093A">
        <w:rPr>
          <w:rFonts w:cs="Times New Roman"/>
        </w:rPr>
        <w:lastRenderedPageBreak/>
        <w:t>также координацию их действий по реализации подпрограммы;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4) участвует в обсуждении вопросов, связанных с реализацией и финансированием подпрограммы;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5) разрабатывает «Дорожные карты»;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6) готовит муниципальному заказчику муниципальной программы отчет о реализации подпрограммы, отчет об исполнении «Дорожных карт» и отчет о выполнении мероприятий по объектам строительства, реконструкции и капитального ремонта;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7) вводит в подсистему ГАСУ МО информацию о реализации подпрограммы в установленные сроки.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Ответственный за выполнение мероприятия муниципальной программы (подпрограммы):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2) определяет исполнителей мероприятия муниципальной программы (подпрограммы), в том числе путем проведения торгов, в форме конкурса или аукциона;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4) разрабатывает «Дорожные карты» по основным мероприятиям, ответственным за выполнение которых является;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5)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1E093A" w:rsidRPr="001E093A" w:rsidRDefault="001E093A" w:rsidP="001E093A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6) вводит в подсистему ГАСУ МО информацию о выполнении мероприятия.</w:t>
      </w:r>
    </w:p>
    <w:p w:rsidR="001E093A" w:rsidRPr="001E093A" w:rsidRDefault="001E093A" w:rsidP="001E093A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С целью контроля за реализацией Подпрограммы исполнители мероприятий Подпр</w:t>
      </w:r>
      <w:r w:rsidRPr="001E093A">
        <w:rPr>
          <w:rFonts w:cs="Times New Roman"/>
        </w:rPr>
        <w:t>о</w:t>
      </w:r>
      <w:r w:rsidRPr="001E093A">
        <w:rPr>
          <w:rFonts w:cs="Times New Roman"/>
        </w:rPr>
        <w:t xml:space="preserve">граммы представляют муниципальному заказчику Подпрограммы </w:t>
      </w:r>
      <w:hyperlink r:id="rId59" w:history="1">
        <w:r w:rsidRPr="001E093A">
          <w:rPr>
            <w:rFonts w:cs="Times New Roman"/>
          </w:rPr>
          <w:t>оперативные</w:t>
        </w:r>
      </w:hyperlink>
      <w:r w:rsidRPr="001E093A">
        <w:rPr>
          <w:rFonts w:cs="Times New Roman"/>
        </w:rPr>
        <w:t xml:space="preserve"> и </w:t>
      </w:r>
      <w:hyperlink r:id="rId60" w:history="1">
        <w:r w:rsidRPr="001E093A">
          <w:rPr>
            <w:rFonts w:cs="Times New Roman"/>
          </w:rPr>
          <w:t>итоговые</w:t>
        </w:r>
      </w:hyperlink>
      <w:r w:rsidRPr="001E093A">
        <w:rPr>
          <w:rFonts w:cs="Times New Roman"/>
        </w:rPr>
        <w:t xml:space="preserve"> отчеты о реализации соответствующих мероприятий Подпрограммы по формам, опред</w:t>
      </w:r>
      <w:r w:rsidRPr="001E093A">
        <w:rPr>
          <w:rFonts w:cs="Times New Roman"/>
        </w:rPr>
        <w:t>е</w:t>
      </w:r>
      <w:r w:rsidRPr="001E093A">
        <w:rPr>
          <w:rFonts w:cs="Times New Roman"/>
        </w:rPr>
        <w:t>ленным Порядком разработки и реализации муниципальных программ городского округа Электросталь Московской области.</w:t>
      </w:r>
    </w:p>
    <w:p w:rsidR="001E093A" w:rsidRPr="001E093A" w:rsidRDefault="001E093A" w:rsidP="001E093A">
      <w:pPr>
        <w:rPr>
          <w:rFonts w:cs="Times New Roman"/>
        </w:rPr>
      </w:pPr>
    </w:p>
    <w:p w:rsidR="001E093A" w:rsidRPr="001E093A" w:rsidRDefault="001E093A" w:rsidP="001E093A">
      <w:pPr>
        <w:jc w:val="center"/>
        <w:rPr>
          <w:rFonts w:cs="Times New Roman"/>
          <w:b/>
        </w:rPr>
      </w:pPr>
      <w:r w:rsidRPr="001E093A">
        <w:rPr>
          <w:rFonts w:cs="Times New Roman"/>
          <w:b/>
        </w:rPr>
        <w:t>6. Ожидаемые результаты реализации подпрограммы</w:t>
      </w:r>
    </w:p>
    <w:p w:rsidR="001E093A" w:rsidRPr="001E093A" w:rsidRDefault="001E093A" w:rsidP="001E093A">
      <w:pPr>
        <w:ind w:left="720" w:firstLine="993"/>
        <w:rPr>
          <w:rFonts w:cs="Times New Roman"/>
        </w:rPr>
      </w:pPr>
    </w:p>
    <w:p w:rsidR="001E093A" w:rsidRPr="001E093A" w:rsidRDefault="001E093A" w:rsidP="001E093A">
      <w:pPr>
        <w:tabs>
          <w:tab w:val="left" w:pos="709"/>
        </w:tabs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>Последовательная реализация мероприятий подпрограммы предполагает обеспечить:</w:t>
      </w:r>
    </w:p>
    <w:p w:rsidR="001E093A" w:rsidRPr="001E093A" w:rsidRDefault="001E093A" w:rsidP="001E093A">
      <w:pPr>
        <w:pStyle w:val="afe"/>
        <w:numPr>
          <w:ilvl w:val="0"/>
          <w:numId w:val="23"/>
        </w:numPr>
        <w:tabs>
          <w:tab w:val="left" w:pos="709"/>
        </w:tabs>
        <w:ind w:left="0" w:firstLine="993"/>
        <w:rPr>
          <w:rFonts w:ascii="Times New Roman" w:hAnsi="Times New Roman" w:cs="Times New Roman"/>
        </w:rPr>
      </w:pPr>
      <w:r w:rsidRPr="001E093A">
        <w:rPr>
          <w:rFonts w:ascii="Times New Roman" w:hAnsi="Times New Roman" w:cs="Times New Roman"/>
        </w:rPr>
        <w:t xml:space="preserve"> организационно-правовое обеспечение муниципальной службы в муниципальном образовании городской округ Электросталь Московской области; </w:t>
      </w:r>
    </w:p>
    <w:p w:rsidR="001E093A" w:rsidRPr="001E093A" w:rsidRDefault="001E093A" w:rsidP="001E093A">
      <w:pPr>
        <w:pStyle w:val="afe"/>
        <w:numPr>
          <w:ilvl w:val="0"/>
          <w:numId w:val="23"/>
        </w:numPr>
        <w:tabs>
          <w:tab w:val="left" w:pos="709"/>
        </w:tabs>
        <w:ind w:left="0" w:firstLine="993"/>
        <w:rPr>
          <w:rFonts w:ascii="Times New Roman" w:hAnsi="Times New Roman" w:cs="Times New Roman"/>
        </w:rPr>
      </w:pPr>
      <w:r w:rsidRPr="001E093A">
        <w:rPr>
          <w:rFonts w:ascii="Times New Roman" w:hAnsi="Times New Roman" w:cs="Times New Roman"/>
        </w:rPr>
        <w:t>совершенствование работы кадровой  службы Администрации городской округ Электросталь Московской области;</w:t>
      </w:r>
    </w:p>
    <w:p w:rsidR="001E093A" w:rsidRPr="001E093A" w:rsidRDefault="001E093A" w:rsidP="001E093A">
      <w:pPr>
        <w:pStyle w:val="afe"/>
        <w:numPr>
          <w:ilvl w:val="0"/>
          <w:numId w:val="23"/>
        </w:numPr>
        <w:tabs>
          <w:tab w:val="left" w:pos="426"/>
          <w:tab w:val="left" w:pos="709"/>
        </w:tabs>
        <w:ind w:left="0" w:firstLine="993"/>
        <w:rPr>
          <w:rFonts w:ascii="Times New Roman" w:hAnsi="Times New Roman" w:cs="Times New Roman"/>
        </w:rPr>
      </w:pPr>
      <w:r w:rsidRPr="001E093A">
        <w:rPr>
          <w:rFonts w:ascii="Times New Roman" w:hAnsi="Times New Roman" w:cs="Times New Roman"/>
        </w:rPr>
        <w:t>повышение квалификации муниципальных служащих муниципального образования городской округ  Электросталь Московской области;</w:t>
      </w:r>
    </w:p>
    <w:p w:rsidR="001E093A" w:rsidRPr="001E093A" w:rsidRDefault="001E093A" w:rsidP="001E093A">
      <w:pPr>
        <w:pStyle w:val="afe"/>
        <w:numPr>
          <w:ilvl w:val="0"/>
          <w:numId w:val="23"/>
        </w:numPr>
        <w:tabs>
          <w:tab w:val="left" w:pos="426"/>
          <w:tab w:val="left" w:pos="709"/>
        </w:tabs>
        <w:ind w:left="0" w:firstLine="993"/>
        <w:rPr>
          <w:rFonts w:ascii="Times New Roman" w:hAnsi="Times New Roman" w:cs="Times New Roman"/>
        </w:rPr>
      </w:pPr>
      <w:r w:rsidRPr="001E093A">
        <w:rPr>
          <w:rFonts w:ascii="Times New Roman" w:hAnsi="Times New Roman" w:cs="Times New Roman"/>
        </w:rPr>
        <w:t>открытость, гласность муниципальной службы, повысить её престиж и звание муниципального служащего;</w:t>
      </w:r>
    </w:p>
    <w:p w:rsidR="001E093A" w:rsidRPr="001E093A" w:rsidRDefault="001E093A" w:rsidP="001E093A">
      <w:pPr>
        <w:numPr>
          <w:ilvl w:val="0"/>
          <w:numId w:val="23"/>
        </w:numPr>
        <w:tabs>
          <w:tab w:val="left" w:pos="709"/>
        </w:tabs>
        <w:ind w:left="0" w:firstLine="993"/>
        <w:jc w:val="both"/>
        <w:rPr>
          <w:rFonts w:cs="Times New Roman"/>
        </w:rPr>
      </w:pPr>
      <w:r w:rsidRPr="001E093A">
        <w:rPr>
          <w:rFonts w:cs="Times New Roman"/>
        </w:rPr>
        <w:t>механизм предупреждения коррупции, выявления и разрешения конфликта интересов на муниципальной службе.</w:t>
      </w:r>
    </w:p>
    <w:p w:rsidR="001E093A" w:rsidRPr="001E093A" w:rsidRDefault="001E093A" w:rsidP="001E093A">
      <w:pPr>
        <w:tabs>
          <w:tab w:val="left" w:pos="709"/>
        </w:tabs>
        <w:ind w:firstLine="993"/>
        <w:jc w:val="both"/>
        <w:rPr>
          <w:rFonts w:cs="Times New Roman"/>
        </w:rPr>
      </w:pPr>
      <w:r w:rsidRPr="001E093A">
        <w:rPr>
          <w:rFonts w:cs="Times New Roman"/>
        </w:rPr>
        <w:t xml:space="preserve">Ожидаемые показатели, характеризующие  достижение поставленных задач приведены  в приложении  №1  к Муниципальной программе: </w:t>
      </w:r>
    </w:p>
    <w:p w:rsidR="001E093A" w:rsidRPr="001E093A" w:rsidRDefault="001E093A" w:rsidP="001E093A">
      <w:pPr>
        <w:numPr>
          <w:ilvl w:val="0"/>
          <w:numId w:val="23"/>
        </w:numPr>
        <w:tabs>
          <w:tab w:val="left" w:pos="709"/>
        </w:tabs>
        <w:ind w:left="0" w:firstLine="993"/>
        <w:jc w:val="both"/>
        <w:rPr>
          <w:rFonts w:cs="Times New Roman"/>
        </w:rPr>
      </w:pPr>
      <w:r w:rsidRPr="001E093A">
        <w:rPr>
          <w:rFonts w:cs="Times New Roman"/>
        </w:rPr>
        <w:t>Доля муниципальных правовых актов разработанных и приведенных в соответствие с федеральным законодательством и законодательством  Московской области  по вопросам муниципальной службы - 100%  ежегодно.</w:t>
      </w:r>
    </w:p>
    <w:p w:rsidR="001E093A" w:rsidRPr="001E093A" w:rsidRDefault="001E093A" w:rsidP="001E093A">
      <w:pPr>
        <w:numPr>
          <w:ilvl w:val="0"/>
          <w:numId w:val="23"/>
        </w:numPr>
        <w:tabs>
          <w:tab w:val="left" w:pos="709"/>
        </w:tabs>
        <w:ind w:left="0" w:firstLine="993"/>
        <w:jc w:val="both"/>
        <w:rPr>
          <w:rFonts w:cs="Times New Roman"/>
        </w:rPr>
      </w:pPr>
      <w:r w:rsidRPr="001E093A">
        <w:rPr>
          <w:rFonts w:cs="Times New Roman"/>
        </w:rPr>
        <w:lastRenderedPageBreak/>
        <w:t xml:space="preserve">Доля вакантных  должностей,  замещаемых  на основе конкурса от общего количества назначений на должности муниципальной службы  в  2019  году будет  составлять  -50%. </w:t>
      </w:r>
    </w:p>
    <w:p w:rsidR="001E093A" w:rsidRPr="001E093A" w:rsidRDefault="001E093A" w:rsidP="001E093A">
      <w:pPr>
        <w:numPr>
          <w:ilvl w:val="0"/>
          <w:numId w:val="23"/>
        </w:numPr>
        <w:tabs>
          <w:tab w:val="left" w:pos="709"/>
        </w:tabs>
        <w:ind w:left="0" w:firstLine="993"/>
        <w:jc w:val="both"/>
        <w:rPr>
          <w:rFonts w:cs="Times New Roman"/>
        </w:rPr>
      </w:pPr>
      <w:r w:rsidRPr="001E093A">
        <w:rPr>
          <w:rFonts w:cs="Times New Roman"/>
        </w:rPr>
        <w:t xml:space="preserve">Доля вакантных  должностей,  замещаемых  из кадрового резерва муниципального образования от  общего количества назначений на должности на муниципальной  службы в 2019 году будет  составлять  -50%. </w:t>
      </w:r>
    </w:p>
    <w:p w:rsidR="001E093A" w:rsidRPr="001E093A" w:rsidRDefault="001E093A" w:rsidP="001E093A">
      <w:pPr>
        <w:numPr>
          <w:ilvl w:val="0"/>
          <w:numId w:val="23"/>
        </w:numPr>
        <w:tabs>
          <w:tab w:val="left" w:pos="709"/>
        </w:tabs>
        <w:ind w:left="0" w:firstLine="993"/>
        <w:jc w:val="both"/>
        <w:rPr>
          <w:rFonts w:cs="Times New Roman"/>
        </w:rPr>
      </w:pPr>
      <w:r w:rsidRPr="001E093A">
        <w:rPr>
          <w:rFonts w:cs="Times New Roman"/>
        </w:rPr>
        <w:t>Доля муниципальных служащих,  прошедших обучение по программам профессиональной переподготовки  и повышение квалификации от общего  числа муниципальных  служащих будет составлять  более 100%  за  3 года.</w:t>
      </w:r>
    </w:p>
    <w:p w:rsidR="001E093A" w:rsidRPr="001E093A" w:rsidRDefault="001E093A" w:rsidP="001E093A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993"/>
        <w:jc w:val="both"/>
        <w:rPr>
          <w:rFonts w:cs="Times New Roman"/>
        </w:rPr>
      </w:pPr>
      <w:r w:rsidRPr="001E093A">
        <w:rPr>
          <w:rFonts w:cs="Times New Roman"/>
        </w:rPr>
        <w:t>Доля муниципальных  служащих,  прошедших ежегодную диспансеризацию от общего числа муниципальных служащих,  подлежащих диспансеризации  в отчетном  году – 100% ежегодно.</w:t>
      </w:r>
    </w:p>
    <w:p w:rsidR="001E093A" w:rsidRDefault="001E093A" w:rsidP="001E093A">
      <w:pPr>
        <w:autoSpaceDE w:val="0"/>
        <w:autoSpaceDN w:val="0"/>
        <w:adjustRightInd w:val="0"/>
        <w:ind w:firstLine="708"/>
        <w:jc w:val="both"/>
        <w:rPr>
          <w:rFonts w:cs="Times New Roman"/>
          <w:bCs/>
        </w:rPr>
      </w:pPr>
      <w:r w:rsidRPr="001E093A">
        <w:rPr>
          <w:rFonts w:cs="Times New Roman"/>
          <w:bCs/>
        </w:rPr>
        <w:t xml:space="preserve">Методика расчета показателей эффективности приведена в </w:t>
      </w:r>
      <w:hyperlink r:id="rId61" w:history="1">
        <w:r w:rsidRPr="001E093A">
          <w:rPr>
            <w:rFonts w:cs="Times New Roman"/>
            <w:bCs/>
            <w:color w:val="000000"/>
          </w:rPr>
          <w:t>приложении №</w:t>
        </w:r>
      </w:hyperlink>
      <w:r w:rsidRPr="001E093A">
        <w:rPr>
          <w:rFonts w:cs="Times New Roman"/>
          <w:bCs/>
          <w:color w:val="000000"/>
        </w:rPr>
        <w:t>2 к М</w:t>
      </w:r>
      <w:r w:rsidRPr="001E093A">
        <w:rPr>
          <w:rFonts w:cs="Times New Roman"/>
          <w:bCs/>
        </w:rPr>
        <w:t>униципальной программе.</w:t>
      </w:r>
    </w:p>
    <w:p w:rsidR="001E093A" w:rsidRDefault="001E093A" w:rsidP="001E093A">
      <w:pPr>
        <w:autoSpaceDE w:val="0"/>
        <w:autoSpaceDN w:val="0"/>
        <w:adjustRightInd w:val="0"/>
        <w:ind w:firstLine="708"/>
        <w:jc w:val="both"/>
        <w:sectPr w:rsidR="001E093A" w:rsidSect="001E093A">
          <w:pgSz w:w="11906" w:h="16838"/>
          <w:pgMar w:top="1134" w:right="748" w:bottom="851" w:left="1440" w:header="709" w:footer="709" w:gutter="0"/>
          <w:cols w:space="708"/>
          <w:docGrid w:linePitch="360"/>
        </w:sectPr>
      </w:pPr>
    </w:p>
    <w:tbl>
      <w:tblPr>
        <w:tblW w:w="1542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21"/>
        <w:gridCol w:w="2259"/>
        <w:gridCol w:w="1080"/>
        <w:gridCol w:w="1145"/>
        <w:gridCol w:w="1154"/>
        <w:gridCol w:w="1040"/>
        <w:gridCol w:w="900"/>
        <w:gridCol w:w="900"/>
        <w:gridCol w:w="900"/>
        <w:gridCol w:w="900"/>
        <w:gridCol w:w="900"/>
        <w:gridCol w:w="1860"/>
        <w:gridCol w:w="1767"/>
      </w:tblGrid>
      <w:tr w:rsidR="00165038" w:rsidRPr="00165038">
        <w:trPr>
          <w:trHeight w:val="29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Приложение</w:t>
            </w:r>
            <w:r w:rsidRPr="00165038">
              <w:rPr>
                <w:rFonts w:cs="Times New Roman"/>
                <w:sz w:val="18"/>
                <w:szCs w:val="18"/>
              </w:rPr>
              <w:br/>
              <w:t xml:space="preserve">к подпрограмме "Развития муниципальной службы городского округа Электросталь  Московской области  на 2015-2019 годы"  муниципальной программы городского округа Электросталь Московской области </w:t>
            </w:r>
            <w:r w:rsidRPr="00165038">
              <w:rPr>
                <w:rFonts w:cs="Times New Roman"/>
                <w:sz w:val="18"/>
                <w:szCs w:val="18"/>
              </w:rPr>
              <w:br/>
              <w:t>"Повышение эффективности деятельности органов местного самоуправления городского округа Электросталь Московской области"</w:t>
            </w:r>
          </w:p>
        </w:tc>
      </w:tr>
      <w:tr w:rsidR="00165038" w:rsidRPr="00165038">
        <w:trPr>
          <w:trHeight w:val="1395"/>
        </w:trPr>
        <w:tc>
          <w:tcPr>
            <w:tcW w:w="154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b/>
                <w:bCs/>
              </w:rPr>
            </w:pPr>
            <w:r w:rsidRPr="00165038">
              <w:rPr>
                <w:rFonts w:cs="Times New Roman"/>
                <w:b/>
                <w:bCs/>
              </w:rPr>
              <w:t xml:space="preserve">Перечень мероприятий подпрограммы </w:t>
            </w:r>
            <w:r w:rsidRPr="00165038">
              <w:rPr>
                <w:rFonts w:cs="Times New Roman"/>
                <w:b/>
                <w:bCs/>
              </w:rPr>
              <w:br/>
              <w:t xml:space="preserve">"Развитие муниципальной службы городского округа Электросталь Московской области  на 2015-2019 годы"  </w:t>
            </w:r>
            <w:r w:rsidRPr="00165038">
              <w:rPr>
                <w:rFonts w:cs="Times New Roman"/>
                <w:b/>
                <w:bCs/>
              </w:rPr>
              <w:br/>
              <w:t xml:space="preserve">муниципальной программы "Повышение эффективности деятельности органов местного самоуправления </w:t>
            </w:r>
            <w:r w:rsidRPr="00165038">
              <w:rPr>
                <w:rFonts w:cs="Times New Roman"/>
                <w:b/>
                <w:bCs/>
              </w:rPr>
              <w:br/>
              <w:t>городского округа Электросталь Московской области" на 2015-2019 годы</w:t>
            </w:r>
          </w:p>
        </w:tc>
      </w:tr>
      <w:tr w:rsidR="00165038" w:rsidRPr="00165038">
        <w:trPr>
          <w:trHeight w:val="63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Срок       </w:t>
            </w:r>
            <w:r w:rsidRPr="00165038">
              <w:rPr>
                <w:rFonts w:cs="Times New Roman"/>
                <w:sz w:val="18"/>
                <w:szCs w:val="18"/>
              </w:rPr>
              <w:br/>
              <w:t xml:space="preserve">исполнения </w:t>
            </w:r>
            <w:r w:rsidRPr="00165038">
              <w:rPr>
                <w:rFonts w:cs="Times New Roman"/>
                <w:sz w:val="18"/>
                <w:szCs w:val="18"/>
              </w:rPr>
              <w:br/>
              <w:t>мероприя-тия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165038">
              <w:rPr>
                <w:rFonts w:cs="Times New Roman"/>
                <w:sz w:val="16"/>
                <w:szCs w:val="16"/>
              </w:rPr>
              <w:br/>
              <w:t>финанси-рования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Ответственный</w:t>
            </w:r>
            <w:r w:rsidRPr="00165038">
              <w:rPr>
                <w:rFonts w:cs="Times New Roman"/>
                <w:sz w:val="18"/>
                <w:szCs w:val="18"/>
              </w:rPr>
              <w:br/>
              <w:t>за выполнение</w:t>
            </w:r>
            <w:r w:rsidRPr="00165038">
              <w:rPr>
                <w:rFonts w:cs="Times New Roman"/>
                <w:sz w:val="18"/>
                <w:szCs w:val="18"/>
              </w:rPr>
              <w:br/>
              <w:t xml:space="preserve">мероприятия  </w:t>
            </w:r>
            <w:r w:rsidRPr="00165038">
              <w:rPr>
                <w:rFonts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Результаты  </w:t>
            </w:r>
            <w:r w:rsidRPr="00165038">
              <w:rPr>
                <w:rFonts w:cs="Times New Roman"/>
                <w:sz w:val="18"/>
                <w:szCs w:val="18"/>
              </w:rPr>
              <w:br/>
              <w:t xml:space="preserve">выполнения  </w:t>
            </w:r>
            <w:r w:rsidRPr="00165038">
              <w:rPr>
                <w:rFonts w:cs="Times New Roman"/>
                <w:sz w:val="18"/>
                <w:szCs w:val="18"/>
              </w:rPr>
              <w:br/>
              <w:t xml:space="preserve">мероприятий </w:t>
            </w:r>
            <w:r w:rsidRPr="00165038">
              <w:rPr>
                <w:rFonts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165038" w:rsidRPr="00165038">
        <w:trPr>
          <w:trHeight w:val="96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2015 год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2016 год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2017 год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2018 год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2019 год 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5038" w:rsidRPr="00165038">
        <w:trPr>
          <w:trHeight w:val="52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Задача 1. Повышение эффективности муниципальной службы в городском округе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636,00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8 884,80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405,10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1 942,50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1 982,50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2 093,40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2 461,30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65038" w:rsidRPr="00165038">
        <w:trPr>
          <w:trHeight w:val="46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b/>
                <w:bCs/>
                <w:sz w:val="18"/>
                <w:szCs w:val="18"/>
                <w:u w:val="single"/>
              </w:rPr>
              <w:t>Основное мероприятие 1</w:t>
            </w:r>
            <w:r w:rsidRPr="00165038">
              <w:rPr>
                <w:rFonts w:cs="Times New Roman"/>
                <w:sz w:val="18"/>
                <w:szCs w:val="18"/>
              </w:rPr>
              <w:t>.  Развитие нормативной правовой базы по вопросам муниципальной службы.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Нормативная правовая база городского округа Электросталь  Московской области, приведенная в соответствие с изменениями, вносимыми в федеральные законы и иные нормативные правовые акты по вопросам муниципальной  службы.</w:t>
            </w:r>
          </w:p>
        </w:tc>
      </w:tr>
      <w:tr w:rsidR="00165038" w:rsidRPr="00165038">
        <w:trPr>
          <w:trHeight w:val="4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 xml:space="preserve"> Мероприятие 1.</w:t>
            </w:r>
            <w:r w:rsidRPr="00165038">
              <w:rPr>
                <w:rFonts w:cs="Times New Roman"/>
                <w:sz w:val="18"/>
                <w:szCs w:val="18"/>
              </w:rPr>
              <w:t xml:space="preserve"> Приведение нормативных  правовых  актов городского округа Электросталь по вопросам муниципальной службы в соответствие с федеральным  законодательством и законодательством Московской области по вопросам муниципальной службы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5038" w:rsidRPr="00165038">
        <w:trPr>
          <w:trHeight w:val="26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 xml:space="preserve"> Мероприятие 2. </w:t>
            </w:r>
            <w:r w:rsidRPr="00165038">
              <w:rPr>
                <w:rFonts w:cs="Times New Roman"/>
                <w:sz w:val="18"/>
                <w:szCs w:val="18"/>
              </w:rPr>
              <w:t>Проведение экспертизы нормативных  правовых  актов городского округа Электросталь Московской области  по вопросам муниципальной службы в целях  выявления в них  положений,  способствующих  созданию условий для проявления коррупции и предотвращения включения в них указанных  положений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5038" w:rsidRPr="00165038">
        <w:trPr>
          <w:trHeight w:val="12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Основное мероприятие 2. </w:t>
            </w:r>
            <w:r w:rsidRPr="00165038">
              <w:rPr>
                <w:rFonts w:cs="Times New Roman"/>
                <w:sz w:val="18"/>
                <w:szCs w:val="18"/>
              </w:rPr>
              <w:t>Совершенствование мер по противодействию коррупции на муниципальной службе по кадровым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Выполнение плана мероприятий по противодействию коррупции по кадровым вопросам (100 процентов)</w:t>
            </w:r>
          </w:p>
        </w:tc>
      </w:tr>
      <w:tr w:rsidR="00165038" w:rsidRPr="00165038">
        <w:trPr>
          <w:trHeight w:val="12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>Мероприятие 1</w:t>
            </w:r>
            <w:r w:rsidRPr="00165038">
              <w:rPr>
                <w:rFonts w:cs="Times New Roman"/>
                <w:sz w:val="18"/>
                <w:szCs w:val="18"/>
              </w:rPr>
              <w:t>. Внедрение новых принципов кадровой политики в части противодействия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5038" w:rsidRPr="00165038">
        <w:trPr>
          <w:trHeight w:val="14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 xml:space="preserve">Мероприятие 2. </w:t>
            </w:r>
            <w:r w:rsidRPr="00165038">
              <w:rPr>
                <w:rFonts w:cs="Times New Roman"/>
                <w:sz w:val="18"/>
                <w:szCs w:val="18"/>
              </w:rPr>
              <w:t>Проведение  заседаний комиссии по соблюдению требований к служебному поведению  муниципальных  служащих  и урегулированию конфликта интересов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spacing w:after="240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5038" w:rsidRPr="00165038">
        <w:trPr>
          <w:trHeight w:val="43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  <w:u w:val="single"/>
              </w:rPr>
              <w:t>Мероприятие 3.</w:t>
            </w:r>
            <w:r w:rsidRPr="00165038">
              <w:rPr>
                <w:rFonts w:cs="Times New Roman"/>
                <w:sz w:val="16"/>
                <w:szCs w:val="16"/>
              </w:rPr>
              <w:t xml:space="preserve"> Организация проверки достоверности и полноты сведений о доходах, расходах, об имуществе и обязательствах имущественного характера;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5038" w:rsidRPr="00165038">
        <w:trPr>
          <w:trHeight w:val="14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b/>
                <w:bCs/>
                <w:sz w:val="18"/>
                <w:szCs w:val="18"/>
                <w:u w:val="single"/>
              </w:rPr>
              <w:t>Основное мероприятие 3</w:t>
            </w:r>
            <w:r w:rsidRPr="00165038">
              <w:rPr>
                <w:rFonts w:cs="Times New Roman"/>
                <w:sz w:val="18"/>
                <w:szCs w:val="18"/>
              </w:rPr>
              <w:t>.  Совершенствование формирования и подготовки кадрового резерва на муниципальной службе, резерва управленческих кадров в муниципальном образовании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5038">
              <w:rPr>
                <w:rFonts w:cs="Times New Roman"/>
                <w:sz w:val="20"/>
                <w:szCs w:val="20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Совершенствование формирования кадрового состава муниципальной службы в Администрации городского округа Электросталь Московской области   </w:t>
            </w:r>
          </w:p>
        </w:tc>
      </w:tr>
      <w:tr w:rsidR="00165038" w:rsidRPr="00165038">
        <w:trPr>
          <w:trHeight w:val="17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3.1.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>Мероприятие 1.</w:t>
            </w:r>
            <w:r w:rsidRPr="00165038">
              <w:rPr>
                <w:rFonts w:cs="Times New Roman"/>
                <w:sz w:val="18"/>
                <w:szCs w:val="18"/>
              </w:rPr>
              <w:t xml:space="preserve"> Организация назначения на муниципальную  службу по итогам проведения конкурса на замещение вакантных  должностей  муниципальной службы и включение муниципальных  служащих в кадровый резерв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5038">
              <w:rPr>
                <w:rFonts w:cs="Times New Roman"/>
                <w:sz w:val="20"/>
                <w:szCs w:val="20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5038" w:rsidRPr="00165038">
        <w:trPr>
          <w:trHeight w:val="14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>Мероприятие 2.</w:t>
            </w:r>
            <w:r w:rsidRPr="00165038">
              <w:rPr>
                <w:rFonts w:cs="Times New Roman"/>
                <w:sz w:val="18"/>
                <w:szCs w:val="18"/>
              </w:rPr>
              <w:br/>
              <w:t xml:space="preserve">Организация назначения на муниципальную  службу из  кадрового резерва Администрации городского округа Электросталь  Московской области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5038">
              <w:rPr>
                <w:rFonts w:cs="Times New Roman"/>
                <w:sz w:val="20"/>
                <w:szCs w:val="20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5038" w:rsidRPr="00165038">
        <w:trPr>
          <w:trHeight w:val="11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3.3.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>Мероприятие 3.</w:t>
            </w:r>
            <w:r w:rsidRPr="00165038">
              <w:rPr>
                <w:rFonts w:cs="Times New Roman"/>
                <w:sz w:val="18"/>
                <w:szCs w:val="18"/>
              </w:rPr>
              <w:br/>
              <w:t xml:space="preserve">Организация назначения на должности руководителей муниципальных учреждений и муниципальных унитарных предприятий городского округа  из резерва управленческих  кадров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65038" w:rsidRPr="00165038">
        <w:trPr>
          <w:trHeight w:val="44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Основное мероприятие 4. </w:t>
            </w:r>
            <w:r w:rsidRPr="00165038">
              <w:rPr>
                <w:rFonts w:cs="Times New Roman"/>
                <w:sz w:val="18"/>
                <w:szCs w:val="18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636,00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3 158,70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326,00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745,50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805,50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716,40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565,30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2015 -   22,3%.           2016 -   34,5%         2017 - 46,9%          2018 -  7,96%        2019 -  24,8%                  </w:t>
            </w:r>
            <w:r w:rsidRPr="00165038">
              <w:rPr>
                <w:rFonts w:cs="Times New Roman"/>
                <w:sz w:val="15"/>
                <w:szCs w:val="15"/>
              </w:rPr>
              <w:t xml:space="preserve">Доля муниципальных служащих,  прошедших обучение по программам профессиональной переподготовки  и повышение квалификации от общего  числа муниципальных  служащих  будет составлять  более 100%  за  3 года         </w:t>
            </w:r>
          </w:p>
        </w:tc>
      </w:tr>
      <w:tr w:rsidR="00165038" w:rsidRPr="00165038">
        <w:trPr>
          <w:trHeight w:val="16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>Мероприятие 1.</w:t>
            </w:r>
            <w:r w:rsidRPr="00165038">
              <w:rPr>
                <w:rFonts w:cs="Times New Roman"/>
                <w:sz w:val="18"/>
                <w:szCs w:val="18"/>
              </w:rPr>
              <w:t xml:space="preserve"> Повышение квалификации муниципальных  служащих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636,00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3158,70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326,00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745,50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805,50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716,40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565,30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65038" w:rsidRPr="00165038">
        <w:trPr>
          <w:trHeight w:val="12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4.1.1.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Повышение квалификации муниципальных  служащих Администрации городского округа Электросталь Московского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2030,50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140,50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490,00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2015 -   30 чел.             2016 -   31 чел.           2017 -   31 чел.        2018 -    3 чел.          2019 -   20 чел.</w:t>
            </w:r>
          </w:p>
        </w:tc>
      </w:tr>
      <w:tr w:rsidR="00165038" w:rsidRPr="00165038">
        <w:trPr>
          <w:trHeight w:val="12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lastRenderedPageBreak/>
              <w:t>4.1.2.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Повышение квалификации муниципальных  служащих Комитета имущественных  отношений Администрации городского округа Электросталь Московского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370,00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Комитет имущественных  отношений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2015 -   8  чел.           2016 -   2  чел.          2017 -   6  чел.      2018 -   5  чел.        2019 -   2   чел.           </w:t>
            </w:r>
          </w:p>
        </w:tc>
      </w:tr>
      <w:tr w:rsidR="00165038" w:rsidRPr="00165038">
        <w:trPr>
          <w:trHeight w:val="14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4.1.3.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Повышение квалификации муниципальных  служащих  Управления по культуре и делам молодежи Администрации городского округа Электросталь Московского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6,25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Управление по культуре и делам молодежи 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2015 - 1  чел.             С 2016 - Управление по культуре и делам молодежи - лквидировано            </w:t>
            </w:r>
          </w:p>
        </w:tc>
      </w:tr>
      <w:tr w:rsidR="00165038" w:rsidRPr="00165038">
        <w:trPr>
          <w:trHeight w:val="14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4.1.4.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Повышение квалификации муниципальных  служащих   Управления городского жилищного и коммунального хозяйства Администрации городского округа Электросталь Московского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210,00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488,40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52,00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105,50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105,50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116,40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109,00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городского жилищного и коммунального хозяйства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2015 - 3  чел.         2016 - 3  чел.         2017 - 2  чел.        2018 - 0  чел.        2019 - 3  чел.              </w:t>
            </w:r>
          </w:p>
        </w:tc>
      </w:tr>
      <w:tr w:rsidR="00165038" w:rsidRPr="00165038">
        <w:trPr>
          <w:trHeight w:val="12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4.1.5.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Повышение квалификации муниципальных  служащих Финансового управления Администрации городского округа Электросталь Московского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17,50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268,80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63,50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5,30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Финансовое  управление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2015 -    2  чел.          2016 -    2  чел.         2017 -    7 чел.     2018 -    0  чел.       2019 -    2  чел.           </w:t>
            </w:r>
          </w:p>
        </w:tc>
      </w:tr>
      <w:tr w:rsidR="00165038" w:rsidRPr="00165038">
        <w:trPr>
          <w:trHeight w:val="9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4.1.6.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Повышение квалификации муниципальных  служащих Комитета по физической культуре и спорту Администрации </w:t>
            </w:r>
            <w:r w:rsidRPr="00165038">
              <w:rPr>
                <w:rFonts w:cs="Times New Roman"/>
                <w:sz w:val="18"/>
                <w:szCs w:val="18"/>
              </w:rPr>
              <w:lastRenderedPageBreak/>
              <w:t xml:space="preserve">городского округа Электросталь Московского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32,25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Комитет по физической культуре и спорту 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2015 -  2  чел.             С 2016 -   Управление по физической культуре и спорту -ликвидировано              </w:t>
            </w:r>
          </w:p>
        </w:tc>
      </w:tr>
      <w:tr w:rsidR="00165038" w:rsidRPr="00165038">
        <w:trPr>
          <w:trHeight w:val="12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lastRenderedPageBreak/>
              <w:t>4.1.7.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Повышение квалификации муниципальных  служащих  Управления образования Администрации городского округа Электросталь Московского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Управление образования 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2015 -  1   чел.           2016 -  1   чел.          2017 -  7  чел.       2018 -  1   чел.        2019 -  1   чел.             </w:t>
            </w:r>
          </w:p>
        </w:tc>
      </w:tr>
      <w:tr w:rsidR="00165038" w:rsidRPr="00165038">
        <w:trPr>
          <w:trHeight w:val="12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 xml:space="preserve">Мероприятие 2. </w:t>
            </w:r>
            <w:r w:rsidRPr="00165038">
              <w:rPr>
                <w:rFonts w:cs="Times New Roman"/>
                <w:sz w:val="18"/>
                <w:szCs w:val="18"/>
              </w:rPr>
              <w:t xml:space="preserve">Организация работы по присвоению классных  чинов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65038" w:rsidRPr="00165038">
        <w:trPr>
          <w:trHeight w:val="12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4.3.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>Мероприятие 3.</w:t>
            </w:r>
            <w:r w:rsidRPr="00165038">
              <w:rPr>
                <w:rFonts w:cs="Times New Roman"/>
                <w:sz w:val="18"/>
                <w:szCs w:val="18"/>
              </w:rPr>
              <w:t xml:space="preserve"> Организация работы по проведению  аттестации муниципальных  служащих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5038" w:rsidRPr="00165038">
        <w:trPr>
          <w:trHeight w:val="12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b/>
                <w:bCs/>
                <w:sz w:val="18"/>
                <w:szCs w:val="18"/>
                <w:u w:val="single"/>
              </w:rPr>
              <w:t>Основное мероприятие 5. </w:t>
            </w:r>
            <w:r w:rsidRPr="00165038">
              <w:rPr>
                <w:rFonts w:cs="Times New Roman"/>
                <w:sz w:val="18"/>
                <w:szCs w:val="18"/>
              </w:rPr>
              <w:t xml:space="preserve"> Повышение мотивации к исполнению должностных обязанностей муниципальных служащих.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5 726,10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79,10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1 197,00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1 177,00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1 377,00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1 896,00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65038" w:rsidRPr="00165038">
        <w:trPr>
          <w:trHeight w:val="19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5.1.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>Мероприятие 1</w:t>
            </w:r>
            <w:r w:rsidRPr="00165038">
              <w:rPr>
                <w:rFonts w:cs="Times New Roman"/>
                <w:sz w:val="18"/>
                <w:szCs w:val="18"/>
              </w:rPr>
              <w:t xml:space="preserve">. Внедрение новых принципов кадровой политики на муниципальной службе  по вопросам мотивации муниципальных служащих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содержание муниципальных  органов городского округа Электросталь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Применение органами местного самоуправления системы комплексной оценки деятельности муниципальных  служащих </w:t>
            </w:r>
          </w:p>
        </w:tc>
      </w:tr>
      <w:tr w:rsidR="00165038" w:rsidRPr="00165038">
        <w:trPr>
          <w:trHeight w:val="12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  <w:u w:val="single"/>
              </w:rPr>
              <w:t>Мероприятие 2.</w:t>
            </w:r>
            <w:r w:rsidRPr="00165038">
              <w:rPr>
                <w:rFonts w:cs="Times New Roman"/>
                <w:sz w:val="18"/>
                <w:szCs w:val="18"/>
              </w:rPr>
              <w:br/>
              <w:t xml:space="preserve">Проведение ежегодной диспансеризации муниципальных  служащих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5 726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79,10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1 197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1 177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1 377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1 896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65038" w:rsidRPr="00165038">
        <w:trPr>
          <w:trHeight w:val="12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5.2.1.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Проведение ежегодной диспансеризации муниципальных  служащих   Администрации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3 770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1 220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правового обеспечения и кадровой политики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  - 122 человека 216- 2019 - 85 человек ежегодно</w:t>
            </w:r>
          </w:p>
        </w:tc>
      </w:tr>
      <w:tr w:rsidR="00165038" w:rsidRPr="00165038">
        <w:trPr>
          <w:trHeight w:val="14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5.2.2.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Проведение ежегодной диспансеризации муниципальных  служащих   Комитета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250,00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230,00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230,00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250,00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 Комитет имущественных отношений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2015- 25 человек 2016-2019 - 13 человек  ежегодно</w:t>
            </w:r>
          </w:p>
        </w:tc>
      </w:tr>
      <w:tr w:rsidR="00165038" w:rsidRPr="00165038">
        <w:trPr>
          <w:trHeight w:val="14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5.2.3.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Проведение ежегодной диспансеризации муниципальных  служащих   Управления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16,80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по культуре и делам молодежи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2015- 10 человек       с 2016-  Управление по культуре и делам молодежи - ликвидировано </w:t>
            </w:r>
          </w:p>
        </w:tc>
      </w:tr>
      <w:tr w:rsidR="00165038" w:rsidRPr="00165038">
        <w:trPr>
          <w:trHeight w:val="15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5.2.4.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Проведение ежегодной диспансеризации муниципальных  служащих   Управления городского жилищного и коммунального хозяйства Администрации городского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157,3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27,30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130,00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Управление городского жилищного и коммунального хозяйства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2015 - 13 человек 2016-2019 - 5 человек ежегодно</w:t>
            </w:r>
          </w:p>
        </w:tc>
      </w:tr>
      <w:tr w:rsidR="00165038" w:rsidRPr="00165038">
        <w:trPr>
          <w:trHeight w:val="15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lastRenderedPageBreak/>
              <w:t>5.2.5.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Проведение ежегодной диспансеризации муниципальных  служащих  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Финансовое управление 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2015 - 20 человек 2016-2019 - 9 человек ежегодно</w:t>
            </w:r>
          </w:p>
        </w:tc>
      </w:tr>
      <w:tr w:rsidR="00165038" w:rsidRPr="00165038">
        <w:trPr>
          <w:trHeight w:val="14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5.2.6.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Проведение ежегодной диспансеризации муниципальных  служащих   Комитета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 Комитет по физической культуре и спорту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2015 -7 человек          с 2016 - Комитет по физической культуре и спорту -  ликвидирован </w:t>
            </w:r>
          </w:p>
        </w:tc>
      </w:tr>
      <w:tr w:rsidR="00165038" w:rsidRPr="00165038">
        <w:trPr>
          <w:trHeight w:val="14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5.2.7.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Проведение ежегодной диспансеризации муниципальных  служащих   Управления образования Администрации городского округа Электросталь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2016-2019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387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97,00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97,00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97,00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96,00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 xml:space="preserve">Управление образования  Администрации городского округа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2015 - 16  человек                            с 2016 - 2019 - 9 человек  ежегодно</w:t>
            </w:r>
          </w:p>
        </w:tc>
      </w:tr>
      <w:tr w:rsidR="00165038" w:rsidRPr="00165038">
        <w:trPr>
          <w:trHeight w:val="40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636,00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8 884,80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405,10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1 942,50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1 982,50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2 093,40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2 461,30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65038" w:rsidRPr="00165038">
        <w:trPr>
          <w:trHeight w:val="12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38" w:rsidRPr="00165038" w:rsidRDefault="00165038" w:rsidP="00165038">
            <w:pPr>
              <w:rPr>
                <w:rFonts w:cs="Times New Roman"/>
                <w:sz w:val="16"/>
                <w:szCs w:val="16"/>
              </w:rPr>
            </w:pPr>
            <w:r w:rsidRPr="00165038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65038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636,00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8 884,80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405,10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1 942,50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1 982,50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2 093,40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5038" w:rsidRPr="00165038" w:rsidRDefault="00165038" w:rsidP="00165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5038">
              <w:rPr>
                <w:rFonts w:cs="Times New Roman"/>
                <w:sz w:val="18"/>
                <w:szCs w:val="18"/>
              </w:rPr>
              <w:t>2 461,30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38" w:rsidRPr="00165038" w:rsidRDefault="00165038" w:rsidP="00165038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A3FD9" w:rsidRDefault="004A3FD9" w:rsidP="001E093A">
      <w:pPr>
        <w:ind w:left="7938"/>
      </w:pPr>
    </w:p>
    <w:p w:rsidR="004A3FD9" w:rsidRDefault="004A3FD9" w:rsidP="004A3FD9">
      <w:pPr>
        <w:autoSpaceDE w:val="0"/>
        <w:autoSpaceDN w:val="0"/>
        <w:adjustRightInd w:val="0"/>
        <w:ind w:left="8931"/>
        <w:outlineLvl w:val="0"/>
      </w:pPr>
      <w:r>
        <w:br w:type="page"/>
      </w:r>
    </w:p>
    <w:p w:rsidR="004A3FD9" w:rsidRPr="00915D3B" w:rsidRDefault="004A3FD9" w:rsidP="004A3FD9">
      <w:pPr>
        <w:autoSpaceDE w:val="0"/>
        <w:autoSpaceDN w:val="0"/>
        <w:adjustRightInd w:val="0"/>
        <w:ind w:left="8931"/>
        <w:outlineLvl w:val="0"/>
      </w:pPr>
      <w:r w:rsidRPr="00915D3B">
        <w:t xml:space="preserve">Приложение № </w:t>
      </w:r>
      <w:r>
        <w:t>9</w:t>
      </w:r>
    </w:p>
    <w:p w:rsidR="004A3FD9" w:rsidRPr="00915D3B" w:rsidRDefault="004A3FD9" w:rsidP="004A3FD9">
      <w:pPr>
        <w:autoSpaceDE w:val="0"/>
        <w:autoSpaceDN w:val="0"/>
        <w:adjustRightInd w:val="0"/>
        <w:ind w:left="8931"/>
      </w:pPr>
      <w:r w:rsidRPr="00915D3B">
        <w:t xml:space="preserve">к муниципальной программе </w:t>
      </w:r>
    </w:p>
    <w:p w:rsidR="004A3FD9" w:rsidRPr="00915D3B" w:rsidRDefault="004A3FD9" w:rsidP="004A3FD9">
      <w:pPr>
        <w:autoSpaceDE w:val="0"/>
        <w:autoSpaceDN w:val="0"/>
        <w:adjustRightInd w:val="0"/>
        <w:ind w:left="8931"/>
      </w:pPr>
      <w:r w:rsidRPr="00915D3B">
        <w:t xml:space="preserve">«Повышение эффективности деятельности органов местного самоуправления </w:t>
      </w:r>
    </w:p>
    <w:p w:rsidR="004A3FD9" w:rsidRDefault="004A3FD9" w:rsidP="004A3FD9">
      <w:pPr>
        <w:autoSpaceDE w:val="0"/>
        <w:autoSpaceDN w:val="0"/>
        <w:adjustRightInd w:val="0"/>
        <w:ind w:left="8931"/>
      </w:pPr>
      <w:r w:rsidRPr="00915D3B">
        <w:t>городского округа Электросталь</w:t>
      </w:r>
      <w:r>
        <w:t xml:space="preserve"> </w:t>
      </w:r>
    </w:p>
    <w:p w:rsidR="004A3FD9" w:rsidRDefault="004A3FD9" w:rsidP="004A3FD9">
      <w:pPr>
        <w:autoSpaceDE w:val="0"/>
        <w:autoSpaceDN w:val="0"/>
        <w:adjustRightInd w:val="0"/>
        <w:ind w:left="8931"/>
      </w:pPr>
      <w:r>
        <w:t>Моско</w:t>
      </w:r>
      <w:r>
        <w:t>в</w:t>
      </w:r>
      <w:r>
        <w:t>ской области</w:t>
      </w:r>
      <w:r w:rsidRPr="00915D3B">
        <w:t xml:space="preserve">» </w:t>
      </w:r>
    </w:p>
    <w:p w:rsidR="004A3FD9" w:rsidRDefault="004A3FD9" w:rsidP="004A3FD9">
      <w:pPr>
        <w:autoSpaceDE w:val="0"/>
        <w:autoSpaceDN w:val="0"/>
        <w:adjustRightInd w:val="0"/>
        <w:ind w:left="8931"/>
        <w:rPr>
          <w:lang/>
        </w:rPr>
      </w:pPr>
      <w:r w:rsidRPr="00915D3B">
        <w:rPr>
          <w:lang/>
        </w:rPr>
        <w:t>в 2015-2019 годах</w:t>
      </w:r>
    </w:p>
    <w:p w:rsidR="004A3FD9" w:rsidRDefault="004A3FD9" w:rsidP="004A3FD9">
      <w:pPr>
        <w:tabs>
          <w:tab w:val="left" w:pos="8508"/>
        </w:tabs>
        <w:snapToGrid w:val="0"/>
        <w:jc w:val="center"/>
        <w:rPr>
          <w:b/>
        </w:rPr>
      </w:pPr>
    </w:p>
    <w:p w:rsidR="004A3FD9" w:rsidRPr="004A3FD9" w:rsidRDefault="004A3FD9" w:rsidP="004A3FD9">
      <w:pPr>
        <w:tabs>
          <w:tab w:val="left" w:pos="8508"/>
        </w:tabs>
        <w:snapToGrid w:val="0"/>
        <w:jc w:val="center"/>
        <w:rPr>
          <w:b/>
          <w:smallCaps/>
          <w:lang/>
        </w:rPr>
      </w:pPr>
      <w:r w:rsidRPr="004A3FD9">
        <w:rPr>
          <w:b/>
        </w:rPr>
        <w:t>Подпрограмма «Обеспечивающая подпрограмма»</w:t>
      </w:r>
    </w:p>
    <w:p w:rsidR="004A3FD9" w:rsidRPr="004A3FD9" w:rsidRDefault="004A3FD9" w:rsidP="004A3FD9">
      <w:pPr>
        <w:ind w:right="-34"/>
        <w:jc w:val="center"/>
        <w:rPr>
          <w:b/>
          <w:lang/>
        </w:rPr>
      </w:pPr>
      <w:r w:rsidRPr="004A3FD9">
        <w:rPr>
          <w:b/>
          <w:lang/>
        </w:rPr>
        <w:t xml:space="preserve">муниципальной программы «Повышение эффективности деятельности органов местного самоуправления </w:t>
      </w:r>
    </w:p>
    <w:p w:rsidR="004A3FD9" w:rsidRPr="004A3FD9" w:rsidRDefault="004A3FD9" w:rsidP="004A3FD9">
      <w:pPr>
        <w:ind w:right="-34"/>
        <w:jc w:val="center"/>
        <w:rPr>
          <w:b/>
          <w:lang/>
        </w:rPr>
      </w:pPr>
      <w:r w:rsidRPr="004A3FD9">
        <w:rPr>
          <w:b/>
          <w:lang/>
        </w:rPr>
        <w:t xml:space="preserve"> городского округа Электросталь Московской области» в 2015-2019 годах</w:t>
      </w:r>
    </w:p>
    <w:p w:rsidR="004A3FD9" w:rsidRPr="006C615D" w:rsidRDefault="004A3FD9" w:rsidP="004A3FD9">
      <w:pPr>
        <w:tabs>
          <w:tab w:val="left" w:pos="8508"/>
        </w:tabs>
        <w:snapToGrid w:val="0"/>
        <w:jc w:val="center"/>
      </w:pPr>
    </w:p>
    <w:p w:rsidR="004A3FD9" w:rsidRPr="006C615D" w:rsidRDefault="004A3FD9" w:rsidP="004A3FD9">
      <w:pPr>
        <w:tabs>
          <w:tab w:val="left" w:pos="8508"/>
        </w:tabs>
        <w:snapToGrid w:val="0"/>
        <w:jc w:val="center"/>
      </w:pPr>
      <w:r w:rsidRPr="006C615D">
        <w:t xml:space="preserve">ПАСПОРТ </w:t>
      </w:r>
    </w:p>
    <w:p w:rsidR="004A3FD9" w:rsidRPr="006C615D" w:rsidRDefault="004A3FD9" w:rsidP="004A3FD9">
      <w:pPr>
        <w:tabs>
          <w:tab w:val="left" w:pos="8508"/>
        </w:tabs>
        <w:snapToGrid w:val="0"/>
        <w:jc w:val="center"/>
        <w:rPr>
          <w:smallCaps/>
          <w:lang/>
        </w:rPr>
      </w:pPr>
      <w:r w:rsidRPr="006C615D">
        <w:t>подпрограммы «Обеспечивающая подпрограмма»</w:t>
      </w:r>
    </w:p>
    <w:p w:rsidR="004A3FD9" w:rsidRPr="006C615D" w:rsidRDefault="004A3FD9" w:rsidP="004A3FD9">
      <w:pPr>
        <w:ind w:right="-34"/>
        <w:jc w:val="center"/>
        <w:rPr>
          <w:lang/>
        </w:rPr>
      </w:pPr>
      <w:r w:rsidRPr="006C615D">
        <w:rPr>
          <w:lang/>
        </w:rPr>
        <w:t xml:space="preserve">муниципальной программы «Повышение эффективности деятельности органов местного самоуправления </w:t>
      </w:r>
    </w:p>
    <w:p w:rsidR="004A3FD9" w:rsidRPr="006C615D" w:rsidRDefault="004A3FD9" w:rsidP="004A3FD9">
      <w:pPr>
        <w:ind w:right="-34"/>
        <w:jc w:val="center"/>
        <w:rPr>
          <w:lang/>
        </w:rPr>
      </w:pPr>
      <w:r w:rsidRPr="006C615D">
        <w:rPr>
          <w:lang/>
        </w:rPr>
        <w:t xml:space="preserve"> городского округа Электросталь Московской области» в 2015-2019 годах</w:t>
      </w:r>
    </w:p>
    <w:p w:rsidR="004A3FD9" w:rsidRDefault="004A3FD9" w:rsidP="004A3FD9">
      <w:pPr>
        <w:ind w:right="-34"/>
        <w:jc w:val="center"/>
        <w:rPr>
          <w:b/>
          <w:lang/>
        </w:rPr>
      </w:pPr>
    </w:p>
    <w:tbl>
      <w:tblPr>
        <w:tblW w:w="144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424"/>
        <w:gridCol w:w="1277"/>
        <w:gridCol w:w="566"/>
        <w:gridCol w:w="568"/>
        <w:gridCol w:w="1133"/>
        <w:gridCol w:w="143"/>
        <w:gridCol w:w="1276"/>
        <w:gridCol w:w="358"/>
        <w:gridCol w:w="918"/>
        <w:gridCol w:w="868"/>
        <w:gridCol w:w="408"/>
        <w:gridCol w:w="1276"/>
      </w:tblGrid>
      <w:tr w:rsidR="004A3FD9" w:rsidRPr="008345D7">
        <w:tc>
          <w:tcPr>
            <w:tcW w:w="3544" w:type="dxa"/>
            <w:gridSpan w:val="2"/>
          </w:tcPr>
          <w:p w:rsidR="004A3FD9" w:rsidRPr="008345D7" w:rsidRDefault="004A3FD9" w:rsidP="004A3FD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916" w:type="dxa"/>
            <w:gridSpan w:val="13"/>
          </w:tcPr>
          <w:p w:rsidR="004A3FD9" w:rsidRPr="008345D7" w:rsidRDefault="004A3FD9" w:rsidP="004A3FD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05A66">
              <w:rPr>
                <w:rFonts w:ascii="Times New Roman" w:hAnsi="Times New Roman"/>
                <w:sz w:val="24"/>
                <w:szCs w:val="24"/>
              </w:rPr>
              <w:t>Управление бухгалтерского учета и контроля Администрации городского округа Электросталь Московской области</w:t>
            </w:r>
          </w:p>
        </w:tc>
      </w:tr>
      <w:tr w:rsidR="004A3FD9" w:rsidRPr="008345D7">
        <w:tc>
          <w:tcPr>
            <w:tcW w:w="3544" w:type="dxa"/>
            <w:gridSpan w:val="2"/>
          </w:tcPr>
          <w:p w:rsidR="004A3FD9" w:rsidRPr="008345D7" w:rsidRDefault="004A3FD9" w:rsidP="004A3FD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Задачи подпрограммы (в т.ч. качественно измеримые)</w:t>
            </w:r>
          </w:p>
        </w:tc>
        <w:tc>
          <w:tcPr>
            <w:tcW w:w="2125" w:type="dxa"/>
            <w:gridSpan w:val="2"/>
          </w:tcPr>
          <w:p w:rsidR="004A3FD9" w:rsidRPr="008345D7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Отчетный</w:t>
            </w:r>
          </w:p>
          <w:p w:rsidR="004A3FD9" w:rsidRPr="008345D7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(базовый)</w:t>
            </w:r>
          </w:p>
          <w:p w:rsidR="004A3FD9" w:rsidRPr="008345D7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период</w:t>
            </w:r>
          </w:p>
        </w:tc>
        <w:tc>
          <w:tcPr>
            <w:tcW w:w="1843" w:type="dxa"/>
            <w:gridSpan w:val="2"/>
          </w:tcPr>
          <w:p w:rsidR="004A3FD9" w:rsidRPr="008345D7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701" w:type="dxa"/>
            <w:gridSpan w:val="2"/>
          </w:tcPr>
          <w:p w:rsidR="004A3FD9" w:rsidRPr="008345D7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1777" w:type="dxa"/>
            <w:gridSpan w:val="3"/>
          </w:tcPr>
          <w:p w:rsidR="004A3FD9" w:rsidRPr="008345D7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786" w:type="dxa"/>
            <w:gridSpan w:val="2"/>
          </w:tcPr>
          <w:p w:rsidR="004A3FD9" w:rsidRPr="008345D7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684" w:type="dxa"/>
            <w:gridSpan w:val="2"/>
          </w:tcPr>
          <w:p w:rsidR="004A3FD9" w:rsidRPr="008345D7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4A3FD9" w:rsidRPr="0050286E">
        <w:tc>
          <w:tcPr>
            <w:tcW w:w="3544" w:type="dxa"/>
            <w:gridSpan w:val="2"/>
          </w:tcPr>
          <w:p w:rsidR="004A3FD9" w:rsidRPr="0050286E" w:rsidRDefault="004A3FD9" w:rsidP="004A3FD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0286E">
              <w:rPr>
                <w:rFonts w:ascii="Times New Roman" w:hAnsi="Times New Roman"/>
                <w:szCs w:val="22"/>
              </w:rPr>
              <w:t>Задача 1 подпрограммы</w:t>
            </w:r>
          </w:p>
        </w:tc>
        <w:tc>
          <w:tcPr>
            <w:tcW w:w="10916" w:type="dxa"/>
            <w:gridSpan w:val="13"/>
          </w:tcPr>
          <w:p w:rsidR="004A3FD9" w:rsidRPr="0050286E" w:rsidRDefault="004A3FD9" w:rsidP="004A3FD9">
            <w:r w:rsidRPr="0050286E">
              <w:t>Повышение эффективности организационного, нормативного, правового и финансового обеспечения деятельности Администрации городского округа Электросталь Московской области</w:t>
            </w:r>
          </w:p>
        </w:tc>
      </w:tr>
      <w:tr w:rsidR="004A3FD9" w:rsidRPr="0050286E">
        <w:tc>
          <w:tcPr>
            <w:tcW w:w="3544" w:type="dxa"/>
            <w:gridSpan w:val="2"/>
          </w:tcPr>
          <w:p w:rsidR="004A3FD9" w:rsidRPr="0050286E" w:rsidRDefault="004A3FD9" w:rsidP="004A3FD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0286E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1843" w:type="dxa"/>
            <w:gridSpan w:val="2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0286E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1701" w:type="dxa"/>
            <w:gridSpan w:val="2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0286E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1777" w:type="dxa"/>
            <w:gridSpan w:val="3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0286E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1786" w:type="dxa"/>
            <w:gridSpan w:val="2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0286E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1684" w:type="dxa"/>
            <w:gridSpan w:val="2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0286E">
              <w:rPr>
                <w:rFonts w:ascii="Times New Roman" w:hAnsi="Times New Roman"/>
                <w:szCs w:val="22"/>
              </w:rPr>
              <w:t>–</w:t>
            </w:r>
          </w:p>
        </w:tc>
      </w:tr>
      <w:tr w:rsidR="004A3FD9" w:rsidRPr="009743DB">
        <w:tc>
          <w:tcPr>
            <w:tcW w:w="1701" w:type="dxa"/>
            <w:vMerge w:val="restart"/>
          </w:tcPr>
          <w:p w:rsidR="004A3FD9" w:rsidRDefault="004A3FD9" w:rsidP="004A3FD9">
            <w:pPr>
              <w:pStyle w:val="ConsPlusNormal"/>
              <w:rPr>
                <w:rFonts w:ascii="Times New Roman" w:hAnsi="Times New Roman"/>
              </w:rPr>
            </w:pPr>
          </w:p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 xml:space="preserve">Источники финансирования подпрограммы </w:t>
            </w:r>
            <w:r w:rsidRPr="009743DB">
              <w:rPr>
                <w:rFonts w:ascii="Times New Roman" w:hAnsi="Times New Roman"/>
              </w:rPr>
              <w:lastRenderedPageBreak/>
              <w:t>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701" w:type="dxa"/>
            <w:gridSpan w:val="2"/>
            <w:vMerge w:val="restart"/>
          </w:tcPr>
          <w:p w:rsidR="004A3FD9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 xml:space="preserve">Источник </w:t>
            </w:r>
          </w:p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514" w:type="dxa"/>
            <w:gridSpan w:val="10"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4A3FD9" w:rsidRPr="009743DB">
        <w:trPr>
          <w:trHeight w:val="57"/>
        </w:trPr>
        <w:tc>
          <w:tcPr>
            <w:tcW w:w="1701" w:type="dxa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A3FD9" w:rsidRPr="009743DB" w:rsidRDefault="004A3FD9" w:rsidP="004A3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gridSpan w:val="2"/>
          </w:tcPr>
          <w:p w:rsidR="004A3FD9" w:rsidRPr="009743DB" w:rsidRDefault="004A3FD9" w:rsidP="004A3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2015 год</w:t>
            </w:r>
          </w:p>
        </w:tc>
        <w:tc>
          <w:tcPr>
            <w:tcW w:w="1276" w:type="dxa"/>
          </w:tcPr>
          <w:p w:rsidR="004A3FD9" w:rsidRPr="009743DB" w:rsidRDefault="004A3FD9" w:rsidP="004A3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4A3FD9" w:rsidRPr="009743DB" w:rsidRDefault="004A3FD9" w:rsidP="004A3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4A3FD9" w:rsidRPr="009743DB" w:rsidRDefault="004A3FD9" w:rsidP="004A3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4A3FD9" w:rsidRPr="009743DB" w:rsidRDefault="004A3FD9" w:rsidP="004A3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2019 год</w:t>
            </w:r>
          </w:p>
        </w:tc>
      </w:tr>
      <w:tr w:rsidR="004A3FD9" w:rsidRPr="009743DB">
        <w:tc>
          <w:tcPr>
            <w:tcW w:w="1701" w:type="dxa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 xml:space="preserve">Подпрограмма </w:t>
            </w:r>
            <w:r w:rsidRPr="0050286E">
              <w:rPr>
                <w:rFonts w:ascii="Times New Roman" w:hAnsi="Times New Roman"/>
                <w:szCs w:val="22"/>
              </w:rPr>
              <w:t>«Обеспечива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50286E">
              <w:rPr>
                <w:rFonts w:ascii="Times New Roman" w:hAnsi="Times New Roman"/>
                <w:szCs w:val="22"/>
              </w:rPr>
              <w:t>ю</w:t>
            </w:r>
            <w:r>
              <w:rPr>
                <w:rFonts w:ascii="Times New Roman" w:hAnsi="Times New Roman"/>
                <w:szCs w:val="22"/>
              </w:rPr>
              <w:t>щ</w:t>
            </w:r>
            <w:r w:rsidRPr="0050286E">
              <w:rPr>
                <w:rFonts w:ascii="Times New Roman" w:hAnsi="Times New Roman"/>
                <w:szCs w:val="22"/>
              </w:rPr>
              <w:t xml:space="preserve">ая </w:t>
            </w:r>
            <w:r>
              <w:rPr>
                <w:rFonts w:ascii="Times New Roman" w:hAnsi="Times New Roman"/>
                <w:szCs w:val="22"/>
              </w:rPr>
              <w:t>подпрограмм</w:t>
            </w:r>
            <w:r w:rsidRPr="0050286E">
              <w:rPr>
                <w:rFonts w:ascii="Times New Roman" w:hAnsi="Times New Roman"/>
                <w:szCs w:val="22"/>
              </w:rPr>
              <w:t>а»</w:t>
            </w:r>
          </w:p>
        </w:tc>
        <w:tc>
          <w:tcPr>
            <w:tcW w:w="1701" w:type="dxa"/>
            <w:vMerge w:val="restart"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  <w:r w:rsidRPr="009743DB">
              <w:rPr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701" w:type="dxa"/>
            <w:gridSpan w:val="2"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Всего:</w:t>
            </w:r>
          </w:p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986 516,1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160 641,2</w:t>
            </w:r>
          </w:p>
        </w:tc>
        <w:tc>
          <w:tcPr>
            <w:tcW w:w="1276" w:type="dxa"/>
          </w:tcPr>
          <w:p w:rsidR="004A3FD9" w:rsidRPr="00903292" w:rsidRDefault="004A3FD9" w:rsidP="004A3FD9">
            <w:pPr>
              <w:jc w:val="center"/>
            </w:pPr>
            <w:r w:rsidRPr="00903292">
              <w:t>200 071,2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197 096,1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199 724,1</w:t>
            </w:r>
          </w:p>
        </w:tc>
        <w:tc>
          <w:tcPr>
            <w:tcW w:w="1276" w:type="dxa"/>
          </w:tcPr>
          <w:p w:rsidR="004A3FD9" w:rsidRPr="00903292" w:rsidRDefault="004A3FD9" w:rsidP="004A3FD9">
            <w:pPr>
              <w:jc w:val="center"/>
            </w:pPr>
            <w:r w:rsidRPr="00903292">
              <w:t>228 983,5</w:t>
            </w:r>
          </w:p>
        </w:tc>
      </w:tr>
      <w:tr w:rsidR="004A3FD9" w:rsidRPr="009743DB">
        <w:trPr>
          <w:trHeight w:val="1111"/>
        </w:trPr>
        <w:tc>
          <w:tcPr>
            <w:tcW w:w="1701" w:type="dxa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949 857,5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153 433,7</w:t>
            </w:r>
          </w:p>
        </w:tc>
        <w:tc>
          <w:tcPr>
            <w:tcW w:w="1276" w:type="dxa"/>
          </w:tcPr>
          <w:p w:rsidR="004A3FD9" w:rsidRPr="00903292" w:rsidRDefault="004A3FD9" w:rsidP="004A3FD9">
            <w:pPr>
              <w:jc w:val="center"/>
            </w:pPr>
            <w:r w:rsidRPr="00903292">
              <w:t>191 672,5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190 106,4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192 734,4</w:t>
            </w:r>
          </w:p>
        </w:tc>
        <w:tc>
          <w:tcPr>
            <w:tcW w:w="1276" w:type="dxa"/>
          </w:tcPr>
          <w:p w:rsidR="004A3FD9" w:rsidRPr="00903292" w:rsidRDefault="004A3FD9" w:rsidP="004A3FD9">
            <w:pPr>
              <w:jc w:val="center"/>
            </w:pPr>
            <w:r w:rsidRPr="00903292">
              <w:t>221 910,5</w:t>
            </w:r>
          </w:p>
        </w:tc>
      </w:tr>
      <w:tr w:rsidR="004A3FD9" w:rsidRPr="009743DB">
        <w:trPr>
          <w:trHeight w:val="799"/>
        </w:trPr>
        <w:tc>
          <w:tcPr>
            <w:tcW w:w="1701" w:type="dxa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2 944,6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570,5</w:t>
            </w:r>
          </w:p>
        </w:tc>
        <w:tc>
          <w:tcPr>
            <w:tcW w:w="1276" w:type="dxa"/>
          </w:tcPr>
          <w:p w:rsidR="004A3FD9" w:rsidRPr="00903292" w:rsidRDefault="004A3FD9" w:rsidP="004A3FD9">
            <w:pPr>
              <w:jc w:val="center"/>
            </w:pPr>
            <w:r w:rsidRPr="00903292">
              <w:t>572,7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572,7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572,7</w:t>
            </w:r>
          </w:p>
        </w:tc>
        <w:tc>
          <w:tcPr>
            <w:tcW w:w="1276" w:type="dxa"/>
          </w:tcPr>
          <w:p w:rsidR="004A3FD9" w:rsidRPr="00903292" w:rsidRDefault="004A3FD9" w:rsidP="004A3FD9">
            <w:pPr>
              <w:jc w:val="center"/>
            </w:pPr>
            <w:r w:rsidRPr="00903292">
              <w:t>656,0</w:t>
            </w:r>
          </w:p>
        </w:tc>
      </w:tr>
      <w:tr w:rsidR="004A3FD9" w:rsidRPr="009743DB">
        <w:tc>
          <w:tcPr>
            <w:tcW w:w="1701" w:type="dxa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3FD9" w:rsidRPr="009743DB" w:rsidRDefault="004A3FD9" w:rsidP="004A3F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3FD9" w:rsidRPr="009743DB" w:rsidRDefault="004A3FD9" w:rsidP="004A3F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33 714,0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6 637,0</w:t>
            </w:r>
          </w:p>
        </w:tc>
        <w:tc>
          <w:tcPr>
            <w:tcW w:w="1276" w:type="dxa"/>
          </w:tcPr>
          <w:p w:rsidR="004A3FD9" w:rsidRPr="00903292" w:rsidRDefault="004A3FD9" w:rsidP="004A3FD9">
            <w:pPr>
              <w:jc w:val="center"/>
            </w:pPr>
            <w:r w:rsidRPr="00903292">
              <w:t>7 826,0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6 417,0</w:t>
            </w:r>
          </w:p>
        </w:tc>
        <w:tc>
          <w:tcPr>
            <w:tcW w:w="1276" w:type="dxa"/>
            <w:gridSpan w:val="2"/>
          </w:tcPr>
          <w:p w:rsidR="004A3FD9" w:rsidRPr="00903292" w:rsidRDefault="004A3FD9" w:rsidP="004A3FD9">
            <w:pPr>
              <w:jc w:val="center"/>
            </w:pPr>
            <w:r w:rsidRPr="00903292">
              <w:t>6 417,0</w:t>
            </w:r>
          </w:p>
        </w:tc>
        <w:tc>
          <w:tcPr>
            <w:tcW w:w="1276" w:type="dxa"/>
          </w:tcPr>
          <w:p w:rsidR="004A3FD9" w:rsidRPr="00903292" w:rsidRDefault="004A3FD9" w:rsidP="004A3FD9">
            <w:pPr>
              <w:jc w:val="center"/>
            </w:pPr>
            <w:r w:rsidRPr="00903292">
              <w:t>6 417,0</w:t>
            </w:r>
          </w:p>
        </w:tc>
      </w:tr>
      <w:tr w:rsidR="004A3FD9" w:rsidRPr="0050286E">
        <w:tc>
          <w:tcPr>
            <w:tcW w:w="8080" w:type="dxa"/>
            <w:gridSpan w:val="7"/>
          </w:tcPr>
          <w:p w:rsidR="004A3FD9" w:rsidRPr="0050286E" w:rsidRDefault="004A3FD9" w:rsidP="004A3F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286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6" w:type="dxa"/>
            <w:gridSpan w:val="2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6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6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6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6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A3FD9" w:rsidRPr="0050286E" w:rsidRDefault="004A3FD9" w:rsidP="004A3F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6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4A3FD9" w:rsidRPr="003E5240">
        <w:tc>
          <w:tcPr>
            <w:tcW w:w="8080" w:type="dxa"/>
            <w:gridSpan w:val="7"/>
          </w:tcPr>
          <w:p w:rsidR="004A3FD9" w:rsidRPr="0050286E" w:rsidRDefault="004A3FD9" w:rsidP="004A3FD9">
            <w:r w:rsidRPr="0050286E">
              <w:t>Поддержание доли выплаченных объемов денежного содержания и дополнительных выплат сотрудникам Администрации от запланированных к выплате</w:t>
            </w:r>
            <w:r>
              <w:t>, процент</w:t>
            </w:r>
          </w:p>
        </w:tc>
        <w:tc>
          <w:tcPr>
            <w:tcW w:w="1276" w:type="dxa"/>
            <w:gridSpan w:val="2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  <w:tc>
          <w:tcPr>
            <w:tcW w:w="1276" w:type="dxa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  <w:tc>
          <w:tcPr>
            <w:tcW w:w="1276" w:type="dxa"/>
            <w:gridSpan w:val="2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  <w:tc>
          <w:tcPr>
            <w:tcW w:w="1276" w:type="dxa"/>
            <w:gridSpan w:val="2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  <w:tc>
          <w:tcPr>
            <w:tcW w:w="1276" w:type="dxa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</w:tr>
      <w:tr w:rsidR="004A3FD9" w:rsidRPr="003E5240">
        <w:tc>
          <w:tcPr>
            <w:tcW w:w="8080" w:type="dxa"/>
            <w:gridSpan w:val="7"/>
          </w:tcPr>
          <w:p w:rsidR="004A3FD9" w:rsidRPr="0050286E" w:rsidRDefault="004A3FD9" w:rsidP="004A3FD9">
            <w:r w:rsidRPr="0050286E">
              <w:t>Доля  проведенных процедур закупок в общем количестве запланированных процедур закупок</w:t>
            </w:r>
            <w:r>
              <w:t>, процент</w:t>
            </w:r>
          </w:p>
        </w:tc>
        <w:tc>
          <w:tcPr>
            <w:tcW w:w="1276" w:type="dxa"/>
            <w:gridSpan w:val="2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  <w:tc>
          <w:tcPr>
            <w:tcW w:w="1276" w:type="dxa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  <w:tc>
          <w:tcPr>
            <w:tcW w:w="1276" w:type="dxa"/>
            <w:gridSpan w:val="2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  <w:tc>
          <w:tcPr>
            <w:tcW w:w="1276" w:type="dxa"/>
            <w:gridSpan w:val="2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  <w:tc>
          <w:tcPr>
            <w:tcW w:w="1276" w:type="dxa"/>
          </w:tcPr>
          <w:p w:rsidR="004A3FD9" w:rsidRPr="0050286E" w:rsidRDefault="004A3FD9" w:rsidP="004A3FD9">
            <w:pPr>
              <w:jc w:val="center"/>
            </w:pPr>
            <w:r w:rsidRPr="0050286E">
              <w:t>100</w:t>
            </w:r>
          </w:p>
        </w:tc>
      </w:tr>
    </w:tbl>
    <w:p w:rsidR="004A3FD9" w:rsidRPr="00915D3B" w:rsidRDefault="004A3FD9" w:rsidP="004A3FD9">
      <w:pPr>
        <w:ind w:right="-34"/>
        <w:jc w:val="center"/>
        <w:rPr>
          <w:b/>
          <w:lang/>
        </w:rPr>
      </w:pPr>
    </w:p>
    <w:p w:rsidR="004A3FD9" w:rsidRPr="00915D3B" w:rsidRDefault="004A3FD9" w:rsidP="004A3FD9">
      <w:pPr>
        <w:tabs>
          <w:tab w:val="left" w:pos="7780"/>
          <w:tab w:val="left" w:pos="8508"/>
        </w:tabs>
        <w:snapToGrid w:val="0"/>
        <w:ind w:firstLine="540"/>
        <w:rPr>
          <w:smallCaps/>
          <w:lang/>
        </w:rPr>
      </w:pPr>
      <w:r>
        <w:rPr>
          <w:smallCaps/>
          <w:lang/>
        </w:rPr>
        <w:tab/>
      </w:r>
    </w:p>
    <w:p w:rsidR="004A3FD9" w:rsidRPr="00915D3B" w:rsidRDefault="004A3FD9" w:rsidP="004A3FD9">
      <w:pPr>
        <w:ind w:right="-34"/>
        <w:jc w:val="center"/>
        <w:rPr>
          <w:b/>
          <w:lang/>
        </w:rPr>
      </w:pPr>
    </w:p>
    <w:p w:rsidR="004A3FD9" w:rsidRDefault="004A3FD9" w:rsidP="004A3FD9">
      <w:pPr>
        <w:ind w:right="-34"/>
        <w:jc w:val="center"/>
        <w:rPr>
          <w:b/>
          <w:lang/>
        </w:rPr>
      </w:pPr>
    </w:p>
    <w:p w:rsidR="004A3FD9" w:rsidRDefault="004A3FD9" w:rsidP="004A3FD9">
      <w:pPr>
        <w:ind w:right="-34"/>
        <w:jc w:val="center"/>
        <w:rPr>
          <w:b/>
          <w:lang/>
        </w:rPr>
        <w:sectPr w:rsidR="004A3FD9" w:rsidSect="004A3FD9">
          <w:pgSz w:w="15840" w:h="12240" w:orient="landscape"/>
          <w:pgMar w:top="567" w:right="1134" w:bottom="1701" w:left="1134" w:header="720" w:footer="720" w:gutter="0"/>
          <w:cols w:space="720"/>
          <w:docGrid w:linePitch="360"/>
        </w:sectPr>
      </w:pPr>
    </w:p>
    <w:p w:rsidR="004A3FD9" w:rsidRDefault="004A3FD9" w:rsidP="004A3FD9">
      <w:pPr>
        <w:pStyle w:val="Heading"/>
        <w:rPr>
          <w:rFonts w:ascii="Times New Roman" w:hAnsi="Times New Roman" w:cs="Times New Roman"/>
          <w:sz w:val="24"/>
          <w:szCs w:val="24"/>
          <w:lang/>
        </w:rPr>
      </w:pPr>
    </w:p>
    <w:p w:rsidR="004A3FD9" w:rsidRPr="00800202" w:rsidRDefault="004A3FD9" w:rsidP="004A3FD9">
      <w:pPr>
        <w:pStyle w:val="Head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1. </w:t>
      </w:r>
      <w:r w:rsidRPr="00800202">
        <w:rPr>
          <w:rFonts w:ascii="Times New Roman" w:hAnsi="Times New Roman" w:cs="Times New Roman"/>
          <w:sz w:val="24"/>
          <w:szCs w:val="24"/>
        </w:rPr>
        <w:t xml:space="preserve">Характеристика проблемы, на решение которой направлена </w:t>
      </w:r>
      <w:r w:rsidRPr="00800202">
        <w:rPr>
          <w:rFonts w:ascii="Times New Roman" w:hAnsi="Times New Roman" w:cs="Times New Roman"/>
          <w:sz w:val="24"/>
          <w:szCs w:val="24"/>
          <w:lang/>
        </w:rPr>
        <w:t>Подпрограмма</w:t>
      </w:r>
    </w:p>
    <w:p w:rsidR="004A3FD9" w:rsidRDefault="004A3FD9" w:rsidP="004A3FD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A3FD9" w:rsidRDefault="004A3FD9" w:rsidP="004A3FD9">
      <w:pPr>
        <w:autoSpaceDE w:val="0"/>
        <w:autoSpaceDN w:val="0"/>
        <w:adjustRightInd w:val="0"/>
        <w:ind w:firstLine="540"/>
        <w:jc w:val="both"/>
      </w:pPr>
      <w:r>
        <w:t>Полноценное и своевременное обеспечение деятельности сотрудников Администр</w:t>
      </w:r>
      <w:r>
        <w:t>а</w:t>
      </w:r>
      <w:r>
        <w:t>ции городского округа Электросталь Московской области и подведомственных ей муниц</w:t>
      </w:r>
      <w:r>
        <w:t>и</w:t>
      </w:r>
      <w:r>
        <w:t>пальных учреждений в настоящее время невозможно без решения проблем материально-технического, ресурсного обеспечения.</w:t>
      </w:r>
    </w:p>
    <w:p w:rsidR="004A3FD9" w:rsidRDefault="004A3FD9" w:rsidP="004A3FD9">
      <w:pPr>
        <w:autoSpaceDE w:val="0"/>
        <w:autoSpaceDN w:val="0"/>
        <w:adjustRightInd w:val="0"/>
        <w:ind w:firstLine="540"/>
        <w:jc w:val="both"/>
      </w:pPr>
      <w:r>
        <w:t>Обеспечение деятельности Администрации городского округа Электросталь Моско</w:t>
      </w:r>
      <w:r>
        <w:t>в</w:t>
      </w:r>
      <w:r>
        <w:t>ской области направлено на создание условий для эффективной реализации возложенных полномочий.</w:t>
      </w:r>
    </w:p>
    <w:p w:rsidR="004A3FD9" w:rsidRDefault="004A3FD9" w:rsidP="004A3FD9">
      <w:pPr>
        <w:snapToGrid w:val="0"/>
        <w:ind w:firstLine="540"/>
        <w:jc w:val="center"/>
        <w:rPr>
          <w:b/>
          <w:bCs/>
        </w:rPr>
      </w:pPr>
      <w:r>
        <w:rPr>
          <w:b/>
          <w:bCs/>
        </w:rPr>
        <w:t>2. Задачи Подпрограммы.</w:t>
      </w:r>
    </w:p>
    <w:p w:rsidR="004A3FD9" w:rsidRDefault="004A3FD9" w:rsidP="004A3FD9">
      <w:pPr>
        <w:autoSpaceDE w:val="0"/>
        <w:autoSpaceDN w:val="0"/>
        <w:adjustRightInd w:val="0"/>
        <w:ind w:firstLine="708"/>
        <w:jc w:val="both"/>
      </w:pPr>
    </w:p>
    <w:p w:rsidR="004A3FD9" w:rsidRDefault="004A3FD9" w:rsidP="004A3FD9">
      <w:pPr>
        <w:autoSpaceDE w:val="0"/>
        <w:autoSpaceDN w:val="0"/>
        <w:adjustRightInd w:val="0"/>
        <w:ind w:firstLine="708"/>
        <w:jc w:val="both"/>
      </w:pPr>
      <w:r>
        <w:t>Задачей Подпрограммы является повышение эффективности организационного, но</w:t>
      </w:r>
      <w:r>
        <w:t>р</w:t>
      </w:r>
      <w:r>
        <w:t xml:space="preserve">мативного, правового и финансового обеспечения деятельности Администрации городского округа Электросталь Московской области </w:t>
      </w:r>
    </w:p>
    <w:p w:rsidR="004A3FD9" w:rsidRDefault="004A3FD9" w:rsidP="004A3FD9">
      <w:pPr>
        <w:autoSpaceDE w:val="0"/>
        <w:autoSpaceDN w:val="0"/>
        <w:adjustRightInd w:val="0"/>
        <w:ind w:firstLine="708"/>
        <w:jc w:val="both"/>
      </w:pPr>
      <w:r>
        <w:t>Для достижения этой задачи планируется выполнение следующих основных мероприятий:</w:t>
      </w:r>
    </w:p>
    <w:p w:rsidR="004A3FD9" w:rsidRDefault="004A3FD9" w:rsidP="004A3FD9">
      <w:pPr>
        <w:ind w:firstLine="708"/>
        <w:jc w:val="both"/>
      </w:pPr>
      <w:r>
        <w:t>1.</w:t>
      </w:r>
      <w:r w:rsidRPr="00706C17">
        <w:t xml:space="preserve"> </w:t>
      </w:r>
      <w:r w:rsidRPr="00A67EBC">
        <w:t>Создание условий для реализации полномочий Администрации городского округа Электросталь Московской области</w:t>
      </w:r>
      <w:r>
        <w:t>.</w:t>
      </w:r>
    </w:p>
    <w:p w:rsidR="004A3FD9" w:rsidRPr="00800202" w:rsidRDefault="004A3FD9" w:rsidP="004A3FD9">
      <w:pPr>
        <w:ind w:firstLine="708"/>
        <w:jc w:val="both"/>
      </w:pPr>
      <w:r>
        <w:t>2. </w:t>
      </w:r>
      <w:r w:rsidRPr="00A67EBC">
        <w:t>Создание условий для реализации полномочий организациями, подведомственными Администрации городского округа Электросталь Московской области</w:t>
      </w:r>
      <w:r w:rsidRPr="00915D3B">
        <w:rPr>
          <w:rStyle w:val="FontStyle11"/>
        </w:rPr>
        <w:t>.</w:t>
      </w:r>
    </w:p>
    <w:p w:rsidR="004A3FD9" w:rsidRDefault="004A3FD9" w:rsidP="004A3FD9">
      <w:pPr>
        <w:snapToGrid w:val="0"/>
        <w:ind w:firstLine="540"/>
        <w:jc w:val="center"/>
        <w:rPr>
          <w:b/>
          <w:bCs/>
        </w:rPr>
      </w:pPr>
    </w:p>
    <w:p w:rsidR="004A3FD9" w:rsidRDefault="004A3FD9" w:rsidP="004A3FD9">
      <w:pPr>
        <w:jc w:val="center"/>
        <w:rPr>
          <w:b/>
          <w:bCs/>
        </w:rPr>
      </w:pPr>
      <w:r>
        <w:rPr>
          <w:b/>
          <w:bCs/>
        </w:rPr>
        <w:t xml:space="preserve">3. План мероприятий и </w:t>
      </w:r>
      <w:r>
        <w:rPr>
          <w:b/>
        </w:rPr>
        <w:t>планируемые результаты реализации Подпрограммы</w:t>
      </w:r>
    </w:p>
    <w:p w:rsidR="004A3FD9" w:rsidRDefault="004A3FD9" w:rsidP="004A3F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3FD9" w:rsidRDefault="004A3FD9" w:rsidP="004A3FD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Подпрограммы необходимо осуществить комплекс организационно-практических мероприятий. </w:t>
      </w:r>
    </w:p>
    <w:p w:rsidR="004A3FD9" w:rsidRDefault="004A3FD9" w:rsidP="004A3FD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Подпрограммы приведён в приложении к настоящей Подпрограмме.</w:t>
      </w:r>
    </w:p>
    <w:p w:rsidR="004A3FD9" w:rsidRDefault="004A3FD9" w:rsidP="004A3FD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Основные планируемые результаты (показатели эффективности) реализации Подпрограммы и их динамика по годам Подпрограммы приведены в </w:t>
      </w:r>
      <w:hyperlink r:id="rId62" w:history="1">
        <w:r w:rsidRPr="00831912">
          <w:rPr>
            <w:rStyle w:val="a6"/>
            <w:bCs/>
            <w:color w:val="000000"/>
          </w:rPr>
          <w:t>приложении №1</w:t>
        </w:r>
      </w:hyperlink>
      <w:r>
        <w:rPr>
          <w:bCs/>
          <w:color w:val="000000"/>
        </w:rPr>
        <w:t xml:space="preserve"> к М</w:t>
      </w:r>
      <w:r>
        <w:rPr>
          <w:bCs/>
        </w:rPr>
        <w:t xml:space="preserve">униципальной программе, методика расчета </w:t>
      </w:r>
      <w:r w:rsidRPr="000466D1">
        <w:rPr>
          <w:bCs/>
        </w:rPr>
        <w:t>показател</w:t>
      </w:r>
      <w:r>
        <w:rPr>
          <w:bCs/>
        </w:rPr>
        <w:t>ей</w:t>
      </w:r>
      <w:r w:rsidRPr="000466D1">
        <w:rPr>
          <w:bCs/>
        </w:rPr>
        <w:t xml:space="preserve"> эффективности</w:t>
      </w:r>
      <w:r>
        <w:rPr>
          <w:bCs/>
        </w:rPr>
        <w:t xml:space="preserve"> приведена в </w:t>
      </w:r>
      <w:hyperlink r:id="rId63" w:history="1">
        <w:r w:rsidRPr="000466D1">
          <w:rPr>
            <w:bCs/>
            <w:color w:val="000000"/>
          </w:rPr>
          <w:t>приложении №</w:t>
        </w:r>
      </w:hyperlink>
      <w:r>
        <w:rPr>
          <w:bCs/>
          <w:color w:val="000000"/>
        </w:rPr>
        <w:t>2</w:t>
      </w:r>
      <w:r w:rsidRPr="000466D1">
        <w:rPr>
          <w:bCs/>
          <w:color w:val="000000"/>
        </w:rPr>
        <w:t xml:space="preserve"> к М</w:t>
      </w:r>
      <w:r>
        <w:rPr>
          <w:bCs/>
        </w:rPr>
        <w:t>униципальной программе.</w:t>
      </w:r>
    </w:p>
    <w:p w:rsidR="004A3FD9" w:rsidRPr="0060567A" w:rsidRDefault="004A3FD9" w:rsidP="004A3F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/>
        </w:rPr>
      </w:pPr>
    </w:p>
    <w:p w:rsidR="004A3FD9" w:rsidRPr="0060567A" w:rsidRDefault="004A3FD9" w:rsidP="004A3F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4</w:t>
      </w:r>
      <w:r w:rsidRPr="0060567A">
        <w:rPr>
          <w:b/>
        </w:rPr>
        <w:t>. Порядок взаимодействия ответс</w:t>
      </w:r>
      <w:r w:rsidRPr="0060567A">
        <w:rPr>
          <w:b/>
        </w:rPr>
        <w:t>т</w:t>
      </w:r>
      <w:r w:rsidRPr="0060567A">
        <w:rPr>
          <w:b/>
        </w:rPr>
        <w:t>венных за выполнение</w:t>
      </w:r>
    </w:p>
    <w:p w:rsidR="004A3FD9" w:rsidRPr="0060567A" w:rsidRDefault="004A3FD9" w:rsidP="004A3FD9">
      <w:pPr>
        <w:autoSpaceDE w:val="0"/>
        <w:autoSpaceDN w:val="0"/>
        <w:adjustRightInd w:val="0"/>
        <w:jc w:val="center"/>
        <w:rPr>
          <w:b/>
        </w:rPr>
      </w:pPr>
      <w:r w:rsidRPr="0060567A">
        <w:rPr>
          <w:b/>
        </w:rPr>
        <w:t xml:space="preserve">мероприятий Подпрограммы  и муниципального заказчика Подпрограммы </w:t>
      </w:r>
    </w:p>
    <w:p w:rsidR="004A3FD9" w:rsidRPr="0060567A" w:rsidRDefault="004A3FD9" w:rsidP="004A3FD9">
      <w:pPr>
        <w:autoSpaceDE w:val="0"/>
        <w:autoSpaceDN w:val="0"/>
        <w:adjustRightInd w:val="0"/>
        <w:jc w:val="both"/>
      </w:pP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Муниципальный заказчик подпрограммы</w:t>
      </w:r>
      <w:r>
        <w:t>:</w:t>
      </w:r>
    </w:p>
    <w:p w:rsidR="004A3FD9" w:rsidRPr="00E83C8A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разрабатывает подпрограмму;</w:t>
      </w:r>
    </w:p>
    <w:p w:rsidR="004A3FD9" w:rsidRPr="00E83C8A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 формирует прогноз расходов на реализацию мероприятий подпрограммы и готовит обоснование финансовых ресурсов;</w:t>
      </w:r>
    </w:p>
    <w:p w:rsidR="004A3FD9" w:rsidRPr="00E83C8A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 взаимодейств</w:t>
      </w:r>
      <w:r>
        <w:t xml:space="preserve">ует с </w:t>
      </w:r>
      <w:r w:rsidRPr="00E83C8A">
        <w:t>ответственными за выполнение мероприятий подпрограммы, а также координацию их действий по реализации подпрограммы;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4</w:t>
      </w:r>
      <w:r w:rsidRPr="00E83C8A">
        <w:t>) участвует в обсуждении вопросов, связанных с реализацией и финансированием подпрограммы;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5) </w:t>
      </w:r>
      <w:r w:rsidRPr="00E83C8A">
        <w:t>разрабатывает «Дорожные карты»</w:t>
      </w:r>
      <w:r>
        <w:t>;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6) </w:t>
      </w:r>
      <w:r w:rsidRPr="00E83C8A">
        <w:t>готовит муниципальному заказчику муниципальной программы</w:t>
      </w:r>
      <w:r>
        <w:t xml:space="preserve"> </w:t>
      </w:r>
      <w:r w:rsidRPr="00E83C8A">
        <w:t>отчет о реализации подпрограммы, отчет об исполнении «Дорожных карт»</w:t>
      </w:r>
      <w:r>
        <w:t xml:space="preserve"> и </w:t>
      </w:r>
      <w:r w:rsidRPr="00E83C8A">
        <w:t>отчет о выполнении мероприятий по объектам строительства, реконструкции и капитального ремонта</w:t>
      </w:r>
      <w:r>
        <w:t>;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7)</w:t>
      </w:r>
      <w:r w:rsidRPr="00E83C8A">
        <w:t xml:space="preserve"> вводит в подсистему ГАСУ МО информацию о реализации подпрограммы</w:t>
      </w:r>
      <w:r>
        <w:t xml:space="preserve"> в установленные сроки</w:t>
      </w:r>
      <w:r w:rsidRPr="00E83C8A">
        <w:t>.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Ответственный за выполнение мероприятия муниципальной программы (подп</w:t>
      </w:r>
      <w:r>
        <w:t>р</w:t>
      </w:r>
      <w:r w:rsidRPr="00E83C8A">
        <w:t>ограммы):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lastRenderedPageBreak/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</w:t>
      </w:r>
      <w:r>
        <w:t> </w:t>
      </w:r>
      <w:r w:rsidRPr="00E83C8A">
        <w:t>определяет исполнителей мероприятия муниципальной программы (подпрограммы), в том числе путем проведения торгов, в форме конкурса или аукциона;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4) разрабатывает «Дорожные карты» по основным мероприятиям, ответственным за выполнение которых является;</w:t>
      </w:r>
    </w:p>
    <w:p w:rsidR="004A3FD9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5)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4A3FD9" w:rsidRPr="00E83C8A" w:rsidRDefault="004A3FD9" w:rsidP="004A3F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6) вводит в подсистему ГАСУ МО информацию о выполнении мероприятия.</w:t>
      </w:r>
    </w:p>
    <w:p w:rsidR="004A3FD9" w:rsidRPr="00247C33" w:rsidRDefault="004A3FD9" w:rsidP="004A3FD9">
      <w:pPr>
        <w:autoSpaceDE w:val="0"/>
        <w:autoSpaceDN w:val="0"/>
        <w:adjustRightInd w:val="0"/>
        <w:ind w:firstLine="540"/>
        <w:jc w:val="both"/>
      </w:pPr>
      <w:r w:rsidRPr="00247C33">
        <w:t xml:space="preserve">С целью контроля </w:t>
      </w:r>
      <w:r>
        <w:t xml:space="preserve">за </w:t>
      </w:r>
      <w:r w:rsidRPr="00247C33">
        <w:t>реализаци</w:t>
      </w:r>
      <w:r>
        <w:t>ей</w:t>
      </w:r>
      <w:r w:rsidRPr="00247C33">
        <w:t xml:space="preserve"> Подпрограммы исполнители мероприятий Подпр</w:t>
      </w:r>
      <w:r w:rsidRPr="00247C33">
        <w:t>о</w:t>
      </w:r>
      <w:r w:rsidRPr="00247C33">
        <w:t xml:space="preserve">граммы представляют муниципальному заказчику Подпрограммы </w:t>
      </w:r>
      <w:hyperlink r:id="rId64" w:history="1">
        <w:r w:rsidRPr="00247C33">
          <w:t>оперативные</w:t>
        </w:r>
      </w:hyperlink>
      <w:r w:rsidRPr="00247C33">
        <w:t xml:space="preserve"> и </w:t>
      </w:r>
      <w:hyperlink r:id="rId65" w:history="1">
        <w:r w:rsidRPr="00247C33">
          <w:t>итоговые</w:t>
        </w:r>
      </w:hyperlink>
      <w:r w:rsidRPr="00247C33">
        <w:t xml:space="preserve"> отчеты о реализации соответствующих мероприятий Подпрограммы по формам, опред</w:t>
      </w:r>
      <w:r w:rsidRPr="00247C33">
        <w:t>е</w:t>
      </w:r>
      <w:r w:rsidRPr="00247C33">
        <w:t>ленным Порядком разработки и реализации муниципальных программ городского округа Электросталь Московской области.</w:t>
      </w:r>
    </w:p>
    <w:p w:rsidR="004A3FD9" w:rsidRPr="00915D3B" w:rsidRDefault="004A3FD9" w:rsidP="004A3FD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A3FD9" w:rsidRDefault="004A3FD9" w:rsidP="001E093A">
      <w:pPr>
        <w:ind w:left="7938"/>
        <w:sectPr w:rsidR="004A3FD9" w:rsidSect="004A3FD9">
          <w:pgSz w:w="11906" w:h="16838"/>
          <w:pgMar w:top="1134" w:right="748" w:bottom="851" w:left="1440" w:header="709" w:footer="709" w:gutter="0"/>
          <w:cols w:space="708"/>
          <w:docGrid w:linePitch="360"/>
        </w:sectPr>
      </w:pPr>
    </w:p>
    <w:tbl>
      <w:tblPr>
        <w:tblW w:w="16264" w:type="dxa"/>
        <w:tblInd w:w="-612" w:type="dxa"/>
        <w:tblLook w:val="0000" w:firstRow="0" w:lastRow="0" w:firstColumn="0" w:lastColumn="0" w:noHBand="0" w:noVBand="0"/>
      </w:tblPr>
      <w:tblGrid>
        <w:gridCol w:w="696"/>
        <w:gridCol w:w="2184"/>
        <w:gridCol w:w="1121"/>
        <w:gridCol w:w="1159"/>
        <w:gridCol w:w="1499"/>
        <w:gridCol w:w="1100"/>
        <w:gridCol w:w="1061"/>
        <w:gridCol w:w="1080"/>
        <w:gridCol w:w="1080"/>
        <w:gridCol w:w="1080"/>
        <w:gridCol w:w="1080"/>
        <w:gridCol w:w="1607"/>
        <w:gridCol w:w="1517"/>
      </w:tblGrid>
      <w:tr w:rsidR="004A3FD9" w:rsidRPr="004A3FD9">
        <w:trPr>
          <w:trHeight w:val="20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</w:rPr>
            </w:pPr>
            <w:r w:rsidRPr="004A3FD9">
              <w:rPr>
                <w:rFonts w:cs="Times New Roman"/>
              </w:rPr>
              <w:t>Приложение № 1</w:t>
            </w:r>
            <w:r w:rsidRPr="004A3FD9">
              <w:rPr>
                <w:rFonts w:cs="Times New Roman"/>
              </w:rPr>
              <w:br/>
              <w:t>к подпрограмме "Обеспечивающая подпрограмма" муниципальной программы городского округа Электросталь Московской области "Повышение эффективности деятельности органов местного самоуправления городского округа Электросталь Московской области"</w:t>
            </w:r>
          </w:p>
        </w:tc>
      </w:tr>
      <w:tr w:rsidR="004A3FD9" w:rsidRPr="004A3FD9">
        <w:trPr>
          <w:trHeight w:val="1380"/>
        </w:trPr>
        <w:tc>
          <w:tcPr>
            <w:tcW w:w="16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b/>
                <w:bCs/>
              </w:rPr>
            </w:pPr>
            <w:r w:rsidRPr="004A3FD9">
              <w:rPr>
                <w:rFonts w:cs="Times New Roman"/>
                <w:b/>
                <w:bCs/>
              </w:rPr>
              <w:t xml:space="preserve">Перечень мероприятий подпрограммы </w:t>
            </w:r>
            <w:r w:rsidRPr="004A3FD9">
              <w:rPr>
                <w:rFonts w:cs="Times New Roman"/>
                <w:b/>
                <w:bCs/>
              </w:rPr>
              <w:br/>
              <w:t xml:space="preserve">"Обеспечивающая подпрограмма" муниципальной программы городского округа Электросталь Московской области </w:t>
            </w:r>
            <w:r w:rsidRPr="004A3FD9">
              <w:rPr>
                <w:rFonts w:cs="Times New Roman"/>
                <w:b/>
                <w:bCs/>
              </w:rPr>
              <w:br/>
              <w:t xml:space="preserve">"Повышение эффективности деятельности органов местного самоуправления </w:t>
            </w:r>
            <w:r w:rsidRPr="004A3FD9">
              <w:rPr>
                <w:rFonts w:cs="Times New Roman"/>
                <w:b/>
                <w:bCs/>
              </w:rPr>
              <w:br/>
              <w:t>городского округа Электросталь Московской области" на 2015-2019 годы</w:t>
            </w:r>
          </w:p>
        </w:tc>
      </w:tr>
      <w:tr w:rsidR="004A3FD9" w:rsidRPr="004A3FD9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Срок       </w:t>
            </w:r>
            <w:r w:rsidRPr="004A3FD9">
              <w:rPr>
                <w:rFonts w:cs="Times New Roman"/>
                <w:sz w:val="18"/>
                <w:szCs w:val="18"/>
              </w:rPr>
              <w:br/>
              <w:t xml:space="preserve">исполнения </w:t>
            </w:r>
            <w:r w:rsidRPr="004A3FD9">
              <w:rPr>
                <w:rFonts w:cs="Times New Roman"/>
                <w:sz w:val="18"/>
                <w:szCs w:val="18"/>
              </w:rPr>
              <w:br/>
              <w:t>мероприя-тия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4A3FD9">
              <w:rPr>
                <w:rFonts w:cs="Times New Roman"/>
                <w:sz w:val="16"/>
                <w:szCs w:val="16"/>
              </w:rPr>
              <w:br/>
              <w:t>финанси-рования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Всего </w:t>
            </w:r>
            <w:r w:rsidRPr="004A3FD9">
              <w:rPr>
                <w:rFonts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Ответственный</w:t>
            </w:r>
            <w:r w:rsidRPr="004A3FD9">
              <w:rPr>
                <w:rFonts w:cs="Times New Roman"/>
                <w:sz w:val="18"/>
                <w:szCs w:val="18"/>
              </w:rPr>
              <w:br/>
              <w:t>за выполнение</w:t>
            </w:r>
            <w:r w:rsidRPr="004A3FD9">
              <w:rPr>
                <w:rFonts w:cs="Times New Roman"/>
                <w:sz w:val="18"/>
                <w:szCs w:val="18"/>
              </w:rPr>
              <w:br/>
              <w:t xml:space="preserve">мероприятия  </w:t>
            </w:r>
            <w:r w:rsidRPr="004A3FD9">
              <w:rPr>
                <w:rFonts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Результаты  </w:t>
            </w:r>
            <w:r w:rsidRPr="004A3FD9">
              <w:rPr>
                <w:rFonts w:cs="Times New Roman"/>
                <w:sz w:val="18"/>
                <w:szCs w:val="18"/>
              </w:rPr>
              <w:br/>
              <w:t xml:space="preserve">выполнения  </w:t>
            </w:r>
            <w:r w:rsidRPr="004A3FD9">
              <w:rPr>
                <w:rFonts w:cs="Times New Roman"/>
                <w:sz w:val="18"/>
                <w:szCs w:val="18"/>
              </w:rPr>
              <w:br/>
              <w:t xml:space="preserve">мероприятий </w:t>
            </w:r>
            <w:r w:rsidRPr="004A3FD9">
              <w:rPr>
                <w:rFonts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4A3FD9" w:rsidRPr="004A3FD9">
        <w:trPr>
          <w:trHeight w:val="36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2015 год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2016 год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2017 год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2018 год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2019 год 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Задача 1. Повышение эффективности организационного, нормативного, правового и финансового обеспечения деятельности Администрации городского округа Электросталь Московской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156 401,3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986 516,1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160 641,2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200 071,2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197 096,1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199 724,1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228 983,5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4A3FD9" w:rsidRPr="004A3FD9">
        <w:trPr>
          <w:trHeight w:val="5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147 828,6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949 857,5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153 433,7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191 672,5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190 106,4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192 734,4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221 910,5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4A3FD9" w:rsidRPr="004A3FD9">
        <w:trPr>
          <w:trHeight w:val="9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4A3FD9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574,7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2 944,6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570,5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656,0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4A3FD9" w:rsidRPr="004A3FD9">
        <w:trPr>
          <w:trHeight w:val="7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7 998,0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33 714,0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6 637,0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7 826,0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6 417,0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4A3FD9" w:rsidRPr="004A3FD9">
        <w:trPr>
          <w:trHeight w:val="4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Основное мероприятие 1. </w:t>
            </w:r>
            <w:r w:rsidRPr="004A3FD9">
              <w:rPr>
                <w:rFonts w:cs="Times New Roman"/>
                <w:sz w:val="18"/>
                <w:szCs w:val="18"/>
              </w:rPr>
              <w:br/>
              <w:t>Создание условий для реализации полномочий Администрации городского округа Электросталь Московской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137 638,3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721 911,6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132 796,7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139 092,5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137 320,0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137 531,9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175 170,5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spacing w:after="240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Рациональное использование бюджетных средств по исполнению обязательств Администрации </w:t>
            </w:r>
            <w:r w:rsidRPr="004A3FD9">
              <w:rPr>
                <w:rFonts w:cs="Times New Roman"/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4A3FD9" w:rsidRPr="004A3FD9">
        <w:trPr>
          <w:trHeight w:val="11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129 065,6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685 253,0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125 589,2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130 693,8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130 330,3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130 542,2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168 097,5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9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4A3FD9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2 944,6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656,0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7 998,0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33 714,0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6 637,0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7 826,0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6 417,0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2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Pr="004A3FD9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Администрации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135 217,3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702 402,8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125 416,8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136 193,7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133 904,7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134 028,6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172 859,0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82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126 644,6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665 744,2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118 209,3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127 795,0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126 915,0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127 038,9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165 786,0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44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4A3FD9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2 944,6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656,0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4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7 998,0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33 714,0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6 637,0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7 826,0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6 417,0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22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1.1.1.1.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Финансовое и материально-техническое обеспечение деятельности Администрации </w:t>
            </w:r>
            <w:r w:rsidRPr="004A3FD9">
              <w:rPr>
                <w:rFonts w:cs="Times New Roman"/>
                <w:sz w:val="18"/>
                <w:szCs w:val="18"/>
              </w:rPr>
              <w:br/>
              <w:t>(за исключением Военно-учетного стола, Архивного отдела Управления бухгалтерского учета и контроля, Комиссии по делам несовершеннолетних)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126 644,6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665 744,2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118 209,3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127 795,0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126 915,0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127 038,9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165 786,0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2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1.1.1.2.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Финансовое и материально-техническое обеспечение деятельности Архивного отдела Управления бухгалтерского учета и контроля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4A3FD9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2 944,6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656,0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1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1.1.1.3.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Финансовое и материально-техническое обеспечение деятельности Комиссии по делам несовершеннолетних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4A3FD9">
              <w:rPr>
                <w:rFonts w:cs="Times New Roman"/>
                <w:sz w:val="16"/>
                <w:szCs w:val="16"/>
              </w:rPr>
              <w:br/>
              <w:t>области (субвенция)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В пределах средств, предусмотренных мунципальной программой </w:t>
            </w:r>
            <w:r w:rsidRPr="004A3FD9">
              <w:rPr>
                <w:rFonts w:cs="Times New Roman"/>
                <w:sz w:val="18"/>
                <w:szCs w:val="18"/>
              </w:rPr>
              <w:br/>
              <w:t>"Развитие системы образования городского округа Электросталь"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0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lastRenderedPageBreak/>
              <w:t>1.1.1.4.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Финансовое и материально-техническое обеспечение деятельности Военно-учетного стола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>федерального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7 998,0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33 714,0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6 637,0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7 826,0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6 417,0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8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Мероприятие 2. Организационное обеспечение деятельности Администрации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1 641,0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17 023,8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7 089,9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2 473,8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2 790,3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2 858,3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1 811,5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1.1.2.1.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Финансовое обеспечение организации и проведения мероприятий в рамках решения общегосударственных вопросов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1 020,0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8 643,2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809,3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2 011,8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2 270,3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2 312,3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1 239,5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7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1.1.2.2.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Финансовое обеспечение  организации и проведения выборов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5 783,8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5 783,8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контроля, Управление по организационной работе и общим вопросам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8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1.1.2.3.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Уплата членских взносов городского округа Электросталь в общества и ассоциации.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217,0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1 173,2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262,0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контроля,</w:t>
            </w:r>
            <w:r w:rsidRPr="004A3FD9">
              <w:rPr>
                <w:rFonts w:cs="Times New Roman"/>
                <w:sz w:val="18"/>
                <w:szCs w:val="18"/>
              </w:rPr>
              <w:br/>
              <w:t>Экономическое управление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2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1.1.2.4.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Заключение муниципальных контрактов на предоставление услуг, необходимых для эффективной деятельности </w:t>
            </w:r>
            <w:r w:rsidRPr="004A3FD9">
              <w:rPr>
                <w:rFonts w:cs="Times New Roman"/>
                <w:sz w:val="18"/>
                <w:szCs w:val="18"/>
              </w:rPr>
              <w:br/>
              <w:t>Администрации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404,0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1 423,6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0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с Отделом статистики г.о. Электросталь на предоставление статистических показателей, характеризующих состояние экономики и социальной сферы городского округа </w:t>
            </w:r>
            <w:r w:rsidRPr="004A3FD9">
              <w:rPr>
                <w:rFonts w:cs="Times New Roman"/>
                <w:sz w:val="18"/>
                <w:szCs w:val="18"/>
              </w:rPr>
              <w:lastRenderedPageBreak/>
              <w:t xml:space="preserve">Электросталь Московской области     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224,0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1 351,6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Экономическое управление 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27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с Электростальским отделом Ногинского филиала ГУП МО "МОБТИ" на изготовление справок об инвентаризационной стоимости объектов недвижимости, расположенных в многоквартирных жилых домах и поставленных на первичный государственный учет без проведения технической инвентаризации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Экономическое управление 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1.1.3.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Мероприятие 4. </w:t>
            </w:r>
            <w:r w:rsidRPr="004A3FD9">
              <w:rPr>
                <w:rFonts w:cs="Times New Roman"/>
                <w:sz w:val="18"/>
                <w:szCs w:val="18"/>
              </w:rPr>
              <w:br/>
              <w:t>Мероприятия по мобилизационной подготовке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2 485,0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425,0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Отдел по мобилизационной работе и режиму секретности Администрации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7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Основное мероприятие 2. </w:t>
            </w:r>
            <w:r w:rsidRPr="004A3FD9">
              <w:rPr>
                <w:rFonts w:cs="Times New Roman"/>
                <w:sz w:val="18"/>
                <w:szCs w:val="18"/>
              </w:rPr>
              <w:br/>
              <w:t>Создание условий для реализации полномочий организациями, подведомственными Администрации городского округа Электросталь Московской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18 763,0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264 604,5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27 844,5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60 978,7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59 776,1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62 192,2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53 813,0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Рациональное использование бюджетных средств по исполнению обязательств Администрации городского округа</w:t>
            </w:r>
          </w:p>
        </w:tc>
      </w:tr>
      <w:tr w:rsidR="004A3FD9" w:rsidRPr="004A3FD9">
        <w:trPr>
          <w:trHeight w:val="1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1.2.1.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Мероприятие 1.</w:t>
            </w:r>
            <w:r w:rsidRPr="004A3FD9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Аварийно-спасательной службы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15 050,0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156 015,1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25 428,1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31 945,2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35 642,7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35 361,1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27 638,0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6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Мероприятие 2.</w:t>
            </w:r>
            <w:r w:rsidRPr="004A3FD9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МКУ "Центр по рекламе и информации городского округа Электросталь Московской области"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3 713,0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19 167,9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2 416,4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3 642,0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4 183,4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4 791,1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4 135,0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6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1.2.3.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Мероприятие 3.</w:t>
            </w:r>
            <w:r w:rsidRPr="004A3FD9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МКУ "Многофункциональный центр предоставления государственных услуг Московской области"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 xml:space="preserve">В пределах средств, предусмотренных мунципальной программой </w:t>
            </w:r>
            <w:r w:rsidRPr="004A3FD9">
              <w:rPr>
                <w:rFonts w:cs="Times New Roman"/>
                <w:sz w:val="18"/>
                <w:szCs w:val="18"/>
              </w:rPr>
              <w:br/>
              <w:t>"Снижение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9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1.2.4.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Мероприятие 4.</w:t>
            </w:r>
            <w:r w:rsidRPr="004A3FD9">
              <w:rPr>
                <w:rFonts w:cs="Times New Roman"/>
                <w:sz w:val="18"/>
                <w:szCs w:val="18"/>
              </w:rPr>
              <w:br/>
              <w:t>Финансовое и материально-техническое обеспечение деятельности муниципального бюджетного учреждения "Централизованная бухгалтерия учреждений культуры, спорта и работы с молодежью"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2016-2019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89 421,50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25 391,50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19 950,00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22 040,00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22 040,00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Управление бухгалтерского учета и контроля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3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156 401,3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986 516,1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160 641,2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200 071,2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197 096,1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199 724,1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228 983,5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4A3FD9" w:rsidRPr="004A3FD9">
        <w:trPr>
          <w:trHeight w:val="5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A3FD9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147 828,6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949 857,5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153 433,7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191 672,5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190 106,4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192 734,4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221 910,5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53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2 944,6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572,7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656,0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A3FD9" w:rsidRPr="004A3FD9">
        <w:trPr>
          <w:trHeight w:val="10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FD9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D9" w:rsidRPr="004A3FD9" w:rsidRDefault="004A3FD9" w:rsidP="004A3FD9">
            <w:pPr>
              <w:rPr>
                <w:rFonts w:cs="Times New Roman"/>
                <w:sz w:val="16"/>
                <w:szCs w:val="16"/>
              </w:rPr>
            </w:pPr>
            <w:r w:rsidRPr="004A3FD9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7 998,0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33 714,0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6 637,0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7 826,0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6 417,0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FD9" w:rsidRPr="004A3FD9" w:rsidRDefault="004A3FD9" w:rsidP="004A3F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FD9">
              <w:rPr>
                <w:rFonts w:cs="Times New Roman"/>
                <w:sz w:val="20"/>
                <w:szCs w:val="20"/>
              </w:rPr>
              <w:t>6 417,0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D9" w:rsidRPr="004A3FD9" w:rsidRDefault="004A3FD9" w:rsidP="004A3FD9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5065AE" w:rsidRDefault="005065AE" w:rsidP="001E093A">
      <w:pPr>
        <w:ind w:left="7938"/>
        <w:sectPr w:rsidR="005065AE" w:rsidSect="004A3FD9">
          <w:pgSz w:w="16838" w:h="11906" w:orient="landscape"/>
          <w:pgMar w:top="748" w:right="851" w:bottom="1440" w:left="1134" w:header="709" w:footer="709" w:gutter="0"/>
          <w:cols w:space="708"/>
          <w:docGrid w:linePitch="360"/>
        </w:sectPr>
      </w:pPr>
    </w:p>
    <w:p w:rsidR="005065AE" w:rsidRPr="00915D3B" w:rsidRDefault="005065AE" w:rsidP="005065AE">
      <w:pPr>
        <w:autoSpaceDE w:val="0"/>
        <w:autoSpaceDN w:val="0"/>
        <w:adjustRightInd w:val="0"/>
        <w:ind w:left="8647"/>
        <w:outlineLvl w:val="0"/>
      </w:pPr>
      <w:r w:rsidRPr="00915D3B">
        <w:lastRenderedPageBreak/>
        <w:t xml:space="preserve">Приложение № </w:t>
      </w:r>
      <w:r>
        <w:t>10</w:t>
      </w:r>
    </w:p>
    <w:p w:rsidR="005065AE" w:rsidRPr="00915D3B" w:rsidRDefault="005065AE" w:rsidP="005065AE">
      <w:pPr>
        <w:autoSpaceDE w:val="0"/>
        <w:autoSpaceDN w:val="0"/>
        <w:adjustRightInd w:val="0"/>
        <w:ind w:left="8647"/>
      </w:pPr>
      <w:r w:rsidRPr="00915D3B">
        <w:t xml:space="preserve">к муниципальной программе </w:t>
      </w:r>
    </w:p>
    <w:p w:rsidR="005065AE" w:rsidRPr="00915D3B" w:rsidRDefault="005065AE" w:rsidP="005065AE">
      <w:pPr>
        <w:autoSpaceDE w:val="0"/>
        <w:autoSpaceDN w:val="0"/>
        <w:adjustRightInd w:val="0"/>
        <w:ind w:left="8647"/>
      </w:pPr>
      <w:r w:rsidRPr="00915D3B">
        <w:t xml:space="preserve">«Повышение эффективности деятельности органов местного самоуправления </w:t>
      </w:r>
    </w:p>
    <w:p w:rsidR="005065AE" w:rsidRPr="00915D3B" w:rsidRDefault="005065AE" w:rsidP="005065AE">
      <w:pPr>
        <w:autoSpaceDE w:val="0"/>
        <w:autoSpaceDN w:val="0"/>
        <w:adjustRightInd w:val="0"/>
        <w:ind w:left="8647"/>
      </w:pPr>
      <w:r w:rsidRPr="00915D3B">
        <w:t>городского округа Электросталь</w:t>
      </w:r>
      <w:r>
        <w:t xml:space="preserve"> Московской области</w:t>
      </w:r>
      <w:r w:rsidRPr="00915D3B">
        <w:t xml:space="preserve">» </w:t>
      </w:r>
      <w:r w:rsidRPr="00915D3B">
        <w:rPr>
          <w:lang/>
        </w:rPr>
        <w:t>в 2015-2019 годах</w:t>
      </w:r>
    </w:p>
    <w:p w:rsidR="005065AE" w:rsidRDefault="005065AE" w:rsidP="005065AE">
      <w:pPr>
        <w:tabs>
          <w:tab w:val="left" w:pos="8508"/>
        </w:tabs>
        <w:snapToGrid w:val="0"/>
        <w:jc w:val="center"/>
        <w:rPr>
          <w:b/>
        </w:rPr>
      </w:pPr>
    </w:p>
    <w:p w:rsidR="005065AE" w:rsidRPr="005065AE" w:rsidRDefault="005065AE" w:rsidP="005065AE">
      <w:pPr>
        <w:tabs>
          <w:tab w:val="left" w:pos="8508"/>
        </w:tabs>
        <w:snapToGrid w:val="0"/>
        <w:jc w:val="center"/>
        <w:rPr>
          <w:b/>
          <w:lang/>
        </w:rPr>
      </w:pPr>
      <w:r w:rsidRPr="005065AE">
        <w:rPr>
          <w:b/>
        </w:rPr>
        <w:t xml:space="preserve">Подпрограмма «Создание условий для оказания медицинской помощи населению в городском округе Электросталь Московской области» </w:t>
      </w:r>
      <w:r w:rsidRPr="005065AE">
        <w:rPr>
          <w:b/>
          <w:lang/>
        </w:rPr>
        <w:t>муниципальной программы «Повышение эффективности деятельности органов местного сам</w:t>
      </w:r>
      <w:r w:rsidRPr="005065AE">
        <w:rPr>
          <w:b/>
          <w:lang/>
        </w:rPr>
        <w:t>о</w:t>
      </w:r>
      <w:r w:rsidRPr="005065AE">
        <w:rPr>
          <w:b/>
          <w:lang/>
        </w:rPr>
        <w:t xml:space="preserve">управления городского округа Электросталь </w:t>
      </w:r>
      <w:r w:rsidRPr="005065AE">
        <w:rPr>
          <w:b/>
        </w:rPr>
        <w:t>Московской области</w:t>
      </w:r>
      <w:r w:rsidRPr="005065AE">
        <w:rPr>
          <w:b/>
          <w:lang/>
        </w:rPr>
        <w:t>» на 2015-2019 годы</w:t>
      </w:r>
    </w:p>
    <w:p w:rsidR="005065AE" w:rsidRPr="00C52EFC" w:rsidRDefault="005065AE" w:rsidP="005065AE">
      <w:pPr>
        <w:tabs>
          <w:tab w:val="left" w:pos="8508"/>
        </w:tabs>
        <w:snapToGrid w:val="0"/>
        <w:jc w:val="center"/>
      </w:pPr>
    </w:p>
    <w:p w:rsidR="005065AE" w:rsidRPr="00C52EFC" w:rsidRDefault="005065AE" w:rsidP="005065AE">
      <w:pPr>
        <w:tabs>
          <w:tab w:val="left" w:pos="8508"/>
        </w:tabs>
        <w:snapToGrid w:val="0"/>
        <w:jc w:val="center"/>
      </w:pPr>
      <w:r w:rsidRPr="00C52EFC">
        <w:t xml:space="preserve">ПАСПОРТ </w:t>
      </w:r>
    </w:p>
    <w:p w:rsidR="005065AE" w:rsidRPr="00C52EFC" w:rsidRDefault="005065AE" w:rsidP="005065AE">
      <w:pPr>
        <w:tabs>
          <w:tab w:val="left" w:pos="8508"/>
        </w:tabs>
        <w:snapToGrid w:val="0"/>
        <w:jc w:val="center"/>
        <w:rPr>
          <w:lang/>
        </w:rPr>
      </w:pPr>
      <w:r w:rsidRPr="00C52EFC">
        <w:t xml:space="preserve">подпрограммы «Создание условий для оказания медицинской помощи населению в городском округе Электросталь Московской области» </w:t>
      </w:r>
      <w:r w:rsidRPr="00C52EFC">
        <w:rPr>
          <w:lang/>
        </w:rPr>
        <w:t>муниципальной программы «Повышение эффективности деятельности органов местного сам</w:t>
      </w:r>
      <w:r w:rsidRPr="00C52EFC">
        <w:rPr>
          <w:lang/>
        </w:rPr>
        <w:t>о</w:t>
      </w:r>
      <w:r w:rsidRPr="00C52EFC">
        <w:rPr>
          <w:lang/>
        </w:rPr>
        <w:t xml:space="preserve">управления городского округа Электросталь </w:t>
      </w:r>
      <w:r w:rsidRPr="00C52EFC">
        <w:t>Московской области</w:t>
      </w:r>
      <w:r w:rsidRPr="00C52EFC">
        <w:rPr>
          <w:lang/>
        </w:rPr>
        <w:t>» на 2015-2019 годы</w:t>
      </w:r>
    </w:p>
    <w:p w:rsidR="005065AE" w:rsidRPr="00C52EFC" w:rsidRDefault="005065AE" w:rsidP="005065AE">
      <w:pPr>
        <w:tabs>
          <w:tab w:val="left" w:pos="8508"/>
        </w:tabs>
        <w:snapToGrid w:val="0"/>
        <w:jc w:val="center"/>
        <w:rPr>
          <w:lang/>
        </w:rPr>
      </w:pPr>
    </w:p>
    <w:tbl>
      <w:tblPr>
        <w:tblW w:w="151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424"/>
        <w:gridCol w:w="1277"/>
        <w:gridCol w:w="566"/>
        <w:gridCol w:w="851"/>
        <w:gridCol w:w="1133"/>
        <w:gridCol w:w="285"/>
        <w:gridCol w:w="1417"/>
        <w:gridCol w:w="358"/>
        <w:gridCol w:w="1060"/>
        <w:gridCol w:w="868"/>
        <w:gridCol w:w="549"/>
        <w:gridCol w:w="1418"/>
      </w:tblGrid>
      <w:tr w:rsidR="005065AE" w:rsidRPr="008345D7">
        <w:tc>
          <w:tcPr>
            <w:tcW w:w="3261" w:type="dxa"/>
            <w:gridSpan w:val="2"/>
          </w:tcPr>
          <w:p w:rsidR="005065AE" w:rsidRPr="008345D7" w:rsidRDefault="005065AE" w:rsidP="005065A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13"/>
          </w:tcPr>
          <w:p w:rsidR="005065AE" w:rsidRPr="008345D7" w:rsidRDefault="005065AE" w:rsidP="005065A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424AE">
              <w:rPr>
                <w:rFonts w:ascii="Times New Roman" w:hAnsi="Times New Roman"/>
                <w:sz w:val="24"/>
                <w:szCs w:val="24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</w:tr>
      <w:tr w:rsidR="005065AE" w:rsidRPr="008345D7">
        <w:tc>
          <w:tcPr>
            <w:tcW w:w="3261" w:type="dxa"/>
            <w:gridSpan w:val="2"/>
          </w:tcPr>
          <w:p w:rsidR="005065AE" w:rsidRPr="008345D7" w:rsidRDefault="005065AE" w:rsidP="005065A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Задачи подпрограммы (в т.ч. качественно измеримые)</w:t>
            </w:r>
          </w:p>
        </w:tc>
        <w:tc>
          <w:tcPr>
            <w:tcW w:w="2125" w:type="dxa"/>
            <w:gridSpan w:val="2"/>
          </w:tcPr>
          <w:p w:rsidR="005065AE" w:rsidRPr="008345D7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Отчетный</w:t>
            </w:r>
          </w:p>
          <w:p w:rsidR="005065AE" w:rsidRPr="008345D7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(базовый)</w:t>
            </w:r>
          </w:p>
          <w:p w:rsidR="005065AE" w:rsidRPr="008345D7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345D7">
              <w:rPr>
                <w:rFonts w:ascii="Times New Roman" w:hAnsi="Times New Roman"/>
                <w:szCs w:val="22"/>
              </w:rPr>
              <w:t>период</w:t>
            </w:r>
          </w:p>
        </w:tc>
        <w:tc>
          <w:tcPr>
            <w:tcW w:w="1843" w:type="dxa"/>
            <w:gridSpan w:val="2"/>
          </w:tcPr>
          <w:p w:rsidR="005065AE" w:rsidRPr="008345D7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984" w:type="dxa"/>
            <w:gridSpan w:val="2"/>
          </w:tcPr>
          <w:p w:rsidR="005065AE" w:rsidRPr="008345D7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2060" w:type="dxa"/>
            <w:gridSpan w:val="3"/>
          </w:tcPr>
          <w:p w:rsidR="005065AE" w:rsidRPr="008345D7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928" w:type="dxa"/>
            <w:gridSpan w:val="2"/>
          </w:tcPr>
          <w:p w:rsidR="005065AE" w:rsidRPr="008345D7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967" w:type="dxa"/>
            <w:gridSpan w:val="2"/>
          </w:tcPr>
          <w:p w:rsidR="005065AE" w:rsidRPr="008345D7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5065AE" w:rsidRPr="00C519F0">
        <w:tc>
          <w:tcPr>
            <w:tcW w:w="3261" w:type="dxa"/>
            <w:gridSpan w:val="2"/>
          </w:tcPr>
          <w:p w:rsidR="005065AE" w:rsidRPr="00C519F0" w:rsidRDefault="005065AE" w:rsidP="005065A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Задача 1 подпрограммы</w:t>
            </w:r>
          </w:p>
        </w:tc>
        <w:tc>
          <w:tcPr>
            <w:tcW w:w="11907" w:type="dxa"/>
            <w:gridSpan w:val="13"/>
          </w:tcPr>
          <w:p w:rsidR="005065AE" w:rsidRPr="00C519F0" w:rsidRDefault="005065AE" w:rsidP="005065A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Снижение дефицита медицинских кадров в лечебных учреждениях городского округа Электросталь</w:t>
            </w:r>
          </w:p>
        </w:tc>
      </w:tr>
      <w:tr w:rsidR="005065AE" w:rsidRPr="00C519F0">
        <w:tc>
          <w:tcPr>
            <w:tcW w:w="3261" w:type="dxa"/>
            <w:gridSpan w:val="2"/>
          </w:tcPr>
          <w:p w:rsidR="005065AE" w:rsidRPr="00C519F0" w:rsidRDefault="005065AE" w:rsidP="005065A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41,2</w:t>
            </w:r>
          </w:p>
        </w:tc>
        <w:tc>
          <w:tcPr>
            <w:tcW w:w="1843" w:type="dxa"/>
            <w:gridSpan w:val="2"/>
            <w:vAlign w:val="center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gridSpan w:val="2"/>
            <w:vAlign w:val="center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42</w:t>
            </w:r>
          </w:p>
        </w:tc>
        <w:tc>
          <w:tcPr>
            <w:tcW w:w="2060" w:type="dxa"/>
            <w:gridSpan w:val="3"/>
            <w:vAlign w:val="center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42</w:t>
            </w:r>
          </w:p>
        </w:tc>
        <w:tc>
          <w:tcPr>
            <w:tcW w:w="1928" w:type="dxa"/>
            <w:gridSpan w:val="2"/>
            <w:vAlign w:val="center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40</w:t>
            </w:r>
          </w:p>
        </w:tc>
        <w:tc>
          <w:tcPr>
            <w:tcW w:w="1967" w:type="dxa"/>
            <w:gridSpan w:val="2"/>
            <w:vAlign w:val="center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40</w:t>
            </w:r>
          </w:p>
        </w:tc>
      </w:tr>
      <w:tr w:rsidR="005065AE" w:rsidRPr="00C519F0">
        <w:tc>
          <w:tcPr>
            <w:tcW w:w="3261" w:type="dxa"/>
            <w:gridSpan w:val="2"/>
          </w:tcPr>
          <w:p w:rsidR="005065AE" w:rsidRPr="00C519F0" w:rsidRDefault="005065AE" w:rsidP="005065A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Задача 2 подпрограммы</w:t>
            </w:r>
          </w:p>
        </w:tc>
        <w:tc>
          <w:tcPr>
            <w:tcW w:w="11907" w:type="dxa"/>
            <w:gridSpan w:val="13"/>
          </w:tcPr>
          <w:p w:rsidR="005065AE" w:rsidRPr="00C519F0" w:rsidRDefault="005065AE" w:rsidP="005065AE">
            <w:pPr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Повышение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Электросталь</w:t>
            </w:r>
          </w:p>
        </w:tc>
      </w:tr>
      <w:tr w:rsidR="005065AE" w:rsidRPr="00C519F0">
        <w:tc>
          <w:tcPr>
            <w:tcW w:w="3261" w:type="dxa"/>
            <w:gridSpan w:val="2"/>
          </w:tcPr>
          <w:p w:rsidR="005065AE" w:rsidRPr="00C519F0" w:rsidRDefault="005065AE" w:rsidP="005065A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5065AE" w:rsidRPr="00C519F0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1843" w:type="dxa"/>
            <w:gridSpan w:val="2"/>
          </w:tcPr>
          <w:p w:rsidR="005065AE" w:rsidRPr="00C519F0" w:rsidRDefault="005065AE" w:rsidP="005065AE">
            <w:pPr>
              <w:jc w:val="center"/>
            </w:pPr>
            <w:r w:rsidRPr="00C519F0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gridSpan w:val="2"/>
          </w:tcPr>
          <w:p w:rsidR="005065AE" w:rsidRPr="00C519F0" w:rsidRDefault="005065AE" w:rsidP="005065AE">
            <w:pPr>
              <w:jc w:val="center"/>
            </w:pPr>
            <w:r w:rsidRPr="00C519F0">
              <w:rPr>
                <w:sz w:val="22"/>
                <w:szCs w:val="22"/>
              </w:rPr>
              <w:t>–</w:t>
            </w:r>
          </w:p>
        </w:tc>
        <w:tc>
          <w:tcPr>
            <w:tcW w:w="2060" w:type="dxa"/>
            <w:gridSpan w:val="3"/>
          </w:tcPr>
          <w:p w:rsidR="005065AE" w:rsidRPr="00C519F0" w:rsidRDefault="005065AE" w:rsidP="005065AE">
            <w:pPr>
              <w:jc w:val="center"/>
            </w:pPr>
            <w:r w:rsidRPr="00C519F0">
              <w:rPr>
                <w:sz w:val="22"/>
                <w:szCs w:val="22"/>
              </w:rPr>
              <w:t>–</w:t>
            </w:r>
          </w:p>
        </w:tc>
        <w:tc>
          <w:tcPr>
            <w:tcW w:w="1928" w:type="dxa"/>
            <w:gridSpan w:val="2"/>
          </w:tcPr>
          <w:p w:rsidR="005065AE" w:rsidRPr="00C519F0" w:rsidRDefault="005065AE" w:rsidP="005065AE">
            <w:pPr>
              <w:jc w:val="center"/>
            </w:pPr>
            <w:r w:rsidRPr="00C519F0">
              <w:rPr>
                <w:sz w:val="22"/>
                <w:szCs w:val="22"/>
              </w:rPr>
              <w:t>–</w:t>
            </w:r>
          </w:p>
        </w:tc>
        <w:tc>
          <w:tcPr>
            <w:tcW w:w="1967" w:type="dxa"/>
            <w:gridSpan w:val="2"/>
          </w:tcPr>
          <w:p w:rsidR="005065AE" w:rsidRPr="00C519F0" w:rsidRDefault="005065AE" w:rsidP="005065AE">
            <w:pPr>
              <w:jc w:val="center"/>
            </w:pPr>
            <w:r w:rsidRPr="00C519F0">
              <w:rPr>
                <w:sz w:val="22"/>
                <w:szCs w:val="22"/>
              </w:rPr>
              <w:t>–</w:t>
            </w:r>
          </w:p>
        </w:tc>
      </w:tr>
      <w:tr w:rsidR="005065AE" w:rsidRPr="009743DB">
        <w:tc>
          <w:tcPr>
            <w:tcW w:w="1701" w:type="dxa"/>
            <w:vMerge w:val="restart"/>
          </w:tcPr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 xml:space="preserve">Источники финансирования подпрограммы по годам </w:t>
            </w:r>
            <w:r w:rsidRPr="009743DB">
              <w:rPr>
                <w:rFonts w:ascii="Times New Roman" w:hAnsi="Times New Roman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</w:tcPr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701" w:type="dxa"/>
            <w:gridSpan w:val="2"/>
            <w:vMerge w:val="restart"/>
          </w:tcPr>
          <w:p w:rsidR="005065AE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 xml:space="preserve">Источник </w:t>
            </w:r>
          </w:p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505" w:type="dxa"/>
            <w:gridSpan w:val="10"/>
          </w:tcPr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065AE" w:rsidRPr="009743DB">
        <w:trPr>
          <w:trHeight w:val="57"/>
        </w:trPr>
        <w:tc>
          <w:tcPr>
            <w:tcW w:w="1701" w:type="dxa"/>
            <w:vMerge/>
          </w:tcPr>
          <w:p w:rsidR="005065AE" w:rsidRPr="009743DB" w:rsidRDefault="005065AE" w:rsidP="005065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5AE" w:rsidRPr="009743DB" w:rsidRDefault="005065AE" w:rsidP="005065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65AE" w:rsidRPr="009743DB" w:rsidRDefault="005065AE" w:rsidP="005065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065AE" w:rsidRPr="009743DB" w:rsidRDefault="005065AE" w:rsidP="005065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65AE" w:rsidRPr="009743DB" w:rsidRDefault="005065AE" w:rsidP="005065A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gridSpan w:val="2"/>
          </w:tcPr>
          <w:p w:rsidR="005065AE" w:rsidRPr="009743DB" w:rsidRDefault="005065AE" w:rsidP="005065A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2015 год</w:t>
            </w:r>
          </w:p>
        </w:tc>
        <w:tc>
          <w:tcPr>
            <w:tcW w:w="1417" w:type="dxa"/>
          </w:tcPr>
          <w:p w:rsidR="005065AE" w:rsidRPr="009743DB" w:rsidRDefault="005065AE" w:rsidP="005065A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gridSpan w:val="2"/>
          </w:tcPr>
          <w:p w:rsidR="005065AE" w:rsidRPr="009743DB" w:rsidRDefault="005065AE" w:rsidP="005065A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gridSpan w:val="2"/>
          </w:tcPr>
          <w:p w:rsidR="005065AE" w:rsidRPr="009743DB" w:rsidRDefault="005065AE" w:rsidP="005065A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</w:tcPr>
          <w:p w:rsidR="005065AE" w:rsidRPr="009743DB" w:rsidRDefault="005065AE" w:rsidP="005065A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2019 год</w:t>
            </w:r>
          </w:p>
        </w:tc>
      </w:tr>
      <w:tr w:rsidR="005065AE" w:rsidRPr="009743DB">
        <w:tc>
          <w:tcPr>
            <w:tcW w:w="1701" w:type="dxa"/>
            <w:vMerge/>
          </w:tcPr>
          <w:p w:rsidR="005065AE" w:rsidRPr="009743DB" w:rsidRDefault="005065AE" w:rsidP="005065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 xml:space="preserve">Подпрограмма </w:t>
            </w:r>
            <w:r w:rsidRPr="00312C2C">
              <w:rPr>
                <w:rFonts w:ascii="Times New Roman" w:hAnsi="Times New Roman"/>
                <w:szCs w:val="22"/>
              </w:rPr>
              <w:t>«Создание условий для оказания медицинской помощи населению в городском округе Электросталь Московской области»</w:t>
            </w:r>
          </w:p>
        </w:tc>
        <w:tc>
          <w:tcPr>
            <w:tcW w:w="1701" w:type="dxa"/>
            <w:vMerge w:val="restart"/>
          </w:tcPr>
          <w:p w:rsidR="005065AE" w:rsidRPr="00312C2C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312C2C">
              <w:rPr>
                <w:rFonts w:ascii="Times New Roman" w:hAnsi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701" w:type="dxa"/>
            <w:gridSpan w:val="2"/>
          </w:tcPr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Всего:</w:t>
            </w:r>
          </w:p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5065AE" w:rsidRPr="003E5240" w:rsidRDefault="005065AE" w:rsidP="005065AE">
            <w:pPr>
              <w:ind w:hanging="75"/>
              <w:jc w:val="center"/>
            </w:pPr>
            <w:r>
              <w:t>500,0</w:t>
            </w:r>
          </w:p>
        </w:tc>
        <w:tc>
          <w:tcPr>
            <w:tcW w:w="1418" w:type="dxa"/>
            <w:gridSpan w:val="2"/>
          </w:tcPr>
          <w:p w:rsidR="005065AE" w:rsidRDefault="005065AE" w:rsidP="005065AE">
            <w:pPr>
              <w:jc w:val="center"/>
            </w:pPr>
            <w:r w:rsidRPr="00F01766">
              <w:t>100,0</w:t>
            </w:r>
          </w:p>
        </w:tc>
        <w:tc>
          <w:tcPr>
            <w:tcW w:w="1417" w:type="dxa"/>
          </w:tcPr>
          <w:p w:rsidR="005065AE" w:rsidRDefault="005065AE" w:rsidP="005065AE">
            <w:pPr>
              <w:jc w:val="center"/>
            </w:pPr>
            <w:r w:rsidRPr="00F01766">
              <w:t>100,0</w:t>
            </w:r>
          </w:p>
        </w:tc>
        <w:tc>
          <w:tcPr>
            <w:tcW w:w="1418" w:type="dxa"/>
            <w:gridSpan w:val="2"/>
          </w:tcPr>
          <w:p w:rsidR="005065AE" w:rsidRDefault="005065AE" w:rsidP="005065AE">
            <w:pPr>
              <w:jc w:val="center"/>
            </w:pPr>
            <w:r w:rsidRPr="00F01766">
              <w:t>100,0</w:t>
            </w:r>
          </w:p>
        </w:tc>
        <w:tc>
          <w:tcPr>
            <w:tcW w:w="1417" w:type="dxa"/>
            <w:gridSpan w:val="2"/>
          </w:tcPr>
          <w:p w:rsidR="005065AE" w:rsidRDefault="005065AE" w:rsidP="005065AE">
            <w:pPr>
              <w:jc w:val="center"/>
            </w:pPr>
            <w:r w:rsidRPr="00F01766">
              <w:t>100,0</w:t>
            </w:r>
          </w:p>
        </w:tc>
        <w:tc>
          <w:tcPr>
            <w:tcW w:w="1418" w:type="dxa"/>
          </w:tcPr>
          <w:p w:rsidR="005065AE" w:rsidRDefault="005065AE" w:rsidP="005065AE">
            <w:pPr>
              <w:jc w:val="center"/>
            </w:pPr>
            <w:r w:rsidRPr="00F01766">
              <w:t>100,0</w:t>
            </w:r>
          </w:p>
        </w:tc>
      </w:tr>
      <w:tr w:rsidR="005065AE" w:rsidRPr="009743DB">
        <w:trPr>
          <w:trHeight w:val="1111"/>
        </w:trPr>
        <w:tc>
          <w:tcPr>
            <w:tcW w:w="1701" w:type="dxa"/>
            <w:vMerge/>
          </w:tcPr>
          <w:p w:rsidR="005065AE" w:rsidRPr="009743DB" w:rsidRDefault="005065AE" w:rsidP="005065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065AE" w:rsidRPr="009743DB" w:rsidRDefault="005065AE" w:rsidP="005065AE">
            <w:pPr>
              <w:pStyle w:val="ConsPlusNormal"/>
              <w:rPr>
                <w:rFonts w:ascii="Times New Roman" w:hAnsi="Times New Roman"/>
              </w:rPr>
            </w:pPr>
            <w:r w:rsidRPr="009743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gridSpan w:val="2"/>
          </w:tcPr>
          <w:p w:rsidR="005065AE" w:rsidRPr="003E5240" w:rsidRDefault="005065AE" w:rsidP="005065AE">
            <w:pPr>
              <w:jc w:val="center"/>
            </w:pPr>
            <w:r>
              <w:t>500,0</w:t>
            </w:r>
          </w:p>
        </w:tc>
        <w:tc>
          <w:tcPr>
            <w:tcW w:w="1418" w:type="dxa"/>
            <w:gridSpan w:val="2"/>
          </w:tcPr>
          <w:p w:rsidR="005065AE" w:rsidRPr="003E5240" w:rsidRDefault="005065AE" w:rsidP="005065AE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5065AE" w:rsidRDefault="005065AE" w:rsidP="005065AE">
            <w:pPr>
              <w:jc w:val="center"/>
            </w:pPr>
            <w:r w:rsidRPr="00F072E3">
              <w:t>100,0</w:t>
            </w:r>
          </w:p>
        </w:tc>
        <w:tc>
          <w:tcPr>
            <w:tcW w:w="1418" w:type="dxa"/>
            <w:gridSpan w:val="2"/>
          </w:tcPr>
          <w:p w:rsidR="005065AE" w:rsidRDefault="005065AE" w:rsidP="005065AE">
            <w:pPr>
              <w:jc w:val="center"/>
            </w:pPr>
            <w:r w:rsidRPr="00F072E3">
              <w:t>100,0</w:t>
            </w:r>
          </w:p>
        </w:tc>
        <w:tc>
          <w:tcPr>
            <w:tcW w:w="1417" w:type="dxa"/>
            <w:gridSpan w:val="2"/>
          </w:tcPr>
          <w:p w:rsidR="005065AE" w:rsidRDefault="005065AE" w:rsidP="005065AE">
            <w:pPr>
              <w:jc w:val="center"/>
            </w:pPr>
            <w:r w:rsidRPr="00F072E3">
              <w:t>100,0</w:t>
            </w:r>
          </w:p>
        </w:tc>
        <w:tc>
          <w:tcPr>
            <w:tcW w:w="1418" w:type="dxa"/>
          </w:tcPr>
          <w:p w:rsidR="005065AE" w:rsidRDefault="005065AE" w:rsidP="005065AE">
            <w:pPr>
              <w:jc w:val="center"/>
            </w:pPr>
            <w:r w:rsidRPr="00F072E3">
              <w:t>100,0</w:t>
            </w:r>
          </w:p>
        </w:tc>
      </w:tr>
      <w:tr w:rsidR="005065AE" w:rsidRPr="00C519F0">
        <w:tc>
          <w:tcPr>
            <w:tcW w:w="8080" w:type="dxa"/>
            <w:gridSpan w:val="7"/>
          </w:tcPr>
          <w:p w:rsidR="005065AE" w:rsidRPr="00C519F0" w:rsidRDefault="005065AE" w:rsidP="005065A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</w:tcPr>
          <w:p w:rsidR="005065AE" w:rsidRPr="00C519F0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2015 год</w:t>
            </w:r>
          </w:p>
        </w:tc>
        <w:tc>
          <w:tcPr>
            <w:tcW w:w="1417" w:type="dxa"/>
          </w:tcPr>
          <w:p w:rsidR="005065AE" w:rsidRPr="00C519F0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2016 год</w:t>
            </w:r>
          </w:p>
        </w:tc>
        <w:tc>
          <w:tcPr>
            <w:tcW w:w="1418" w:type="dxa"/>
            <w:gridSpan w:val="2"/>
          </w:tcPr>
          <w:p w:rsidR="005065AE" w:rsidRPr="00C519F0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417" w:type="dxa"/>
            <w:gridSpan w:val="2"/>
          </w:tcPr>
          <w:p w:rsidR="005065AE" w:rsidRPr="00C519F0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418" w:type="dxa"/>
          </w:tcPr>
          <w:p w:rsidR="005065AE" w:rsidRPr="00C519F0" w:rsidRDefault="005065AE" w:rsidP="005065A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2019 год</w:t>
            </w:r>
          </w:p>
        </w:tc>
      </w:tr>
      <w:tr w:rsidR="005065AE" w:rsidRPr="00C519F0">
        <w:tc>
          <w:tcPr>
            <w:tcW w:w="8080" w:type="dxa"/>
            <w:gridSpan w:val="7"/>
          </w:tcPr>
          <w:p w:rsidR="005065AE" w:rsidRPr="00C519F0" w:rsidRDefault="005065AE" w:rsidP="005065A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519F0">
              <w:rPr>
                <w:rFonts w:ascii="Times New Roman" w:hAnsi="Times New Roman"/>
                <w:szCs w:val="22"/>
              </w:rPr>
              <w:t>Снижение дефицита медицинских кадров в лечебных учреждениях городского округа Электросталь, процент</w:t>
            </w:r>
          </w:p>
        </w:tc>
        <w:tc>
          <w:tcPr>
            <w:tcW w:w="1418" w:type="dxa"/>
            <w:gridSpan w:val="2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2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gridSpan w:val="2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40</w:t>
            </w:r>
          </w:p>
        </w:tc>
      </w:tr>
      <w:tr w:rsidR="005065AE" w:rsidRPr="00C519F0">
        <w:tc>
          <w:tcPr>
            <w:tcW w:w="8080" w:type="dxa"/>
            <w:gridSpan w:val="7"/>
          </w:tcPr>
          <w:p w:rsidR="005065AE" w:rsidRPr="00C519F0" w:rsidRDefault="005065AE" w:rsidP="005065AE">
            <w:r w:rsidRPr="00C519F0">
              <w:t>Снижение смертности от дорожно-транспортных происшествий</w:t>
            </w:r>
            <w:r>
              <w:t xml:space="preserve">, </w:t>
            </w:r>
            <w:r w:rsidRPr="00C519F0">
              <w:t>случаев на 100 тыс. населения.</w:t>
            </w:r>
          </w:p>
        </w:tc>
        <w:tc>
          <w:tcPr>
            <w:tcW w:w="1418" w:type="dxa"/>
            <w:gridSpan w:val="2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5,7</w:t>
            </w:r>
          </w:p>
        </w:tc>
        <w:tc>
          <w:tcPr>
            <w:tcW w:w="1417" w:type="dxa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5,2</w:t>
            </w:r>
          </w:p>
        </w:tc>
        <w:tc>
          <w:tcPr>
            <w:tcW w:w="1418" w:type="dxa"/>
            <w:gridSpan w:val="2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4,7</w:t>
            </w:r>
          </w:p>
        </w:tc>
        <w:tc>
          <w:tcPr>
            <w:tcW w:w="1417" w:type="dxa"/>
            <w:gridSpan w:val="2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</w:tcPr>
          <w:p w:rsidR="005065AE" w:rsidRPr="00C519F0" w:rsidRDefault="005065AE" w:rsidP="005065AE">
            <w:pPr>
              <w:jc w:val="center"/>
              <w:rPr>
                <w:sz w:val="22"/>
                <w:szCs w:val="22"/>
              </w:rPr>
            </w:pPr>
            <w:r w:rsidRPr="00C519F0">
              <w:rPr>
                <w:sz w:val="22"/>
                <w:szCs w:val="22"/>
              </w:rPr>
              <w:t>4,1</w:t>
            </w:r>
          </w:p>
        </w:tc>
      </w:tr>
    </w:tbl>
    <w:p w:rsidR="005065AE" w:rsidRDefault="005065AE" w:rsidP="005065AE">
      <w:pPr>
        <w:tabs>
          <w:tab w:val="left" w:pos="7780"/>
          <w:tab w:val="left" w:pos="8508"/>
        </w:tabs>
        <w:snapToGrid w:val="0"/>
        <w:ind w:firstLine="540"/>
        <w:rPr>
          <w:smallCaps/>
          <w:lang/>
        </w:rPr>
      </w:pPr>
      <w:r>
        <w:rPr>
          <w:smallCaps/>
          <w:lang/>
        </w:rPr>
        <w:tab/>
      </w:r>
    </w:p>
    <w:p w:rsidR="005065AE" w:rsidRDefault="005065AE" w:rsidP="005065AE">
      <w:pPr>
        <w:tabs>
          <w:tab w:val="left" w:pos="7780"/>
          <w:tab w:val="left" w:pos="8508"/>
        </w:tabs>
        <w:snapToGrid w:val="0"/>
        <w:ind w:firstLine="540"/>
        <w:rPr>
          <w:smallCaps/>
          <w:lang/>
        </w:rPr>
      </w:pPr>
    </w:p>
    <w:p w:rsidR="005065AE" w:rsidRPr="00915D3B" w:rsidRDefault="005065AE" w:rsidP="005065AE">
      <w:pPr>
        <w:tabs>
          <w:tab w:val="left" w:pos="7780"/>
          <w:tab w:val="left" w:pos="8508"/>
        </w:tabs>
        <w:snapToGrid w:val="0"/>
        <w:ind w:firstLine="540"/>
        <w:rPr>
          <w:smallCaps/>
          <w:lang/>
        </w:rPr>
      </w:pPr>
    </w:p>
    <w:p w:rsidR="005065AE" w:rsidRDefault="005065AE" w:rsidP="005065AE">
      <w:pPr>
        <w:ind w:right="-34"/>
        <w:jc w:val="center"/>
        <w:rPr>
          <w:b/>
          <w:lang/>
        </w:rPr>
        <w:sectPr w:rsidR="005065AE" w:rsidSect="005065AE">
          <w:pgSz w:w="15840" w:h="12240" w:orient="landscape"/>
          <w:pgMar w:top="851" w:right="1134" w:bottom="851" w:left="1134" w:header="720" w:footer="720" w:gutter="0"/>
          <w:cols w:space="720"/>
          <w:docGrid w:linePitch="360"/>
        </w:sectPr>
      </w:pPr>
    </w:p>
    <w:p w:rsidR="005065AE" w:rsidRDefault="005065AE" w:rsidP="005065AE">
      <w:pPr>
        <w:pStyle w:val="Heading"/>
        <w:numPr>
          <w:ilvl w:val="0"/>
          <w:numId w:val="2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/>
        </w:rPr>
      </w:pPr>
      <w:r w:rsidRPr="00800202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проблемы, на решение которой направлена </w:t>
      </w:r>
      <w:r w:rsidRPr="00800202">
        <w:rPr>
          <w:rFonts w:ascii="Times New Roman" w:hAnsi="Times New Roman" w:cs="Times New Roman"/>
          <w:sz w:val="24"/>
          <w:szCs w:val="24"/>
          <w:lang/>
        </w:rPr>
        <w:t>Подпрограмма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5065AE" w:rsidRDefault="005065AE" w:rsidP="005065AE">
      <w:pPr>
        <w:suppressAutoHyphens/>
        <w:ind w:right="89" w:firstLine="540"/>
        <w:jc w:val="both"/>
      </w:pPr>
      <w:r>
        <w:t xml:space="preserve">Одним из важнейших направлений деятельности является  реализация мер государственной политики, направленных на  снижение смертности населения, прежде всего от основных причин смерти, профилактика, своевременное выявление на ранних стадиях и лечение заболеваний, которые дают высокий процент смертности среди населения,  повышение рождаемости и увеличение продолжительности жизни. </w:t>
      </w:r>
    </w:p>
    <w:p w:rsidR="005065AE" w:rsidRPr="009E4DAC" w:rsidRDefault="005065AE" w:rsidP="005065AE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>
        <w:t xml:space="preserve">Оснащение </w:t>
      </w:r>
      <w:r w:rsidRPr="009E4DAC">
        <w:t xml:space="preserve">сети учреждений здравоохранения новым высокоэффективным инновационным оборудованием необходимо решать в комплексе с кадровой проблемой. </w:t>
      </w:r>
      <w:r w:rsidRPr="009E4DAC">
        <w:rPr>
          <w:color w:val="0000FF"/>
        </w:rPr>
        <w:t xml:space="preserve">                                                                                                                                                               </w:t>
      </w:r>
    </w:p>
    <w:p w:rsidR="005065AE" w:rsidRPr="009E4DAC" w:rsidRDefault="005065AE" w:rsidP="005065AE">
      <w:pPr>
        <w:widowControl w:val="0"/>
        <w:autoSpaceDE w:val="0"/>
        <w:autoSpaceDN w:val="0"/>
        <w:adjustRightInd w:val="0"/>
        <w:ind w:firstLine="540"/>
        <w:jc w:val="both"/>
      </w:pPr>
      <w:r w:rsidRPr="009E4DAC">
        <w:t xml:space="preserve">Штатная численность персонала </w:t>
      </w:r>
      <w:r>
        <w:t>муниципального учреждения</w:t>
      </w:r>
      <w:r w:rsidRPr="009E4DAC">
        <w:t xml:space="preserve"> здравоохранения города Электросталь на 01.01.2014 соста</w:t>
      </w:r>
      <w:r>
        <w:t>вляла</w:t>
      </w:r>
      <w:r w:rsidRPr="009E4DAC">
        <w:t xml:space="preserve"> </w:t>
      </w:r>
      <w:r>
        <w:t>2 876,5</w:t>
      </w:r>
      <w:r w:rsidRPr="009E4DAC">
        <w:t xml:space="preserve"> шта</w:t>
      </w:r>
      <w:r>
        <w:t>тных единиц, на которых работало</w:t>
      </w:r>
      <w:r w:rsidRPr="009E4DAC">
        <w:t xml:space="preserve"> </w:t>
      </w:r>
      <w:r>
        <w:t>1915</w:t>
      </w:r>
      <w:r w:rsidRPr="009E4DAC">
        <w:t xml:space="preserve"> человек (физических лиц).</w:t>
      </w:r>
    </w:p>
    <w:p w:rsidR="005065AE" w:rsidRPr="00A46306" w:rsidRDefault="005065AE" w:rsidP="005065AE">
      <w:pPr>
        <w:jc w:val="both"/>
      </w:pPr>
      <w:r w:rsidRPr="009E4DAC">
        <w:t xml:space="preserve">Проблемой кадрового обеспечения системы здравоохранения городского округа Электросталь Московской области является дефицит специалистов, как с высшим, так и со средним медицинским образованием. Укомплектованность должностей физическими лицами составляет; врачами – </w:t>
      </w:r>
      <w:r>
        <w:t>57,4</w:t>
      </w:r>
      <w:r w:rsidRPr="00A46306">
        <w:t>%,сред</w:t>
      </w:r>
      <w:r>
        <w:t>ним медперсоналом – 64,4</w:t>
      </w:r>
      <w:r w:rsidRPr="00A46306">
        <w:t>%. Возрастной состав врачей в возра</w:t>
      </w:r>
      <w:r>
        <w:t>сте 56 лет и более составляет 39,1%, среднего персонала 26,6</w:t>
      </w:r>
      <w:r w:rsidRPr="00A46306">
        <w:t xml:space="preserve"> %</w:t>
      </w:r>
      <w:r>
        <w:t>.</w:t>
      </w:r>
    </w:p>
    <w:p w:rsidR="005065AE" w:rsidRPr="009E4DAC" w:rsidRDefault="005065AE" w:rsidP="005065AE">
      <w:pPr>
        <w:widowControl w:val="0"/>
        <w:autoSpaceDE w:val="0"/>
        <w:autoSpaceDN w:val="0"/>
        <w:adjustRightInd w:val="0"/>
        <w:ind w:firstLine="540"/>
        <w:jc w:val="both"/>
      </w:pPr>
      <w:r w:rsidRPr="009E4DAC">
        <w:t>Повышение качества оказываемых населению бесплатных медицинских услуг невозможно обеспечить без наличия высококвалифицированных специалистов. При этом одним из основных компонентов реформирования отраслей бюджетной сферы (включая здравоохранение) является оплата труда,</w:t>
      </w:r>
      <w:r>
        <w:t xml:space="preserve"> предоставление дополнительных гарантий и мер социальной поддержки, которые рассматриваю</w:t>
      </w:r>
      <w:r w:rsidRPr="009E4DAC">
        <w:t xml:space="preserve">тся в современных условиях как эффективный инструмент управления персоналом в целях повышения качества </w:t>
      </w:r>
      <w:r>
        <w:t>оказываемых населению медицинских</w:t>
      </w:r>
      <w:r w:rsidRPr="009E4DAC">
        <w:t xml:space="preserve"> услуг.</w:t>
      </w:r>
    </w:p>
    <w:p w:rsidR="005065AE" w:rsidRPr="009E4DAC" w:rsidRDefault="005065AE" w:rsidP="005065AE">
      <w:pPr>
        <w:widowControl w:val="0"/>
        <w:autoSpaceDE w:val="0"/>
        <w:autoSpaceDN w:val="0"/>
        <w:adjustRightInd w:val="0"/>
        <w:ind w:firstLine="540"/>
        <w:jc w:val="both"/>
      </w:pPr>
      <w:r w:rsidRPr="009E4DAC">
        <w:t>В целях привлечения в муниципальные медицинские учреждения квалифицированных специалистов и ликвидации оттока медицинских кадров в частные медицинские организации необходимо сформировать условия, позволяющие медицинским работникам получить конкурентный уровень заработной платы</w:t>
      </w:r>
      <w:r>
        <w:t xml:space="preserve"> и меры социальной поддержки</w:t>
      </w:r>
      <w:r w:rsidRPr="009E4DAC">
        <w:t>.</w:t>
      </w:r>
    </w:p>
    <w:p w:rsidR="005065AE" w:rsidRPr="00A716FD" w:rsidRDefault="005065AE" w:rsidP="005065AE">
      <w:pPr>
        <w:ind w:firstLine="709"/>
        <w:jc w:val="both"/>
      </w:pPr>
    </w:p>
    <w:p w:rsidR="005065AE" w:rsidRPr="00A716FD" w:rsidRDefault="005065AE" w:rsidP="005065A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2015-2019</w:t>
      </w:r>
      <w:r w:rsidRPr="00A716FD">
        <w:rPr>
          <w:rFonts w:ascii="Times New Roman" w:hAnsi="Times New Roman"/>
          <w:sz w:val="24"/>
          <w:szCs w:val="24"/>
        </w:rPr>
        <w:t xml:space="preserve"> годах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716FD">
        <w:rPr>
          <w:rFonts w:ascii="Times New Roman" w:hAnsi="Times New Roman"/>
          <w:sz w:val="24"/>
          <w:szCs w:val="24"/>
        </w:rPr>
        <w:t>рамках реализации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Pr="00A716FD">
        <w:rPr>
          <w:rFonts w:ascii="Times New Roman" w:hAnsi="Times New Roman"/>
          <w:sz w:val="24"/>
          <w:szCs w:val="24"/>
        </w:rPr>
        <w:t xml:space="preserve">  планируется проведение работы по:</w:t>
      </w:r>
    </w:p>
    <w:p w:rsidR="005065AE" w:rsidRDefault="005065AE" w:rsidP="005065AE">
      <w:pPr>
        <w:tabs>
          <w:tab w:val="left" w:pos="0"/>
        </w:tabs>
        <w:ind w:firstLine="709"/>
        <w:jc w:val="both"/>
      </w:pPr>
      <w:r>
        <w:t>-</w:t>
      </w:r>
      <w:r w:rsidRPr="00B7660E">
        <w:t xml:space="preserve"> </w:t>
      </w:r>
      <w:r>
        <w:t>снижению дефицита кадров, в том числе за счет уменьшения оттока  кадров из здравоохранения;</w:t>
      </w:r>
    </w:p>
    <w:p w:rsidR="005065AE" w:rsidRPr="00462B57" w:rsidRDefault="005065AE" w:rsidP="005065AE">
      <w:pPr>
        <w:tabs>
          <w:tab w:val="left" w:pos="0"/>
        </w:tabs>
        <w:ind w:firstLine="709"/>
        <w:jc w:val="both"/>
      </w:pPr>
      <w:r>
        <w:t xml:space="preserve">- осуществлению мер социальной поддержки, улучшение жилищных условий медицинских работников (дополнительная выплата молодым специалистам, предоставление служебного жилья, а также жилья на условиях краткосрочного коммерческого найма, </w:t>
      </w:r>
      <w:r w:rsidRPr="00462B57">
        <w:t>ипотека).</w:t>
      </w:r>
    </w:p>
    <w:p w:rsidR="005065AE" w:rsidRDefault="005065AE" w:rsidP="005065AE">
      <w:pPr>
        <w:pStyle w:val="FORMATTEXT"/>
        <w:ind w:firstLine="709"/>
        <w:jc w:val="both"/>
        <w:rPr>
          <w:bCs/>
        </w:rPr>
      </w:pPr>
      <w:r w:rsidRPr="00887782">
        <w:rPr>
          <w:bCs/>
        </w:rPr>
        <w:t>Общая сумма финансирования</w:t>
      </w:r>
      <w:r>
        <w:rPr>
          <w:bCs/>
        </w:rPr>
        <w:t xml:space="preserve"> подпрограммы на период 2015 - 2019</w:t>
      </w:r>
      <w:r w:rsidRPr="00887782">
        <w:rPr>
          <w:bCs/>
        </w:rPr>
        <w:t xml:space="preserve"> годов составляет</w:t>
      </w:r>
      <w:r w:rsidRPr="00A716FD">
        <w:rPr>
          <w:bCs/>
        </w:rPr>
        <w:t xml:space="preserve"> </w:t>
      </w:r>
      <w:r>
        <w:t xml:space="preserve">500,0 </w:t>
      </w:r>
      <w:r w:rsidRPr="00A716FD">
        <w:rPr>
          <w:bCs/>
        </w:rPr>
        <w:t>тыс. рублей за счет средств бюджета городского округа Э</w:t>
      </w:r>
      <w:r>
        <w:rPr>
          <w:bCs/>
        </w:rPr>
        <w:t>лектросталь Московской области.</w:t>
      </w:r>
    </w:p>
    <w:p w:rsidR="005065AE" w:rsidRPr="00C519F0" w:rsidRDefault="005065AE" w:rsidP="005065AE">
      <w:pPr>
        <w:snapToGrid w:val="0"/>
        <w:ind w:firstLine="540"/>
        <w:jc w:val="both"/>
        <w:rPr>
          <w:bCs/>
        </w:rPr>
      </w:pPr>
    </w:p>
    <w:p w:rsidR="005065AE" w:rsidRPr="00C519F0" w:rsidRDefault="005065AE" w:rsidP="005065AE">
      <w:pPr>
        <w:snapToGrid w:val="0"/>
        <w:ind w:firstLine="540"/>
        <w:jc w:val="center"/>
        <w:rPr>
          <w:b/>
          <w:bCs/>
        </w:rPr>
      </w:pPr>
      <w:r w:rsidRPr="00C519F0">
        <w:rPr>
          <w:b/>
          <w:bCs/>
        </w:rPr>
        <w:t>2. Задачи Подпрограммы.</w:t>
      </w:r>
    </w:p>
    <w:p w:rsidR="005065AE" w:rsidRPr="004E2ED3" w:rsidRDefault="005065AE" w:rsidP="005065AE">
      <w:pPr>
        <w:snapToGrid w:val="0"/>
        <w:ind w:firstLine="540"/>
        <w:jc w:val="center"/>
        <w:rPr>
          <w:b/>
          <w:bCs/>
        </w:rPr>
      </w:pPr>
    </w:p>
    <w:p w:rsidR="005065AE" w:rsidRPr="00C519F0" w:rsidRDefault="005065AE" w:rsidP="005065AE">
      <w:pPr>
        <w:pStyle w:val="aff3"/>
        <w:shd w:val="clear" w:color="auto" w:fill="FFFFFF"/>
        <w:ind w:firstLine="709"/>
        <w:jc w:val="both"/>
        <w:rPr>
          <w:rFonts w:ascii="Times New Roman" w:hAnsi="Times New Roman"/>
        </w:rPr>
      </w:pPr>
      <w:r w:rsidRPr="00C519F0">
        <w:rPr>
          <w:rFonts w:ascii="Times New Roman" w:hAnsi="Times New Roman"/>
        </w:rPr>
        <w:t>Задачами подпрограммы являются:</w:t>
      </w:r>
    </w:p>
    <w:p w:rsidR="005065AE" w:rsidRPr="00C519F0" w:rsidRDefault="005065AE" w:rsidP="005065AE">
      <w:pPr>
        <w:pStyle w:val="aff3"/>
        <w:shd w:val="clear" w:color="auto" w:fill="FFFFFF"/>
        <w:ind w:firstLine="708"/>
        <w:jc w:val="both"/>
        <w:rPr>
          <w:rFonts w:ascii="Times New Roman" w:hAnsi="Times New Roman"/>
        </w:rPr>
      </w:pPr>
      <w:r w:rsidRPr="00C519F0">
        <w:rPr>
          <w:rFonts w:ascii="Times New Roman" w:hAnsi="Times New Roman"/>
        </w:rPr>
        <w:t>1. Снижение дефицита медицинских кадров в лечебных учреждениях городского округа Электросталь</w:t>
      </w:r>
    </w:p>
    <w:p w:rsidR="005065AE" w:rsidRPr="00C519F0" w:rsidRDefault="005065AE" w:rsidP="005065AE">
      <w:pPr>
        <w:pStyle w:val="aff3"/>
        <w:shd w:val="clear" w:color="auto" w:fill="FFFFFF"/>
        <w:ind w:firstLine="709"/>
        <w:jc w:val="both"/>
        <w:rPr>
          <w:rFonts w:ascii="Times New Roman" w:hAnsi="Times New Roman"/>
        </w:rPr>
      </w:pPr>
      <w:r w:rsidRPr="00C519F0">
        <w:rPr>
          <w:rFonts w:ascii="Times New Roman" w:hAnsi="Times New Roman"/>
        </w:rPr>
        <w:t>2. Повышение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Электросталь.</w:t>
      </w:r>
    </w:p>
    <w:p w:rsidR="005065AE" w:rsidRPr="00C519F0" w:rsidRDefault="005065AE" w:rsidP="005065AE">
      <w:pPr>
        <w:pStyle w:val="aff3"/>
        <w:ind w:firstLine="709"/>
        <w:jc w:val="both"/>
        <w:rPr>
          <w:rFonts w:ascii="Times New Roman" w:hAnsi="Times New Roman"/>
        </w:rPr>
      </w:pPr>
      <w:r w:rsidRPr="00C519F0">
        <w:rPr>
          <w:rFonts w:ascii="Times New Roman" w:hAnsi="Times New Roman"/>
        </w:rPr>
        <w:lastRenderedPageBreak/>
        <w:t xml:space="preserve">Подпрограммой предусмотрена реализация следующих основных мероприятий: </w:t>
      </w:r>
    </w:p>
    <w:p w:rsidR="005065AE" w:rsidRPr="00C519F0" w:rsidRDefault="005065AE" w:rsidP="005065AE">
      <w:pPr>
        <w:ind w:firstLine="708"/>
        <w:rPr>
          <w:lang w:eastAsia="en-US"/>
        </w:rPr>
      </w:pPr>
      <w:r w:rsidRPr="00C519F0">
        <w:rPr>
          <w:lang w:eastAsia="en-US"/>
        </w:rPr>
        <w:t>1. Социальная поддержка медицинских работников.</w:t>
      </w:r>
    </w:p>
    <w:p w:rsidR="005065AE" w:rsidRPr="00C519F0" w:rsidRDefault="005065AE" w:rsidP="005065AE">
      <w:pPr>
        <w:ind w:firstLine="708"/>
        <w:rPr>
          <w:lang w:eastAsia="en-US"/>
        </w:rPr>
      </w:pPr>
      <w:r w:rsidRPr="00C519F0">
        <w:rPr>
          <w:lang w:eastAsia="en-US"/>
        </w:rPr>
        <w:t>2. Развитие системы медицинской профилактики неинфекционных заболеваний и формирование здорового образа жизни у населения.</w:t>
      </w:r>
    </w:p>
    <w:p w:rsidR="005065AE" w:rsidRPr="00C519F0" w:rsidRDefault="005065AE" w:rsidP="005065AE">
      <w:pPr>
        <w:autoSpaceDE w:val="0"/>
        <w:autoSpaceDN w:val="0"/>
        <w:adjustRightInd w:val="0"/>
        <w:ind w:firstLine="708"/>
        <w:jc w:val="both"/>
      </w:pPr>
      <w:r w:rsidRPr="00C519F0">
        <w:rPr>
          <w:lang w:eastAsia="en-US"/>
        </w:rPr>
        <w:t>3. Обеспечение функционирования инженерных коммуникаций и транспортной инфраструктуры для деятельности медицинских организаций.</w:t>
      </w:r>
    </w:p>
    <w:p w:rsidR="005065AE" w:rsidRPr="00D0419B" w:rsidRDefault="005065AE" w:rsidP="005065AE">
      <w:pPr>
        <w:jc w:val="center"/>
        <w:rPr>
          <w:b/>
          <w:bCs/>
          <w:color w:val="FF0000"/>
        </w:rPr>
      </w:pPr>
    </w:p>
    <w:p w:rsidR="005065AE" w:rsidRPr="00915D3B" w:rsidRDefault="005065AE" w:rsidP="005065AE">
      <w:pPr>
        <w:jc w:val="center"/>
        <w:rPr>
          <w:b/>
          <w:bCs/>
        </w:rPr>
      </w:pPr>
      <w:r w:rsidRPr="00393345">
        <w:rPr>
          <w:b/>
          <w:bCs/>
        </w:rPr>
        <w:t xml:space="preserve">3. План мероприятий и </w:t>
      </w:r>
      <w:r w:rsidRPr="00393345">
        <w:rPr>
          <w:b/>
        </w:rPr>
        <w:t>планируемые результаты реализации</w:t>
      </w:r>
      <w:r w:rsidRPr="00D24DD2">
        <w:rPr>
          <w:b/>
        </w:rPr>
        <w:t xml:space="preserve"> </w:t>
      </w:r>
      <w:r>
        <w:rPr>
          <w:b/>
        </w:rPr>
        <w:t>Под</w:t>
      </w:r>
      <w:r w:rsidRPr="00D24DD2">
        <w:rPr>
          <w:b/>
        </w:rPr>
        <w:t>программы</w:t>
      </w:r>
    </w:p>
    <w:p w:rsidR="005065AE" w:rsidRDefault="005065AE" w:rsidP="005065A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lang/>
        </w:rPr>
      </w:pPr>
      <w:r w:rsidRPr="00915D3B">
        <w:rPr>
          <w:rFonts w:ascii="Times New Roman" w:hAnsi="Times New Roman"/>
          <w:sz w:val="24"/>
          <w:szCs w:val="24"/>
          <w:lang/>
        </w:rPr>
        <w:t>В целях реализа</w:t>
      </w:r>
      <w:r>
        <w:rPr>
          <w:rFonts w:ascii="Times New Roman" w:hAnsi="Times New Roman"/>
          <w:sz w:val="24"/>
          <w:szCs w:val="24"/>
          <w:lang/>
        </w:rPr>
        <w:t>ции П</w:t>
      </w:r>
      <w:r w:rsidRPr="00915D3B">
        <w:rPr>
          <w:rFonts w:ascii="Times New Roman" w:hAnsi="Times New Roman"/>
          <w:sz w:val="24"/>
          <w:szCs w:val="24"/>
          <w:lang/>
        </w:rPr>
        <w:t xml:space="preserve">одпрограммы необходимо осуществить комплекс организационно-практических мероприятий. </w:t>
      </w:r>
    </w:p>
    <w:p w:rsidR="005065AE" w:rsidRPr="00915D3B" w:rsidRDefault="005065AE" w:rsidP="005065A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lang/>
        </w:rPr>
      </w:pPr>
      <w:r w:rsidRPr="00915D3B">
        <w:rPr>
          <w:rFonts w:ascii="Times New Roman" w:hAnsi="Times New Roman"/>
          <w:sz w:val="24"/>
          <w:szCs w:val="24"/>
          <w:lang/>
        </w:rPr>
        <w:t xml:space="preserve">План мероприятий Подпрограммы приведён в </w:t>
      </w:r>
      <w:r w:rsidRPr="00183465">
        <w:rPr>
          <w:rFonts w:ascii="Times New Roman" w:hAnsi="Times New Roman"/>
          <w:sz w:val="24"/>
          <w:szCs w:val="24"/>
          <w:lang/>
        </w:rPr>
        <w:t>приложении 1</w:t>
      </w:r>
      <w:r w:rsidRPr="00915D3B">
        <w:rPr>
          <w:rFonts w:ascii="Times New Roman" w:hAnsi="Times New Roman"/>
          <w:sz w:val="24"/>
          <w:szCs w:val="24"/>
          <w:lang/>
        </w:rPr>
        <w:t xml:space="preserve"> к настоящей Подпрограмме.</w:t>
      </w:r>
    </w:p>
    <w:p w:rsidR="005065AE" w:rsidRPr="00D24DD2" w:rsidRDefault="005065AE" w:rsidP="005065A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24DD2">
        <w:rPr>
          <w:bCs/>
        </w:rPr>
        <w:t xml:space="preserve">Основные планируемые результаты (показатели эффективности) реализации </w:t>
      </w:r>
      <w:r>
        <w:rPr>
          <w:bCs/>
        </w:rPr>
        <w:t>Под</w:t>
      </w:r>
      <w:r w:rsidRPr="00D24DD2">
        <w:rPr>
          <w:bCs/>
        </w:rPr>
        <w:t xml:space="preserve">программы и их динамика по годам  приведены </w:t>
      </w:r>
      <w:r w:rsidRPr="00183465">
        <w:rPr>
          <w:bCs/>
        </w:rPr>
        <w:t xml:space="preserve">в </w:t>
      </w:r>
      <w:hyperlink r:id="rId66" w:history="1">
        <w:r w:rsidRPr="00183465">
          <w:rPr>
            <w:bCs/>
            <w:color w:val="000000"/>
          </w:rPr>
          <w:t>приложении №1</w:t>
        </w:r>
      </w:hyperlink>
      <w:r>
        <w:rPr>
          <w:bCs/>
          <w:color w:val="000000"/>
        </w:rPr>
        <w:t xml:space="preserve"> </w:t>
      </w:r>
      <w:r w:rsidRPr="00A075A4">
        <w:rPr>
          <w:bCs/>
          <w:color w:val="000000"/>
        </w:rPr>
        <w:t xml:space="preserve">к </w:t>
      </w:r>
      <w:r>
        <w:rPr>
          <w:bCs/>
          <w:color w:val="000000"/>
        </w:rPr>
        <w:t>М</w:t>
      </w:r>
      <w:r>
        <w:rPr>
          <w:bCs/>
        </w:rPr>
        <w:t>униципальной программе.</w:t>
      </w:r>
    </w:p>
    <w:p w:rsidR="005065AE" w:rsidRDefault="005065AE" w:rsidP="005065A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065AE" w:rsidRDefault="005065AE" w:rsidP="005065AE">
      <w:pPr>
        <w:rPr>
          <w:sz w:val="20"/>
          <w:szCs w:val="20"/>
        </w:rPr>
      </w:pPr>
    </w:p>
    <w:p w:rsidR="005065AE" w:rsidRDefault="005065AE" w:rsidP="005065A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4. Методика,  расчета значений показателей,  оценки эффективности реализации Программы (подпрограмм)</w:t>
      </w:r>
    </w:p>
    <w:p w:rsidR="005065AE" w:rsidRDefault="005065AE" w:rsidP="005065A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276"/>
        <w:gridCol w:w="2551"/>
        <w:gridCol w:w="1843"/>
        <w:gridCol w:w="1133"/>
      </w:tblGrid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№</w:t>
            </w:r>
            <w:r w:rsidRPr="00C414F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 xml:space="preserve">Наименование показателя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ind w:left="-143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 xml:space="preserve">  Единица      </w:t>
            </w:r>
            <w:r w:rsidRPr="00C414FE">
              <w:rPr>
                <w:rFonts w:ascii="Times New Roman" w:hAnsi="Times New Roman"/>
              </w:rPr>
              <w:br/>
              <w:t xml:space="preserve"> 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Расчет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 xml:space="preserve">Статистические                        </w:t>
            </w:r>
            <w:r w:rsidRPr="00C414FE">
              <w:rPr>
                <w:rFonts w:ascii="Times New Roman" w:hAnsi="Times New Roman"/>
              </w:rPr>
              <w:br/>
              <w:t>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Перио-дичность</w:t>
            </w:r>
          </w:p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предста-вления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7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Задача 1. Снижение дефицита медицинских кадров в лечебных учреждениях городского округа 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Показатель определяется как разница между количеством штатных врачебных должностей и физических лиц врачей, деленная на количество штатных должностей и умноженная на 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Статистические формы № 17 и № 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Ежеквар-тально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suppressAutoHyphens/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>Обеспеченность врачами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Количество врачей на 10 тыс.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Численность врачей/ среднегодовая численность населения  х  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Статистическая форма №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ежегодно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suppressAutoHyphens/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>Соотношение врачей и среднего медперсонала*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Число врачебных должностей, занятых основными работниками/число среднего медперсонала основных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 xml:space="preserve">Статистические формы № 30 и </w:t>
            </w:r>
          </w:p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№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ежегодно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>Снижение доли распространенности потребления табака среди взрослого 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jc w:val="center"/>
              <w:rPr>
                <w:sz w:val="18"/>
                <w:szCs w:val="18"/>
              </w:rPr>
            </w:pPr>
            <w:r w:rsidRPr="00C414FE">
              <w:rPr>
                <w:sz w:val="18"/>
                <w:szCs w:val="18"/>
              </w:rPr>
              <w:t>процент от числа опрошенных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Оперативные данные</w:t>
            </w:r>
          </w:p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r w:rsidRPr="00C414FE">
              <w:rPr>
                <w:sz w:val="20"/>
                <w:szCs w:val="20"/>
              </w:rPr>
              <w:t>ежегодно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Default="005065AE" w:rsidP="005065AE">
            <w:pPr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>Снижение доли распространенности потребления табака среди  детей и подростков</w:t>
            </w:r>
          </w:p>
          <w:p w:rsidR="005065AE" w:rsidRPr="00C414FE" w:rsidRDefault="005065AE" w:rsidP="005065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jc w:val="center"/>
              <w:rPr>
                <w:sz w:val="18"/>
                <w:szCs w:val="18"/>
              </w:rPr>
            </w:pPr>
            <w:r w:rsidRPr="00C414FE">
              <w:rPr>
                <w:sz w:val="18"/>
                <w:szCs w:val="18"/>
              </w:rPr>
              <w:t>процент от числа опрошенных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Оперативные данные</w:t>
            </w:r>
          </w:p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r w:rsidRPr="00C414FE">
              <w:rPr>
                <w:sz w:val="20"/>
                <w:szCs w:val="20"/>
              </w:rPr>
              <w:t>ежегодно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 xml:space="preserve">Увеличение продолжительности   жизни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jc w:val="center"/>
              <w:rPr>
                <w:sz w:val="18"/>
                <w:szCs w:val="18"/>
              </w:rPr>
            </w:pPr>
            <w:r w:rsidRPr="00C414FE">
              <w:rPr>
                <w:sz w:val="18"/>
                <w:szCs w:val="18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>Интегральный показатель</w:t>
            </w:r>
          </w:p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>Данные Росстата</w:t>
            </w:r>
          </w:p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r w:rsidRPr="00C414FE">
              <w:rPr>
                <w:sz w:val="20"/>
                <w:szCs w:val="20"/>
              </w:rPr>
              <w:t>ежегодно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>Число лиц, принявших участие в массовых мероприятиях профилактической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jc w:val="center"/>
              <w:rPr>
                <w:sz w:val="18"/>
                <w:szCs w:val="18"/>
              </w:rPr>
            </w:pPr>
            <w:r w:rsidRPr="00C414FE">
              <w:rPr>
                <w:sz w:val="18"/>
                <w:szCs w:val="18"/>
              </w:rPr>
              <w:t xml:space="preserve">абс.число </w:t>
            </w:r>
            <w:r w:rsidRPr="00C414FE">
              <w:rPr>
                <w:sz w:val="18"/>
                <w:szCs w:val="18"/>
              </w:rPr>
              <w:br/>
              <w:t>(тыс. чел.)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Оперативные данные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r w:rsidRPr="00C414FE">
              <w:rPr>
                <w:sz w:val="20"/>
                <w:szCs w:val="20"/>
              </w:rPr>
              <w:t>ежегодно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>Снижение потребления алкогольной продукции (в перерасчете на абсолютный алкоголь)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jc w:val="center"/>
              <w:rPr>
                <w:sz w:val="18"/>
                <w:szCs w:val="18"/>
              </w:rPr>
            </w:pPr>
            <w:r w:rsidRPr="00C414FE">
              <w:rPr>
                <w:sz w:val="18"/>
                <w:szCs w:val="18"/>
              </w:rPr>
              <w:t>литров на душу населения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Оперативные данные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r w:rsidRPr="00C414FE">
              <w:rPr>
                <w:sz w:val="20"/>
                <w:szCs w:val="20"/>
              </w:rPr>
              <w:t>ежегодно</w:t>
            </w:r>
          </w:p>
        </w:tc>
      </w:tr>
      <w:tr w:rsidR="005065AE" w:rsidRPr="00C41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suppressAutoHyphens/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BodyText21"/>
              <w:ind w:right="-1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FE">
              <w:rPr>
                <w:rFonts w:ascii="Times New Roman" w:hAnsi="Times New Roman"/>
                <w:sz w:val="20"/>
                <w:szCs w:val="20"/>
              </w:rPr>
              <w:t>случаев на 100 тыс. населения.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Число умерших от ДТП/среднегодовая численность населения*100 000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4FE">
              <w:rPr>
                <w:sz w:val="20"/>
                <w:szCs w:val="20"/>
              </w:rPr>
              <w:t xml:space="preserve">Данные ГБУЗ МО ЭЦГБ, учетная </w:t>
            </w:r>
            <w:hyperlink r:id="rId67" w:history="1">
              <w:r w:rsidRPr="00C414FE">
                <w:rPr>
                  <w:sz w:val="20"/>
                  <w:szCs w:val="20"/>
                </w:rPr>
                <w:t>форма N 106/у-08</w:t>
              </w:r>
            </w:hyperlink>
            <w:r w:rsidRPr="00C414FE">
              <w:rPr>
                <w:sz w:val="20"/>
                <w:szCs w:val="20"/>
              </w:rPr>
              <w:t xml:space="preserve"> "Медицинское свидетельство о смерти", утвержденная приказом Минздравсоцразвития России от 26.12.2008 N 782н "Об утверждении и порядке ведения медицинской документации, удостоверяющей случаи рождения и смерти",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E" w:rsidRPr="00C414FE" w:rsidRDefault="005065AE" w:rsidP="005065A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C414FE">
              <w:rPr>
                <w:rFonts w:ascii="Times New Roman" w:hAnsi="Times New Roman"/>
              </w:rPr>
              <w:t>ежегодно</w:t>
            </w:r>
          </w:p>
        </w:tc>
      </w:tr>
    </w:tbl>
    <w:p w:rsidR="005065AE" w:rsidRDefault="005065AE" w:rsidP="005065A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065AE" w:rsidRPr="0060567A" w:rsidRDefault="005065AE" w:rsidP="005065A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</w:t>
      </w:r>
      <w:r w:rsidRPr="0060567A">
        <w:rPr>
          <w:b/>
        </w:rPr>
        <w:t>. Порядок взаимодействия ответс</w:t>
      </w:r>
      <w:r w:rsidRPr="0060567A">
        <w:rPr>
          <w:b/>
        </w:rPr>
        <w:t>т</w:t>
      </w:r>
      <w:r w:rsidRPr="0060567A">
        <w:rPr>
          <w:b/>
        </w:rPr>
        <w:t>венных за выполнение</w:t>
      </w:r>
    </w:p>
    <w:p w:rsidR="005065AE" w:rsidRPr="0060567A" w:rsidRDefault="005065AE" w:rsidP="005065AE">
      <w:pPr>
        <w:autoSpaceDE w:val="0"/>
        <w:autoSpaceDN w:val="0"/>
        <w:adjustRightInd w:val="0"/>
        <w:jc w:val="center"/>
        <w:rPr>
          <w:b/>
        </w:rPr>
      </w:pPr>
      <w:r w:rsidRPr="0060567A">
        <w:rPr>
          <w:b/>
        </w:rPr>
        <w:t xml:space="preserve">мероприятий Подпрограммы  и муниципального заказчика Подпрограммы </w:t>
      </w:r>
    </w:p>
    <w:p w:rsidR="005065AE" w:rsidRDefault="005065AE" w:rsidP="005065AE">
      <w:pPr>
        <w:rPr>
          <w:sz w:val="20"/>
          <w:szCs w:val="20"/>
        </w:rPr>
      </w:pP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Муниципальный заказчик подпрограммы</w:t>
      </w:r>
      <w:r>
        <w:t>:</w:t>
      </w:r>
    </w:p>
    <w:p w:rsidR="005065AE" w:rsidRPr="00E83C8A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разрабатывает подпрограмму;</w:t>
      </w:r>
    </w:p>
    <w:p w:rsidR="005065AE" w:rsidRPr="00E83C8A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2) формирует прогноз расходов на реализацию мероприятий подпрограммы и готовит обоснование финансовых ресурсов;</w:t>
      </w:r>
    </w:p>
    <w:p w:rsidR="005065AE" w:rsidRPr="00E83C8A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 взаимодейств</w:t>
      </w:r>
      <w:r>
        <w:t xml:space="preserve">ует с </w:t>
      </w:r>
      <w:r w:rsidRPr="00E83C8A">
        <w:t>ответственными за выполнение мероприятий подпрограммы, а также координацию их действий по реализации подпрограммы;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4</w:t>
      </w:r>
      <w:r w:rsidRPr="00E83C8A">
        <w:t>) участвует в обсуждении вопросов, связанных с реализацией и финансированием подпрограммы;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5) </w:t>
      </w:r>
      <w:r w:rsidRPr="00E83C8A">
        <w:t>разрабатывает «Дорожные карты»</w:t>
      </w:r>
      <w:r>
        <w:t>;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6) </w:t>
      </w:r>
      <w:r w:rsidRPr="00E83C8A">
        <w:t>готовит муниципальному заказчику муниципальной программы</w:t>
      </w:r>
      <w:r>
        <w:t xml:space="preserve"> </w:t>
      </w:r>
      <w:r w:rsidRPr="00E83C8A">
        <w:t>отчет о реализации подпрограммы, отчет об исполнении «Дорожных карт»</w:t>
      </w:r>
      <w:r>
        <w:t xml:space="preserve"> и </w:t>
      </w:r>
      <w:r w:rsidRPr="00E83C8A">
        <w:t>отчет о выполнении мероприятий по объектам строительства, реконструкции и капитального ремонта</w:t>
      </w:r>
      <w:r>
        <w:t>;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7)</w:t>
      </w:r>
      <w:r w:rsidRPr="00E83C8A">
        <w:t xml:space="preserve"> вводит в подсистему ГАСУ МО информацию о реализации подпрограммы</w:t>
      </w:r>
      <w:r>
        <w:t xml:space="preserve"> в установленные сроки</w:t>
      </w:r>
      <w:r w:rsidRPr="00E83C8A">
        <w:t>.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Ответственный за выполнение мероприятия муниципальной программы (подп</w:t>
      </w:r>
      <w:r>
        <w:t>р</w:t>
      </w:r>
      <w:r w:rsidRPr="00E83C8A">
        <w:t>ограммы):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lastRenderedPageBreak/>
        <w:t>2)</w:t>
      </w:r>
      <w:r>
        <w:t> </w:t>
      </w:r>
      <w:r w:rsidRPr="00E83C8A">
        <w:t>определяет исполнителей мероприятия муниципальной программы (подпрограммы), в том числе путем проведения торгов, в форме конкурса или аукциона;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4) разрабатывает «Дорожные карты» по основным мероприятиям, ответственным за выполнение которых является;</w:t>
      </w:r>
    </w:p>
    <w:p w:rsidR="005065AE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5)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5065AE" w:rsidRPr="00E83C8A" w:rsidRDefault="005065AE" w:rsidP="005065A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83C8A">
        <w:t>6) вводит в подсистему ГАСУ МО информацию о выполнении мероприятия.</w:t>
      </w:r>
    </w:p>
    <w:p w:rsidR="005065AE" w:rsidRPr="00247C33" w:rsidRDefault="005065AE" w:rsidP="005065AE">
      <w:pPr>
        <w:autoSpaceDE w:val="0"/>
        <w:autoSpaceDN w:val="0"/>
        <w:adjustRightInd w:val="0"/>
        <w:ind w:firstLine="540"/>
        <w:jc w:val="both"/>
      </w:pPr>
      <w:r w:rsidRPr="00247C33">
        <w:t xml:space="preserve">С целью контроля </w:t>
      </w:r>
      <w:r>
        <w:t xml:space="preserve">за </w:t>
      </w:r>
      <w:r w:rsidRPr="00247C33">
        <w:t>реализаци</w:t>
      </w:r>
      <w:r>
        <w:t>ей</w:t>
      </w:r>
      <w:r w:rsidRPr="00247C33">
        <w:t xml:space="preserve"> Подпрограммы исполнители мероприятий Подпр</w:t>
      </w:r>
      <w:r w:rsidRPr="00247C33">
        <w:t>о</w:t>
      </w:r>
      <w:r w:rsidRPr="00247C33">
        <w:t xml:space="preserve">граммы представляют муниципальному заказчику Подпрограммы </w:t>
      </w:r>
      <w:hyperlink r:id="rId68" w:history="1">
        <w:r w:rsidRPr="00247C33">
          <w:t>оперативные</w:t>
        </w:r>
      </w:hyperlink>
      <w:r w:rsidRPr="00247C33">
        <w:t xml:space="preserve"> и </w:t>
      </w:r>
      <w:hyperlink r:id="rId69" w:history="1">
        <w:r w:rsidRPr="00247C33">
          <w:t>итоговые</w:t>
        </w:r>
      </w:hyperlink>
      <w:r w:rsidRPr="00247C33">
        <w:t xml:space="preserve"> отчеты о реализации соответствующих мероприятий Подпрограммы по формам, опред</w:t>
      </w:r>
      <w:r w:rsidRPr="00247C33">
        <w:t>е</w:t>
      </w:r>
      <w:r w:rsidRPr="00247C33">
        <w:t>ленным Порядком разработки и реализации муниципальных программ городского округа Электросталь Московской области.</w:t>
      </w:r>
    </w:p>
    <w:p w:rsidR="005065AE" w:rsidRDefault="005065AE" w:rsidP="005065AE">
      <w:pPr>
        <w:pStyle w:val="Preformat"/>
        <w:ind w:left="7088"/>
      </w:pPr>
    </w:p>
    <w:p w:rsidR="005065AE" w:rsidRDefault="005065AE" w:rsidP="005065AE">
      <w:pPr>
        <w:pStyle w:val="Preformat"/>
        <w:ind w:left="7088"/>
        <w:sectPr w:rsidR="005065AE" w:rsidSect="005065AE"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5065AE" w:rsidRPr="00DD3956" w:rsidRDefault="005065AE" w:rsidP="005065AE">
      <w:pPr>
        <w:pStyle w:val="Preformat"/>
        <w:ind w:left="7088"/>
        <w:rPr>
          <w:rFonts w:ascii="Times New Roman" w:hAnsi="Times New Roman" w:cs="Times New Roman"/>
        </w:rPr>
      </w:pPr>
      <w:r w:rsidRPr="00DD3956">
        <w:rPr>
          <w:rFonts w:ascii="Times New Roman" w:hAnsi="Times New Roman" w:cs="Times New Roman"/>
        </w:rPr>
        <w:lastRenderedPageBreak/>
        <w:t>Приложение № 1</w:t>
      </w:r>
    </w:p>
    <w:p w:rsidR="005065AE" w:rsidRPr="00DD3956" w:rsidRDefault="005065AE" w:rsidP="005065AE">
      <w:pPr>
        <w:pStyle w:val="Preformat"/>
        <w:ind w:left="7088"/>
        <w:rPr>
          <w:rFonts w:ascii="Times New Roman" w:hAnsi="Times New Roman" w:cs="Times New Roman"/>
        </w:rPr>
      </w:pPr>
      <w:r w:rsidRPr="00DD3956">
        <w:rPr>
          <w:rFonts w:ascii="Times New Roman" w:hAnsi="Times New Roman" w:cs="Times New Roman"/>
        </w:rPr>
        <w:t>к подпрограмме «Создание условий для оказания медицинской помощи населению в городском  округе Электросталь Московской области» муниципальной программы  «Повышение эффективности деятельности органов местного самоуправления городского округа Электросталь Московской области» на 2015-2019 год</w:t>
      </w:r>
    </w:p>
    <w:p w:rsidR="005065AE" w:rsidRPr="00DD3956" w:rsidRDefault="005065AE" w:rsidP="005065AE">
      <w:pPr>
        <w:pStyle w:val="Preformat"/>
        <w:rPr>
          <w:rFonts w:ascii="Times New Roman" w:hAnsi="Times New Roman" w:cs="Times New Roman"/>
        </w:rPr>
      </w:pPr>
    </w:p>
    <w:p w:rsidR="005065AE" w:rsidRPr="00DD3956" w:rsidRDefault="005065AE" w:rsidP="005065AE">
      <w:pPr>
        <w:pStyle w:val="Pre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3956">
        <w:rPr>
          <w:rFonts w:ascii="Times New Roman" w:hAnsi="Times New Roman" w:cs="Times New Roman"/>
          <w:b/>
          <w:sz w:val="22"/>
          <w:szCs w:val="22"/>
        </w:rPr>
        <w:t>Перечень мероприятий подпрограммы</w:t>
      </w:r>
    </w:p>
    <w:p w:rsidR="005065AE" w:rsidRPr="00DD3956" w:rsidRDefault="005065AE" w:rsidP="005065AE">
      <w:pPr>
        <w:pStyle w:val="Pre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3956">
        <w:rPr>
          <w:rFonts w:ascii="Times New Roman" w:hAnsi="Times New Roman" w:cs="Times New Roman"/>
          <w:b/>
          <w:sz w:val="22"/>
          <w:szCs w:val="22"/>
        </w:rPr>
        <w:t>«Создание условий для оказания медицинской помощи населению в городском округе Электросталь Московской области»</w:t>
      </w:r>
    </w:p>
    <w:p w:rsidR="005065AE" w:rsidRPr="00DD3956" w:rsidRDefault="005065AE" w:rsidP="005065AE">
      <w:pPr>
        <w:pStyle w:val="Pre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3956">
        <w:rPr>
          <w:rFonts w:ascii="Times New Roman" w:hAnsi="Times New Roman" w:cs="Times New Roman"/>
          <w:b/>
          <w:sz w:val="22"/>
          <w:szCs w:val="22"/>
        </w:rPr>
        <w:t>муниципальной программы "Повышение эффективности деятельности органов местного самоуправления городского округа Электросталь Московской области" на 2015-2019 годы</w:t>
      </w:r>
    </w:p>
    <w:p w:rsidR="005065AE" w:rsidRPr="00DD3956" w:rsidRDefault="005065AE" w:rsidP="005065AE">
      <w:pPr>
        <w:pStyle w:val="Preformat"/>
        <w:jc w:val="center"/>
        <w:rPr>
          <w:b/>
        </w:rPr>
      </w:pPr>
    </w:p>
    <w:tbl>
      <w:tblPr>
        <w:tblW w:w="151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215"/>
        <w:gridCol w:w="1559"/>
        <w:gridCol w:w="1278"/>
        <w:gridCol w:w="1214"/>
        <w:gridCol w:w="688"/>
        <w:gridCol w:w="709"/>
        <w:gridCol w:w="709"/>
        <w:gridCol w:w="693"/>
        <w:gridCol w:w="693"/>
        <w:gridCol w:w="693"/>
        <w:gridCol w:w="1510"/>
        <w:gridCol w:w="2303"/>
      </w:tblGrid>
      <w:tr w:rsidR="00294FA7" w:rsidRPr="00DD3956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Срок       </w:t>
            </w:r>
            <w:r w:rsidRPr="00DD3956">
              <w:rPr>
                <w:sz w:val="18"/>
                <w:szCs w:val="18"/>
              </w:rPr>
              <w:br/>
              <w:t xml:space="preserve">исполнения </w:t>
            </w:r>
            <w:r w:rsidRPr="00DD395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Источники     </w:t>
            </w:r>
            <w:r w:rsidRPr="00DD3956">
              <w:rPr>
                <w:sz w:val="18"/>
                <w:szCs w:val="18"/>
              </w:rPr>
              <w:br/>
              <w:t>финанси-рования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Объем финансиро-вания мероприятия в текущем финансовом году </w:t>
            </w:r>
            <w:r w:rsidRPr="00DD395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Всего </w:t>
            </w:r>
            <w:r w:rsidRPr="00DD395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Ответственный</w:t>
            </w:r>
            <w:r w:rsidRPr="00DD3956">
              <w:rPr>
                <w:sz w:val="18"/>
                <w:szCs w:val="18"/>
              </w:rPr>
              <w:br/>
              <w:t>за выполнение</w:t>
            </w:r>
            <w:r w:rsidRPr="00DD3956">
              <w:rPr>
                <w:sz w:val="18"/>
                <w:szCs w:val="18"/>
              </w:rPr>
              <w:br/>
              <w:t xml:space="preserve">мероприятия  </w:t>
            </w:r>
            <w:r w:rsidRPr="00DD3956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Результаты  </w:t>
            </w:r>
            <w:r w:rsidRPr="00DD3956">
              <w:rPr>
                <w:sz w:val="18"/>
                <w:szCs w:val="18"/>
              </w:rPr>
              <w:br/>
              <w:t xml:space="preserve">выполнения  </w:t>
            </w:r>
            <w:r w:rsidRPr="00DD3956">
              <w:rPr>
                <w:sz w:val="18"/>
                <w:szCs w:val="18"/>
              </w:rPr>
              <w:br/>
              <w:t xml:space="preserve">мероприятий </w:t>
            </w:r>
            <w:r w:rsidRPr="00DD3956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294FA7" w:rsidRPr="00DD3956">
        <w:trPr>
          <w:trHeight w:val="10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2015 год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2016 год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2017 год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2018 год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2019 год 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</w:tr>
      <w:tr w:rsidR="00294FA7" w:rsidRPr="00DD3956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1. </w:t>
            </w:r>
            <w:r w:rsidRPr="00DD3956">
              <w:rPr>
                <w:sz w:val="18"/>
                <w:szCs w:val="18"/>
              </w:rPr>
              <w:t>Снижение дефицита медицинских кадров в лечебных учреждениях городского округа Электросталь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</w:t>
            </w:r>
            <w:r w:rsidRPr="00DD3956">
              <w:rPr>
                <w:sz w:val="18"/>
                <w:szCs w:val="18"/>
              </w:rPr>
              <w:br/>
              <w:t>го</w:t>
            </w:r>
            <w:r>
              <w:rPr>
                <w:sz w:val="18"/>
                <w:szCs w:val="18"/>
              </w:rPr>
              <w:t xml:space="preserve">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Снижение дефицита медицинских кадров до 40% в 2019 году</w:t>
            </w:r>
          </w:p>
        </w:tc>
      </w:tr>
      <w:tr w:rsidR="00294FA7" w:rsidRPr="00DD3956">
        <w:trPr>
          <w:trHeight w:val="1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1.1.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Основное мероприятие 1. Социальная поддержка медицинских работников)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</w:t>
            </w:r>
            <w:r w:rsidRPr="00DD3956">
              <w:rPr>
                <w:sz w:val="18"/>
                <w:szCs w:val="18"/>
              </w:rPr>
              <w:br/>
              <w:t xml:space="preserve">городского округа Электросталь   </w:t>
            </w:r>
            <w:r w:rsidRPr="00DD3956">
              <w:rPr>
                <w:sz w:val="18"/>
                <w:szCs w:val="18"/>
              </w:rPr>
              <w:br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 Администрация городского округа, медицинские организации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6"/>
                <w:szCs w:val="16"/>
              </w:rPr>
            </w:pPr>
            <w:r w:rsidRPr="00DD3956">
              <w:rPr>
                <w:sz w:val="16"/>
                <w:szCs w:val="16"/>
              </w:rPr>
              <w:t>Достижение целевых показателей к 2019 году – обеспеченность населения врачами (на 10 тыс. населения) - 27.5, достичь соотношения врачи/средние медицинские работники 1/2,5</w:t>
            </w:r>
          </w:p>
        </w:tc>
      </w:tr>
      <w:tr w:rsidR="00294FA7" w:rsidRPr="00DD3956">
        <w:trPr>
          <w:trHeight w:val="6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1.1.1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Мероприятие 1.</w:t>
            </w:r>
          </w:p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Дополнительные выплаты  работникам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</w:t>
            </w:r>
            <w:r w:rsidRPr="00DD3956">
              <w:rPr>
                <w:sz w:val="18"/>
                <w:szCs w:val="18"/>
              </w:rPr>
              <w:br/>
              <w:t>го</w:t>
            </w:r>
            <w:r>
              <w:rPr>
                <w:sz w:val="18"/>
                <w:szCs w:val="18"/>
              </w:rPr>
              <w:t xml:space="preserve">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 Администрация городского округа, медицинские организации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6"/>
                <w:szCs w:val="16"/>
              </w:rPr>
            </w:pPr>
          </w:p>
        </w:tc>
      </w:tr>
      <w:tr w:rsidR="00294FA7" w:rsidRPr="00DD3956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66469A" w:rsidRDefault="00294FA7" w:rsidP="00294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2. </w:t>
            </w:r>
            <w:r w:rsidRPr="0066469A">
              <w:rPr>
                <w:sz w:val="18"/>
                <w:szCs w:val="18"/>
              </w:rPr>
              <w:t xml:space="preserve">Повышение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</w:t>
            </w:r>
            <w:r w:rsidRPr="0066469A">
              <w:rPr>
                <w:sz w:val="18"/>
                <w:szCs w:val="18"/>
              </w:rPr>
              <w:lastRenderedPageBreak/>
              <w:t>Электросталь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66469A" w:rsidRDefault="00294FA7" w:rsidP="00294FA7">
            <w:pPr>
              <w:rPr>
                <w:sz w:val="16"/>
                <w:szCs w:val="16"/>
              </w:rPr>
            </w:pPr>
            <w:r w:rsidRPr="0066469A">
              <w:rPr>
                <w:sz w:val="16"/>
                <w:szCs w:val="16"/>
              </w:rPr>
              <w:t xml:space="preserve">Средства      </w:t>
            </w:r>
            <w:r w:rsidRPr="0066469A">
              <w:rPr>
                <w:sz w:val="16"/>
                <w:szCs w:val="16"/>
              </w:rPr>
              <w:br/>
              <w:t xml:space="preserve">бюджета         </w:t>
            </w:r>
            <w:r w:rsidRPr="0066469A">
              <w:rPr>
                <w:sz w:val="16"/>
                <w:szCs w:val="16"/>
              </w:rPr>
              <w:br/>
              <w:t xml:space="preserve">Московской    </w:t>
            </w:r>
            <w:r w:rsidRPr="0066469A">
              <w:rPr>
                <w:sz w:val="16"/>
                <w:szCs w:val="16"/>
              </w:rPr>
              <w:br/>
              <w:t>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66469A" w:rsidRDefault="00294FA7" w:rsidP="00294FA7">
            <w:pPr>
              <w:jc w:val="center"/>
              <w:rPr>
                <w:sz w:val="16"/>
                <w:szCs w:val="16"/>
              </w:rPr>
            </w:pPr>
            <w:r w:rsidRPr="0066469A">
              <w:rPr>
                <w:sz w:val="16"/>
                <w:szCs w:val="16"/>
              </w:rPr>
              <w:t xml:space="preserve">В пределах бюджетных ассигнований, предусмотренных государственной программой  "Здравоохранение Подмосковья", утвержденную постановлением Правительства Московской области от 23.08.2013 </w:t>
            </w:r>
            <w:r w:rsidRPr="0066469A">
              <w:rPr>
                <w:sz w:val="16"/>
                <w:szCs w:val="16"/>
              </w:rPr>
              <w:br/>
              <w:t>N 663/38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Администрации городского округа, медицинские организации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6"/>
                <w:szCs w:val="16"/>
              </w:rPr>
            </w:pPr>
          </w:p>
        </w:tc>
      </w:tr>
      <w:tr w:rsidR="00294FA7" w:rsidRPr="00DD3956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66469A" w:rsidRDefault="00294FA7" w:rsidP="00294FA7">
            <w:pPr>
              <w:rPr>
                <w:sz w:val="16"/>
                <w:szCs w:val="16"/>
              </w:rPr>
            </w:pPr>
            <w:r w:rsidRPr="0066469A">
              <w:rPr>
                <w:sz w:val="16"/>
                <w:szCs w:val="16"/>
              </w:rPr>
              <w:t xml:space="preserve">Средства      </w:t>
            </w:r>
            <w:r w:rsidRPr="0066469A">
              <w:rPr>
                <w:sz w:val="16"/>
                <w:szCs w:val="16"/>
              </w:rPr>
              <w:br/>
              <w:t xml:space="preserve">бюджета      </w:t>
            </w:r>
            <w:r w:rsidRPr="0066469A">
              <w:rPr>
                <w:sz w:val="16"/>
                <w:szCs w:val="16"/>
              </w:rPr>
              <w:br/>
              <w:t xml:space="preserve">городского округа Электросталь   </w:t>
            </w:r>
            <w:r w:rsidRPr="0066469A">
              <w:rPr>
                <w:sz w:val="16"/>
                <w:szCs w:val="16"/>
              </w:rPr>
              <w:br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66469A" w:rsidRDefault="00294FA7" w:rsidP="00294FA7">
            <w:pPr>
              <w:jc w:val="center"/>
              <w:rPr>
                <w:sz w:val="16"/>
                <w:szCs w:val="16"/>
              </w:rPr>
            </w:pPr>
            <w:r w:rsidRPr="0066469A">
              <w:rPr>
                <w:sz w:val="16"/>
                <w:szCs w:val="16"/>
              </w:rPr>
              <w:t xml:space="preserve">В пределах средств, предусмотренных муниципальными программами  "Развитие и функционирование жилищно-коммунального хозяйства городского округа Электросталь Московской области" и "Развитие и функционирование дорожного комплекса в городском </w:t>
            </w:r>
            <w:r w:rsidRPr="0066469A">
              <w:rPr>
                <w:sz w:val="16"/>
                <w:szCs w:val="16"/>
              </w:rPr>
              <w:lastRenderedPageBreak/>
              <w:t>округе Электросталь Московской области"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6"/>
                <w:szCs w:val="16"/>
              </w:rPr>
            </w:pPr>
          </w:p>
        </w:tc>
      </w:tr>
      <w:tr w:rsidR="00294FA7" w:rsidRPr="00DD3956">
        <w:trPr>
          <w:trHeight w:val="1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Основное мероприятие 2. Развитие системы медицинской профилактики инфекционных заболеваний и формирование здорового образа жизни 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   </w:t>
            </w:r>
            <w:r w:rsidRPr="00DD3956">
              <w:rPr>
                <w:sz w:val="18"/>
                <w:szCs w:val="18"/>
              </w:rPr>
              <w:br/>
              <w:t xml:space="preserve">Московской    </w:t>
            </w:r>
            <w:r w:rsidRPr="00DD3956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В пределах бюджетных ассигнований, предусмотренных государственной программой  "Здравоохранение Подмосковья", утвержденную постановлением Правительства Московской области от 23.08.2013 </w:t>
            </w:r>
            <w:r w:rsidRPr="00DD3956">
              <w:rPr>
                <w:sz w:val="18"/>
                <w:szCs w:val="18"/>
              </w:rPr>
              <w:br/>
              <w:t>N 663/38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Администрация городского округа, медицинские организации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</w:tr>
      <w:tr w:rsidR="00294FA7" w:rsidRPr="00DD395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Пропаганда  "здорового образа жизни", проведение семинаров и занятий для лиц страдающих хроническими заболеваниями, в целях: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   </w:t>
            </w:r>
            <w:r w:rsidRPr="00DD3956">
              <w:rPr>
                <w:sz w:val="18"/>
                <w:szCs w:val="18"/>
              </w:rPr>
              <w:br/>
              <w:t xml:space="preserve">Московской    </w:t>
            </w:r>
            <w:r w:rsidRPr="00DD3956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В пределах бюджетных ассигнований, предусмотренных государственной программой  "Здравоохранение Подмосковья", утвержденную постановлением Правительства Московской области от 23.08.2013 </w:t>
            </w:r>
            <w:r w:rsidRPr="00DD3956">
              <w:rPr>
                <w:sz w:val="18"/>
                <w:szCs w:val="18"/>
              </w:rPr>
              <w:br/>
              <w:t>N 663/38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 Администрации городского округа, медицинские организации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</w:tr>
      <w:tr w:rsidR="00294FA7" w:rsidRPr="00DD3956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2.1.1.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Снижения доли распространенности потребления табака среди взрослого 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   </w:t>
            </w:r>
            <w:r w:rsidRPr="00DD3956">
              <w:rPr>
                <w:sz w:val="18"/>
                <w:szCs w:val="18"/>
              </w:rPr>
              <w:br/>
              <w:t xml:space="preserve">Московской    </w:t>
            </w:r>
            <w:r w:rsidRPr="00DD3956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В пределах бюджетных ассигнований, предусмотренных государственной программой  "Здравоохранение Подмосковья", утвержденную постановлением Правительства Московской области от 23.08.2013 N 663/37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 Администрации городского округа, медицинские организации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Процент снижения с 31,0 в 2015 года  до   23,0  в 2019 года</w:t>
            </w:r>
          </w:p>
        </w:tc>
      </w:tr>
      <w:tr w:rsidR="00294FA7" w:rsidRPr="00DD3956">
        <w:trPr>
          <w:trHeight w:val="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1.</w:t>
            </w:r>
            <w:r w:rsidRPr="00DD3956">
              <w:rPr>
                <w:sz w:val="18"/>
                <w:szCs w:val="18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Снижения доли распространенности потребления табака среди 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   </w:t>
            </w:r>
            <w:r w:rsidRPr="00DD3956">
              <w:rPr>
                <w:sz w:val="18"/>
                <w:szCs w:val="18"/>
              </w:rPr>
              <w:br/>
              <w:t xml:space="preserve">Московской    </w:t>
            </w:r>
            <w:r w:rsidRPr="00DD3956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В пределах бюджетных ассигнований, предусмотренных государственной программой  "Здравоохранение Подмосковья", утвержденную постановлением Правительства Московской области от 23.08.2013 N 663/38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 Администрации городского округа, медицинские организации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Процент снижения с 25,2 в 2015 года  до   24,4 2019 года</w:t>
            </w:r>
          </w:p>
        </w:tc>
      </w:tr>
      <w:tr w:rsidR="00294FA7" w:rsidRPr="00DD3956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1.</w:t>
            </w:r>
            <w:r w:rsidRPr="00DD3956">
              <w:rPr>
                <w:sz w:val="18"/>
                <w:szCs w:val="18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Увеличения продолжительности   жизни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   </w:t>
            </w:r>
            <w:r w:rsidRPr="00DD3956">
              <w:rPr>
                <w:sz w:val="18"/>
                <w:szCs w:val="18"/>
              </w:rPr>
              <w:br/>
              <w:t xml:space="preserve">Московской    </w:t>
            </w:r>
            <w:r w:rsidRPr="00DD3956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В пределах бюджетных ассигнований, предусмотренных государственной программой  "Здравоохранение Подмосковья", утвержденную постановлением Правительства Московской области от 23.08.2013 N 663/38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 Администрации городского округа, медицинские организации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Увеличение продолжительности жизни с 72,2 лет в 2015 году до 74,02 лет в 2019 году </w:t>
            </w:r>
          </w:p>
        </w:tc>
      </w:tr>
      <w:tr w:rsidR="00294FA7" w:rsidRPr="00DD3956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1.</w:t>
            </w:r>
            <w:r w:rsidRPr="00DD3956">
              <w:rPr>
                <w:sz w:val="18"/>
                <w:szCs w:val="18"/>
              </w:rPr>
              <w:t>4.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Снижения потребления алкогольной продукции (в перерасчете на абсолютный алкоголь)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   </w:t>
            </w:r>
            <w:r w:rsidRPr="00DD3956">
              <w:rPr>
                <w:sz w:val="18"/>
                <w:szCs w:val="18"/>
              </w:rPr>
              <w:br/>
              <w:t xml:space="preserve">Московской    </w:t>
            </w:r>
            <w:r w:rsidRPr="00DD3956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В пределах бюджетных ассигнований, предусмотренных государственной программой  "Здравоохранение Подмосковья", утвержденную постановлением Правительства Московской области от 23.08.2013 N 663/38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 Администрации городского округа, медицинские организации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Снижение литров на душу населения с </w:t>
            </w:r>
            <w:smartTag w:uri="urn:schemas-microsoft-com:office:smarttags" w:element="metricconverter">
              <w:smartTagPr>
                <w:attr w:name="ProductID" w:val="8,66 литров"/>
              </w:smartTagPr>
              <w:r w:rsidRPr="00DD3956">
                <w:rPr>
                  <w:sz w:val="18"/>
                  <w:szCs w:val="18"/>
                </w:rPr>
                <w:t>8,66 литров</w:t>
              </w:r>
            </w:smartTag>
            <w:r w:rsidRPr="00DD3956">
              <w:rPr>
                <w:sz w:val="18"/>
                <w:szCs w:val="18"/>
              </w:rPr>
              <w:t xml:space="preserve"> в 2015 году до 7,06 в 2019 году</w:t>
            </w:r>
          </w:p>
        </w:tc>
      </w:tr>
      <w:tr w:rsidR="00294FA7" w:rsidRPr="00DD395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Основное мероприятие 3. Обеспечение функционирования инженерных коммуникаций и транспортной инфраструктуры для деятельности медицинских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</w:t>
            </w:r>
            <w:r w:rsidRPr="00DD3956">
              <w:rPr>
                <w:sz w:val="18"/>
                <w:szCs w:val="18"/>
              </w:rPr>
              <w:br/>
              <w:t xml:space="preserve">городского округа Электросталь   </w:t>
            </w:r>
            <w:r w:rsidRPr="00DD3956">
              <w:rPr>
                <w:sz w:val="18"/>
                <w:szCs w:val="18"/>
              </w:rPr>
              <w:br/>
              <w:t xml:space="preserve">Московской    </w:t>
            </w:r>
            <w:r w:rsidRPr="00DD3956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 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В пределах средств, предусмотренных муниципальными программами  "Развитие и функционирование жилищно-коммунального хозяйства городского округа Электросталь Московской области" и "Развитие и функционирование дорожного комплекса в городском округе Электросталь Московской области"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УГЖКХ Администрации городского округа Электросталь Московской области, медицинские организации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Доля инженерных коммуникаций и прилегающих дорог к медицинской организации,  находящихся на балансе муниципального образования - 100 процентов.</w:t>
            </w:r>
          </w:p>
        </w:tc>
      </w:tr>
      <w:tr w:rsidR="00294FA7" w:rsidRPr="00DD3956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2015-2019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 xml:space="preserve">Средства      </w:t>
            </w:r>
            <w:r w:rsidRPr="00DD3956">
              <w:rPr>
                <w:sz w:val="18"/>
                <w:szCs w:val="18"/>
              </w:rPr>
              <w:br/>
              <w:t xml:space="preserve">бюджета      </w:t>
            </w:r>
            <w:r w:rsidRPr="00DD3956">
              <w:rPr>
                <w:sz w:val="18"/>
                <w:szCs w:val="18"/>
              </w:rPr>
              <w:br/>
              <w:t>го</w:t>
            </w:r>
            <w:r>
              <w:rPr>
                <w:sz w:val="18"/>
                <w:szCs w:val="18"/>
              </w:rPr>
              <w:t xml:space="preserve">родского округа Электросталь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A7" w:rsidRPr="00DD3956" w:rsidRDefault="00294FA7" w:rsidP="00294FA7">
            <w:pPr>
              <w:rPr>
                <w:sz w:val="18"/>
                <w:szCs w:val="18"/>
              </w:rPr>
            </w:pPr>
          </w:p>
        </w:tc>
      </w:tr>
    </w:tbl>
    <w:p w:rsidR="005065AE" w:rsidRDefault="005065AE" w:rsidP="005065AE">
      <w:pPr>
        <w:pStyle w:val="Preformat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5065AE" w:rsidSect="005065AE">
      <w:pgSz w:w="15840" w:h="12240" w:orient="landscape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04" w:rsidRDefault="002D7004">
      <w:r>
        <w:separator/>
      </w:r>
    </w:p>
  </w:endnote>
  <w:endnote w:type="continuationSeparator" w:id="0">
    <w:p w:rsidR="002D7004" w:rsidRDefault="002D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F" w:rsidRDefault="00C1318F">
    <w:pPr>
      <w:pStyle w:val="af4"/>
      <w:jc w:val="center"/>
    </w:pPr>
  </w:p>
  <w:p w:rsidR="00C1318F" w:rsidRDefault="00C1318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F" w:rsidRDefault="00C1318F" w:rsidP="001E093A">
    <w:pPr>
      <w:pStyle w:val="af4"/>
    </w:pPr>
  </w:p>
  <w:p w:rsidR="00C1318F" w:rsidRDefault="00C1318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04" w:rsidRDefault="002D7004">
      <w:r>
        <w:separator/>
      </w:r>
    </w:p>
  </w:footnote>
  <w:footnote w:type="continuationSeparator" w:id="0">
    <w:p w:rsidR="002D7004" w:rsidRDefault="002D7004">
      <w:r>
        <w:continuationSeparator/>
      </w:r>
    </w:p>
  </w:footnote>
  <w:footnote w:id="1">
    <w:p w:rsidR="00C1318F" w:rsidRDefault="00C1318F" w:rsidP="001E093A">
      <w:pPr>
        <w:pStyle w:val="aff0"/>
        <w:jc w:val="both"/>
      </w:pPr>
      <w:r>
        <w:rPr>
          <w:rStyle w:val="aff1"/>
        </w:rPr>
        <w:footnoteRef/>
      </w:r>
      <w:r>
        <w:t xml:space="preserve"> </w:t>
      </w:r>
      <w:r w:rsidRPr="001F1704">
        <w:rPr>
          <w:sz w:val="18"/>
          <w:szCs w:val="18"/>
        </w:rPr>
        <w:t xml:space="preserve">Под информационными системами обеспечения деятельности ОМСУ </w:t>
      </w:r>
      <w:r>
        <w:rPr>
          <w:sz w:val="18"/>
          <w:szCs w:val="18"/>
        </w:rPr>
        <w:t>городского округа Электросталь</w:t>
      </w:r>
      <w:r w:rsidRPr="001F1704">
        <w:rPr>
          <w:sz w:val="18"/>
          <w:szCs w:val="18"/>
        </w:rPr>
        <w:t xml:space="preserve"> Московской обла</w:t>
      </w:r>
      <w:r>
        <w:rPr>
          <w:sz w:val="18"/>
          <w:szCs w:val="18"/>
        </w:rPr>
        <w:t>сти подразумеваю</w:t>
      </w:r>
      <w:r w:rsidRPr="001F1704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муниципальные </w:t>
      </w:r>
      <w:r w:rsidRPr="001F1704">
        <w:rPr>
          <w:sz w:val="18"/>
          <w:szCs w:val="18"/>
        </w:rPr>
        <w:t>информационные системы управления имуществом, финансами, закупками, кадрами, интранет-порталы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F" w:rsidRPr="006938A5" w:rsidRDefault="00C1318F">
    <w:pPr>
      <w:pStyle w:val="af2"/>
      <w:jc w:val="center"/>
    </w:pPr>
    <w:r w:rsidRPr="006938A5">
      <w:fldChar w:fldCharType="begin"/>
    </w:r>
    <w:r w:rsidRPr="006938A5">
      <w:instrText>PAGE   \* MERGEFORMAT</w:instrText>
    </w:r>
    <w:r w:rsidRPr="006938A5">
      <w:fldChar w:fldCharType="separate"/>
    </w:r>
    <w:r w:rsidR="00FE6E62">
      <w:rPr>
        <w:noProof/>
      </w:rPr>
      <w:t>34</w:t>
    </w:r>
    <w:r w:rsidRPr="006938A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F" w:rsidRPr="001E093A" w:rsidRDefault="00C1318F" w:rsidP="001E093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BE29F8"/>
    <w:multiLevelType w:val="hybridMultilevel"/>
    <w:tmpl w:val="89C27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458166B"/>
    <w:multiLevelType w:val="multilevel"/>
    <w:tmpl w:val="7466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070118"/>
    <w:multiLevelType w:val="hybridMultilevel"/>
    <w:tmpl w:val="73DAD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5" w15:restartNumberingAfterBreak="0">
    <w:nsid w:val="3710274C"/>
    <w:multiLevelType w:val="hybridMultilevel"/>
    <w:tmpl w:val="600869D8"/>
    <w:lvl w:ilvl="0" w:tplc="B374FC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AF3677"/>
    <w:multiLevelType w:val="hybridMultilevel"/>
    <w:tmpl w:val="F2D22B98"/>
    <w:lvl w:ilvl="0" w:tplc="5CE4F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C05682"/>
    <w:multiLevelType w:val="hybridMultilevel"/>
    <w:tmpl w:val="F2A41C22"/>
    <w:lvl w:ilvl="0" w:tplc="8F62048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80CE8"/>
    <w:multiLevelType w:val="hybridMultilevel"/>
    <w:tmpl w:val="8C96FF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BE0125F"/>
    <w:multiLevelType w:val="hybridMultilevel"/>
    <w:tmpl w:val="2B00E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401A2"/>
    <w:multiLevelType w:val="hybridMultilevel"/>
    <w:tmpl w:val="0CA8D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419BC"/>
    <w:multiLevelType w:val="hybridMultilevel"/>
    <w:tmpl w:val="A07C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61C30"/>
    <w:multiLevelType w:val="hybridMultilevel"/>
    <w:tmpl w:val="23AA87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9C15C2C"/>
    <w:multiLevelType w:val="hybridMultilevel"/>
    <w:tmpl w:val="4B125F6A"/>
    <w:lvl w:ilvl="0" w:tplc="842648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11"/>
  </w:num>
  <w:num w:numId="14">
    <w:abstractNumId w:val="18"/>
  </w:num>
  <w:num w:numId="15">
    <w:abstractNumId w:val="12"/>
  </w:num>
  <w:num w:numId="16">
    <w:abstractNumId w:val="13"/>
  </w:num>
  <w:num w:numId="17">
    <w:abstractNumId w:val="20"/>
  </w:num>
  <w:num w:numId="18">
    <w:abstractNumId w:val="21"/>
  </w:num>
  <w:num w:numId="19">
    <w:abstractNumId w:val="19"/>
  </w:num>
  <w:num w:numId="20">
    <w:abstractNumId w:val="15"/>
  </w:num>
  <w:num w:numId="21">
    <w:abstractNumId w:val="16"/>
  </w:num>
  <w:num w:numId="22">
    <w:abstractNumId w:val="14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82CD0"/>
    <w:rsid w:val="000F4FA3"/>
    <w:rsid w:val="00135D18"/>
    <w:rsid w:val="00165038"/>
    <w:rsid w:val="001733E6"/>
    <w:rsid w:val="001E093A"/>
    <w:rsid w:val="00200C2E"/>
    <w:rsid w:val="00206B84"/>
    <w:rsid w:val="00251CCB"/>
    <w:rsid w:val="00273625"/>
    <w:rsid w:val="00294FA7"/>
    <w:rsid w:val="002B1899"/>
    <w:rsid w:val="002C1770"/>
    <w:rsid w:val="002C2ABF"/>
    <w:rsid w:val="002D7004"/>
    <w:rsid w:val="002E796F"/>
    <w:rsid w:val="003024BA"/>
    <w:rsid w:val="003C11CC"/>
    <w:rsid w:val="003F31D4"/>
    <w:rsid w:val="00403261"/>
    <w:rsid w:val="004514EA"/>
    <w:rsid w:val="00491D93"/>
    <w:rsid w:val="004950E6"/>
    <w:rsid w:val="004A3FD9"/>
    <w:rsid w:val="004C0E0E"/>
    <w:rsid w:val="004C1917"/>
    <w:rsid w:val="004D2876"/>
    <w:rsid w:val="004E2ED3"/>
    <w:rsid w:val="004F1750"/>
    <w:rsid w:val="00504369"/>
    <w:rsid w:val="005065AE"/>
    <w:rsid w:val="00515EC2"/>
    <w:rsid w:val="005324AF"/>
    <w:rsid w:val="00654D06"/>
    <w:rsid w:val="006A431C"/>
    <w:rsid w:val="0072220D"/>
    <w:rsid w:val="0073170F"/>
    <w:rsid w:val="00770635"/>
    <w:rsid w:val="007746B7"/>
    <w:rsid w:val="0077683F"/>
    <w:rsid w:val="007F698B"/>
    <w:rsid w:val="008149E8"/>
    <w:rsid w:val="00845208"/>
    <w:rsid w:val="008808E0"/>
    <w:rsid w:val="008F2B3B"/>
    <w:rsid w:val="00902CBC"/>
    <w:rsid w:val="00964C42"/>
    <w:rsid w:val="009A19A1"/>
    <w:rsid w:val="009C4F65"/>
    <w:rsid w:val="009E7417"/>
    <w:rsid w:val="00A37D17"/>
    <w:rsid w:val="00AB0F0B"/>
    <w:rsid w:val="00AC4C04"/>
    <w:rsid w:val="00B715C5"/>
    <w:rsid w:val="00B75C77"/>
    <w:rsid w:val="00BF6853"/>
    <w:rsid w:val="00C1318F"/>
    <w:rsid w:val="00C15259"/>
    <w:rsid w:val="00C51C8A"/>
    <w:rsid w:val="00C719FA"/>
    <w:rsid w:val="00CB7317"/>
    <w:rsid w:val="00CD42E1"/>
    <w:rsid w:val="00DA0872"/>
    <w:rsid w:val="00ED7EE9"/>
    <w:rsid w:val="00EE1D66"/>
    <w:rsid w:val="00EF78B4"/>
    <w:rsid w:val="00F41EA4"/>
    <w:rsid w:val="00F911DE"/>
    <w:rsid w:val="00FC520F"/>
    <w:rsid w:val="00FC62B4"/>
    <w:rsid w:val="00FD1D5F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8F5B-6920-4E15-8E41-7E58292D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qFormat/>
    <w:rsid w:val="0073170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73170F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character" w:customStyle="1" w:styleId="a5">
    <w:name w:val="Основной текст с отступом Знак"/>
    <w:link w:val="a4"/>
    <w:rsid w:val="00C719FA"/>
    <w:rPr>
      <w:rFonts w:cs="Arial"/>
      <w:sz w:val="24"/>
      <w:szCs w:val="24"/>
    </w:rPr>
  </w:style>
  <w:style w:type="paragraph" w:styleId="2">
    <w:name w:val="Body Text Indent 2"/>
    <w:basedOn w:val="a"/>
    <w:link w:val="20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Hyperlink"/>
    <w:unhideWhenUsed/>
    <w:rsid w:val="00C719FA"/>
    <w:rPr>
      <w:color w:val="0000FF"/>
      <w:u w:val="single"/>
    </w:rPr>
  </w:style>
  <w:style w:type="paragraph" w:customStyle="1" w:styleId="ConsPlusNormal">
    <w:name w:val="ConsPlusNormal"/>
    <w:link w:val="ConsPlusNormal0"/>
    <w:rsid w:val="00F41E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CB7317"/>
    <w:rPr>
      <w:rFonts w:ascii="Calibri" w:hAnsi="Calibri" w:cs="Calibri"/>
      <w:sz w:val="22"/>
      <w:lang w:val="ru-RU" w:eastAsia="ru-RU" w:bidi="ar-SA"/>
    </w:rPr>
  </w:style>
  <w:style w:type="paragraph" w:customStyle="1" w:styleId="a7">
    <w:name w:val="Стиль"/>
    <w:basedOn w:val="a"/>
    <w:rsid w:val="00F41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B7317"/>
    <w:pPr>
      <w:widowControl w:val="0"/>
      <w:autoSpaceDE w:val="0"/>
      <w:autoSpaceDN w:val="0"/>
      <w:adjustRightInd w:val="0"/>
    </w:pPr>
    <w:rPr>
      <w:rFonts w:ascii="Calibri" w:eastAsia="MS Mincho" w:hAnsi="Calibri" w:cs="Calibri"/>
      <w:sz w:val="22"/>
      <w:szCs w:val="22"/>
    </w:rPr>
  </w:style>
  <w:style w:type="paragraph" w:styleId="a8">
    <w:name w:val="Normal (Web)"/>
    <w:basedOn w:val="a"/>
    <w:link w:val="a9"/>
    <w:rsid w:val="00CB7317"/>
    <w:pPr>
      <w:spacing w:before="100" w:beforeAutospacing="1" w:after="100" w:afterAutospacing="1"/>
    </w:pPr>
    <w:rPr>
      <w:rFonts w:cs="Times New Roman"/>
    </w:rPr>
  </w:style>
  <w:style w:type="character" w:customStyle="1" w:styleId="WW8Num2z0">
    <w:name w:val="WW8Num2z0"/>
    <w:rsid w:val="0073170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3170F"/>
  </w:style>
  <w:style w:type="character" w:customStyle="1" w:styleId="WW-Absatz-Standardschriftart">
    <w:name w:val="WW-Absatz-Standardschriftart"/>
    <w:rsid w:val="0073170F"/>
  </w:style>
  <w:style w:type="character" w:customStyle="1" w:styleId="WW-Absatz-Standardschriftart1">
    <w:name w:val="WW-Absatz-Standardschriftart1"/>
    <w:rsid w:val="0073170F"/>
  </w:style>
  <w:style w:type="character" w:customStyle="1" w:styleId="WW-Absatz-Standardschriftart11">
    <w:name w:val="WW-Absatz-Standardschriftart11"/>
    <w:rsid w:val="0073170F"/>
  </w:style>
  <w:style w:type="character" w:customStyle="1" w:styleId="WW-Absatz-Standardschriftart111">
    <w:name w:val="WW-Absatz-Standardschriftart111"/>
    <w:rsid w:val="0073170F"/>
  </w:style>
  <w:style w:type="character" w:customStyle="1" w:styleId="WW-Absatz-Standardschriftart1111">
    <w:name w:val="WW-Absatz-Standardschriftart1111"/>
    <w:rsid w:val="0073170F"/>
  </w:style>
  <w:style w:type="character" w:customStyle="1" w:styleId="WW-Absatz-Standardschriftart11111">
    <w:name w:val="WW-Absatz-Standardschriftart11111"/>
    <w:rsid w:val="0073170F"/>
  </w:style>
  <w:style w:type="character" w:customStyle="1" w:styleId="WW-Absatz-Standardschriftart111111">
    <w:name w:val="WW-Absatz-Standardschriftart111111"/>
    <w:rsid w:val="0073170F"/>
  </w:style>
  <w:style w:type="character" w:customStyle="1" w:styleId="WW-Absatz-Standardschriftart1111111">
    <w:name w:val="WW-Absatz-Standardschriftart1111111"/>
    <w:rsid w:val="0073170F"/>
  </w:style>
  <w:style w:type="character" w:customStyle="1" w:styleId="WW-Absatz-Standardschriftart11111111">
    <w:name w:val="WW-Absatz-Standardschriftart11111111"/>
    <w:rsid w:val="0073170F"/>
  </w:style>
  <w:style w:type="character" w:customStyle="1" w:styleId="WW-Absatz-Standardschriftart111111111">
    <w:name w:val="WW-Absatz-Standardschriftart111111111"/>
    <w:rsid w:val="0073170F"/>
  </w:style>
  <w:style w:type="character" w:customStyle="1" w:styleId="WW-Absatz-Standardschriftart1111111111">
    <w:name w:val="WW-Absatz-Standardschriftart1111111111"/>
    <w:rsid w:val="0073170F"/>
  </w:style>
  <w:style w:type="character" w:customStyle="1" w:styleId="WW-Absatz-Standardschriftart11111111111">
    <w:name w:val="WW-Absatz-Standardschriftart11111111111"/>
    <w:rsid w:val="0073170F"/>
  </w:style>
  <w:style w:type="character" w:customStyle="1" w:styleId="WW-Absatz-Standardschriftart111111111111">
    <w:name w:val="WW-Absatz-Standardschriftart111111111111"/>
    <w:rsid w:val="0073170F"/>
  </w:style>
  <w:style w:type="character" w:customStyle="1" w:styleId="WW-Absatz-Standardschriftart1111111111111">
    <w:name w:val="WW-Absatz-Standardschriftart1111111111111"/>
    <w:rsid w:val="0073170F"/>
  </w:style>
  <w:style w:type="character" w:customStyle="1" w:styleId="WW-Absatz-Standardschriftart11111111111111">
    <w:name w:val="WW-Absatz-Standardschriftart11111111111111"/>
    <w:rsid w:val="0073170F"/>
  </w:style>
  <w:style w:type="character" w:customStyle="1" w:styleId="WW-Absatz-Standardschriftart111111111111111">
    <w:name w:val="WW-Absatz-Standardschriftart111111111111111"/>
    <w:rsid w:val="0073170F"/>
  </w:style>
  <w:style w:type="character" w:customStyle="1" w:styleId="WW-Absatz-Standardschriftart1111111111111111">
    <w:name w:val="WW-Absatz-Standardschriftart1111111111111111"/>
    <w:rsid w:val="0073170F"/>
  </w:style>
  <w:style w:type="character" w:customStyle="1" w:styleId="WW-Absatz-Standardschriftart11111111111111111">
    <w:name w:val="WW-Absatz-Standardschriftart11111111111111111"/>
    <w:rsid w:val="0073170F"/>
  </w:style>
  <w:style w:type="character" w:customStyle="1" w:styleId="WW-Absatz-Standardschriftart111111111111111111">
    <w:name w:val="WW-Absatz-Standardschriftart111111111111111111"/>
    <w:rsid w:val="0073170F"/>
  </w:style>
  <w:style w:type="character" w:customStyle="1" w:styleId="WW-Absatz-Standardschriftart1111111111111111111">
    <w:name w:val="WW-Absatz-Standardschriftart1111111111111111111"/>
    <w:rsid w:val="0073170F"/>
  </w:style>
  <w:style w:type="character" w:customStyle="1" w:styleId="WW-Absatz-Standardschriftart11111111111111111111">
    <w:name w:val="WW-Absatz-Standardschriftart11111111111111111111"/>
    <w:rsid w:val="0073170F"/>
  </w:style>
  <w:style w:type="character" w:customStyle="1" w:styleId="WW-Absatz-Standardschriftart111111111111111111111">
    <w:name w:val="WW-Absatz-Standardschriftart111111111111111111111"/>
    <w:rsid w:val="0073170F"/>
  </w:style>
  <w:style w:type="character" w:customStyle="1" w:styleId="WW-Absatz-Standardschriftart1111111111111111111111">
    <w:name w:val="WW-Absatz-Standardschriftart1111111111111111111111"/>
    <w:rsid w:val="0073170F"/>
  </w:style>
  <w:style w:type="character" w:customStyle="1" w:styleId="10">
    <w:name w:val="Основной шрифт абзаца1"/>
    <w:rsid w:val="0073170F"/>
  </w:style>
  <w:style w:type="character" w:styleId="aa">
    <w:name w:val="page number"/>
    <w:basedOn w:val="10"/>
    <w:rsid w:val="0073170F"/>
  </w:style>
  <w:style w:type="character" w:customStyle="1" w:styleId="ab">
    <w:name w:val="Символ нумерации"/>
    <w:rsid w:val="0073170F"/>
  </w:style>
  <w:style w:type="character" w:customStyle="1" w:styleId="ac">
    <w:name w:val="Маркеры списка"/>
    <w:rsid w:val="0073170F"/>
    <w:rPr>
      <w:rFonts w:ascii="OpenSymbol" w:eastAsia="OpenSymbol" w:hAnsi="OpenSymbol" w:cs="OpenSymbol"/>
    </w:rPr>
  </w:style>
  <w:style w:type="character" w:styleId="ad">
    <w:name w:val="FollowedHyperlink"/>
    <w:rsid w:val="0073170F"/>
    <w:rPr>
      <w:color w:val="800000"/>
      <w:u w:val="single"/>
    </w:rPr>
  </w:style>
  <w:style w:type="character" w:customStyle="1" w:styleId="WW-Absatz-Standardschriftart11111111111111111111111">
    <w:name w:val="WW-Absatz-Standardschriftart11111111111111111111111"/>
    <w:rsid w:val="0073170F"/>
  </w:style>
  <w:style w:type="character" w:customStyle="1" w:styleId="WW-Absatz-Standardschriftart111111111111111111111111">
    <w:name w:val="WW-Absatz-Standardschriftart111111111111111111111111"/>
    <w:rsid w:val="0073170F"/>
  </w:style>
  <w:style w:type="character" w:customStyle="1" w:styleId="WW-Absatz-Standardschriftart1111111111111111111111111">
    <w:name w:val="WW-Absatz-Standardschriftart1111111111111111111111111"/>
    <w:rsid w:val="0073170F"/>
  </w:style>
  <w:style w:type="character" w:customStyle="1" w:styleId="WW-Absatz-Standardschriftart11111111111111111111111111">
    <w:name w:val="WW-Absatz-Standardschriftart11111111111111111111111111"/>
    <w:rsid w:val="0073170F"/>
  </w:style>
  <w:style w:type="character" w:customStyle="1" w:styleId="WW-Absatz-Standardschriftart111111111111111111111111111">
    <w:name w:val="WW-Absatz-Standardschriftart111111111111111111111111111"/>
    <w:rsid w:val="0073170F"/>
  </w:style>
  <w:style w:type="character" w:customStyle="1" w:styleId="WW8Num3z0">
    <w:name w:val="WW8Num3z0"/>
    <w:rsid w:val="0073170F"/>
    <w:rPr>
      <w:rFonts w:ascii="Times New Roman" w:eastAsia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73170F"/>
  </w:style>
  <w:style w:type="character" w:customStyle="1" w:styleId="WW-Absatz-Standardschriftart11111111111111111111111111111">
    <w:name w:val="WW-Absatz-Standardschriftart11111111111111111111111111111"/>
    <w:rsid w:val="0073170F"/>
  </w:style>
  <w:style w:type="character" w:customStyle="1" w:styleId="WW-Absatz-Standardschriftart111111111111111111111111111111">
    <w:name w:val="WW-Absatz-Standardschriftart111111111111111111111111111111"/>
    <w:rsid w:val="0073170F"/>
  </w:style>
  <w:style w:type="character" w:customStyle="1" w:styleId="WW-Absatz-Standardschriftart1111111111111111111111111111111">
    <w:name w:val="WW-Absatz-Standardschriftart1111111111111111111111111111111"/>
    <w:rsid w:val="0073170F"/>
  </w:style>
  <w:style w:type="character" w:customStyle="1" w:styleId="WW-Absatz-Standardschriftart11111111111111111111111111111111">
    <w:name w:val="WW-Absatz-Standardschriftart11111111111111111111111111111111"/>
    <w:rsid w:val="0073170F"/>
  </w:style>
  <w:style w:type="character" w:customStyle="1" w:styleId="WW-Absatz-Standardschriftart111111111111111111111111111111111">
    <w:name w:val="WW-Absatz-Standardschriftart111111111111111111111111111111111"/>
    <w:rsid w:val="0073170F"/>
  </w:style>
  <w:style w:type="character" w:customStyle="1" w:styleId="WW-Absatz-Standardschriftart1111111111111111111111111111111111">
    <w:name w:val="WW-Absatz-Standardschriftart1111111111111111111111111111111111"/>
    <w:rsid w:val="0073170F"/>
  </w:style>
  <w:style w:type="character" w:customStyle="1" w:styleId="WW-Absatz-Standardschriftart11111111111111111111111111111111111">
    <w:name w:val="WW-Absatz-Standardschriftart11111111111111111111111111111111111"/>
    <w:rsid w:val="0073170F"/>
  </w:style>
  <w:style w:type="character" w:customStyle="1" w:styleId="WW-Absatz-Standardschriftart111111111111111111111111111111111111">
    <w:name w:val="WW-Absatz-Standardschriftart111111111111111111111111111111111111"/>
    <w:rsid w:val="0073170F"/>
  </w:style>
  <w:style w:type="character" w:customStyle="1" w:styleId="WW-Absatz-Standardschriftart1111111111111111111111111111111111111">
    <w:name w:val="WW-Absatz-Standardschriftart1111111111111111111111111111111111111"/>
    <w:rsid w:val="0073170F"/>
  </w:style>
  <w:style w:type="character" w:customStyle="1" w:styleId="WW-Absatz-Standardschriftart11111111111111111111111111111111111111">
    <w:name w:val="WW-Absatz-Standardschriftart11111111111111111111111111111111111111"/>
    <w:rsid w:val="0073170F"/>
  </w:style>
  <w:style w:type="character" w:customStyle="1" w:styleId="WW-Absatz-Standardschriftart111111111111111111111111111111111111111">
    <w:name w:val="WW-Absatz-Standardschriftart111111111111111111111111111111111111111"/>
    <w:rsid w:val="0073170F"/>
  </w:style>
  <w:style w:type="character" w:customStyle="1" w:styleId="WW-Absatz-Standardschriftart1111111111111111111111111111111111111111">
    <w:name w:val="WW-Absatz-Standardschriftart1111111111111111111111111111111111111111"/>
    <w:rsid w:val="0073170F"/>
  </w:style>
  <w:style w:type="character" w:customStyle="1" w:styleId="WW-Absatz-Standardschriftart11111111111111111111111111111111111111111">
    <w:name w:val="WW-Absatz-Standardschriftart11111111111111111111111111111111111111111"/>
    <w:rsid w:val="0073170F"/>
  </w:style>
  <w:style w:type="character" w:customStyle="1" w:styleId="WW-Absatz-Standardschriftart111111111111111111111111111111111111111111">
    <w:name w:val="WW-Absatz-Standardschriftart111111111111111111111111111111111111111111"/>
    <w:rsid w:val="0073170F"/>
  </w:style>
  <w:style w:type="character" w:customStyle="1" w:styleId="WW8Num4z0">
    <w:name w:val="WW8Num4z0"/>
    <w:rsid w:val="0073170F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3170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3170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73170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73170F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3170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73170F"/>
    <w:rPr>
      <w:rFonts w:ascii="Symbol" w:hAnsi="Symbol"/>
    </w:rPr>
  </w:style>
  <w:style w:type="character" w:customStyle="1" w:styleId="WW8Num12z1">
    <w:name w:val="WW8Num12z1"/>
    <w:rsid w:val="0073170F"/>
    <w:rPr>
      <w:rFonts w:ascii="Courier New" w:hAnsi="Courier New" w:cs="Courier New"/>
    </w:rPr>
  </w:style>
  <w:style w:type="character" w:customStyle="1" w:styleId="WW8Num12z2">
    <w:name w:val="WW8Num12z2"/>
    <w:rsid w:val="0073170F"/>
    <w:rPr>
      <w:rFonts w:ascii="Wingdings" w:hAnsi="Wingdings"/>
    </w:rPr>
  </w:style>
  <w:style w:type="character" w:customStyle="1" w:styleId="FontStyle11">
    <w:name w:val="Font Style11"/>
    <w:rsid w:val="0073170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3170F"/>
    <w:rPr>
      <w:rFonts w:ascii="Courier New" w:hAnsi="Courier New" w:cs="Courier New"/>
      <w:sz w:val="18"/>
      <w:szCs w:val="18"/>
    </w:rPr>
  </w:style>
  <w:style w:type="character" w:customStyle="1" w:styleId="FontStyle39">
    <w:name w:val="Font Style39"/>
    <w:rsid w:val="0073170F"/>
    <w:rPr>
      <w:rFonts w:ascii="Calibri" w:hAnsi="Calibri" w:cs="Calibri"/>
      <w:sz w:val="20"/>
      <w:szCs w:val="20"/>
    </w:rPr>
  </w:style>
  <w:style w:type="character" w:customStyle="1" w:styleId="FontStyle38">
    <w:name w:val="Font Style38"/>
    <w:rsid w:val="0073170F"/>
    <w:rPr>
      <w:rFonts w:ascii="Courier New" w:hAnsi="Courier New" w:cs="Courier New"/>
      <w:sz w:val="14"/>
      <w:szCs w:val="14"/>
    </w:rPr>
  </w:style>
  <w:style w:type="character" w:customStyle="1" w:styleId="FontStyle36">
    <w:name w:val="Font Style36"/>
    <w:rsid w:val="0073170F"/>
    <w:rPr>
      <w:rFonts w:ascii="Calibri" w:hAnsi="Calibri" w:cs="Calibri"/>
      <w:b/>
      <w:bCs/>
      <w:sz w:val="20"/>
      <w:szCs w:val="20"/>
    </w:rPr>
  </w:style>
  <w:style w:type="paragraph" w:customStyle="1" w:styleId="ae">
    <w:name w:val="Заголовок"/>
    <w:basedOn w:val="a"/>
    <w:next w:val="a3"/>
    <w:rsid w:val="0073170F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">
    <w:name w:val="List"/>
    <w:basedOn w:val="a"/>
    <w:rsid w:val="0073170F"/>
    <w:pPr>
      <w:ind w:left="283" w:hanging="283"/>
    </w:pPr>
    <w:rPr>
      <w:rFonts w:cs="Times New Roman"/>
      <w:lang w:eastAsia="ar-SA"/>
    </w:rPr>
  </w:style>
  <w:style w:type="paragraph" w:customStyle="1" w:styleId="11">
    <w:name w:val="Название1"/>
    <w:basedOn w:val="a"/>
    <w:rsid w:val="0073170F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73170F"/>
    <w:pPr>
      <w:suppressLineNumbers/>
    </w:pPr>
    <w:rPr>
      <w:rFonts w:cs="Mangal"/>
      <w:lang w:eastAsia="ar-SA"/>
    </w:rPr>
  </w:style>
  <w:style w:type="paragraph" w:styleId="af0">
    <w:name w:val="Title"/>
    <w:basedOn w:val="ae"/>
    <w:next w:val="af1"/>
    <w:qFormat/>
    <w:rsid w:val="0073170F"/>
  </w:style>
  <w:style w:type="paragraph" w:styleId="af1">
    <w:name w:val="Subtitle"/>
    <w:basedOn w:val="ae"/>
    <w:next w:val="a3"/>
    <w:qFormat/>
    <w:rsid w:val="0073170F"/>
    <w:pPr>
      <w:jc w:val="center"/>
    </w:pPr>
    <w:rPr>
      <w:i/>
      <w:iCs/>
    </w:rPr>
  </w:style>
  <w:style w:type="paragraph" w:customStyle="1" w:styleId="21">
    <w:name w:val="Список 21"/>
    <w:basedOn w:val="a"/>
    <w:rsid w:val="0073170F"/>
    <w:pPr>
      <w:ind w:left="566" w:hanging="283"/>
    </w:pPr>
    <w:rPr>
      <w:rFonts w:cs="Times New Roman"/>
      <w:lang w:eastAsia="ar-SA"/>
    </w:rPr>
  </w:style>
  <w:style w:type="paragraph" w:customStyle="1" w:styleId="31">
    <w:name w:val="Продолжение списка 31"/>
    <w:basedOn w:val="a"/>
    <w:rsid w:val="0073170F"/>
    <w:pPr>
      <w:spacing w:after="120"/>
      <w:ind w:left="849"/>
    </w:pPr>
    <w:rPr>
      <w:rFonts w:cs="Times New Roman"/>
      <w:lang w:eastAsia="ar-SA"/>
    </w:rPr>
  </w:style>
  <w:style w:type="paragraph" w:styleId="af2">
    <w:name w:val="header"/>
    <w:basedOn w:val="a"/>
    <w:link w:val="af3"/>
    <w:rsid w:val="0073170F"/>
    <w:pPr>
      <w:tabs>
        <w:tab w:val="center" w:pos="4677"/>
        <w:tab w:val="right" w:pos="9355"/>
      </w:tabs>
    </w:pPr>
    <w:rPr>
      <w:rFonts w:cs="Times New Roman"/>
      <w:lang w:eastAsia="ar-SA"/>
    </w:rPr>
  </w:style>
  <w:style w:type="paragraph" w:styleId="af4">
    <w:name w:val="footer"/>
    <w:basedOn w:val="a"/>
    <w:link w:val="af5"/>
    <w:rsid w:val="0073170F"/>
    <w:pPr>
      <w:tabs>
        <w:tab w:val="center" w:pos="4677"/>
        <w:tab w:val="right" w:pos="9355"/>
      </w:tabs>
    </w:pPr>
    <w:rPr>
      <w:rFonts w:cs="Times New Roman"/>
      <w:lang w:eastAsia="ar-SA"/>
    </w:rPr>
  </w:style>
  <w:style w:type="paragraph" w:customStyle="1" w:styleId="af6">
    <w:name w:val="Содержимое таблицы"/>
    <w:basedOn w:val="a"/>
    <w:rsid w:val="0073170F"/>
    <w:pPr>
      <w:suppressLineNumbers/>
    </w:pPr>
    <w:rPr>
      <w:rFonts w:cs="Times New Roman"/>
      <w:lang w:eastAsia="ar-SA"/>
    </w:rPr>
  </w:style>
  <w:style w:type="paragraph" w:customStyle="1" w:styleId="af7">
    <w:name w:val="Заголовок таблицы"/>
    <w:basedOn w:val="af6"/>
    <w:rsid w:val="0073170F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73170F"/>
    <w:pPr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Heading">
    <w:name w:val="Heading"/>
    <w:rsid w:val="0073170F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Preformat">
    <w:name w:val="Preformat"/>
    <w:rsid w:val="0073170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"/>
    <w:rsid w:val="0073170F"/>
    <w:pPr>
      <w:widowControl w:val="0"/>
      <w:autoSpaceDE w:val="0"/>
      <w:jc w:val="center"/>
    </w:pPr>
    <w:rPr>
      <w:rFonts w:cs="Times New Roman"/>
      <w:i/>
      <w:iCs/>
      <w:sz w:val="48"/>
      <w:szCs w:val="48"/>
      <w:lang w:eastAsia="ar-SA"/>
    </w:rPr>
  </w:style>
  <w:style w:type="paragraph" w:styleId="af9">
    <w:name w:val="Balloon Text"/>
    <w:basedOn w:val="a"/>
    <w:rsid w:val="0073170F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73170F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73170F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Title">
    <w:name w:val="ConsTitle"/>
    <w:rsid w:val="0073170F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sCell">
    <w:name w:val="ConsCell"/>
    <w:rsid w:val="0073170F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3">
    <w:name w:val="Красная строка1"/>
    <w:basedOn w:val="a3"/>
    <w:rsid w:val="0073170F"/>
    <w:pPr>
      <w:spacing w:after="120"/>
      <w:ind w:firstLine="210"/>
      <w:jc w:val="left"/>
    </w:pPr>
    <w:rPr>
      <w:rFonts w:ascii="Times New Roman" w:hAnsi="Times New Roman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rsid w:val="0073170F"/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rsid w:val="0073170F"/>
    <w:pPr>
      <w:spacing w:line="228" w:lineRule="exact"/>
    </w:pPr>
    <w:rPr>
      <w:rFonts w:cs="Times New Roman"/>
      <w:lang w:eastAsia="ar-SA"/>
    </w:rPr>
  </w:style>
  <w:style w:type="paragraph" w:customStyle="1" w:styleId="Style15">
    <w:name w:val="Style15"/>
    <w:basedOn w:val="a"/>
    <w:rsid w:val="0073170F"/>
    <w:pPr>
      <w:spacing w:line="227" w:lineRule="exact"/>
    </w:pPr>
    <w:rPr>
      <w:rFonts w:cs="Times New Roman"/>
      <w:lang w:eastAsia="ar-SA"/>
    </w:rPr>
  </w:style>
  <w:style w:type="paragraph" w:customStyle="1" w:styleId="ConsPlusTitle">
    <w:name w:val="ConsPlusTitle"/>
    <w:rsid w:val="0073170F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Style2">
    <w:name w:val="Style2"/>
    <w:basedOn w:val="a"/>
    <w:rsid w:val="0073170F"/>
    <w:pPr>
      <w:spacing w:line="269" w:lineRule="exact"/>
      <w:jc w:val="center"/>
    </w:pPr>
    <w:rPr>
      <w:rFonts w:cs="Times New Roman"/>
      <w:lang w:eastAsia="ar-SA"/>
    </w:rPr>
  </w:style>
  <w:style w:type="paragraph" w:customStyle="1" w:styleId="Style29">
    <w:name w:val="Style29"/>
    <w:basedOn w:val="a"/>
    <w:rsid w:val="0073170F"/>
    <w:pPr>
      <w:spacing w:line="181" w:lineRule="exact"/>
    </w:pPr>
    <w:rPr>
      <w:rFonts w:cs="Times New Roman"/>
      <w:lang w:eastAsia="ar-SA"/>
    </w:rPr>
  </w:style>
  <w:style w:type="paragraph" w:customStyle="1" w:styleId="Style3">
    <w:name w:val="Style3"/>
    <w:basedOn w:val="a"/>
    <w:rsid w:val="0073170F"/>
    <w:pPr>
      <w:spacing w:line="268" w:lineRule="exact"/>
      <w:ind w:firstLine="552"/>
      <w:jc w:val="both"/>
    </w:pPr>
    <w:rPr>
      <w:rFonts w:cs="Times New Roman"/>
      <w:lang w:eastAsia="ar-SA"/>
    </w:rPr>
  </w:style>
  <w:style w:type="paragraph" w:customStyle="1" w:styleId="Style23">
    <w:name w:val="Style23"/>
    <w:basedOn w:val="a"/>
    <w:rsid w:val="0073170F"/>
    <w:pPr>
      <w:spacing w:line="269" w:lineRule="exact"/>
      <w:jc w:val="center"/>
    </w:pPr>
    <w:rPr>
      <w:rFonts w:cs="Times New Roman"/>
      <w:lang w:eastAsia="ar-SA"/>
    </w:rPr>
  </w:style>
  <w:style w:type="paragraph" w:customStyle="1" w:styleId="Style33">
    <w:name w:val="Style33"/>
    <w:basedOn w:val="a"/>
    <w:rsid w:val="0073170F"/>
    <w:pPr>
      <w:spacing w:line="181" w:lineRule="exact"/>
      <w:jc w:val="center"/>
    </w:pPr>
    <w:rPr>
      <w:rFonts w:cs="Times New Roman"/>
      <w:lang w:eastAsia="ar-SA"/>
    </w:rPr>
  </w:style>
  <w:style w:type="paragraph" w:customStyle="1" w:styleId="Style1">
    <w:name w:val="Style1"/>
    <w:basedOn w:val="a"/>
    <w:rsid w:val="0073170F"/>
    <w:pPr>
      <w:spacing w:line="269" w:lineRule="exact"/>
      <w:ind w:firstLine="662"/>
    </w:pPr>
    <w:rPr>
      <w:rFonts w:cs="Times New Roman"/>
      <w:lang w:eastAsia="ar-SA"/>
    </w:rPr>
  </w:style>
  <w:style w:type="character" w:customStyle="1" w:styleId="20">
    <w:name w:val="Основной текст с отступом 2 Знак"/>
    <w:link w:val="2"/>
    <w:locked/>
    <w:rsid w:val="0073170F"/>
    <w:rPr>
      <w:bCs/>
      <w:sz w:val="24"/>
      <w:lang w:val="ru-RU" w:eastAsia="ru-RU" w:bidi="ar-SA"/>
    </w:rPr>
  </w:style>
  <w:style w:type="character" w:customStyle="1" w:styleId="a9">
    <w:name w:val="Обычный (веб) Знак"/>
    <w:link w:val="a8"/>
    <w:locked/>
    <w:rsid w:val="0073170F"/>
    <w:rPr>
      <w:sz w:val="24"/>
      <w:szCs w:val="24"/>
      <w:lang w:val="ru-RU" w:eastAsia="ru-RU" w:bidi="ar-SA"/>
    </w:rPr>
  </w:style>
  <w:style w:type="paragraph" w:styleId="afa">
    <w:name w:val="Plain Text"/>
    <w:basedOn w:val="a"/>
    <w:rsid w:val="0073170F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3170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paragraph" w:styleId="afb">
    <w:name w:val="Document Map"/>
    <w:basedOn w:val="a"/>
    <w:semiHidden/>
    <w:rsid w:val="00ED7EE9"/>
    <w:pPr>
      <w:shd w:val="clear" w:color="auto" w:fill="000080"/>
    </w:pPr>
    <w:rPr>
      <w:rFonts w:ascii="Tahoma" w:hAnsi="Tahoma" w:cs="Tahoma"/>
    </w:rPr>
  </w:style>
  <w:style w:type="paragraph" w:styleId="afc">
    <w:name w:val="List Paragraph"/>
    <w:basedOn w:val="a"/>
    <w:link w:val="afd"/>
    <w:qFormat/>
    <w:rsid w:val="00ED7E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Spacing">
    <w:name w:val="No Spacing"/>
    <w:rsid w:val="0077683F"/>
    <w:pPr>
      <w:jc w:val="both"/>
    </w:pPr>
    <w:rPr>
      <w:rFonts w:eastAsia="Calibri"/>
      <w:sz w:val="28"/>
      <w:szCs w:val="28"/>
      <w:lang w:val="en-US" w:eastAsia="en-US"/>
    </w:rPr>
  </w:style>
  <w:style w:type="character" w:customStyle="1" w:styleId="14">
    <w:name w:val="Основной текст (14)"/>
    <w:rsid w:val="0077683F"/>
    <w:rPr>
      <w:rFonts w:ascii="Times New Roman" w:hAnsi="Times New Roman" w:cs="Times New Roman"/>
      <w:spacing w:val="0"/>
      <w:sz w:val="20"/>
      <w:szCs w:val="20"/>
    </w:rPr>
  </w:style>
  <w:style w:type="character" w:customStyle="1" w:styleId="af3">
    <w:name w:val="Верхний колонтитул Знак"/>
    <w:link w:val="af2"/>
    <w:locked/>
    <w:rsid w:val="001E093A"/>
    <w:rPr>
      <w:sz w:val="24"/>
      <w:szCs w:val="24"/>
      <w:lang w:val="ru-RU" w:eastAsia="ar-SA" w:bidi="ar-SA"/>
    </w:rPr>
  </w:style>
  <w:style w:type="character" w:customStyle="1" w:styleId="af5">
    <w:name w:val="Нижний колонтитул Знак"/>
    <w:link w:val="af4"/>
    <w:semiHidden/>
    <w:locked/>
    <w:rsid w:val="001E093A"/>
    <w:rPr>
      <w:sz w:val="24"/>
      <w:szCs w:val="24"/>
      <w:lang w:val="ru-RU" w:eastAsia="ar-SA" w:bidi="ar-SA"/>
    </w:rPr>
  </w:style>
  <w:style w:type="paragraph" w:customStyle="1" w:styleId="afe">
    <w:name w:val="Нормальный (таблица)"/>
    <w:basedOn w:val="a"/>
    <w:next w:val="a"/>
    <w:rsid w:val="001E09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Основной текст_"/>
    <w:link w:val="22"/>
    <w:locked/>
    <w:rsid w:val="001E093A"/>
    <w:rPr>
      <w:sz w:val="17"/>
      <w:shd w:val="clear" w:color="auto" w:fill="FFFFFF"/>
      <w:lang w:val="x-none" w:eastAsia="x-none" w:bidi="ar-SA"/>
    </w:rPr>
  </w:style>
  <w:style w:type="paragraph" w:customStyle="1" w:styleId="22">
    <w:name w:val="Основной текст2"/>
    <w:basedOn w:val="a"/>
    <w:link w:val="aff"/>
    <w:rsid w:val="001E093A"/>
    <w:pPr>
      <w:widowControl w:val="0"/>
      <w:shd w:val="clear" w:color="auto" w:fill="FFFFFF"/>
      <w:spacing w:line="202" w:lineRule="exact"/>
      <w:ind w:hanging="540"/>
    </w:pPr>
    <w:rPr>
      <w:rFonts w:cs="Times New Roman"/>
      <w:sz w:val="17"/>
      <w:szCs w:val="20"/>
      <w:shd w:val="clear" w:color="auto" w:fill="FFFFFF"/>
      <w:lang w:val="x-none" w:eastAsia="x-none"/>
    </w:rPr>
  </w:style>
  <w:style w:type="character" w:customStyle="1" w:styleId="15">
    <w:name w:val="Основной текст1"/>
    <w:rsid w:val="001E093A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styleId="aff0">
    <w:name w:val="footnote text"/>
    <w:basedOn w:val="a"/>
    <w:semiHidden/>
    <w:rsid w:val="001E093A"/>
    <w:pPr>
      <w:spacing w:after="200" w:line="276" w:lineRule="auto"/>
    </w:pPr>
    <w:rPr>
      <w:rFonts w:cs="Times New Roman"/>
      <w:sz w:val="20"/>
      <w:szCs w:val="20"/>
    </w:rPr>
  </w:style>
  <w:style w:type="character" w:styleId="aff1">
    <w:name w:val="footnote reference"/>
    <w:semiHidden/>
    <w:rsid w:val="001E093A"/>
    <w:rPr>
      <w:rFonts w:cs="Times New Roman"/>
      <w:vertAlign w:val="superscript"/>
    </w:rPr>
  </w:style>
  <w:style w:type="paragraph" w:customStyle="1" w:styleId="xl65">
    <w:name w:val="xl65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66">
    <w:name w:val="xl66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67">
    <w:name w:val="xl67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68">
    <w:name w:val="xl68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69">
    <w:name w:val="xl69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70">
    <w:name w:val="xl70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71">
    <w:name w:val="xl71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72">
    <w:name w:val="xl72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73">
    <w:name w:val="xl73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74">
    <w:name w:val="xl74"/>
    <w:basedOn w:val="a"/>
    <w:rsid w:val="001E093A"/>
    <w:pPr>
      <w:shd w:val="clear" w:color="auto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5">
    <w:name w:val="xl75"/>
    <w:basedOn w:val="a"/>
    <w:rsid w:val="001E093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6">
    <w:name w:val="xl76"/>
    <w:basedOn w:val="a"/>
    <w:rsid w:val="001E093A"/>
    <w:pPr>
      <w:shd w:val="clear" w:color="auto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7">
    <w:name w:val="xl77"/>
    <w:basedOn w:val="a"/>
    <w:rsid w:val="001E093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8">
    <w:name w:val="xl78"/>
    <w:basedOn w:val="a"/>
    <w:rsid w:val="001E093A"/>
    <w:pP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1E093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81">
    <w:name w:val="xl81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1E093A"/>
    <w:pP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1E093A"/>
    <w:pP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1E093A"/>
    <w:pP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88">
    <w:name w:val="xl88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89">
    <w:name w:val="xl89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0">
    <w:name w:val="xl90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1">
    <w:name w:val="xl91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92">
    <w:name w:val="xl92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3">
    <w:name w:val="xl93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5">
    <w:name w:val="xl95"/>
    <w:basedOn w:val="a"/>
    <w:rsid w:val="001E093A"/>
    <w:pPr>
      <w:shd w:val="clear" w:color="auto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96">
    <w:name w:val="xl96"/>
    <w:basedOn w:val="a"/>
    <w:rsid w:val="001E093A"/>
    <w:pPr>
      <w:shd w:val="clear" w:color="auto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7">
    <w:name w:val="xl97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98">
    <w:name w:val="xl98"/>
    <w:basedOn w:val="a"/>
    <w:rsid w:val="001E09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1E093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1E09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1E09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1E09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1E09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1E093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05">
    <w:name w:val="xl105"/>
    <w:basedOn w:val="a"/>
    <w:rsid w:val="001E09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06">
    <w:name w:val="xl106"/>
    <w:basedOn w:val="a"/>
    <w:rsid w:val="001E0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07">
    <w:name w:val="xl107"/>
    <w:basedOn w:val="a"/>
    <w:rsid w:val="001E093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08">
    <w:name w:val="xl108"/>
    <w:basedOn w:val="a"/>
    <w:rsid w:val="001E093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09">
    <w:name w:val="xl109"/>
    <w:basedOn w:val="a"/>
    <w:rsid w:val="001E093A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0">
    <w:name w:val="xl110"/>
    <w:basedOn w:val="a"/>
    <w:rsid w:val="001E093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1">
    <w:name w:val="xl111"/>
    <w:basedOn w:val="a"/>
    <w:rsid w:val="001E093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1E093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1E093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1E093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1E093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1E093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1E09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8">
    <w:name w:val="xl118"/>
    <w:basedOn w:val="a"/>
    <w:rsid w:val="001E093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9">
    <w:name w:val="xl119"/>
    <w:basedOn w:val="a"/>
    <w:rsid w:val="001E09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20">
    <w:name w:val="xl120"/>
    <w:basedOn w:val="a"/>
    <w:rsid w:val="001E09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21">
    <w:name w:val="xl121"/>
    <w:basedOn w:val="a"/>
    <w:rsid w:val="001E093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22">
    <w:name w:val="xl122"/>
    <w:basedOn w:val="a"/>
    <w:rsid w:val="001E09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23">
    <w:name w:val="xl123"/>
    <w:basedOn w:val="a"/>
    <w:rsid w:val="001E09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1E09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character" w:customStyle="1" w:styleId="afd">
    <w:name w:val="Абзац списка Знак"/>
    <w:link w:val="afc"/>
    <w:locked/>
    <w:rsid w:val="001E093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2">
    <w:name w:val="Без интервала Знак"/>
    <w:link w:val="aff3"/>
    <w:locked/>
    <w:rsid w:val="005065AE"/>
    <w:rPr>
      <w:rFonts w:ascii="Batang" w:eastAsia="Batang" w:hAnsi="Batang" w:cs="Arial"/>
      <w:sz w:val="24"/>
      <w:szCs w:val="24"/>
      <w:lang w:val="ru-RU" w:eastAsia="ar-SA" w:bidi="ar-SA"/>
    </w:rPr>
  </w:style>
  <w:style w:type="paragraph" w:styleId="aff3">
    <w:name w:val="No Spacing"/>
    <w:link w:val="aff2"/>
    <w:qFormat/>
    <w:rsid w:val="005065AE"/>
    <w:rPr>
      <w:rFonts w:ascii="Batang" w:eastAsia="Batang" w:hAnsi="Batang" w:cs="Arial"/>
      <w:sz w:val="24"/>
      <w:szCs w:val="24"/>
      <w:lang w:eastAsia="ar-SA"/>
    </w:rPr>
  </w:style>
  <w:style w:type="paragraph" w:customStyle="1" w:styleId="FORMATTEXT">
    <w:name w:val=".FORMATTEXT"/>
    <w:rsid w:val="005065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rsid w:val="005065AE"/>
    <w:pPr>
      <w:autoSpaceDE w:val="0"/>
      <w:autoSpaceDN w:val="0"/>
      <w:ind w:firstLine="709"/>
      <w:jc w:val="both"/>
    </w:pPr>
    <w:rPr>
      <w:rFonts w:ascii="Calibri" w:eastAsia="Batang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96E96B261DFD710C836D4108F385995FF6FE43481B94860804444DDB17F99642E2D9BE560B1775KFK1J" TargetMode="External"/><Relationship Id="rId21" Type="http://schemas.openxmlformats.org/officeDocument/2006/relationships/image" Target="media/image5.png"/><Relationship Id="rId42" Type="http://schemas.openxmlformats.org/officeDocument/2006/relationships/image" Target="media/image8.png"/><Relationship Id="rId47" Type="http://schemas.openxmlformats.org/officeDocument/2006/relationships/image" Target="media/image13.png"/><Relationship Id="rId63" Type="http://schemas.openxmlformats.org/officeDocument/2006/relationships/hyperlink" Target="consultantplus://offline/ref=9AB782510ED5AF7A9E1891570EB027B3629A45DF598F09DAFFC79F625F435755FA35CF847FA9A2AAoDN0N" TargetMode="External"/><Relationship Id="rId68" Type="http://schemas.openxmlformats.org/officeDocument/2006/relationships/hyperlink" Target="consultantplus://offline/ref=BE96E96B261DFD710C836D4108F385995FF6FE43481B94860804444DDB17F99642E2D9BE560B1775KFK1J" TargetMode="External"/><Relationship Id="rId7" Type="http://schemas.openxmlformats.org/officeDocument/2006/relationships/hyperlink" Target="http://www.electrostal.r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B782510ED5AF7A9E1891570EB027B3629A45DF598F09DAFFC79F625F435755FA35CF847FA8AEAEoDN1N" TargetMode="External"/><Relationship Id="rId29" Type="http://schemas.openxmlformats.org/officeDocument/2006/relationships/hyperlink" Target="consultantplus://offline/ref=9AB782510ED5AF7A9E1891570EB027B3629A45DF598F09DAFFC79F625F435755FA35CF847FA9A2AAoDN0N" TargetMode="External"/><Relationship Id="rId11" Type="http://schemas.openxmlformats.org/officeDocument/2006/relationships/hyperlink" Target="consultantplus://offline/ref=E22EACF1628E882CD8502AD5F099BF7CE53EF63BB7AD2523A047E92091F9D8BCD82917B6D6AC71F5C9sFM" TargetMode="External"/><Relationship Id="rId24" Type="http://schemas.openxmlformats.org/officeDocument/2006/relationships/hyperlink" Target="consultantplus://offline/ref=9AB782510ED5AF7A9E1891570EB027B3629A45DF598F09DAFFC79F625F435755FA35CF847FA9A2AAoDN0N" TargetMode="External"/><Relationship Id="rId32" Type="http://schemas.openxmlformats.org/officeDocument/2006/relationships/hyperlink" Target="consultantplus://offline/ref=BE96E96B261DFD710C836D4108F385995FF6FE43481B94860804444DDB17F99642E2D9BE560B1775KFK1J" TargetMode="External"/><Relationship Id="rId37" Type="http://schemas.openxmlformats.org/officeDocument/2006/relationships/hyperlink" Target="consultantplus://offline/ref=BE96E96B261DFD710C836D4108F385995FF6FE43481B94860804444DDB17F99642E2D9BE560B1777KFK3J" TargetMode="External"/><Relationship Id="rId40" Type="http://schemas.openxmlformats.org/officeDocument/2006/relationships/hyperlink" Target="consultantplus://offline/ref=BE96E96B261DFD710C836D4108F385995FF6FE43481B94860804444DDB17F99642E2D9BE560B1775KFK1J" TargetMode="External"/><Relationship Id="rId45" Type="http://schemas.openxmlformats.org/officeDocument/2006/relationships/image" Target="media/image11.png"/><Relationship Id="rId53" Type="http://schemas.openxmlformats.org/officeDocument/2006/relationships/image" Target="media/image19.png"/><Relationship Id="rId58" Type="http://schemas.openxmlformats.org/officeDocument/2006/relationships/hyperlink" Target="file:///F:\Texts\&#1054;&#1090;&#1076;&#1077;&#1083;%20&#1048;&#1040;\&#1040;&#1076;&#1084;&#1080;&#1085;&#1080;&#1089;&#1090;&#1088;&#1072;&#1090;&#1080;&#1074;&#1085;&#1072;&#1103;%20&#1088;&#1077;&#1092;&#1086;&#1088;&#1084;&#1072;\&#1052;&#1060;&#1062;\&#1043;&#1086;&#1088;&#1086;&#1076;&#1089;&#1082;&#1072;&#1103;%20&#1087;&#1088;&#1086;&#1075;&#1088;&#1072;&#1084;&#1084;&#1072;\&#1052;&#1091;&#1085;&#1080;&#1094;&#1080;&#1087;&#1072;&#1083;&#1100;&#1085;&#1086;&#1077;%20&#1091;&#1087;&#1088;&#1072;&#1074;&#1083;&#1077;&#1085;&#1080;&#1077;\&#1048;&#1050;&#1058;\&#1048;&#1079;%20&#1052;&#1048;&#1058;\&#1057;%20&#1080;&#1089;&#1087;&#1088;&#1072;&#1074;&#1083;&#1077;&#1085;&#1080;&#1103;&#1084;&#1080;%20&#1052;&#1048;&#1058;\&#1044;&#1083;&#1103;%20&#1086;&#1090;&#1087;&#1088;&#1072;&#1074;&#1082;&#1080;\&#1055;&#1088;&#1080;&#1083;&#1086;&#1078;&#1077;&#1085;&#1080;&#1077;%201.xlsx" TargetMode="External"/><Relationship Id="rId66" Type="http://schemas.openxmlformats.org/officeDocument/2006/relationships/hyperlink" Target="consultantplus://offline/ref=9AB782510ED5AF7A9E1891570EB027B3629A45DF598F09DAFFC79F625F435755FA35CF847FA9A2AAoDN0N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AB782510ED5AF7A9E1891570EB027B3629A45DF598F09DAFFC79F625F435755FA35CF847FA9A2AAoDN0N" TargetMode="External"/><Relationship Id="rId19" Type="http://schemas.openxmlformats.org/officeDocument/2006/relationships/image" Target="media/image3.png"/><Relationship Id="rId14" Type="http://schemas.openxmlformats.org/officeDocument/2006/relationships/hyperlink" Target="consultantplus://offline/ref=E22EACF1628E882CD8502AD5F099BF7CE53EF63BB7AD2523A047E92091F9D8BCD82917B6D7AB72F5C9sCM" TargetMode="External"/><Relationship Id="rId22" Type="http://schemas.openxmlformats.org/officeDocument/2006/relationships/image" Target="media/image6.png"/><Relationship Id="rId27" Type="http://schemas.openxmlformats.org/officeDocument/2006/relationships/hyperlink" Target="consultantplus://offline/ref=BE96E96B261DFD710C836D4108F385995FF6FE43481B94860804444DDB17F99642E2D9BE560B1777KFK3J" TargetMode="External"/><Relationship Id="rId30" Type="http://schemas.openxmlformats.org/officeDocument/2006/relationships/hyperlink" Target="consultantplus://offline/ref=BE96E96B261DFD710C836D4108F385995FF6FE43481B94860804444DDB17F99642E2D9BE560B1775KFK1J" TargetMode="External"/><Relationship Id="rId35" Type="http://schemas.openxmlformats.org/officeDocument/2006/relationships/hyperlink" Target="consultantplus://offline/ref=9AB782510ED5AF7A9E1891570EB027B3629A45DF598F09DAFFC79F625F435755FA35CF847FA9A2AAoDN0N" TargetMode="External"/><Relationship Id="rId43" Type="http://schemas.openxmlformats.org/officeDocument/2006/relationships/image" Target="media/image9.png"/><Relationship Id="rId48" Type="http://schemas.openxmlformats.org/officeDocument/2006/relationships/image" Target="media/image14.png"/><Relationship Id="rId56" Type="http://schemas.openxmlformats.org/officeDocument/2006/relationships/header" Target="header2.xml"/><Relationship Id="rId64" Type="http://schemas.openxmlformats.org/officeDocument/2006/relationships/hyperlink" Target="consultantplus://offline/ref=BE96E96B261DFD710C836D4108F385995FF6FE43481B94860804444DDB17F99642E2D9BE560B1775KFK1J" TargetMode="External"/><Relationship Id="rId69" Type="http://schemas.openxmlformats.org/officeDocument/2006/relationships/hyperlink" Target="consultantplus://offline/ref=BE96E96B261DFD710C836D4108F385995FF6FE43481B94860804444DDB17F99642E2D9BE560B1777KFK3J" TargetMode="External"/><Relationship Id="rId8" Type="http://schemas.openxmlformats.org/officeDocument/2006/relationships/hyperlink" Target="http://docs.cntd.ru/document/9004937" TargetMode="External"/><Relationship Id="rId51" Type="http://schemas.openxmlformats.org/officeDocument/2006/relationships/image" Target="media/image17.pn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2EACF1628E882CD8502AD5F099BF7CE53EF63BB7AD2523A047E92091F9D8BCD82917B6D6AA7EF4C9sDM" TargetMode="External"/><Relationship Id="rId17" Type="http://schemas.openxmlformats.org/officeDocument/2006/relationships/image" Target="media/image1.png"/><Relationship Id="rId25" Type="http://schemas.openxmlformats.org/officeDocument/2006/relationships/hyperlink" Target="consultantplus://offline/ref=9AB782510ED5AF7A9E1891570EB027B3629A45DF598F09DAFFC79F625F435755FA35CF847FA9A2AAoDN0N" TargetMode="External"/><Relationship Id="rId33" Type="http://schemas.openxmlformats.org/officeDocument/2006/relationships/hyperlink" Target="consultantplus://offline/ref=BE96E96B261DFD710C836D4108F385995FF6FE43481B94860804444DDB17F99642E2D9BE560B1777KFK3J" TargetMode="External"/><Relationship Id="rId38" Type="http://schemas.openxmlformats.org/officeDocument/2006/relationships/header" Target="header1.xml"/><Relationship Id="rId46" Type="http://schemas.openxmlformats.org/officeDocument/2006/relationships/image" Target="media/image12.png"/><Relationship Id="rId59" Type="http://schemas.openxmlformats.org/officeDocument/2006/relationships/hyperlink" Target="consultantplus://offline/ref=BE96E96B261DFD710C836D4108F385995FF6FE43481B94860804444DDB17F99642E2D9BE560B1775KFK1J" TargetMode="External"/><Relationship Id="rId67" Type="http://schemas.openxmlformats.org/officeDocument/2006/relationships/hyperlink" Target="consultantplus://offline/ref=710D05706FC890FF8F88184AF5089B7CBDF1C0BDEC6DE243F11F29B5D13E977C6A769D56799E153CL84DJ" TargetMode="External"/><Relationship Id="rId20" Type="http://schemas.openxmlformats.org/officeDocument/2006/relationships/image" Target="media/image4.png"/><Relationship Id="rId41" Type="http://schemas.openxmlformats.org/officeDocument/2006/relationships/hyperlink" Target="consultantplus://offline/ref=BE96E96B261DFD710C836D4108F385995FF6FE43481B94860804444DDB17F99642E2D9BE560B1777KFK3J" TargetMode="External"/><Relationship Id="rId54" Type="http://schemas.openxmlformats.org/officeDocument/2006/relationships/image" Target="media/image20.png"/><Relationship Id="rId62" Type="http://schemas.openxmlformats.org/officeDocument/2006/relationships/hyperlink" Target="consultantplus://offline/ref=9AB782510ED5AF7A9E1891570EB027B3629A45DF598F09DAFFC79F625F435755FA35CF847FA9A2AAoDN0N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AB782510ED5AF7A9E1891570EB027B3629A45DF598F09DAFFC79F625F435755FA35CF847FA9A2AAoDN0N" TargetMode="External"/><Relationship Id="rId23" Type="http://schemas.openxmlformats.org/officeDocument/2006/relationships/image" Target="media/image7.png"/><Relationship Id="rId28" Type="http://schemas.openxmlformats.org/officeDocument/2006/relationships/hyperlink" Target="consultantplus://offline/ref=9AB782510ED5AF7A9E1891570EB027B3629A45DF598F09DAFFC79F625F435755FA35CF847FA9A2AAoDN0N" TargetMode="External"/><Relationship Id="rId36" Type="http://schemas.openxmlformats.org/officeDocument/2006/relationships/hyperlink" Target="consultantplus://offline/ref=BE96E96B261DFD710C836D4108F385995FF6FE43481B94860804444DDB17F99642E2D9BE560B1775KFK1J" TargetMode="External"/><Relationship Id="rId49" Type="http://schemas.openxmlformats.org/officeDocument/2006/relationships/image" Target="media/image15.png"/><Relationship Id="rId57" Type="http://schemas.openxmlformats.org/officeDocument/2006/relationships/footer" Target="footer2.xml"/><Relationship Id="rId10" Type="http://schemas.openxmlformats.org/officeDocument/2006/relationships/hyperlink" Target="consultantplus://offline/ref=E22EACF1628E882CD8502AD5F099BF7CE53EF63BB7AD2523A047E92091F9D8BCD82917B6D7A87FF6C9sFM" TargetMode="External"/><Relationship Id="rId31" Type="http://schemas.openxmlformats.org/officeDocument/2006/relationships/hyperlink" Target="consultantplus://offline/ref=BE96E96B261DFD710C836D4108F385995FF6FE43481B94860804444DDB17F99642E2D9BE560B1777KFK3J" TargetMode="External"/><Relationship Id="rId44" Type="http://schemas.openxmlformats.org/officeDocument/2006/relationships/image" Target="media/image10.png"/><Relationship Id="rId52" Type="http://schemas.openxmlformats.org/officeDocument/2006/relationships/image" Target="media/image18.png"/><Relationship Id="rId60" Type="http://schemas.openxmlformats.org/officeDocument/2006/relationships/hyperlink" Target="consultantplus://offline/ref=BE96E96B261DFD710C836D4108F385995FF6FE43481B94860804444DDB17F99642E2D9BE560B1777KFK3J" TargetMode="External"/><Relationship Id="rId65" Type="http://schemas.openxmlformats.org/officeDocument/2006/relationships/hyperlink" Target="consultantplus://offline/ref=BE96E96B261DFD710C836D4108F385995FF6FE43481B94860804444DDB17F99642E2D9BE560B1777KFK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EACF1628E882CD8502AD5F099BF7CE53EF63BB7AD2523A047E92091F9D8BCD82917B6D6AC71F5C9sFM" TargetMode="External"/><Relationship Id="rId13" Type="http://schemas.openxmlformats.org/officeDocument/2006/relationships/hyperlink" Target="consultantplus://offline/ref=E22EACF1628E882CD8502AD5F099BF7CE53EF63BB7AD2523A047E92091F9D8BCD82917B6D7AB72F5C9sCM" TargetMode="External"/><Relationship Id="rId18" Type="http://schemas.openxmlformats.org/officeDocument/2006/relationships/image" Target="media/image2.png"/><Relationship Id="rId39" Type="http://schemas.openxmlformats.org/officeDocument/2006/relationships/footer" Target="footer1.xml"/><Relationship Id="rId34" Type="http://schemas.openxmlformats.org/officeDocument/2006/relationships/hyperlink" Target="consultantplus://offline/ref=9AB782510ED5AF7A9E1891570EB027B3629A45DF598F09DAFFC79F625F435755FA35CF847FA9A2AAoDN0N" TargetMode="External"/><Relationship Id="rId50" Type="http://schemas.openxmlformats.org/officeDocument/2006/relationships/image" Target="media/image16.png"/><Relationship Id="rId5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52935</Words>
  <Characters>301734</Characters>
  <Application>Microsoft Office Word</Application>
  <DocSecurity>0</DocSecurity>
  <Lines>2514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353962</CharactersWithSpaces>
  <SharedDoc>false</SharedDoc>
  <HLinks>
    <vt:vector size="234" baseType="variant">
      <vt:variant>
        <vt:i4>7471209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7929917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consultantplus://offline/ref=710D05706FC890FF8F88184AF5089B7CBDF1C0BDEC6DE243F11F29B5D13E977C6A769D56799E153CL84DJ</vt:lpwstr>
      </vt:variant>
      <vt:variant>
        <vt:lpwstr/>
      </vt:variant>
      <vt:variant>
        <vt:i4>2883682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7471209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2883682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2883682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2883682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7471209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68879460</vt:i4>
      </vt:variant>
      <vt:variant>
        <vt:i4>126</vt:i4>
      </vt:variant>
      <vt:variant>
        <vt:i4>0</vt:i4>
      </vt:variant>
      <vt:variant>
        <vt:i4>5</vt:i4>
      </vt:variant>
      <vt:variant>
        <vt:lpwstr>F:\Texts\Отдел ИА\Административная реформа\МФЦ\Городская программа\Муниципальное управление\ИКТ\Из МИТ\С исправлениями МИТ\Для отправки\Приложение 1.xlsx</vt:lpwstr>
      </vt:variant>
      <vt:variant>
        <vt:lpwstr>Лист1!B142</vt:lpwstr>
      </vt:variant>
      <vt:variant>
        <vt:i4>7471209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7471209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2883682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2883682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7471209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7471209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2883682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2883682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7471209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2883682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2883682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2883633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consultantplus://offline/ref=9AB782510ED5AF7A9E1891570EB027B3629A45DF598F09DAFFC79F625F435755FA35CF847FA8AEAEoDN1N</vt:lpwstr>
      </vt:variant>
      <vt:variant>
        <vt:lpwstr/>
      </vt:variant>
      <vt:variant>
        <vt:i4>2883682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consultantplus://offline/ref=9AB782510ED5AF7A9E1891570EB027B3629A45DF598F09DAFFC79F625F435755FA35CF847FA9A2AAoDN0N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consultantplus://offline/ref=E22EACF1628E882CD8502AD5F099BF7CE53EF63BB7AD2523A047E92091F9D8BCD82917B6D7AB72F5C9sCM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consultantplus://offline/ref=E22EACF1628E882CD8502AD5F099BF7CE53EF63BB7AD2523A047E92091F9D8BCD82917B6D7AB72F5C9sCM</vt:lpwstr>
      </vt:variant>
      <vt:variant>
        <vt:lpwstr/>
      </vt:variant>
      <vt:variant>
        <vt:i4>6946927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consultantplus://offline/ref=E22EACF1628E882CD8502AD5F099BF7CE53EF63BB7AD2523A047E92091F9D8BCD82917B6D6AA7EF4C9sDM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consultantplus://offline/ref=E22EACF1628E882CD8502AD5F099BF7CE53EF63BB7AD2523A047E92091F9D8BCD82917B6D6AC71F5C9sFM</vt:lpwstr>
      </vt:variant>
      <vt:variant>
        <vt:lpwstr/>
      </vt:variant>
      <vt:variant>
        <vt:i4>6946868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consultantplus://offline/ref=E22EACF1628E882CD8502AD5F099BF7CE53EF63BB7AD2523A047E92091F9D8BCD82917B6D7A87FF6C9sFM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consultantplus://offline/ref=E22EACF1628E882CD8502AD5F099BF7CE53EF63BB7AD2523A047E92091F9D8BCD82917B6D6AC71F5C9sFM</vt:lpwstr>
      </vt:variant>
      <vt:variant>
        <vt:lpwstr/>
      </vt:variant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cp:lastModifiedBy>Татьяна A. Побежимова</cp:lastModifiedBy>
  <cp:revision>3</cp:revision>
  <cp:lastPrinted>2015-12-25T08:17:00Z</cp:lastPrinted>
  <dcterms:created xsi:type="dcterms:W3CDTF">2016-01-15T13:37:00Z</dcterms:created>
  <dcterms:modified xsi:type="dcterms:W3CDTF">2016-01-15T13:37:00Z</dcterms:modified>
</cp:coreProperties>
</file>