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1A" w:rsidRPr="00874B73" w:rsidRDefault="00A44B1A" w:rsidP="00A44B1A">
      <w:pPr>
        <w:jc w:val="center"/>
        <w:rPr>
          <w:sz w:val="28"/>
          <w:szCs w:val="28"/>
        </w:rPr>
      </w:pPr>
      <w:r w:rsidRPr="00874B73">
        <w:rPr>
          <w:sz w:val="28"/>
          <w:szCs w:val="28"/>
        </w:rPr>
        <w:t>АДМИНИСТРАЦИЯ ГОРОДСКОГО ОКРУГА ЭЛЕКТРОСТАЛЬ</w:t>
      </w:r>
    </w:p>
    <w:p w:rsidR="00A44B1A" w:rsidRPr="00874B73" w:rsidRDefault="00A44B1A" w:rsidP="00A44B1A">
      <w:pPr>
        <w:jc w:val="center"/>
        <w:rPr>
          <w:sz w:val="28"/>
          <w:szCs w:val="28"/>
        </w:rPr>
      </w:pPr>
    </w:p>
    <w:p w:rsidR="00A44B1A" w:rsidRPr="00874B73" w:rsidRDefault="00874B73" w:rsidP="00A44B1A">
      <w:pPr>
        <w:jc w:val="center"/>
        <w:rPr>
          <w:sz w:val="28"/>
          <w:szCs w:val="28"/>
        </w:rPr>
      </w:pPr>
      <w:r w:rsidRPr="00874B73">
        <w:rPr>
          <w:sz w:val="28"/>
          <w:szCs w:val="28"/>
        </w:rPr>
        <w:t xml:space="preserve">МОСКОВСКОЙ </w:t>
      </w:r>
      <w:r w:rsidR="00A44B1A" w:rsidRPr="00874B73">
        <w:rPr>
          <w:sz w:val="28"/>
          <w:szCs w:val="28"/>
        </w:rPr>
        <w:t>ОБЛАСТИ</w:t>
      </w:r>
    </w:p>
    <w:p w:rsidR="00A44B1A" w:rsidRPr="00874B73" w:rsidRDefault="00A44B1A" w:rsidP="00A44B1A">
      <w:pPr>
        <w:jc w:val="center"/>
        <w:rPr>
          <w:sz w:val="28"/>
          <w:szCs w:val="28"/>
        </w:rPr>
      </w:pPr>
    </w:p>
    <w:p w:rsidR="00A44B1A" w:rsidRPr="00874B73" w:rsidRDefault="00874B73" w:rsidP="00874B73">
      <w:pPr>
        <w:jc w:val="center"/>
        <w:rPr>
          <w:rFonts w:cs="Times New Roman"/>
          <w:sz w:val="44"/>
          <w:szCs w:val="44"/>
        </w:rPr>
      </w:pPr>
      <w:r>
        <w:rPr>
          <w:rFonts w:cs="Times New Roman"/>
          <w:sz w:val="44"/>
          <w:szCs w:val="44"/>
        </w:rPr>
        <w:t>ПОСТАНОВЛЕНИ</w:t>
      </w:r>
      <w:r w:rsidR="00A44B1A" w:rsidRPr="00874B73">
        <w:rPr>
          <w:rFonts w:cs="Times New Roman"/>
          <w:sz w:val="44"/>
          <w:szCs w:val="44"/>
        </w:rPr>
        <w:t>Е</w:t>
      </w:r>
    </w:p>
    <w:p w:rsidR="00A44B1A" w:rsidRPr="00874B73" w:rsidRDefault="00A44B1A" w:rsidP="00874B73">
      <w:pPr>
        <w:jc w:val="center"/>
        <w:rPr>
          <w:sz w:val="44"/>
          <w:szCs w:val="44"/>
        </w:rPr>
      </w:pPr>
    </w:p>
    <w:p w:rsidR="00A44B1A" w:rsidRPr="00874B73" w:rsidRDefault="00874B73" w:rsidP="00A44B1A">
      <w:r>
        <w:t>о</w:t>
      </w:r>
      <w:r w:rsidR="00A44B1A" w:rsidRPr="00874B73">
        <w:t xml:space="preserve">т </w:t>
      </w:r>
      <w:r w:rsidR="003536CD" w:rsidRPr="00874B73">
        <w:t>14.12.2016</w:t>
      </w:r>
      <w:r>
        <w:t xml:space="preserve"> </w:t>
      </w:r>
      <w:r w:rsidR="00A44B1A" w:rsidRPr="00874B73">
        <w:t xml:space="preserve">№ </w:t>
      </w:r>
      <w:r w:rsidR="003536CD" w:rsidRPr="00874B73">
        <w:t>909/16</w:t>
      </w:r>
    </w:p>
    <w:p w:rsidR="00A44B1A" w:rsidRPr="00874B73" w:rsidRDefault="00A44B1A" w:rsidP="00A44B1A"/>
    <w:p w:rsidR="00A44B1A" w:rsidRPr="00874B73" w:rsidRDefault="00A44B1A" w:rsidP="00874B73">
      <w:pPr>
        <w:ind w:right="4677"/>
        <w:rPr>
          <w:spacing w:val="7"/>
        </w:rPr>
      </w:pPr>
      <w:r>
        <w:t xml:space="preserve">Об утверждении </w:t>
      </w:r>
      <w:r>
        <w:rPr>
          <w:spacing w:val="7"/>
        </w:rPr>
        <w:t>муниципальной программы</w:t>
      </w:r>
      <w:r w:rsidR="00874B73">
        <w:rPr>
          <w:spacing w:val="7"/>
        </w:rPr>
        <w:t xml:space="preserve"> </w:t>
      </w:r>
      <w:r>
        <w:rPr>
          <w:spacing w:val="7"/>
        </w:rPr>
        <w:t xml:space="preserve">«Безопасность </w:t>
      </w:r>
      <w:r>
        <w:rPr>
          <w:spacing w:val="4"/>
        </w:rPr>
        <w:t xml:space="preserve">городского округа Электросталь» </w:t>
      </w:r>
      <w:bookmarkStart w:id="0" w:name="_GoBack"/>
      <w:bookmarkEnd w:id="0"/>
      <w:r>
        <w:rPr>
          <w:spacing w:val="4"/>
        </w:rPr>
        <w:t xml:space="preserve">на </w:t>
      </w:r>
      <w:r w:rsidR="00CB21BC">
        <w:rPr>
          <w:spacing w:val="4"/>
        </w:rPr>
        <w:t>2017-2021 годы</w:t>
      </w:r>
    </w:p>
    <w:p w:rsidR="00DF1FDA" w:rsidRDefault="00DF1FDA" w:rsidP="00874B73">
      <w:pPr>
        <w:jc w:val="both"/>
      </w:pPr>
    </w:p>
    <w:p w:rsidR="00A44B1A" w:rsidRDefault="00A44B1A" w:rsidP="00874B73">
      <w:pPr>
        <w:ind w:firstLine="708"/>
        <w:jc w:val="both"/>
      </w:pPr>
      <w:r w:rsidRPr="00805285">
        <w:t xml:space="preserve">В соответствии с </w:t>
      </w:r>
      <w:r>
        <w:t>частью 2 статьи 179 Бюджетного кодекса Российской Федерации, постановлением Администрации городского округа Электросталь Московской области от 27.08.2013 №651/8 « Об утверждении Порядка разработки и реализации муниципальных программ городского округа Электросталь Московской области (в редакции постановлений Администрации городского округа Электросталь Московской области от 24.12.2013 №1055/14, от 20.08.2014 №724/9, от 24.02.2015 №97/2, от 17.09.2015 №759/12, от 06.11.2015 №931/16),</w:t>
      </w:r>
      <w:r w:rsidRPr="00805285">
        <w:t xml:space="preserve"> и в целях комплексного обеспечения безопасности населения и объектов на территории городского округа Электросталь Московской области, повышения уровня и результативности борьбы с преступностью</w:t>
      </w:r>
      <w:r>
        <w:t>,</w:t>
      </w:r>
      <w:r w:rsidRPr="00805285">
        <w:t xml:space="preserve"> Администрация городского округа Электросталь Московской области ПОСТАНОВЛЯЕТ</w:t>
      </w:r>
      <w:r>
        <w:t>:</w:t>
      </w:r>
    </w:p>
    <w:p w:rsidR="00A44B1A" w:rsidRDefault="00A44B1A" w:rsidP="00874B73">
      <w:pPr>
        <w:numPr>
          <w:ilvl w:val="0"/>
          <w:numId w:val="2"/>
        </w:numPr>
        <w:ind w:left="0" w:firstLine="708"/>
        <w:jc w:val="both"/>
      </w:pPr>
      <w:r>
        <w:t>Утвердить муниципальную программу «Безопасность городского</w:t>
      </w:r>
      <w:r w:rsidR="00CB21BC">
        <w:t xml:space="preserve"> округа Электросталь» на 2017-2021 годы </w:t>
      </w:r>
      <w:r>
        <w:t>(прилагается).</w:t>
      </w:r>
    </w:p>
    <w:p w:rsidR="00CB21BC" w:rsidRDefault="00A44B1A" w:rsidP="00874B73">
      <w:pPr>
        <w:numPr>
          <w:ilvl w:val="0"/>
          <w:numId w:val="2"/>
        </w:numPr>
        <w:ind w:left="0" w:firstLine="708"/>
        <w:jc w:val="both"/>
      </w:pPr>
      <w:r>
        <w:t xml:space="preserve">Считать утратившими силу </w:t>
      </w:r>
      <w:r w:rsidR="00D206E0">
        <w:t xml:space="preserve">с 01.01.2017 </w:t>
      </w:r>
      <w:r>
        <w:t>постановления Администрации городского округа Электросталь Московской области от</w:t>
      </w:r>
      <w:r w:rsidR="00CB21BC">
        <w:t>:</w:t>
      </w:r>
    </w:p>
    <w:p w:rsidR="00CB21BC" w:rsidRDefault="00CB21BC" w:rsidP="00874B73">
      <w:pPr>
        <w:ind w:firstLine="708"/>
        <w:jc w:val="both"/>
      </w:pPr>
      <w:r>
        <w:t xml:space="preserve">- </w:t>
      </w:r>
      <w:r w:rsidR="00A44B1A">
        <w:t xml:space="preserve">15.10.2014 № 893/10 «Об утверждении </w:t>
      </w:r>
      <w:r>
        <w:rPr>
          <w:color w:val="000000"/>
          <w:spacing w:val="7"/>
        </w:rPr>
        <w:t xml:space="preserve">муниципальной программы </w:t>
      </w:r>
      <w:r w:rsidR="00A44B1A">
        <w:rPr>
          <w:color w:val="000000"/>
          <w:spacing w:val="7"/>
        </w:rPr>
        <w:t>«Безопасность городского округа Электросталь</w:t>
      </w:r>
      <w:r>
        <w:t>»,</w:t>
      </w:r>
    </w:p>
    <w:p w:rsidR="00CB21BC" w:rsidRDefault="00CB21BC" w:rsidP="00874B73">
      <w:pPr>
        <w:ind w:firstLine="708"/>
        <w:jc w:val="both"/>
      </w:pPr>
      <w:r>
        <w:t xml:space="preserve">- </w:t>
      </w:r>
      <w:r w:rsidR="00A44B1A">
        <w:t>30.03.2015 № 211/4</w:t>
      </w:r>
      <w:r>
        <w:t xml:space="preserve"> </w:t>
      </w:r>
      <w:r w:rsidRPr="00CB21BC">
        <w:t xml:space="preserve">«Об утверждении </w:t>
      </w:r>
      <w:r>
        <w:t>изменений в муниципальную программу</w:t>
      </w:r>
      <w:r w:rsidRPr="00CB21BC">
        <w:t xml:space="preserve"> «Безопасность городского округа Электросталь»</w:t>
      </w:r>
      <w:r>
        <w:t xml:space="preserve"> на срок с 2015 по 2019 годы</w:t>
      </w:r>
      <w:r w:rsidRPr="00CB21BC">
        <w:t>,</w:t>
      </w:r>
      <w:r w:rsidR="00A44B1A">
        <w:t xml:space="preserve"> </w:t>
      </w:r>
    </w:p>
    <w:p w:rsidR="00CB21BC" w:rsidRDefault="00CB21BC" w:rsidP="00874B73">
      <w:pPr>
        <w:ind w:firstLine="708"/>
        <w:jc w:val="both"/>
      </w:pPr>
      <w:r>
        <w:t xml:space="preserve">- </w:t>
      </w:r>
      <w:r w:rsidR="00A44B1A">
        <w:t>02.11.2015 № 909/15</w:t>
      </w:r>
      <w:r>
        <w:t xml:space="preserve"> </w:t>
      </w:r>
      <w:r w:rsidRPr="00CB21BC">
        <w:t>«Об утверждении изменений в муниципальную программу «Безопасность городского округа Электросталь» на срок с 2015 по 2019 годы</w:t>
      </w:r>
      <w:r w:rsidR="00A44B1A">
        <w:t>,</w:t>
      </w:r>
    </w:p>
    <w:p w:rsidR="00CB21BC" w:rsidRDefault="00CB21BC" w:rsidP="00874B73">
      <w:pPr>
        <w:ind w:firstLine="708"/>
        <w:jc w:val="both"/>
      </w:pPr>
      <w:r>
        <w:t xml:space="preserve">- </w:t>
      </w:r>
      <w:r w:rsidR="00A44B1A">
        <w:t>31.12.2015 № 1168/18</w:t>
      </w:r>
      <w:r>
        <w:t xml:space="preserve"> </w:t>
      </w:r>
      <w:r w:rsidRPr="00CB21BC">
        <w:t>«Об утверждении изменений в муниципальную программу «Безопасность городского округа Электросталь» на срок с 2015 по 2019 годы</w:t>
      </w:r>
      <w:r w:rsidR="00A44B1A">
        <w:t>,</w:t>
      </w:r>
    </w:p>
    <w:p w:rsidR="0044436D" w:rsidRDefault="00CB21BC" w:rsidP="00874B73">
      <w:pPr>
        <w:ind w:firstLine="708"/>
        <w:jc w:val="both"/>
      </w:pPr>
      <w:r>
        <w:t xml:space="preserve">- </w:t>
      </w:r>
      <w:r w:rsidR="00A44B1A">
        <w:t>17.06.2016 № 421/8</w:t>
      </w:r>
      <w:r>
        <w:t xml:space="preserve"> </w:t>
      </w:r>
      <w:r w:rsidRPr="00CB21BC">
        <w:t>«Об утверждении изменений в муниципальную программу «Безопасность городского округа Электросталь» на срок с 2015 по 2019 годы</w:t>
      </w:r>
      <w:r w:rsidR="0044436D">
        <w:t>,</w:t>
      </w:r>
    </w:p>
    <w:p w:rsidR="00A44B1A" w:rsidRDefault="0044436D" w:rsidP="00874B73">
      <w:pPr>
        <w:ind w:firstLine="708"/>
        <w:jc w:val="both"/>
      </w:pPr>
      <w:r w:rsidRPr="00741586">
        <w:t>- 09.12.2016 №</w:t>
      </w:r>
      <w:r w:rsidR="00741586" w:rsidRPr="00741586">
        <w:t xml:space="preserve"> 870/16</w:t>
      </w:r>
      <w:r w:rsidRPr="00741586">
        <w:t xml:space="preserve"> «Об утверждении изменений в муниципальную программу «Безопасность городского округа Электросталь» на срок с 2015 по 2019 годы</w:t>
      </w:r>
      <w:r w:rsidR="00CB21BC" w:rsidRPr="00741586">
        <w:t>.</w:t>
      </w:r>
    </w:p>
    <w:p w:rsidR="00A44B1A" w:rsidRDefault="00A44B1A" w:rsidP="00874B73">
      <w:pPr>
        <w:numPr>
          <w:ilvl w:val="0"/>
          <w:numId w:val="2"/>
        </w:numPr>
        <w:ind w:left="0" w:firstLine="708"/>
        <w:jc w:val="both"/>
      </w:pPr>
      <w: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8" w:history="1">
        <w:r w:rsidRPr="00805761">
          <w:rPr>
            <w:rStyle w:val="a9"/>
            <w:color w:val="000000"/>
            <w:u w:val="none"/>
          </w:rPr>
          <w:t>www.electrostal.ru</w:t>
        </w:r>
      </w:hyperlink>
      <w:r w:rsidRPr="00805761">
        <w:rPr>
          <w:color w:val="000000"/>
        </w:rPr>
        <w:t>.</w:t>
      </w:r>
    </w:p>
    <w:p w:rsidR="00A44B1A" w:rsidRDefault="00A44B1A" w:rsidP="00874B73">
      <w:pPr>
        <w:numPr>
          <w:ilvl w:val="0"/>
          <w:numId w:val="2"/>
        </w:numPr>
        <w:ind w:left="0" w:firstLine="708"/>
        <w:jc w:val="both"/>
        <w:outlineLvl w:val="4"/>
      </w:pPr>
      <w:r>
        <w:t>Источником финансирования публикации данного постановления принять средства, предусмотренные в бюджете городского округа Электросталь Московской области по разделу 001 подраздела 0113 «Другие общегосударственные вопросы» на 201</w:t>
      </w:r>
      <w:r w:rsidR="00260269">
        <w:t>6</w:t>
      </w:r>
      <w:r>
        <w:t xml:space="preserve"> год.</w:t>
      </w:r>
    </w:p>
    <w:p w:rsidR="00A44B1A" w:rsidRPr="00466E47" w:rsidRDefault="00A44B1A" w:rsidP="00874B73">
      <w:pPr>
        <w:numPr>
          <w:ilvl w:val="0"/>
          <w:numId w:val="2"/>
        </w:numPr>
        <w:ind w:left="0" w:firstLine="708"/>
        <w:jc w:val="both"/>
      </w:pPr>
      <w: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Pr="00466E47">
        <w:t>курирующего вопросы безопасности.</w:t>
      </w:r>
    </w:p>
    <w:p w:rsidR="00A44B1A" w:rsidRPr="00466E47" w:rsidRDefault="00A44B1A" w:rsidP="00A44B1A">
      <w:r w:rsidRPr="00466E47">
        <w:t>Исполняющий полномочия Главы</w:t>
      </w:r>
    </w:p>
    <w:p w:rsidR="00A44B1A" w:rsidRPr="00466E47" w:rsidRDefault="00A44B1A" w:rsidP="00A44B1A">
      <w:r w:rsidRPr="00466E47">
        <w:t>городского округа                                                                                                     В.Я. Пекарев</w:t>
      </w:r>
    </w:p>
    <w:p w:rsidR="00A51C4C" w:rsidRPr="00401AD2" w:rsidRDefault="00A51C4C" w:rsidP="00E44368">
      <w:pPr>
        <w:sectPr w:rsidR="00A51C4C" w:rsidRPr="00401AD2" w:rsidSect="00874B73">
          <w:headerReference w:type="even" r:id="rId9"/>
          <w:pgSz w:w="11906" w:h="16838" w:code="9"/>
          <w:pgMar w:top="1134" w:right="850" w:bottom="1134" w:left="1701" w:header="708" w:footer="708" w:gutter="0"/>
          <w:cols w:space="708"/>
          <w:docGrid w:linePitch="360"/>
        </w:sectPr>
      </w:pPr>
    </w:p>
    <w:p w:rsidR="000706B8" w:rsidRPr="007604FC" w:rsidRDefault="000706B8" w:rsidP="000706B8">
      <w:pPr>
        <w:ind w:left="10206"/>
        <w:jc w:val="both"/>
      </w:pPr>
      <w:r w:rsidRPr="007604FC">
        <w:lastRenderedPageBreak/>
        <w:t>«Утверждена</w:t>
      </w:r>
    </w:p>
    <w:p w:rsidR="000706B8" w:rsidRPr="007604FC" w:rsidRDefault="00874B73" w:rsidP="000706B8">
      <w:pPr>
        <w:ind w:left="10206"/>
        <w:jc w:val="both"/>
      </w:pPr>
      <w:r>
        <w:t>постановлением Администрации</w:t>
      </w:r>
    </w:p>
    <w:p w:rsidR="000706B8" w:rsidRPr="007604FC" w:rsidRDefault="000706B8" w:rsidP="000706B8">
      <w:pPr>
        <w:ind w:left="10206"/>
        <w:jc w:val="both"/>
      </w:pPr>
      <w:r w:rsidRPr="007604FC">
        <w:t>городского окр</w:t>
      </w:r>
      <w:r w:rsidR="00874B73">
        <w:t>уга Электросталь</w:t>
      </w:r>
    </w:p>
    <w:p w:rsidR="000706B8" w:rsidRPr="007604FC" w:rsidRDefault="000706B8" w:rsidP="000706B8">
      <w:pPr>
        <w:ind w:left="10206"/>
        <w:jc w:val="both"/>
      </w:pPr>
      <w:r w:rsidRPr="007604FC">
        <w:t>Московской области</w:t>
      </w:r>
    </w:p>
    <w:p w:rsidR="000706B8" w:rsidRDefault="00874B73" w:rsidP="000706B8">
      <w:pPr>
        <w:ind w:left="10206"/>
        <w:jc w:val="both"/>
        <w:rPr>
          <w:rFonts w:cs="Times New Roman"/>
          <w:u w:val="single"/>
        </w:rPr>
      </w:pPr>
      <w:r>
        <w:t>о</w:t>
      </w:r>
      <w:r w:rsidRPr="00874B73">
        <w:t>т 14.12.2016</w:t>
      </w:r>
      <w:r>
        <w:t xml:space="preserve"> </w:t>
      </w:r>
      <w:r w:rsidRPr="00874B73">
        <w:t>№ 909/16</w:t>
      </w:r>
    </w:p>
    <w:p w:rsidR="00AB0416" w:rsidRDefault="00AB0416" w:rsidP="00AB0416"/>
    <w:p w:rsidR="005879FE" w:rsidRDefault="005879FE" w:rsidP="005879FE">
      <w:pPr>
        <w:jc w:val="center"/>
      </w:pPr>
      <w:r>
        <w:t>Муниципальная программа городского округа Электросталь Московской области</w:t>
      </w:r>
    </w:p>
    <w:p w:rsidR="005879FE" w:rsidRDefault="005879FE" w:rsidP="00DF1FDA">
      <w:pPr>
        <w:jc w:val="center"/>
      </w:pPr>
      <w:r>
        <w:t>«Безопасность городского округа Электросталь»</w:t>
      </w:r>
    </w:p>
    <w:p w:rsidR="005879FE" w:rsidRDefault="005879FE" w:rsidP="00DF1FDA">
      <w:pPr>
        <w:jc w:val="center"/>
      </w:pPr>
    </w:p>
    <w:p w:rsidR="00DF1FDA" w:rsidRDefault="00DF1FDA" w:rsidP="00DF1FDA">
      <w:pPr>
        <w:jc w:val="center"/>
      </w:pPr>
      <w:r>
        <w:t>Паспорт</w:t>
      </w:r>
    </w:p>
    <w:p w:rsidR="000706B8" w:rsidRDefault="00DF1FDA" w:rsidP="000706B8">
      <w:pPr>
        <w:jc w:val="center"/>
      </w:pPr>
      <w:r>
        <w:t>м</w:t>
      </w:r>
      <w:r w:rsidR="004B523A" w:rsidRPr="007604FC">
        <w:t>униципальной программы городского округа Электросталь Московской области</w:t>
      </w:r>
    </w:p>
    <w:p w:rsidR="004B523A" w:rsidRPr="007604FC" w:rsidRDefault="004B523A" w:rsidP="000706B8">
      <w:pPr>
        <w:jc w:val="center"/>
      </w:pPr>
      <w:r w:rsidRPr="007604FC">
        <w:t>«Без</w:t>
      </w:r>
      <w:r w:rsidRPr="007604FC">
        <w:t>о</w:t>
      </w:r>
      <w:r w:rsidRPr="007604FC">
        <w:t>пасность городского округа Электросталь»</w:t>
      </w:r>
    </w:p>
    <w:p w:rsidR="004B523A" w:rsidRPr="007604FC" w:rsidRDefault="00F66E71" w:rsidP="000706B8">
      <w:pPr>
        <w:jc w:val="center"/>
      </w:pPr>
      <w:r>
        <w:t xml:space="preserve">на </w:t>
      </w:r>
      <w:r w:rsidR="005A4A14" w:rsidRPr="007604FC">
        <w:t>20</w:t>
      </w:r>
      <w:r w:rsidR="00721302">
        <w:t>17</w:t>
      </w:r>
      <w:r>
        <w:t>-</w:t>
      </w:r>
      <w:r w:rsidR="00C93E3B" w:rsidRPr="007604FC">
        <w:t>20</w:t>
      </w:r>
      <w:r w:rsidR="00721302">
        <w:t>21</w:t>
      </w:r>
      <w:r>
        <w:t xml:space="preserve"> годы</w:t>
      </w:r>
    </w:p>
    <w:p w:rsidR="007255E0" w:rsidRPr="007604FC" w:rsidRDefault="007255E0" w:rsidP="007255E0">
      <w:pPr>
        <w:jc w:val="cente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014"/>
        <w:gridCol w:w="1989"/>
        <w:gridCol w:w="1842"/>
        <w:gridCol w:w="1843"/>
        <w:gridCol w:w="1843"/>
        <w:gridCol w:w="1882"/>
      </w:tblGrid>
      <w:tr w:rsidR="00C93E3B" w:rsidRPr="007604FC" w:rsidTr="003B22B1">
        <w:tc>
          <w:tcPr>
            <w:tcW w:w="3335" w:type="dxa"/>
          </w:tcPr>
          <w:p w:rsidR="00C93E3B" w:rsidRPr="007604FC" w:rsidRDefault="00C93E3B" w:rsidP="00BB7E61">
            <w:pPr>
              <w:pStyle w:val="5"/>
              <w:suppressAutoHyphens/>
              <w:spacing w:before="0" w:after="0"/>
              <w:rPr>
                <w:b w:val="0"/>
                <w:i w:val="0"/>
                <w:sz w:val="20"/>
                <w:szCs w:val="20"/>
              </w:rPr>
            </w:pPr>
            <w:r w:rsidRPr="007604FC">
              <w:rPr>
                <w:b w:val="0"/>
                <w:i w:val="0"/>
                <w:sz w:val="20"/>
                <w:szCs w:val="20"/>
              </w:rPr>
              <w:t>Координатор муниципальной программы</w:t>
            </w:r>
          </w:p>
        </w:tc>
        <w:tc>
          <w:tcPr>
            <w:tcW w:w="11413" w:type="dxa"/>
            <w:gridSpan w:val="6"/>
          </w:tcPr>
          <w:p w:rsidR="00C93E3B" w:rsidRPr="007604FC" w:rsidRDefault="00C93E3B" w:rsidP="00781D64">
            <w:pPr>
              <w:pStyle w:val="5"/>
              <w:suppressAutoHyphens/>
              <w:spacing w:before="0" w:after="0"/>
              <w:jc w:val="both"/>
              <w:rPr>
                <w:b w:val="0"/>
                <w:i w:val="0"/>
                <w:sz w:val="20"/>
                <w:szCs w:val="20"/>
              </w:rPr>
            </w:pPr>
            <w:r w:rsidRPr="007604FC">
              <w:rPr>
                <w:b w:val="0"/>
                <w:i w:val="0"/>
                <w:sz w:val="20"/>
                <w:szCs w:val="20"/>
              </w:rPr>
              <w:t>Заместитель Главы Администрации городского округа Электросталь Московской области</w:t>
            </w:r>
            <w:r w:rsidR="00781D64">
              <w:rPr>
                <w:b w:val="0"/>
                <w:i w:val="0"/>
                <w:sz w:val="20"/>
                <w:szCs w:val="20"/>
              </w:rPr>
              <w:t>, курирующий вопросы безопасности</w:t>
            </w:r>
          </w:p>
        </w:tc>
      </w:tr>
      <w:tr w:rsidR="00C93E3B" w:rsidRPr="007604FC" w:rsidTr="003B22B1">
        <w:tc>
          <w:tcPr>
            <w:tcW w:w="3335" w:type="dxa"/>
          </w:tcPr>
          <w:p w:rsidR="00C93E3B" w:rsidRPr="007604FC" w:rsidRDefault="00C93E3B" w:rsidP="00BB7E61">
            <w:pPr>
              <w:pStyle w:val="5"/>
              <w:suppressAutoHyphens/>
              <w:spacing w:before="0" w:after="0"/>
              <w:rPr>
                <w:b w:val="0"/>
                <w:i w:val="0"/>
                <w:sz w:val="20"/>
                <w:szCs w:val="20"/>
              </w:rPr>
            </w:pPr>
            <w:r w:rsidRPr="007604FC">
              <w:rPr>
                <w:b w:val="0"/>
                <w:i w:val="0"/>
                <w:sz w:val="20"/>
                <w:szCs w:val="20"/>
              </w:rPr>
              <w:t>Муниципальный заказчик</w:t>
            </w:r>
          </w:p>
          <w:p w:rsidR="00C93E3B" w:rsidRPr="007604FC" w:rsidRDefault="00C93E3B" w:rsidP="00BB7E61">
            <w:pPr>
              <w:pStyle w:val="5"/>
              <w:suppressAutoHyphens/>
              <w:spacing w:before="0" w:after="0"/>
              <w:rPr>
                <w:b w:val="0"/>
                <w:i w:val="0"/>
                <w:sz w:val="20"/>
                <w:szCs w:val="20"/>
              </w:rPr>
            </w:pPr>
            <w:r w:rsidRPr="007604FC">
              <w:rPr>
                <w:b w:val="0"/>
                <w:i w:val="0"/>
                <w:sz w:val="20"/>
                <w:szCs w:val="20"/>
              </w:rPr>
              <w:t>муниципальной программы</w:t>
            </w:r>
          </w:p>
        </w:tc>
        <w:tc>
          <w:tcPr>
            <w:tcW w:w="11413" w:type="dxa"/>
            <w:gridSpan w:val="6"/>
          </w:tcPr>
          <w:p w:rsidR="00C93E3B" w:rsidRPr="007604FC" w:rsidRDefault="00C93E3B" w:rsidP="00BB7E61">
            <w:pPr>
              <w:pStyle w:val="5"/>
              <w:suppressAutoHyphens/>
              <w:spacing w:before="0" w:after="0"/>
              <w:jc w:val="both"/>
              <w:rPr>
                <w:b w:val="0"/>
                <w:i w:val="0"/>
                <w:sz w:val="20"/>
                <w:szCs w:val="20"/>
              </w:rPr>
            </w:pPr>
            <w:r w:rsidRPr="007604FC">
              <w:rPr>
                <w:b w:val="0"/>
                <w:i w:val="0"/>
                <w:sz w:val="20"/>
                <w:szCs w:val="20"/>
              </w:rPr>
              <w:t>Управление по территориальной безопасности Администрации городского округа Электросталь Московской области</w:t>
            </w:r>
          </w:p>
        </w:tc>
      </w:tr>
      <w:tr w:rsidR="004B523A" w:rsidRPr="007604FC" w:rsidTr="003B22B1">
        <w:tc>
          <w:tcPr>
            <w:tcW w:w="3335" w:type="dxa"/>
          </w:tcPr>
          <w:p w:rsidR="00B0643E" w:rsidRPr="007604FC" w:rsidRDefault="00C93E3B" w:rsidP="00200C9A">
            <w:pPr>
              <w:pStyle w:val="5"/>
              <w:suppressAutoHyphens/>
              <w:spacing w:before="0" w:after="0"/>
              <w:rPr>
                <w:b w:val="0"/>
                <w:i w:val="0"/>
                <w:sz w:val="20"/>
                <w:szCs w:val="20"/>
              </w:rPr>
            </w:pPr>
            <w:r w:rsidRPr="007604FC">
              <w:rPr>
                <w:b w:val="0"/>
                <w:i w:val="0"/>
                <w:sz w:val="20"/>
                <w:szCs w:val="20"/>
              </w:rPr>
              <w:t>Цели муниципальной</w:t>
            </w:r>
          </w:p>
          <w:p w:rsidR="004B523A" w:rsidRPr="007604FC" w:rsidRDefault="00C93E3B" w:rsidP="00200C9A">
            <w:pPr>
              <w:pStyle w:val="5"/>
              <w:suppressAutoHyphens/>
              <w:spacing w:before="0" w:after="0"/>
              <w:rPr>
                <w:b w:val="0"/>
                <w:i w:val="0"/>
                <w:sz w:val="20"/>
                <w:szCs w:val="20"/>
              </w:rPr>
            </w:pPr>
            <w:r w:rsidRPr="007604FC">
              <w:rPr>
                <w:b w:val="0"/>
                <w:i w:val="0"/>
                <w:sz w:val="20"/>
                <w:szCs w:val="20"/>
              </w:rPr>
              <w:t>п</w:t>
            </w:r>
            <w:r w:rsidR="004B523A" w:rsidRPr="007604FC">
              <w:rPr>
                <w:b w:val="0"/>
                <w:i w:val="0"/>
                <w:sz w:val="20"/>
                <w:szCs w:val="20"/>
              </w:rPr>
              <w:t>рограммы</w:t>
            </w:r>
          </w:p>
        </w:tc>
        <w:tc>
          <w:tcPr>
            <w:tcW w:w="11413" w:type="dxa"/>
            <w:gridSpan w:val="6"/>
          </w:tcPr>
          <w:p w:rsidR="004B523A" w:rsidRPr="007604FC" w:rsidRDefault="004B523A" w:rsidP="006712A4">
            <w:pPr>
              <w:pStyle w:val="Default"/>
              <w:jc w:val="both"/>
              <w:rPr>
                <w:color w:val="auto"/>
                <w:sz w:val="20"/>
                <w:szCs w:val="20"/>
              </w:rPr>
            </w:pPr>
            <w:r w:rsidRPr="007604FC">
              <w:rPr>
                <w:color w:val="auto"/>
                <w:sz w:val="20"/>
                <w:szCs w:val="20"/>
              </w:rPr>
              <w:t xml:space="preserve">Комплексное обеспечение безопасности населения и объектов на территории </w:t>
            </w:r>
            <w:r w:rsidR="00230A89" w:rsidRPr="007604FC">
              <w:rPr>
                <w:color w:val="auto"/>
                <w:sz w:val="20"/>
                <w:szCs w:val="20"/>
              </w:rPr>
              <w:t xml:space="preserve">городского округа Электросталь </w:t>
            </w:r>
            <w:r w:rsidRPr="007604FC">
              <w:rPr>
                <w:color w:val="auto"/>
                <w:sz w:val="20"/>
                <w:szCs w:val="20"/>
              </w:rPr>
              <w:t>Московской области, повышение уровня и результативности борьбы с преступн</w:t>
            </w:r>
            <w:r w:rsidRPr="007604FC">
              <w:rPr>
                <w:color w:val="auto"/>
                <w:sz w:val="20"/>
                <w:szCs w:val="20"/>
              </w:rPr>
              <w:t>о</w:t>
            </w:r>
            <w:r w:rsidR="00F53BBD" w:rsidRPr="007604FC">
              <w:rPr>
                <w:color w:val="auto"/>
                <w:sz w:val="20"/>
                <w:szCs w:val="20"/>
              </w:rPr>
              <w:t>стью</w:t>
            </w:r>
          </w:p>
        </w:tc>
      </w:tr>
      <w:tr w:rsidR="00C93E3B" w:rsidRPr="007604FC" w:rsidTr="003B22B1">
        <w:tc>
          <w:tcPr>
            <w:tcW w:w="3335" w:type="dxa"/>
          </w:tcPr>
          <w:p w:rsidR="00C93E3B" w:rsidRPr="007604FC" w:rsidRDefault="00C93E3B" w:rsidP="00BB7E61">
            <w:pPr>
              <w:pStyle w:val="5"/>
              <w:suppressAutoHyphens/>
              <w:spacing w:before="0" w:after="0"/>
              <w:rPr>
                <w:b w:val="0"/>
                <w:i w:val="0"/>
                <w:sz w:val="20"/>
                <w:szCs w:val="20"/>
              </w:rPr>
            </w:pPr>
            <w:r w:rsidRPr="007604FC">
              <w:rPr>
                <w:b w:val="0"/>
                <w:i w:val="0"/>
                <w:sz w:val="20"/>
                <w:szCs w:val="20"/>
              </w:rPr>
              <w:t>Перечень подпрограмм</w:t>
            </w:r>
          </w:p>
        </w:tc>
        <w:tc>
          <w:tcPr>
            <w:tcW w:w="11413" w:type="dxa"/>
            <w:gridSpan w:val="6"/>
          </w:tcPr>
          <w:p w:rsidR="00C93E3B" w:rsidRPr="007604FC" w:rsidRDefault="00C93E3B" w:rsidP="00BB7E61">
            <w:pPr>
              <w:rPr>
                <w:rFonts w:cs="Times New Roman"/>
                <w:sz w:val="20"/>
                <w:szCs w:val="20"/>
              </w:rPr>
            </w:pPr>
            <w:r w:rsidRPr="007604FC">
              <w:rPr>
                <w:rFonts w:cs="Times New Roman"/>
                <w:sz w:val="20"/>
                <w:szCs w:val="20"/>
                <w:lang w:val="en-US"/>
              </w:rPr>
              <w:t>I</w:t>
            </w:r>
            <w:r w:rsidRPr="007604FC">
              <w:rPr>
                <w:rFonts w:cs="Times New Roman"/>
                <w:sz w:val="20"/>
                <w:szCs w:val="20"/>
              </w:rPr>
              <w:t>. Профилактика преступлений и иных правонарушений.</w:t>
            </w:r>
          </w:p>
          <w:p w:rsidR="00C93E3B" w:rsidRPr="007604FC" w:rsidRDefault="00C93E3B" w:rsidP="00BB7E61">
            <w:pPr>
              <w:rPr>
                <w:rFonts w:cs="Times New Roman"/>
                <w:sz w:val="20"/>
                <w:szCs w:val="20"/>
              </w:rPr>
            </w:pPr>
            <w:r w:rsidRPr="007604FC">
              <w:rPr>
                <w:rFonts w:cs="Times New Roman"/>
                <w:sz w:val="20"/>
                <w:szCs w:val="20"/>
                <w:lang w:val="en-US"/>
              </w:rPr>
              <w:t>II</w:t>
            </w:r>
            <w:r w:rsidRPr="007604FC">
              <w:rPr>
                <w:rFonts w:cs="Times New Roman"/>
                <w:sz w:val="20"/>
                <w:szCs w:val="20"/>
              </w:rPr>
              <w:t>. Обеспечение мероприятий гражданской обороны на территории городского округа Электросталь Московской области.</w:t>
            </w:r>
          </w:p>
          <w:p w:rsidR="00C93E3B" w:rsidRPr="007604FC" w:rsidRDefault="00C93E3B" w:rsidP="00BB7E61">
            <w:pPr>
              <w:rPr>
                <w:rFonts w:cs="Times New Roman"/>
                <w:sz w:val="20"/>
                <w:szCs w:val="20"/>
              </w:rPr>
            </w:pPr>
            <w:hyperlink w:anchor="Par1619" w:tooltip="Ссылка на текущий документ" w:history="1"/>
            <w:r w:rsidRPr="007604FC">
              <w:rPr>
                <w:rFonts w:cs="Times New Roman"/>
                <w:sz w:val="20"/>
                <w:szCs w:val="20"/>
                <w:lang w:val="en-US"/>
              </w:rPr>
              <w:t>III</w:t>
            </w:r>
            <w:r w:rsidRPr="007604FC">
              <w:rPr>
                <w:rFonts w:cs="Times New Roman"/>
                <w:sz w:val="20"/>
                <w:szCs w:val="20"/>
              </w:rPr>
              <w:t>. Снижение рисков и смягчение последствий чрезвычайных ситуаций природного и техногенного характера на территории г</w:t>
            </w:r>
            <w:r w:rsidRPr="007604FC">
              <w:rPr>
                <w:rFonts w:cs="Times New Roman"/>
                <w:sz w:val="20"/>
                <w:szCs w:val="20"/>
              </w:rPr>
              <w:t>о</w:t>
            </w:r>
            <w:r w:rsidRPr="007604FC">
              <w:rPr>
                <w:rFonts w:cs="Times New Roman"/>
                <w:sz w:val="20"/>
                <w:szCs w:val="20"/>
              </w:rPr>
              <w:t>родского округа Электросталь Московской области.</w:t>
            </w:r>
          </w:p>
          <w:p w:rsidR="00C93E3B" w:rsidRPr="007604FC" w:rsidRDefault="00C93E3B" w:rsidP="00BB7E61">
            <w:pPr>
              <w:rPr>
                <w:rFonts w:cs="Times New Roman"/>
                <w:sz w:val="20"/>
                <w:szCs w:val="20"/>
              </w:rPr>
            </w:pPr>
            <w:r w:rsidRPr="007604FC">
              <w:rPr>
                <w:rFonts w:cs="Times New Roman"/>
                <w:sz w:val="20"/>
                <w:szCs w:val="20"/>
                <w:lang w:val="en-US"/>
              </w:rPr>
              <w:t>IV</w:t>
            </w:r>
            <w:r w:rsidRPr="007604FC">
              <w:rPr>
                <w:rFonts w:cs="Times New Roman"/>
                <w:sz w:val="20"/>
                <w:szCs w:val="20"/>
              </w:rPr>
              <w:t>. Обеспечение пожарной безопасности на территории городского округа Электросталь Московской области.</w:t>
            </w:r>
          </w:p>
          <w:p w:rsidR="00C93E3B" w:rsidRPr="007604FC" w:rsidRDefault="00C93E3B" w:rsidP="00BB7E61">
            <w:pPr>
              <w:pStyle w:val="5"/>
              <w:suppressAutoHyphens/>
              <w:spacing w:before="0" w:after="0"/>
              <w:jc w:val="both"/>
              <w:rPr>
                <w:b w:val="0"/>
                <w:i w:val="0"/>
                <w:sz w:val="20"/>
                <w:szCs w:val="20"/>
              </w:rPr>
            </w:pPr>
            <w:r w:rsidRPr="007604FC">
              <w:rPr>
                <w:b w:val="0"/>
                <w:bCs w:val="0"/>
                <w:i w:val="0"/>
                <w:iCs w:val="0"/>
                <w:sz w:val="20"/>
                <w:szCs w:val="20"/>
                <w:lang w:val="en-US"/>
              </w:rPr>
              <w:t>V</w:t>
            </w:r>
            <w:r w:rsidRPr="007604FC">
              <w:rPr>
                <w:b w:val="0"/>
                <w:bCs w:val="0"/>
                <w:i w:val="0"/>
                <w:iCs w:val="0"/>
                <w:sz w:val="20"/>
                <w:szCs w:val="20"/>
              </w:rPr>
              <w:t>. Развитие и совершенствование систем оповещения и информирования населения городского округа Электросталь Московской области.</w:t>
            </w:r>
          </w:p>
        </w:tc>
      </w:tr>
      <w:tr w:rsidR="00C93E3B" w:rsidRPr="007604FC" w:rsidTr="003B22B1">
        <w:tc>
          <w:tcPr>
            <w:tcW w:w="3335" w:type="dxa"/>
            <w:vMerge w:val="restart"/>
          </w:tcPr>
          <w:p w:rsidR="00C93E3B" w:rsidRPr="007604FC" w:rsidRDefault="00C93E3B" w:rsidP="00BB7E61">
            <w:pPr>
              <w:pStyle w:val="5"/>
              <w:suppressAutoHyphens/>
              <w:spacing w:before="0" w:after="0"/>
              <w:rPr>
                <w:b w:val="0"/>
                <w:i w:val="0"/>
                <w:sz w:val="20"/>
                <w:szCs w:val="20"/>
              </w:rPr>
            </w:pPr>
            <w:r w:rsidRPr="007604FC">
              <w:rPr>
                <w:b w:val="0"/>
                <w:i w:val="0"/>
                <w:sz w:val="20"/>
                <w:szCs w:val="20"/>
              </w:rPr>
              <w:t xml:space="preserve">Источники финансирования муниципальной </w:t>
            </w:r>
            <w:r w:rsidR="00254406" w:rsidRPr="007604FC">
              <w:rPr>
                <w:b w:val="0"/>
                <w:i w:val="0"/>
                <w:sz w:val="20"/>
                <w:szCs w:val="20"/>
              </w:rPr>
              <w:t>программы, в</w:t>
            </w:r>
            <w:r w:rsidRPr="007604FC">
              <w:rPr>
                <w:b w:val="0"/>
                <w:i w:val="0"/>
                <w:sz w:val="20"/>
                <w:szCs w:val="20"/>
              </w:rPr>
              <w:t xml:space="preserve"> том числе по г</w:t>
            </w:r>
            <w:r w:rsidRPr="007604FC">
              <w:rPr>
                <w:b w:val="0"/>
                <w:i w:val="0"/>
                <w:sz w:val="20"/>
                <w:szCs w:val="20"/>
              </w:rPr>
              <w:t>о</w:t>
            </w:r>
            <w:r w:rsidRPr="007604FC">
              <w:rPr>
                <w:b w:val="0"/>
                <w:i w:val="0"/>
                <w:sz w:val="20"/>
                <w:szCs w:val="20"/>
              </w:rPr>
              <w:t>дам:</w:t>
            </w:r>
          </w:p>
        </w:tc>
        <w:tc>
          <w:tcPr>
            <w:tcW w:w="11413" w:type="dxa"/>
            <w:gridSpan w:val="6"/>
          </w:tcPr>
          <w:p w:rsidR="00C93E3B" w:rsidRPr="007604FC" w:rsidRDefault="00C93E3B" w:rsidP="005A4A14">
            <w:pPr>
              <w:pStyle w:val="5"/>
              <w:suppressAutoHyphens/>
              <w:spacing w:before="0" w:after="0"/>
              <w:rPr>
                <w:b w:val="0"/>
                <w:i w:val="0"/>
                <w:sz w:val="20"/>
                <w:szCs w:val="20"/>
              </w:rPr>
            </w:pPr>
            <w:r w:rsidRPr="007604FC">
              <w:rPr>
                <w:b w:val="0"/>
                <w:i w:val="0"/>
                <w:sz w:val="20"/>
                <w:szCs w:val="20"/>
              </w:rPr>
              <w:t>Расходы, тыс.руб.</w:t>
            </w:r>
          </w:p>
        </w:tc>
      </w:tr>
      <w:tr w:rsidR="00C93E3B" w:rsidRPr="007604FC" w:rsidTr="003B22B1">
        <w:tc>
          <w:tcPr>
            <w:tcW w:w="3335" w:type="dxa"/>
            <w:vMerge/>
          </w:tcPr>
          <w:p w:rsidR="00C93E3B" w:rsidRPr="007604FC" w:rsidRDefault="00C93E3B" w:rsidP="00BB7E61">
            <w:pPr>
              <w:pStyle w:val="Default"/>
              <w:rPr>
                <w:color w:val="auto"/>
                <w:sz w:val="20"/>
                <w:szCs w:val="20"/>
              </w:rPr>
            </w:pPr>
          </w:p>
        </w:tc>
        <w:tc>
          <w:tcPr>
            <w:tcW w:w="2014" w:type="dxa"/>
            <w:vAlign w:val="center"/>
          </w:tcPr>
          <w:p w:rsidR="00C93E3B" w:rsidRPr="007604FC" w:rsidRDefault="00C93E3B" w:rsidP="00BB7E61">
            <w:pPr>
              <w:pStyle w:val="5"/>
              <w:suppressAutoHyphens/>
              <w:spacing w:before="0" w:after="0"/>
              <w:jc w:val="center"/>
              <w:rPr>
                <w:b w:val="0"/>
                <w:i w:val="0"/>
                <w:sz w:val="20"/>
                <w:szCs w:val="20"/>
              </w:rPr>
            </w:pPr>
            <w:r w:rsidRPr="007604FC">
              <w:rPr>
                <w:b w:val="0"/>
                <w:i w:val="0"/>
                <w:sz w:val="20"/>
                <w:szCs w:val="20"/>
              </w:rPr>
              <w:t>Всего</w:t>
            </w:r>
          </w:p>
        </w:tc>
        <w:tc>
          <w:tcPr>
            <w:tcW w:w="1989" w:type="dxa"/>
            <w:vAlign w:val="center"/>
          </w:tcPr>
          <w:p w:rsidR="00C93E3B" w:rsidRPr="007604FC" w:rsidRDefault="00C93E3B" w:rsidP="00721302">
            <w:pPr>
              <w:pStyle w:val="5"/>
              <w:suppressAutoHyphens/>
              <w:spacing w:before="0" w:after="0"/>
              <w:jc w:val="center"/>
              <w:rPr>
                <w:b w:val="0"/>
                <w:i w:val="0"/>
                <w:sz w:val="20"/>
                <w:szCs w:val="20"/>
              </w:rPr>
            </w:pPr>
            <w:r w:rsidRPr="007604FC">
              <w:rPr>
                <w:b w:val="0"/>
                <w:i w:val="0"/>
                <w:sz w:val="20"/>
                <w:szCs w:val="20"/>
              </w:rPr>
              <w:t>20</w:t>
            </w:r>
            <w:r w:rsidR="00721302">
              <w:rPr>
                <w:b w:val="0"/>
                <w:i w:val="0"/>
                <w:sz w:val="20"/>
                <w:szCs w:val="20"/>
              </w:rPr>
              <w:t>17</w:t>
            </w:r>
            <w:r w:rsidRPr="007604FC">
              <w:rPr>
                <w:b w:val="0"/>
                <w:i w:val="0"/>
                <w:sz w:val="20"/>
                <w:szCs w:val="20"/>
              </w:rPr>
              <w:t xml:space="preserve"> год</w:t>
            </w:r>
          </w:p>
        </w:tc>
        <w:tc>
          <w:tcPr>
            <w:tcW w:w="1842" w:type="dxa"/>
            <w:vAlign w:val="center"/>
          </w:tcPr>
          <w:p w:rsidR="00C93E3B" w:rsidRPr="007604FC" w:rsidRDefault="00C93E3B" w:rsidP="00721302">
            <w:pPr>
              <w:pStyle w:val="5"/>
              <w:suppressAutoHyphens/>
              <w:spacing w:before="0" w:after="0"/>
              <w:jc w:val="center"/>
              <w:rPr>
                <w:b w:val="0"/>
                <w:i w:val="0"/>
                <w:sz w:val="20"/>
                <w:szCs w:val="20"/>
              </w:rPr>
            </w:pPr>
            <w:r w:rsidRPr="007604FC">
              <w:rPr>
                <w:b w:val="0"/>
                <w:i w:val="0"/>
                <w:sz w:val="20"/>
                <w:szCs w:val="20"/>
              </w:rPr>
              <w:t>20</w:t>
            </w:r>
            <w:r w:rsidR="00721302">
              <w:rPr>
                <w:b w:val="0"/>
                <w:i w:val="0"/>
                <w:sz w:val="20"/>
                <w:szCs w:val="20"/>
              </w:rPr>
              <w:t>18</w:t>
            </w:r>
            <w:r w:rsidRPr="007604FC">
              <w:rPr>
                <w:b w:val="0"/>
                <w:i w:val="0"/>
                <w:sz w:val="20"/>
                <w:szCs w:val="20"/>
              </w:rPr>
              <w:t xml:space="preserve"> год</w:t>
            </w:r>
          </w:p>
        </w:tc>
        <w:tc>
          <w:tcPr>
            <w:tcW w:w="1843" w:type="dxa"/>
            <w:vAlign w:val="center"/>
          </w:tcPr>
          <w:p w:rsidR="00C93E3B" w:rsidRPr="007604FC" w:rsidRDefault="00C93E3B" w:rsidP="00721302">
            <w:pPr>
              <w:pStyle w:val="5"/>
              <w:suppressAutoHyphens/>
              <w:spacing w:before="0" w:after="0"/>
              <w:jc w:val="center"/>
              <w:rPr>
                <w:b w:val="0"/>
                <w:i w:val="0"/>
                <w:sz w:val="20"/>
                <w:szCs w:val="20"/>
              </w:rPr>
            </w:pPr>
            <w:r w:rsidRPr="007604FC">
              <w:rPr>
                <w:b w:val="0"/>
                <w:i w:val="0"/>
                <w:sz w:val="20"/>
                <w:szCs w:val="20"/>
              </w:rPr>
              <w:t>20</w:t>
            </w:r>
            <w:r w:rsidR="00721302">
              <w:rPr>
                <w:b w:val="0"/>
                <w:i w:val="0"/>
                <w:sz w:val="20"/>
                <w:szCs w:val="20"/>
              </w:rPr>
              <w:t>19</w:t>
            </w:r>
            <w:r w:rsidRPr="007604FC">
              <w:rPr>
                <w:b w:val="0"/>
                <w:i w:val="0"/>
                <w:sz w:val="20"/>
                <w:szCs w:val="20"/>
              </w:rPr>
              <w:t xml:space="preserve"> год</w:t>
            </w:r>
          </w:p>
        </w:tc>
        <w:tc>
          <w:tcPr>
            <w:tcW w:w="1843" w:type="dxa"/>
            <w:vAlign w:val="center"/>
          </w:tcPr>
          <w:p w:rsidR="00C93E3B" w:rsidRPr="007604FC" w:rsidRDefault="00C93E3B" w:rsidP="00721302">
            <w:pPr>
              <w:pStyle w:val="5"/>
              <w:suppressAutoHyphens/>
              <w:spacing w:before="0" w:after="0"/>
              <w:jc w:val="center"/>
              <w:rPr>
                <w:b w:val="0"/>
                <w:i w:val="0"/>
                <w:sz w:val="20"/>
                <w:szCs w:val="20"/>
              </w:rPr>
            </w:pPr>
            <w:r w:rsidRPr="007604FC">
              <w:rPr>
                <w:b w:val="0"/>
                <w:i w:val="0"/>
                <w:sz w:val="20"/>
                <w:szCs w:val="20"/>
              </w:rPr>
              <w:t>20</w:t>
            </w:r>
            <w:r w:rsidR="00721302">
              <w:rPr>
                <w:b w:val="0"/>
                <w:i w:val="0"/>
                <w:sz w:val="20"/>
                <w:szCs w:val="20"/>
              </w:rPr>
              <w:t>20</w:t>
            </w:r>
            <w:r w:rsidRPr="007604FC">
              <w:rPr>
                <w:b w:val="0"/>
                <w:i w:val="0"/>
                <w:sz w:val="20"/>
                <w:szCs w:val="20"/>
              </w:rPr>
              <w:t xml:space="preserve"> год</w:t>
            </w:r>
          </w:p>
        </w:tc>
        <w:tc>
          <w:tcPr>
            <w:tcW w:w="1882" w:type="dxa"/>
            <w:vAlign w:val="center"/>
          </w:tcPr>
          <w:p w:rsidR="00C93E3B" w:rsidRPr="007604FC" w:rsidRDefault="00C93E3B" w:rsidP="00721302">
            <w:pPr>
              <w:pStyle w:val="5"/>
              <w:suppressAutoHyphens/>
              <w:spacing w:before="0" w:after="0"/>
              <w:jc w:val="center"/>
              <w:rPr>
                <w:b w:val="0"/>
                <w:i w:val="0"/>
                <w:sz w:val="20"/>
                <w:szCs w:val="20"/>
              </w:rPr>
            </w:pPr>
            <w:r w:rsidRPr="007604FC">
              <w:rPr>
                <w:b w:val="0"/>
                <w:i w:val="0"/>
                <w:sz w:val="20"/>
                <w:szCs w:val="20"/>
              </w:rPr>
              <w:t>20</w:t>
            </w:r>
            <w:r w:rsidR="00721302">
              <w:rPr>
                <w:b w:val="0"/>
                <w:i w:val="0"/>
                <w:sz w:val="20"/>
                <w:szCs w:val="20"/>
              </w:rPr>
              <w:t>21</w:t>
            </w:r>
            <w:r w:rsidRPr="007604FC">
              <w:rPr>
                <w:b w:val="0"/>
                <w:i w:val="0"/>
                <w:sz w:val="20"/>
                <w:szCs w:val="20"/>
              </w:rPr>
              <w:t xml:space="preserve"> год</w:t>
            </w:r>
          </w:p>
        </w:tc>
      </w:tr>
      <w:tr w:rsidR="00721302" w:rsidRPr="007604FC" w:rsidTr="003B22B1">
        <w:trPr>
          <w:trHeight w:val="640"/>
        </w:trPr>
        <w:tc>
          <w:tcPr>
            <w:tcW w:w="3335" w:type="dxa"/>
          </w:tcPr>
          <w:p w:rsidR="00721302" w:rsidRPr="007604FC" w:rsidRDefault="00721302" w:rsidP="00BB7E61">
            <w:pPr>
              <w:pStyle w:val="Default"/>
              <w:rPr>
                <w:color w:val="auto"/>
                <w:sz w:val="20"/>
                <w:szCs w:val="20"/>
              </w:rPr>
            </w:pPr>
            <w:r w:rsidRPr="007604FC">
              <w:rPr>
                <w:color w:val="auto"/>
                <w:sz w:val="20"/>
                <w:szCs w:val="20"/>
              </w:rPr>
              <w:t>Средства бюджета городского о</w:t>
            </w:r>
            <w:r w:rsidRPr="007604FC">
              <w:rPr>
                <w:color w:val="auto"/>
                <w:sz w:val="20"/>
                <w:szCs w:val="20"/>
              </w:rPr>
              <w:t>к</w:t>
            </w:r>
            <w:r w:rsidRPr="007604FC">
              <w:rPr>
                <w:color w:val="auto"/>
                <w:sz w:val="20"/>
                <w:szCs w:val="20"/>
              </w:rPr>
              <w:t>руга</w:t>
            </w:r>
          </w:p>
        </w:tc>
        <w:tc>
          <w:tcPr>
            <w:tcW w:w="2014" w:type="dxa"/>
          </w:tcPr>
          <w:p w:rsidR="0033401E" w:rsidRDefault="0033401E" w:rsidP="006C05B8">
            <w:pPr>
              <w:jc w:val="center"/>
              <w:rPr>
                <w:sz w:val="20"/>
                <w:szCs w:val="20"/>
              </w:rPr>
            </w:pPr>
          </w:p>
          <w:p w:rsidR="00747F69" w:rsidRPr="0066709E" w:rsidRDefault="0066709E" w:rsidP="006C05B8">
            <w:pPr>
              <w:jc w:val="center"/>
              <w:rPr>
                <w:sz w:val="20"/>
                <w:szCs w:val="20"/>
              </w:rPr>
            </w:pPr>
            <w:r w:rsidRPr="0066709E">
              <w:rPr>
                <w:sz w:val="20"/>
                <w:szCs w:val="20"/>
              </w:rPr>
              <w:t>71618</w:t>
            </w:r>
            <w:r w:rsidR="00747F69" w:rsidRPr="0066709E">
              <w:rPr>
                <w:sz w:val="20"/>
                <w:szCs w:val="20"/>
              </w:rPr>
              <w:t>,2</w:t>
            </w:r>
          </w:p>
        </w:tc>
        <w:tc>
          <w:tcPr>
            <w:tcW w:w="1989" w:type="dxa"/>
          </w:tcPr>
          <w:p w:rsidR="002B7C3A" w:rsidRPr="00747F69" w:rsidRDefault="002B7C3A" w:rsidP="004319CF">
            <w:pPr>
              <w:jc w:val="center"/>
              <w:rPr>
                <w:strike/>
                <w:color w:val="00B050"/>
                <w:sz w:val="20"/>
                <w:szCs w:val="20"/>
              </w:rPr>
            </w:pPr>
          </w:p>
          <w:p w:rsidR="00747F69" w:rsidRPr="0066709E" w:rsidRDefault="0066709E" w:rsidP="00DF4F47">
            <w:pPr>
              <w:jc w:val="center"/>
              <w:rPr>
                <w:color w:val="FF0000"/>
                <w:sz w:val="20"/>
                <w:szCs w:val="20"/>
              </w:rPr>
            </w:pPr>
            <w:r w:rsidRPr="0066709E">
              <w:rPr>
                <w:sz w:val="20"/>
                <w:szCs w:val="20"/>
              </w:rPr>
              <w:t>16446,5</w:t>
            </w:r>
          </w:p>
        </w:tc>
        <w:tc>
          <w:tcPr>
            <w:tcW w:w="1842" w:type="dxa"/>
          </w:tcPr>
          <w:p w:rsidR="002B7C3A" w:rsidRPr="00747F69" w:rsidRDefault="002B7C3A" w:rsidP="004319CF">
            <w:pPr>
              <w:jc w:val="center"/>
              <w:rPr>
                <w:strike/>
                <w:color w:val="00B050"/>
                <w:sz w:val="20"/>
                <w:szCs w:val="20"/>
              </w:rPr>
            </w:pPr>
          </w:p>
          <w:p w:rsidR="00747F69" w:rsidRPr="0066709E" w:rsidRDefault="0066709E" w:rsidP="004319CF">
            <w:pPr>
              <w:jc w:val="center"/>
              <w:rPr>
                <w:sz w:val="20"/>
                <w:szCs w:val="20"/>
              </w:rPr>
            </w:pPr>
            <w:r w:rsidRPr="0066709E">
              <w:rPr>
                <w:sz w:val="20"/>
                <w:szCs w:val="20"/>
              </w:rPr>
              <w:t>112</w:t>
            </w:r>
            <w:r w:rsidR="00EC07DF" w:rsidRPr="0066709E">
              <w:rPr>
                <w:sz w:val="20"/>
                <w:szCs w:val="20"/>
              </w:rPr>
              <w:t>74,9</w:t>
            </w:r>
          </w:p>
        </w:tc>
        <w:tc>
          <w:tcPr>
            <w:tcW w:w="1843" w:type="dxa"/>
          </w:tcPr>
          <w:p w:rsidR="002B7C3A" w:rsidRPr="00747F69" w:rsidRDefault="002B7C3A" w:rsidP="004319CF">
            <w:pPr>
              <w:jc w:val="center"/>
              <w:rPr>
                <w:strike/>
                <w:color w:val="00B050"/>
                <w:sz w:val="20"/>
                <w:szCs w:val="20"/>
              </w:rPr>
            </w:pPr>
          </w:p>
          <w:p w:rsidR="00747F69" w:rsidRPr="0066709E" w:rsidRDefault="0066709E" w:rsidP="004319CF">
            <w:pPr>
              <w:jc w:val="center"/>
              <w:rPr>
                <w:sz w:val="20"/>
                <w:szCs w:val="20"/>
              </w:rPr>
            </w:pPr>
            <w:r w:rsidRPr="0066709E">
              <w:rPr>
                <w:sz w:val="20"/>
                <w:szCs w:val="20"/>
              </w:rPr>
              <w:t>97</w:t>
            </w:r>
            <w:r w:rsidR="00EC07DF" w:rsidRPr="0066709E">
              <w:rPr>
                <w:sz w:val="20"/>
                <w:szCs w:val="20"/>
              </w:rPr>
              <w:t>82,8</w:t>
            </w:r>
          </w:p>
        </w:tc>
        <w:tc>
          <w:tcPr>
            <w:tcW w:w="1843" w:type="dxa"/>
          </w:tcPr>
          <w:p w:rsidR="00721302" w:rsidRPr="00747F69" w:rsidRDefault="00721302" w:rsidP="006C05B8">
            <w:pPr>
              <w:jc w:val="center"/>
              <w:rPr>
                <w:strike/>
                <w:sz w:val="20"/>
                <w:szCs w:val="20"/>
              </w:rPr>
            </w:pPr>
          </w:p>
          <w:p w:rsidR="00747F69" w:rsidRPr="0066709E" w:rsidRDefault="0066709E" w:rsidP="006C05B8">
            <w:pPr>
              <w:jc w:val="center"/>
              <w:rPr>
                <w:sz w:val="20"/>
                <w:szCs w:val="20"/>
              </w:rPr>
            </w:pPr>
            <w:r w:rsidRPr="0066709E">
              <w:rPr>
                <w:sz w:val="20"/>
                <w:szCs w:val="20"/>
              </w:rPr>
              <w:t>1709</w:t>
            </w:r>
            <w:r w:rsidR="00EC07DF" w:rsidRPr="0066709E">
              <w:rPr>
                <w:sz w:val="20"/>
                <w:szCs w:val="20"/>
              </w:rPr>
              <w:t>1,0</w:t>
            </w:r>
          </w:p>
        </w:tc>
        <w:tc>
          <w:tcPr>
            <w:tcW w:w="1882" w:type="dxa"/>
          </w:tcPr>
          <w:p w:rsidR="00721302" w:rsidRPr="00747F69" w:rsidRDefault="00721302" w:rsidP="006C05B8">
            <w:pPr>
              <w:jc w:val="center"/>
              <w:rPr>
                <w:strike/>
                <w:sz w:val="20"/>
                <w:szCs w:val="20"/>
              </w:rPr>
            </w:pPr>
          </w:p>
          <w:p w:rsidR="00747F69" w:rsidRPr="0066709E" w:rsidRDefault="0066709E" w:rsidP="0033401E">
            <w:pPr>
              <w:jc w:val="center"/>
              <w:rPr>
                <w:sz w:val="20"/>
                <w:szCs w:val="20"/>
              </w:rPr>
            </w:pPr>
            <w:r w:rsidRPr="0066709E">
              <w:rPr>
                <w:sz w:val="20"/>
                <w:szCs w:val="20"/>
              </w:rPr>
              <w:t>17023,0</w:t>
            </w:r>
          </w:p>
        </w:tc>
      </w:tr>
      <w:tr w:rsidR="0066709E" w:rsidRPr="007604FC" w:rsidTr="003B22B1">
        <w:trPr>
          <w:trHeight w:val="640"/>
        </w:trPr>
        <w:tc>
          <w:tcPr>
            <w:tcW w:w="3335" w:type="dxa"/>
          </w:tcPr>
          <w:p w:rsidR="0066709E" w:rsidRPr="007604FC" w:rsidRDefault="0066709E" w:rsidP="005A4A14">
            <w:pPr>
              <w:pStyle w:val="Default"/>
              <w:rPr>
                <w:color w:val="auto"/>
                <w:sz w:val="20"/>
                <w:szCs w:val="20"/>
              </w:rPr>
            </w:pPr>
            <w:r w:rsidRPr="007604FC">
              <w:rPr>
                <w:color w:val="auto"/>
                <w:sz w:val="20"/>
                <w:szCs w:val="20"/>
              </w:rPr>
              <w:t>Внебюджетные источники</w:t>
            </w:r>
          </w:p>
        </w:tc>
        <w:tc>
          <w:tcPr>
            <w:tcW w:w="2014" w:type="dxa"/>
          </w:tcPr>
          <w:p w:rsidR="0066709E" w:rsidRPr="002B7C3A" w:rsidRDefault="0066709E" w:rsidP="0066709E">
            <w:pPr>
              <w:jc w:val="center"/>
              <w:rPr>
                <w:sz w:val="20"/>
                <w:szCs w:val="20"/>
              </w:rPr>
            </w:pPr>
          </w:p>
          <w:p w:rsidR="0066709E" w:rsidRPr="002B7C3A" w:rsidRDefault="0066709E" w:rsidP="0066709E">
            <w:pPr>
              <w:jc w:val="center"/>
              <w:rPr>
                <w:sz w:val="20"/>
                <w:szCs w:val="20"/>
              </w:rPr>
            </w:pPr>
            <w:r w:rsidRPr="002B7C3A">
              <w:rPr>
                <w:sz w:val="20"/>
                <w:szCs w:val="20"/>
              </w:rPr>
              <w:t>105284,0</w:t>
            </w:r>
          </w:p>
        </w:tc>
        <w:tc>
          <w:tcPr>
            <w:tcW w:w="1989" w:type="dxa"/>
          </w:tcPr>
          <w:p w:rsidR="0066709E" w:rsidRPr="002B7C3A" w:rsidRDefault="0066709E" w:rsidP="0066709E">
            <w:pPr>
              <w:jc w:val="center"/>
              <w:rPr>
                <w:sz w:val="20"/>
                <w:szCs w:val="20"/>
              </w:rPr>
            </w:pPr>
          </w:p>
          <w:p w:rsidR="0066709E" w:rsidRPr="002B7C3A" w:rsidRDefault="0066709E" w:rsidP="0066709E">
            <w:pPr>
              <w:jc w:val="center"/>
              <w:rPr>
                <w:sz w:val="20"/>
                <w:szCs w:val="20"/>
              </w:rPr>
            </w:pPr>
            <w:r w:rsidRPr="002B7C3A">
              <w:rPr>
                <w:sz w:val="20"/>
                <w:szCs w:val="20"/>
              </w:rPr>
              <w:t>21056,8</w:t>
            </w:r>
          </w:p>
        </w:tc>
        <w:tc>
          <w:tcPr>
            <w:tcW w:w="1842" w:type="dxa"/>
          </w:tcPr>
          <w:p w:rsidR="0066709E" w:rsidRPr="002B7C3A" w:rsidRDefault="0066709E" w:rsidP="0066709E">
            <w:pPr>
              <w:jc w:val="center"/>
              <w:rPr>
                <w:sz w:val="20"/>
                <w:szCs w:val="20"/>
              </w:rPr>
            </w:pPr>
          </w:p>
          <w:p w:rsidR="0066709E" w:rsidRPr="002B7C3A" w:rsidRDefault="0066709E" w:rsidP="0066709E">
            <w:pPr>
              <w:jc w:val="center"/>
              <w:rPr>
                <w:sz w:val="20"/>
                <w:szCs w:val="20"/>
              </w:rPr>
            </w:pPr>
            <w:r w:rsidRPr="002B7C3A">
              <w:rPr>
                <w:sz w:val="20"/>
                <w:szCs w:val="20"/>
              </w:rPr>
              <w:t>21056,8</w:t>
            </w:r>
          </w:p>
        </w:tc>
        <w:tc>
          <w:tcPr>
            <w:tcW w:w="1843" w:type="dxa"/>
          </w:tcPr>
          <w:p w:rsidR="0066709E" w:rsidRPr="002B7C3A" w:rsidRDefault="0066709E" w:rsidP="0066709E">
            <w:pPr>
              <w:jc w:val="center"/>
              <w:rPr>
                <w:sz w:val="20"/>
                <w:szCs w:val="20"/>
              </w:rPr>
            </w:pPr>
          </w:p>
          <w:p w:rsidR="0066709E" w:rsidRPr="002B7C3A" w:rsidRDefault="0066709E" w:rsidP="0066709E">
            <w:pPr>
              <w:jc w:val="center"/>
              <w:rPr>
                <w:sz w:val="20"/>
                <w:szCs w:val="20"/>
              </w:rPr>
            </w:pPr>
            <w:r w:rsidRPr="002B7C3A">
              <w:rPr>
                <w:sz w:val="20"/>
                <w:szCs w:val="20"/>
              </w:rPr>
              <w:t>21056,8</w:t>
            </w:r>
          </w:p>
        </w:tc>
        <w:tc>
          <w:tcPr>
            <w:tcW w:w="1843" w:type="dxa"/>
          </w:tcPr>
          <w:p w:rsidR="0066709E" w:rsidRPr="002B7C3A" w:rsidRDefault="0066709E" w:rsidP="0066709E">
            <w:pPr>
              <w:jc w:val="center"/>
              <w:rPr>
                <w:sz w:val="20"/>
                <w:szCs w:val="20"/>
              </w:rPr>
            </w:pPr>
          </w:p>
          <w:p w:rsidR="0066709E" w:rsidRPr="002B7C3A" w:rsidRDefault="0066709E" w:rsidP="0066709E">
            <w:pPr>
              <w:jc w:val="center"/>
              <w:rPr>
                <w:sz w:val="20"/>
                <w:szCs w:val="20"/>
              </w:rPr>
            </w:pPr>
            <w:r w:rsidRPr="002B7C3A">
              <w:rPr>
                <w:sz w:val="20"/>
                <w:szCs w:val="20"/>
              </w:rPr>
              <w:t>21056,8</w:t>
            </w:r>
          </w:p>
        </w:tc>
        <w:tc>
          <w:tcPr>
            <w:tcW w:w="1882" w:type="dxa"/>
          </w:tcPr>
          <w:p w:rsidR="0066709E" w:rsidRPr="002B7C3A" w:rsidRDefault="0066709E" w:rsidP="0066709E">
            <w:pPr>
              <w:jc w:val="center"/>
              <w:rPr>
                <w:sz w:val="20"/>
                <w:szCs w:val="20"/>
              </w:rPr>
            </w:pPr>
          </w:p>
          <w:p w:rsidR="0066709E" w:rsidRPr="002B7C3A" w:rsidRDefault="0066709E" w:rsidP="0066709E">
            <w:pPr>
              <w:jc w:val="center"/>
              <w:rPr>
                <w:sz w:val="20"/>
                <w:szCs w:val="20"/>
              </w:rPr>
            </w:pPr>
            <w:r w:rsidRPr="002B7C3A">
              <w:rPr>
                <w:sz w:val="20"/>
                <w:szCs w:val="20"/>
              </w:rPr>
              <w:t>21056,8</w:t>
            </w:r>
          </w:p>
        </w:tc>
      </w:tr>
      <w:tr w:rsidR="0066709E" w:rsidRPr="007604FC" w:rsidTr="0066709E">
        <w:trPr>
          <w:trHeight w:val="640"/>
        </w:trPr>
        <w:tc>
          <w:tcPr>
            <w:tcW w:w="3335" w:type="dxa"/>
          </w:tcPr>
          <w:p w:rsidR="0066709E" w:rsidRPr="007604FC" w:rsidRDefault="0066709E" w:rsidP="005A4A14">
            <w:pPr>
              <w:pStyle w:val="Default"/>
              <w:rPr>
                <w:color w:val="auto"/>
                <w:sz w:val="20"/>
                <w:szCs w:val="20"/>
              </w:rPr>
            </w:pPr>
            <w:r w:rsidRPr="007604FC">
              <w:rPr>
                <w:color w:val="auto"/>
                <w:sz w:val="20"/>
                <w:szCs w:val="20"/>
              </w:rPr>
              <w:lastRenderedPageBreak/>
              <w:t>Всего, в том числе по годам:</w:t>
            </w:r>
          </w:p>
        </w:tc>
        <w:tc>
          <w:tcPr>
            <w:tcW w:w="2014" w:type="dxa"/>
          </w:tcPr>
          <w:p w:rsidR="0066709E" w:rsidRPr="002B7C3A" w:rsidRDefault="0066709E" w:rsidP="006C05B8">
            <w:pPr>
              <w:jc w:val="center"/>
              <w:rPr>
                <w:sz w:val="20"/>
                <w:szCs w:val="20"/>
              </w:rPr>
            </w:pPr>
          </w:p>
          <w:p w:rsidR="0066709E" w:rsidRPr="0066709E" w:rsidRDefault="0066709E" w:rsidP="006C05B8">
            <w:pPr>
              <w:jc w:val="center"/>
              <w:rPr>
                <w:sz w:val="20"/>
                <w:szCs w:val="20"/>
              </w:rPr>
            </w:pPr>
            <w:r w:rsidRPr="0066709E">
              <w:rPr>
                <w:sz w:val="20"/>
                <w:szCs w:val="20"/>
              </w:rPr>
              <w:t>176902,2</w:t>
            </w:r>
          </w:p>
        </w:tc>
        <w:tc>
          <w:tcPr>
            <w:tcW w:w="1989" w:type="dxa"/>
            <w:vAlign w:val="center"/>
          </w:tcPr>
          <w:p w:rsidR="0066709E" w:rsidRPr="0066709E" w:rsidRDefault="0066709E" w:rsidP="0066709E">
            <w:pPr>
              <w:jc w:val="center"/>
              <w:rPr>
                <w:rFonts w:cs="Times New Roman"/>
                <w:color w:val="000000"/>
                <w:sz w:val="20"/>
                <w:szCs w:val="20"/>
              </w:rPr>
            </w:pPr>
            <w:r w:rsidRPr="0066709E">
              <w:rPr>
                <w:rFonts w:cs="Times New Roman"/>
                <w:color w:val="000000"/>
                <w:sz w:val="20"/>
                <w:szCs w:val="20"/>
              </w:rPr>
              <w:t>37503,3</w:t>
            </w:r>
          </w:p>
        </w:tc>
        <w:tc>
          <w:tcPr>
            <w:tcW w:w="1842" w:type="dxa"/>
            <w:vAlign w:val="center"/>
          </w:tcPr>
          <w:p w:rsidR="0066709E" w:rsidRPr="0066709E" w:rsidRDefault="0066709E" w:rsidP="0066709E">
            <w:pPr>
              <w:jc w:val="center"/>
              <w:rPr>
                <w:rFonts w:cs="Times New Roman"/>
                <w:color w:val="000000"/>
                <w:sz w:val="20"/>
                <w:szCs w:val="20"/>
              </w:rPr>
            </w:pPr>
            <w:r w:rsidRPr="0066709E">
              <w:rPr>
                <w:rFonts w:cs="Times New Roman"/>
                <w:color w:val="000000"/>
                <w:sz w:val="20"/>
                <w:szCs w:val="20"/>
              </w:rPr>
              <w:t>32331,7</w:t>
            </w:r>
          </w:p>
        </w:tc>
        <w:tc>
          <w:tcPr>
            <w:tcW w:w="1843" w:type="dxa"/>
            <w:vAlign w:val="center"/>
          </w:tcPr>
          <w:p w:rsidR="0066709E" w:rsidRPr="0066709E" w:rsidRDefault="0066709E" w:rsidP="0066709E">
            <w:pPr>
              <w:jc w:val="center"/>
              <w:rPr>
                <w:rFonts w:cs="Times New Roman"/>
                <w:color w:val="000000"/>
                <w:sz w:val="20"/>
                <w:szCs w:val="20"/>
              </w:rPr>
            </w:pPr>
            <w:r w:rsidRPr="0066709E">
              <w:rPr>
                <w:rFonts w:cs="Times New Roman"/>
                <w:color w:val="000000"/>
                <w:sz w:val="20"/>
                <w:szCs w:val="20"/>
              </w:rPr>
              <w:t>30839,6</w:t>
            </w:r>
          </w:p>
        </w:tc>
        <w:tc>
          <w:tcPr>
            <w:tcW w:w="1843" w:type="dxa"/>
            <w:vAlign w:val="center"/>
          </w:tcPr>
          <w:p w:rsidR="0066709E" w:rsidRPr="0066709E" w:rsidRDefault="0066709E" w:rsidP="0066709E">
            <w:pPr>
              <w:jc w:val="center"/>
              <w:rPr>
                <w:rFonts w:cs="Times New Roman"/>
                <w:color w:val="000000"/>
                <w:sz w:val="20"/>
                <w:szCs w:val="20"/>
              </w:rPr>
            </w:pPr>
            <w:r w:rsidRPr="0066709E">
              <w:rPr>
                <w:rFonts w:cs="Times New Roman"/>
                <w:color w:val="000000"/>
                <w:sz w:val="20"/>
                <w:szCs w:val="20"/>
              </w:rPr>
              <w:t>38147,8</w:t>
            </w:r>
          </w:p>
        </w:tc>
        <w:tc>
          <w:tcPr>
            <w:tcW w:w="1882" w:type="dxa"/>
            <w:vAlign w:val="center"/>
          </w:tcPr>
          <w:p w:rsidR="0066709E" w:rsidRPr="0066709E" w:rsidRDefault="0066709E" w:rsidP="0066709E">
            <w:pPr>
              <w:jc w:val="center"/>
              <w:rPr>
                <w:rFonts w:cs="Times New Roman"/>
                <w:color w:val="000000"/>
                <w:sz w:val="20"/>
                <w:szCs w:val="20"/>
              </w:rPr>
            </w:pPr>
            <w:r w:rsidRPr="0066709E">
              <w:rPr>
                <w:rFonts w:cs="Times New Roman"/>
                <w:color w:val="000000"/>
                <w:sz w:val="20"/>
                <w:szCs w:val="20"/>
              </w:rPr>
              <w:t>38079,8</w:t>
            </w:r>
          </w:p>
        </w:tc>
      </w:tr>
      <w:tr w:rsidR="00721302" w:rsidRPr="007604FC" w:rsidTr="003B22B1">
        <w:trPr>
          <w:trHeight w:val="275"/>
        </w:trPr>
        <w:tc>
          <w:tcPr>
            <w:tcW w:w="5349" w:type="dxa"/>
            <w:gridSpan w:val="2"/>
          </w:tcPr>
          <w:p w:rsidR="00721302" w:rsidRPr="007604FC" w:rsidRDefault="00721302" w:rsidP="004126FA">
            <w:pPr>
              <w:rPr>
                <w:rFonts w:cs="Times New Roman"/>
                <w:bCs/>
                <w:iCs/>
                <w:sz w:val="20"/>
                <w:szCs w:val="20"/>
              </w:rPr>
            </w:pPr>
            <w:r w:rsidRPr="007604FC">
              <w:rPr>
                <w:sz w:val="20"/>
                <w:szCs w:val="20"/>
              </w:rPr>
              <w:t>Планируемые результаты реализации муниципальной пр</w:t>
            </w:r>
            <w:r w:rsidRPr="007604FC">
              <w:rPr>
                <w:sz w:val="20"/>
                <w:szCs w:val="20"/>
              </w:rPr>
              <w:t>о</w:t>
            </w:r>
            <w:r w:rsidRPr="007604FC">
              <w:rPr>
                <w:sz w:val="20"/>
                <w:szCs w:val="20"/>
              </w:rPr>
              <w:t>граммы</w:t>
            </w:r>
          </w:p>
        </w:tc>
        <w:tc>
          <w:tcPr>
            <w:tcW w:w="1989" w:type="dxa"/>
            <w:vAlign w:val="center"/>
          </w:tcPr>
          <w:p w:rsidR="00721302" w:rsidRPr="007604FC" w:rsidRDefault="00721302" w:rsidP="00AB39A9">
            <w:pPr>
              <w:jc w:val="center"/>
              <w:rPr>
                <w:rFonts w:cs="Times New Roman"/>
                <w:bCs/>
                <w:iCs/>
                <w:sz w:val="20"/>
                <w:szCs w:val="20"/>
              </w:rPr>
            </w:pPr>
            <w:r>
              <w:rPr>
                <w:rFonts w:cs="Times New Roman"/>
                <w:bCs/>
                <w:iCs/>
                <w:sz w:val="20"/>
                <w:szCs w:val="20"/>
              </w:rPr>
              <w:t>2017</w:t>
            </w:r>
            <w:r w:rsidRPr="007604FC">
              <w:rPr>
                <w:rFonts w:cs="Times New Roman"/>
                <w:bCs/>
                <w:iCs/>
                <w:sz w:val="20"/>
                <w:szCs w:val="20"/>
              </w:rPr>
              <w:t xml:space="preserve"> год</w:t>
            </w:r>
          </w:p>
        </w:tc>
        <w:tc>
          <w:tcPr>
            <w:tcW w:w="1842" w:type="dxa"/>
            <w:vAlign w:val="center"/>
          </w:tcPr>
          <w:p w:rsidR="00721302" w:rsidRPr="007604FC" w:rsidRDefault="00721302" w:rsidP="00721302">
            <w:pPr>
              <w:jc w:val="center"/>
              <w:rPr>
                <w:rFonts w:cs="Times New Roman"/>
                <w:bCs/>
                <w:iCs/>
                <w:sz w:val="20"/>
                <w:szCs w:val="20"/>
              </w:rPr>
            </w:pPr>
            <w:r w:rsidRPr="007604FC">
              <w:rPr>
                <w:rFonts w:cs="Times New Roman"/>
                <w:bCs/>
                <w:iCs/>
                <w:sz w:val="20"/>
                <w:szCs w:val="20"/>
              </w:rPr>
              <w:t>201</w:t>
            </w:r>
            <w:r>
              <w:rPr>
                <w:rFonts w:cs="Times New Roman"/>
                <w:bCs/>
                <w:iCs/>
                <w:sz w:val="20"/>
                <w:szCs w:val="20"/>
              </w:rPr>
              <w:t>8</w:t>
            </w:r>
            <w:r w:rsidRPr="007604FC">
              <w:rPr>
                <w:rFonts w:cs="Times New Roman"/>
                <w:bCs/>
                <w:iCs/>
                <w:sz w:val="20"/>
                <w:szCs w:val="20"/>
              </w:rPr>
              <w:t xml:space="preserve"> год</w:t>
            </w:r>
          </w:p>
        </w:tc>
        <w:tc>
          <w:tcPr>
            <w:tcW w:w="1843" w:type="dxa"/>
            <w:vAlign w:val="center"/>
          </w:tcPr>
          <w:p w:rsidR="00721302" w:rsidRPr="007604FC" w:rsidRDefault="00721302" w:rsidP="00721302">
            <w:pPr>
              <w:jc w:val="center"/>
              <w:rPr>
                <w:rFonts w:cs="Times New Roman"/>
                <w:bCs/>
                <w:iCs/>
                <w:sz w:val="20"/>
                <w:szCs w:val="20"/>
              </w:rPr>
            </w:pPr>
            <w:r w:rsidRPr="007604FC">
              <w:rPr>
                <w:rFonts w:cs="Times New Roman"/>
                <w:bCs/>
                <w:iCs/>
                <w:sz w:val="20"/>
                <w:szCs w:val="20"/>
              </w:rPr>
              <w:t>201</w:t>
            </w:r>
            <w:r>
              <w:rPr>
                <w:rFonts w:cs="Times New Roman"/>
                <w:bCs/>
                <w:iCs/>
                <w:sz w:val="20"/>
                <w:szCs w:val="20"/>
              </w:rPr>
              <w:t>9</w:t>
            </w:r>
            <w:r w:rsidRPr="007604FC">
              <w:rPr>
                <w:rFonts w:cs="Times New Roman"/>
                <w:bCs/>
                <w:iCs/>
                <w:sz w:val="20"/>
                <w:szCs w:val="20"/>
              </w:rPr>
              <w:t xml:space="preserve"> год</w:t>
            </w:r>
          </w:p>
        </w:tc>
        <w:tc>
          <w:tcPr>
            <w:tcW w:w="1843" w:type="dxa"/>
            <w:vAlign w:val="center"/>
          </w:tcPr>
          <w:p w:rsidR="00721302" w:rsidRPr="007604FC" w:rsidRDefault="00721302" w:rsidP="00721302">
            <w:pPr>
              <w:jc w:val="center"/>
              <w:rPr>
                <w:rFonts w:cs="Times New Roman"/>
                <w:bCs/>
                <w:iCs/>
                <w:sz w:val="20"/>
                <w:szCs w:val="20"/>
              </w:rPr>
            </w:pPr>
            <w:r w:rsidRPr="007604FC">
              <w:rPr>
                <w:rFonts w:cs="Times New Roman"/>
                <w:bCs/>
                <w:iCs/>
                <w:sz w:val="20"/>
                <w:szCs w:val="20"/>
              </w:rPr>
              <w:t>20</w:t>
            </w:r>
            <w:r>
              <w:rPr>
                <w:rFonts w:cs="Times New Roman"/>
                <w:bCs/>
                <w:iCs/>
                <w:sz w:val="20"/>
                <w:szCs w:val="20"/>
              </w:rPr>
              <w:t>20</w:t>
            </w:r>
            <w:r w:rsidRPr="007604FC">
              <w:rPr>
                <w:rFonts w:cs="Times New Roman"/>
                <w:bCs/>
                <w:iCs/>
                <w:sz w:val="20"/>
                <w:szCs w:val="20"/>
              </w:rPr>
              <w:t xml:space="preserve"> год</w:t>
            </w:r>
          </w:p>
        </w:tc>
        <w:tc>
          <w:tcPr>
            <w:tcW w:w="1882" w:type="dxa"/>
            <w:vAlign w:val="center"/>
          </w:tcPr>
          <w:p w:rsidR="00721302" w:rsidRPr="007604FC" w:rsidRDefault="00721302" w:rsidP="00721302">
            <w:pPr>
              <w:jc w:val="center"/>
              <w:rPr>
                <w:rFonts w:cs="Times New Roman"/>
                <w:bCs/>
                <w:iCs/>
                <w:sz w:val="20"/>
                <w:szCs w:val="20"/>
              </w:rPr>
            </w:pPr>
            <w:r w:rsidRPr="007604FC">
              <w:rPr>
                <w:rFonts w:cs="Times New Roman"/>
                <w:bCs/>
                <w:iCs/>
                <w:sz w:val="20"/>
                <w:szCs w:val="20"/>
              </w:rPr>
              <w:t>20</w:t>
            </w:r>
            <w:r>
              <w:rPr>
                <w:rFonts w:cs="Times New Roman"/>
                <w:bCs/>
                <w:iCs/>
                <w:sz w:val="20"/>
                <w:szCs w:val="20"/>
              </w:rPr>
              <w:t>21</w:t>
            </w:r>
            <w:r w:rsidRPr="007604FC">
              <w:rPr>
                <w:rFonts w:cs="Times New Roman"/>
                <w:bCs/>
                <w:iCs/>
                <w:sz w:val="20"/>
                <w:szCs w:val="20"/>
              </w:rPr>
              <w:t xml:space="preserve"> год</w:t>
            </w:r>
          </w:p>
        </w:tc>
      </w:tr>
      <w:tr w:rsidR="00781D64" w:rsidRPr="00466E47" w:rsidTr="00FD146F">
        <w:trPr>
          <w:trHeight w:val="640"/>
        </w:trPr>
        <w:tc>
          <w:tcPr>
            <w:tcW w:w="5349" w:type="dxa"/>
            <w:gridSpan w:val="2"/>
          </w:tcPr>
          <w:p w:rsidR="00781D64" w:rsidRPr="00466E47" w:rsidRDefault="00781D64" w:rsidP="00781D64">
            <w:pPr>
              <w:widowControl w:val="0"/>
              <w:autoSpaceDE w:val="0"/>
              <w:autoSpaceDN w:val="0"/>
              <w:adjustRightInd w:val="0"/>
              <w:rPr>
                <w:rFonts w:cs="Times New Roman"/>
                <w:sz w:val="20"/>
                <w:szCs w:val="20"/>
              </w:rPr>
            </w:pPr>
            <w:r w:rsidRPr="00466E47">
              <w:rPr>
                <w:rFonts w:cs="Times New Roman"/>
                <w:sz w:val="20"/>
                <w:szCs w:val="20"/>
              </w:rPr>
              <w:t xml:space="preserve">Увеличение доли социальных объектов (учреждений), оборудованных в целях антитеррористической защищенности средствами обеспечения безопасности  </w:t>
            </w:r>
          </w:p>
        </w:tc>
        <w:tc>
          <w:tcPr>
            <w:tcW w:w="1989" w:type="dxa"/>
          </w:tcPr>
          <w:p w:rsidR="00781D64" w:rsidRPr="00466E47" w:rsidRDefault="00781D64" w:rsidP="00781D64">
            <w:pPr>
              <w:pStyle w:val="af4"/>
              <w:jc w:val="center"/>
              <w:rPr>
                <w:rFonts w:cs="Times New Roman"/>
                <w:sz w:val="20"/>
                <w:szCs w:val="20"/>
              </w:rPr>
            </w:pPr>
            <w:r w:rsidRPr="00466E47">
              <w:rPr>
                <w:rFonts w:cs="Times New Roman"/>
                <w:sz w:val="20"/>
                <w:szCs w:val="20"/>
              </w:rPr>
              <w:t>60</w:t>
            </w:r>
          </w:p>
        </w:tc>
        <w:tc>
          <w:tcPr>
            <w:tcW w:w="1842" w:type="dxa"/>
          </w:tcPr>
          <w:p w:rsidR="00781D64" w:rsidRPr="00466E47" w:rsidRDefault="00781D64" w:rsidP="00781D64">
            <w:pPr>
              <w:pStyle w:val="af4"/>
              <w:jc w:val="center"/>
              <w:rPr>
                <w:rFonts w:cs="Times New Roman"/>
                <w:sz w:val="20"/>
                <w:szCs w:val="20"/>
              </w:rPr>
            </w:pPr>
            <w:r w:rsidRPr="00466E47">
              <w:rPr>
                <w:rFonts w:cs="Times New Roman"/>
                <w:sz w:val="20"/>
                <w:szCs w:val="20"/>
              </w:rPr>
              <w:t>65</w:t>
            </w:r>
          </w:p>
        </w:tc>
        <w:tc>
          <w:tcPr>
            <w:tcW w:w="1843" w:type="dxa"/>
          </w:tcPr>
          <w:p w:rsidR="00781D64" w:rsidRPr="00466E47" w:rsidRDefault="00781D64" w:rsidP="00781D64">
            <w:pPr>
              <w:jc w:val="center"/>
              <w:rPr>
                <w:rFonts w:cs="Times New Roman"/>
                <w:sz w:val="20"/>
                <w:szCs w:val="20"/>
              </w:rPr>
            </w:pPr>
            <w:r w:rsidRPr="00466E47">
              <w:rPr>
                <w:rFonts w:cs="Times New Roman"/>
                <w:sz w:val="20"/>
                <w:szCs w:val="20"/>
              </w:rPr>
              <w:t>70</w:t>
            </w:r>
          </w:p>
        </w:tc>
        <w:tc>
          <w:tcPr>
            <w:tcW w:w="1843" w:type="dxa"/>
          </w:tcPr>
          <w:p w:rsidR="00781D64" w:rsidRPr="00466E47" w:rsidRDefault="00781D64" w:rsidP="00781D64">
            <w:pPr>
              <w:jc w:val="center"/>
              <w:rPr>
                <w:rFonts w:cs="Times New Roman"/>
                <w:sz w:val="20"/>
                <w:szCs w:val="20"/>
              </w:rPr>
            </w:pPr>
            <w:r w:rsidRPr="00466E47">
              <w:rPr>
                <w:rFonts w:cs="Times New Roman"/>
                <w:sz w:val="20"/>
                <w:szCs w:val="20"/>
              </w:rPr>
              <w:t>75</w:t>
            </w:r>
          </w:p>
        </w:tc>
        <w:tc>
          <w:tcPr>
            <w:tcW w:w="1882" w:type="dxa"/>
          </w:tcPr>
          <w:p w:rsidR="00781D64" w:rsidRPr="00466E47" w:rsidRDefault="00781D64" w:rsidP="00781D64">
            <w:pPr>
              <w:jc w:val="center"/>
              <w:rPr>
                <w:rFonts w:cs="Times New Roman"/>
                <w:sz w:val="20"/>
                <w:szCs w:val="20"/>
              </w:rPr>
            </w:pPr>
            <w:r w:rsidRPr="00466E47">
              <w:rPr>
                <w:rFonts w:cs="Times New Roman"/>
                <w:sz w:val="20"/>
                <w:szCs w:val="20"/>
              </w:rPr>
              <w:t>80</w:t>
            </w:r>
          </w:p>
        </w:tc>
      </w:tr>
      <w:tr w:rsidR="00781D64" w:rsidRPr="00466E47" w:rsidTr="00FD146F">
        <w:trPr>
          <w:trHeight w:val="640"/>
        </w:trPr>
        <w:tc>
          <w:tcPr>
            <w:tcW w:w="5349" w:type="dxa"/>
            <w:gridSpan w:val="2"/>
          </w:tcPr>
          <w:p w:rsidR="00781D64" w:rsidRPr="00466E47" w:rsidRDefault="00781D64" w:rsidP="00781D64">
            <w:pPr>
              <w:pStyle w:val="ConsPlusNormal"/>
              <w:ind w:firstLine="0"/>
              <w:rPr>
                <w:rFonts w:ascii="Times New Roman" w:hAnsi="Times New Roman" w:cs="Times New Roman"/>
              </w:rPr>
            </w:pPr>
            <w:r w:rsidRPr="00466E47">
              <w:rPr>
                <w:rFonts w:ascii="Times New Roman" w:hAnsi="Times New Roman" w:cs="Times New Roman"/>
              </w:rPr>
              <w:t>Увеличение числа граждан, участвующих в деятельности общественных формирований правоохранительной направленности</w:t>
            </w:r>
          </w:p>
        </w:tc>
        <w:tc>
          <w:tcPr>
            <w:tcW w:w="1989" w:type="dxa"/>
          </w:tcPr>
          <w:p w:rsidR="00781D64" w:rsidRPr="00466E47" w:rsidRDefault="00781D64" w:rsidP="00781D64">
            <w:pPr>
              <w:pStyle w:val="af4"/>
              <w:jc w:val="center"/>
              <w:rPr>
                <w:rFonts w:cs="Times New Roman"/>
                <w:sz w:val="20"/>
                <w:szCs w:val="20"/>
              </w:rPr>
            </w:pPr>
            <w:r w:rsidRPr="00466E47">
              <w:rPr>
                <w:rFonts w:cs="Times New Roman"/>
                <w:sz w:val="20"/>
                <w:szCs w:val="20"/>
              </w:rPr>
              <w:t>105</w:t>
            </w:r>
          </w:p>
        </w:tc>
        <w:tc>
          <w:tcPr>
            <w:tcW w:w="1842" w:type="dxa"/>
          </w:tcPr>
          <w:p w:rsidR="00781D64" w:rsidRPr="00466E47" w:rsidRDefault="00781D64" w:rsidP="00781D64">
            <w:pPr>
              <w:pStyle w:val="af4"/>
              <w:jc w:val="center"/>
              <w:rPr>
                <w:rFonts w:cs="Times New Roman"/>
                <w:sz w:val="20"/>
                <w:szCs w:val="20"/>
              </w:rPr>
            </w:pPr>
            <w:r w:rsidRPr="00466E47">
              <w:rPr>
                <w:rFonts w:cs="Times New Roman"/>
                <w:sz w:val="20"/>
                <w:szCs w:val="20"/>
              </w:rPr>
              <w:t>110</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115</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120</w:t>
            </w:r>
          </w:p>
        </w:tc>
        <w:tc>
          <w:tcPr>
            <w:tcW w:w="1882" w:type="dxa"/>
          </w:tcPr>
          <w:p w:rsidR="00781D64" w:rsidRPr="00466E47" w:rsidRDefault="00781D64" w:rsidP="00781D64">
            <w:pPr>
              <w:pStyle w:val="af4"/>
              <w:jc w:val="center"/>
              <w:rPr>
                <w:rFonts w:cs="Times New Roman"/>
                <w:sz w:val="20"/>
                <w:szCs w:val="20"/>
              </w:rPr>
            </w:pPr>
            <w:r w:rsidRPr="00466E47">
              <w:rPr>
                <w:rFonts w:cs="Times New Roman"/>
                <w:sz w:val="20"/>
                <w:szCs w:val="20"/>
              </w:rPr>
              <w:t>125</w:t>
            </w:r>
          </w:p>
        </w:tc>
      </w:tr>
      <w:tr w:rsidR="00781D64" w:rsidRPr="00466E47" w:rsidTr="00FD146F">
        <w:trPr>
          <w:trHeight w:val="70"/>
        </w:trPr>
        <w:tc>
          <w:tcPr>
            <w:tcW w:w="5349" w:type="dxa"/>
            <w:gridSpan w:val="2"/>
          </w:tcPr>
          <w:p w:rsidR="00781D64" w:rsidRPr="00466E47" w:rsidRDefault="00781D64" w:rsidP="00781D64">
            <w:pPr>
              <w:pStyle w:val="ConsPlusNormal"/>
              <w:ind w:firstLine="0"/>
              <w:rPr>
                <w:rFonts w:ascii="Times New Roman" w:hAnsi="Times New Roman" w:cs="Times New Roman"/>
                <w:color w:val="FFFFFF"/>
                <w:highlight w:val="yellow"/>
              </w:rPr>
            </w:pPr>
            <w:r w:rsidRPr="00466E47">
              <w:rPr>
                <w:rFonts w:ascii="Times New Roman" w:hAnsi="Times New Roman" w:cs="Times New Roman"/>
              </w:rPr>
              <w:t>Снижение доли несовершеннолетних в общем числе лиц, совершивших преступления</w:t>
            </w:r>
          </w:p>
        </w:tc>
        <w:tc>
          <w:tcPr>
            <w:tcW w:w="1989" w:type="dxa"/>
          </w:tcPr>
          <w:p w:rsidR="00781D64" w:rsidRPr="00466E47" w:rsidRDefault="00781D64" w:rsidP="00781D64">
            <w:pPr>
              <w:pStyle w:val="af4"/>
              <w:jc w:val="center"/>
              <w:rPr>
                <w:rFonts w:cs="Times New Roman"/>
                <w:sz w:val="20"/>
                <w:szCs w:val="20"/>
              </w:rPr>
            </w:pPr>
            <w:r w:rsidRPr="00466E47">
              <w:rPr>
                <w:rFonts w:cs="Times New Roman"/>
                <w:sz w:val="20"/>
                <w:szCs w:val="20"/>
              </w:rPr>
              <w:t>95</w:t>
            </w:r>
          </w:p>
        </w:tc>
        <w:tc>
          <w:tcPr>
            <w:tcW w:w="1842" w:type="dxa"/>
          </w:tcPr>
          <w:p w:rsidR="00781D64" w:rsidRPr="00466E47" w:rsidRDefault="00781D64" w:rsidP="00781D64">
            <w:pPr>
              <w:pStyle w:val="af4"/>
              <w:jc w:val="center"/>
              <w:rPr>
                <w:rFonts w:cs="Times New Roman"/>
                <w:sz w:val="20"/>
                <w:szCs w:val="20"/>
              </w:rPr>
            </w:pPr>
            <w:r w:rsidRPr="00466E47">
              <w:rPr>
                <w:rFonts w:cs="Times New Roman"/>
                <w:sz w:val="20"/>
                <w:szCs w:val="20"/>
              </w:rPr>
              <w:t>90</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85</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80</w:t>
            </w:r>
          </w:p>
        </w:tc>
        <w:tc>
          <w:tcPr>
            <w:tcW w:w="1882" w:type="dxa"/>
          </w:tcPr>
          <w:p w:rsidR="00781D64" w:rsidRPr="00466E47" w:rsidRDefault="00781D64" w:rsidP="00781D64">
            <w:pPr>
              <w:pStyle w:val="af4"/>
              <w:jc w:val="center"/>
              <w:rPr>
                <w:rFonts w:cs="Times New Roman"/>
                <w:sz w:val="20"/>
                <w:szCs w:val="20"/>
              </w:rPr>
            </w:pPr>
            <w:r w:rsidRPr="00466E47">
              <w:rPr>
                <w:rFonts w:cs="Times New Roman"/>
                <w:sz w:val="20"/>
                <w:szCs w:val="20"/>
              </w:rPr>
              <w:t>75</w:t>
            </w:r>
          </w:p>
        </w:tc>
      </w:tr>
      <w:tr w:rsidR="00781D64" w:rsidRPr="00466E47" w:rsidTr="00FD146F">
        <w:trPr>
          <w:trHeight w:val="640"/>
        </w:trPr>
        <w:tc>
          <w:tcPr>
            <w:tcW w:w="5349" w:type="dxa"/>
            <w:gridSpan w:val="2"/>
          </w:tcPr>
          <w:p w:rsidR="00781D64" w:rsidRPr="00466E47" w:rsidRDefault="00781D64" w:rsidP="00781D64">
            <w:pPr>
              <w:widowControl w:val="0"/>
              <w:autoSpaceDE w:val="0"/>
              <w:autoSpaceDN w:val="0"/>
              <w:adjustRightInd w:val="0"/>
              <w:rPr>
                <w:rFonts w:cs="Times New Roman"/>
                <w:sz w:val="20"/>
                <w:szCs w:val="20"/>
              </w:rPr>
            </w:pPr>
            <w:r w:rsidRPr="00466E47">
              <w:rPr>
                <w:rFonts w:cs="Times New Roman"/>
                <w:sz w:val="20"/>
                <w:szCs w:val="20"/>
              </w:rPr>
              <w:t>Увеличение количества выявленных административных правонарушений при содействии членов народных дружин</w:t>
            </w:r>
          </w:p>
        </w:tc>
        <w:tc>
          <w:tcPr>
            <w:tcW w:w="1989" w:type="dxa"/>
          </w:tcPr>
          <w:p w:rsidR="00781D64" w:rsidRPr="00466E47" w:rsidRDefault="00781D64" w:rsidP="00781D64">
            <w:pPr>
              <w:pStyle w:val="af4"/>
              <w:jc w:val="center"/>
              <w:rPr>
                <w:rFonts w:cs="Times New Roman"/>
                <w:sz w:val="20"/>
                <w:szCs w:val="20"/>
              </w:rPr>
            </w:pPr>
            <w:r w:rsidRPr="00466E47">
              <w:rPr>
                <w:rFonts w:cs="Times New Roman"/>
                <w:sz w:val="20"/>
                <w:szCs w:val="20"/>
              </w:rPr>
              <w:t>110</w:t>
            </w:r>
          </w:p>
        </w:tc>
        <w:tc>
          <w:tcPr>
            <w:tcW w:w="1842" w:type="dxa"/>
          </w:tcPr>
          <w:p w:rsidR="00781D64" w:rsidRPr="00466E47" w:rsidRDefault="00781D64" w:rsidP="00781D64">
            <w:pPr>
              <w:pStyle w:val="af4"/>
              <w:jc w:val="center"/>
              <w:rPr>
                <w:rFonts w:cs="Times New Roman"/>
                <w:sz w:val="20"/>
                <w:szCs w:val="20"/>
              </w:rPr>
            </w:pPr>
            <w:r w:rsidRPr="00466E47">
              <w:rPr>
                <w:rFonts w:cs="Times New Roman"/>
                <w:sz w:val="20"/>
                <w:szCs w:val="20"/>
              </w:rPr>
              <w:t>120</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130</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140</w:t>
            </w:r>
          </w:p>
        </w:tc>
        <w:tc>
          <w:tcPr>
            <w:tcW w:w="1882" w:type="dxa"/>
          </w:tcPr>
          <w:p w:rsidR="00781D64" w:rsidRPr="00466E47" w:rsidRDefault="00781D64" w:rsidP="00781D64">
            <w:pPr>
              <w:pStyle w:val="af4"/>
              <w:jc w:val="center"/>
              <w:rPr>
                <w:rFonts w:cs="Times New Roman"/>
                <w:sz w:val="20"/>
                <w:szCs w:val="20"/>
              </w:rPr>
            </w:pPr>
            <w:r w:rsidRPr="00466E47">
              <w:rPr>
                <w:rFonts w:cs="Times New Roman"/>
                <w:sz w:val="20"/>
                <w:szCs w:val="20"/>
              </w:rPr>
              <w:t>150</w:t>
            </w:r>
          </w:p>
        </w:tc>
      </w:tr>
      <w:tr w:rsidR="00781D64" w:rsidRPr="00466E47" w:rsidTr="00FD146F">
        <w:trPr>
          <w:trHeight w:val="79"/>
        </w:trPr>
        <w:tc>
          <w:tcPr>
            <w:tcW w:w="5349" w:type="dxa"/>
            <w:gridSpan w:val="2"/>
          </w:tcPr>
          <w:p w:rsidR="00781D64" w:rsidRPr="00466E47" w:rsidRDefault="00781D64" w:rsidP="00781D64">
            <w:pPr>
              <w:pStyle w:val="af4"/>
              <w:jc w:val="both"/>
              <w:rPr>
                <w:rFonts w:cs="Times New Roman"/>
                <w:sz w:val="20"/>
                <w:szCs w:val="20"/>
                <w:highlight w:val="yellow"/>
              </w:rPr>
            </w:pPr>
            <w:r w:rsidRPr="00466E47">
              <w:rPr>
                <w:rFonts w:cs="Times New Roman"/>
                <w:sz w:val="20"/>
                <w:szCs w:val="20"/>
              </w:rPr>
              <w:t>Увеличение доли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w:t>
            </w:r>
          </w:p>
        </w:tc>
        <w:tc>
          <w:tcPr>
            <w:tcW w:w="1989" w:type="dxa"/>
          </w:tcPr>
          <w:p w:rsidR="00781D64" w:rsidRPr="00466E47" w:rsidRDefault="000C7FA6" w:rsidP="00781D64">
            <w:pPr>
              <w:widowControl w:val="0"/>
              <w:autoSpaceDE w:val="0"/>
              <w:autoSpaceDN w:val="0"/>
              <w:adjustRightInd w:val="0"/>
              <w:jc w:val="center"/>
              <w:rPr>
                <w:rFonts w:cs="Times New Roman"/>
                <w:sz w:val="20"/>
                <w:szCs w:val="20"/>
              </w:rPr>
            </w:pPr>
            <w:r>
              <w:rPr>
                <w:rFonts w:cs="Times New Roman"/>
                <w:sz w:val="20"/>
                <w:szCs w:val="20"/>
              </w:rPr>
              <w:t>55</w:t>
            </w:r>
          </w:p>
        </w:tc>
        <w:tc>
          <w:tcPr>
            <w:tcW w:w="1842" w:type="dxa"/>
          </w:tcPr>
          <w:p w:rsidR="00781D64" w:rsidRPr="00466E47" w:rsidRDefault="000C7FA6" w:rsidP="00781D64">
            <w:pPr>
              <w:widowControl w:val="0"/>
              <w:autoSpaceDE w:val="0"/>
              <w:autoSpaceDN w:val="0"/>
              <w:adjustRightInd w:val="0"/>
              <w:jc w:val="center"/>
              <w:rPr>
                <w:rFonts w:cs="Times New Roman"/>
                <w:sz w:val="20"/>
                <w:szCs w:val="20"/>
              </w:rPr>
            </w:pPr>
            <w:r>
              <w:rPr>
                <w:rFonts w:cs="Times New Roman"/>
                <w:sz w:val="20"/>
                <w:szCs w:val="20"/>
              </w:rPr>
              <w:t>100</w:t>
            </w:r>
          </w:p>
        </w:tc>
        <w:tc>
          <w:tcPr>
            <w:tcW w:w="1843" w:type="dxa"/>
          </w:tcPr>
          <w:p w:rsidR="00781D64" w:rsidRPr="00466E47" w:rsidRDefault="000C7FA6" w:rsidP="00781D64">
            <w:pPr>
              <w:widowControl w:val="0"/>
              <w:autoSpaceDE w:val="0"/>
              <w:autoSpaceDN w:val="0"/>
              <w:adjustRightInd w:val="0"/>
              <w:jc w:val="center"/>
              <w:rPr>
                <w:rFonts w:cs="Times New Roman"/>
                <w:sz w:val="20"/>
                <w:szCs w:val="20"/>
              </w:rPr>
            </w:pPr>
            <w:r>
              <w:rPr>
                <w:rFonts w:cs="Times New Roman"/>
                <w:sz w:val="20"/>
                <w:szCs w:val="20"/>
              </w:rPr>
              <w:t>100</w:t>
            </w:r>
          </w:p>
        </w:tc>
        <w:tc>
          <w:tcPr>
            <w:tcW w:w="1843" w:type="dxa"/>
          </w:tcPr>
          <w:p w:rsidR="00781D64" w:rsidRPr="00466E47" w:rsidRDefault="000C7FA6" w:rsidP="00781D64">
            <w:pPr>
              <w:widowControl w:val="0"/>
              <w:autoSpaceDE w:val="0"/>
              <w:autoSpaceDN w:val="0"/>
              <w:adjustRightInd w:val="0"/>
              <w:jc w:val="center"/>
              <w:rPr>
                <w:rFonts w:cs="Times New Roman"/>
                <w:sz w:val="20"/>
                <w:szCs w:val="20"/>
              </w:rPr>
            </w:pPr>
            <w:r>
              <w:rPr>
                <w:rFonts w:cs="Times New Roman"/>
                <w:sz w:val="20"/>
                <w:szCs w:val="20"/>
              </w:rPr>
              <w:t>100</w:t>
            </w:r>
          </w:p>
        </w:tc>
        <w:tc>
          <w:tcPr>
            <w:tcW w:w="1882" w:type="dxa"/>
          </w:tcPr>
          <w:p w:rsidR="00781D64" w:rsidRPr="00466E47" w:rsidRDefault="000C7FA6" w:rsidP="00781D64">
            <w:pPr>
              <w:widowControl w:val="0"/>
              <w:autoSpaceDE w:val="0"/>
              <w:autoSpaceDN w:val="0"/>
              <w:adjustRightInd w:val="0"/>
              <w:jc w:val="center"/>
              <w:rPr>
                <w:rFonts w:cs="Times New Roman"/>
                <w:sz w:val="20"/>
                <w:szCs w:val="20"/>
              </w:rPr>
            </w:pPr>
            <w:r>
              <w:rPr>
                <w:rFonts w:cs="Times New Roman"/>
                <w:sz w:val="20"/>
                <w:szCs w:val="20"/>
              </w:rPr>
              <w:t>100</w:t>
            </w:r>
          </w:p>
        </w:tc>
      </w:tr>
      <w:tr w:rsidR="00781D64" w:rsidRPr="00466E47" w:rsidTr="00FD146F">
        <w:trPr>
          <w:trHeight w:val="640"/>
        </w:trPr>
        <w:tc>
          <w:tcPr>
            <w:tcW w:w="5349" w:type="dxa"/>
            <w:gridSpan w:val="2"/>
          </w:tcPr>
          <w:p w:rsidR="00781D64" w:rsidRPr="00466E47" w:rsidRDefault="00781D64" w:rsidP="000C7FA6">
            <w:pPr>
              <w:pStyle w:val="af4"/>
              <w:jc w:val="both"/>
              <w:rPr>
                <w:rFonts w:cs="Times New Roman"/>
                <w:sz w:val="20"/>
                <w:szCs w:val="20"/>
              </w:rPr>
            </w:pPr>
            <w:r w:rsidRPr="00466E47">
              <w:rPr>
                <w:rFonts w:cs="Times New Roman"/>
                <w:sz w:val="20"/>
                <w:szCs w:val="20"/>
              </w:rPr>
              <w:t xml:space="preserve">Доля </w:t>
            </w:r>
            <w:proofErr w:type="gramStart"/>
            <w:r w:rsidR="000C7FA6">
              <w:rPr>
                <w:rFonts w:cs="Times New Roman"/>
                <w:sz w:val="20"/>
                <w:szCs w:val="20"/>
              </w:rPr>
              <w:t>коммерческих объектов</w:t>
            </w:r>
            <w:proofErr w:type="gramEnd"/>
            <w:r w:rsidRPr="00466E47">
              <w:rPr>
                <w:rFonts w:cs="Times New Roman"/>
                <w:sz w:val="20"/>
                <w:szCs w:val="20"/>
              </w:rPr>
              <w:t xml:space="preserve"> оборудованных системами видеонаблюдения и подключенных к системе «Безопасный регион»</w:t>
            </w:r>
          </w:p>
        </w:tc>
        <w:tc>
          <w:tcPr>
            <w:tcW w:w="1989" w:type="dxa"/>
          </w:tcPr>
          <w:p w:rsidR="00781D64" w:rsidRPr="00466E47" w:rsidRDefault="000C7FA6" w:rsidP="00781D64">
            <w:pPr>
              <w:pStyle w:val="af4"/>
              <w:jc w:val="center"/>
              <w:rPr>
                <w:rFonts w:cs="Times New Roman"/>
                <w:sz w:val="20"/>
                <w:szCs w:val="20"/>
              </w:rPr>
            </w:pPr>
            <w:r>
              <w:rPr>
                <w:rFonts w:cs="Times New Roman"/>
                <w:sz w:val="20"/>
                <w:szCs w:val="20"/>
              </w:rPr>
              <w:t>20</w:t>
            </w:r>
          </w:p>
        </w:tc>
        <w:tc>
          <w:tcPr>
            <w:tcW w:w="1842" w:type="dxa"/>
          </w:tcPr>
          <w:p w:rsidR="00781D64" w:rsidRPr="00466E47" w:rsidRDefault="000C7FA6" w:rsidP="00781D64">
            <w:pPr>
              <w:pStyle w:val="af4"/>
              <w:jc w:val="center"/>
              <w:rPr>
                <w:rFonts w:cs="Times New Roman"/>
                <w:sz w:val="20"/>
                <w:szCs w:val="20"/>
              </w:rPr>
            </w:pPr>
            <w:r>
              <w:rPr>
                <w:rFonts w:cs="Times New Roman"/>
                <w:sz w:val="20"/>
                <w:szCs w:val="20"/>
              </w:rPr>
              <w:t>50</w:t>
            </w:r>
          </w:p>
        </w:tc>
        <w:tc>
          <w:tcPr>
            <w:tcW w:w="1843" w:type="dxa"/>
          </w:tcPr>
          <w:p w:rsidR="00781D64" w:rsidRPr="00466E47" w:rsidRDefault="000C7FA6" w:rsidP="00781D64">
            <w:pPr>
              <w:pStyle w:val="af4"/>
              <w:jc w:val="center"/>
              <w:rPr>
                <w:rFonts w:cs="Times New Roman"/>
                <w:sz w:val="20"/>
                <w:szCs w:val="20"/>
              </w:rPr>
            </w:pPr>
            <w:r>
              <w:rPr>
                <w:rFonts w:cs="Times New Roman"/>
                <w:sz w:val="20"/>
                <w:szCs w:val="20"/>
              </w:rPr>
              <w:t>60</w:t>
            </w:r>
          </w:p>
        </w:tc>
        <w:tc>
          <w:tcPr>
            <w:tcW w:w="1843" w:type="dxa"/>
          </w:tcPr>
          <w:p w:rsidR="00781D64" w:rsidRPr="00466E47" w:rsidRDefault="000C7FA6" w:rsidP="00781D64">
            <w:pPr>
              <w:pStyle w:val="af4"/>
              <w:jc w:val="center"/>
              <w:rPr>
                <w:rFonts w:cs="Times New Roman"/>
                <w:sz w:val="20"/>
                <w:szCs w:val="20"/>
              </w:rPr>
            </w:pPr>
            <w:r>
              <w:rPr>
                <w:rFonts w:cs="Times New Roman"/>
                <w:sz w:val="20"/>
                <w:szCs w:val="20"/>
              </w:rPr>
              <w:t>80</w:t>
            </w:r>
          </w:p>
        </w:tc>
        <w:tc>
          <w:tcPr>
            <w:tcW w:w="1882" w:type="dxa"/>
          </w:tcPr>
          <w:p w:rsidR="00781D64" w:rsidRPr="00466E47" w:rsidRDefault="000C7FA6" w:rsidP="00781D64">
            <w:pPr>
              <w:pStyle w:val="af4"/>
              <w:jc w:val="center"/>
              <w:rPr>
                <w:rFonts w:cs="Times New Roman"/>
                <w:sz w:val="20"/>
                <w:szCs w:val="20"/>
              </w:rPr>
            </w:pPr>
            <w:r>
              <w:rPr>
                <w:rFonts w:cs="Times New Roman"/>
                <w:sz w:val="20"/>
                <w:szCs w:val="20"/>
              </w:rPr>
              <w:t>100</w:t>
            </w:r>
          </w:p>
        </w:tc>
      </w:tr>
      <w:tr w:rsidR="00781D64" w:rsidRPr="00466E47" w:rsidTr="00453503">
        <w:trPr>
          <w:trHeight w:val="458"/>
        </w:trPr>
        <w:tc>
          <w:tcPr>
            <w:tcW w:w="5349" w:type="dxa"/>
            <w:gridSpan w:val="2"/>
          </w:tcPr>
          <w:p w:rsidR="00781D64" w:rsidRPr="00466E47" w:rsidRDefault="00781D64" w:rsidP="00781D64">
            <w:pPr>
              <w:rPr>
                <w:rFonts w:cs="Times New Roman"/>
                <w:sz w:val="20"/>
                <w:szCs w:val="20"/>
              </w:rPr>
            </w:pPr>
            <w:r w:rsidRPr="00466E47">
              <w:rPr>
                <w:rFonts w:cs="Times New Roman"/>
                <w:sz w:val="20"/>
                <w:szCs w:val="20"/>
              </w:rPr>
              <w:t>Снижение количества преступлений экстремистского характера</w:t>
            </w:r>
          </w:p>
        </w:tc>
        <w:tc>
          <w:tcPr>
            <w:tcW w:w="1989" w:type="dxa"/>
          </w:tcPr>
          <w:p w:rsidR="00781D64" w:rsidRPr="00466E47" w:rsidRDefault="008D04EA" w:rsidP="00781D64">
            <w:pPr>
              <w:pStyle w:val="af4"/>
              <w:jc w:val="center"/>
              <w:rPr>
                <w:rFonts w:cs="Times New Roman"/>
                <w:sz w:val="20"/>
                <w:szCs w:val="20"/>
              </w:rPr>
            </w:pPr>
            <w:r>
              <w:rPr>
                <w:rFonts w:cs="Times New Roman"/>
                <w:sz w:val="20"/>
                <w:szCs w:val="20"/>
              </w:rPr>
              <w:t>99</w:t>
            </w:r>
          </w:p>
        </w:tc>
        <w:tc>
          <w:tcPr>
            <w:tcW w:w="1842" w:type="dxa"/>
          </w:tcPr>
          <w:p w:rsidR="00781D64" w:rsidRPr="00466E47" w:rsidRDefault="008D04EA" w:rsidP="00781D64">
            <w:pPr>
              <w:pStyle w:val="af4"/>
              <w:jc w:val="center"/>
              <w:rPr>
                <w:rFonts w:cs="Times New Roman"/>
                <w:sz w:val="20"/>
                <w:szCs w:val="20"/>
              </w:rPr>
            </w:pPr>
            <w:r>
              <w:rPr>
                <w:rFonts w:cs="Times New Roman"/>
                <w:sz w:val="20"/>
                <w:szCs w:val="20"/>
              </w:rPr>
              <w:t>98</w:t>
            </w:r>
          </w:p>
        </w:tc>
        <w:tc>
          <w:tcPr>
            <w:tcW w:w="1843" w:type="dxa"/>
          </w:tcPr>
          <w:p w:rsidR="00781D64" w:rsidRPr="00466E47" w:rsidRDefault="008D04EA" w:rsidP="00781D64">
            <w:pPr>
              <w:pStyle w:val="af4"/>
              <w:jc w:val="center"/>
              <w:rPr>
                <w:rFonts w:cs="Times New Roman"/>
                <w:sz w:val="20"/>
                <w:szCs w:val="20"/>
              </w:rPr>
            </w:pPr>
            <w:r>
              <w:rPr>
                <w:rFonts w:cs="Times New Roman"/>
                <w:sz w:val="20"/>
                <w:szCs w:val="20"/>
              </w:rPr>
              <w:t>97</w:t>
            </w:r>
          </w:p>
        </w:tc>
        <w:tc>
          <w:tcPr>
            <w:tcW w:w="1843" w:type="dxa"/>
          </w:tcPr>
          <w:p w:rsidR="00781D64" w:rsidRPr="00466E47" w:rsidRDefault="008D04EA" w:rsidP="00781D64">
            <w:pPr>
              <w:pStyle w:val="af4"/>
              <w:jc w:val="center"/>
              <w:rPr>
                <w:rFonts w:cs="Times New Roman"/>
                <w:sz w:val="20"/>
                <w:szCs w:val="20"/>
              </w:rPr>
            </w:pPr>
            <w:r>
              <w:rPr>
                <w:rFonts w:cs="Times New Roman"/>
                <w:sz w:val="20"/>
                <w:szCs w:val="20"/>
              </w:rPr>
              <w:t>96</w:t>
            </w:r>
          </w:p>
        </w:tc>
        <w:tc>
          <w:tcPr>
            <w:tcW w:w="1882" w:type="dxa"/>
          </w:tcPr>
          <w:p w:rsidR="00781D64" w:rsidRPr="00466E47" w:rsidRDefault="008D04EA" w:rsidP="00781D64">
            <w:pPr>
              <w:pStyle w:val="af4"/>
              <w:jc w:val="center"/>
              <w:rPr>
                <w:rFonts w:cs="Times New Roman"/>
                <w:sz w:val="20"/>
                <w:szCs w:val="20"/>
              </w:rPr>
            </w:pPr>
            <w:r>
              <w:rPr>
                <w:rFonts w:cs="Times New Roman"/>
                <w:sz w:val="20"/>
                <w:szCs w:val="20"/>
              </w:rPr>
              <w:t>95</w:t>
            </w:r>
          </w:p>
        </w:tc>
      </w:tr>
      <w:tr w:rsidR="00781D64" w:rsidRPr="00466E47" w:rsidTr="00FD146F">
        <w:trPr>
          <w:trHeight w:val="211"/>
        </w:trPr>
        <w:tc>
          <w:tcPr>
            <w:tcW w:w="5349" w:type="dxa"/>
            <w:gridSpan w:val="2"/>
          </w:tcPr>
          <w:p w:rsidR="00781D64" w:rsidRPr="00466E47" w:rsidRDefault="00781D64" w:rsidP="00781D64">
            <w:pPr>
              <w:widowControl w:val="0"/>
              <w:autoSpaceDE w:val="0"/>
              <w:autoSpaceDN w:val="0"/>
              <w:adjustRightInd w:val="0"/>
              <w:rPr>
                <w:rFonts w:cs="Times New Roman"/>
                <w:sz w:val="20"/>
                <w:szCs w:val="20"/>
                <w:highlight w:val="yellow"/>
              </w:rPr>
            </w:pPr>
            <w:r w:rsidRPr="00466E47">
              <w:rPr>
                <w:rFonts w:cs="Times New Roman"/>
                <w:sz w:val="20"/>
                <w:szCs w:val="20"/>
              </w:rPr>
              <w:t>Увеличение количества мероприятий антиэкстремистской направленности</w:t>
            </w:r>
          </w:p>
        </w:tc>
        <w:tc>
          <w:tcPr>
            <w:tcW w:w="1989" w:type="dxa"/>
          </w:tcPr>
          <w:p w:rsidR="00781D64" w:rsidRPr="00466E47" w:rsidRDefault="00781D64" w:rsidP="00781D64">
            <w:pPr>
              <w:jc w:val="center"/>
              <w:rPr>
                <w:rFonts w:cs="Times New Roman"/>
                <w:sz w:val="20"/>
                <w:szCs w:val="20"/>
              </w:rPr>
            </w:pPr>
            <w:r w:rsidRPr="00466E47">
              <w:rPr>
                <w:rFonts w:cs="Times New Roman"/>
                <w:sz w:val="20"/>
                <w:szCs w:val="20"/>
              </w:rPr>
              <w:t>115</w:t>
            </w:r>
          </w:p>
        </w:tc>
        <w:tc>
          <w:tcPr>
            <w:tcW w:w="1842" w:type="dxa"/>
          </w:tcPr>
          <w:p w:rsidR="00781D64" w:rsidRPr="00466E47" w:rsidRDefault="00781D64" w:rsidP="00781D64">
            <w:pPr>
              <w:jc w:val="center"/>
              <w:rPr>
                <w:rFonts w:cs="Times New Roman"/>
                <w:sz w:val="20"/>
                <w:szCs w:val="20"/>
              </w:rPr>
            </w:pPr>
            <w:r w:rsidRPr="00466E47">
              <w:rPr>
                <w:rFonts w:cs="Times New Roman"/>
                <w:sz w:val="20"/>
                <w:szCs w:val="20"/>
              </w:rPr>
              <w:t>120</w:t>
            </w:r>
          </w:p>
        </w:tc>
        <w:tc>
          <w:tcPr>
            <w:tcW w:w="1843" w:type="dxa"/>
          </w:tcPr>
          <w:p w:rsidR="00781D64" w:rsidRPr="00466E47" w:rsidRDefault="00781D64" w:rsidP="00781D64">
            <w:pPr>
              <w:jc w:val="center"/>
              <w:rPr>
                <w:rFonts w:cs="Times New Roman"/>
                <w:sz w:val="20"/>
                <w:szCs w:val="20"/>
              </w:rPr>
            </w:pPr>
            <w:r w:rsidRPr="00466E47">
              <w:rPr>
                <w:rFonts w:cs="Times New Roman"/>
                <w:sz w:val="20"/>
                <w:szCs w:val="20"/>
              </w:rPr>
              <w:t>130</w:t>
            </w:r>
          </w:p>
        </w:tc>
        <w:tc>
          <w:tcPr>
            <w:tcW w:w="1843" w:type="dxa"/>
          </w:tcPr>
          <w:p w:rsidR="00781D64" w:rsidRPr="00466E47" w:rsidRDefault="00781D64" w:rsidP="00781D64">
            <w:pPr>
              <w:jc w:val="center"/>
              <w:rPr>
                <w:rFonts w:cs="Times New Roman"/>
                <w:sz w:val="20"/>
                <w:szCs w:val="20"/>
              </w:rPr>
            </w:pPr>
            <w:r w:rsidRPr="00466E47">
              <w:rPr>
                <w:rFonts w:cs="Times New Roman"/>
                <w:sz w:val="20"/>
                <w:szCs w:val="20"/>
              </w:rPr>
              <w:t>140</w:t>
            </w:r>
          </w:p>
        </w:tc>
        <w:tc>
          <w:tcPr>
            <w:tcW w:w="1882" w:type="dxa"/>
          </w:tcPr>
          <w:p w:rsidR="00781D64" w:rsidRPr="00466E47" w:rsidRDefault="00781D64" w:rsidP="00781D64">
            <w:pPr>
              <w:jc w:val="center"/>
              <w:rPr>
                <w:rFonts w:cs="Times New Roman"/>
                <w:sz w:val="20"/>
                <w:szCs w:val="20"/>
              </w:rPr>
            </w:pPr>
            <w:r w:rsidRPr="00466E47">
              <w:rPr>
                <w:rFonts w:cs="Times New Roman"/>
                <w:sz w:val="20"/>
                <w:szCs w:val="20"/>
              </w:rPr>
              <w:t>150</w:t>
            </w:r>
          </w:p>
        </w:tc>
      </w:tr>
      <w:tr w:rsidR="00781D64" w:rsidRPr="00466E47" w:rsidTr="00FD146F">
        <w:trPr>
          <w:trHeight w:val="117"/>
        </w:trPr>
        <w:tc>
          <w:tcPr>
            <w:tcW w:w="5349" w:type="dxa"/>
            <w:gridSpan w:val="2"/>
          </w:tcPr>
          <w:p w:rsidR="00781D64" w:rsidRPr="00466E47" w:rsidRDefault="00781D64" w:rsidP="00781D64">
            <w:pPr>
              <w:pStyle w:val="af8"/>
              <w:spacing w:after="0"/>
              <w:ind w:firstLine="34"/>
              <w:jc w:val="both"/>
              <w:rPr>
                <w:sz w:val="20"/>
                <w:szCs w:val="20"/>
                <w:lang w:val="ru-RU" w:eastAsia="ru-RU"/>
              </w:rPr>
            </w:pPr>
            <w:r w:rsidRPr="00466E47">
              <w:rPr>
                <w:sz w:val="20"/>
                <w:szCs w:val="20"/>
                <w:lang w:val="ru-RU" w:eastAsia="ru-RU"/>
              </w:rPr>
              <w:t>Рост числа лиц, состоящих на диспансерном учете с диагнозом «Употребление наркотиков с вредными последствиями» (не менее 2% ежегодно).</w:t>
            </w:r>
          </w:p>
        </w:tc>
        <w:tc>
          <w:tcPr>
            <w:tcW w:w="1989" w:type="dxa"/>
          </w:tcPr>
          <w:p w:rsidR="00781D64" w:rsidRPr="00466E47" w:rsidRDefault="00781D64" w:rsidP="00781D64">
            <w:pPr>
              <w:widowControl w:val="0"/>
              <w:autoSpaceDE w:val="0"/>
              <w:autoSpaceDN w:val="0"/>
              <w:adjustRightInd w:val="0"/>
              <w:jc w:val="center"/>
              <w:rPr>
                <w:rFonts w:cs="Times New Roman"/>
                <w:sz w:val="20"/>
                <w:szCs w:val="20"/>
              </w:rPr>
            </w:pPr>
            <w:r w:rsidRPr="00466E47">
              <w:rPr>
                <w:rFonts w:cs="Times New Roman"/>
                <w:sz w:val="20"/>
                <w:szCs w:val="20"/>
              </w:rPr>
              <w:t>100</w:t>
            </w:r>
          </w:p>
        </w:tc>
        <w:tc>
          <w:tcPr>
            <w:tcW w:w="1842" w:type="dxa"/>
          </w:tcPr>
          <w:p w:rsidR="00781D64" w:rsidRPr="00466E47" w:rsidRDefault="00781D64" w:rsidP="00781D64">
            <w:pPr>
              <w:jc w:val="center"/>
              <w:rPr>
                <w:rFonts w:cs="Times New Roman"/>
                <w:sz w:val="20"/>
                <w:szCs w:val="20"/>
              </w:rPr>
            </w:pPr>
            <w:r w:rsidRPr="00466E47">
              <w:rPr>
                <w:rFonts w:cs="Times New Roman"/>
                <w:sz w:val="20"/>
                <w:szCs w:val="20"/>
              </w:rPr>
              <w:t>102</w:t>
            </w:r>
          </w:p>
        </w:tc>
        <w:tc>
          <w:tcPr>
            <w:tcW w:w="1843" w:type="dxa"/>
          </w:tcPr>
          <w:p w:rsidR="00781D64" w:rsidRPr="00466E47" w:rsidRDefault="00781D64" w:rsidP="00781D64">
            <w:pPr>
              <w:jc w:val="center"/>
              <w:rPr>
                <w:rFonts w:cs="Times New Roman"/>
                <w:sz w:val="20"/>
                <w:szCs w:val="20"/>
              </w:rPr>
            </w:pPr>
            <w:r w:rsidRPr="00466E47">
              <w:rPr>
                <w:rFonts w:cs="Times New Roman"/>
                <w:sz w:val="20"/>
                <w:szCs w:val="20"/>
              </w:rPr>
              <w:t>104</w:t>
            </w:r>
          </w:p>
        </w:tc>
        <w:tc>
          <w:tcPr>
            <w:tcW w:w="1843" w:type="dxa"/>
          </w:tcPr>
          <w:p w:rsidR="00781D64" w:rsidRPr="00466E47" w:rsidRDefault="00781D64" w:rsidP="00781D64">
            <w:pPr>
              <w:jc w:val="center"/>
              <w:rPr>
                <w:rFonts w:cs="Times New Roman"/>
                <w:sz w:val="20"/>
                <w:szCs w:val="20"/>
              </w:rPr>
            </w:pPr>
            <w:r w:rsidRPr="00466E47">
              <w:rPr>
                <w:rFonts w:cs="Times New Roman"/>
                <w:sz w:val="20"/>
                <w:szCs w:val="20"/>
              </w:rPr>
              <w:t>106</w:t>
            </w:r>
          </w:p>
        </w:tc>
        <w:tc>
          <w:tcPr>
            <w:tcW w:w="1882" w:type="dxa"/>
          </w:tcPr>
          <w:p w:rsidR="00781D64" w:rsidRPr="00466E47" w:rsidRDefault="00781D64" w:rsidP="00781D64">
            <w:pPr>
              <w:jc w:val="center"/>
              <w:rPr>
                <w:rFonts w:cs="Times New Roman"/>
                <w:sz w:val="20"/>
                <w:szCs w:val="20"/>
              </w:rPr>
            </w:pPr>
            <w:r w:rsidRPr="00466E47">
              <w:rPr>
                <w:rFonts w:cs="Times New Roman"/>
                <w:sz w:val="20"/>
                <w:szCs w:val="20"/>
              </w:rPr>
              <w:t>108</w:t>
            </w:r>
          </w:p>
        </w:tc>
      </w:tr>
      <w:tr w:rsidR="00781D64" w:rsidRPr="00466E47" w:rsidTr="00FD146F">
        <w:trPr>
          <w:trHeight w:val="79"/>
        </w:trPr>
        <w:tc>
          <w:tcPr>
            <w:tcW w:w="5349" w:type="dxa"/>
            <w:gridSpan w:val="2"/>
          </w:tcPr>
          <w:p w:rsidR="00781D64" w:rsidRPr="00466E47" w:rsidRDefault="00781D64" w:rsidP="00781D64">
            <w:pPr>
              <w:widowControl w:val="0"/>
              <w:autoSpaceDE w:val="0"/>
              <w:autoSpaceDN w:val="0"/>
              <w:adjustRightInd w:val="0"/>
              <w:rPr>
                <w:rFonts w:cs="Times New Roman"/>
                <w:sz w:val="20"/>
                <w:szCs w:val="20"/>
              </w:rPr>
            </w:pPr>
            <w:r w:rsidRPr="00466E47">
              <w:rPr>
                <w:rFonts w:cs="Times New Roman"/>
                <w:sz w:val="20"/>
                <w:szCs w:val="20"/>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ежегодно)</w:t>
            </w:r>
          </w:p>
        </w:tc>
        <w:tc>
          <w:tcPr>
            <w:tcW w:w="1989" w:type="dxa"/>
          </w:tcPr>
          <w:p w:rsidR="00781D64" w:rsidRPr="00466E47" w:rsidRDefault="00781D64" w:rsidP="00781D64">
            <w:pPr>
              <w:pStyle w:val="af4"/>
              <w:jc w:val="center"/>
              <w:rPr>
                <w:rFonts w:cs="Times New Roman"/>
                <w:sz w:val="20"/>
                <w:szCs w:val="20"/>
              </w:rPr>
            </w:pPr>
            <w:r w:rsidRPr="00466E47">
              <w:rPr>
                <w:rFonts w:cs="Times New Roman"/>
                <w:sz w:val="20"/>
                <w:szCs w:val="20"/>
              </w:rPr>
              <w:t>107</w:t>
            </w:r>
          </w:p>
        </w:tc>
        <w:tc>
          <w:tcPr>
            <w:tcW w:w="1842" w:type="dxa"/>
          </w:tcPr>
          <w:p w:rsidR="00781D64" w:rsidRPr="00466E47" w:rsidRDefault="00781D64" w:rsidP="00781D64">
            <w:pPr>
              <w:pStyle w:val="af4"/>
              <w:jc w:val="center"/>
              <w:rPr>
                <w:rFonts w:cs="Times New Roman"/>
                <w:sz w:val="20"/>
                <w:szCs w:val="20"/>
              </w:rPr>
            </w:pPr>
            <w:r w:rsidRPr="00466E47">
              <w:rPr>
                <w:rFonts w:cs="Times New Roman"/>
                <w:sz w:val="20"/>
                <w:szCs w:val="20"/>
              </w:rPr>
              <w:t>114</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121</w:t>
            </w:r>
          </w:p>
        </w:tc>
        <w:tc>
          <w:tcPr>
            <w:tcW w:w="1843" w:type="dxa"/>
          </w:tcPr>
          <w:p w:rsidR="00781D64" w:rsidRPr="00466E47" w:rsidRDefault="00781D64" w:rsidP="00781D64">
            <w:pPr>
              <w:pStyle w:val="af4"/>
              <w:jc w:val="center"/>
              <w:rPr>
                <w:rFonts w:cs="Times New Roman"/>
                <w:sz w:val="20"/>
                <w:szCs w:val="20"/>
              </w:rPr>
            </w:pPr>
            <w:r w:rsidRPr="00466E47">
              <w:rPr>
                <w:rFonts w:cs="Times New Roman"/>
                <w:sz w:val="20"/>
                <w:szCs w:val="20"/>
              </w:rPr>
              <w:t>128</w:t>
            </w:r>
          </w:p>
        </w:tc>
        <w:tc>
          <w:tcPr>
            <w:tcW w:w="1882" w:type="dxa"/>
          </w:tcPr>
          <w:p w:rsidR="00781D64" w:rsidRPr="00466E47" w:rsidRDefault="00781D64" w:rsidP="00781D64">
            <w:pPr>
              <w:pStyle w:val="af4"/>
              <w:jc w:val="center"/>
              <w:rPr>
                <w:rFonts w:cs="Times New Roman"/>
                <w:sz w:val="20"/>
                <w:szCs w:val="20"/>
              </w:rPr>
            </w:pPr>
            <w:r w:rsidRPr="00466E47">
              <w:rPr>
                <w:rFonts w:cs="Times New Roman"/>
                <w:sz w:val="20"/>
                <w:szCs w:val="20"/>
              </w:rPr>
              <w:t>135</w:t>
            </w:r>
          </w:p>
        </w:tc>
      </w:tr>
      <w:tr w:rsidR="004B7505" w:rsidRPr="00466E47" w:rsidTr="000907BA">
        <w:trPr>
          <w:trHeight w:val="79"/>
        </w:trPr>
        <w:tc>
          <w:tcPr>
            <w:tcW w:w="5349" w:type="dxa"/>
            <w:gridSpan w:val="2"/>
          </w:tcPr>
          <w:p w:rsidR="004B7505" w:rsidRPr="00DD01FC" w:rsidRDefault="004B7505" w:rsidP="00BB2812">
            <w:pPr>
              <w:jc w:val="both"/>
              <w:rPr>
                <w:rFonts w:cs="Times New Roman"/>
                <w:color w:val="000000"/>
                <w:sz w:val="20"/>
                <w:szCs w:val="20"/>
              </w:rPr>
            </w:pPr>
            <w:r w:rsidRPr="00DD01FC">
              <w:rPr>
                <w:rFonts w:cs="Times New Roman"/>
                <w:color w:val="000000"/>
                <w:sz w:val="20"/>
                <w:szCs w:val="20"/>
              </w:rPr>
              <w:t>Повышение степени обеспеченности запасами материально-технических, продовольственных, медицинских и иных средств для целей гражданской обороны, (%)</w:t>
            </w:r>
          </w:p>
        </w:tc>
        <w:tc>
          <w:tcPr>
            <w:tcW w:w="1989"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34</w:t>
            </w:r>
          </w:p>
        </w:tc>
        <w:tc>
          <w:tcPr>
            <w:tcW w:w="1842"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36</w:t>
            </w:r>
          </w:p>
        </w:tc>
        <w:tc>
          <w:tcPr>
            <w:tcW w:w="1843"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40</w:t>
            </w:r>
          </w:p>
        </w:tc>
        <w:tc>
          <w:tcPr>
            <w:tcW w:w="1843"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45</w:t>
            </w:r>
          </w:p>
        </w:tc>
        <w:tc>
          <w:tcPr>
            <w:tcW w:w="1882"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50</w:t>
            </w:r>
          </w:p>
        </w:tc>
      </w:tr>
      <w:tr w:rsidR="004B7505" w:rsidRPr="00466E47" w:rsidTr="000907BA">
        <w:trPr>
          <w:trHeight w:val="79"/>
        </w:trPr>
        <w:tc>
          <w:tcPr>
            <w:tcW w:w="5349" w:type="dxa"/>
            <w:gridSpan w:val="2"/>
          </w:tcPr>
          <w:p w:rsidR="004B7505" w:rsidRPr="00DD01FC" w:rsidRDefault="004B7505" w:rsidP="00BB2812">
            <w:pPr>
              <w:jc w:val="both"/>
              <w:rPr>
                <w:rFonts w:cs="Times New Roman"/>
                <w:color w:val="000000"/>
                <w:sz w:val="20"/>
                <w:szCs w:val="20"/>
              </w:rPr>
            </w:pPr>
            <w:r w:rsidRPr="00EB7E0A">
              <w:rPr>
                <w:rFonts w:cs="Times New Roman"/>
                <w:color w:val="000000"/>
                <w:sz w:val="20"/>
                <w:szCs w:val="20"/>
              </w:rPr>
              <w:t xml:space="preserve">Увеличение степени готовности ЗСГО по отношению к </w:t>
            </w:r>
            <w:r w:rsidRPr="00EB7E0A">
              <w:rPr>
                <w:rFonts w:cs="Times New Roman"/>
                <w:color w:val="000000"/>
                <w:sz w:val="20"/>
                <w:szCs w:val="20"/>
              </w:rPr>
              <w:lastRenderedPageBreak/>
              <w:t>имеющемуся фонду ЗСГО по сравнению с показателем базового значения</w:t>
            </w:r>
            <w:r>
              <w:rPr>
                <w:rFonts w:cs="Times New Roman"/>
                <w:color w:val="000000"/>
                <w:sz w:val="20"/>
                <w:szCs w:val="20"/>
              </w:rPr>
              <w:t>, (%)</w:t>
            </w:r>
          </w:p>
        </w:tc>
        <w:tc>
          <w:tcPr>
            <w:tcW w:w="1989"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lastRenderedPageBreak/>
              <w:t>58</w:t>
            </w:r>
          </w:p>
        </w:tc>
        <w:tc>
          <w:tcPr>
            <w:tcW w:w="1842"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68</w:t>
            </w:r>
          </w:p>
        </w:tc>
        <w:tc>
          <w:tcPr>
            <w:tcW w:w="1843"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70</w:t>
            </w:r>
          </w:p>
        </w:tc>
        <w:tc>
          <w:tcPr>
            <w:tcW w:w="1843"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72</w:t>
            </w:r>
          </w:p>
        </w:tc>
        <w:tc>
          <w:tcPr>
            <w:tcW w:w="1882"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75</w:t>
            </w:r>
          </w:p>
        </w:tc>
      </w:tr>
      <w:tr w:rsidR="004B7505" w:rsidRPr="00466E47" w:rsidTr="000907BA">
        <w:trPr>
          <w:trHeight w:val="79"/>
        </w:trPr>
        <w:tc>
          <w:tcPr>
            <w:tcW w:w="5349" w:type="dxa"/>
            <w:gridSpan w:val="2"/>
          </w:tcPr>
          <w:p w:rsidR="004B7505" w:rsidRPr="00DD01FC" w:rsidRDefault="004B7505" w:rsidP="00200FD0">
            <w:pPr>
              <w:jc w:val="both"/>
              <w:rPr>
                <w:rFonts w:cs="Times New Roman"/>
                <w:color w:val="000000"/>
                <w:sz w:val="20"/>
                <w:szCs w:val="20"/>
              </w:rPr>
            </w:pPr>
            <w:r>
              <w:rPr>
                <w:rFonts w:cs="Times New Roman"/>
                <w:color w:val="000000"/>
                <w:sz w:val="20"/>
                <w:szCs w:val="20"/>
              </w:rPr>
              <w:t xml:space="preserve">Увеличение степени </w:t>
            </w:r>
            <w:r w:rsidRPr="00364E39">
              <w:rPr>
                <w:rFonts w:cs="Times New Roman"/>
                <w:color w:val="000000"/>
                <w:sz w:val="20"/>
                <w:szCs w:val="20"/>
              </w:rPr>
              <w:t xml:space="preserve">готовности сил и средств </w:t>
            </w:r>
            <w:r w:rsidR="003D7E68">
              <w:rPr>
                <w:rFonts w:cs="Times New Roman"/>
                <w:color w:val="000000"/>
                <w:sz w:val="20"/>
                <w:szCs w:val="20"/>
              </w:rPr>
              <w:t xml:space="preserve">Электростальского </w:t>
            </w:r>
            <w:r w:rsidRPr="00364E39">
              <w:rPr>
                <w:rFonts w:cs="Times New Roman"/>
                <w:color w:val="000000"/>
                <w:sz w:val="20"/>
                <w:szCs w:val="20"/>
              </w:rPr>
              <w:t xml:space="preserve">городского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w:t>
            </w:r>
            <w:r w:rsidR="0068264B" w:rsidRPr="0068264B">
              <w:rPr>
                <w:rFonts w:cs="Times New Roman"/>
                <w:color w:val="000000"/>
                <w:sz w:val="20"/>
                <w:szCs w:val="20"/>
              </w:rPr>
              <w:t>по сравнению с показателем базового значения</w:t>
            </w:r>
            <w:r>
              <w:rPr>
                <w:rFonts w:cs="Times New Roman"/>
                <w:color w:val="000000"/>
                <w:sz w:val="20"/>
                <w:szCs w:val="20"/>
              </w:rPr>
              <w:t>, (%)</w:t>
            </w:r>
          </w:p>
        </w:tc>
        <w:tc>
          <w:tcPr>
            <w:tcW w:w="1989"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72</w:t>
            </w:r>
          </w:p>
        </w:tc>
        <w:tc>
          <w:tcPr>
            <w:tcW w:w="1842"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78</w:t>
            </w:r>
          </w:p>
        </w:tc>
        <w:tc>
          <w:tcPr>
            <w:tcW w:w="1843"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80</w:t>
            </w:r>
          </w:p>
        </w:tc>
        <w:tc>
          <w:tcPr>
            <w:tcW w:w="1843"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85</w:t>
            </w:r>
          </w:p>
        </w:tc>
        <w:tc>
          <w:tcPr>
            <w:tcW w:w="1882" w:type="dxa"/>
            <w:vAlign w:val="center"/>
          </w:tcPr>
          <w:p w:rsidR="004B7505" w:rsidRPr="00DD01FC" w:rsidRDefault="004B7505" w:rsidP="004B7505">
            <w:pPr>
              <w:jc w:val="center"/>
              <w:rPr>
                <w:rFonts w:cs="Times New Roman"/>
                <w:color w:val="000000"/>
                <w:sz w:val="20"/>
                <w:szCs w:val="20"/>
              </w:rPr>
            </w:pPr>
            <w:r w:rsidRPr="00DD01FC">
              <w:rPr>
                <w:rFonts w:cs="Times New Roman"/>
                <w:color w:val="000000"/>
                <w:sz w:val="20"/>
                <w:szCs w:val="20"/>
              </w:rPr>
              <w:t>92</w:t>
            </w:r>
          </w:p>
        </w:tc>
      </w:tr>
      <w:tr w:rsidR="00781D64" w:rsidRPr="00DB42F7" w:rsidTr="003B22B1">
        <w:trPr>
          <w:trHeight w:val="79"/>
        </w:trPr>
        <w:tc>
          <w:tcPr>
            <w:tcW w:w="5349" w:type="dxa"/>
            <w:gridSpan w:val="2"/>
          </w:tcPr>
          <w:p w:rsidR="00781D64" w:rsidRPr="00DD01FC" w:rsidRDefault="00781D64" w:rsidP="00B14784">
            <w:pPr>
              <w:jc w:val="both"/>
              <w:rPr>
                <w:rFonts w:cs="Times New Roman"/>
                <w:color w:val="000000"/>
                <w:sz w:val="20"/>
                <w:szCs w:val="20"/>
              </w:rPr>
            </w:pPr>
            <w:r w:rsidRPr="00AA55F2">
              <w:rPr>
                <w:rFonts w:cs="Times New Roman"/>
                <w:color w:val="000000"/>
                <w:sz w:val="20"/>
                <w:szCs w:val="20"/>
              </w:rPr>
              <w:t xml:space="preserve">Количество населения, руководящего состава и специалистов </w:t>
            </w:r>
            <w:r w:rsidR="00B14784">
              <w:rPr>
                <w:rFonts w:cs="Times New Roman"/>
                <w:color w:val="000000"/>
                <w:sz w:val="20"/>
                <w:szCs w:val="20"/>
              </w:rPr>
              <w:t>муниципального</w:t>
            </w:r>
            <w:r w:rsidRPr="00AA55F2">
              <w:rPr>
                <w:rFonts w:cs="Times New Roman"/>
                <w:color w:val="000000"/>
                <w:sz w:val="20"/>
                <w:szCs w:val="20"/>
              </w:rPr>
              <w:t xml:space="preserve"> звена </w:t>
            </w:r>
            <w:r w:rsidR="00B52344">
              <w:rPr>
                <w:rFonts w:cs="Times New Roman"/>
                <w:color w:val="000000"/>
                <w:sz w:val="20"/>
                <w:szCs w:val="20"/>
              </w:rPr>
              <w:t xml:space="preserve">ТП МОСЧС городского </w:t>
            </w:r>
            <w:r w:rsidR="00B75A0A">
              <w:rPr>
                <w:rFonts w:cs="Times New Roman"/>
                <w:color w:val="000000"/>
                <w:sz w:val="20"/>
                <w:szCs w:val="20"/>
              </w:rPr>
              <w:t>округа Электросталь</w:t>
            </w:r>
            <w:r w:rsidR="00B14784">
              <w:rPr>
                <w:rFonts w:cs="Times New Roman"/>
                <w:color w:val="000000"/>
                <w:sz w:val="20"/>
                <w:szCs w:val="20"/>
              </w:rPr>
              <w:t xml:space="preserve"> Московской области </w:t>
            </w:r>
            <w:r w:rsidRPr="00AA55F2">
              <w:rPr>
                <w:rFonts w:cs="Times New Roman"/>
                <w:color w:val="000000"/>
                <w:sz w:val="20"/>
                <w:szCs w:val="20"/>
              </w:rPr>
              <w:t>подготовленного в области защиты от чрезвычайных ситуаций и гражданской обороны</w:t>
            </w:r>
            <w:r>
              <w:rPr>
                <w:rFonts w:cs="Times New Roman"/>
                <w:color w:val="000000"/>
                <w:sz w:val="20"/>
                <w:szCs w:val="20"/>
              </w:rPr>
              <w:t>, (чел.)</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r>
      <w:tr w:rsidR="00781D64" w:rsidRPr="00DB42F7" w:rsidTr="00EB7E0A">
        <w:trPr>
          <w:trHeight w:val="239"/>
        </w:trPr>
        <w:tc>
          <w:tcPr>
            <w:tcW w:w="5349" w:type="dxa"/>
            <w:gridSpan w:val="2"/>
          </w:tcPr>
          <w:p w:rsidR="00781D64" w:rsidRPr="00E308DC" w:rsidRDefault="00781D64" w:rsidP="00AE6EB9">
            <w:pPr>
              <w:jc w:val="both"/>
              <w:rPr>
                <w:rFonts w:cs="Times New Roman"/>
                <w:color w:val="000000"/>
                <w:sz w:val="20"/>
                <w:szCs w:val="20"/>
              </w:rPr>
            </w:pPr>
            <w:r w:rsidRPr="00E308DC">
              <w:rPr>
                <w:rFonts w:cs="Times New Roman"/>
                <w:color w:val="000000"/>
                <w:sz w:val="20"/>
                <w:szCs w:val="20"/>
              </w:rPr>
              <w:t xml:space="preserve">Соотношение фактического и нормативного объема накопления </w:t>
            </w:r>
            <w:r w:rsidR="00A24C56" w:rsidRPr="00E308DC">
              <w:rPr>
                <w:rFonts w:cs="Times New Roman"/>
                <w:color w:val="000000"/>
                <w:sz w:val="20"/>
                <w:szCs w:val="20"/>
              </w:rPr>
              <w:t xml:space="preserve">материального </w:t>
            </w:r>
            <w:r w:rsidRPr="00E308DC">
              <w:rPr>
                <w:rFonts w:cs="Times New Roman"/>
                <w:color w:val="000000"/>
                <w:sz w:val="20"/>
                <w:szCs w:val="20"/>
              </w:rPr>
              <w:t xml:space="preserve">резервного фонда </w:t>
            </w:r>
            <w:r w:rsidR="00E84C3D" w:rsidRPr="00E308DC">
              <w:rPr>
                <w:rFonts w:cs="Times New Roman"/>
                <w:color w:val="000000"/>
                <w:sz w:val="20"/>
                <w:szCs w:val="20"/>
              </w:rPr>
              <w:t>городского округа</w:t>
            </w:r>
            <w:r w:rsidRPr="00E308DC">
              <w:rPr>
                <w:rFonts w:cs="Times New Roman"/>
                <w:color w:val="000000"/>
                <w:sz w:val="20"/>
                <w:szCs w:val="20"/>
              </w:rPr>
              <w:t xml:space="preserve"> для ликвидации чрезвычайных ситуаций муниципального и объектового характера на территории </w:t>
            </w:r>
            <w:r w:rsidR="00E84C3D" w:rsidRPr="00E308DC">
              <w:rPr>
                <w:rFonts w:cs="Times New Roman"/>
                <w:color w:val="000000"/>
                <w:sz w:val="20"/>
                <w:szCs w:val="20"/>
              </w:rPr>
              <w:t>городского округа</w:t>
            </w:r>
            <w:r w:rsidR="00B52344" w:rsidRPr="00E308DC">
              <w:rPr>
                <w:rFonts w:cs="Times New Roman"/>
                <w:color w:val="000000"/>
                <w:sz w:val="20"/>
                <w:szCs w:val="20"/>
              </w:rPr>
              <w:t xml:space="preserve"> Электросталь Московской области</w:t>
            </w:r>
            <w:r w:rsidRPr="00E308DC">
              <w:rPr>
                <w:rFonts w:cs="Times New Roman"/>
                <w:color w:val="000000"/>
                <w:sz w:val="20"/>
                <w:szCs w:val="20"/>
              </w:rPr>
              <w:t>,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75</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82</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83</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85</w:t>
            </w:r>
          </w:p>
        </w:tc>
      </w:tr>
      <w:tr w:rsidR="00781D64" w:rsidRPr="00DB42F7" w:rsidTr="00EB7E0A">
        <w:trPr>
          <w:trHeight w:val="129"/>
        </w:trPr>
        <w:tc>
          <w:tcPr>
            <w:tcW w:w="5349" w:type="dxa"/>
            <w:gridSpan w:val="2"/>
          </w:tcPr>
          <w:p w:rsidR="00781D64" w:rsidRPr="00E308DC" w:rsidRDefault="00781D64" w:rsidP="00E32019">
            <w:pPr>
              <w:jc w:val="both"/>
              <w:rPr>
                <w:rFonts w:cs="Times New Roman"/>
                <w:color w:val="000000"/>
                <w:sz w:val="20"/>
                <w:szCs w:val="20"/>
              </w:rPr>
            </w:pPr>
            <w:r w:rsidRPr="00E308DC">
              <w:rPr>
                <w:rFonts w:cs="Times New Roman"/>
                <w:color w:val="000000"/>
                <w:sz w:val="20"/>
                <w:szCs w:val="20"/>
              </w:rPr>
              <w:t xml:space="preserve">Соотношение фактического и нормативного объема накопления </w:t>
            </w:r>
            <w:r w:rsidR="00E32019" w:rsidRPr="00E308DC">
              <w:rPr>
                <w:rFonts w:cs="Times New Roman"/>
                <w:color w:val="000000"/>
                <w:sz w:val="20"/>
                <w:szCs w:val="20"/>
              </w:rPr>
              <w:t xml:space="preserve">материального </w:t>
            </w:r>
            <w:r w:rsidRPr="00E308DC">
              <w:rPr>
                <w:rFonts w:cs="Times New Roman"/>
                <w:color w:val="000000"/>
                <w:sz w:val="20"/>
                <w:szCs w:val="20"/>
              </w:rPr>
              <w:t xml:space="preserve">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w:t>
            </w:r>
            <w:r w:rsidR="00B52344" w:rsidRPr="00E308DC">
              <w:rPr>
                <w:rFonts w:cs="Times New Roman"/>
                <w:color w:val="000000"/>
                <w:sz w:val="20"/>
                <w:szCs w:val="20"/>
              </w:rPr>
              <w:t xml:space="preserve">городского округа Электросталь </w:t>
            </w:r>
            <w:r w:rsidRPr="00E308DC">
              <w:rPr>
                <w:rFonts w:cs="Times New Roman"/>
                <w:color w:val="000000"/>
                <w:sz w:val="20"/>
                <w:szCs w:val="20"/>
              </w:rPr>
              <w:t>Московской области,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75</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82</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83</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85</w:t>
            </w:r>
          </w:p>
        </w:tc>
      </w:tr>
      <w:tr w:rsidR="00781D64" w:rsidRPr="00DB42F7" w:rsidTr="00EB7E0A">
        <w:trPr>
          <w:trHeight w:val="317"/>
        </w:trPr>
        <w:tc>
          <w:tcPr>
            <w:tcW w:w="5349" w:type="dxa"/>
            <w:gridSpan w:val="2"/>
          </w:tcPr>
          <w:p w:rsidR="00781D64" w:rsidRPr="00DD01FC" w:rsidRDefault="00781D64" w:rsidP="00B52344">
            <w:pPr>
              <w:jc w:val="both"/>
              <w:rPr>
                <w:rFonts w:cs="Times New Roman"/>
                <w:color w:val="000000"/>
                <w:sz w:val="20"/>
                <w:szCs w:val="20"/>
              </w:rPr>
            </w:pPr>
            <w:r w:rsidRPr="00D77563">
              <w:rPr>
                <w:rFonts w:cs="Times New Roman"/>
                <w:color w:val="000000"/>
                <w:sz w:val="20"/>
                <w:szCs w:val="2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w:t>
            </w:r>
            <w:r w:rsidR="00B52344">
              <w:rPr>
                <w:rFonts w:cs="Times New Roman"/>
                <w:color w:val="000000"/>
                <w:sz w:val="20"/>
                <w:szCs w:val="20"/>
              </w:rPr>
              <w:t>городского округа Электросталь</w:t>
            </w:r>
            <w:r w:rsidRPr="00D77563">
              <w:rPr>
                <w:rFonts w:cs="Times New Roman"/>
                <w:color w:val="000000"/>
                <w:sz w:val="20"/>
                <w:szCs w:val="20"/>
              </w:rPr>
              <w:t xml:space="preserve"> Московской области</w:t>
            </w:r>
            <w:r>
              <w:rPr>
                <w:rFonts w:cs="Times New Roman"/>
                <w:color w:val="000000"/>
                <w:sz w:val="20"/>
                <w:szCs w:val="20"/>
              </w:rPr>
              <w:t>,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10</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20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r>
      <w:tr w:rsidR="00781D64" w:rsidRPr="00DB42F7" w:rsidTr="00EB7E0A">
        <w:trPr>
          <w:trHeight w:val="151"/>
        </w:trPr>
        <w:tc>
          <w:tcPr>
            <w:tcW w:w="5349" w:type="dxa"/>
            <w:gridSpan w:val="2"/>
          </w:tcPr>
          <w:p w:rsidR="00781D64" w:rsidRPr="00DD01FC" w:rsidRDefault="00781D64" w:rsidP="001D1428">
            <w:pPr>
              <w:jc w:val="both"/>
              <w:rPr>
                <w:rFonts w:cs="Times New Roman"/>
                <w:color w:val="000000"/>
                <w:sz w:val="20"/>
                <w:szCs w:val="20"/>
              </w:rPr>
            </w:pPr>
            <w:r w:rsidRPr="001D3EC0">
              <w:rPr>
                <w:rFonts w:cs="Times New Roman"/>
                <w:color w:val="000000"/>
                <w:sz w:val="20"/>
                <w:szCs w:val="2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w:t>
            </w:r>
            <w:r w:rsidR="00F1176B">
              <w:rPr>
                <w:rFonts w:cs="Times New Roman"/>
                <w:color w:val="000000"/>
                <w:sz w:val="20"/>
                <w:szCs w:val="20"/>
              </w:rPr>
              <w:t xml:space="preserve">городского округа Электросталь </w:t>
            </w:r>
            <w:r w:rsidRPr="001D3EC0">
              <w:rPr>
                <w:rFonts w:cs="Times New Roman"/>
                <w:color w:val="000000"/>
                <w:sz w:val="20"/>
                <w:szCs w:val="20"/>
              </w:rPr>
              <w:t>Московской области</w:t>
            </w:r>
            <w:r>
              <w:rPr>
                <w:rFonts w:cs="Times New Roman"/>
                <w:color w:val="000000"/>
                <w:sz w:val="20"/>
                <w:szCs w:val="20"/>
              </w:rPr>
              <w:t>,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10</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20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r>
      <w:tr w:rsidR="00781D64" w:rsidRPr="00DB42F7" w:rsidTr="00EB7E0A">
        <w:trPr>
          <w:trHeight w:val="183"/>
        </w:trPr>
        <w:tc>
          <w:tcPr>
            <w:tcW w:w="5349" w:type="dxa"/>
            <w:gridSpan w:val="2"/>
          </w:tcPr>
          <w:p w:rsidR="00781D64" w:rsidRPr="00DD01FC" w:rsidRDefault="00781D64" w:rsidP="00BF60EC">
            <w:pPr>
              <w:jc w:val="both"/>
              <w:rPr>
                <w:rFonts w:cs="Times New Roman"/>
                <w:color w:val="000000"/>
                <w:sz w:val="20"/>
                <w:szCs w:val="20"/>
              </w:rPr>
            </w:pPr>
            <w:r w:rsidRPr="001C0DF6">
              <w:rPr>
                <w:rFonts w:cs="Times New Roman"/>
                <w:color w:val="000000"/>
                <w:sz w:val="20"/>
                <w:szCs w:val="20"/>
              </w:rPr>
              <w:t>Увеличение количества комфортных (безопасных) мест массового отдыха людей на водных объектах</w:t>
            </w:r>
            <w:r w:rsidR="004E490B">
              <w:rPr>
                <w:rFonts w:cs="Times New Roman"/>
                <w:color w:val="000000"/>
                <w:sz w:val="20"/>
                <w:szCs w:val="20"/>
              </w:rPr>
              <w:t xml:space="preserve">, </w:t>
            </w:r>
            <w:r>
              <w:rPr>
                <w:rFonts w:cs="Times New Roman"/>
                <w:color w:val="000000"/>
                <w:sz w:val="20"/>
                <w:szCs w:val="20"/>
              </w:rPr>
              <w:t>(единица)</w:t>
            </w:r>
          </w:p>
        </w:tc>
        <w:tc>
          <w:tcPr>
            <w:tcW w:w="1989" w:type="dxa"/>
            <w:vAlign w:val="center"/>
          </w:tcPr>
          <w:p w:rsidR="00781D64" w:rsidRPr="00DD01FC" w:rsidRDefault="00E84C3D" w:rsidP="00781D64">
            <w:pPr>
              <w:jc w:val="center"/>
              <w:rPr>
                <w:rFonts w:cs="Times New Roman"/>
                <w:color w:val="000000"/>
                <w:sz w:val="20"/>
                <w:szCs w:val="20"/>
              </w:rPr>
            </w:pPr>
            <w:r>
              <w:rPr>
                <w:rFonts w:cs="Times New Roman"/>
                <w:color w:val="000000"/>
                <w:sz w:val="20"/>
                <w:szCs w:val="20"/>
              </w:rPr>
              <w:t>1</w:t>
            </w:r>
          </w:p>
        </w:tc>
        <w:tc>
          <w:tcPr>
            <w:tcW w:w="1842" w:type="dxa"/>
            <w:vAlign w:val="center"/>
          </w:tcPr>
          <w:p w:rsidR="00781D64" w:rsidRPr="00DD01FC" w:rsidRDefault="00E84C3D" w:rsidP="00781D64">
            <w:pPr>
              <w:jc w:val="center"/>
              <w:rPr>
                <w:rFonts w:cs="Times New Roman"/>
                <w:color w:val="000000"/>
                <w:sz w:val="20"/>
                <w:szCs w:val="20"/>
              </w:rPr>
            </w:pPr>
            <w:r>
              <w:rPr>
                <w:rFonts w:cs="Times New Roman"/>
                <w:color w:val="000000"/>
                <w:sz w:val="20"/>
                <w:szCs w:val="20"/>
              </w:rPr>
              <w:t>1</w:t>
            </w:r>
          </w:p>
        </w:tc>
        <w:tc>
          <w:tcPr>
            <w:tcW w:w="1843" w:type="dxa"/>
            <w:vAlign w:val="center"/>
          </w:tcPr>
          <w:p w:rsidR="00781D64" w:rsidRPr="00DD01FC" w:rsidRDefault="00E84C3D" w:rsidP="00781D64">
            <w:pPr>
              <w:jc w:val="center"/>
              <w:rPr>
                <w:rFonts w:cs="Times New Roman"/>
                <w:color w:val="000000"/>
                <w:sz w:val="20"/>
                <w:szCs w:val="20"/>
              </w:rPr>
            </w:pPr>
            <w:r>
              <w:rPr>
                <w:rFonts w:cs="Times New Roman"/>
                <w:color w:val="000000"/>
                <w:sz w:val="20"/>
                <w:szCs w:val="20"/>
              </w:rPr>
              <w:t>1</w:t>
            </w:r>
          </w:p>
        </w:tc>
        <w:tc>
          <w:tcPr>
            <w:tcW w:w="1843" w:type="dxa"/>
            <w:vAlign w:val="center"/>
          </w:tcPr>
          <w:p w:rsidR="00781D64" w:rsidRPr="00DD01FC" w:rsidRDefault="00E84C3D" w:rsidP="00781D64">
            <w:pPr>
              <w:jc w:val="center"/>
              <w:rPr>
                <w:rFonts w:cs="Times New Roman"/>
                <w:color w:val="000000"/>
                <w:sz w:val="20"/>
                <w:szCs w:val="20"/>
              </w:rPr>
            </w:pPr>
            <w:r>
              <w:rPr>
                <w:rFonts w:cs="Times New Roman"/>
                <w:color w:val="000000"/>
                <w:sz w:val="20"/>
                <w:szCs w:val="20"/>
              </w:rPr>
              <w:t>1</w:t>
            </w:r>
          </w:p>
        </w:tc>
        <w:tc>
          <w:tcPr>
            <w:tcW w:w="1882" w:type="dxa"/>
            <w:vAlign w:val="center"/>
          </w:tcPr>
          <w:p w:rsidR="00781D64" w:rsidRPr="00DD01FC" w:rsidRDefault="00E84C3D" w:rsidP="00781D64">
            <w:pPr>
              <w:jc w:val="center"/>
              <w:rPr>
                <w:rFonts w:cs="Times New Roman"/>
                <w:color w:val="000000"/>
                <w:sz w:val="20"/>
                <w:szCs w:val="20"/>
              </w:rPr>
            </w:pPr>
            <w:r>
              <w:rPr>
                <w:rFonts w:cs="Times New Roman"/>
                <w:color w:val="000000"/>
                <w:sz w:val="20"/>
                <w:szCs w:val="20"/>
              </w:rPr>
              <w:t>1</w:t>
            </w:r>
          </w:p>
        </w:tc>
      </w:tr>
      <w:tr w:rsidR="00781D64" w:rsidRPr="00DB42F7" w:rsidTr="00EB7E0A">
        <w:trPr>
          <w:trHeight w:val="229"/>
        </w:trPr>
        <w:tc>
          <w:tcPr>
            <w:tcW w:w="5349" w:type="dxa"/>
            <w:gridSpan w:val="2"/>
          </w:tcPr>
          <w:p w:rsidR="00781D64" w:rsidRPr="00F1176B" w:rsidRDefault="00781D64" w:rsidP="00A24C56">
            <w:pPr>
              <w:jc w:val="both"/>
              <w:rPr>
                <w:rFonts w:cs="Times New Roman"/>
                <w:color w:val="000000"/>
                <w:sz w:val="20"/>
                <w:szCs w:val="20"/>
              </w:rPr>
            </w:pPr>
            <w:r w:rsidRPr="00F1176B">
              <w:rPr>
                <w:rFonts w:cs="Times New Roman"/>
                <w:color w:val="000000"/>
                <w:sz w:val="20"/>
                <w:szCs w:val="20"/>
              </w:rPr>
              <w:t>Снижение количества погибших людей на водных объектах из числа постоянно зарегистрированных на территории городского округа Электроста</w:t>
            </w:r>
            <w:r w:rsidR="00A24C56" w:rsidRPr="00F1176B">
              <w:rPr>
                <w:rFonts w:cs="Times New Roman"/>
                <w:color w:val="000000"/>
                <w:sz w:val="20"/>
                <w:szCs w:val="20"/>
              </w:rPr>
              <w:t xml:space="preserve">ль Московской </w:t>
            </w:r>
            <w:r w:rsidR="00A24C56" w:rsidRPr="00F1176B">
              <w:rPr>
                <w:rFonts w:cs="Times New Roman"/>
                <w:color w:val="000000"/>
                <w:sz w:val="20"/>
                <w:szCs w:val="20"/>
              </w:rPr>
              <w:lastRenderedPageBreak/>
              <w:t xml:space="preserve">области, по отношению к базовому периоду, </w:t>
            </w:r>
            <w:r w:rsidRPr="00F1176B">
              <w:rPr>
                <w:rFonts w:cs="Times New Roman"/>
                <w:color w:val="000000"/>
                <w:sz w:val="20"/>
                <w:szCs w:val="20"/>
              </w:rPr>
              <w:t>(%)</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lastRenderedPageBreak/>
              <w:t>60</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38</w:t>
            </w:r>
          </w:p>
        </w:tc>
      </w:tr>
      <w:tr w:rsidR="00781D64" w:rsidRPr="00DB42F7" w:rsidTr="00EB7E0A">
        <w:trPr>
          <w:trHeight w:val="418"/>
        </w:trPr>
        <w:tc>
          <w:tcPr>
            <w:tcW w:w="5349" w:type="dxa"/>
            <w:gridSpan w:val="2"/>
          </w:tcPr>
          <w:p w:rsidR="00781D64" w:rsidRPr="00F1176B" w:rsidRDefault="00781D64" w:rsidP="00B52344">
            <w:pPr>
              <w:jc w:val="both"/>
              <w:rPr>
                <w:rFonts w:cs="Times New Roman"/>
                <w:color w:val="000000"/>
                <w:sz w:val="20"/>
                <w:szCs w:val="20"/>
              </w:rPr>
            </w:pPr>
            <w:r w:rsidRPr="00F1176B">
              <w:rPr>
                <w:rFonts w:cs="Times New Roman"/>
                <w:color w:val="000000"/>
                <w:sz w:val="20"/>
                <w:szCs w:val="20"/>
              </w:rPr>
              <w:t>Снижение гибели и травматизма в местах массового отдыха людей городско</w:t>
            </w:r>
            <w:r w:rsidR="00B52344" w:rsidRPr="00F1176B">
              <w:rPr>
                <w:rFonts w:cs="Times New Roman"/>
                <w:color w:val="000000"/>
                <w:sz w:val="20"/>
                <w:szCs w:val="20"/>
              </w:rPr>
              <w:t>го округа Электросталь Московской области</w:t>
            </w:r>
            <w:r w:rsidR="00A24C56" w:rsidRPr="00F1176B">
              <w:rPr>
                <w:rFonts w:cs="Times New Roman"/>
                <w:color w:val="000000"/>
                <w:sz w:val="20"/>
                <w:szCs w:val="20"/>
              </w:rPr>
              <w:t xml:space="preserve"> на водных объектах по отношению к базовому периоду</w:t>
            </w:r>
            <w:r w:rsidRPr="00F1176B">
              <w:rPr>
                <w:rFonts w:cs="Times New Roman"/>
                <w:color w:val="000000"/>
                <w:sz w:val="20"/>
                <w:szCs w:val="20"/>
              </w:rPr>
              <w:t>,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60</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38</w:t>
            </w:r>
          </w:p>
        </w:tc>
      </w:tr>
      <w:tr w:rsidR="00781D64" w:rsidRPr="00DB42F7" w:rsidTr="003B22B1">
        <w:trPr>
          <w:trHeight w:val="79"/>
        </w:trPr>
        <w:tc>
          <w:tcPr>
            <w:tcW w:w="5349" w:type="dxa"/>
            <w:gridSpan w:val="2"/>
          </w:tcPr>
          <w:p w:rsidR="00781D64" w:rsidRPr="00DD01FC" w:rsidRDefault="00781D64" w:rsidP="001D1428">
            <w:pPr>
              <w:jc w:val="both"/>
              <w:rPr>
                <w:rFonts w:cs="Times New Roman"/>
                <w:color w:val="000000"/>
                <w:sz w:val="20"/>
                <w:szCs w:val="20"/>
              </w:rPr>
            </w:pPr>
            <w:r w:rsidRPr="00C30E9B">
              <w:rPr>
                <w:rFonts w:cs="Times New Roman"/>
                <w:color w:val="000000"/>
                <w:sz w:val="20"/>
                <w:szCs w:val="20"/>
              </w:rPr>
              <w:t>Процент н</w:t>
            </w:r>
            <w:r w:rsidR="00C824B9">
              <w:rPr>
                <w:rFonts w:cs="Times New Roman"/>
                <w:color w:val="000000"/>
                <w:sz w:val="20"/>
                <w:szCs w:val="20"/>
              </w:rPr>
              <w:t>аселения городского округа Электросталь Московской области</w:t>
            </w:r>
            <w:r w:rsidRPr="00C30E9B">
              <w:rPr>
                <w:rFonts w:cs="Times New Roman"/>
                <w:color w:val="000000"/>
                <w:sz w:val="20"/>
                <w:szCs w:val="20"/>
              </w:rPr>
              <w:t xml:space="preserve"> обученного, прежде всего детей, плаванию и приемам спасения на воде, (ежегодно не менее 30% населения </w:t>
            </w:r>
            <w:r w:rsidR="006024AD">
              <w:rPr>
                <w:rFonts w:cs="Times New Roman"/>
                <w:color w:val="000000"/>
                <w:sz w:val="20"/>
                <w:szCs w:val="20"/>
              </w:rPr>
              <w:t>городского округа</w:t>
            </w:r>
            <w:r w:rsidRPr="00C30E9B">
              <w:rPr>
                <w:rFonts w:cs="Times New Roman"/>
                <w:color w:val="000000"/>
                <w:sz w:val="20"/>
                <w:szCs w:val="20"/>
              </w:rPr>
              <w:t>, в том числе не менее 50% детей дошкольного и школьного возраста)</w:t>
            </w:r>
            <w:r>
              <w:rPr>
                <w:rFonts w:cs="Times New Roman"/>
                <w:color w:val="000000"/>
                <w:sz w:val="20"/>
                <w:szCs w:val="20"/>
              </w:rPr>
              <w:t>,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30</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60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70</w:t>
            </w:r>
          </w:p>
        </w:tc>
      </w:tr>
      <w:tr w:rsidR="00781D64" w:rsidRPr="00DB42F7" w:rsidTr="003B22B1">
        <w:trPr>
          <w:trHeight w:val="640"/>
        </w:trPr>
        <w:tc>
          <w:tcPr>
            <w:tcW w:w="5349" w:type="dxa"/>
            <w:gridSpan w:val="2"/>
          </w:tcPr>
          <w:p w:rsidR="00781D64" w:rsidRPr="00DD01FC" w:rsidRDefault="00781D64" w:rsidP="001D1428">
            <w:pPr>
              <w:jc w:val="both"/>
              <w:rPr>
                <w:rFonts w:cs="Times New Roman"/>
                <w:color w:val="000000"/>
                <w:sz w:val="20"/>
                <w:szCs w:val="20"/>
              </w:rPr>
            </w:pPr>
            <w:r w:rsidRPr="007300B5">
              <w:rPr>
                <w:rFonts w:cs="Times New Roman"/>
                <w:color w:val="000000"/>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C824B9">
              <w:rPr>
                <w:rFonts w:cs="Times New Roman"/>
                <w:color w:val="000000"/>
                <w:sz w:val="20"/>
                <w:szCs w:val="20"/>
              </w:rPr>
              <w:t xml:space="preserve">городского Электросталь </w:t>
            </w:r>
            <w:r w:rsidRPr="007300B5">
              <w:rPr>
                <w:rFonts w:cs="Times New Roman"/>
                <w:color w:val="000000"/>
                <w:sz w:val="20"/>
                <w:szCs w:val="20"/>
              </w:rPr>
              <w:t>Московской области</w:t>
            </w:r>
            <w:r>
              <w:rPr>
                <w:rFonts w:cs="Times New Roman"/>
                <w:color w:val="000000"/>
                <w:sz w:val="20"/>
                <w:szCs w:val="20"/>
              </w:rPr>
              <w:t>,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10</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15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20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25</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30</w:t>
            </w:r>
          </w:p>
        </w:tc>
      </w:tr>
      <w:tr w:rsidR="00781D64" w:rsidRPr="00DB42F7" w:rsidTr="003B22B1">
        <w:trPr>
          <w:trHeight w:val="144"/>
        </w:trPr>
        <w:tc>
          <w:tcPr>
            <w:tcW w:w="5349" w:type="dxa"/>
            <w:gridSpan w:val="2"/>
          </w:tcPr>
          <w:p w:rsidR="00781D64" w:rsidRPr="00DD01FC" w:rsidRDefault="00781D64" w:rsidP="001D1428">
            <w:pPr>
              <w:jc w:val="both"/>
              <w:rPr>
                <w:rFonts w:cs="Times New Roman"/>
                <w:color w:val="000000"/>
                <w:sz w:val="20"/>
                <w:szCs w:val="20"/>
              </w:rPr>
            </w:pPr>
            <w:r w:rsidRPr="00DD01FC">
              <w:rPr>
                <w:rFonts w:cs="Times New Roman"/>
                <w:color w:val="000000"/>
                <w:sz w:val="20"/>
                <w:szCs w:val="20"/>
              </w:rPr>
              <w:t>Снижение процента пожаров, произошедших на территории городского округа Электросталь Московской области, по отношению к базовому показателю,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35</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38</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39</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41</w:t>
            </w:r>
          </w:p>
        </w:tc>
      </w:tr>
      <w:tr w:rsidR="00781D64" w:rsidRPr="00DB42F7" w:rsidTr="003B22B1">
        <w:trPr>
          <w:trHeight w:val="144"/>
        </w:trPr>
        <w:tc>
          <w:tcPr>
            <w:tcW w:w="5349" w:type="dxa"/>
            <w:gridSpan w:val="2"/>
          </w:tcPr>
          <w:p w:rsidR="00781D64" w:rsidRPr="00DD01FC" w:rsidRDefault="00781D64" w:rsidP="001D1428">
            <w:pPr>
              <w:jc w:val="both"/>
              <w:rPr>
                <w:rFonts w:cs="Times New Roman"/>
                <w:color w:val="000000"/>
                <w:sz w:val="20"/>
                <w:szCs w:val="20"/>
              </w:rPr>
            </w:pPr>
            <w:r w:rsidRPr="00222F64">
              <w:rPr>
                <w:rFonts w:cs="Times New Roman"/>
                <w:color w:val="000000"/>
                <w:sz w:val="20"/>
                <w:szCs w:val="20"/>
              </w:rPr>
              <w:t>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w:t>
            </w:r>
            <w:r>
              <w:rPr>
                <w:rFonts w:cs="Times New Roman"/>
                <w:color w:val="000000"/>
                <w:sz w:val="20"/>
                <w:szCs w:val="20"/>
              </w:rPr>
              <w:t>,</w:t>
            </w:r>
            <w:r w:rsidRPr="00222F64">
              <w:rPr>
                <w:rFonts w:cs="Times New Roman"/>
                <w:color w:val="000000"/>
                <w:sz w:val="20"/>
                <w:szCs w:val="20"/>
              </w:rPr>
              <w:t xml:space="preserve">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6</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w:t>
            </w:r>
          </w:p>
        </w:tc>
      </w:tr>
      <w:tr w:rsidR="00781D64" w:rsidRPr="00DB42F7" w:rsidTr="003B22B1">
        <w:trPr>
          <w:trHeight w:val="144"/>
        </w:trPr>
        <w:tc>
          <w:tcPr>
            <w:tcW w:w="5349" w:type="dxa"/>
            <w:gridSpan w:val="2"/>
          </w:tcPr>
          <w:p w:rsidR="00781D64" w:rsidRPr="00DD01FC" w:rsidRDefault="00781D64" w:rsidP="00B22C7D">
            <w:pPr>
              <w:jc w:val="both"/>
              <w:rPr>
                <w:rFonts w:cs="Times New Roman"/>
                <w:color w:val="000000"/>
                <w:sz w:val="20"/>
                <w:szCs w:val="20"/>
              </w:rPr>
            </w:pPr>
            <w:r w:rsidRPr="0013190C">
              <w:rPr>
                <w:rFonts w:cs="Times New Roman"/>
                <w:color w:val="000000"/>
                <w:sz w:val="20"/>
                <w:szCs w:val="20"/>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w:t>
            </w:r>
            <w:r w:rsidR="00C824B9">
              <w:rPr>
                <w:rFonts w:cs="Times New Roman"/>
                <w:color w:val="000000"/>
                <w:sz w:val="20"/>
                <w:szCs w:val="20"/>
              </w:rPr>
              <w:t>городского округа Электросталь</w:t>
            </w:r>
            <w:r w:rsidR="005C792C">
              <w:rPr>
                <w:rFonts w:cs="Times New Roman"/>
                <w:color w:val="000000"/>
                <w:sz w:val="20"/>
                <w:szCs w:val="20"/>
              </w:rPr>
              <w:t xml:space="preserve"> Московской области,</w:t>
            </w:r>
            <w:r>
              <w:rPr>
                <w:rFonts w:cs="Times New Roman"/>
                <w:color w:val="000000"/>
                <w:sz w:val="20"/>
                <w:szCs w:val="20"/>
              </w:rPr>
              <w:t xml:space="preserve">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8,08</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12,12</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16,15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19,20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23,15</w:t>
            </w:r>
          </w:p>
        </w:tc>
      </w:tr>
      <w:tr w:rsidR="00781D64" w:rsidRPr="00DB42F7" w:rsidTr="003B22B1">
        <w:trPr>
          <w:trHeight w:val="416"/>
        </w:trPr>
        <w:tc>
          <w:tcPr>
            <w:tcW w:w="5349" w:type="dxa"/>
            <w:gridSpan w:val="2"/>
          </w:tcPr>
          <w:p w:rsidR="00781D64" w:rsidRPr="00DD01FC" w:rsidRDefault="00781D64" w:rsidP="001D1428">
            <w:pPr>
              <w:jc w:val="both"/>
              <w:rPr>
                <w:rFonts w:cs="Times New Roman"/>
                <w:color w:val="000000"/>
                <w:sz w:val="20"/>
                <w:szCs w:val="20"/>
              </w:rPr>
            </w:pPr>
            <w:r w:rsidRPr="00C824B9">
              <w:rPr>
                <w:rFonts w:cs="Times New Roman"/>
                <w:color w:val="000000"/>
                <w:sz w:val="20"/>
                <w:szCs w:val="20"/>
              </w:rPr>
              <w:t xml:space="preserve">Увеличение количества населения </w:t>
            </w:r>
            <w:r w:rsidR="00C824B9" w:rsidRPr="00C824B9">
              <w:rPr>
                <w:rFonts w:cs="Times New Roman"/>
                <w:color w:val="000000"/>
                <w:sz w:val="20"/>
                <w:szCs w:val="20"/>
              </w:rPr>
              <w:t xml:space="preserve">городского округа Электросталь </w:t>
            </w:r>
            <w:r w:rsidRPr="00C824B9">
              <w:rPr>
                <w:rFonts w:cs="Times New Roman"/>
                <w:color w:val="000000"/>
                <w:sz w:val="20"/>
                <w:szCs w:val="20"/>
              </w:rPr>
              <w:t>Московской области, попадающего</w:t>
            </w:r>
            <w:r w:rsidRPr="002D7F25">
              <w:rPr>
                <w:rFonts w:cs="Times New Roman"/>
                <w:color w:val="000000"/>
                <w:sz w:val="20"/>
                <w:szCs w:val="20"/>
              </w:rPr>
              <w:t xml:space="preserve"> в зону действия системы централизованного оповещения и информирования при чрезвычайных ситуациях или угрозе их возникновения</w:t>
            </w:r>
            <w:r>
              <w:rPr>
                <w:rFonts w:cs="Times New Roman"/>
                <w:color w:val="000000"/>
                <w:sz w:val="20"/>
                <w:szCs w:val="20"/>
              </w:rPr>
              <w:t>, (единица)</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85</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90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93</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95</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98</w:t>
            </w:r>
          </w:p>
        </w:tc>
      </w:tr>
      <w:tr w:rsidR="00781D64" w:rsidRPr="00DB42F7" w:rsidTr="00C824B9">
        <w:trPr>
          <w:trHeight w:val="274"/>
        </w:trPr>
        <w:tc>
          <w:tcPr>
            <w:tcW w:w="5349" w:type="dxa"/>
            <w:gridSpan w:val="2"/>
          </w:tcPr>
          <w:p w:rsidR="00781D64" w:rsidRPr="00DD01FC" w:rsidRDefault="00781D64" w:rsidP="001D1428">
            <w:pPr>
              <w:jc w:val="both"/>
              <w:rPr>
                <w:rFonts w:cs="Times New Roman"/>
                <w:color w:val="000000"/>
                <w:sz w:val="20"/>
                <w:szCs w:val="20"/>
              </w:rPr>
            </w:pPr>
            <w:r w:rsidRPr="00DD01FC">
              <w:rPr>
                <w:rFonts w:cs="Times New Roman"/>
                <w:color w:val="000000"/>
                <w:sz w:val="20"/>
                <w:szCs w:val="20"/>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45</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78</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82</w:t>
            </w:r>
          </w:p>
        </w:tc>
      </w:tr>
      <w:tr w:rsidR="00781D64" w:rsidRPr="00DB42F7" w:rsidTr="009739DA">
        <w:trPr>
          <w:trHeight w:val="485"/>
        </w:trPr>
        <w:tc>
          <w:tcPr>
            <w:tcW w:w="5349" w:type="dxa"/>
            <w:gridSpan w:val="2"/>
          </w:tcPr>
          <w:p w:rsidR="00781D64" w:rsidRPr="00DD01FC" w:rsidRDefault="00781D64" w:rsidP="001D1428">
            <w:pPr>
              <w:jc w:val="both"/>
              <w:rPr>
                <w:rFonts w:cs="Times New Roman"/>
                <w:color w:val="000000"/>
                <w:sz w:val="20"/>
                <w:szCs w:val="20"/>
              </w:rPr>
            </w:pPr>
            <w:r w:rsidRPr="009739DA">
              <w:rPr>
                <w:rFonts w:cs="Times New Roman"/>
                <w:color w:val="000000"/>
                <w:sz w:val="20"/>
                <w:szCs w:val="20"/>
              </w:rPr>
              <w:t>Повышение процента охвата населения, проживающего в населенных пунктах</w:t>
            </w:r>
            <w:r>
              <w:rPr>
                <w:rFonts w:cs="Times New Roman"/>
                <w:color w:val="000000"/>
                <w:sz w:val="20"/>
                <w:szCs w:val="20"/>
              </w:rPr>
              <w:t>, (%)</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45</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78</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80</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82</w:t>
            </w:r>
          </w:p>
        </w:tc>
      </w:tr>
      <w:tr w:rsidR="00781D64" w:rsidRPr="00DB42F7" w:rsidTr="003B22B1">
        <w:trPr>
          <w:trHeight w:val="640"/>
        </w:trPr>
        <w:tc>
          <w:tcPr>
            <w:tcW w:w="5349" w:type="dxa"/>
            <w:gridSpan w:val="2"/>
          </w:tcPr>
          <w:p w:rsidR="00781D64" w:rsidRPr="00DD01FC" w:rsidRDefault="00781D64" w:rsidP="00C824B9">
            <w:pPr>
              <w:jc w:val="both"/>
              <w:rPr>
                <w:rFonts w:cs="Times New Roman"/>
                <w:color w:val="000000"/>
                <w:sz w:val="20"/>
                <w:szCs w:val="20"/>
              </w:rPr>
            </w:pPr>
            <w:r w:rsidRPr="00922E73">
              <w:rPr>
                <w:rFonts w:cs="Times New Roman"/>
                <w:color w:val="000000"/>
                <w:sz w:val="20"/>
                <w:szCs w:val="20"/>
              </w:rPr>
              <w:t>Увеличение площади те</w:t>
            </w:r>
            <w:r w:rsidR="00C824B9">
              <w:rPr>
                <w:rFonts w:cs="Times New Roman"/>
                <w:color w:val="000000"/>
                <w:sz w:val="20"/>
                <w:szCs w:val="20"/>
              </w:rPr>
              <w:t xml:space="preserve">рритории городского </w:t>
            </w:r>
            <w:r w:rsidR="00CA7B24">
              <w:rPr>
                <w:rFonts w:cs="Times New Roman"/>
                <w:color w:val="000000"/>
                <w:sz w:val="20"/>
                <w:szCs w:val="20"/>
              </w:rPr>
              <w:t>округа</w:t>
            </w:r>
            <w:r w:rsidR="00CA7B24" w:rsidRPr="00922E73">
              <w:rPr>
                <w:rFonts w:cs="Times New Roman"/>
                <w:color w:val="000000"/>
                <w:sz w:val="20"/>
                <w:szCs w:val="20"/>
              </w:rPr>
              <w:t xml:space="preserve"> </w:t>
            </w:r>
            <w:r w:rsidR="00CA7B24">
              <w:rPr>
                <w:rFonts w:cs="Times New Roman"/>
                <w:color w:val="000000"/>
                <w:sz w:val="20"/>
                <w:szCs w:val="20"/>
              </w:rPr>
              <w:t xml:space="preserve">Электросталь </w:t>
            </w:r>
            <w:r w:rsidR="00CA7B24" w:rsidRPr="00922E73">
              <w:rPr>
                <w:rFonts w:cs="Times New Roman"/>
                <w:color w:val="000000"/>
                <w:sz w:val="20"/>
                <w:szCs w:val="20"/>
              </w:rPr>
              <w:t>Московской области,</w:t>
            </w:r>
            <w:r w:rsidRPr="00922E73">
              <w:rPr>
                <w:rFonts w:cs="Times New Roman"/>
                <w:color w:val="000000"/>
                <w:sz w:val="20"/>
                <w:szCs w:val="20"/>
              </w:rPr>
              <w:t xml:space="preserve"> покрытая комплексной системой «Безопасный город»</w:t>
            </w:r>
            <w:r>
              <w:rPr>
                <w:rFonts w:cs="Times New Roman"/>
                <w:color w:val="000000"/>
                <w:sz w:val="20"/>
                <w:szCs w:val="20"/>
              </w:rPr>
              <w:t>, (%/м</w:t>
            </w:r>
            <w:r>
              <w:rPr>
                <w:rFonts w:cs="Times New Roman"/>
                <w:color w:val="000000"/>
                <w:sz w:val="20"/>
                <w:szCs w:val="20"/>
                <w:vertAlign w:val="superscript"/>
              </w:rPr>
              <w:t>2</w:t>
            </w:r>
            <w:r>
              <w:rPr>
                <w:rFonts w:cs="Times New Roman"/>
                <w:color w:val="000000"/>
                <w:sz w:val="20"/>
                <w:szCs w:val="20"/>
              </w:rPr>
              <w:t>)</w:t>
            </w:r>
          </w:p>
        </w:tc>
        <w:tc>
          <w:tcPr>
            <w:tcW w:w="1989"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25</w:t>
            </w:r>
          </w:p>
        </w:tc>
        <w:tc>
          <w:tcPr>
            <w:tcW w:w="184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35</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40</w:t>
            </w:r>
          </w:p>
        </w:tc>
        <w:tc>
          <w:tcPr>
            <w:tcW w:w="1843"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45</w:t>
            </w:r>
          </w:p>
        </w:tc>
        <w:tc>
          <w:tcPr>
            <w:tcW w:w="1882" w:type="dxa"/>
            <w:vAlign w:val="center"/>
          </w:tcPr>
          <w:p w:rsidR="00781D64" w:rsidRPr="00DD01FC" w:rsidRDefault="00781D64" w:rsidP="00781D64">
            <w:pPr>
              <w:jc w:val="center"/>
              <w:rPr>
                <w:rFonts w:cs="Times New Roman"/>
                <w:color w:val="000000"/>
                <w:sz w:val="20"/>
                <w:szCs w:val="20"/>
              </w:rPr>
            </w:pPr>
            <w:r w:rsidRPr="00DD01FC">
              <w:rPr>
                <w:rFonts w:cs="Times New Roman"/>
                <w:color w:val="000000"/>
                <w:sz w:val="20"/>
                <w:szCs w:val="20"/>
              </w:rPr>
              <w:t>50</w:t>
            </w:r>
          </w:p>
        </w:tc>
      </w:tr>
    </w:tbl>
    <w:p w:rsidR="00BA28A7" w:rsidRPr="007604FC" w:rsidRDefault="00BA28A7" w:rsidP="003675EB">
      <w:pPr>
        <w:widowControl w:val="0"/>
        <w:autoSpaceDE w:val="0"/>
        <w:autoSpaceDN w:val="0"/>
        <w:adjustRightInd w:val="0"/>
        <w:outlineLvl w:val="1"/>
        <w:sectPr w:rsidR="00BA28A7" w:rsidRPr="007604FC" w:rsidSect="00AB0416">
          <w:footerReference w:type="default" r:id="rId10"/>
          <w:pgSz w:w="16838" w:h="11906" w:orient="landscape"/>
          <w:pgMar w:top="851" w:right="1134" w:bottom="1701" w:left="1134" w:header="567" w:footer="0" w:gutter="0"/>
          <w:cols w:space="708"/>
          <w:docGrid w:linePitch="360"/>
        </w:sectPr>
      </w:pPr>
    </w:p>
    <w:p w:rsidR="00066C5E" w:rsidRPr="006B00F0" w:rsidRDefault="00066C5E" w:rsidP="00066C5E">
      <w:pPr>
        <w:widowControl w:val="0"/>
        <w:autoSpaceDE w:val="0"/>
        <w:autoSpaceDN w:val="0"/>
        <w:adjustRightInd w:val="0"/>
        <w:jc w:val="center"/>
        <w:outlineLvl w:val="1"/>
      </w:pPr>
      <w:bookmarkStart w:id="1" w:name="Par167"/>
      <w:bookmarkEnd w:id="1"/>
      <w:r w:rsidRPr="006B00F0">
        <w:lastRenderedPageBreak/>
        <w:t>Общая характеристика сферы реализации муниципальной</w:t>
      </w:r>
    </w:p>
    <w:p w:rsidR="00066C5E" w:rsidRPr="006B00F0" w:rsidRDefault="00066C5E" w:rsidP="00066C5E">
      <w:pPr>
        <w:widowControl w:val="0"/>
        <w:autoSpaceDE w:val="0"/>
        <w:autoSpaceDN w:val="0"/>
        <w:adjustRightInd w:val="0"/>
        <w:jc w:val="center"/>
      </w:pPr>
      <w:r w:rsidRPr="006B00F0">
        <w:t>программы, основные проблемы в сфере безопасности</w:t>
      </w:r>
    </w:p>
    <w:p w:rsidR="00066C5E" w:rsidRPr="006B00F0" w:rsidRDefault="00066C5E" w:rsidP="00066C5E">
      <w:pPr>
        <w:widowControl w:val="0"/>
        <w:autoSpaceDE w:val="0"/>
        <w:autoSpaceDN w:val="0"/>
        <w:adjustRightInd w:val="0"/>
        <w:jc w:val="center"/>
      </w:pPr>
      <w:r w:rsidRPr="006B00F0">
        <w:t>и борьбы с преступностью</w:t>
      </w:r>
    </w:p>
    <w:p w:rsidR="00066C5E" w:rsidRPr="006B00F0" w:rsidRDefault="00066C5E" w:rsidP="00066C5E">
      <w:pPr>
        <w:widowControl w:val="0"/>
        <w:autoSpaceDE w:val="0"/>
        <w:autoSpaceDN w:val="0"/>
        <w:adjustRightInd w:val="0"/>
        <w:jc w:val="center"/>
      </w:pPr>
    </w:p>
    <w:p w:rsidR="00066C5E" w:rsidRPr="006B00F0" w:rsidRDefault="00066C5E" w:rsidP="00066C5E">
      <w:pPr>
        <w:widowControl w:val="0"/>
        <w:autoSpaceDE w:val="0"/>
        <w:autoSpaceDN w:val="0"/>
        <w:adjustRightInd w:val="0"/>
        <w:ind w:firstLine="540"/>
        <w:jc w:val="both"/>
      </w:pPr>
      <w:r w:rsidRPr="006B00F0">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w:t>
      </w:r>
      <w:r w:rsidRPr="006B00F0">
        <w:t>т</w:t>
      </w:r>
      <w:r w:rsidRPr="006B00F0">
        <w:t>ва.</w:t>
      </w:r>
    </w:p>
    <w:p w:rsidR="00066C5E" w:rsidRPr="006B00F0" w:rsidRDefault="00066C5E" w:rsidP="00066C5E">
      <w:pPr>
        <w:widowControl w:val="0"/>
        <w:autoSpaceDE w:val="0"/>
        <w:autoSpaceDN w:val="0"/>
        <w:adjustRightInd w:val="0"/>
        <w:ind w:firstLine="540"/>
        <w:jc w:val="both"/>
      </w:pPr>
      <w:r w:rsidRPr="006B00F0">
        <w:t>Практика и накопленный за последние годы опыт реализации задач по обеспечению безопа</w:t>
      </w:r>
      <w:r w:rsidRPr="006B00F0">
        <w:t>с</w:t>
      </w:r>
      <w:r w:rsidRPr="006B00F0">
        <w:t>ности граждан городского округа свидетельствуют о необходимости внедрения комплексного подхода в этой работе.</w:t>
      </w:r>
    </w:p>
    <w:p w:rsidR="00066C5E" w:rsidRPr="006B00F0" w:rsidRDefault="00066C5E" w:rsidP="00066C5E">
      <w:pPr>
        <w:widowControl w:val="0"/>
        <w:autoSpaceDE w:val="0"/>
        <w:autoSpaceDN w:val="0"/>
        <w:adjustRightInd w:val="0"/>
        <w:ind w:firstLine="540"/>
        <w:jc w:val="both"/>
      </w:pPr>
      <w:r w:rsidRPr="006B00F0">
        <w:t>Совместная целенаправленная деятельность исполнительных органов государственной вл</w:t>
      </w:r>
      <w:r w:rsidRPr="006B00F0">
        <w:t>а</w:t>
      </w:r>
      <w:r w:rsidRPr="006B00F0">
        <w:t>сти Московской области, правоохранительных органов, органов местного самоуправления, реал</w:t>
      </w:r>
      <w:r w:rsidRPr="006B00F0">
        <w:t>и</w:t>
      </w:r>
      <w:r w:rsidRPr="006B00F0">
        <w:t>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w:t>
      </w:r>
      <w:r w:rsidRPr="006B00F0">
        <w:t>о</w:t>
      </w:r>
      <w:r w:rsidRPr="006B00F0">
        <w:t>вать воздействие на нее негативных факторов, снизить количество чрезвычайных ситуаций.</w:t>
      </w:r>
    </w:p>
    <w:p w:rsidR="00066C5E" w:rsidRPr="006B00F0" w:rsidRDefault="00066C5E" w:rsidP="00066C5E">
      <w:pPr>
        <w:widowControl w:val="0"/>
        <w:autoSpaceDE w:val="0"/>
        <w:autoSpaceDN w:val="0"/>
        <w:adjustRightInd w:val="0"/>
        <w:ind w:firstLine="540"/>
        <w:jc w:val="both"/>
      </w:pPr>
      <w:r w:rsidRPr="007E00E5">
        <w:t xml:space="preserve">По итогам 9 месяцев 2016 </w:t>
      </w:r>
      <w:r>
        <w:t>года</w:t>
      </w:r>
      <w:r w:rsidRPr="007E00E5">
        <w:t xml:space="preserve">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w:t>
      </w:r>
      <w:r w:rsidRPr="007E00E5">
        <w:t>к</w:t>
      </w:r>
      <w:r w:rsidRPr="007E00E5">
        <w:t>тов терроризма и покушений на терроризм допущено не было. Отмечается и снижение на 15 % преступлений, совершенных несовершеннолетними.</w:t>
      </w:r>
      <w:r w:rsidRPr="00306E23">
        <w:rPr>
          <w:color w:val="FF0000"/>
        </w:rPr>
        <w:t xml:space="preserve"> </w:t>
      </w:r>
      <w:r w:rsidRPr="006B00F0">
        <w:t>Этому способствует, в том числе и дейс</w:t>
      </w:r>
      <w:r w:rsidRPr="006B00F0">
        <w:t>т</w:t>
      </w:r>
      <w:r w:rsidRPr="006B00F0">
        <w:t>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w:t>
      </w:r>
      <w:r w:rsidRPr="006B00F0">
        <w:t>е</w:t>
      </w:r>
      <w:r w:rsidRPr="006B00F0">
        <w:t>дения в молодежной среде, организацию досуга и летней занятости подростков и молодежи. В г</w:t>
      </w:r>
      <w:r w:rsidRPr="006B00F0">
        <w:t>о</w:t>
      </w:r>
      <w:r w:rsidRPr="006B00F0">
        <w:t>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066C5E" w:rsidRPr="006B00F0" w:rsidRDefault="00066C5E" w:rsidP="00066C5E">
      <w:pPr>
        <w:widowControl w:val="0"/>
        <w:autoSpaceDE w:val="0"/>
        <w:autoSpaceDN w:val="0"/>
        <w:adjustRightInd w:val="0"/>
        <w:ind w:firstLine="540"/>
        <w:jc w:val="both"/>
      </w:pPr>
      <w:r w:rsidRPr="006B00F0">
        <w:t>Вместе с тем уровень преступности в городском округе остается высоким.</w:t>
      </w:r>
    </w:p>
    <w:p w:rsidR="00066C5E" w:rsidRPr="006B00F0" w:rsidRDefault="00066C5E" w:rsidP="00066C5E">
      <w:pPr>
        <w:widowControl w:val="0"/>
        <w:autoSpaceDE w:val="0"/>
        <w:autoSpaceDN w:val="0"/>
        <w:adjustRightInd w:val="0"/>
        <w:ind w:firstLine="540"/>
        <w:jc w:val="both"/>
      </w:pPr>
      <w:r w:rsidRPr="006B00F0">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w:t>
      </w:r>
      <w:r w:rsidRPr="006B00F0">
        <w:t>с</w:t>
      </w:r>
      <w:r w:rsidRPr="006B00F0">
        <w:t>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066C5E" w:rsidRPr="006B00F0" w:rsidRDefault="00066C5E" w:rsidP="00066C5E">
      <w:pPr>
        <w:widowControl w:val="0"/>
        <w:autoSpaceDE w:val="0"/>
        <w:autoSpaceDN w:val="0"/>
        <w:adjustRightInd w:val="0"/>
        <w:ind w:firstLine="540"/>
        <w:jc w:val="both"/>
      </w:pPr>
      <w:r w:rsidRPr="006B00F0">
        <w:t>Негативное влияние на криминогенную обстановку в городском округе оказывает значител</w:t>
      </w:r>
      <w:r w:rsidRPr="006B00F0">
        <w:t>ь</w:t>
      </w:r>
      <w:r w:rsidRPr="006B00F0">
        <w:t>ное количество незаконных мигрантов.</w:t>
      </w:r>
    </w:p>
    <w:p w:rsidR="00066C5E" w:rsidRPr="00F04446" w:rsidRDefault="00066C5E" w:rsidP="00066C5E">
      <w:pPr>
        <w:widowControl w:val="0"/>
        <w:autoSpaceDE w:val="0"/>
        <w:autoSpaceDN w:val="0"/>
        <w:adjustRightInd w:val="0"/>
        <w:ind w:firstLine="540"/>
        <w:jc w:val="both"/>
      </w:pPr>
      <w:r w:rsidRPr="006B00F0">
        <w:t xml:space="preserve">Несмотря на снижение квот, на привлечение иностранной рабочей силы поток мигрантов, </w:t>
      </w:r>
      <w:r w:rsidRPr="00F04446">
        <w:t>желающих найти в городе источник существования, не сокращается. За 9 месяцев 2016 года количество пр</w:t>
      </w:r>
      <w:r w:rsidRPr="00F04446">
        <w:t>е</w:t>
      </w:r>
      <w:r w:rsidRPr="00F04446">
        <w:t>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066C5E" w:rsidRPr="006B00F0" w:rsidRDefault="00066C5E" w:rsidP="00066C5E">
      <w:pPr>
        <w:widowControl w:val="0"/>
        <w:autoSpaceDE w:val="0"/>
        <w:autoSpaceDN w:val="0"/>
        <w:adjustRightInd w:val="0"/>
        <w:ind w:firstLine="540"/>
        <w:jc w:val="both"/>
      </w:pPr>
      <w:r w:rsidRPr="006B00F0">
        <w:t>Усиление миграционных потоков в регион приводит к существованию различных культу</w:t>
      </w:r>
      <w:r w:rsidRPr="006B00F0">
        <w:t>р</w:t>
      </w:r>
      <w:r w:rsidRPr="006B00F0">
        <w:t>ных и ценностных систем, которые при определенных условиях способны вызывать острые ко</w:t>
      </w:r>
      <w:r w:rsidRPr="006B00F0">
        <w:t>н</w:t>
      </w:r>
      <w:r w:rsidRPr="006B00F0">
        <w:t>фликты на межнациональной и межконфессиональной почве.</w:t>
      </w:r>
    </w:p>
    <w:p w:rsidR="00066C5E" w:rsidRPr="006B00F0" w:rsidRDefault="00066C5E" w:rsidP="00066C5E">
      <w:pPr>
        <w:widowControl w:val="0"/>
        <w:autoSpaceDE w:val="0"/>
        <w:autoSpaceDN w:val="0"/>
        <w:adjustRightInd w:val="0"/>
        <w:ind w:firstLine="540"/>
        <w:jc w:val="both"/>
      </w:pPr>
      <w:r w:rsidRPr="006B00F0">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w:t>
      </w:r>
      <w:r w:rsidRPr="006B00F0">
        <w:t>и</w:t>
      </w:r>
      <w:r w:rsidRPr="006B00F0">
        <w:t xml:space="preserve">туация в сфере межнациональных отношений имеет </w:t>
      </w:r>
      <w:r w:rsidRPr="006B00F0">
        <w:lastRenderedPageBreak/>
        <w:t>устойчивую тенденцию к обострению.</w:t>
      </w:r>
    </w:p>
    <w:p w:rsidR="00066C5E" w:rsidRPr="00D263A8" w:rsidRDefault="00066C5E" w:rsidP="00066C5E">
      <w:pPr>
        <w:widowControl w:val="0"/>
        <w:autoSpaceDE w:val="0"/>
        <w:autoSpaceDN w:val="0"/>
        <w:adjustRightInd w:val="0"/>
        <w:ind w:firstLine="540"/>
        <w:jc w:val="both"/>
      </w:pPr>
      <w:r w:rsidRPr="00D263A8">
        <w:t>В силу ряда геополитических условий, в первую очередь, географического положения, Мо</w:t>
      </w:r>
      <w:r w:rsidRPr="00D263A8">
        <w:t>с</w:t>
      </w:r>
      <w:r w:rsidRPr="00D263A8">
        <w:t>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территории</w:t>
      </w:r>
      <w:r w:rsidRPr="00306E23">
        <w:rPr>
          <w:color w:val="FF0000"/>
        </w:rPr>
        <w:t xml:space="preserve"> </w:t>
      </w:r>
      <w:r w:rsidRPr="00254406">
        <w:t>городского</w:t>
      </w:r>
      <w:r w:rsidRPr="00D263A8">
        <w:t xml:space="preserve"> округа за 9 месяцев 2014 года изъято 162г героина, 101г гашиша и 0,85г </w:t>
      </w:r>
      <w:proofErr w:type="spellStart"/>
      <w:r w:rsidRPr="00D263A8">
        <w:t>амфетамина</w:t>
      </w:r>
      <w:proofErr w:type="spellEnd"/>
      <w:r w:rsidRPr="00D263A8">
        <w:t>.</w:t>
      </w:r>
    </w:p>
    <w:p w:rsidR="00066C5E" w:rsidRPr="006B00F0" w:rsidRDefault="00066C5E" w:rsidP="00066C5E">
      <w:pPr>
        <w:widowControl w:val="0"/>
        <w:autoSpaceDE w:val="0"/>
        <w:autoSpaceDN w:val="0"/>
        <w:adjustRightInd w:val="0"/>
        <w:ind w:firstLine="540"/>
        <w:jc w:val="both"/>
      </w:pPr>
      <w:r w:rsidRPr="006B00F0">
        <w:t>Преступность в сфере незаконного оборота наркотиков приобретает все более организова</w:t>
      </w:r>
      <w:r w:rsidRPr="006B00F0">
        <w:t>н</w:t>
      </w:r>
      <w:r w:rsidRPr="006B00F0">
        <w:t>ный характер и имеет своей целью не только обеспечение широкого и разнообразного предлож</w:t>
      </w:r>
      <w:r w:rsidRPr="006B00F0">
        <w:t>е</w:t>
      </w:r>
      <w:r w:rsidRPr="006B00F0">
        <w:t>ния, но также расширение незаконного спроса на наркотики путем целенаправленной деятельн</w:t>
      </w:r>
      <w:r w:rsidRPr="006B00F0">
        <w:t>о</w:t>
      </w:r>
      <w:r w:rsidRPr="006B00F0">
        <w:t>сти по вовлечению новых слоев населения в потребление наркотиков.</w:t>
      </w:r>
    </w:p>
    <w:p w:rsidR="00066C5E" w:rsidRPr="006B00F0" w:rsidRDefault="00066C5E" w:rsidP="00066C5E">
      <w:pPr>
        <w:widowControl w:val="0"/>
        <w:autoSpaceDE w:val="0"/>
        <w:autoSpaceDN w:val="0"/>
        <w:adjustRightInd w:val="0"/>
        <w:ind w:firstLine="540"/>
        <w:jc w:val="both"/>
      </w:pPr>
      <w:r w:rsidRPr="006B00F0">
        <w:t>Наибольшую опасность представляет распространение наркотиков в образовательных учр</w:t>
      </w:r>
      <w:r w:rsidRPr="006B00F0">
        <w:t>е</w:t>
      </w:r>
      <w:r w:rsidRPr="006B00F0">
        <w:t>ждениях и развлекательных заведениях. С целью проведения профилактической работы в горо</w:t>
      </w:r>
      <w:r w:rsidRPr="006B00F0">
        <w:t>д</w:t>
      </w:r>
      <w:r w:rsidRPr="006B00F0">
        <w:t>ском округе разрабатываются «Комплексные меры по предупреждению злоупотребления наркотиками и другими психоактивными веществами среди несоверше</w:t>
      </w:r>
      <w:r w:rsidRPr="006B00F0">
        <w:t>н</w:t>
      </w:r>
      <w:r w:rsidRPr="006B00F0">
        <w:t>нолетних и молодежи».</w:t>
      </w:r>
    </w:p>
    <w:p w:rsidR="00066C5E" w:rsidRPr="00DD01FC" w:rsidRDefault="00066C5E" w:rsidP="00066C5E">
      <w:pPr>
        <w:pStyle w:val="af4"/>
        <w:ind w:firstLine="708"/>
        <w:jc w:val="both"/>
        <w:rPr>
          <w:rFonts w:cs="Times New Roman"/>
          <w:color w:val="000000"/>
        </w:rPr>
      </w:pPr>
      <w:r w:rsidRPr="00DD01FC">
        <w:rPr>
          <w:rFonts w:cs="Times New Roman"/>
          <w:color w:val="000000"/>
        </w:rPr>
        <w:t>В целях обеспечения безопасности населения городского округа Электросталь Московской области особое внимание уделяется подготовке к ведению гражданской обороны и защите насел</w:t>
      </w:r>
      <w:r w:rsidRPr="00DD01FC">
        <w:rPr>
          <w:rFonts w:cs="Times New Roman"/>
          <w:color w:val="000000"/>
        </w:rPr>
        <w:t>е</w:t>
      </w:r>
      <w:r w:rsidRPr="00DD01FC">
        <w:rPr>
          <w:rFonts w:cs="Times New Roman"/>
          <w:color w:val="000000"/>
        </w:rPr>
        <w:t>ния от чрезвычайных ситуаций природного и техногенного характера.</w:t>
      </w:r>
    </w:p>
    <w:p w:rsidR="00066C5E" w:rsidRPr="00DD01FC" w:rsidRDefault="00066C5E" w:rsidP="00066C5E">
      <w:pPr>
        <w:pStyle w:val="af4"/>
        <w:ind w:firstLine="708"/>
        <w:jc w:val="both"/>
        <w:rPr>
          <w:rFonts w:cs="Times New Roman"/>
          <w:color w:val="000000"/>
        </w:rPr>
      </w:pPr>
      <w:r w:rsidRPr="00DD01FC">
        <w:rPr>
          <w:rFonts w:cs="Times New Roman"/>
          <w:color w:val="000000"/>
        </w:rPr>
        <w:t>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Главную роль в готовности ГО играет подготовка органов, сп</w:t>
      </w:r>
      <w:r w:rsidRPr="00DD01FC">
        <w:rPr>
          <w:rFonts w:cs="Times New Roman"/>
          <w:color w:val="000000"/>
        </w:rPr>
        <w:t>е</w:t>
      </w:r>
      <w:r w:rsidRPr="00DD01FC">
        <w:rPr>
          <w:rFonts w:cs="Times New Roman"/>
          <w:color w:val="000000"/>
        </w:rPr>
        <w:t>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066C5E" w:rsidRPr="00DD01FC" w:rsidRDefault="00066C5E" w:rsidP="00066C5E">
      <w:pPr>
        <w:pStyle w:val="af4"/>
        <w:ind w:firstLine="708"/>
        <w:jc w:val="both"/>
        <w:rPr>
          <w:rFonts w:cs="Times New Roman"/>
          <w:color w:val="000000"/>
        </w:rPr>
      </w:pPr>
      <w:r w:rsidRPr="00DD01FC">
        <w:rPr>
          <w:rFonts w:cs="Times New Roman"/>
          <w:color w:val="000000"/>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w:t>
      </w:r>
      <w:r w:rsidRPr="00DD01FC">
        <w:rPr>
          <w:rFonts w:cs="Times New Roman"/>
          <w:color w:val="000000"/>
        </w:rPr>
        <w:t>й</w:t>
      </w:r>
      <w:r w:rsidRPr="00DD01FC">
        <w:rPr>
          <w:rFonts w:cs="Times New Roman"/>
          <w:color w:val="000000"/>
        </w:rPr>
        <w:t>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066C5E" w:rsidRPr="00DD01FC" w:rsidRDefault="00066C5E" w:rsidP="00066C5E">
      <w:pPr>
        <w:pStyle w:val="af4"/>
        <w:ind w:firstLine="708"/>
        <w:jc w:val="both"/>
        <w:rPr>
          <w:rFonts w:cs="Times New Roman"/>
          <w:color w:val="000000"/>
        </w:rPr>
      </w:pPr>
      <w:r w:rsidRPr="00DD01FC">
        <w:rPr>
          <w:rFonts w:cs="Times New Roman"/>
          <w:color w:val="000000"/>
        </w:rPr>
        <w:t>При авариях с АХОВ одним из средств защиты населения являются гражданские против</w:t>
      </w:r>
      <w:r w:rsidRPr="00DD01FC">
        <w:rPr>
          <w:rFonts w:cs="Times New Roman"/>
          <w:color w:val="000000"/>
        </w:rPr>
        <w:t>о</w:t>
      </w:r>
      <w:r w:rsidRPr="00DD01FC">
        <w:rPr>
          <w:rFonts w:cs="Times New Roman"/>
          <w:color w:val="000000"/>
        </w:rPr>
        <w:t>газы ГП-7 и ГП-7В, обеспечивающие защиту организма от вредных веществ в концентрациях ма</w:t>
      </w:r>
      <w:r w:rsidRPr="00DD01FC">
        <w:rPr>
          <w:rFonts w:cs="Times New Roman"/>
          <w:color w:val="000000"/>
        </w:rPr>
        <w:t>к</w:t>
      </w:r>
      <w:r w:rsidRPr="00DD01FC">
        <w:rPr>
          <w:rFonts w:cs="Times New Roman"/>
          <w:color w:val="000000"/>
        </w:rPr>
        <w:t>симально до 1500 ПДК.</w:t>
      </w:r>
    </w:p>
    <w:p w:rsidR="00066C5E" w:rsidRPr="00DD01FC" w:rsidRDefault="00066C5E" w:rsidP="00066C5E">
      <w:pPr>
        <w:pStyle w:val="af4"/>
        <w:ind w:firstLine="567"/>
        <w:jc w:val="both"/>
        <w:rPr>
          <w:rFonts w:cs="Times New Roman"/>
          <w:color w:val="000000"/>
        </w:rPr>
      </w:pPr>
      <w:r w:rsidRPr="00DD01FC">
        <w:rPr>
          <w:rFonts w:cs="Times New Roman"/>
          <w:color w:val="000000"/>
        </w:rPr>
        <w:t>Также особое внимание в городском округе уделяется обучению населения в области гра</w:t>
      </w:r>
      <w:r w:rsidRPr="00DD01FC">
        <w:rPr>
          <w:rFonts w:cs="Times New Roman"/>
          <w:color w:val="000000"/>
        </w:rPr>
        <w:t>ж</w:t>
      </w:r>
      <w:r w:rsidRPr="00DD01FC">
        <w:rPr>
          <w:rFonts w:cs="Times New Roman"/>
          <w:color w:val="000000"/>
        </w:rPr>
        <w:t>данской обороны.</w:t>
      </w:r>
    </w:p>
    <w:p w:rsidR="00066C5E" w:rsidRPr="00DD01FC" w:rsidRDefault="00066C5E" w:rsidP="00066C5E">
      <w:pPr>
        <w:pStyle w:val="af4"/>
        <w:ind w:firstLine="567"/>
        <w:jc w:val="both"/>
        <w:rPr>
          <w:rFonts w:cs="Times New Roman"/>
          <w:color w:val="000000"/>
        </w:rPr>
      </w:pPr>
      <w:r w:rsidRPr="00DD01FC">
        <w:rPr>
          <w:rFonts w:cs="Times New Roman"/>
          <w:color w:val="000000"/>
        </w:rPr>
        <w:t>Для экстренного привлечения средств в целях гражданской обороны важнейшей задачей я</w:t>
      </w:r>
      <w:r w:rsidRPr="00DD01FC">
        <w:rPr>
          <w:rFonts w:cs="Times New Roman"/>
          <w:color w:val="000000"/>
        </w:rPr>
        <w:t>в</w:t>
      </w:r>
      <w:r w:rsidRPr="00DD01FC">
        <w:rPr>
          <w:rFonts w:cs="Times New Roman"/>
          <w:color w:val="000000"/>
        </w:rPr>
        <w:t>ляется создание и содержание резервов материально-технических средств, продовольственных, медицинских и иных средств.</w:t>
      </w:r>
    </w:p>
    <w:p w:rsidR="00066C5E" w:rsidRPr="00DD01FC" w:rsidRDefault="00066C5E" w:rsidP="00066C5E">
      <w:pPr>
        <w:pStyle w:val="af4"/>
        <w:ind w:firstLine="708"/>
        <w:jc w:val="both"/>
        <w:rPr>
          <w:rFonts w:cs="Times New Roman"/>
          <w:color w:val="000000"/>
        </w:rPr>
      </w:pPr>
      <w:r w:rsidRPr="00DD01FC">
        <w:rPr>
          <w:rFonts w:cs="Times New Roman"/>
          <w:color w:val="000000"/>
        </w:rPr>
        <w:t>В настоящий период развития производственной деятельности на территории городского о</w:t>
      </w:r>
      <w:r w:rsidRPr="00DD01FC">
        <w:rPr>
          <w:rFonts w:cs="Times New Roman"/>
          <w:color w:val="000000"/>
        </w:rPr>
        <w:t>к</w:t>
      </w:r>
      <w:r w:rsidRPr="00DD01FC">
        <w:rPr>
          <w:rFonts w:cs="Times New Roman"/>
          <w:color w:val="000000"/>
        </w:rPr>
        <w:t xml:space="preserve">руга Электросталь Московской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На территории городского округа Электросталь Московской области расположено 2 потенциально опасных объекта, 2 объекта первой категории по гражданской обороне, 2 объекта второй категории по гражданской обороне, 1 радиационно-опасный объект, 40 </w:t>
      </w:r>
      <w:proofErr w:type="spellStart"/>
      <w:r w:rsidRPr="00DD01FC">
        <w:rPr>
          <w:rFonts w:cs="Times New Roman"/>
          <w:color w:val="000000"/>
        </w:rPr>
        <w:t>пожаровзрывоопа</w:t>
      </w:r>
      <w:r w:rsidRPr="00DD01FC">
        <w:rPr>
          <w:rFonts w:cs="Times New Roman"/>
          <w:color w:val="000000"/>
        </w:rPr>
        <w:t>с</w:t>
      </w:r>
      <w:r w:rsidRPr="00DD01FC">
        <w:rPr>
          <w:rFonts w:cs="Times New Roman"/>
          <w:color w:val="000000"/>
        </w:rPr>
        <w:t>ных</w:t>
      </w:r>
      <w:proofErr w:type="spellEnd"/>
      <w:r w:rsidRPr="00DD01FC">
        <w:rPr>
          <w:rFonts w:cs="Times New Roman"/>
          <w:color w:val="000000"/>
        </w:rPr>
        <w:t xml:space="preserve"> объектов, включая 12 топливно-заправочных комплекса, 14 газифицированных котельных.</w:t>
      </w:r>
    </w:p>
    <w:p w:rsidR="00066C5E" w:rsidRPr="00DD01FC" w:rsidRDefault="00066C5E" w:rsidP="00066C5E">
      <w:pPr>
        <w:pStyle w:val="af4"/>
        <w:ind w:firstLine="708"/>
        <w:jc w:val="both"/>
        <w:rPr>
          <w:rFonts w:cs="Times New Roman"/>
          <w:color w:val="000000"/>
        </w:rPr>
      </w:pPr>
      <w:r w:rsidRPr="00DD01FC">
        <w:rPr>
          <w:rFonts w:cs="Times New Roman"/>
          <w:color w:val="000000"/>
        </w:rPr>
        <w:t>Территория городского округа подвержена воздействию широкого спектра опасных факт</w:t>
      </w:r>
      <w:r w:rsidRPr="00DD01FC">
        <w:rPr>
          <w:rFonts w:cs="Times New Roman"/>
          <w:color w:val="000000"/>
        </w:rPr>
        <w:t>о</w:t>
      </w:r>
      <w:r w:rsidRPr="00DD01FC">
        <w:rPr>
          <w:rFonts w:cs="Times New Roman"/>
          <w:color w:val="000000"/>
        </w:rPr>
        <w:t xml:space="preserve">ров, из которых наибольшую опасность представляют техногенные </w:t>
      </w:r>
      <w:r w:rsidRPr="00DD01FC">
        <w:rPr>
          <w:rFonts w:cs="Times New Roman"/>
          <w:color w:val="000000"/>
        </w:rPr>
        <w:lastRenderedPageBreak/>
        <w:t>чрезвычайные ситуации, а также чрезвычайные ситуации, связанные с аварийным разливом нефти и нефтепродуктов.</w:t>
      </w:r>
    </w:p>
    <w:p w:rsidR="00066C5E" w:rsidRPr="00DD01FC" w:rsidRDefault="00066C5E" w:rsidP="00066C5E">
      <w:pPr>
        <w:pStyle w:val="af4"/>
        <w:jc w:val="both"/>
        <w:rPr>
          <w:rFonts w:cs="Times New Roman"/>
          <w:color w:val="000000"/>
        </w:rPr>
      </w:pPr>
      <w:r w:rsidRPr="00DD01FC">
        <w:rPr>
          <w:rFonts w:cs="Times New Roman"/>
          <w:color w:val="000000"/>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70 тысяч человек, прож</w:t>
      </w:r>
      <w:r w:rsidRPr="00DD01FC">
        <w:rPr>
          <w:rFonts w:cs="Times New Roman"/>
          <w:color w:val="000000"/>
        </w:rPr>
        <w:t>и</w:t>
      </w:r>
      <w:r w:rsidRPr="00DD01FC">
        <w:rPr>
          <w:rFonts w:cs="Times New Roman"/>
          <w:color w:val="000000"/>
        </w:rPr>
        <w:t>вающих в городском округе.</w:t>
      </w:r>
    </w:p>
    <w:p w:rsidR="00066C5E" w:rsidRPr="00DD01FC" w:rsidRDefault="00066C5E" w:rsidP="00066C5E">
      <w:pPr>
        <w:pStyle w:val="af4"/>
        <w:ind w:firstLine="708"/>
        <w:jc w:val="both"/>
        <w:rPr>
          <w:rFonts w:eastAsia="Calibri" w:cs="Times New Roman"/>
          <w:color w:val="000000"/>
        </w:rPr>
      </w:pPr>
      <w:r w:rsidRPr="00DD01FC">
        <w:rPr>
          <w:rFonts w:cs="Times New Roman"/>
          <w:color w:val="000000"/>
        </w:rPr>
        <w:t>Существенную угрозу</w:t>
      </w:r>
      <w:r w:rsidRPr="00DD01FC">
        <w:rPr>
          <w:rFonts w:eastAsia="Calibri" w:cs="Times New Roman"/>
          <w:color w:val="000000"/>
        </w:rPr>
        <w:t xml:space="preserve"> </w:t>
      </w:r>
      <w:r w:rsidRPr="00DD01FC">
        <w:rPr>
          <w:rFonts w:cs="Times New Roman"/>
          <w:color w:val="000000"/>
        </w:rPr>
        <w:t>для безопасности граждан, экономики городского округа предста</w:t>
      </w:r>
      <w:r w:rsidRPr="00DD01FC">
        <w:rPr>
          <w:rFonts w:cs="Times New Roman"/>
          <w:color w:val="000000"/>
        </w:rPr>
        <w:t>в</w:t>
      </w:r>
      <w:r w:rsidRPr="00DD01FC">
        <w:rPr>
          <w:rFonts w:cs="Times New Roman"/>
          <w:color w:val="000000"/>
        </w:rPr>
        <w:t>ляют</w:t>
      </w:r>
      <w:r w:rsidRPr="00DD01FC">
        <w:rPr>
          <w:rFonts w:eastAsia="Calibri" w:cs="Times New Roman"/>
          <w:color w:val="000000"/>
        </w:rPr>
        <w:t xml:space="preserve"> пожары, вызванные факторами природного и техногенного характера.</w:t>
      </w:r>
    </w:p>
    <w:p w:rsidR="00066C5E" w:rsidRPr="00DD01FC" w:rsidRDefault="00066C5E" w:rsidP="00066C5E">
      <w:pPr>
        <w:pStyle w:val="af4"/>
        <w:jc w:val="both"/>
        <w:rPr>
          <w:rFonts w:eastAsia="Calibri" w:cs="Times New Roman"/>
          <w:color w:val="000000"/>
        </w:rPr>
      </w:pPr>
      <w:r w:rsidRPr="00DD01FC">
        <w:rPr>
          <w:rFonts w:cs="Times New Roman"/>
          <w:color w:val="000000"/>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066C5E" w:rsidRPr="00DD01FC" w:rsidRDefault="00066C5E" w:rsidP="00066C5E">
      <w:pPr>
        <w:pStyle w:val="af4"/>
        <w:jc w:val="both"/>
        <w:rPr>
          <w:rFonts w:cs="Times New Roman"/>
          <w:color w:val="000000"/>
        </w:rPr>
      </w:pPr>
      <w:r w:rsidRPr="00DD01FC">
        <w:rPr>
          <w:rFonts w:cs="Times New Roman"/>
          <w:color w:val="000000"/>
        </w:rPr>
        <w:tab/>
        <w:t>В целях защиты населения городского округа Электросталь Московской области от чре</w:t>
      </w:r>
      <w:r w:rsidRPr="00DD01FC">
        <w:rPr>
          <w:rFonts w:cs="Times New Roman"/>
          <w:color w:val="000000"/>
        </w:rPr>
        <w:t>з</w:t>
      </w:r>
      <w:r w:rsidRPr="00DD01FC">
        <w:rPr>
          <w:rFonts w:cs="Times New Roman"/>
          <w:color w:val="000000"/>
        </w:rPr>
        <w:t>вычайных ситуаций природного и техногенного характера необходимо проведение комплекса м</w:t>
      </w:r>
      <w:r w:rsidRPr="00DD01FC">
        <w:rPr>
          <w:rFonts w:cs="Times New Roman"/>
          <w:color w:val="000000"/>
        </w:rPr>
        <w:t>е</w:t>
      </w:r>
      <w:r w:rsidRPr="00DD01FC">
        <w:rPr>
          <w:rFonts w:cs="Times New Roman"/>
          <w:color w:val="000000"/>
        </w:rPr>
        <w:t>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066C5E" w:rsidRPr="00DD01FC" w:rsidRDefault="00066C5E" w:rsidP="00066C5E">
      <w:pPr>
        <w:pStyle w:val="af4"/>
        <w:jc w:val="both"/>
        <w:rPr>
          <w:rFonts w:cs="Times New Roman"/>
          <w:color w:val="000000"/>
        </w:rPr>
      </w:pPr>
      <w:r w:rsidRPr="00DD01FC">
        <w:rPr>
          <w:rFonts w:cs="Times New Roman"/>
          <w:color w:val="000000"/>
        </w:rPr>
        <w:tab/>
        <w:t xml:space="preserve">Одним из важных составных элементов системы </w:t>
      </w:r>
      <w:r w:rsidRPr="00DD01FC">
        <w:rPr>
          <w:rFonts w:eastAsia="Calibri" w:cs="Times New Roman"/>
          <w:color w:val="000000"/>
        </w:rPr>
        <w:t>предупреждения и ликвидации чрезв</w:t>
      </w:r>
      <w:r w:rsidRPr="00DD01FC">
        <w:rPr>
          <w:rFonts w:eastAsia="Calibri" w:cs="Times New Roman"/>
          <w:color w:val="000000"/>
        </w:rPr>
        <w:t>ы</w:t>
      </w:r>
      <w:r w:rsidRPr="00DD01FC">
        <w:rPr>
          <w:rFonts w:eastAsia="Calibri" w:cs="Times New Roman"/>
          <w:color w:val="000000"/>
        </w:rPr>
        <w:t>чайных ситуаций являются резервы. Их создание направлено на экстренное привлечение необх</w:t>
      </w:r>
      <w:r w:rsidRPr="00DD01FC">
        <w:rPr>
          <w:rFonts w:eastAsia="Calibri" w:cs="Times New Roman"/>
          <w:color w:val="000000"/>
        </w:rPr>
        <w:t>о</w:t>
      </w:r>
      <w:r w:rsidRPr="00DD01FC">
        <w:rPr>
          <w:rFonts w:eastAsia="Calibri" w:cs="Times New Roman"/>
          <w:color w:val="000000"/>
        </w:rPr>
        <w:t>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w:t>
      </w:r>
      <w:r w:rsidRPr="00DD01FC">
        <w:rPr>
          <w:rFonts w:eastAsia="Calibri" w:cs="Times New Roman"/>
          <w:color w:val="000000"/>
        </w:rPr>
        <w:t>е</w:t>
      </w:r>
      <w:r w:rsidRPr="00DD01FC">
        <w:rPr>
          <w:rFonts w:eastAsia="Calibri" w:cs="Times New Roman"/>
          <w:color w:val="000000"/>
        </w:rPr>
        <w:t>ских жизней. Поэтому работе по созданию резервов финансовых и материальных ресурсов для л</w:t>
      </w:r>
      <w:r w:rsidRPr="00DD01FC">
        <w:rPr>
          <w:rFonts w:eastAsia="Calibri" w:cs="Times New Roman"/>
          <w:color w:val="000000"/>
        </w:rPr>
        <w:t>и</w:t>
      </w:r>
      <w:r w:rsidRPr="00DD01FC">
        <w:rPr>
          <w:rFonts w:eastAsia="Calibri" w:cs="Times New Roman"/>
          <w:color w:val="000000"/>
        </w:rPr>
        <w:t xml:space="preserve">квидации чрезвычайных ситуаций необходимо уделять </w:t>
      </w:r>
      <w:r w:rsidRPr="00DD01FC">
        <w:rPr>
          <w:rFonts w:cs="Times New Roman"/>
          <w:color w:val="000000"/>
        </w:rPr>
        <w:t>особое</w:t>
      </w:r>
      <w:r w:rsidRPr="00DD01FC">
        <w:rPr>
          <w:rFonts w:eastAsia="Calibri" w:cs="Times New Roman"/>
          <w:color w:val="000000"/>
        </w:rPr>
        <w:t xml:space="preserve"> внимание.</w:t>
      </w:r>
    </w:p>
    <w:p w:rsidR="00066C5E" w:rsidRPr="00DD01FC" w:rsidRDefault="00066C5E" w:rsidP="00066C5E">
      <w:pPr>
        <w:pStyle w:val="af4"/>
        <w:ind w:firstLine="708"/>
        <w:jc w:val="both"/>
        <w:rPr>
          <w:rFonts w:eastAsia="Calibri" w:cs="Times New Roman"/>
          <w:color w:val="000000"/>
        </w:rPr>
      </w:pPr>
      <w:r w:rsidRPr="00DD01FC">
        <w:rPr>
          <w:rFonts w:eastAsia="Calibri" w:cs="Times New Roman"/>
          <w:color w:val="000000"/>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w:t>
      </w:r>
      <w:r w:rsidRPr="00DD01FC">
        <w:rPr>
          <w:rFonts w:eastAsia="Calibri" w:cs="Times New Roman"/>
          <w:color w:val="000000"/>
        </w:rPr>
        <w:t>к</w:t>
      </w:r>
      <w:r w:rsidRPr="00DD01FC">
        <w:rPr>
          <w:rFonts w:eastAsia="Calibri" w:cs="Times New Roman"/>
          <w:color w:val="000000"/>
        </w:rPr>
        <w:t>видации последствий чрезвычайных ситуаций.</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Обстановка, сложившаяся на водоемах городского округа, которая требует принятия опер</w:t>
      </w:r>
      <w:r w:rsidRPr="00DD01FC">
        <w:rPr>
          <w:rFonts w:ascii="Times New Roman" w:hAnsi="Times New Roman" w:cs="Times New Roman"/>
          <w:color w:val="000000"/>
          <w:sz w:val="24"/>
          <w:szCs w:val="24"/>
        </w:rPr>
        <w:t>а</w:t>
      </w:r>
      <w:r w:rsidRPr="00DD01FC">
        <w:rPr>
          <w:rFonts w:ascii="Times New Roman" w:hAnsi="Times New Roman" w:cs="Times New Roman"/>
          <w:color w:val="000000"/>
          <w:sz w:val="24"/>
          <w:szCs w:val="24"/>
        </w:rPr>
        <w:t>тивных мер, направленных на обеспечение безопасности людей на водных объектах.</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На территории городского округа расположено 4 водоёма: из них водоемы «Юбилейный», «Западный»</w:t>
      </w:r>
      <w:r>
        <w:rPr>
          <w:rFonts w:ascii="Times New Roman" w:hAnsi="Times New Roman" w:cs="Times New Roman"/>
          <w:color w:val="000000"/>
          <w:sz w:val="24"/>
          <w:szCs w:val="24"/>
        </w:rPr>
        <w:t xml:space="preserve"> и </w:t>
      </w:r>
      <w:r w:rsidRPr="00DD01FC">
        <w:rPr>
          <w:rFonts w:ascii="Times New Roman" w:hAnsi="Times New Roman" w:cs="Times New Roman"/>
          <w:color w:val="000000"/>
          <w:sz w:val="24"/>
          <w:szCs w:val="24"/>
        </w:rPr>
        <w:t>«Южный», которые используются населением городского округа для купания и массового о</w:t>
      </w:r>
      <w:r w:rsidRPr="00DD01FC">
        <w:rPr>
          <w:rFonts w:ascii="Times New Roman" w:hAnsi="Times New Roman" w:cs="Times New Roman"/>
          <w:color w:val="000000"/>
          <w:sz w:val="24"/>
          <w:szCs w:val="24"/>
        </w:rPr>
        <w:t>т</w:t>
      </w:r>
      <w:r w:rsidRPr="00DD01FC">
        <w:rPr>
          <w:rFonts w:ascii="Times New Roman" w:hAnsi="Times New Roman" w:cs="Times New Roman"/>
          <w:color w:val="000000"/>
          <w:sz w:val="24"/>
          <w:szCs w:val="24"/>
        </w:rPr>
        <w:t>дыха на берегу, а водоем «Лазурный» только для массового отдыха на берегу.</w:t>
      </w:r>
    </w:p>
    <w:p w:rsidR="00066C5E" w:rsidRPr="00DD01FC" w:rsidRDefault="00066C5E" w:rsidP="00066C5E">
      <w:pPr>
        <w:pStyle w:val="Default"/>
        <w:ind w:firstLine="567"/>
        <w:jc w:val="both"/>
      </w:pPr>
      <w:r w:rsidRPr="00DD01FC">
        <w:t>Ежегодно в соответствии с постановлением Администрации городского округа «Об устано</w:t>
      </w:r>
      <w:r w:rsidRPr="00DD01FC">
        <w:t>в</w:t>
      </w:r>
      <w:r w:rsidRPr="00DD01FC">
        <w:t>лении мест для купания, массового отдыха и организации охраны жизни людей на водоемах г</w:t>
      </w:r>
      <w:r w:rsidRPr="00DD01FC">
        <w:t>о</w:t>
      </w:r>
      <w:r w:rsidRPr="00DD01FC">
        <w:t>родского округа Электросталь Московской области» проводится целый комплекс мероприятий:</w:t>
      </w:r>
    </w:p>
    <w:p w:rsidR="00066C5E" w:rsidRPr="00DD01FC" w:rsidRDefault="00066C5E" w:rsidP="00066C5E">
      <w:pPr>
        <w:pStyle w:val="Default"/>
        <w:ind w:firstLine="567"/>
        <w:jc w:val="both"/>
      </w:pPr>
      <w:r w:rsidRPr="00DD01FC">
        <w:t>- определяются места для купания и массового отдыха людей на территории городского о</w:t>
      </w:r>
      <w:r w:rsidRPr="00DD01FC">
        <w:t>к</w:t>
      </w:r>
      <w:r w:rsidRPr="00DD01FC">
        <w:t>руга;</w:t>
      </w:r>
    </w:p>
    <w:p w:rsidR="00066C5E" w:rsidRPr="00DD01FC" w:rsidRDefault="00066C5E" w:rsidP="00066C5E">
      <w:pPr>
        <w:pStyle w:val="Default"/>
        <w:ind w:firstLine="567"/>
        <w:jc w:val="both"/>
      </w:pPr>
      <w:r w:rsidRPr="00DD01FC">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066C5E" w:rsidRPr="00DD01FC" w:rsidRDefault="00066C5E" w:rsidP="00066C5E">
      <w:pPr>
        <w:pStyle w:val="Default"/>
        <w:ind w:firstLine="567"/>
        <w:jc w:val="both"/>
      </w:pPr>
      <w:r w:rsidRPr="00DD01FC">
        <w:t>- в СМИ публикуются материалы, направленные на обеспечение безопасности на водоемах;</w:t>
      </w:r>
    </w:p>
    <w:p w:rsidR="00066C5E" w:rsidRPr="00DD01FC" w:rsidRDefault="00066C5E" w:rsidP="00066C5E">
      <w:pPr>
        <w:pStyle w:val="Default"/>
        <w:ind w:firstLine="567"/>
        <w:jc w:val="both"/>
      </w:pPr>
      <w:r w:rsidRPr="00DD01FC">
        <w:t>- организуется изучение населением городского округа требований 3 раздела «Правила охр</w:t>
      </w:r>
      <w:r w:rsidRPr="00DD01FC">
        <w:t>а</w:t>
      </w:r>
      <w:r w:rsidRPr="00DD01FC">
        <w:t>ны жизни людей на водных объектах в Московской области», утвержденных постановлением Правительства Московской области от 28.09.2007 № 732/21 «О правилах охраны жизни людей на водных объектах Московской области»;</w:t>
      </w:r>
    </w:p>
    <w:p w:rsidR="00066C5E" w:rsidRPr="00DD01FC" w:rsidRDefault="00066C5E" w:rsidP="00066C5E">
      <w:pPr>
        <w:pStyle w:val="Default"/>
        <w:ind w:firstLine="567"/>
        <w:jc w:val="both"/>
      </w:pPr>
      <w:r w:rsidRPr="00DD01FC">
        <w:t>- осуществляется контроль санитарного состояния мест купания, проводятся лабораторные исследования качества воды водоемов и песка;</w:t>
      </w:r>
    </w:p>
    <w:p w:rsidR="00066C5E" w:rsidRPr="00DD01FC" w:rsidRDefault="00066C5E" w:rsidP="00066C5E">
      <w:pPr>
        <w:pStyle w:val="Default"/>
        <w:ind w:firstLine="567"/>
        <w:jc w:val="both"/>
      </w:pPr>
      <w:r w:rsidRPr="00DD01FC">
        <w:t>- производится уборка и вывоз мусора с территории водоемов, малярийная и противоклещ</w:t>
      </w:r>
      <w:r w:rsidRPr="00DD01FC">
        <w:t>е</w:t>
      </w:r>
      <w:r w:rsidRPr="00DD01FC">
        <w:t>вая обработка прибрежной зоны;</w:t>
      </w:r>
    </w:p>
    <w:p w:rsidR="00066C5E" w:rsidRPr="00DD01FC" w:rsidRDefault="00066C5E" w:rsidP="00066C5E">
      <w:pPr>
        <w:pStyle w:val="Default"/>
        <w:ind w:firstLine="567"/>
        <w:jc w:val="both"/>
      </w:pPr>
      <w:r w:rsidRPr="00DD01FC">
        <w:t>- организуются спасательные и медицинские посты (спасатели, средства спасения, медици</w:t>
      </w:r>
      <w:r w:rsidRPr="00DD01FC">
        <w:t>н</w:t>
      </w:r>
      <w:r w:rsidRPr="00DD01FC">
        <w:t>ский персонал) с целью предотвращения гибели людей на водных объектах;</w:t>
      </w:r>
    </w:p>
    <w:p w:rsidR="00066C5E" w:rsidRPr="00DD01FC" w:rsidRDefault="00066C5E" w:rsidP="00066C5E">
      <w:pPr>
        <w:pStyle w:val="Default"/>
        <w:ind w:firstLine="567"/>
        <w:jc w:val="both"/>
      </w:pPr>
      <w:r w:rsidRPr="00DD01FC">
        <w:lastRenderedPageBreak/>
        <w:t>- организуются маршруты патрулирования сотрудниками полиции водных объектов, лес</w:t>
      </w:r>
      <w:r w:rsidRPr="00DD01FC">
        <w:t>о</w:t>
      </w:r>
      <w:r w:rsidRPr="00DD01FC">
        <w:t>парковых и прибрежных зон для обеспечения общественного порядка.</w:t>
      </w:r>
    </w:p>
    <w:p w:rsidR="00066C5E" w:rsidRPr="00DD01FC" w:rsidRDefault="00066C5E" w:rsidP="00066C5E">
      <w:pPr>
        <w:pStyle w:val="af4"/>
        <w:ind w:firstLine="567"/>
        <w:jc w:val="both"/>
        <w:rPr>
          <w:rFonts w:cs="Times New Roman"/>
          <w:color w:val="000000"/>
        </w:rPr>
      </w:pPr>
      <w:r w:rsidRPr="00DD01FC">
        <w:rPr>
          <w:rFonts w:cs="Times New Roman"/>
          <w:color w:val="000000"/>
        </w:rPr>
        <w:t>Обеспечение необходимого уровня пожарной безопасности, и минимизация потерь вследс</w:t>
      </w:r>
      <w:r w:rsidRPr="00DD01FC">
        <w:rPr>
          <w:rFonts w:cs="Times New Roman"/>
          <w:color w:val="000000"/>
        </w:rPr>
        <w:t>т</w:t>
      </w:r>
      <w:r w:rsidRPr="00DD01FC">
        <w:rPr>
          <w:rFonts w:cs="Times New Roman"/>
          <w:color w:val="000000"/>
        </w:rPr>
        <w:t>вие пожаров является важным фактором устойчивого социально-экономического развития горо</w:t>
      </w:r>
      <w:r w:rsidRPr="00DD01FC">
        <w:rPr>
          <w:rFonts w:cs="Times New Roman"/>
          <w:color w:val="000000"/>
        </w:rPr>
        <w:t>д</w:t>
      </w:r>
      <w:r w:rsidRPr="00DD01FC">
        <w:rPr>
          <w:rFonts w:cs="Times New Roman"/>
          <w:color w:val="000000"/>
        </w:rPr>
        <w:t>ского округа.</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За 1 полугодие 2016 года на территории городского округа зарегистрировано 40 пожаров, материальный ущерб от которых составил более 320 тыс.рублей. При пожарах погибло 5 и тра</w:t>
      </w:r>
      <w:r w:rsidRPr="00DD01FC">
        <w:rPr>
          <w:rFonts w:ascii="Times New Roman" w:hAnsi="Times New Roman" w:cs="Times New Roman"/>
          <w:color w:val="000000"/>
          <w:sz w:val="24"/>
          <w:szCs w:val="24"/>
        </w:rPr>
        <w:t>в</w:t>
      </w:r>
      <w:r w:rsidRPr="00DD01FC">
        <w:rPr>
          <w:rFonts w:ascii="Times New Roman" w:hAnsi="Times New Roman" w:cs="Times New Roman"/>
          <w:color w:val="000000"/>
          <w:sz w:val="24"/>
          <w:szCs w:val="24"/>
        </w:rPr>
        <w:t>мировано1 человек.</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В сравнении с аналогичным периодом прошлого года количество пожаров снизилось на 25% (с 50 до 53), число погибших снизилось на 20% (с 6 до 5), число травмированных при пожарах людей снизилось на 6 случаев (с 7 до 1).</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Не было допущено крупных пожаров на объектах городского округа и групповой гибели л</w:t>
      </w:r>
      <w:r w:rsidRPr="00DD01FC">
        <w:rPr>
          <w:rFonts w:ascii="Times New Roman" w:hAnsi="Times New Roman" w:cs="Times New Roman"/>
          <w:color w:val="000000"/>
          <w:sz w:val="24"/>
          <w:szCs w:val="24"/>
        </w:rPr>
        <w:t>ю</w:t>
      </w:r>
      <w:r w:rsidRPr="00DD01FC">
        <w:rPr>
          <w:rFonts w:ascii="Times New Roman" w:hAnsi="Times New Roman" w:cs="Times New Roman"/>
          <w:color w:val="000000"/>
          <w:sz w:val="24"/>
          <w:szCs w:val="24"/>
        </w:rPr>
        <w:t xml:space="preserve">дей при пожарах. </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Наибольшее количество пожаров – 18 зарегистрировано в жилье. При пожарах в жилье п</w:t>
      </w:r>
      <w:r w:rsidRPr="00DD01FC">
        <w:rPr>
          <w:rFonts w:ascii="Times New Roman" w:hAnsi="Times New Roman" w:cs="Times New Roman"/>
          <w:color w:val="000000"/>
          <w:sz w:val="24"/>
          <w:szCs w:val="24"/>
        </w:rPr>
        <w:t>о</w:t>
      </w:r>
      <w:r w:rsidRPr="00DD01FC">
        <w:rPr>
          <w:rFonts w:ascii="Times New Roman" w:hAnsi="Times New Roman" w:cs="Times New Roman"/>
          <w:color w:val="000000"/>
          <w:sz w:val="24"/>
          <w:szCs w:val="24"/>
        </w:rPr>
        <w:t>гибло 5 человека и 1 человек получил травму.</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Проблемных вопросов по обеспечению пожарной безопасности на социально значимых об</w:t>
      </w:r>
      <w:r w:rsidRPr="00DD01FC">
        <w:rPr>
          <w:rFonts w:ascii="Times New Roman" w:hAnsi="Times New Roman" w:cs="Times New Roman"/>
          <w:color w:val="000000"/>
          <w:sz w:val="24"/>
          <w:szCs w:val="24"/>
        </w:rPr>
        <w:t>ъ</w:t>
      </w:r>
      <w:r w:rsidRPr="00DD01FC">
        <w:rPr>
          <w:rFonts w:ascii="Times New Roman" w:hAnsi="Times New Roman" w:cs="Times New Roman"/>
          <w:color w:val="000000"/>
          <w:sz w:val="24"/>
          <w:szCs w:val="24"/>
        </w:rPr>
        <w:t>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w:t>
      </w:r>
      <w:r w:rsidRPr="00DD01FC">
        <w:rPr>
          <w:rFonts w:ascii="Times New Roman" w:hAnsi="Times New Roman" w:cs="Times New Roman"/>
          <w:color w:val="000000"/>
          <w:sz w:val="24"/>
          <w:szCs w:val="24"/>
        </w:rPr>
        <w:t>о</w:t>
      </w:r>
      <w:r w:rsidRPr="00DD01FC">
        <w:rPr>
          <w:rFonts w:ascii="Times New Roman" w:hAnsi="Times New Roman" w:cs="Times New Roman"/>
          <w:color w:val="000000"/>
          <w:sz w:val="24"/>
          <w:szCs w:val="24"/>
        </w:rPr>
        <w:t>жаре, а также укомплектованы первичными средствами пожаротушения.</w:t>
      </w:r>
    </w:p>
    <w:p w:rsidR="00066C5E" w:rsidRPr="00DD01FC" w:rsidRDefault="00066C5E" w:rsidP="00066C5E">
      <w:pPr>
        <w:pStyle w:val="ConsPlusNormal"/>
        <w:ind w:firstLine="567"/>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В целях обеспечения пожарной безопасности население городского округа информируется посредством радио и телевидения о правилах пожарной безопасности в летний пожароопасный период в быту, в садоводческих товариществах, о неосторожном обращении детей с огнем, о ра</w:t>
      </w:r>
      <w:r w:rsidRPr="00DD01FC">
        <w:rPr>
          <w:rFonts w:ascii="Times New Roman" w:hAnsi="Times New Roman" w:cs="Times New Roman"/>
          <w:color w:val="000000"/>
          <w:sz w:val="24"/>
          <w:szCs w:val="24"/>
        </w:rPr>
        <w:t>с</w:t>
      </w:r>
      <w:r w:rsidRPr="00DD01FC">
        <w:rPr>
          <w:rFonts w:ascii="Times New Roman" w:hAnsi="Times New Roman" w:cs="Times New Roman"/>
          <w:color w:val="000000"/>
          <w:sz w:val="24"/>
          <w:szCs w:val="24"/>
        </w:rPr>
        <w:t>пространенных причинах пожаров. Также материалы на противопожарную тематику публикуются в городских СМИ.</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В целях обеспечения стабильной обстановки с пожарами проводятся встречи с населением, распространяются листовки. На территории городского округа размещена наглядная агитация в пожароопасный период с указанием телефонных номеров для приема сообщений об обнаруже</w:t>
      </w:r>
      <w:r w:rsidRPr="00DD01FC">
        <w:rPr>
          <w:rFonts w:ascii="Times New Roman" w:hAnsi="Times New Roman" w:cs="Times New Roman"/>
          <w:color w:val="000000"/>
          <w:sz w:val="24"/>
          <w:szCs w:val="24"/>
        </w:rPr>
        <w:t>н</w:t>
      </w:r>
      <w:r w:rsidRPr="00DD01FC">
        <w:rPr>
          <w:rFonts w:ascii="Times New Roman" w:hAnsi="Times New Roman" w:cs="Times New Roman"/>
          <w:color w:val="000000"/>
          <w:sz w:val="24"/>
          <w:szCs w:val="24"/>
        </w:rPr>
        <w:t>ных возгораниях и выявленных случаях нарушения требований пожарной безопасности.</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В летний период в связи с установлением аномальной жары вводятся ограничения посещ</w:t>
      </w:r>
      <w:r w:rsidRPr="00DD01FC">
        <w:rPr>
          <w:rFonts w:ascii="Times New Roman" w:hAnsi="Times New Roman" w:cs="Times New Roman"/>
          <w:color w:val="000000"/>
          <w:sz w:val="24"/>
          <w:szCs w:val="24"/>
        </w:rPr>
        <w:t>е</w:t>
      </w:r>
      <w:r w:rsidRPr="00DD01FC">
        <w:rPr>
          <w:rFonts w:ascii="Times New Roman" w:hAnsi="Times New Roman" w:cs="Times New Roman"/>
          <w:color w:val="000000"/>
          <w:sz w:val="24"/>
          <w:szCs w:val="24"/>
        </w:rPr>
        <w:t>ния жителями лесов городского округа Электросталь Московской области и запрет въезда в них транспортных средств. Данная информация размещается в СМИ и на официальном сайте горо</w:t>
      </w:r>
      <w:r w:rsidRPr="00DD01FC">
        <w:rPr>
          <w:rFonts w:ascii="Times New Roman" w:hAnsi="Times New Roman" w:cs="Times New Roman"/>
          <w:color w:val="000000"/>
          <w:sz w:val="24"/>
          <w:szCs w:val="24"/>
        </w:rPr>
        <w:t>д</w:t>
      </w:r>
      <w:r w:rsidRPr="00DD01FC">
        <w:rPr>
          <w:rFonts w:ascii="Times New Roman" w:hAnsi="Times New Roman" w:cs="Times New Roman"/>
          <w:color w:val="000000"/>
          <w:sz w:val="24"/>
          <w:szCs w:val="24"/>
        </w:rPr>
        <w:t xml:space="preserve">ского округа. </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Основными направлениями деятельности обеспечения пожарной безопасности являются:</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качественное повышение уровня обеспечения пожарной безопасности населения;</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повышение эффективности мероприятий по минимизации риска пожаров, угроз жизни и зд</w:t>
      </w:r>
      <w:r w:rsidRPr="00DD01FC">
        <w:rPr>
          <w:rFonts w:ascii="Times New Roman" w:hAnsi="Times New Roman" w:cs="Times New Roman"/>
          <w:color w:val="000000"/>
          <w:sz w:val="24"/>
          <w:szCs w:val="24"/>
        </w:rPr>
        <w:t>о</w:t>
      </w:r>
      <w:r w:rsidRPr="00DD01FC">
        <w:rPr>
          <w:rFonts w:ascii="Times New Roman" w:hAnsi="Times New Roman" w:cs="Times New Roman"/>
          <w:color w:val="000000"/>
          <w:sz w:val="24"/>
          <w:szCs w:val="24"/>
        </w:rPr>
        <w:t>ровью.</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Основными направлениями деятельности, которые могут обеспечить уменьшение рисков пожаров, являются:</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оптимизация финансовых и материальных ресурсов, направляемых на решение проблем п</w:t>
      </w:r>
      <w:r w:rsidRPr="00DD01FC">
        <w:rPr>
          <w:rFonts w:ascii="Times New Roman" w:hAnsi="Times New Roman" w:cs="Times New Roman"/>
          <w:color w:val="000000"/>
          <w:sz w:val="24"/>
          <w:szCs w:val="24"/>
        </w:rPr>
        <w:t>о</w:t>
      </w:r>
      <w:r w:rsidRPr="00DD01FC">
        <w:rPr>
          <w:rFonts w:ascii="Times New Roman" w:hAnsi="Times New Roman" w:cs="Times New Roman"/>
          <w:color w:val="000000"/>
          <w:sz w:val="24"/>
          <w:szCs w:val="24"/>
        </w:rPr>
        <w:t>жарной безопасности.</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создание учебно-материальной базы для подготовки ДПО.</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Проводимый комплекс мероприятий позволит обеспечить пожарную безопасность и не д</w:t>
      </w:r>
      <w:r w:rsidRPr="00DD01FC">
        <w:rPr>
          <w:rFonts w:ascii="Times New Roman" w:hAnsi="Times New Roman" w:cs="Times New Roman"/>
          <w:color w:val="000000"/>
          <w:sz w:val="24"/>
          <w:szCs w:val="24"/>
        </w:rPr>
        <w:t>о</w:t>
      </w:r>
      <w:r w:rsidRPr="00DD01FC">
        <w:rPr>
          <w:rFonts w:ascii="Times New Roman" w:hAnsi="Times New Roman" w:cs="Times New Roman"/>
          <w:color w:val="000000"/>
          <w:sz w:val="24"/>
          <w:szCs w:val="24"/>
        </w:rPr>
        <w:t>пустить возможные от них последствия.</w:t>
      </w:r>
    </w:p>
    <w:p w:rsidR="00066C5E" w:rsidRPr="00DD01FC" w:rsidRDefault="00066C5E" w:rsidP="00066C5E">
      <w:pPr>
        <w:pStyle w:val="af4"/>
        <w:ind w:firstLine="567"/>
        <w:jc w:val="both"/>
        <w:rPr>
          <w:rFonts w:cs="Times New Roman"/>
          <w:color w:val="000000"/>
        </w:rPr>
      </w:pPr>
      <w:r w:rsidRPr="00DD01FC">
        <w:rPr>
          <w:rFonts w:cs="Times New Roman"/>
          <w:color w:val="000000"/>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w:t>
      </w:r>
      <w:r w:rsidRPr="00DD01FC">
        <w:rPr>
          <w:rFonts w:cs="Times New Roman"/>
          <w:color w:val="000000"/>
        </w:rPr>
        <w:t>р</w:t>
      </w:r>
      <w:r w:rsidRPr="00DD01FC">
        <w:rPr>
          <w:rFonts w:cs="Times New Roman"/>
          <w:color w:val="000000"/>
        </w:rPr>
        <w:t>мации до населения.</w:t>
      </w:r>
    </w:p>
    <w:p w:rsidR="00066C5E" w:rsidRPr="00DD01FC" w:rsidRDefault="00066C5E" w:rsidP="00066C5E">
      <w:pPr>
        <w:pStyle w:val="af4"/>
        <w:ind w:firstLine="567"/>
        <w:jc w:val="both"/>
        <w:rPr>
          <w:rFonts w:cs="Times New Roman"/>
          <w:color w:val="000000"/>
        </w:rPr>
      </w:pPr>
      <w:r w:rsidRPr="00DD01FC">
        <w:rPr>
          <w:rFonts w:cs="Times New Roman"/>
          <w:color w:val="000000"/>
        </w:rPr>
        <w:t>Охват населения городского округа Электросталь Московской области оповещением соста</w:t>
      </w:r>
      <w:r w:rsidRPr="00DD01FC">
        <w:rPr>
          <w:rFonts w:cs="Times New Roman"/>
          <w:color w:val="000000"/>
        </w:rPr>
        <w:t>в</w:t>
      </w:r>
      <w:r w:rsidRPr="00DD01FC">
        <w:rPr>
          <w:rFonts w:cs="Times New Roman"/>
          <w:color w:val="000000"/>
        </w:rPr>
        <w:t>ляет 90%, из них:</w:t>
      </w:r>
    </w:p>
    <w:p w:rsidR="00066C5E" w:rsidRPr="00DD01FC" w:rsidRDefault="00066C5E" w:rsidP="00066C5E">
      <w:pPr>
        <w:pStyle w:val="af4"/>
        <w:ind w:firstLine="567"/>
        <w:jc w:val="both"/>
        <w:rPr>
          <w:rFonts w:cs="Times New Roman"/>
          <w:color w:val="000000"/>
        </w:rPr>
      </w:pPr>
      <w:r w:rsidRPr="00DD01FC">
        <w:rPr>
          <w:rFonts w:cs="Times New Roman"/>
          <w:color w:val="000000"/>
        </w:rPr>
        <w:t>- эфирным вещанием – 0%;</w:t>
      </w:r>
    </w:p>
    <w:p w:rsidR="00066C5E" w:rsidRPr="00DD01FC" w:rsidRDefault="00066C5E" w:rsidP="00066C5E">
      <w:pPr>
        <w:pStyle w:val="af4"/>
        <w:ind w:firstLine="567"/>
        <w:jc w:val="both"/>
        <w:rPr>
          <w:rFonts w:cs="Times New Roman"/>
          <w:color w:val="000000"/>
        </w:rPr>
      </w:pPr>
      <w:r w:rsidRPr="00DD01FC">
        <w:rPr>
          <w:rFonts w:cs="Times New Roman"/>
          <w:color w:val="000000"/>
        </w:rPr>
        <w:lastRenderedPageBreak/>
        <w:t>- проводным вещанием – 15%;</w:t>
      </w:r>
    </w:p>
    <w:p w:rsidR="00066C5E" w:rsidRPr="00DD01FC" w:rsidRDefault="00066C5E" w:rsidP="00066C5E">
      <w:pPr>
        <w:pStyle w:val="af4"/>
        <w:ind w:firstLine="567"/>
        <w:jc w:val="both"/>
        <w:rPr>
          <w:rFonts w:cs="Times New Roman"/>
          <w:color w:val="000000"/>
        </w:rPr>
      </w:pPr>
      <w:r w:rsidRPr="00DD01FC">
        <w:rPr>
          <w:rFonts w:cs="Times New Roman"/>
          <w:color w:val="000000"/>
        </w:rPr>
        <w:t xml:space="preserve">- </w:t>
      </w:r>
      <w:proofErr w:type="spellStart"/>
      <w:r w:rsidRPr="00DD01FC">
        <w:rPr>
          <w:rFonts w:cs="Times New Roman"/>
          <w:color w:val="000000"/>
        </w:rPr>
        <w:t>электросиренами</w:t>
      </w:r>
      <w:proofErr w:type="spellEnd"/>
      <w:r w:rsidRPr="00DD01FC">
        <w:rPr>
          <w:rFonts w:cs="Times New Roman"/>
          <w:color w:val="000000"/>
        </w:rPr>
        <w:t xml:space="preserve"> – 90%;</w:t>
      </w:r>
    </w:p>
    <w:p w:rsidR="00066C5E" w:rsidRPr="00DD01FC" w:rsidRDefault="00066C5E" w:rsidP="00066C5E">
      <w:pPr>
        <w:pStyle w:val="af4"/>
        <w:ind w:firstLine="567"/>
        <w:jc w:val="both"/>
        <w:rPr>
          <w:rFonts w:cs="Times New Roman"/>
          <w:color w:val="000000"/>
        </w:rPr>
      </w:pPr>
      <w:r w:rsidRPr="00DD01FC">
        <w:rPr>
          <w:rFonts w:cs="Times New Roman"/>
          <w:color w:val="000000"/>
        </w:rPr>
        <w:t>- уличными громкоговорителями – 0%.</w:t>
      </w:r>
    </w:p>
    <w:p w:rsidR="00066C5E" w:rsidRPr="00DD01FC" w:rsidRDefault="00066C5E" w:rsidP="00066C5E">
      <w:pPr>
        <w:pStyle w:val="af4"/>
        <w:ind w:firstLine="567"/>
        <w:jc w:val="both"/>
        <w:rPr>
          <w:rFonts w:cs="Times New Roman"/>
          <w:color w:val="000000"/>
        </w:rPr>
      </w:pPr>
      <w:r w:rsidRPr="00DD01FC">
        <w:rPr>
          <w:rFonts w:cs="Times New Roman"/>
          <w:color w:val="000000"/>
        </w:rPr>
        <w:t>Количество учетных радиоточек проводного вещания составляет 6783 абонентов. Количес</w:t>
      </w:r>
      <w:r w:rsidRPr="00DD01FC">
        <w:rPr>
          <w:rFonts w:cs="Times New Roman"/>
          <w:color w:val="000000"/>
        </w:rPr>
        <w:t>т</w:t>
      </w:r>
      <w:r w:rsidRPr="00DD01FC">
        <w:rPr>
          <w:rFonts w:cs="Times New Roman"/>
          <w:color w:val="000000"/>
        </w:rPr>
        <w:t>во радиоточек (приемников) проводного вещания в местах круглосуточного дежурства дежурных служб организаций – 78 абонентов.</w:t>
      </w:r>
    </w:p>
    <w:p w:rsidR="00066C5E" w:rsidRPr="00DD01FC" w:rsidRDefault="00066C5E" w:rsidP="00066C5E">
      <w:pPr>
        <w:pStyle w:val="af4"/>
        <w:ind w:firstLine="567"/>
        <w:jc w:val="both"/>
        <w:rPr>
          <w:rFonts w:cs="Times New Roman"/>
          <w:color w:val="000000"/>
        </w:rPr>
      </w:pPr>
      <w:r w:rsidRPr="00DD01FC">
        <w:rPr>
          <w:rFonts w:cs="Times New Roman"/>
          <w:color w:val="000000"/>
        </w:rPr>
        <w:t>К СЦВ подключено 57 абонентов телефонной сети для принятия речевой информации.</w:t>
      </w:r>
    </w:p>
    <w:p w:rsidR="00066C5E" w:rsidRPr="00DD01FC" w:rsidRDefault="00066C5E" w:rsidP="00066C5E">
      <w:pPr>
        <w:pStyle w:val="af4"/>
        <w:ind w:firstLine="567"/>
        <w:jc w:val="both"/>
        <w:rPr>
          <w:rFonts w:cs="Times New Roman"/>
          <w:color w:val="000000"/>
        </w:rPr>
      </w:pPr>
      <w:r w:rsidRPr="00DD01FC">
        <w:rPr>
          <w:rFonts w:cs="Times New Roman"/>
          <w:color w:val="000000"/>
        </w:rPr>
        <w:t>Для оперативного информирования населения используется специализированный автотран</w:t>
      </w:r>
      <w:r w:rsidRPr="00DD01FC">
        <w:rPr>
          <w:rFonts w:cs="Times New Roman"/>
          <w:color w:val="000000"/>
        </w:rPr>
        <w:t>с</w:t>
      </w:r>
      <w:r w:rsidRPr="00DD01FC">
        <w:rPr>
          <w:rFonts w:cs="Times New Roman"/>
          <w:color w:val="000000"/>
        </w:rPr>
        <w:t>порт в количестве 4 единиц, оборудованный громкоговорящими системами.</w:t>
      </w:r>
    </w:p>
    <w:p w:rsidR="00066C5E" w:rsidRPr="00DD01FC" w:rsidRDefault="00066C5E" w:rsidP="00066C5E">
      <w:pPr>
        <w:pStyle w:val="af4"/>
        <w:ind w:firstLine="567"/>
        <w:jc w:val="both"/>
        <w:rPr>
          <w:rFonts w:cs="Times New Roman"/>
          <w:color w:val="000000"/>
        </w:rPr>
      </w:pPr>
      <w:r w:rsidRPr="00DD01FC">
        <w:rPr>
          <w:rFonts w:cs="Times New Roman"/>
          <w:color w:val="000000"/>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Забота о жизни и здоровье граждан, сохранности имущества, обеспечении личной и общес</w:t>
      </w:r>
      <w:r w:rsidRPr="00DD01FC">
        <w:rPr>
          <w:rFonts w:ascii="Times New Roman" w:hAnsi="Times New Roman" w:cs="Times New Roman"/>
          <w:color w:val="000000"/>
          <w:sz w:val="24"/>
          <w:szCs w:val="24"/>
        </w:rPr>
        <w:t>т</w:t>
      </w:r>
      <w:r w:rsidRPr="00DD01FC">
        <w:rPr>
          <w:rFonts w:ascii="Times New Roman" w:hAnsi="Times New Roman" w:cs="Times New Roman"/>
          <w:color w:val="000000"/>
          <w:sz w:val="24"/>
          <w:szCs w:val="24"/>
        </w:rPr>
        <w:t>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В настоящее время в Российской Федерации функционируют такие службы экстренного ре</w:t>
      </w:r>
      <w:r w:rsidRPr="00DD01FC">
        <w:rPr>
          <w:rFonts w:ascii="Times New Roman" w:hAnsi="Times New Roman" w:cs="Times New Roman"/>
          <w:color w:val="000000"/>
          <w:sz w:val="24"/>
          <w:szCs w:val="24"/>
        </w:rPr>
        <w:t>а</w:t>
      </w:r>
      <w:r w:rsidRPr="00DD01FC">
        <w:rPr>
          <w:rFonts w:ascii="Times New Roman" w:hAnsi="Times New Roman" w:cs="Times New Roman"/>
          <w:color w:val="000000"/>
          <w:sz w:val="24"/>
          <w:szCs w:val="24"/>
        </w:rPr>
        <w:t>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w:t>
      </w:r>
      <w:r w:rsidRPr="00DD01FC">
        <w:rPr>
          <w:rFonts w:ascii="Times New Roman" w:hAnsi="Times New Roman" w:cs="Times New Roman"/>
          <w:color w:val="000000"/>
          <w:sz w:val="24"/>
          <w:szCs w:val="24"/>
        </w:rPr>
        <w:t>я</w:t>
      </w:r>
      <w:r w:rsidRPr="00DD01FC">
        <w:rPr>
          <w:rFonts w:ascii="Times New Roman" w:hAnsi="Times New Roman" w:cs="Times New Roman"/>
          <w:color w:val="000000"/>
          <w:sz w:val="24"/>
          <w:szCs w:val="24"/>
        </w:rPr>
        <w:t>ется одной из основных причин высокой смертности при происшествиях и чрезвычайных ситу</w:t>
      </w:r>
      <w:r w:rsidRPr="00DD01FC">
        <w:rPr>
          <w:rFonts w:ascii="Times New Roman" w:hAnsi="Times New Roman" w:cs="Times New Roman"/>
          <w:color w:val="000000"/>
          <w:sz w:val="24"/>
          <w:szCs w:val="24"/>
        </w:rPr>
        <w:t>а</w:t>
      </w:r>
      <w:r w:rsidRPr="00DD01FC">
        <w:rPr>
          <w:rFonts w:ascii="Times New Roman" w:hAnsi="Times New Roman" w:cs="Times New Roman"/>
          <w:color w:val="000000"/>
          <w:sz w:val="24"/>
          <w:szCs w:val="24"/>
        </w:rPr>
        <w:t>циях.</w:t>
      </w:r>
    </w:p>
    <w:p w:rsidR="00066C5E" w:rsidRPr="00DD01FC" w:rsidRDefault="00066C5E" w:rsidP="00066C5E">
      <w:pPr>
        <w:pStyle w:val="ConsPlusNormal"/>
        <w:ind w:firstLine="540"/>
        <w:jc w:val="both"/>
        <w:rPr>
          <w:rFonts w:ascii="Times New Roman" w:hAnsi="Times New Roman" w:cs="Times New Roman"/>
          <w:color w:val="000000"/>
          <w:sz w:val="24"/>
          <w:szCs w:val="24"/>
        </w:rPr>
      </w:pPr>
      <w:r w:rsidRPr="00DD01FC">
        <w:rPr>
          <w:rFonts w:ascii="Times New Roman" w:hAnsi="Times New Roman" w:cs="Times New Roman"/>
          <w:color w:val="000000"/>
          <w:sz w:val="24"/>
          <w:szCs w:val="24"/>
        </w:rPr>
        <w:t>Наиболее эффективным решением, обеспечивающим оперативное и рациональное использ</w:t>
      </w:r>
      <w:r w:rsidRPr="00DD01FC">
        <w:rPr>
          <w:rFonts w:ascii="Times New Roman" w:hAnsi="Times New Roman" w:cs="Times New Roman"/>
          <w:color w:val="000000"/>
          <w:sz w:val="24"/>
          <w:szCs w:val="24"/>
        </w:rPr>
        <w:t>о</w:t>
      </w:r>
      <w:r w:rsidRPr="00DD01FC">
        <w:rPr>
          <w:rFonts w:ascii="Times New Roman" w:hAnsi="Times New Roman" w:cs="Times New Roman"/>
          <w:color w:val="000000"/>
          <w:sz w:val="24"/>
          <w:szCs w:val="24"/>
        </w:rPr>
        <w:t>вание ресурсов экстренных оперативных служб, максимально эффективное их взаимодействие при реагировании на поступающие от населения вызовы, является создание системы-112.</w:t>
      </w:r>
    </w:p>
    <w:p w:rsidR="00066C5E" w:rsidRPr="00661EC2" w:rsidRDefault="00066C5E" w:rsidP="00066C5E">
      <w:pPr>
        <w:widowControl w:val="0"/>
        <w:autoSpaceDE w:val="0"/>
        <w:autoSpaceDN w:val="0"/>
        <w:adjustRightInd w:val="0"/>
        <w:ind w:firstLine="540"/>
        <w:jc w:val="both"/>
      </w:pPr>
      <w:r w:rsidRPr="00661EC2">
        <w:t>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w:t>
      </w:r>
      <w:r w:rsidRPr="00661EC2">
        <w:t>к</w:t>
      </w:r>
      <w:r w:rsidRPr="00661EC2">
        <w:t>туры городского округа.</w:t>
      </w:r>
    </w:p>
    <w:p w:rsidR="00066C5E" w:rsidRPr="00661EC2" w:rsidRDefault="00066C5E" w:rsidP="00066C5E">
      <w:pPr>
        <w:widowControl w:val="0"/>
        <w:autoSpaceDE w:val="0"/>
        <w:autoSpaceDN w:val="0"/>
        <w:adjustRightInd w:val="0"/>
        <w:ind w:firstLine="540"/>
        <w:jc w:val="both"/>
      </w:pPr>
      <w:r w:rsidRPr="00661EC2">
        <w:t>На основании вышеизложенного меры по обеспечению безопасности населения городского округа Электросталь Московской области должны носить комплексный и системный характер.</w:t>
      </w:r>
    </w:p>
    <w:p w:rsidR="00066C5E" w:rsidRPr="00661EC2" w:rsidRDefault="00066C5E" w:rsidP="00066C5E">
      <w:pPr>
        <w:widowControl w:val="0"/>
        <w:autoSpaceDE w:val="0"/>
        <w:autoSpaceDN w:val="0"/>
        <w:adjustRightInd w:val="0"/>
        <w:ind w:firstLine="540"/>
        <w:jc w:val="both"/>
      </w:pPr>
      <w:r w:rsidRPr="00661EC2">
        <w:t>Таким комплексным системным документом является муниципальная программа «Безопа</w:t>
      </w:r>
      <w:r w:rsidRPr="00661EC2">
        <w:t>с</w:t>
      </w:r>
      <w:r w:rsidRPr="00661EC2">
        <w:t>ность городского округа Электросталь» (далее - Программа), разработанная с учетом имеющихся программ и предложений, затрагивающих вопросы обеспечения безопасности.</w:t>
      </w:r>
    </w:p>
    <w:p w:rsidR="00066C5E" w:rsidRPr="00661EC2" w:rsidRDefault="00066C5E" w:rsidP="00066C5E">
      <w:pPr>
        <w:widowControl w:val="0"/>
        <w:autoSpaceDE w:val="0"/>
        <w:autoSpaceDN w:val="0"/>
        <w:adjustRightInd w:val="0"/>
        <w:ind w:firstLine="540"/>
        <w:jc w:val="both"/>
      </w:pPr>
      <w:r w:rsidRPr="00661EC2">
        <w:t>Нейтрализация указанных угроз в рамках Программы обеспечивается комплексом меропри</w:t>
      </w:r>
      <w:r w:rsidRPr="00661EC2">
        <w:t>я</w:t>
      </w:r>
      <w:r w:rsidRPr="00661EC2">
        <w:t>тий организационного, профилактического, финансового характера, широким внедрением техн</w:t>
      </w:r>
      <w:r w:rsidRPr="00661EC2">
        <w:t>и</w:t>
      </w:r>
      <w:r w:rsidRPr="00661EC2">
        <w:t>ческих средств и инновационных технологий как важнейших элементов обеспечения безопасности объектов.</w:t>
      </w:r>
    </w:p>
    <w:p w:rsidR="00066C5E" w:rsidRPr="00661EC2" w:rsidRDefault="00066C5E" w:rsidP="00066C5E">
      <w:pPr>
        <w:widowControl w:val="0"/>
        <w:autoSpaceDE w:val="0"/>
        <w:autoSpaceDN w:val="0"/>
        <w:adjustRightInd w:val="0"/>
        <w:ind w:firstLine="540"/>
        <w:jc w:val="both"/>
      </w:pPr>
      <w:r w:rsidRPr="00661EC2">
        <w:t>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w:t>
      </w:r>
      <w:r w:rsidRPr="00661EC2">
        <w:t>р</w:t>
      </w:r>
      <w:r w:rsidRPr="00661EC2">
        <w:t xml:space="preserve">динацию деятельности территориальных органов федеральных </w:t>
      </w:r>
      <w:r w:rsidRPr="00661EC2">
        <w:lastRenderedPageBreak/>
        <w:t>правоохранительных органов, центральных исполнительных органов государственной власти Московской области и органов мес</w:t>
      </w:r>
      <w:r w:rsidRPr="00661EC2">
        <w:t>т</w:t>
      </w:r>
      <w:r w:rsidRPr="00661EC2">
        <w:t>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F6545F" w:rsidRPr="00661EC2" w:rsidRDefault="00F6545F" w:rsidP="00F6545F">
      <w:pPr>
        <w:widowControl w:val="0"/>
        <w:autoSpaceDE w:val="0"/>
        <w:autoSpaceDN w:val="0"/>
        <w:adjustRightInd w:val="0"/>
        <w:jc w:val="center"/>
        <w:outlineLvl w:val="1"/>
      </w:pPr>
    </w:p>
    <w:p w:rsidR="00F6545F" w:rsidRPr="00661EC2" w:rsidRDefault="00F6545F" w:rsidP="00F6545F">
      <w:pPr>
        <w:widowControl w:val="0"/>
        <w:autoSpaceDE w:val="0"/>
        <w:autoSpaceDN w:val="0"/>
        <w:adjustRightInd w:val="0"/>
        <w:jc w:val="center"/>
        <w:outlineLvl w:val="1"/>
      </w:pPr>
      <w:r w:rsidRPr="00661EC2">
        <w:t xml:space="preserve">2. Прогноз развития </w:t>
      </w:r>
      <w:r w:rsidR="00A01CFB" w:rsidRPr="00661EC2">
        <w:t>сферы</w:t>
      </w:r>
      <w:r w:rsidRPr="00661EC2">
        <w:t xml:space="preserve"> по обеспечению</w:t>
      </w:r>
    </w:p>
    <w:p w:rsidR="00F6545F" w:rsidRPr="00661EC2" w:rsidRDefault="00F6545F" w:rsidP="00F6545F">
      <w:pPr>
        <w:widowControl w:val="0"/>
        <w:autoSpaceDE w:val="0"/>
        <w:autoSpaceDN w:val="0"/>
        <w:adjustRightInd w:val="0"/>
        <w:jc w:val="center"/>
      </w:pPr>
      <w:r w:rsidRPr="00661EC2">
        <w:t xml:space="preserve">безопасности с учетом реализации </w:t>
      </w:r>
      <w:r w:rsidR="000C1CB6" w:rsidRPr="00661EC2">
        <w:t>муниципальной</w:t>
      </w:r>
      <w:r w:rsidRPr="00661EC2">
        <w:t xml:space="preserve"> программы</w:t>
      </w:r>
    </w:p>
    <w:p w:rsidR="00F6545F" w:rsidRPr="00306E23" w:rsidRDefault="00F6545F" w:rsidP="00F6545F">
      <w:pPr>
        <w:widowControl w:val="0"/>
        <w:autoSpaceDE w:val="0"/>
        <w:autoSpaceDN w:val="0"/>
        <w:adjustRightInd w:val="0"/>
        <w:jc w:val="both"/>
        <w:rPr>
          <w:color w:val="FF0000"/>
        </w:rPr>
      </w:pPr>
    </w:p>
    <w:p w:rsidR="00F6545F" w:rsidRPr="00DB42F7" w:rsidRDefault="00F6545F" w:rsidP="00F6545F">
      <w:pPr>
        <w:widowControl w:val="0"/>
        <w:autoSpaceDE w:val="0"/>
        <w:autoSpaceDN w:val="0"/>
        <w:adjustRightInd w:val="0"/>
        <w:ind w:firstLine="540"/>
        <w:jc w:val="both"/>
      </w:pPr>
      <w:r w:rsidRPr="00DB42F7">
        <w:t>Реализация программных мероприятий позволит стабилизировать криминогенную обстано</w:t>
      </w:r>
      <w:r w:rsidRPr="00DB42F7">
        <w:t>в</w:t>
      </w:r>
      <w:r w:rsidRPr="00DB42F7">
        <w:t xml:space="preserve">ку в </w:t>
      </w:r>
      <w:r w:rsidR="000C1CB6" w:rsidRPr="00DB42F7">
        <w:t>городском округе,</w:t>
      </w:r>
      <w:r w:rsidRPr="00DB42F7">
        <w:t xml:space="preserve"> тем самым создать условия для повышения реального уровня безопасности жизни жителей </w:t>
      </w:r>
      <w:r w:rsidR="000C1CB6" w:rsidRPr="00DB42F7">
        <w:t>Электростали</w:t>
      </w:r>
      <w:r w:rsidRPr="00DB42F7">
        <w:t>, обеспечения защищенности объектов социальной сферы и мест с массовым пребыванием людей.</w:t>
      </w:r>
    </w:p>
    <w:p w:rsidR="00F6545F" w:rsidRPr="00DB42F7" w:rsidRDefault="00F6545F" w:rsidP="00F6545F">
      <w:pPr>
        <w:widowControl w:val="0"/>
        <w:autoSpaceDE w:val="0"/>
        <w:autoSpaceDN w:val="0"/>
        <w:adjustRightInd w:val="0"/>
        <w:ind w:firstLine="540"/>
        <w:jc w:val="both"/>
      </w:pPr>
      <w:r w:rsidRPr="00DB42F7">
        <w:t>По предварительным оценкам реализация программных мероприятий по сравнению с 201</w:t>
      </w:r>
      <w:r w:rsidR="00DB42F7" w:rsidRPr="00DB42F7">
        <w:t>6</w:t>
      </w:r>
      <w:r w:rsidRPr="00DB42F7">
        <w:t xml:space="preserve"> годом должна привести к следующим изменениям</w:t>
      </w:r>
      <w:r w:rsidR="008C5CE1">
        <w:t xml:space="preserve"> к 2021 году</w:t>
      </w:r>
      <w:r w:rsidRPr="00DB42F7">
        <w:t>:</w:t>
      </w:r>
    </w:p>
    <w:p w:rsidR="00DB42F7" w:rsidRPr="00661EC2" w:rsidRDefault="001800F8" w:rsidP="00F6545F">
      <w:pPr>
        <w:widowControl w:val="0"/>
        <w:autoSpaceDE w:val="0"/>
        <w:autoSpaceDN w:val="0"/>
        <w:adjustRightInd w:val="0"/>
        <w:ind w:firstLine="540"/>
        <w:jc w:val="both"/>
      </w:pPr>
      <w:r w:rsidRPr="00661EC2">
        <w:t xml:space="preserve">- </w:t>
      </w:r>
      <w:r w:rsidR="00DB42F7" w:rsidRPr="00661EC2">
        <w:t>увеличению доли социальных объектов (учреждений), оборудованных в целях антитеррористической защищенности средствами обеспечения безопасности до 80%;</w:t>
      </w:r>
    </w:p>
    <w:p w:rsidR="00DB42F7" w:rsidRPr="00661EC2" w:rsidRDefault="008C5CE1" w:rsidP="00F6545F">
      <w:pPr>
        <w:widowControl w:val="0"/>
        <w:autoSpaceDE w:val="0"/>
        <w:autoSpaceDN w:val="0"/>
        <w:adjustRightInd w:val="0"/>
        <w:ind w:firstLine="540"/>
        <w:jc w:val="both"/>
      </w:pPr>
      <w:r w:rsidRPr="00661EC2">
        <w:t xml:space="preserve">- </w:t>
      </w:r>
      <w:r w:rsidR="00DB42F7" w:rsidRPr="00661EC2">
        <w:t>к увеличению числа граждан, участвующих в деятельности общественных формирований правоохранительной направленности на 14%</w:t>
      </w:r>
      <w:r w:rsidRPr="00661EC2">
        <w:t>;</w:t>
      </w:r>
    </w:p>
    <w:p w:rsidR="00661EC2" w:rsidRPr="00661EC2" w:rsidRDefault="00661EC2" w:rsidP="00F6545F">
      <w:pPr>
        <w:widowControl w:val="0"/>
        <w:autoSpaceDE w:val="0"/>
        <w:autoSpaceDN w:val="0"/>
        <w:adjustRightInd w:val="0"/>
        <w:ind w:firstLine="540"/>
        <w:jc w:val="both"/>
      </w:pPr>
      <w:r w:rsidRPr="00661EC2">
        <w:t>- к снижению доли несовершеннолетних в общем числе лиц, совершивших преступления на 20%;</w:t>
      </w:r>
    </w:p>
    <w:p w:rsidR="008C5CE1" w:rsidRPr="00661EC2" w:rsidRDefault="008C5CE1" w:rsidP="00F6545F">
      <w:pPr>
        <w:widowControl w:val="0"/>
        <w:autoSpaceDE w:val="0"/>
        <w:autoSpaceDN w:val="0"/>
        <w:adjustRightInd w:val="0"/>
        <w:ind w:firstLine="540"/>
        <w:jc w:val="both"/>
      </w:pPr>
      <w:r w:rsidRPr="00661EC2">
        <w:t>- увеличению количества выявленных административных правонарушений при содействии членов народных дружин на 50%;</w:t>
      </w:r>
    </w:p>
    <w:p w:rsidR="008C5CE1" w:rsidRPr="00661EC2" w:rsidRDefault="008C5CE1" w:rsidP="00F6545F">
      <w:pPr>
        <w:widowControl w:val="0"/>
        <w:autoSpaceDE w:val="0"/>
        <w:autoSpaceDN w:val="0"/>
        <w:adjustRightInd w:val="0"/>
        <w:ind w:firstLine="540"/>
        <w:jc w:val="both"/>
      </w:pPr>
      <w:r w:rsidRPr="00661EC2">
        <w:t xml:space="preserve">- увеличению доли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 до </w:t>
      </w:r>
      <w:r w:rsidR="000C7FA6">
        <w:t>100</w:t>
      </w:r>
      <w:r w:rsidRPr="00661EC2">
        <w:t>%;</w:t>
      </w:r>
    </w:p>
    <w:p w:rsidR="008C5CE1" w:rsidRPr="00661EC2" w:rsidRDefault="008C5CE1" w:rsidP="00F6545F">
      <w:pPr>
        <w:widowControl w:val="0"/>
        <w:autoSpaceDE w:val="0"/>
        <w:autoSpaceDN w:val="0"/>
        <w:adjustRightInd w:val="0"/>
        <w:ind w:firstLine="540"/>
        <w:jc w:val="both"/>
      </w:pPr>
      <w:r w:rsidRPr="00661EC2">
        <w:t xml:space="preserve">- увеличению доли </w:t>
      </w:r>
      <w:r w:rsidR="00066C5E">
        <w:t>коммерческих объектов</w:t>
      </w:r>
      <w:r w:rsidRPr="00661EC2">
        <w:t xml:space="preserve">, оборудованных системами видеонаблюдения и подключенных к системе «Безопасный регион» до </w:t>
      </w:r>
      <w:r w:rsidR="000C7FA6">
        <w:t>100</w:t>
      </w:r>
      <w:r w:rsidRPr="00661EC2">
        <w:t>%;</w:t>
      </w:r>
    </w:p>
    <w:p w:rsidR="008C5CE1" w:rsidRPr="00661EC2" w:rsidRDefault="008C5CE1" w:rsidP="00F6545F">
      <w:pPr>
        <w:widowControl w:val="0"/>
        <w:autoSpaceDE w:val="0"/>
        <w:autoSpaceDN w:val="0"/>
        <w:adjustRightInd w:val="0"/>
        <w:ind w:firstLine="540"/>
        <w:jc w:val="both"/>
      </w:pPr>
      <w:r w:rsidRPr="00661EC2">
        <w:t xml:space="preserve">- </w:t>
      </w:r>
      <w:r w:rsidR="00066C5E">
        <w:t>снижению количества</w:t>
      </w:r>
      <w:r w:rsidRPr="00661EC2">
        <w:t xml:space="preserve"> преступлений экстремистского характера</w:t>
      </w:r>
      <w:r w:rsidR="008D04EA">
        <w:t xml:space="preserve"> до 95%</w:t>
      </w:r>
      <w:r w:rsidRPr="00661EC2">
        <w:t>;</w:t>
      </w:r>
    </w:p>
    <w:p w:rsidR="00661EC2" w:rsidRPr="00661EC2" w:rsidRDefault="00661EC2" w:rsidP="00F6545F">
      <w:pPr>
        <w:widowControl w:val="0"/>
        <w:autoSpaceDE w:val="0"/>
        <w:autoSpaceDN w:val="0"/>
        <w:adjustRightInd w:val="0"/>
        <w:ind w:firstLine="540"/>
        <w:jc w:val="both"/>
      </w:pPr>
      <w:r w:rsidRPr="00661EC2">
        <w:t>- увеличению количества мероприятий антиэкстремистской направленности на 50%;</w:t>
      </w:r>
    </w:p>
    <w:p w:rsidR="00661EC2" w:rsidRPr="00661EC2" w:rsidRDefault="00661EC2" w:rsidP="00F6545F">
      <w:pPr>
        <w:widowControl w:val="0"/>
        <w:autoSpaceDE w:val="0"/>
        <w:autoSpaceDN w:val="0"/>
        <w:adjustRightInd w:val="0"/>
        <w:ind w:firstLine="540"/>
        <w:jc w:val="both"/>
      </w:pPr>
      <w:r w:rsidRPr="00661EC2">
        <w:t>- росту числа лиц, состоящих на диспансерном учете с диагнозом «Употребление наркотиков с вредными последствиями» на 8%;</w:t>
      </w:r>
    </w:p>
    <w:p w:rsidR="00661EC2" w:rsidRPr="00661EC2" w:rsidRDefault="00661EC2" w:rsidP="00F6545F">
      <w:pPr>
        <w:widowControl w:val="0"/>
        <w:autoSpaceDE w:val="0"/>
        <w:autoSpaceDN w:val="0"/>
        <w:adjustRightInd w:val="0"/>
        <w:ind w:firstLine="540"/>
        <w:jc w:val="both"/>
      </w:pPr>
      <w:r w:rsidRPr="00661EC2">
        <w:t>-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35%;</w:t>
      </w:r>
    </w:p>
    <w:p w:rsidR="00A265DB" w:rsidRPr="00DD01FC" w:rsidRDefault="00FA276D" w:rsidP="00205991">
      <w:pPr>
        <w:widowControl w:val="0"/>
        <w:autoSpaceDE w:val="0"/>
        <w:autoSpaceDN w:val="0"/>
        <w:adjustRightInd w:val="0"/>
        <w:ind w:firstLine="540"/>
        <w:jc w:val="both"/>
        <w:rPr>
          <w:color w:val="000000"/>
        </w:rPr>
      </w:pPr>
      <w:r w:rsidRPr="00DD01FC">
        <w:rPr>
          <w:color w:val="000000"/>
        </w:rPr>
        <w:t xml:space="preserve">- </w:t>
      </w:r>
      <w:r w:rsidR="00911119" w:rsidRPr="00DD01FC">
        <w:rPr>
          <w:color w:val="000000"/>
        </w:rPr>
        <w:t>повышение степени обеспеченности запасами материально-технических, продовольственных, медицинских и иных средств для целей гражданской обороны к 2021 году до 50 %;</w:t>
      </w:r>
    </w:p>
    <w:p w:rsidR="00911119" w:rsidRPr="00DD01FC" w:rsidRDefault="00911119" w:rsidP="00205991">
      <w:pPr>
        <w:widowControl w:val="0"/>
        <w:autoSpaceDE w:val="0"/>
        <w:autoSpaceDN w:val="0"/>
        <w:adjustRightInd w:val="0"/>
        <w:ind w:firstLine="540"/>
        <w:jc w:val="both"/>
        <w:rPr>
          <w:color w:val="000000"/>
        </w:rPr>
      </w:pPr>
      <w:r w:rsidRPr="00DD01FC">
        <w:rPr>
          <w:color w:val="000000"/>
        </w:rPr>
        <w:t>- увеличение степени готовности ЗСГО по отношению к имеющемуся фонду ЗСГО по сравнению с показателем базового значения к 2021 году до 75 %;</w:t>
      </w:r>
    </w:p>
    <w:p w:rsidR="00F3384A" w:rsidRPr="00DD01FC" w:rsidRDefault="00F3384A" w:rsidP="00F3384A">
      <w:pPr>
        <w:widowControl w:val="0"/>
        <w:autoSpaceDE w:val="0"/>
        <w:autoSpaceDN w:val="0"/>
        <w:adjustRightInd w:val="0"/>
        <w:ind w:firstLine="540"/>
        <w:jc w:val="both"/>
        <w:rPr>
          <w:color w:val="000000"/>
        </w:rPr>
      </w:pPr>
      <w:r w:rsidRPr="00DD01FC">
        <w:rPr>
          <w:color w:val="000000"/>
        </w:rPr>
        <w:t xml:space="preserve">- увеличение степени готовности сил и средств </w:t>
      </w:r>
      <w:r w:rsidR="00C5581B" w:rsidRPr="00DD01FC">
        <w:rPr>
          <w:color w:val="000000"/>
        </w:rPr>
        <w:t xml:space="preserve">Электростальского </w:t>
      </w:r>
      <w:r w:rsidRPr="00DD01FC">
        <w:rPr>
          <w:color w:val="000000"/>
        </w:rPr>
        <w:t xml:space="preserve">городского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w:t>
      </w:r>
      <w:r w:rsidR="00694B5F">
        <w:rPr>
          <w:color w:val="000000"/>
        </w:rPr>
        <w:t xml:space="preserve">по сравнению с показателем базового значения </w:t>
      </w:r>
      <w:r w:rsidRPr="00DD01FC">
        <w:rPr>
          <w:color w:val="000000"/>
        </w:rPr>
        <w:t>к 2021 году до 92 %;</w:t>
      </w:r>
    </w:p>
    <w:p w:rsidR="00F3384A" w:rsidRPr="00DD01FC" w:rsidRDefault="00C5581B" w:rsidP="00F3384A">
      <w:pPr>
        <w:widowControl w:val="0"/>
        <w:autoSpaceDE w:val="0"/>
        <w:autoSpaceDN w:val="0"/>
        <w:adjustRightInd w:val="0"/>
        <w:ind w:firstLine="540"/>
        <w:jc w:val="both"/>
        <w:rPr>
          <w:color w:val="000000"/>
        </w:rPr>
      </w:pPr>
      <w:r w:rsidRPr="00DD01FC">
        <w:rPr>
          <w:color w:val="000000"/>
        </w:rPr>
        <w:t xml:space="preserve">- </w:t>
      </w:r>
      <w:r w:rsidR="00BE328C" w:rsidRPr="00DD01FC">
        <w:rPr>
          <w:color w:val="000000"/>
        </w:rPr>
        <w:t xml:space="preserve">поддержание постоянного </w:t>
      </w:r>
      <w:r w:rsidRPr="00DD01FC">
        <w:rPr>
          <w:color w:val="000000"/>
        </w:rPr>
        <w:t>к</w:t>
      </w:r>
      <w:r w:rsidR="00BE328C" w:rsidRPr="00DD01FC">
        <w:rPr>
          <w:color w:val="000000"/>
        </w:rPr>
        <w:t>оличества</w:t>
      </w:r>
      <w:r w:rsidRPr="00DD01FC">
        <w:rPr>
          <w:color w:val="000000"/>
        </w:rPr>
        <w:t xml:space="preserve"> населения, руководящего состава и специалистов муниципального звена ТП МОСЧС городского округа Электросталь Московской области подготовленного в области защиты от чрезвычайных ситуаций и гражданской обороны</w:t>
      </w:r>
      <w:r w:rsidR="00BE328C" w:rsidRPr="00DD01FC">
        <w:rPr>
          <w:color w:val="000000"/>
        </w:rPr>
        <w:t>;</w:t>
      </w:r>
    </w:p>
    <w:p w:rsidR="00BE328C" w:rsidRPr="00DD01FC" w:rsidRDefault="00BE328C" w:rsidP="00F3384A">
      <w:pPr>
        <w:widowControl w:val="0"/>
        <w:autoSpaceDE w:val="0"/>
        <w:autoSpaceDN w:val="0"/>
        <w:adjustRightInd w:val="0"/>
        <w:ind w:firstLine="540"/>
        <w:jc w:val="both"/>
        <w:rPr>
          <w:color w:val="000000"/>
        </w:rPr>
      </w:pPr>
      <w:r w:rsidRPr="00DD01FC">
        <w:rPr>
          <w:color w:val="000000"/>
        </w:rPr>
        <w:t xml:space="preserve">- </w:t>
      </w:r>
      <w:r w:rsidR="008A2C70" w:rsidRPr="00DD01FC">
        <w:rPr>
          <w:color w:val="000000"/>
        </w:rPr>
        <w:t xml:space="preserve">соотношение фактического и нормативного объема накопления </w:t>
      </w:r>
      <w:r w:rsidR="00FD2719">
        <w:rPr>
          <w:color w:val="000000"/>
        </w:rPr>
        <w:t xml:space="preserve">материального </w:t>
      </w:r>
      <w:r w:rsidR="008A2C70" w:rsidRPr="00DD01FC">
        <w:rPr>
          <w:color w:val="000000"/>
        </w:rPr>
        <w:t>резервного фонда городского округа для ликвидации чрезвычайных ситуаций муниципального и объектового характера на территории городского округа довести к 20121 году до 85 %;</w:t>
      </w:r>
    </w:p>
    <w:p w:rsidR="008A2C70" w:rsidRPr="00DD01FC" w:rsidRDefault="00CF0350" w:rsidP="00F3384A">
      <w:pPr>
        <w:widowControl w:val="0"/>
        <w:autoSpaceDE w:val="0"/>
        <w:autoSpaceDN w:val="0"/>
        <w:adjustRightInd w:val="0"/>
        <w:ind w:firstLine="540"/>
        <w:jc w:val="both"/>
        <w:rPr>
          <w:color w:val="000000"/>
        </w:rPr>
      </w:pPr>
      <w:r w:rsidRPr="00DD01FC">
        <w:rPr>
          <w:color w:val="000000"/>
        </w:rPr>
        <w:t xml:space="preserve">- соотношение фактического и нормативного объема накопления </w:t>
      </w:r>
      <w:r w:rsidR="00FD2719">
        <w:rPr>
          <w:color w:val="000000"/>
        </w:rPr>
        <w:t xml:space="preserve">материального </w:t>
      </w:r>
      <w:r w:rsidRPr="00DD01FC">
        <w:rPr>
          <w:color w:val="000000"/>
        </w:rPr>
        <w:t>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 к 2021 году довести до 85 %;</w:t>
      </w:r>
    </w:p>
    <w:p w:rsidR="00CF0350" w:rsidRPr="00DD01FC" w:rsidRDefault="00CF0350" w:rsidP="00F3384A">
      <w:pPr>
        <w:widowControl w:val="0"/>
        <w:autoSpaceDE w:val="0"/>
        <w:autoSpaceDN w:val="0"/>
        <w:adjustRightInd w:val="0"/>
        <w:ind w:firstLine="540"/>
        <w:jc w:val="both"/>
        <w:rPr>
          <w:color w:val="000000"/>
        </w:rPr>
      </w:pPr>
      <w:r w:rsidRPr="00DD01FC">
        <w:rPr>
          <w:color w:val="000000"/>
        </w:rPr>
        <w:t xml:space="preserve">- </w:t>
      </w:r>
      <w:r w:rsidR="00A41681" w:rsidRPr="00DD01FC">
        <w:rPr>
          <w:color w:val="000000"/>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 к 2021 году до 50 %;</w:t>
      </w:r>
    </w:p>
    <w:p w:rsidR="00A41681" w:rsidRPr="00DD01FC" w:rsidRDefault="00A41681" w:rsidP="00F3384A">
      <w:pPr>
        <w:widowControl w:val="0"/>
        <w:autoSpaceDE w:val="0"/>
        <w:autoSpaceDN w:val="0"/>
        <w:adjustRightInd w:val="0"/>
        <w:ind w:firstLine="540"/>
        <w:jc w:val="both"/>
        <w:rPr>
          <w:color w:val="000000"/>
        </w:rPr>
      </w:pPr>
      <w:r w:rsidRPr="00DD01FC">
        <w:rPr>
          <w:color w:val="000000"/>
        </w:rPr>
        <w:t xml:space="preserve">- </w:t>
      </w:r>
      <w:r w:rsidR="00F67C45" w:rsidRPr="00DD01FC">
        <w:rPr>
          <w:color w:val="00000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w:t>
      </w:r>
      <w:r w:rsidR="00364328">
        <w:rPr>
          <w:color w:val="000000"/>
        </w:rPr>
        <w:t>органами местного самоуправления</w:t>
      </w:r>
      <w:r w:rsidR="00F67C45" w:rsidRPr="00DD01FC">
        <w:rPr>
          <w:color w:val="000000"/>
        </w:rPr>
        <w:t xml:space="preserve"> городского округа Электросталь Московской области к 2021 году до 50%;</w:t>
      </w:r>
    </w:p>
    <w:p w:rsidR="00F67C45" w:rsidRPr="00DD01FC" w:rsidRDefault="00EA6066" w:rsidP="00F3384A">
      <w:pPr>
        <w:widowControl w:val="0"/>
        <w:autoSpaceDE w:val="0"/>
        <w:autoSpaceDN w:val="0"/>
        <w:adjustRightInd w:val="0"/>
        <w:ind w:firstLine="540"/>
        <w:jc w:val="both"/>
        <w:rPr>
          <w:color w:val="000000"/>
        </w:rPr>
      </w:pPr>
      <w:r w:rsidRPr="00DD01FC">
        <w:rPr>
          <w:color w:val="000000"/>
        </w:rPr>
        <w:t xml:space="preserve">- увеличение количества комфортных (безопасных) мест массового отдыха людей на водных объектах на территории городского округа Электросталь Московской области к 2021 году до </w:t>
      </w:r>
      <w:r w:rsidR="00143008">
        <w:rPr>
          <w:color w:val="000000"/>
        </w:rPr>
        <w:t>1</w:t>
      </w:r>
      <w:r w:rsidRPr="00DD01FC">
        <w:rPr>
          <w:color w:val="000000"/>
        </w:rPr>
        <w:t xml:space="preserve"> единиц</w:t>
      </w:r>
      <w:r w:rsidR="00143008">
        <w:rPr>
          <w:color w:val="000000"/>
        </w:rPr>
        <w:t>ы</w:t>
      </w:r>
      <w:r w:rsidRPr="00DD01FC">
        <w:rPr>
          <w:color w:val="000000"/>
        </w:rPr>
        <w:t>;</w:t>
      </w:r>
    </w:p>
    <w:p w:rsidR="000913A8" w:rsidRPr="00DD01FC" w:rsidRDefault="000913A8" w:rsidP="00F3384A">
      <w:pPr>
        <w:widowControl w:val="0"/>
        <w:autoSpaceDE w:val="0"/>
        <w:autoSpaceDN w:val="0"/>
        <w:adjustRightInd w:val="0"/>
        <w:ind w:firstLine="540"/>
        <w:jc w:val="both"/>
        <w:rPr>
          <w:color w:val="000000"/>
        </w:rPr>
      </w:pPr>
      <w:r w:rsidRPr="00DD01FC">
        <w:rPr>
          <w:color w:val="000000"/>
        </w:rPr>
        <w:t>- снижение количества погибших людей на водных объектах из числа постоянно зарегистрированных на территории городского округа Электросталь Московской области</w:t>
      </w:r>
      <w:r w:rsidR="004B1026">
        <w:rPr>
          <w:color w:val="000000"/>
        </w:rPr>
        <w:t xml:space="preserve"> по отношению к базовому</w:t>
      </w:r>
      <w:r w:rsidRPr="00DD01FC">
        <w:rPr>
          <w:color w:val="000000"/>
        </w:rPr>
        <w:t xml:space="preserve"> </w:t>
      </w:r>
      <w:r w:rsidR="004B1026">
        <w:rPr>
          <w:color w:val="000000"/>
        </w:rPr>
        <w:t xml:space="preserve">периоду </w:t>
      </w:r>
      <w:r w:rsidRPr="00DD01FC">
        <w:rPr>
          <w:color w:val="000000"/>
        </w:rPr>
        <w:t>к 2021 году до 38 %;</w:t>
      </w:r>
    </w:p>
    <w:p w:rsidR="00FD25F3" w:rsidRPr="00DD01FC" w:rsidRDefault="000913A8" w:rsidP="00FD25F3">
      <w:pPr>
        <w:widowControl w:val="0"/>
        <w:autoSpaceDE w:val="0"/>
        <w:autoSpaceDN w:val="0"/>
        <w:adjustRightInd w:val="0"/>
        <w:ind w:firstLine="540"/>
        <w:jc w:val="both"/>
        <w:rPr>
          <w:color w:val="000000"/>
        </w:rPr>
      </w:pPr>
      <w:r w:rsidRPr="00DD01FC">
        <w:rPr>
          <w:color w:val="000000"/>
        </w:rPr>
        <w:t xml:space="preserve">- </w:t>
      </w:r>
      <w:r w:rsidR="00FD25F3" w:rsidRPr="00DD01FC">
        <w:rPr>
          <w:color w:val="000000"/>
        </w:rPr>
        <w:t xml:space="preserve">снижение гибели и травматизма в местах массового отдыха людей городского округа Электросталь Московской области на водных объектах </w:t>
      </w:r>
      <w:r w:rsidR="004B1026" w:rsidRPr="004B1026">
        <w:rPr>
          <w:color w:val="000000"/>
        </w:rPr>
        <w:t xml:space="preserve">по отношению к базовому периоду </w:t>
      </w:r>
      <w:r w:rsidR="00FD25F3" w:rsidRPr="00DD01FC">
        <w:rPr>
          <w:color w:val="000000"/>
        </w:rPr>
        <w:t>к 2021 году до 38 %;</w:t>
      </w:r>
    </w:p>
    <w:p w:rsidR="00FD25F3" w:rsidRPr="00DD01FC" w:rsidRDefault="00FA4A4B" w:rsidP="00FD25F3">
      <w:pPr>
        <w:widowControl w:val="0"/>
        <w:autoSpaceDE w:val="0"/>
        <w:autoSpaceDN w:val="0"/>
        <w:adjustRightInd w:val="0"/>
        <w:ind w:firstLine="540"/>
        <w:jc w:val="both"/>
        <w:rPr>
          <w:color w:val="000000"/>
        </w:rPr>
      </w:pPr>
      <w:r w:rsidRPr="00DD01FC">
        <w:rPr>
          <w:color w:val="000000"/>
        </w:rPr>
        <w:t xml:space="preserve">- увеличение процента населения городского округа </w:t>
      </w:r>
      <w:r w:rsidR="004B1026">
        <w:rPr>
          <w:color w:val="000000"/>
        </w:rPr>
        <w:t xml:space="preserve">Электросталь Московской области </w:t>
      </w:r>
      <w:r w:rsidRPr="00DD01FC">
        <w:rPr>
          <w:color w:val="000000"/>
        </w:rPr>
        <w:t>обученного, прежде всего детей, плаванию и приемам спасения на воде к 2021 году до 70%;</w:t>
      </w:r>
    </w:p>
    <w:p w:rsidR="00FA4A4B" w:rsidRPr="00DD01FC" w:rsidRDefault="00FA4A4B" w:rsidP="00FD25F3">
      <w:pPr>
        <w:widowControl w:val="0"/>
        <w:autoSpaceDE w:val="0"/>
        <w:autoSpaceDN w:val="0"/>
        <w:adjustRightInd w:val="0"/>
        <w:ind w:firstLine="540"/>
        <w:jc w:val="both"/>
        <w:rPr>
          <w:color w:val="000000"/>
        </w:rPr>
      </w:pPr>
      <w:r w:rsidRPr="00DD01FC">
        <w:rPr>
          <w:color w:val="000000"/>
        </w:rPr>
        <w:t xml:space="preserve">- </w:t>
      </w:r>
      <w:r w:rsidR="0086209A" w:rsidRPr="00DD01FC">
        <w:rPr>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к 2021 году до 30%;</w:t>
      </w:r>
    </w:p>
    <w:p w:rsidR="0086209A" w:rsidRPr="00DD01FC" w:rsidRDefault="0086209A" w:rsidP="00FD25F3">
      <w:pPr>
        <w:widowControl w:val="0"/>
        <w:autoSpaceDE w:val="0"/>
        <w:autoSpaceDN w:val="0"/>
        <w:adjustRightInd w:val="0"/>
        <w:ind w:firstLine="540"/>
        <w:jc w:val="both"/>
        <w:rPr>
          <w:color w:val="000000"/>
        </w:rPr>
      </w:pPr>
      <w:r w:rsidRPr="00DD01FC">
        <w:rPr>
          <w:color w:val="000000"/>
        </w:rPr>
        <w:t xml:space="preserve">- </w:t>
      </w:r>
      <w:r w:rsidR="00805973" w:rsidRPr="00DD01FC">
        <w:rPr>
          <w:color w:val="000000"/>
        </w:rPr>
        <w:t>снижение процента пожаров, произошедших на территории городского округа Электросталь Московской области, по отношению к базовому показателю к 2021 году до 41 %;</w:t>
      </w:r>
    </w:p>
    <w:p w:rsidR="00805973" w:rsidRPr="00DD01FC" w:rsidRDefault="00805973" w:rsidP="00FD25F3">
      <w:pPr>
        <w:widowControl w:val="0"/>
        <w:autoSpaceDE w:val="0"/>
        <w:autoSpaceDN w:val="0"/>
        <w:adjustRightInd w:val="0"/>
        <w:ind w:firstLine="540"/>
        <w:jc w:val="both"/>
        <w:rPr>
          <w:color w:val="000000"/>
        </w:rPr>
      </w:pPr>
      <w:r w:rsidRPr="00DD01FC">
        <w:rPr>
          <w:color w:val="000000"/>
        </w:rPr>
        <w:t xml:space="preserve">- </w:t>
      </w:r>
      <w:r w:rsidR="007216D4" w:rsidRPr="00DD01FC">
        <w:rPr>
          <w:color w:val="000000"/>
        </w:rPr>
        <w:t>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 к 2021 году до 7 %;</w:t>
      </w:r>
    </w:p>
    <w:p w:rsidR="00310C37" w:rsidRPr="00DD01FC" w:rsidRDefault="00310C37" w:rsidP="00310C37">
      <w:pPr>
        <w:widowControl w:val="0"/>
        <w:autoSpaceDE w:val="0"/>
        <w:autoSpaceDN w:val="0"/>
        <w:adjustRightInd w:val="0"/>
        <w:ind w:firstLine="540"/>
        <w:jc w:val="both"/>
        <w:rPr>
          <w:color w:val="000000"/>
        </w:rPr>
      </w:pPr>
      <w:r w:rsidRPr="00DD01FC">
        <w:rPr>
          <w:color w:val="000000"/>
        </w:rPr>
        <w:t>- увеличение доли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городского округа Электросталь Московской области к 2021 году до 23,15 %;</w:t>
      </w:r>
    </w:p>
    <w:p w:rsidR="00310C37" w:rsidRPr="00DD01FC" w:rsidRDefault="002806A1" w:rsidP="00310C37">
      <w:pPr>
        <w:widowControl w:val="0"/>
        <w:autoSpaceDE w:val="0"/>
        <w:autoSpaceDN w:val="0"/>
        <w:adjustRightInd w:val="0"/>
        <w:ind w:firstLine="540"/>
        <w:jc w:val="both"/>
        <w:rPr>
          <w:color w:val="000000"/>
        </w:rPr>
      </w:pPr>
      <w:r w:rsidRPr="00DD01FC">
        <w:rPr>
          <w:color w:val="000000"/>
        </w:rPr>
        <w:t>- 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к 2021 году до 98 %;</w:t>
      </w:r>
    </w:p>
    <w:p w:rsidR="002806A1" w:rsidRPr="00DD01FC" w:rsidRDefault="002806A1" w:rsidP="002806A1">
      <w:pPr>
        <w:widowControl w:val="0"/>
        <w:autoSpaceDE w:val="0"/>
        <w:autoSpaceDN w:val="0"/>
        <w:adjustRightInd w:val="0"/>
        <w:ind w:firstLine="540"/>
        <w:jc w:val="both"/>
        <w:rPr>
          <w:color w:val="000000"/>
        </w:rPr>
      </w:pPr>
      <w:r w:rsidRPr="00DD01FC">
        <w:rPr>
          <w:color w:val="000000"/>
        </w:rPr>
        <w:t>- 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на территории городского округа Электросталь Московской области к 2021 году до 82 %;</w:t>
      </w:r>
    </w:p>
    <w:p w:rsidR="007216D4" w:rsidRPr="00DD01FC" w:rsidRDefault="002806A1" w:rsidP="002806A1">
      <w:pPr>
        <w:widowControl w:val="0"/>
        <w:autoSpaceDE w:val="0"/>
        <w:autoSpaceDN w:val="0"/>
        <w:adjustRightInd w:val="0"/>
        <w:ind w:firstLine="540"/>
        <w:jc w:val="both"/>
        <w:rPr>
          <w:color w:val="000000"/>
        </w:rPr>
      </w:pPr>
      <w:r w:rsidRPr="00DD01FC">
        <w:rPr>
          <w:color w:val="000000"/>
        </w:rPr>
        <w:t xml:space="preserve"> </w:t>
      </w:r>
      <w:r w:rsidR="00286F69" w:rsidRPr="00DD01FC">
        <w:rPr>
          <w:color w:val="000000"/>
        </w:rPr>
        <w:t>- повышение процента охвата населения, проживающего на территории городского округа Элект</w:t>
      </w:r>
      <w:r w:rsidR="007A304F">
        <w:rPr>
          <w:color w:val="000000"/>
        </w:rPr>
        <w:t>росталь Московской области к 20</w:t>
      </w:r>
      <w:r w:rsidR="00286F69" w:rsidRPr="00DD01FC">
        <w:rPr>
          <w:color w:val="000000"/>
        </w:rPr>
        <w:t>21 году до 82 %;</w:t>
      </w:r>
    </w:p>
    <w:p w:rsidR="000913A8" w:rsidRPr="00DD01FC" w:rsidRDefault="00286F69" w:rsidP="00AB3D93">
      <w:pPr>
        <w:widowControl w:val="0"/>
        <w:autoSpaceDE w:val="0"/>
        <w:autoSpaceDN w:val="0"/>
        <w:adjustRightInd w:val="0"/>
        <w:ind w:firstLine="540"/>
        <w:jc w:val="both"/>
        <w:rPr>
          <w:color w:val="000000"/>
        </w:rPr>
      </w:pPr>
      <w:r w:rsidRPr="00DD01FC">
        <w:rPr>
          <w:color w:val="000000"/>
        </w:rPr>
        <w:t xml:space="preserve">- </w:t>
      </w:r>
      <w:r w:rsidR="00AB3D93" w:rsidRPr="00DD01FC">
        <w:rPr>
          <w:color w:val="000000"/>
        </w:rPr>
        <w:t>увеличение площади территории городского округа Электросталь Московской области, покрытая комплексной системой «Безопасный город» к 2021 году до 50 %.</w:t>
      </w:r>
    </w:p>
    <w:p w:rsidR="00F6545F" w:rsidRPr="00DD01FC" w:rsidRDefault="00F6545F" w:rsidP="00A265DB">
      <w:pPr>
        <w:widowControl w:val="0"/>
        <w:autoSpaceDE w:val="0"/>
        <w:autoSpaceDN w:val="0"/>
        <w:adjustRightInd w:val="0"/>
        <w:ind w:firstLine="540"/>
        <w:jc w:val="both"/>
        <w:rPr>
          <w:color w:val="000000"/>
        </w:rPr>
      </w:pPr>
      <w:r w:rsidRPr="00DD01FC">
        <w:rPr>
          <w:color w:val="000000"/>
        </w:rPr>
        <w:t>Программа рассчитана на пять лет - с 201</w:t>
      </w:r>
      <w:r w:rsidR="00205991" w:rsidRPr="00DD01FC">
        <w:rPr>
          <w:color w:val="000000"/>
        </w:rPr>
        <w:t>7</w:t>
      </w:r>
      <w:r w:rsidRPr="00DD01FC">
        <w:rPr>
          <w:color w:val="000000"/>
        </w:rPr>
        <w:t xml:space="preserve"> по 20</w:t>
      </w:r>
      <w:r w:rsidR="00205991" w:rsidRPr="00DD01FC">
        <w:rPr>
          <w:color w:val="000000"/>
        </w:rPr>
        <w:t>21</w:t>
      </w:r>
      <w:r w:rsidRPr="00DD01FC">
        <w:rPr>
          <w:color w:val="000000"/>
        </w:rPr>
        <w:t xml:space="preserve"> год, ее выполнение предусмотрено без разделения на этапы и включает постоянную реализацию планируемых мероприятий.</w:t>
      </w:r>
    </w:p>
    <w:p w:rsidR="00F6545F" w:rsidRPr="00306E23" w:rsidRDefault="00F6545F" w:rsidP="00F6545F">
      <w:pPr>
        <w:widowControl w:val="0"/>
        <w:autoSpaceDE w:val="0"/>
        <w:autoSpaceDN w:val="0"/>
        <w:adjustRightInd w:val="0"/>
        <w:jc w:val="both"/>
        <w:rPr>
          <w:color w:val="FF0000"/>
        </w:rPr>
      </w:pPr>
    </w:p>
    <w:p w:rsidR="00F6545F" w:rsidRPr="00661EC2" w:rsidRDefault="00F6545F" w:rsidP="00F6545F">
      <w:pPr>
        <w:widowControl w:val="0"/>
        <w:autoSpaceDE w:val="0"/>
        <w:autoSpaceDN w:val="0"/>
        <w:adjustRightInd w:val="0"/>
        <w:jc w:val="center"/>
        <w:outlineLvl w:val="1"/>
      </w:pPr>
      <w:bookmarkStart w:id="2" w:name="Par183"/>
      <w:bookmarkEnd w:id="2"/>
      <w:r w:rsidRPr="00661EC2">
        <w:t>3. Оценка рисков и возможные варианты решения проблем</w:t>
      </w:r>
    </w:p>
    <w:p w:rsidR="00F6545F" w:rsidRPr="00661EC2" w:rsidRDefault="00F6545F" w:rsidP="00F6545F">
      <w:pPr>
        <w:widowControl w:val="0"/>
        <w:autoSpaceDE w:val="0"/>
        <w:autoSpaceDN w:val="0"/>
        <w:adjustRightInd w:val="0"/>
        <w:jc w:val="center"/>
      </w:pPr>
      <w:r w:rsidRPr="00661EC2">
        <w:t xml:space="preserve">в ходе реализации </w:t>
      </w:r>
      <w:r w:rsidR="001021DF" w:rsidRPr="00661EC2">
        <w:t>муниципальной</w:t>
      </w:r>
      <w:r w:rsidRPr="00661EC2">
        <w:t xml:space="preserve"> программы</w:t>
      </w:r>
    </w:p>
    <w:p w:rsidR="00F6545F" w:rsidRPr="00661EC2" w:rsidRDefault="00F6545F" w:rsidP="00F6545F">
      <w:pPr>
        <w:widowControl w:val="0"/>
        <w:autoSpaceDE w:val="0"/>
        <w:autoSpaceDN w:val="0"/>
        <w:adjustRightInd w:val="0"/>
        <w:jc w:val="both"/>
      </w:pPr>
    </w:p>
    <w:p w:rsidR="00F6545F" w:rsidRPr="00661EC2" w:rsidRDefault="00F6545F" w:rsidP="00F6545F">
      <w:pPr>
        <w:widowControl w:val="0"/>
        <w:autoSpaceDE w:val="0"/>
        <w:autoSpaceDN w:val="0"/>
        <w:adjustRightInd w:val="0"/>
        <w:ind w:firstLine="540"/>
        <w:jc w:val="both"/>
      </w:pPr>
      <w:r w:rsidRPr="00661EC2">
        <w:t>Применение программно-целевого метода к решению проблемы повышения безопасности</w:t>
      </w:r>
      <w:r w:rsidR="004C6FCA" w:rsidRPr="00661EC2">
        <w:t xml:space="preserve"> городского округа Электросталь</w:t>
      </w:r>
      <w:r w:rsidRPr="00661EC2">
        <w:t xml:space="preserve">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w:t>
      </w:r>
      <w:r w:rsidRPr="00661EC2">
        <w:t>а</w:t>
      </w:r>
      <w:r w:rsidRPr="00661EC2">
        <w:t>дач в этой области, а также недостаточной скоординированностью деятельности исполнителей Программы на начальных стадиях ее реализации.</w:t>
      </w:r>
    </w:p>
    <w:p w:rsidR="00F6545F" w:rsidRPr="00661EC2" w:rsidRDefault="00F6545F" w:rsidP="00F6545F">
      <w:pPr>
        <w:widowControl w:val="0"/>
        <w:autoSpaceDE w:val="0"/>
        <w:autoSpaceDN w:val="0"/>
        <w:adjustRightInd w:val="0"/>
        <w:ind w:firstLine="540"/>
        <w:jc w:val="both"/>
      </w:pPr>
      <w:r w:rsidRPr="00661EC2">
        <w:t>В целях решения указанной проблемы в процессе реализации Программы предусматриваю</w:t>
      </w:r>
      <w:r w:rsidRPr="00661EC2">
        <w:t>т</w:t>
      </w:r>
      <w:r w:rsidRPr="00661EC2">
        <w:t>ся:</w:t>
      </w:r>
    </w:p>
    <w:p w:rsidR="00F6545F" w:rsidRPr="00661EC2" w:rsidRDefault="00F6545F" w:rsidP="00F6545F">
      <w:pPr>
        <w:widowControl w:val="0"/>
        <w:autoSpaceDE w:val="0"/>
        <w:autoSpaceDN w:val="0"/>
        <w:adjustRightInd w:val="0"/>
        <w:ind w:firstLine="540"/>
        <w:jc w:val="both"/>
      </w:pPr>
      <w:r w:rsidRPr="00661EC2">
        <w:t>создание эффективной системы управления на основе четкого распределения функций, по</w:t>
      </w:r>
      <w:r w:rsidRPr="00661EC2">
        <w:t>л</w:t>
      </w:r>
      <w:r w:rsidRPr="00661EC2">
        <w:t>номочий и ответственности основных исполнителей Программы;</w:t>
      </w:r>
    </w:p>
    <w:p w:rsidR="00F6545F" w:rsidRPr="00661EC2" w:rsidRDefault="00F6545F" w:rsidP="00F6545F">
      <w:pPr>
        <w:widowControl w:val="0"/>
        <w:autoSpaceDE w:val="0"/>
        <w:autoSpaceDN w:val="0"/>
        <w:adjustRightInd w:val="0"/>
        <w:ind w:firstLine="540"/>
        <w:jc w:val="both"/>
      </w:pPr>
      <w:r w:rsidRPr="00661EC2">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F6545F" w:rsidRPr="00661EC2" w:rsidRDefault="00F6545F" w:rsidP="00F6545F">
      <w:pPr>
        <w:widowControl w:val="0"/>
        <w:autoSpaceDE w:val="0"/>
        <w:autoSpaceDN w:val="0"/>
        <w:adjustRightInd w:val="0"/>
        <w:ind w:firstLine="540"/>
        <w:jc w:val="both"/>
      </w:pPr>
      <w:r w:rsidRPr="00661EC2">
        <w:t>перераспределение объемов финансирования в зависимости от динамики и темпов достиж</w:t>
      </w:r>
      <w:r w:rsidRPr="00661EC2">
        <w:t>е</w:t>
      </w:r>
      <w:r w:rsidRPr="00661EC2">
        <w:t>ния поставленных целей, изменений во внешней среде.</w:t>
      </w:r>
    </w:p>
    <w:p w:rsidR="00F6545F" w:rsidRPr="00661EC2" w:rsidRDefault="00F6545F" w:rsidP="00F6545F">
      <w:pPr>
        <w:widowControl w:val="0"/>
        <w:autoSpaceDE w:val="0"/>
        <w:autoSpaceDN w:val="0"/>
        <w:adjustRightInd w:val="0"/>
        <w:ind w:firstLine="540"/>
        <w:jc w:val="both"/>
      </w:pPr>
      <w:r w:rsidRPr="00661EC2">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w:t>
      </w:r>
      <w:r w:rsidRPr="00661EC2">
        <w:t>з</w:t>
      </w:r>
      <w:r w:rsidRPr="00661EC2">
        <w:t>можны два варианта выполнения Программы - реалистический и пессимистический.</w:t>
      </w:r>
    </w:p>
    <w:p w:rsidR="00F6545F" w:rsidRPr="00661EC2" w:rsidRDefault="00F6545F" w:rsidP="00F6545F">
      <w:pPr>
        <w:widowControl w:val="0"/>
        <w:autoSpaceDE w:val="0"/>
        <w:autoSpaceDN w:val="0"/>
        <w:adjustRightInd w:val="0"/>
        <w:ind w:firstLine="540"/>
        <w:jc w:val="both"/>
      </w:pPr>
      <w:r w:rsidRPr="00661EC2">
        <w:t>Реалистический вариант предполагает, что:</w:t>
      </w:r>
    </w:p>
    <w:p w:rsidR="00F6545F" w:rsidRPr="00661EC2" w:rsidRDefault="00F6545F" w:rsidP="00F6545F">
      <w:pPr>
        <w:widowControl w:val="0"/>
        <w:autoSpaceDE w:val="0"/>
        <w:autoSpaceDN w:val="0"/>
        <w:adjustRightInd w:val="0"/>
        <w:ind w:firstLine="540"/>
        <w:jc w:val="both"/>
      </w:pPr>
      <w:r w:rsidRPr="00661EC2">
        <w:t>политическая обстановка в стране и регионе стабильная;</w:t>
      </w:r>
    </w:p>
    <w:p w:rsidR="00F6545F" w:rsidRPr="00661EC2" w:rsidRDefault="00F6545F" w:rsidP="00F6545F">
      <w:pPr>
        <w:widowControl w:val="0"/>
        <w:autoSpaceDE w:val="0"/>
        <w:autoSpaceDN w:val="0"/>
        <w:adjustRightInd w:val="0"/>
        <w:ind w:firstLine="540"/>
        <w:jc w:val="both"/>
      </w:pPr>
      <w:r w:rsidRPr="00661EC2">
        <w:t>экономическая ситуация в стране и в Московской области благоприятная;</w:t>
      </w:r>
    </w:p>
    <w:p w:rsidR="00F6545F" w:rsidRPr="00661EC2" w:rsidRDefault="00F6545F" w:rsidP="00F6545F">
      <w:pPr>
        <w:widowControl w:val="0"/>
        <w:autoSpaceDE w:val="0"/>
        <w:autoSpaceDN w:val="0"/>
        <w:adjustRightInd w:val="0"/>
        <w:ind w:firstLine="540"/>
        <w:jc w:val="both"/>
      </w:pPr>
      <w:r w:rsidRPr="00661EC2">
        <w:t>аварийность на промышленных объектах находится в пределах среднестатистических пок</w:t>
      </w:r>
      <w:r w:rsidRPr="00661EC2">
        <w:t>а</w:t>
      </w:r>
      <w:r w:rsidRPr="00661EC2">
        <w:t>зателей;</w:t>
      </w:r>
    </w:p>
    <w:p w:rsidR="00F6545F" w:rsidRPr="00661EC2" w:rsidRDefault="00F6545F" w:rsidP="00F6545F">
      <w:pPr>
        <w:widowControl w:val="0"/>
        <w:autoSpaceDE w:val="0"/>
        <w:autoSpaceDN w:val="0"/>
        <w:adjustRightInd w:val="0"/>
        <w:ind w:firstLine="540"/>
        <w:jc w:val="both"/>
      </w:pPr>
      <w:r w:rsidRPr="00661EC2">
        <w:t>социальная напряженность в обществе относительно низкая.</w:t>
      </w:r>
    </w:p>
    <w:p w:rsidR="00F6545F" w:rsidRPr="00661EC2" w:rsidRDefault="00F6545F" w:rsidP="00F6545F">
      <w:pPr>
        <w:widowControl w:val="0"/>
        <w:autoSpaceDE w:val="0"/>
        <w:autoSpaceDN w:val="0"/>
        <w:adjustRightInd w:val="0"/>
        <w:ind w:firstLine="540"/>
        <w:jc w:val="both"/>
      </w:pPr>
      <w:r w:rsidRPr="00661EC2">
        <w:t>В этом случае гарантировано эффективное проведение и выполнение программных мер</w:t>
      </w:r>
      <w:r w:rsidRPr="00661EC2">
        <w:t>о</w:t>
      </w:r>
      <w:r w:rsidRPr="00661EC2">
        <w:t>приятий в срок и в полном объеме, что позволит достичь поставленной программной цели.</w:t>
      </w:r>
    </w:p>
    <w:p w:rsidR="00F6545F" w:rsidRPr="00661EC2" w:rsidRDefault="00F6545F" w:rsidP="00F6545F">
      <w:pPr>
        <w:widowControl w:val="0"/>
        <w:autoSpaceDE w:val="0"/>
        <w:autoSpaceDN w:val="0"/>
        <w:adjustRightInd w:val="0"/>
        <w:ind w:firstLine="540"/>
        <w:jc w:val="both"/>
      </w:pPr>
      <w:r w:rsidRPr="00661EC2">
        <w:t>Пессимистический вариант предполагает:</w:t>
      </w:r>
    </w:p>
    <w:p w:rsidR="00F6545F" w:rsidRPr="00661EC2" w:rsidRDefault="00F6545F" w:rsidP="00F6545F">
      <w:pPr>
        <w:widowControl w:val="0"/>
        <w:autoSpaceDE w:val="0"/>
        <w:autoSpaceDN w:val="0"/>
        <w:adjustRightInd w:val="0"/>
        <w:ind w:firstLine="540"/>
        <w:jc w:val="both"/>
      </w:pPr>
      <w:r w:rsidRPr="00661EC2">
        <w:t>экономическая ситуация в стране и в Московской области неблагоприятная;</w:t>
      </w:r>
    </w:p>
    <w:p w:rsidR="00F6545F" w:rsidRPr="00661EC2" w:rsidRDefault="00F6545F" w:rsidP="00F6545F">
      <w:pPr>
        <w:widowControl w:val="0"/>
        <w:autoSpaceDE w:val="0"/>
        <w:autoSpaceDN w:val="0"/>
        <w:adjustRightInd w:val="0"/>
        <w:ind w:firstLine="540"/>
        <w:jc w:val="both"/>
      </w:pPr>
      <w:r w:rsidRPr="00661EC2">
        <w:t>аварийность на промышленных объектах выше среднестатистических показателей;</w:t>
      </w:r>
    </w:p>
    <w:p w:rsidR="00F6545F" w:rsidRPr="00661EC2" w:rsidRDefault="00F6545F" w:rsidP="00F6545F">
      <w:pPr>
        <w:widowControl w:val="0"/>
        <w:autoSpaceDE w:val="0"/>
        <w:autoSpaceDN w:val="0"/>
        <w:adjustRightInd w:val="0"/>
        <w:ind w:firstLine="540"/>
        <w:jc w:val="both"/>
      </w:pPr>
      <w:r w:rsidRPr="00661EC2">
        <w:t>социальная напряженность в обществе относительно высокая.</w:t>
      </w:r>
    </w:p>
    <w:p w:rsidR="00F6545F" w:rsidRPr="00661EC2" w:rsidRDefault="00F6545F" w:rsidP="00F6545F">
      <w:pPr>
        <w:widowControl w:val="0"/>
        <w:autoSpaceDE w:val="0"/>
        <w:autoSpaceDN w:val="0"/>
        <w:adjustRightInd w:val="0"/>
        <w:ind w:firstLine="540"/>
        <w:jc w:val="both"/>
      </w:pPr>
      <w:r w:rsidRPr="00661EC2">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w:t>
      </w:r>
      <w:r w:rsidRPr="00661EC2">
        <w:t>в</w:t>
      </w:r>
      <w:r w:rsidRPr="00661EC2">
        <w:t xml:space="preserve">ность и неэффективность действий органов </w:t>
      </w:r>
      <w:r w:rsidR="004C6FCA" w:rsidRPr="00661EC2">
        <w:t>местного самоуправления</w:t>
      </w:r>
      <w:r w:rsidRPr="00661EC2">
        <w:t xml:space="preserve"> и силовых структур могут привести к тому, что отдельные мероприятия будут выполнены в ограниченном объеме, что пр</w:t>
      </w:r>
      <w:r w:rsidRPr="00661EC2">
        <w:t>и</w:t>
      </w:r>
      <w:r w:rsidRPr="00661EC2">
        <w:t>ведет к снижению эффективности Программы в целом.</w:t>
      </w:r>
    </w:p>
    <w:p w:rsidR="00F6545F" w:rsidRPr="00661EC2" w:rsidRDefault="00F6545F" w:rsidP="00F6545F">
      <w:pPr>
        <w:widowControl w:val="0"/>
        <w:autoSpaceDE w:val="0"/>
        <w:autoSpaceDN w:val="0"/>
        <w:adjustRightInd w:val="0"/>
        <w:ind w:firstLine="540"/>
        <w:jc w:val="both"/>
      </w:pPr>
      <w:r w:rsidRPr="00661EC2">
        <w:t>Внутренние риски:</w:t>
      </w:r>
    </w:p>
    <w:p w:rsidR="00F6545F" w:rsidRPr="00661EC2" w:rsidRDefault="00F6545F" w:rsidP="00F6545F">
      <w:pPr>
        <w:widowControl w:val="0"/>
        <w:autoSpaceDE w:val="0"/>
        <w:autoSpaceDN w:val="0"/>
        <w:adjustRightInd w:val="0"/>
        <w:ind w:firstLine="540"/>
        <w:jc w:val="both"/>
      </w:pPr>
      <w:r w:rsidRPr="00661EC2">
        <w:t>неэффективность организации и управления процессом реализации положений программных мероприятий;</w:t>
      </w:r>
    </w:p>
    <w:p w:rsidR="00F6545F" w:rsidRPr="00661EC2" w:rsidRDefault="00F6545F" w:rsidP="00F6545F">
      <w:pPr>
        <w:widowControl w:val="0"/>
        <w:autoSpaceDE w:val="0"/>
        <w:autoSpaceDN w:val="0"/>
        <w:adjustRightInd w:val="0"/>
        <w:ind w:firstLine="540"/>
        <w:jc w:val="both"/>
      </w:pPr>
      <w:r w:rsidRPr="00661EC2">
        <w:t>низкая эффективность использования бюджетных средств;</w:t>
      </w:r>
    </w:p>
    <w:p w:rsidR="00F6545F" w:rsidRPr="00661EC2" w:rsidRDefault="00F6545F" w:rsidP="00F6545F">
      <w:pPr>
        <w:widowControl w:val="0"/>
        <w:autoSpaceDE w:val="0"/>
        <w:autoSpaceDN w:val="0"/>
        <w:adjustRightInd w:val="0"/>
        <w:ind w:firstLine="540"/>
        <w:jc w:val="both"/>
      </w:pPr>
      <w:r w:rsidRPr="00661EC2">
        <w:t>необоснованное перераспределение средств, определенных подпрограммой, в ходе ее испо</w:t>
      </w:r>
      <w:r w:rsidRPr="00661EC2">
        <w:t>л</w:t>
      </w:r>
      <w:r w:rsidRPr="00661EC2">
        <w:t>нения;</w:t>
      </w:r>
    </w:p>
    <w:p w:rsidR="00F6545F" w:rsidRPr="00661EC2" w:rsidRDefault="00F6545F" w:rsidP="00F6545F">
      <w:pPr>
        <w:widowControl w:val="0"/>
        <w:autoSpaceDE w:val="0"/>
        <w:autoSpaceDN w:val="0"/>
        <w:adjustRightInd w:val="0"/>
        <w:ind w:firstLine="540"/>
        <w:jc w:val="both"/>
      </w:pPr>
      <w:r w:rsidRPr="00661EC2">
        <w:t xml:space="preserve">недостаточность профессиональных кадров среднего и </w:t>
      </w:r>
      <w:r w:rsidR="004C6FCA" w:rsidRPr="00661EC2">
        <w:t>низ</w:t>
      </w:r>
      <w:r w:rsidRPr="00661EC2">
        <w:t>шего звена, необходимых для э</w:t>
      </w:r>
      <w:r w:rsidRPr="00661EC2">
        <w:t>ф</w:t>
      </w:r>
      <w:r w:rsidRPr="00661EC2">
        <w:t>фективной реализации мероприятий подпрограммы;</w:t>
      </w:r>
    </w:p>
    <w:p w:rsidR="00F6545F" w:rsidRPr="00661EC2" w:rsidRDefault="00F6545F" w:rsidP="00F6545F">
      <w:pPr>
        <w:widowControl w:val="0"/>
        <w:autoSpaceDE w:val="0"/>
        <w:autoSpaceDN w:val="0"/>
        <w:adjustRightInd w:val="0"/>
        <w:ind w:firstLine="540"/>
        <w:jc w:val="both"/>
      </w:pPr>
      <w:r w:rsidRPr="00661EC2">
        <w:t>отсутствие или недостаточность межведомственной координации в ходе реализации подпр</w:t>
      </w:r>
      <w:r w:rsidRPr="00661EC2">
        <w:t>о</w:t>
      </w:r>
      <w:r w:rsidRPr="00661EC2">
        <w:t>граммы.</w:t>
      </w:r>
    </w:p>
    <w:p w:rsidR="00F6545F" w:rsidRPr="00661EC2" w:rsidRDefault="00F6545F" w:rsidP="00F6545F">
      <w:pPr>
        <w:widowControl w:val="0"/>
        <w:autoSpaceDE w:val="0"/>
        <w:autoSpaceDN w:val="0"/>
        <w:adjustRightInd w:val="0"/>
        <w:ind w:firstLine="540"/>
        <w:jc w:val="both"/>
      </w:pPr>
      <w:r w:rsidRPr="00661EC2">
        <w:t>Варианты решения указанной проблемы:</w:t>
      </w:r>
    </w:p>
    <w:p w:rsidR="00F6545F" w:rsidRPr="00661EC2" w:rsidRDefault="00F6545F" w:rsidP="00F6545F">
      <w:pPr>
        <w:widowControl w:val="0"/>
        <w:autoSpaceDE w:val="0"/>
        <w:autoSpaceDN w:val="0"/>
        <w:adjustRightInd w:val="0"/>
        <w:ind w:firstLine="540"/>
        <w:jc w:val="both"/>
      </w:pPr>
      <w:r w:rsidRPr="00661EC2">
        <w:t>разработка и внедрение эффективной системы контроля реализации подпрограммных пол</w:t>
      </w:r>
      <w:r w:rsidRPr="00661EC2">
        <w:t>о</w:t>
      </w:r>
      <w:r w:rsidRPr="00661EC2">
        <w:t>жений и мероприятий, а также эффективности использования бюджетных средств;</w:t>
      </w:r>
    </w:p>
    <w:p w:rsidR="00F6545F" w:rsidRPr="00661EC2" w:rsidRDefault="00F6545F" w:rsidP="00F6545F">
      <w:pPr>
        <w:widowControl w:val="0"/>
        <w:autoSpaceDE w:val="0"/>
        <w:autoSpaceDN w:val="0"/>
        <w:adjustRightInd w:val="0"/>
        <w:ind w:firstLine="540"/>
        <w:jc w:val="both"/>
      </w:pPr>
      <w:r w:rsidRPr="00661EC2">
        <w:t>проведение регулярной оценки результативности и эффективности реализации подпрогра</w:t>
      </w:r>
      <w:r w:rsidRPr="00661EC2">
        <w:t>м</w:t>
      </w:r>
      <w:r w:rsidRPr="00661EC2">
        <w:t>мы с привлечением независимых экспертов;</w:t>
      </w:r>
    </w:p>
    <w:p w:rsidR="00F6545F" w:rsidRPr="00661EC2" w:rsidRDefault="00D370CE" w:rsidP="00F6545F">
      <w:pPr>
        <w:widowControl w:val="0"/>
        <w:autoSpaceDE w:val="0"/>
        <w:autoSpaceDN w:val="0"/>
        <w:adjustRightInd w:val="0"/>
        <w:ind w:firstLine="540"/>
        <w:jc w:val="both"/>
      </w:pPr>
      <w:r w:rsidRPr="00661EC2">
        <w:t xml:space="preserve">увеличение штатной численности, </w:t>
      </w:r>
      <w:r w:rsidR="00F6545F" w:rsidRPr="00661EC2">
        <w:t>проведение подготовки и переподготовки кадров;</w:t>
      </w:r>
    </w:p>
    <w:p w:rsidR="00F6545F" w:rsidRPr="00661EC2" w:rsidRDefault="00F6545F" w:rsidP="00F6545F">
      <w:pPr>
        <w:widowControl w:val="0"/>
        <w:autoSpaceDE w:val="0"/>
        <w:autoSpaceDN w:val="0"/>
        <w:adjustRightInd w:val="0"/>
        <w:ind w:firstLine="540"/>
        <w:jc w:val="both"/>
      </w:pPr>
      <w:r w:rsidRPr="00661EC2">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w:t>
      </w:r>
      <w:r w:rsidRPr="00661EC2">
        <w:t>ю</w:t>
      </w:r>
      <w:r w:rsidRPr="00661EC2">
        <w:t>щих регламентов и мер по контролю межведомственной координации в ходе реализации подпр</w:t>
      </w:r>
      <w:r w:rsidRPr="00661EC2">
        <w:t>о</w:t>
      </w:r>
      <w:r w:rsidRPr="00661EC2">
        <w:t>граммы.</w:t>
      </w:r>
    </w:p>
    <w:p w:rsidR="00F6545F" w:rsidRPr="00661EC2" w:rsidRDefault="00F6545F" w:rsidP="00F6545F">
      <w:pPr>
        <w:widowControl w:val="0"/>
        <w:autoSpaceDE w:val="0"/>
        <w:autoSpaceDN w:val="0"/>
        <w:adjustRightInd w:val="0"/>
        <w:ind w:firstLine="540"/>
        <w:jc w:val="both"/>
      </w:pPr>
      <w:r w:rsidRPr="00661EC2">
        <w:t>Внешние риски:</w:t>
      </w:r>
    </w:p>
    <w:p w:rsidR="00F6545F" w:rsidRPr="00661EC2" w:rsidRDefault="00F6545F" w:rsidP="00F6545F">
      <w:pPr>
        <w:widowControl w:val="0"/>
        <w:autoSpaceDE w:val="0"/>
        <w:autoSpaceDN w:val="0"/>
        <w:adjustRightInd w:val="0"/>
        <w:ind w:firstLine="540"/>
        <w:jc w:val="both"/>
      </w:pPr>
      <w:r w:rsidRPr="00661EC2">
        <w:t>финансовые риски, связанные с недостаточным уровнем бюджетного финансирования по</w:t>
      </w:r>
      <w:r w:rsidRPr="00661EC2">
        <w:t>д</w:t>
      </w:r>
      <w:r w:rsidRPr="00661EC2">
        <w:t>программ, вызванные различными причинами, в т.ч. возникновением бюджетного дефицита;</w:t>
      </w:r>
    </w:p>
    <w:p w:rsidR="00F6545F" w:rsidRPr="00661EC2" w:rsidRDefault="00F6545F" w:rsidP="00F6545F">
      <w:pPr>
        <w:widowControl w:val="0"/>
        <w:autoSpaceDE w:val="0"/>
        <w:autoSpaceDN w:val="0"/>
        <w:adjustRightInd w:val="0"/>
        <w:ind w:firstLine="540"/>
        <w:jc w:val="both"/>
      </w:pPr>
      <w:r w:rsidRPr="00661EC2">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F6545F" w:rsidRPr="00661EC2" w:rsidRDefault="00F6545F" w:rsidP="00F6545F">
      <w:pPr>
        <w:widowControl w:val="0"/>
        <w:autoSpaceDE w:val="0"/>
        <w:autoSpaceDN w:val="0"/>
        <w:adjustRightInd w:val="0"/>
        <w:ind w:firstLine="540"/>
        <w:jc w:val="both"/>
      </w:pPr>
      <w:r w:rsidRPr="00661EC2">
        <w:t>Варианты решения указанной проблемы:</w:t>
      </w:r>
    </w:p>
    <w:p w:rsidR="00F6545F" w:rsidRPr="00661EC2" w:rsidRDefault="00F6545F" w:rsidP="00F6545F">
      <w:pPr>
        <w:widowControl w:val="0"/>
        <w:autoSpaceDE w:val="0"/>
        <w:autoSpaceDN w:val="0"/>
        <w:adjustRightInd w:val="0"/>
        <w:ind w:firstLine="540"/>
        <w:jc w:val="both"/>
      </w:pPr>
      <w:r w:rsidRPr="00661EC2">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B77B99" w:rsidRPr="00306E23" w:rsidRDefault="00F6545F" w:rsidP="00F6545F">
      <w:pPr>
        <w:widowControl w:val="0"/>
        <w:autoSpaceDE w:val="0"/>
        <w:autoSpaceDN w:val="0"/>
        <w:adjustRightInd w:val="0"/>
        <w:ind w:firstLine="540"/>
        <w:jc w:val="both"/>
        <w:rPr>
          <w:color w:val="FF0000"/>
        </w:rPr>
      </w:pPr>
      <w:r w:rsidRPr="00661EC2">
        <w:t>оперативное реагирование и внесение изменений в программу, снижающие воздействие н</w:t>
      </w:r>
      <w:r w:rsidRPr="00661EC2">
        <w:t>е</w:t>
      </w:r>
      <w:r w:rsidRPr="00661EC2">
        <w:t>гативных факторов на выполнение целевых показателей программы.</w:t>
      </w:r>
    </w:p>
    <w:p w:rsidR="000E0F70" w:rsidRPr="00306E23" w:rsidRDefault="000E0F70" w:rsidP="00F6545F">
      <w:pPr>
        <w:widowControl w:val="0"/>
        <w:autoSpaceDE w:val="0"/>
        <w:autoSpaceDN w:val="0"/>
        <w:adjustRightInd w:val="0"/>
        <w:jc w:val="center"/>
        <w:outlineLvl w:val="2"/>
        <w:rPr>
          <w:color w:val="FF0000"/>
        </w:rPr>
      </w:pPr>
      <w:bookmarkStart w:id="3" w:name="Par221"/>
      <w:bookmarkEnd w:id="3"/>
    </w:p>
    <w:p w:rsidR="00F6545F" w:rsidRPr="00661EC2" w:rsidRDefault="003B1542" w:rsidP="00F6545F">
      <w:pPr>
        <w:widowControl w:val="0"/>
        <w:autoSpaceDE w:val="0"/>
        <w:autoSpaceDN w:val="0"/>
        <w:adjustRightInd w:val="0"/>
        <w:jc w:val="center"/>
        <w:outlineLvl w:val="2"/>
      </w:pPr>
      <w:bookmarkStart w:id="4" w:name="Задачи"/>
      <w:bookmarkEnd w:id="4"/>
      <w:r w:rsidRPr="00661EC2">
        <w:t>4. Перечень и краткое описание подпрограмм муниципальной программы</w:t>
      </w:r>
    </w:p>
    <w:p w:rsidR="00F6545F" w:rsidRPr="00661EC2" w:rsidRDefault="00F6545F" w:rsidP="00F6545F">
      <w:pPr>
        <w:widowControl w:val="0"/>
        <w:autoSpaceDE w:val="0"/>
        <w:autoSpaceDN w:val="0"/>
        <w:adjustRightInd w:val="0"/>
        <w:jc w:val="both"/>
      </w:pPr>
    </w:p>
    <w:p w:rsidR="00F6545F" w:rsidRPr="00661EC2" w:rsidRDefault="009A3156" w:rsidP="00F6545F">
      <w:pPr>
        <w:widowControl w:val="0"/>
        <w:autoSpaceDE w:val="0"/>
        <w:autoSpaceDN w:val="0"/>
        <w:adjustRightInd w:val="0"/>
        <w:ind w:firstLine="540"/>
        <w:jc w:val="both"/>
      </w:pPr>
      <w:r w:rsidRPr="00661EC2">
        <w:t>М</w:t>
      </w:r>
      <w:r w:rsidR="00075465" w:rsidRPr="00661EC2">
        <w:t>униципальн</w:t>
      </w:r>
      <w:r w:rsidRPr="00661EC2">
        <w:t>ая</w:t>
      </w:r>
      <w:r w:rsidR="00F6545F" w:rsidRPr="00661EC2">
        <w:t xml:space="preserve"> программ</w:t>
      </w:r>
      <w:r w:rsidRPr="00661EC2">
        <w:t>а</w:t>
      </w:r>
      <w:r w:rsidR="00F6545F" w:rsidRPr="00661EC2">
        <w:t xml:space="preserve"> </w:t>
      </w:r>
      <w:r w:rsidRPr="00661EC2">
        <w:t>включает в себя</w:t>
      </w:r>
      <w:r w:rsidR="00F6545F" w:rsidRPr="00661EC2">
        <w:t xml:space="preserve"> </w:t>
      </w:r>
      <w:r w:rsidR="00075465" w:rsidRPr="00661EC2">
        <w:t>5</w:t>
      </w:r>
      <w:r w:rsidR="00F6545F" w:rsidRPr="00661EC2">
        <w:t xml:space="preserve"> подпрограмм</w:t>
      </w:r>
      <w:r w:rsidRPr="00661EC2">
        <w:t xml:space="preserve">, </w:t>
      </w:r>
      <w:r w:rsidR="00B77B99" w:rsidRPr="00661EC2">
        <w:t xml:space="preserve">решение </w:t>
      </w:r>
      <w:r w:rsidRPr="00661EC2">
        <w:t>задач</w:t>
      </w:r>
      <w:r w:rsidR="00B77B99" w:rsidRPr="00661EC2">
        <w:t xml:space="preserve"> которых будет способствовать выполнению целей муниципальной программы</w:t>
      </w:r>
      <w:r w:rsidR="00F6545F" w:rsidRPr="00661EC2">
        <w:t>:</w:t>
      </w:r>
    </w:p>
    <w:p w:rsidR="004F5C45" w:rsidRPr="00661EC2" w:rsidRDefault="0023051B" w:rsidP="005E26CB">
      <w:pPr>
        <w:widowControl w:val="0"/>
        <w:autoSpaceDE w:val="0"/>
        <w:autoSpaceDN w:val="0"/>
        <w:adjustRightInd w:val="0"/>
        <w:ind w:firstLine="540"/>
        <w:jc w:val="both"/>
      </w:pPr>
      <w:r w:rsidRPr="007A304F">
        <w:rPr>
          <w:b/>
          <w:i/>
        </w:rPr>
        <w:t xml:space="preserve">Подпрограмма </w:t>
      </w:r>
      <w:r w:rsidR="00F6545F" w:rsidRPr="007A304F">
        <w:rPr>
          <w:b/>
          <w:i/>
        </w:rPr>
        <w:t>1.</w:t>
      </w:r>
      <w:r w:rsidR="00F6545F" w:rsidRPr="00661EC2">
        <w:t xml:space="preserve"> </w:t>
      </w:r>
      <w:r w:rsidR="0094345F" w:rsidRPr="00661EC2">
        <w:t>Профилактика преступлений и иных правонарушений в сфере безопасности и правопорядка</w:t>
      </w:r>
      <w:r w:rsidR="00F6545F" w:rsidRPr="00661EC2">
        <w:t xml:space="preserve"> (приложение </w:t>
      </w:r>
      <w:r w:rsidR="00075465" w:rsidRPr="00661EC2">
        <w:t>№</w:t>
      </w:r>
      <w:r w:rsidR="00F6545F" w:rsidRPr="00661EC2">
        <w:t xml:space="preserve"> 1 к </w:t>
      </w:r>
      <w:r w:rsidR="00075465" w:rsidRPr="00661EC2">
        <w:t>муниципальной</w:t>
      </w:r>
      <w:r w:rsidR="00F6545F" w:rsidRPr="00661EC2">
        <w:t xml:space="preserve"> программе)</w:t>
      </w:r>
      <w:r w:rsidR="005E26CB" w:rsidRPr="00661EC2">
        <w:t xml:space="preserve"> направлена на </w:t>
      </w:r>
      <w:r w:rsidR="00A50D40" w:rsidRPr="00661EC2">
        <w:t>закрепление до</w:t>
      </w:r>
      <w:r w:rsidR="00A50D40" w:rsidRPr="00661EC2">
        <w:t>с</w:t>
      </w:r>
      <w:r w:rsidR="00A50D40" w:rsidRPr="00661EC2">
        <w:t>тигнутых результатов в обеспечении правопорядка и безопасности граждан.</w:t>
      </w:r>
    </w:p>
    <w:p w:rsidR="004F5C45" w:rsidRPr="00DD01FC" w:rsidRDefault="0023051B" w:rsidP="005E26CB">
      <w:pPr>
        <w:widowControl w:val="0"/>
        <w:autoSpaceDE w:val="0"/>
        <w:autoSpaceDN w:val="0"/>
        <w:adjustRightInd w:val="0"/>
        <w:ind w:firstLine="540"/>
        <w:jc w:val="both"/>
        <w:rPr>
          <w:color w:val="000000"/>
        </w:rPr>
      </w:pPr>
      <w:r w:rsidRPr="007A304F">
        <w:rPr>
          <w:b/>
          <w:i/>
          <w:color w:val="000000"/>
        </w:rPr>
        <w:t xml:space="preserve">Подпрограмма </w:t>
      </w:r>
      <w:r w:rsidR="00F6545F" w:rsidRPr="007A304F">
        <w:rPr>
          <w:b/>
          <w:i/>
          <w:color w:val="000000"/>
        </w:rPr>
        <w:t>2.</w:t>
      </w:r>
      <w:r w:rsidR="00F6545F" w:rsidRPr="00DD01FC">
        <w:rPr>
          <w:color w:val="000000"/>
        </w:rPr>
        <w:t xml:space="preserve"> </w:t>
      </w:r>
      <w:r w:rsidR="005443A2" w:rsidRPr="00DD01FC">
        <w:rPr>
          <w:rFonts w:cs="Times New Roman"/>
          <w:color w:val="000000"/>
        </w:rPr>
        <w:t xml:space="preserve">Обеспечение мероприятий гражданской обороны на территории городского округа Электросталь Московской области </w:t>
      </w:r>
      <w:r w:rsidR="00F6545F" w:rsidRPr="00DD01FC">
        <w:rPr>
          <w:color w:val="000000"/>
        </w:rPr>
        <w:t xml:space="preserve">(приложение </w:t>
      </w:r>
      <w:r w:rsidR="00075465" w:rsidRPr="00DD01FC">
        <w:rPr>
          <w:color w:val="000000"/>
        </w:rPr>
        <w:t>№</w:t>
      </w:r>
      <w:r w:rsidR="00F6545F" w:rsidRPr="00DD01FC">
        <w:rPr>
          <w:color w:val="000000"/>
        </w:rPr>
        <w:t xml:space="preserve"> 2 к </w:t>
      </w:r>
      <w:r w:rsidR="00075465" w:rsidRPr="00DD01FC">
        <w:rPr>
          <w:color w:val="000000"/>
        </w:rPr>
        <w:t>муниципальной</w:t>
      </w:r>
      <w:r w:rsidR="00F6545F" w:rsidRPr="00DD01FC">
        <w:rPr>
          <w:color w:val="000000"/>
        </w:rPr>
        <w:t xml:space="preserve"> </w:t>
      </w:r>
      <w:r w:rsidR="00FA4040" w:rsidRPr="00DD01FC">
        <w:rPr>
          <w:color w:val="000000"/>
        </w:rPr>
        <w:t>программе) направлено</w:t>
      </w:r>
      <w:r w:rsidR="00150D59" w:rsidRPr="00DD01FC">
        <w:rPr>
          <w:color w:val="000000"/>
        </w:rPr>
        <w:t xml:space="preserve"> </w:t>
      </w:r>
      <w:r w:rsidR="005E26CB" w:rsidRPr="00DD01FC">
        <w:rPr>
          <w:color w:val="000000"/>
        </w:rPr>
        <w:t xml:space="preserve">на </w:t>
      </w:r>
      <w:r w:rsidR="00B469B0" w:rsidRPr="00DD01FC">
        <w:rPr>
          <w:color w:val="000000"/>
        </w:rPr>
        <w:t>подготовк</w:t>
      </w:r>
      <w:r w:rsidR="005E26CB" w:rsidRPr="00DD01FC">
        <w:rPr>
          <w:color w:val="000000"/>
        </w:rPr>
        <w:t>у</w:t>
      </w:r>
      <w:r w:rsidR="00B469B0" w:rsidRPr="00DD01FC">
        <w:rPr>
          <w:color w:val="000000"/>
        </w:rPr>
        <w:t xml:space="preserve"> и поддержание в готовности сил и средств для защиты населения и терр</w:t>
      </w:r>
      <w:r w:rsidR="00B469B0" w:rsidRPr="00DD01FC">
        <w:rPr>
          <w:color w:val="000000"/>
        </w:rPr>
        <w:t>и</w:t>
      </w:r>
      <w:r w:rsidR="00B469B0" w:rsidRPr="00DD01FC">
        <w:rPr>
          <w:color w:val="000000"/>
        </w:rPr>
        <w:t>торий от чрезвычайных ситуаций в мирное и военное время.</w:t>
      </w:r>
    </w:p>
    <w:p w:rsidR="004F5C45" w:rsidRPr="00DD01FC" w:rsidRDefault="0023051B" w:rsidP="00B469B0">
      <w:pPr>
        <w:widowControl w:val="0"/>
        <w:autoSpaceDE w:val="0"/>
        <w:autoSpaceDN w:val="0"/>
        <w:adjustRightInd w:val="0"/>
        <w:ind w:firstLine="540"/>
        <w:jc w:val="both"/>
        <w:rPr>
          <w:color w:val="000000"/>
        </w:rPr>
      </w:pPr>
      <w:r w:rsidRPr="007A304F">
        <w:rPr>
          <w:b/>
          <w:i/>
          <w:color w:val="000000"/>
        </w:rPr>
        <w:t xml:space="preserve">Подпрограмма </w:t>
      </w:r>
      <w:r w:rsidR="00F6545F" w:rsidRPr="007A304F">
        <w:rPr>
          <w:b/>
          <w:i/>
          <w:color w:val="000000"/>
        </w:rPr>
        <w:t>3.</w:t>
      </w:r>
      <w:r w:rsidR="00F6545F" w:rsidRPr="00DD01FC">
        <w:rPr>
          <w:color w:val="000000"/>
        </w:rPr>
        <w:t xml:space="preserve"> </w:t>
      </w:r>
      <w:r w:rsidR="00982087" w:rsidRPr="00DD01FC">
        <w:rPr>
          <w:rFonts w:cs="Times New Roman"/>
          <w:color w:val="000000"/>
        </w:rPr>
        <w:t>Снижение рисков и смягчение последствий чрезвычайных ситуаций пр</w:t>
      </w:r>
      <w:r w:rsidR="00982087" w:rsidRPr="00DD01FC">
        <w:rPr>
          <w:rFonts w:cs="Times New Roman"/>
          <w:color w:val="000000"/>
        </w:rPr>
        <w:t>и</w:t>
      </w:r>
      <w:r w:rsidR="00982087" w:rsidRPr="00DD01FC">
        <w:rPr>
          <w:rFonts w:cs="Times New Roman"/>
          <w:color w:val="000000"/>
        </w:rPr>
        <w:t>родного и техногенного характера на территории городского округа Электросталь Московской о</w:t>
      </w:r>
      <w:r w:rsidR="00982087" w:rsidRPr="00DD01FC">
        <w:rPr>
          <w:rFonts w:cs="Times New Roman"/>
          <w:color w:val="000000"/>
        </w:rPr>
        <w:t>б</w:t>
      </w:r>
      <w:r w:rsidR="00982087" w:rsidRPr="00DD01FC">
        <w:rPr>
          <w:rFonts w:cs="Times New Roman"/>
          <w:color w:val="000000"/>
        </w:rPr>
        <w:t>ласти</w:t>
      </w:r>
      <w:r w:rsidR="00982087" w:rsidRPr="00DD01FC">
        <w:rPr>
          <w:color w:val="000000"/>
        </w:rPr>
        <w:t xml:space="preserve"> </w:t>
      </w:r>
      <w:r w:rsidR="00F6545F" w:rsidRPr="00DD01FC">
        <w:rPr>
          <w:color w:val="000000"/>
        </w:rPr>
        <w:t xml:space="preserve">(приложение </w:t>
      </w:r>
      <w:r w:rsidR="00075465" w:rsidRPr="00DD01FC">
        <w:rPr>
          <w:color w:val="000000"/>
        </w:rPr>
        <w:t>№</w:t>
      </w:r>
      <w:r w:rsidR="00F6545F" w:rsidRPr="00DD01FC">
        <w:rPr>
          <w:color w:val="000000"/>
        </w:rPr>
        <w:t xml:space="preserve"> 3 к </w:t>
      </w:r>
      <w:r w:rsidR="00075465" w:rsidRPr="00DD01FC">
        <w:rPr>
          <w:color w:val="000000"/>
        </w:rPr>
        <w:t>муниципальной</w:t>
      </w:r>
      <w:r w:rsidR="00150D59" w:rsidRPr="00DD01FC">
        <w:rPr>
          <w:color w:val="000000"/>
        </w:rPr>
        <w:t xml:space="preserve"> программе) направлены на</w:t>
      </w:r>
      <w:r w:rsidR="004F5C45" w:rsidRPr="00DD01FC">
        <w:rPr>
          <w:color w:val="000000"/>
        </w:rPr>
        <w:t xml:space="preserve"> </w:t>
      </w:r>
      <w:r w:rsidR="00B469B0" w:rsidRPr="00DD01FC">
        <w:rPr>
          <w:color w:val="000000"/>
        </w:rPr>
        <w:t>повышени</w:t>
      </w:r>
      <w:r w:rsidR="00150D59" w:rsidRPr="00DD01FC">
        <w:rPr>
          <w:color w:val="000000"/>
        </w:rPr>
        <w:t>е</w:t>
      </w:r>
      <w:r w:rsidR="00B469B0" w:rsidRPr="00DD01FC">
        <w:rPr>
          <w:color w:val="000000"/>
        </w:rPr>
        <w:t xml:space="preserve"> уровня защиты населения городского округа Электросталь Московской области от чрезвычайных ситуаций и з</w:t>
      </w:r>
      <w:r w:rsidR="00B469B0" w:rsidRPr="00DD01FC">
        <w:rPr>
          <w:color w:val="000000"/>
        </w:rPr>
        <w:t>а</w:t>
      </w:r>
      <w:r w:rsidR="00B469B0" w:rsidRPr="00DD01FC">
        <w:rPr>
          <w:color w:val="000000"/>
        </w:rPr>
        <w:t>щищенности опасных объектов от угроз природного и техногенного характера.</w:t>
      </w:r>
    </w:p>
    <w:p w:rsidR="004F5C45" w:rsidRPr="00DD01FC" w:rsidRDefault="0023051B" w:rsidP="00150D59">
      <w:pPr>
        <w:widowControl w:val="0"/>
        <w:autoSpaceDE w:val="0"/>
        <w:autoSpaceDN w:val="0"/>
        <w:adjustRightInd w:val="0"/>
        <w:ind w:firstLine="540"/>
        <w:jc w:val="both"/>
        <w:rPr>
          <w:color w:val="000000"/>
        </w:rPr>
      </w:pPr>
      <w:r w:rsidRPr="007A304F">
        <w:rPr>
          <w:b/>
          <w:i/>
          <w:color w:val="000000"/>
        </w:rPr>
        <w:t xml:space="preserve">Подпрограмма </w:t>
      </w:r>
      <w:r w:rsidR="00F6545F" w:rsidRPr="007A304F">
        <w:rPr>
          <w:b/>
          <w:i/>
          <w:color w:val="000000"/>
        </w:rPr>
        <w:t>4.</w:t>
      </w:r>
      <w:r w:rsidR="00F6545F" w:rsidRPr="00DD01FC">
        <w:rPr>
          <w:color w:val="000000"/>
        </w:rPr>
        <w:t xml:space="preserve"> </w:t>
      </w:r>
      <w:r w:rsidR="00781DE3" w:rsidRPr="00DD01FC">
        <w:rPr>
          <w:rFonts w:cs="Times New Roman"/>
          <w:color w:val="000000"/>
        </w:rPr>
        <w:t xml:space="preserve">Обеспечение пожарной безопасности на территории городского округа Электросталь Московской области </w:t>
      </w:r>
      <w:r w:rsidR="00F6545F" w:rsidRPr="00DD01FC">
        <w:rPr>
          <w:color w:val="000000"/>
        </w:rPr>
        <w:t xml:space="preserve">(приложение </w:t>
      </w:r>
      <w:r w:rsidR="00075465" w:rsidRPr="00DD01FC">
        <w:rPr>
          <w:color w:val="000000"/>
        </w:rPr>
        <w:t>№</w:t>
      </w:r>
      <w:r w:rsidR="00F6545F" w:rsidRPr="00DD01FC">
        <w:rPr>
          <w:color w:val="000000"/>
        </w:rPr>
        <w:t xml:space="preserve"> 4 к </w:t>
      </w:r>
      <w:r w:rsidR="00075465" w:rsidRPr="00DD01FC">
        <w:rPr>
          <w:color w:val="000000"/>
        </w:rPr>
        <w:t>муниципальной</w:t>
      </w:r>
      <w:r w:rsidR="00150D59" w:rsidRPr="00DD01FC">
        <w:rPr>
          <w:color w:val="000000"/>
        </w:rPr>
        <w:t xml:space="preserve"> программе) направлено на </w:t>
      </w:r>
      <w:r w:rsidR="00705815" w:rsidRPr="00DD01FC">
        <w:rPr>
          <w:color w:val="000000"/>
        </w:rPr>
        <w:t>повышение уровня пожарной безопасности объектов, находящихся на территории городского о</w:t>
      </w:r>
      <w:r w:rsidR="00705815" w:rsidRPr="00DD01FC">
        <w:rPr>
          <w:color w:val="000000"/>
        </w:rPr>
        <w:t>к</w:t>
      </w:r>
      <w:r w:rsidR="00705815" w:rsidRPr="00DD01FC">
        <w:rPr>
          <w:color w:val="000000"/>
        </w:rPr>
        <w:t>руга.</w:t>
      </w:r>
    </w:p>
    <w:p w:rsidR="00125B9A" w:rsidRPr="00DD01FC" w:rsidRDefault="0023051B" w:rsidP="00150D59">
      <w:pPr>
        <w:widowControl w:val="0"/>
        <w:autoSpaceDE w:val="0"/>
        <w:autoSpaceDN w:val="0"/>
        <w:adjustRightInd w:val="0"/>
        <w:ind w:firstLine="540"/>
        <w:jc w:val="both"/>
        <w:rPr>
          <w:rFonts w:cs="Times New Roman"/>
          <w:color w:val="000000"/>
        </w:rPr>
      </w:pPr>
      <w:r w:rsidRPr="007A304F">
        <w:rPr>
          <w:b/>
          <w:i/>
          <w:color w:val="000000"/>
        </w:rPr>
        <w:t xml:space="preserve">Подпрограмма </w:t>
      </w:r>
      <w:r w:rsidR="00F6545F" w:rsidRPr="007A304F">
        <w:rPr>
          <w:b/>
          <w:i/>
          <w:color w:val="000000"/>
        </w:rPr>
        <w:t>5.</w:t>
      </w:r>
      <w:r w:rsidR="00F6545F" w:rsidRPr="00DD01FC">
        <w:rPr>
          <w:color w:val="000000"/>
        </w:rPr>
        <w:t xml:space="preserve"> </w:t>
      </w:r>
      <w:r w:rsidR="005443A2" w:rsidRPr="00DD01FC">
        <w:rPr>
          <w:rFonts w:cs="Times New Roman"/>
          <w:color w:val="000000"/>
        </w:rPr>
        <w:t>Развитие и совершенствование систем оповещения и информирования н</w:t>
      </w:r>
      <w:r w:rsidR="005443A2" w:rsidRPr="00DD01FC">
        <w:rPr>
          <w:rFonts w:cs="Times New Roman"/>
          <w:color w:val="000000"/>
        </w:rPr>
        <w:t>а</w:t>
      </w:r>
      <w:r w:rsidR="005443A2" w:rsidRPr="00DD01FC">
        <w:rPr>
          <w:rFonts w:cs="Times New Roman"/>
          <w:color w:val="000000"/>
        </w:rPr>
        <w:t xml:space="preserve">селения городского округа Электросталь Московской области </w:t>
      </w:r>
      <w:r w:rsidR="00F6545F" w:rsidRPr="00DD01FC">
        <w:rPr>
          <w:rFonts w:cs="Times New Roman"/>
          <w:color w:val="000000"/>
        </w:rPr>
        <w:t xml:space="preserve">(приложение </w:t>
      </w:r>
      <w:r w:rsidR="00075465" w:rsidRPr="00DD01FC">
        <w:rPr>
          <w:rFonts w:cs="Times New Roman"/>
          <w:color w:val="000000"/>
        </w:rPr>
        <w:t>№</w:t>
      </w:r>
      <w:r w:rsidR="00F6545F" w:rsidRPr="00DD01FC">
        <w:rPr>
          <w:rFonts w:cs="Times New Roman"/>
          <w:color w:val="000000"/>
        </w:rPr>
        <w:t xml:space="preserve"> 5 к </w:t>
      </w:r>
      <w:r w:rsidR="00075465" w:rsidRPr="00DD01FC">
        <w:rPr>
          <w:rFonts w:cs="Times New Roman"/>
          <w:color w:val="000000"/>
        </w:rPr>
        <w:t>муниципальной</w:t>
      </w:r>
      <w:r w:rsidR="00150D59" w:rsidRPr="00DD01FC">
        <w:rPr>
          <w:rFonts w:cs="Times New Roman"/>
          <w:color w:val="000000"/>
        </w:rPr>
        <w:t xml:space="preserve"> программе) направлены на </w:t>
      </w:r>
      <w:r w:rsidR="00125B9A" w:rsidRPr="00DD01FC">
        <w:rPr>
          <w:rFonts w:cs="Times New Roman"/>
          <w:color w:val="000000"/>
        </w:rPr>
        <w:t>повышение уровня реагирования экстренных оперативных служб при происшествиях на территории городского округа Электросталь Московской области.</w:t>
      </w:r>
    </w:p>
    <w:p w:rsidR="004F5C45" w:rsidRPr="00306E23" w:rsidRDefault="004F5C45" w:rsidP="000A3312">
      <w:pPr>
        <w:widowControl w:val="0"/>
        <w:autoSpaceDE w:val="0"/>
        <w:autoSpaceDN w:val="0"/>
        <w:adjustRightInd w:val="0"/>
        <w:jc w:val="both"/>
        <w:rPr>
          <w:color w:val="FF0000"/>
        </w:rPr>
      </w:pPr>
    </w:p>
    <w:p w:rsidR="00F6545F" w:rsidRPr="00661EC2" w:rsidRDefault="00F6545F" w:rsidP="00DD01FC">
      <w:pPr>
        <w:widowControl w:val="0"/>
        <w:numPr>
          <w:ilvl w:val="0"/>
          <w:numId w:val="1"/>
        </w:numPr>
        <w:autoSpaceDE w:val="0"/>
        <w:autoSpaceDN w:val="0"/>
        <w:adjustRightInd w:val="0"/>
        <w:jc w:val="center"/>
        <w:outlineLvl w:val="2"/>
      </w:pPr>
      <w:bookmarkStart w:id="5" w:name="Par231"/>
      <w:bookmarkEnd w:id="5"/>
      <w:r w:rsidRPr="00661EC2">
        <w:t>Цел</w:t>
      </w:r>
      <w:r w:rsidR="008C0857" w:rsidRPr="00661EC2">
        <w:t>и</w:t>
      </w:r>
      <w:r w:rsidRPr="00661EC2">
        <w:t xml:space="preserve"> </w:t>
      </w:r>
      <w:r w:rsidR="00397CFC" w:rsidRPr="00661EC2">
        <w:t xml:space="preserve">муниципальной </w:t>
      </w:r>
      <w:r w:rsidRPr="00661EC2">
        <w:t xml:space="preserve">программы и </w:t>
      </w:r>
      <w:r w:rsidR="005E26CB" w:rsidRPr="00661EC2">
        <w:t xml:space="preserve">задачи </w:t>
      </w:r>
      <w:r w:rsidRPr="00661EC2">
        <w:t>подпрограмм</w:t>
      </w:r>
    </w:p>
    <w:p w:rsidR="005E26CB" w:rsidRPr="00306E23" w:rsidRDefault="005E26CB" w:rsidP="005E26CB">
      <w:pPr>
        <w:widowControl w:val="0"/>
        <w:autoSpaceDE w:val="0"/>
        <w:autoSpaceDN w:val="0"/>
        <w:adjustRightInd w:val="0"/>
        <w:ind w:left="1353"/>
        <w:outlineLvl w:val="2"/>
        <w:rPr>
          <w:color w:val="FF0000"/>
        </w:rPr>
      </w:pPr>
    </w:p>
    <w:p w:rsidR="00F6545F" w:rsidRPr="00661EC2" w:rsidRDefault="00F6545F" w:rsidP="00F6545F">
      <w:pPr>
        <w:widowControl w:val="0"/>
        <w:autoSpaceDE w:val="0"/>
        <w:autoSpaceDN w:val="0"/>
        <w:adjustRightInd w:val="0"/>
        <w:ind w:firstLine="540"/>
        <w:jc w:val="both"/>
      </w:pPr>
      <w:r w:rsidRPr="00661EC2">
        <w:t xml:space="preserve">Усилия </w:t>
      </w:r>
      <w:r w:rsidR="008B6585" w:rsidRPr="00661EC2">
        <w:t>органов местного самоуправления</w:t>
      </w:r>
      <w:r w:rsidRPr="00661EC2">
        <w:t xml:space="preserve"> и территориальных органов федеральных органов исполнительной власти, в компетенцию которых входит решение вопросов обеспечения безопа</w:t>
      </w:r>
      <w:r w:rsidRPr="00661EC2">
        <w:t>с</w:t>
      </w:r>
      <w:r w:rsidRPr="00661EC2">
        <w:t>ности, в рамках Программы должны обеспечить снижение показателей нарастания угроз, а в к</w:t>
      </w:r>
      <w:r w:rsidRPr="00661EC2">
        <w:t>о</w:t>
      </w:r>
      <w:r w:rsidRPr="00661EC2">
        <w:t xml:space="preserve">нечном итоге гарантированную защиту населения и объектов </w:t>
      </w:r>
      <w:r w:rsidR="008B6585" w:rsidRPr="00661EC2">
        <w:t xml:space="preserve">городского округа Электросталь </w:t>
      </w:r>
      <w:r w:rsidRPr="00661EC2">
        <w:t>Московской области от преступности, террористических акций и чрезвычайных ситуаций.</w:t>
      </w:r>
    </w:p>
    <w:p w:rsidR="00F6545F" w:rsidRPr="00661EC2" w:rsidRDefault="00F6545F" w:rsidP="00F6545F">
      <w:pPr>
        <w:widowControl w:val="0"/>
        <w:autoSpaceDE w:val="0"/>
        <w:autoSpaceDN w:val="0"/>
        <w:adjustRightInd w:val="0"/>
        <w:ind w:firstLine="540"/>
        <w:jc w:val="both"/>
      </w:pPr>
      <w:r w:rsidRPr="00661EC2">
        <w:t xml:space="preserve">Цель </w:t>
      </w:r>
      <w:r w:rsidR="008B6585" w:rsidRPr="00661EC2">
        <w:t>муниципальной</w:t>
      </w:r>
      <w:r w:rsidRPr="00661EC2">
        <w:t xml:space="preserve"> программы - комплексное обеспечение безопасности населения и об</w:t>
      </w:r>
      <w:r w:rsidRPr="00661EC2">
        <w:t>ъ</w:t>
      </w:r>
      <w:r w:rsidRPr="00661EC2">
        <w:t xml:space="preserve">ектов на территории </w:t>
      </w:r>
      <w:r w:rsidR="008B6585" w:rsidRPr="00661EC2">
        <w:t xml:space="preserve">городского округа Электросталь </w:t>
      </w:r>
      <w:r w:rsidRPr="00661EC2">
        <w:t>Московской области, повышение уровня и результативности борьбы с преступностью.</w:t>
      </w:r>
    </w:p>
    <w:p w:rsidR="00F6545F" w:rsidRPr="00661EC2" w:rsidRDefault="00F6545F" w:rsidP="00F6545F">
      <w:pPr>
        <w:widowControl w:val="0"/>
        <w:autoSpaceDE w:val="0"/>
        <w:autoSpaceDN w:val="0"/>
        <w:adjustRightInd w:val="0"/>
        <w:ind w:firstLine="540"/>
        <w:jc w:val="both"/>
      </w:pPr>
      <w:r w:rsidRPr="00661EC2">
        <w:t xml:space="preserve">Условием достижения цели </w:t>
      </w:r>
      <w:r w:rsidR="008B6585" w:rsidRPr="00661EC2">
        <w:t>муниципальной</w:t>
      </w:r>
      <w:r w:rsidRPr="00661EC2">
        <w:t xml:space="preserve"> программы является решение следующих задач</w:t>
      </w:r>
      <w:r w:rsidR="000A54B0">
        <w:t>.</w:t>
      </w:r>
      <w:r w:rsidR="004126FA" w:rsidRPr="00661EC2">
        <w:t xml:space="preserve"> Подпрограмм</w:t>
      </w:r>
      <w:r w:rsidR="000A54B0">
        <w:t>ы</w:t>
      </w:r>
      <w:r w:rsidR="003848C0" w:rsidRPr="00661EC2">
        <w:t xml:space="preserve"> в соответствии с Результатами, паспортами и перечнями мероприятий подпрограмм</w:t>
      </w:r>
      <w:r w:rsidR="003F6DC5" w:rsidRPr="00661EC2">
        <w:t>:</w:t>
      </w:r>
    </w:p>
    <w:p w:rsidR="00D91809" w:rsidRPr="00661EC2" w:rsidRDefault="00F14137" w:rsidP="00F14137">
      <w:pPr>
        <w:ind w:firstLine="540"/>
        <w:jc w:val="both"/>
      </w:pPr>
      <w:r w:rsidRPr="00661EC2">
        <w:t xml:space="preserve">1. </w:t>
      </w:r>
      <w:r w:rsidR="00D91809" w:rsidRPr="00661EC2">
        <w:t>снижение количества преступлений и иных правонарушений на территории городского округа Электросталь;</w:t>
      </w:r>
    </w:p>
    <w:p w:rsidR="003C50BB" w:rsidRPr="00DD01FC" w:rsidRDefault="00F14137" w:rsidP="0013448D">
      <w:pPr>
        <w:ind w:firstLine="540"/>
        <w:jc w:val="both"/>
        <w:rPr>
          <w:rFonts w:cs="Times New Roman"/>
          <w:color w:val="000000"/>
        </w:rPr>
      </w:pPr>
      <w:r w:rsidRPr="00DD01FC">
        <w:rPr>
          <w:color w:val="000000"/>
        </w:rPr>
        <w:t>2.</w:t>
      </w:r>
      <w:r w:rsidR="0013448D" w:rsidRPr="00DD01FC">
        <w:rPr>
          <w:color w:val="000000"/>
        </w:rPr>
        <w:t xml:space="preserve"> </w:t>
      </w:r>
      <w:r w:rsidR="0013448D" w:rsidRPr="00DD01FC">
        <w:rPr>
          <w:rFonts w:cs="Times New Roman"/>
          <w:color w:val="000000"/>
        </w:rPr>
        <w:t>реализация задач гражданской обороны и обеспечение выполнения мероприятий Плана гражданской обороны и защиты населения городского округа Электросталь Московской области</w:t>
      </w:r>
      <w:r w:rsidR="003C50BB" w:rsidRPr="00DD01FC">
        <w:rPr>
          <w:rFonts w:cs="Times New Roman"/>
          <w:color w:val="000000"/>
        </w:rPr>
        <w:t>;</w:t>
      </w:r>
    </w:p>
    <w:p w:rsidR="003C50BB" w:rsidRPr="00DD01FC" w:rsidRDefault="00F14137" w:rsidP="00DD68FC">
      <w:pPr>
        <w:ind w:firstLine="540"/>
        <w:jc w:val="both"/>
        <w:rPr>
          <w:rFonts w:cs="Times New Roman"/>
          <w:color w:val="000000"/>
        </w:rPr>
      </w:pPr>
      <w:r w:rsidRPr="00DD01FC">
        <w:rPr>
          <w:rFonts w:cs="Times New Roman"/>
          <w:color w:val="000000"/>
        </w:rPr>
        <w:t xml:space="preserve">3. </w:t>
      </w:r>
      <w:r w:rsidR="00051D7B" w:rsidRPr="00DD01FC">
        <w:rPr>
          <w:rFonts w:cs="Times New Roman"/>
          <w:color w:val="000000"/>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r w:rsidR="003C50BB" w:rsidRPr="00DD01FC">
        <w:rPr>
          <w:rFonts w:cs="Times New Roman"/>
          <w:color w:val="000000"/>
        </w:rPr>
        <w:t>;</w:t>
      </w:r>
    </w:p>
    <w:p w:rsidR="00F9624A" w:rsidRPr="00DD01FC" w:rsidRDefault="00F14137" w:rsidP="00DD68FC">
      <w:pPr>
        <w:ind w:firstLine="540"/>
        <w:jc w:val="both"/>
        <w:rPr>
          <w:rFonts w:cs="Times New Roman"/>
          <w:color w:val="000000"/>
        </w:rPr>
      </w:pPr>
      <w:r w:rsidRPr="00DD01FC">
        <w:rPr>
          <w:rFonts w:cs="Times New Roman"/>
          <w:color w:val="000000"/>
        </w:rPr>
        <w:t xml:space="preserve">4. </w:t>
      </w:r>
      <w:r w:rsidR="009E4E00" w:rsidRPr="00DD01FC">
        <w:rPr>
          <w:rFonts w:cs="Times New Roman"/>
          <w:color w:val="000000"/>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r w:rsidR="00F9624A" w:rsidRPr="00DD01FC">
        <w:rPr>
          <w:rFonts w:cs="Times New Roman"/>
          <w:color w:val="000000"/>
        </w:rPr>
        <w:t>;</w:t>
      </w:r>
    </w:p>
    <w:p w:rsidR="00D5636F" w:rsidRPr="00DD01FC" w:rsidRDefault="00F14137" w:rsidP="00DD68FC">
      <w:pPr>
        <w:ind w:firstLine="540"/>
        <w:jc w:val="both"/>
        <w:rPr>
          <w:rFonts w:cs="Times New Roman"/>
          <w:color w:val="000000"/>
        </w:rPr>
      </w:pPr>
      <w:r w:rsidRPr="00DD01FC">
        <w:rPr>
          <w:rFonts w:cs="Times New Roman"/>
          <w:color w:val="000000"/>
        </w:rPr>
        <w:t xml:space="preserve">5. </w:t>
      </w:r>
      <w:r w:rsidR="009E4E00" w:rsidRPr="00DD01FC">
        <w:rPr>
          <w:rFonts w:cs="Times New Roman"/>
          <w:color w:val="000000"/>
        </w:rPr>
        <w:t>развитие, совершенствование и поддержание в постоянной готовности ЕДДС городского округа и системы «112»</w:t>
      </w:r>
      <w:r w:rsidR="00D5636F" w:rsidRPr="00DD01FC">
        <w:rPr>
          <w:rFonts w:cs="Times New Roman"/>
          <w:color w:val="000000"/>
        </w:rPr>
        <w:t>;</w:t>
      </w:r>
    </w:p>
    <w:p w:rsidR="006D36CF" w:rsidRPr="00DD01FC" w:rsidRDefault="00F14137" w:rsidP="00DD68FC">
      <w:pPr>
        <w:ind w:firstLine="540"/>
        <w:jc w:val="both"/>
        <w:rPr>
          <w:rFonts w:cs="Times New Roman"/>
          <w:color w:val="000000"/>
        </w:rPr>
      </w:pPr>
      <w:r w:rsidRPr="00DD01FC">
        <w:rPr>
          <w:rFonts w:cs="Times New Roman"/>
          <w:color w:val="000000"/>
        </w:rPr>
        <w:t xml:space="preserve">6. </w:t>
      </w:r>
      <w:r w:rsidR="004D7BD2" w:rsidRPr="00DD01FC">
        <w:rPr>
          <w:rFonts w:cs="Times New Roman"/>
          <w:color w:val="000000"/>
        </w:rPr>
        <w:t>профилактика и ликвидация пожаров на территории городского округа Электросталь Московской области</w:t>
      </w:r>
      <w:r w:rsidR="006D36CF" w:rsidRPr="00DD01FC">
        <w:rPr>
          <w:rFonts w:cs="Times New Roman"/>
          <w:color w:val="000000"/>
        </w:rPr>
        <w:t>;</w:t>
      </w:r>
    </w:p>
    <w:p w:rsidR="00DD68FC" w:rsidRPr="00DD01FC" w:rsidRDefault="00F14137" w:rsidP="00DD68FC">
      <w:pPr>
        <w:ind w:firstLine="540"/>
        <w:jc w:val="both"/>
        <w:rPr>
          <w:rFonts w:cs="Times New Roman"/>
          <w:color w:val="000000"/>
        </w:rPr>
      </w:pPr>
      <w:r w:rsidRPr="00DD01FC">
        <w:rPr>
          <w:rFonts w:cs="Times New Roman"/>
          <w:color w:val="000000"/>
        </w:rPr>
        <w:t xml:space="preserve">7. </w:t>
      </w:r>
      <w:r w:rsidR="004D7BD2" w:rsidRPr="00DD01FC">
        <w:rPr>
          <w:rFonts w:cs="Times New Roman"/>
          <w:color w:val="000000"/>
        </w:rPr>
        <w:t>поддержка и оказание содействия в развитии добровольной пожарной охраны;</w:t>
      </w:r>
    </w:p>
    <w:p w:rsidR="004D7BD2" w:rsidRPr="00DD01FC" w:rsidRDefault="004D7BD2" w:rsidP="00DD68FC">
      <w:pPr>
        <w:ind w:firstLine="540"/>
        <w:jc w:val="both"/>
        <w:rPr>
          <w:rFonts w:cs="Times New Roman"/>
          <w:color w:val="000000"/>
        </w:rPr>
      </w:pPr>
      <w:r w:rsidRPr="00DD01FC">
        <w:rPr>
          <w:rFonts w:cs="Times New Roman"/>
          <w:color w:val="000000"/>
        </w:rPr>
        <w:t>8. 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p w:rsidR="004D7BD2" w:rsidRPr="00DD01FC" w:rsidRDefault="004D7BD2" w:rsidP="00DD68FC">
      <w:pPr>
        <w:ind w:firstLine="540"/>
        <w:jc w:val="both"/>
        <w:rPr>
          <w:rFonts w:cs="Times New Roman"/>
          <w:color w:val="000000"/>
        </w:rPr>
      </w:pPr>
      <w:r w:rsidRPr="00DD01FC">
        <w:rPr>
          <w:rFonts w:cs="Times New Roman"/>
          <w:color w:val="000000"/>
        </w:rPr>
        <w:t>9. создание и развитие на территории городского округа Электросталь Московской области аппаратно-программного комплекса «Безопасный город».</w:t>
      </w:r>
    </w:p>
    <w:p w:rsidR="00D5636F" w:rsidRPr="00DD01FC" w:rsidRDefault="00D5636F" w:rsidP="00DD68FC">
      <w:pPr>
        <w:ind w:firstLine="540"/>
        <w:rPr>
          <w:rFonts w:cs="Times New Roman"/>
          <w:color w:val="000000"/>
        </w:rPr>
      </w:pPr>
    </w:p>
    <w:p w:rsidR="004E084D" w:rsidRPr="000B6460" w:rsidRDefault="004E084D" w:rsidP="00DD01FC">
      <w:pPr>
        <w:numPr>
          <w:ilvl w:val="0"/>
          <w:numId w:val="1"/>
        </w:numPr>
        <w:jc w:val="center"/>
      </w:pPr>
      <w:r w:rsidRPr="000B6460">
        <w:t>Обобщенная характеристика основных мероприятий муниципальной программы с обоснованием необходимости их осуществления</w:t>
      </w:r>
    </w:p>
    <w:p w:rsidR="000A3312" w:rsidRPr="00306E23" w:rsidRDefault="000A3312" w:rsidP="000A3312">
      <w:pPr>
        <w:ind w:left="720"/>
        <w:rPr>
          <w:color w:val="FF0000"/>
        </w:rPr>
      </w:pPr>
    </w:p>
    <w:p w:rsidR="00C31F7A" w:rsidRPr="00DD01FC" w:rsidRDefault="004E084D" w:rsidP="004E084D">
      <w:pPr>
        <w:widowControl w:val="0"/>
        <w:autoSpaceDE w:val="0"/>
        <w:autoSpaceDN w:val="0"/>
        <w:adjustRightInd w:val="0"/>
        <w:ind w:firstLine="540"/>
        <w:jc w:val="both"/>
        <w:rPr>
          <w:color w:val="000000"/>
        </w:rPr>
      </w:pPr>
      <w:r w:rsidRPr="00DD01FC">
        <w:rPr>
          <w:color w:val="000000"/>
        </w:rPr>
        <w:t>В Концепции долгосрочного социально-экономического развития Российской Федерации на период до 2019 года, утвержденной распоряжением Правительства Российской Федерации от 17.11.2008 № 1662-р, определены следующие приоритеты</w:t>
      </w:r>
      <w:r w:rsidR="00C31F7A" w:rsidRPr="00DD01FC">
        <w:rPr>
          <w:color w:val="000000"/>
        </w:rPr>
        <w:t xml:space="preserve">: </w:t>
      </w:r>
    </w:p>
    <w:p w:rsidR="00AF424F"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высокие стандарты благосостояния человека;</w:t>
      </w:r>
    </w:p>
    <w:p w:rsidR="00C31F7A"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социальное благополучие и согласие;</w:t>
      </w:r>
    </w:p>
    <w:p w:rsidR="00C31F7A"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экономика лидерства и инноваций;</w:t>
      </w:r>
    </w:p>
    <w:p w:rsidR="00C31F7A"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сбалансированное пространственное развитие;</w:t>
      </w:r>
    </w:p>
    <w:p w:rsidR="00C31F7A"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экономика, конкурентоспособная на мировом уровне;</w:t>
      </w:r>
    </w:p>
    <w:p w:rsidR="00C31F7A"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институты экономической свободы и справедливости;</w:t>
      </w:r>
    </w:p>
    <w:p w:rsidR="00C31F7A"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безопасность граждан и общества.</w:t>
      </w:r>
    </w:p>
    <w:p w:rsidR="00C31F7A" w:rsidRPr="00DD01FC" w:rsidRDefault="00C31F7A" w:rsidP="004E084D">
      <w:pPr>
        <w:widowControl w:val="0"/>
        <w:autoSpaceDE w:val="0"/>
        <w:autoSpaceDN w:val="0"/>
        <w:adjustRightInd w:val="0"/>
        <w:ind w:firstLine="540"/>
        <w:jc w:val="both"/>
        <w:rPr>
          <w:rFonts w:cs="Times New Roman"/>
          <w:color w:val="000000"/>
        </w:rPr>
      </w:pPr>
      <w:r w:rsidRPr="00DD01FC">
        <w:rPr>
          <w:rFonts w:cs="Times New Roman"/>
          <w:color w:val="000000"/>
        </w:rPr>
        <w:t xml:space="preserve">В рамках </w:t>
      </w:r>
      <w:r w:rsidR="00D30FC2" w:rsidRPr="00DD01FC">
        <w:rPr>
          <w:rFonts w:cs="Times New Roman"/>
          <w:color w:val="000000"/>
        </w:rPr>
        <w:t xml:space="preserve">реализации </w:t>
      </w:r>
      <w:r w:rsidRPr="00DD01FC">
        <w:rPr>
          <w:rFonts w:cs="Times New Roman"/>
          <w:color w:val="000000"/>
        </w:rPr>
        <w:t>разработанной муниципальной программы для достижения поставле</w:t>
      </w:r>
      <w:r w:rsidRPr="00DD01FC">
        <w:rPr>
          <w:rFonts w:cs="Times New Roman"/>
          <w:color w:val="000000"/>
        </w:rPr>
        <w:t>н</w:t>
      </w:r>
      <w:r w:rsidRPr="00DD01FC">
        <w:rPr>
          <w:rFonts w:cs="Times New Roman"/>
          <w:color w:val="000000"/>
        </w:rPr>
        <w:t>ных в ней задач необходимо выполнение следующих мероприятий:</w:t>
      </w:r>
    </w:p>
    <w:p w:rsidR="00D30FC2" w:rsidRDefault="000B6460" w:rsidP="004E084D">
      <w:pPr>
        <w:widowControl w:val="0"/>
        <w:autoSpaceDE w:val="0"/>
        <w:autoSpaceDN w:val="0"/>
        <w:adjustRightInd w:val="0"/>
        <w:ind w:firstLine="540"/>
        <w:jc w:val="both"/>
        <w:rPr>
          <w:rFonts w:cs="Times New Roman"/>
          <w:color w:val="FF0000"/>
        </w:rPr>
      </w:pPr>
      <w:r>
        <w:rPr>
          <w:bCs/>
        </w:rPr>
        <w:t xml:space="preserve">- </w:t>
      </w:r>
      <w:r w:rsidRPr="000B6460">
        <w:rPr>
          <w:bCs/>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r w:rsidR="00D30FC2" w:rsidRPr="000B6460">
        <w:rPr>
          <w:rFonts w:cs="Times New Roman"/>
          <w:color w:val="FF0000"/>
        </w:rPr>
        <w:t>;</w:t>
      </w:r>
    </w:p>
    <w:p w:rsidR="000B6460" w:rsidRDefault="000B6460" w:rsidP="004E084D">
      <w:pPr>
        <w:widowControl w:val="0"/>
        <w:autoSpaceDE w:val="0"/>
        <w:autoSpaceDN w:val="0"/>
        <w:adjustRightInd w:val="0"/>
        <w:ind w:firstLine="540"/>
        <w:jc w:val="both"/>
        <w:rPr>
          <w:rFonts w:cs="Times New Roman"/>
          <w:bCs/>
        </w:rPr>
      </w:pPr>
      <w:r>
        <w:rPr>
          <w:rFonts w:cs="Times New Roman"/>
          <w:bCs/>
        </w:rPr>
        <w:t>- п</w:t>
      </w:r>
      <w:r w:rsidRPr="000B6460">
        <w:rPr>
          <w:rFonts w:cs="Times New Roman"/>
          <w:bCs/>
        </w:rPr>
        <w:t>овышение степени защищенности объектов муниципальной собственности</w:t>
      </w:r>
      <w:r>
        <w:rPr>
          <w:rFonts w:cs="Times New Roman"/>
          <w:bCs/>
        </w:rPr>
        <w:t>;</w:t>
      </w:r>
    </w:p>
    <w:p w:rsidR="000B6460" w:rsidRDefault="000B6460" w:rsidP="004E084D">
      <w:pPr>
        <w:widowControl w:val="0"/>
        <w:autoSpaceDE w:val="0"/>
        <w:autoSpaceDN w:val="0"/>
        <w:adjustRightInd w:val="0"/>
        <w:ind w:firstLine="540"/>
        <w:jc w:val="both"/>
        <w:rPr>
          <w:rFonts w:cs="Times New Roman"/>
          <w:bCs/>
        </w:rPr>
      </w:pPr>
      <w:r w:rsidRPr="000B6460">
        <w:rPr>
          <w:rFonts w:cs="Times New Roman"/>
          <w:bCs/>
        </w:rPr>
        <w:t xml:space="preserve">- </w:t>
      </w:r>
      <w:r>
        <w:rPr>
          <w:rFonts w:cs="Times New Roman"/>
          <w:bCs/>
        </w:rPr>
        <w:t>о</w:t>
      </w:r>
      <w:r w:rsidRPr="000B6460">
        <w:rPr>
          <w:rFonts w:cs="Times New Roman"/>
          <w:bCs/>
        </w:rPr>
        <w:t>беспечение деятельности народной дружины «Тигр»</w:t>
      </w:r>
      <w:r>
        <w:rPr>
          <w:rFonts w:cs="Times New Roman"/>
          <w:bCs/>
        </w:rPr>
        <w:t>;</w:t>
      </w:r>
    </w:p>
    <w:p w:rsidR="000B6460" w:rsidRDefault="000B6460" w:rsidP="004E084D">
      <w:pPr>
        <w:widowControl w:val="0"/>
        <w:autoSpaceDE w:val="0"/>
        <w:autoSpaceDN w:val="0"/>
        <w:adjustRightInd w:val="0"/>
        <w:ind w:firstLine="540"/>
        <w:jc w:val="both"/>
        <w:rPr>
          <w:rFonts w:cs="Times New Roman"/>
          <w:bCs/>
        </w:rPr>
      </w:pPr>
      <w:r w:rsidRPr="000B6460">
        <w:rPr>
          <w:rFonts w:cs="Times New Roman"/>
          <w:bCs/>
        </w:rPr>
        <w:t xml:space="preserve">- </w:t>
      </w:r>
      <w:r>
        <w:rPr>
          <w:rFonts w:cs="Times New Roman"/>
          <w:bCs/>
        </w:rPr>
        <w:t>р</w:t>
      </w:r>
      <w:r w:rsidRPr="000B6460">
        <w:rPr>
          <w:rFonts w:cs="Times New Roman"/>
          <w:bCs/>
        </w:rPr>
        <w:t>еализация мероприятий по обеспечению общественного порядка и общественной безопасности</w:t>
      </w:r>
      <w:r w:rsidR="00641E5A">
        <w:rPr>
          <w:rFonts w:cs="Times New Roman"/>
          <w:bCs/>
        </w:rPr>
        <w:t>;</w:t>
      </w:r>
    </w:p>
    <w:p w:rsidR="00641E5A" w:rsidRDefault="00641E5A" w:rsidP="004E084D">
      <w:pPr>
        <w:widowControl w:val="0"/>
        <w:autoSpaceDE w:val="0"/>
        <w:autoSpaceDN w:val="0"/>
        <w:adjustRightInd w:val="0"/>
        <w:ind w:firstLine="540"/>
        <w:jc w:val="both"/>
        <w:rPr>
          <w:rFonts w:cs="Times New Roman"/>
          <w:bCs/>
        </w:rPr>
      </w:pPr>
      <w:r w:rsidRPr="00641E5A">
        <w:rPr>
          <w:rFonts w:cs="Times New Roman"/>
          <w:bCs/>
        </w:rPr>
        <w:t xml:space="preserve">- </w:t>
      </w:r>
      <w:r>
        <w:rPr>
          <w:rFonts w:cs="Times New Roman"/>
          <w:bCs/>
        </w:rPr>
        <w:t>д</w:t>
      </w:r>
      <w:r w:rsidRPr="00641E5A">
        <w:rPr>
          <w:rFonts w:cs="Times New Roman"/>
          <w:bCs/>
        </w:rPr>
        <w:t>альнейшее развитие АПК «Безопасный город»</w:t>
      </w:r>
      <w:r>
        <w:rPr>
          <w:rFonts w:cs="Times New Roman"/>
          <w:bCs/>
        </w:rPr>
        <w:t>;</w:t>
      </w:r>
    </w:p>
    <w:p w:rsidR="00641E5A" w:rsidRDefault="00641E5A" w:rsidP="004E084D">
      <w:pPr>
        <w:widowControl w:val="0"/>
        <w:autoSpaceDE w:val="0"/>
        <w:autoSpaceDN w:val="0"/>
        <w:adjustRightInd w:val="0"/>
        <w:ind w:firstLine="540"/>
        <w:jc w:val="both"/>
        <w:rPr>
          <w:rFonts w:cs="Times New Roman"/>
          <w:bCs/>
        </w:rPr>
      </w:pPr>
      <w:r w:rsidRPr="00641E5A">
        <w:rPr>
          <w:rFonts w:cs="Times New Roman"/>
          <w:bCs/>
        </w:rPr>
        <w:t xml:space="preserve">- </w:t>
      </w:r>
      <w:r>
        <w:rPr>
          <w:rFonts w:cs="Times New Roman"/>
          <w:bCs/>
        </w:rPr>
        <w:t>о</w:t>
      </w:r>
      <w:r w:rsidRPr="00641E5A">
        <w:rPr>
          <w:rFonts w:cs="Times New Roman"/>
          <w:bCs/>
        </w:rPr>
        <w:t>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r>
        <w:rPr>
          <w:rFonts w:cs="Times New Roman"/>
          <w:bCs/>
        </w:rPr>
        <w:t>;</w:t>
      </w:r>
    </w:p>
    <w:p w:rsidR="00641E5A" w:rsidRDefault="00641E5A" w:rsidP="004E084D">
      <w:pPr>
        <w:widowControl w:val="0"/>
        <w:autoSpaceDE w:val="0"/>
        <w:autoSpaceDN w:val="0"/>
        <w:adjustRightInd w:val="0"/>
        <w:ind w:firstLine="540"/>
        <w:jc w:val="both"/>
        <w:rPr>
          <w:rFonts w:cs="Times New Roman"/>
          <w:bCs/>
        </w:rPr>
      </w:pPr>
      <w:r w:rsidRPr="00641E5A">
        <w:rPr>
          <w:rFonts w:cs="Times New Roman"/>
          <w:bCs/>
        </w:rPr>
        <w:t xml:space="preserve">- </w:t>
      </w:r>
      <w:r>
        <w:rPr>
          <w:rFonts w:cs="Times New Roman"/>
          <w:bCs/>
        </w:rPr>
        <w:t>п</w:t>
      </w:r>
      <w:r w:rsidRPr="00641E5A">
        <w:rPr>
          <w:rFonts w:cs="Times New Roman"/>
          <w:bCs/>
        </w:rPr>
        <w:t>рофилактика наркомании и токсикомании</w:t>
      </w:r>
      <w:r>
        <w:rPr>
          <w:rFonts w:cs="Times New Roman"/>
          <w:bCs/>
        </w:rPr>
        <w:t>;</w:t>
      </w:r>
    </w:p>
    <w:p w:rsidR="00641E5A" w:rsidRPr="00641E5A" w:rsidRDefault="00641E5A" w:rsidP="004E084D">
      <w:pPr>
        <w:widowControl w:val="0"/>
        <w:autoSpaceDE w:val="0"/>
        <w:autoSpaceDN w:val="0"/>
        <w:adjustRightInd w:val="0"/>
        <w:ind w:firstLine="540"/>
        <w:jc w:val="both"/>
        <w:rPr>
          <w:rFonts w:cs="Times New Roman"/>
          <w:color w:val="FF0000"/>
        </w:rPr>
      </w:pPr>
      <w:r w:rsidRPr="00641E5A">
        <w:rPr>
          <w:rFonts w:cs="Times New Roman"/>
          <w:bCs/>
        </w:rPr>
        <w:t xml:space="preserve">- </w:t>
      </w:r>
      <w:r>
        <w:rPr>
          <w:rFonts w:cs="Times New Roman"/>
          <w:bCs/>
        </w:rPr>
        <w:t>и</w:t>
      </w:r>
      <w:r w:rsidRPr="00641E5A">
        <w:rPr>
          <w:rFonts w:cs="Times New Roman"/>
          <w:bCs/>
        </w:rPr>
        <w:t>нформационно-пропагандистское сопровождение антинаркотической деятельности</w:t>
      </w:r>
      <w:r>
        <w:rPr>
          <w:rFonts w:cs="Times New Roman"/>
          <w:bCs/>
        </w:rPr>
        <w:t>;</w:t>
      </w:r>
    </w:p>
    <w:p w:rsidR="00562420" w:rsidRPr="00DD01FC" w:rsidRDefault="0007596A" w:rsidP="004D7BD2">
      <w:pPr>
        <w:widowControl w:val="0"/>
        <w:autoSpaceDE w:val="0"/>
        <w:autoSpaceDN w:val="0"/>
        <w:adjustRightInd w:val="0"/>
        <w:ind w:firstLine="540"/>
        <w:jc w:val="both"/>
        <w:rPr>
          <w:rFonts w:cs="Times New Roman"/>
          <w:color w:val="000000"/>
        </w:rPr>
      </w:pPr>
      <w:r w:rsidRPr="00DD01FC">
        <w:rPr>
          <w:rFonts w:cs="Times New Roman"/>
          <w:color w:val="000000"/>
        </w:rPr>
        <w:t xml:space="preserve">- </w:t>
      </w:r>
      <w:r w:rsidR="00713755" w:rsidRPr="00DD01FC">
        <w:rPr>
          <w:rFonts w:cs="Times New Roman"/>
          <w:color w:val="000000"/>
        </w:rPr>
        <w:t>создание запасов материально-технических, продовольственных, медицинских и иных средств для целей гражданской обороны;</w:t>
      </w:r>
    </w:p>
    <w:p w:rsidR="0028566A" w:rsidRPr="00DD01FC" w:rsidRDefault="00713755" w:rsidP="00713755">
      <w:pPr>
        <w:widowControl w:val="0"/>
        <w:autoSpaceDE w:val="0"/>
        <w:autoSpaceDN w:val="0"/>
        <w:adjustRightInd w:val="0"/>
        <w:ind w:firstLine="540"/>
        <w:jc w:val="both"/>
        <w:rPr>
          <w:rFonts w:eastAsia="Calibri" w:cs="Times New Roman"/>
          <w:bCs/>
          <w:color w:val="000000"/>
          <w:lang w:eastAsia="en-US"/>
        </w:rPr>
      </w:pPr>
      <w:r w:rsidRPr="00DD01FC">
        <w:rPr>
          <w:rFonts w:cs="Times New Roman"/>
          <w:color w:val="000000"/>
          <w:sz w:val="20"/>
          <w:szCs w:val="20"/>
        </w:rPr>
        <w:t xml:space="preserve">- </w:t>
      </w:r>
      <w:r w:rsidRPr="00DD01FC">
        <w:rPr>
          <w:rFonts w:eastAsia="Calibri" w:cs="Times New Roman"/>
          <w:bCs/>
          <w:color w:val="000000"/>
          <w:lang w:eastAsia="en-US"/>
        </w:rPr>
        <w:t>повышение степени готовности ЗСГО к приёму укрываемого населения;</w:t>
      </w:r>
    </w:p>
    <w:p w:rsidR="00713755" w:rsidRPr="00DD01FC" w:rsidRDefault="00F94218" w:rsidP="00713755">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реализация и обеспечение плана гражданской обороны и защиты населения городского округа Электросталь Московской области;</w:t>
      </w:r>
    </w:p>
    <w:p w:rsidR="00F94218" w:rsidRPr="00DD01FC" w:rsidRDefault="00F94218" w:rsidP="00713755">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xml:space="preserve">- </w:t>
      </w:r>
      <w:r w:rsidR="00CB3EFA" w:rsidRPr="00DD01FC">
        <w:rPr>
          <w:rFonts w:eastAsia="Calibri" w:cs="Times New Roman"/>
          <w:bCs/>
          <w:color w:val="000000"/>
          <w:lang w:eastAsia="en-US"/>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CB3EFA" w:rsidRPr="00DD01FC" w:rsidRDefault="00CB3EFA" w:rsidP="00713755">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xml:space="preserve">- </w:t>
      </w:r>
      <w:r w:rsidR="001604CA" w:rsidRPr="00DD01FC">
        <w:rPr>
          <w:rFonts w:eastAsia="Calibri" w:cs="Times New Roman"/>
          <w:bCs/>
          <w:color w:val="000000"/>
          <w:lang w:eastAsia="en-US"/>
        </w:rPr>
        <w:t>создание резерва финансовых и материальных ресурсов для ликвидации чрезвычайных ситуаций;</w:t>
      </w:r>
    </w:p>
    <w:p w:rsidR="001604CA" w:rsidRPr="00DD01FC" w:rsidRDefault="001604CA" w:rsidP="00713755">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обеспечение безопасности людей на водных объектах городского округа Электросталь Московской области;</w:t>
      </w:r>
    </w:p>
    <w:p w:rsidR="001604CA" w:rsidRPr="00DD01FC" w:rsidRDefault="001604CA" w:rsidP="00713755">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xml:space="preserve">- </w:t>
      </w:r>
      <w:r w:rsidR="004C3693" w:rsidRPr="00DD01FC">
        <w:rPr>
          <w:rFonts w:eastAsia="Calibri" w:cs="Times New Roman"/>
          <w:bCs/>
          <w:color w:val="000000"/>
          <w:lang w:eastAsia="en-US"/>
        </w:rPr>
        <w:t>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p w:rsidR="000A3312" w:rsidRPr="00DD01FC" w:rsidRDefault="004C3693" w:rsidP="00131B37">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xml:space="preserve">- </w:t>
      </w:r>
      <w:r w:rsidR="00131B37" w:rsidRPr="00DD01FC">
        <w:rPr>
          <w:rFonts w:eastAsia="Calibri" w:cs="Times New Roman"/>
          <w:bCs/>
          <w:color w:val="000000"/>
          <w:lang w:eastAsia="en-US"/>
        </w:rPr>
        <w:t>обеспечение пожарной безопасности на территории городского округа;</w:t>
      </w:r>
    </w:p>
    <w:p w:rsidR="00131B37" w:rsidRPr="00DD01FC" w:rsidRDefault="00131B37" w:rsidP="00131B37">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xml:space="preserve">- </w:t>
      </w:r>
      <w:r w:rsidR="0008430C" w:rsidRPr="00DD01FC">
        <w:rPr>
          <w:rFonts w:eastAsia="Calibri" w:cs="Times New Roman"/>
          <w:bCs/>
          <w:color w:val="000000"/>
          <w:lang w:eastAsia="en-US"/>
        </w:rPr>
        <w:t>развитие добровольной пожарной охраны на территории городского округа Электросталь Московской области;</w:t>
      </w:r>
    </w:p>
    <w:p w:rsidR="0008430C" w:rsidRPr="00DD01FC" w:rsidRDefault="0008430C" w:rsidP="00131B37">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xml:space="preserve">- </w:t>
      </w:r>
      <w:r w:rsidR="00720305" w:rsidRPr="00DD01FC">
        <w:rPr>
          <w:rFonts w:eastAsia="Calibri" w:cs="Times New Roman"/>
          <w:bCs/>
          <w:color w:val="000000"/>
          <w:lang w:eastAsia="en-US"/>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p w:rsidR="00720305" w:rsidRPr="00DD01FC" w:rsidRDefault="00720305" w:rsidP="00131B37">
      <w:pPr>
        <w:widowControl w:val="0"/>
        <w:autoSpaceDE w:val="0"/>
        <w:autoSpaceDN w:val="0"/>
        <w:adjustRightInd w:val="0"/>
        <w:ind w:firstLine="540"/>
        <w:jc w:val="both"/>
        <w:rPr>
          <w:rFonts w:eastAsia="Calibri" w:cs="Times New Roman"/>
          <w:bCs/>
          <w:color w:val="000000"/>
          <w:lang w:eastAsia="en-US"/>
        </w:rPr>
      </w:pPr>
      <w:r w:rsidRPr="00DD01FC">
        <w:rPr>
          <w:rFonts w:eastAsia="Calibri" w:cs="Times New Roman"/>
          <w:bCs/>
          <w:color w:val="000000"/>
          <w:lang w:eastAsia="en-US"/>
        </w:rPr>
        <w:t xml:space="preserve">- </w:t>
      </w:r>
      <w:r w:rsidR="005917E5" w:rsidRPr="00DD01FC">
        <w:rPr>
          <w:rFonts w:eastAsia="Calibri" w:cs="Times New Roman"/>
          <w:bCs/>
          <w:color w:val="000000"/>
          <w:lang w:eastAsia="en-US"/>
        </w:rPr>
        <w:t>создание АПК «Безопасный город» на территории городского округа Электросталь Московской области.</w:t>
      </w:r>
    </w:p>
    <w:p w:rsidR="000A3312" w:rsidRPr="00DD01FC" w:rsidRDefault="000A3312" w:rsidP="003B2F28">
      <w:pPr>
        <w:rPr>
          <w:rFonts w:eastAsia="Calibri" w:cs="Times New Roman"/>
          <w:bCs/>
          <w:color w:val="000000"/>
          <w:lang w:eastAsia="en-US"/>
        </w:rPr>
      </w:pPr>
    </w:p>
    <w:p w:rsidR="000A3312" w:rsidRPr="00DD01FC" w:rsidRDefault="000A3312" w:rsidP="00771625">
      <w:pPr>
        <w:rPr>
          <w:rFonts w:eastAsia="Calibri" w:cs="Times New Roman"/>
          <w:bCs/>
          <w:color w:val="000000"/>
          <w:lang w:eastAsia="en-US"/>
        </w:rPr>
        <w:sectPr w:rsidR="000A3312" w:rsidRPr="00DD01FC" w:rsidSect="00E13AA0">
          <w:pgSz w:w="11906" w:h="16838"/>
          <w:pgMar w:top="1134" w:right="851" w:bottom="1134" w:left="1701" w:header="567" w:footer="0" w:gutter="0"/>
          <w:cols w:space="708"/>
          <w:docGrid w:linePitch="360"/>
        </w:sectPr>
      </w:pPr>
    </w:p>
    <w:p w:rsidR="004E084D" w:rsidRPr="007604FC" w:rsidRDefault="004D060B" w:rsidP="0000142F">
      <w:pPr>
        <w:numPr>
          <w:ilvl w:val="0"/>
          <w:numId w:val="1"/>
        </w:numPr>
        <w:jc w:val="center"/>
        <w:rPr>
          <w:rFonts w:eastAsia="Calibri" w:cs="Times New Roman"/>
          <w:bCs/>
          <w:lang w:eastAsia="en-US"/>
        </w:rPr>
      </w:pPr>
      <w:r w:rsidRPr="007604FC">
        <w:rPr>
          <w:rFonts w:eastAsia="Calibri" w:cs="Times New Roman"/>
          <w:bCs/>
          <w:lang w:eastAsia="en-US"/>
        </w:rPr>
        <w:t>Планируемые результаты реализации муниципальной программы</w:t>
      </w:r>
    </w:p>
    <w:p w:rsidR="004E084D" w:rsidRPr="007604FC" w:rsidRDefault="004D7386" w:rsidP="0000142F">
      <w:pPr>
        <w:jc w:val="center"/>
        <w:rPr>
          <w:rFonts w:eastAsia="Calibri" w:cs="Times New Roman"/>
          <w:bCs/>
          <w:lang w:eastAsia="en-US"/>
        </w:rPr>
      </w:pPr>
      <w:r w:rsidRPr="007604FC">
        <w:rPr>
          <w:rFonts w:eastAsia="Calibri" w:cs="Times New Roman"/>
          <w:bCs/>
          <w:lang w:eastAsia="en-US"/>
        </w:rPr>
        <w:t>«Безопасность городского округа Электросталь»</w:t>
      </w:r>
    </w:p>
    <w:p w:rsidR="00020754" w:rsidRPr="007604FC" w:rsidRDefault="00020754" w:rsidP="00771625">
      <w:pPr>
        <w:jc w:val="center"/>
        <w:rPr>
          <w:rFonts w:eastAsia="Calibri" w:cs="Times New Roman"/>
          <w:bCs/>
          <w:lang w:eastAsia="en-US"/>
        </w:rPr>
      </w:pPr>
    </w:p>
    <w:tbl>
      <w:tblPr>
        <w:tblW w:w="1590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982"/>
        <w:gridCol w:w="1380"/>
        <w:gridCol w:w="40"/>
        <w:gridCol w:w="995"/>
        <w:gridCol w:w="25"/>
        <w:gridCol w:w="1959"/>
        <w:gridCol w:w="28"/>
        <w:gridCol w:w="1361"/>
        <w:gridCol w:w="29"/>
        <w:gridCol w:w="1701"/>
        <w:gridCol w:w="84"/>
        <w:gridCol w:w="1192"/>
        <w:gridCol w:w="29"/>
        <w:gridCol w:w="1105"/>
        <w:gridCol w:w="29"/>
        <w:gridCol w:w="1105"/>
        <w:gridCol w:w="29"/>
        <w:gridCol w:w="1105"/>
        <w:gridCol w:w="29"/>
        <w:gridCol w:w="1098"/>
        <w:gridCol w:w="7"/>
        <w:gridCol w:w="32"/>
      </w:tblGrid>
      <w:tr w:rsidR="00020754" w:rsidRPr="007604FC" w:rsidTr="002E172D">
        <w:trPr>
          <w:tblHeader/>
        </w:trPr>
        <w:tc>
          <w:tcPr>
            <w:tcW w:w="562" w:type="dxa"/>
            <w:vMerge w:val="restart"/>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 п/п</w:t>
            </w:r>
          </w:p>
        </w:tc>
        <w:tc>
          <w:tcPr>
            <w:tcW w:w="1982" w:type="dxa"/>
            <w:vMerge w:val="restart"/>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Задачи, направле</w:t>
            </w:r>
            <w:r w:rsidRPr="007604FC">
              <w:rPr>
                <w:rFonts w:cs="Times New Roman"/>
                <w:sz w:val="20"/>
                <w:szCs w:val="20"/>
              </w:rPr>
              <w:t>н</w:t>
            </w:r>
            <w:r w:rsidRPr="007604FC">
              <w:rPr>
                <w:rFonts w:cs="Times New Roman"/>
                <w:sz w:val="20"/>
                <w:szCs w:val="20"/>
              </w:rPr>
              <w:t>ные на достижение цели</w:t>
            </w:r>
          </w:p>
        </w:tc>
        <w:tc>
          <w:tcPr>
            <w:tcW w:w="2440" w:type="dxa"/>
            <w:gridSpan w:val="4"/>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Планируемый объем ф</w:t>
            </w:r>
            <w:r w:rsidRPr="007604FC">
              <w:rPr>
                <w:rFonts w:cs="Times New Roman"/>
                <w:sz w:val="20"/>
                <w:szCs w:val="20"/>
              </w:rPr>
              <w:t>и</w:t>
            </w:r>
            <w:r w:rsidRPr="007604FC">
              <w:rPr>
                <w:rFonts w:cs="Times New Roman"/>
                <w:sz w:val="20"/>
                <w:szCs w:val="20"/>
              </w:rPr>
              <w:t>нансирования на решение данной задачи (тыс. руб.)</w:t>
            </w:r>
          </w:p>
        </w:tc>
        <w:tc>
          <w:tcPr>
            <w:tcW w:w="1987" w:type="dxa"/>
            <w:gridSpan w:val="2"/>
            <w:vMerge w:val="restart"/>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Показатель реализ</w:t>
            </w:r>
            <w:r w:rsidRPr="007604FC">
              <w:rPr>
                <w:rFonts w:cs="Times New Roman"/>
                <w:sz w:val="20"/>
                <w:szCs w:val="20"/>
              </w:rPr>
              <w:t>а</w:t>
            </w:r>
            <w:r w:rsidRPr="007604FC">
              <w:rPr>
                <w:rFonts w:cs="Times New Roman"/>
                <w:sz w:val="20"/>
                <w:szCs w:val="20"/>
              </w:rPr>
              <w:t>ции мероприятий муниципальной программы (подпр</w:t>
            </w:r>
            <w:r w:rsidRPr="007604FC">
              <w:rPr>
                <w:rFonts w:cs="Times New Roman"/>
                <w:sz w:val="20"/>
                <w:szCs w:val="20"/>
              </w:rPr>
              <w:t>о</w:t>
            </w:r>
            <w:r w:rsidRPr="007604FC">
              <w:rPr>
                <w:rFonts w:cs="Times New Roman"/>
                <w:sz w:val="20"/>
                <w:szCs w:val="20"/>
              </w:rPr>
              <w:t>граммы)</w:t>
            </w:r>
          </w:p>
        </w:tc>
        <w:tc>
          <w:tcPr>
            <w:tcW w:w="1361" w:type="dxa"/>
            <w:vMerge w:val="restart"/>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Единица и</w:t>
            </w:r>
            <w:r w:rsidRPr="007604FC">
              <w:rPr>
                <w:rFonts w:cs="Times New Roman"/>
                <w:sz w:val="20"/>
                <w:szCs w:val="20"/>
              </w:rPr>
              <w:t>з</w:t>
            </w:r>
            <w:r w:rsidRPr="007604FC">
              <w:rPr>
                <w:rFonts w:cs="Times New Roman"/>
                <w:sz w:val="20"/>
                <w:szCs w:val="20"/>
              </w:rPr>
              <w:t>мерения</w:t>
            </w:r>
          </w:p>
        </w:tc>
        <w:tc>
          <w:tcPr>
            <w:tcW w:w="1814" w:type="dxa"/>
            <w:gridSpan w:val="3"/>
            <w:vMerge w:val="restart"/>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Отчетный базовый период/Базовое значение показат</w:t>
            </w:r>
            <w:r w:rsidRPr="007604FC">
              <w:rPr>
                <w:rFonts w:cs="Times New Roman"/>
                <w:sz w:val="20"/>
                <w:szCs w:val="20"/>
              </w:rPr>
              <w:t>е</w:t>
            </w:r>
            <w:r w:rsidRPr="007604FC">
              <w:rPr>
                <w:rFonts w:cs="Times New Roman"/>
                <w:sz w:val="20"/>
                <w:szCs w:val="20"/>
              </w:rPr>
              <w:t xml:space="preserve">ля </w:t>
            </w:r>
          </w:p>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(на начало реал</w:t>
            </w:r>
            <w:r w:rsidRPr="007604FC">
              <w:rPr>
                <w:rFonts w:cs="Times New Roman"/>
                <w:sz w:val="20"/>
                <w:szCs w:val="20"/>
              </w:rPr>
              <w:t>и</w:t>
            </w:r>
            <w:r w:rsidRPr="007604FC">
              <w:rPr>
                <w:rFonts w:cs="Times New Roman"/>
                <w:sz w:val="20"/>
                <w:szCs w:val="20"/>
              </w:rPr>
              <w:t>зации подпрогра</w:t>
            </w:r>
            <w:r w:rsidRPr="007604FC">
              <w:rPr>
                <w:rFonts w:cs="Times New Roman"/>
                <w:sz w:val="20"/>
                <w:szCs w:val="20"/>
              </w:rPr>
              <w:t>м</w:t>
            </w:r>
            <w:r w:rsidRPr="007604FC">
              <w:rPr>
                <w:rFonts w:cs="Times New Roman"/>
                <w:sz w:val="20"/>
                <w:szCs w:val="20"/>
              </w:rPr>
              <w:t>мы)</w:t>
            </w:r>
          </w:p>
        </w:tc>
        <w:tc>
          <w:tcPr>
            <w:tcW w:w="5760" w:type="dxa"/>
            <w:gridSpan w:val="11"/>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Планируемое значение показателя по годам реализации</w:t>
            </w:r>
          </w:p>
        </w:tc>
      </w:tr>
      <w:tr w:rsidR="00E47AB9" w:rsidRPr="007604FC" w:rsidTr="002E172D">
        <w:trPr>
          <w:tblHeader/>
        </w:trPr>
        <w:tc>
          <w:tcPr>
            <w:tcW w:w="562" w:type="dxa"/>
            <w:vMerge/>
          </w:tcPr>
          <w:p w:rsidR="00E47AB9" w:rsidRPr="007604FC" w:rsidRDefault="00E47AB9" w:rsidP="00020754">
            <w:pPr>
              <w:rPr>
                <w:rFonts w:cs="Times New Roman"/>
                <w:sz w:val="20"/>
                <w:szCs w:val="20"/>
              </w:rPr>
            </w:pPr>
          </w:p>
        </w:tc>
        <w:tc>
          <w:tcPr>
            <w:tcW w:w="1982" w:type="dxa"/>
            <w:vMerge/>
          </w:tcPr>
          <w:p w:rsidR="00E47AB9" w:rsidRPr="007604FC" w:rsidRDefault="00E47AB9" w:rsidP="00020754">
            <w:pPr>
              <w:rPr>
                <w:rFonts w:cs="Times New Roman"/>
                <w:sz w:val="20"/>
                <w:szCs w:val="20"/>
              </w:rPr>
            </w:pPr>
          </w:p>
        </w:tc>
        <w:tc>
          <w:tcPr>
            <w:tcW w:w="1420" w:type="dxa"/>
            <w:gridSpan w:val="2"/>
          </w:tcPr>
          <w:p w:rsidR="00E47AB9" w:rsidRPr="007604FC" w:rsidRDefault="00E47AB9" w:rsidP="00020754">
            <w:pPr>
              <w:widowControl w:val="0"/>
              <w:autoSpaceDE w:val="0"/>
              <w:autoSpaceDN w:val="0"/>
              <w:jc w:val="center"/>
              <w:rPr>
                <w:rFonts w:cs="Times New Roman"/>
                <w:sz w:val="20"/>
                <w:szCs w:val="20"/>
              </w:rPr>
            </w:pPr>
            <w:r w:rsidRPr="007604FC">
              <w:rPr>
                <w:rFonts w:cs="Times New Roman"/>
                <w:sz w:val="20"/>
                <w:szCs w:val="20"/>
              </w:rPr>
              <w:t>Бюджет городского округа Электр</w:t>
            </w:r>
            <w:r w:rsidRPr="007604FC">
              <w:rPr>
                <w:rFonts w:cs="Times New Roman"/>
                <w:sz w:val="20"/>
                <w:szCs w:val="20"/>
              </w:rPr>
              <w:t>о</w:t>
            </w:r>
            <w:r w:rsidRPr="007604FC">
              <w:rPr>
                <w:rFonts w:cs="Times New Roman"/>
                <w:sz w:val="20"/>
                <w:szCs w:val="20"/>
              </w:rPr>
              <w:t>сталь Моско</w:t>
            </w:r>
            <w:r w:rsidRPr="007604FC">
              <w:rPr>
                <w:rFonts w:cs="Times New Roman"/>
                <w:sz w:val="20"/>
                <w:szCs w:val="20"/>
              </w:rPr>
              <w:t>в</w:t>
            </w:r>
            <w:r w:rsidRPr="007604FC">
              <w:rPr>
                <w:rFonts w:cs="Times New Roman"/>
                <w:sz w:val="20"/>
                <w:szCs w:val="20"/>
              </w:rPr>
              <w:t>ской области</w:t>
            </w:r>
          </w:p>
        </w:tc>
        <w:tc>
          <w:tcPr>
            <w:tcW w:w="1020" w:type="dxa"/>
            <w:gridSpan w:val="2"/>
          </w:tcPr>
          <w:p w:rsidR="00E47AB9" w:rsidRPr="007604FC" w:rsidRDefault="00066B1C" w:rsidP="00020754">
            <w:pPr>
              <w:widowControl w:val="0"/>
              <w:autoSpaceDE w:val="0"/>
              <w:autoSpaceDN w:val="0"/>
              <w:jc w:val="center"/>
              <w:rPr>
                <w:rFonts w:cs="Times New Roman"/>
                <w:sz w:val="20"/>
                <w:szCs w:val="20"/>
              </w:rPr>
            </w:pPr>
            <w:r w:rsidRPr="007604FC">
              <w:rPr>
                <w:rFonts w:cs="Times New Roman"/>
                <w:sz w:val="20"/>
                <w:szCs w:val="20"/>
              </w:rPr>
              <w:t>Внебю</w:t>
            </w:r>
            <w:r w:rsidRPr="007604FC">
              <w:rPr>
                <w:rFonts w:cs="Times New Roman"/>
                <w:sz w:val="20"/>
                <w:szCs w:val="20"/>
              </w:rPr>
              <w:t>д</w:t>
            </w:r>
            <w:r w:rsidRPr="007604FC">
              <w:rPr>
                <w:rFonts w:cs="Times New Roman"/>
                <w:sz w:val="20"/>
                <w:szCs w:val="20"/>
              </w:rPr>
              <w:t>жетные источн</w:t>
            </w:r>
            <w:r w:rsidRPr="007604FC">
              <w:rPr>
                <w:rFonts w:cs="Times New Roman"/>
                <w:sz w:val="20"/>
                <w:szCs w:val="20"/>
              </w:rPr>
              <w:t>и</w:t>
            </w:r>
            <w:r w:rsidRPr="007604FC">
              <w:rPr>
                <w:rFonts w:cs="Times New Roman"/>
                <w:sz w:val="20"/>
                <w:szCs w:val="20"/>
              </w:rPr>
              <w:t>ки</w:t>
            </w:r>
          </w:p>
        </w:tc>
        <w:tc>
          <w:tcPr>
            <w:tcW w:w="1987" w:type="dxa"/>
            <w:gridSpan w:val="2"/>
            <w:vMerge/>
          </w:tcPr>
          <w:p w:rsidR="00E47AB9" w:rsidRPr="007604FC" w:rsidRDefault="00E47AB9" w:rsidP="00020754">
            <w:pPr>
              <w:rPr>
                <w:rFonts w:cs="Times New Roman"/>
                <w:sz w:val="20"/>
                <w:szCs w:val="20"/>
              </w:rPr>
            </w:pPr>
          </w:p>
        </w:tc>
        <w:tc>
          <w:tcPr>
            <w:tcW w:w="1361" w:type="dxa"/>
            <w:vMerge/>
          </w:tcPr>
          <w:p w:rsidR="00E47AB9" w:rsidRPr="007604FC" w:rsidRDefault="00E47AB9" w:rsidP="00020754">
            <w:pPr>
              <w:rPr>
                <w:rFonts w:cs="Times New Roman"/>
                <w:sz w:val="20"/>
                <w:szCs w:val="20"/>
              </w:rPr>
            </w:pPr>
          </w:p>
        </w:tc>
        <w:tc>
          <w:tcPr>
            <w:tcW w:w="1814" w:type="dxa"/>
            <w:gridSpan w:val="3"/>
            <w:vMerge/>
          </w:tcPr>
          <w:p w:rsidR="00E47AB9" w:rsidRPr="007604FC" w:rsidRDefault="00E47AB9" w:rsidP="00020754">
            <w:pPr>
              <w:rPr>
                <w:rFonts w:cs="Times New Roman"/>
                <w:sz w:val="20"/>
                <w:szCs w:val="20"/>
              </w:rPr>
            </w:pPr>
          </w:p>
        </w:tc>
        <w:tc>
          <w:tcPr>
            <w:tcW w:w="1221" w:type="dxa"/>
            <w:gridSpan w:val="2"/>
            <w:vAlign w:val="center"/>
          </w:tcPr>
          <w:p w:rsidR="00E47AB9" w:rsidRPr="007604FC" w:rsidRDefault="00CA4FFC" w:rsidP="00596A1C">
            <w:pPr>
              <w:pStyle w:val="ConsPlusCell"/>
              <w:jc w:val="center"/>
              <w:rPr>
                <w:sz w:val="20"/>
                <w:szCs w:val="20"/>
              </w:rPr>
            </w:pPr>
            <w:r>
              <w:rPr>
                <w:sz w:val="20"/>
                <w:szCs w:val="20"/>
              </w:rPr>
              <w:t>2017</w:t>
            </w:r>
            <w:r w:rsidR="00E47AB9" w:rsidRPr="007604FC">
              <w:rPr>
                <w:sz w:val="20"/>
                <w:szCs w:val="20"/>
              </w:rPr>
              <w:t xml:space="preserve"> год</w:t>
            </w:r>
          </w:p>
        </w:tc>
        <w:tc>
          <w:tcPr>
            <w:tcW w:w="1134" w:type="dxa"/>
            <w:gridSpan w:val="2"/>
            <w:vAlign w:val="center"/>
          </w:tcPr>
          <w:p w:rsidR="00E47AB9" w:rsidRPr="007604FC" w:rsidRDefault="00E47AB9" w:rsidP="00CA4FFC">
            <w:pPr>
              <w:pStyle w:val="ConsPlusCell"/>
              <w:ind w:left="-60" w:right="-136" w:firstLine="60"/>
              <w:jc w:val="center"/>
              <w:rPr>
                <w:sz w:val="20"/>
                <w:szCs w:val="20"/>
              </w:rPr>
            </w:pPr>
            <w:r w:rsidRPr="007604FC">
              <w:rPr>
                <w:sz w:val="20"/>
                <w:szCs w:val="20"/>
              </w:rPr>
              <w:t>20</w:t>
            </w:r>
            <w:r w:rsidR="00CA4FFC">
              <w:rPr>
                <w:sz w:val="20"/>
                <w:szCs w:val="20"/>
              </w:rPr>
              <w:t>18</w:t>
            </w:r>
            <w:r w:rsidRPr="007604FC">
              <w:rPr>
                <w:sz w:val="20"/>
                <w:szCs w:val="20"/>
              </w:rPr>
              <w:t xml:space="preserve"> год</w:t>
            </w:r>
          </w:p>
        </w:tc>
        <w:tc>
          <w:tcPr>
            <w:tcW w:w="1134" w:type="dxa"/>
            <w:gridSpan w:val="2"/>
            <w:vAlign w:val="center"/>
          </w:tcPr>
          <w:p w:rsidR="00E47AB9" w:rsidRPr="007604FC" w:rsidRDefault="00E47AB9" w:rsidP="00CA4FFC">
            <w:pPr>
              <w:pStyle w:val="ConsPlusCell"/>
              <w:ind w:right="-75"/>
              <w:jc w:val="center"/>
              <w:rPr>
                <w:sz w:val="20"/>
                <w:szCs w:val="20"/>
              </w:rPr>
            </w:pPr>
            <w:r w:rsidRPr="007604FC">
              <w:rPr>
                <w:sz w:val="20"/>
                <w:szCs w:val="20"/>
              </w:rPr>
              <w:t>20</w:t>
            </w:r>
            <w:r w:rsidR="00CA4FFC">
              <w:rPr>
                <w:sz w:val="20"/>
                <w:szCs w:val="20"/>
              </w:rPr>
              <w:t>19</w:t>
            </w:r>
            <w:r w:rsidRPr="007604FC">
              <w:rPr>
                <w:sz w:val="20"/>
                <w:szCs w:val="20"/>
              </w:rPr>
              <w:t xml:space="preserve"> год</w:t>
            </w:r>
          </w:p>
        </w:tc>
        <w:tc>
          <w:tcPr>
            <w:tcW w:w="1134" w:type="dxa"/>
            <w:gridSpan w:val="2"/>
            <w:vAlign w:val="center"/>
          </w:tcPr>
          <w:p w:rsidR="00E47AB9" w:rsidRPr="007604FC" w:rsidRDefault="00E47AB9" w:rsidP="00CA4FFC">
            <w:pPr>
              <w:pStyle w:val="ConsPlusCell"/>
              <w:jc w:val="center"/>
              <w:rPr>
                <w:sz w:val="20"/>
                <w:szCs w:val="20"/>
              </w:rPr>
            </w:pPr>
            <w:r w:rsidRPr="007604FC">
              <w:rPr>
                <w:sz w:val="20"/>
                <w:szCs w:val="20"/>
              </w:rPr>
              <w:t>20</w:t>
            </w:r>
            <w:r w:rsidR="00CA4FFC">
              <w:rPr>
                <w:sz w:val="20"/>
                <w:szCs w:val="20"/>
              </w:rPr>
              <w:t>20</w:t>
            </w:r>
            <w:r w:rsidRPr="007604FC">
              <w:rPr>
                <w:sz w:val="20"/>
                <w:szCs w:val="20"/>
              </w:rPr>
              <w:t xml:space="preserve"> год</w:t>
            </w:r>
          </w:p>
        </w:tc>
        <w:tc>
          <w:tcPr>
            <w:tcW w:w="1137" w:type="dxa"/>
            <w:gridSpan w:val="3"/>
            <w:vAlign w:val="center"/>
          </w:tcPr>
          <w:p w:rsidR="00E47AB9" w:rsidRPr="007604FC" w:rsidRDefault="00E47AB9" w:rsidP="00CA4FFC">
            <w:pPr>
              <w:pStyle w:val="ConsPlusCell"/>
              <w:jc w:val="center"/>
              <w:rPr>
                <w:sz w:val="20"/>
                <w:szCs w:val="20"/>
              </w:rPr>
            </w:pPr>
            <w:r w:rsidRPr="007604FC">
              <w:rPr>
                <w:sz w:val="20"/>
                <w:szCs w:val="20"/>
              </w:rPr>
              <w:t>20</w:t>
            </w:r>
            <w:r w:rsidR="00CA4FFC">
              <w:rPr>
                <w:sz w:val="20"/>
                <w:szCs w:val="20"/>
              </w:rPr>
              <w:t xml:space="preserve">21 </w:t>
            </w:r>
            <w:r w:rsidRPr="007604FC">
              <w:rPr>
                <w:sz w:val="20"/>
                <w:szCs w:val="20"/>
              </w:rPr>
              <w:t>год</w:t>
            </w:r>
          </w:p>
        </w:tc>
      </w:tr>
      <w:tr w:rsidR="00020754" w:rsidRPr="007604FC" w:rsidTr="002E172D">
        <w:trPr>
          <w:tblHeader/>
        </w:trPr>
        <w:tc>
          <w:tcPr>
            <w:tcW w:w="562" w:type="dxa"/>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1</w:t>
            </w:r>
          </w:p>
        </w:tc>
        <w:tc>
          <w:tcPr>
            <w:tcW w:w="1982" w:type="dxa"/>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2</w:t>
            </w:r>
          </w:p>
        </w:tc>
        <w:tc>
          <w:tcPr>
            <w:tcW w:w="1420" w:type="dxa"/>
            <w:gridSpan w:val="2"/>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3</w:t>
            </w:r>
          </w:p>
        </w:tc>
        <w:tc>
          <w:tcPr>
            <w:tcW w:w="1020" w:type="dxa"/>
            <w:gridSpan w:val="2"/>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4</w:t>
            </w:r>
          </w:p>
        </w:tc>
        <w:tc>
          <w:tcPr>
            <w:tcW w:w="1987" w:type="dxa"/>
            <w:gridSpan w:val="2"/>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5</w:t>
            </w:r>
          </w:p>
        </w:tc>
        <w:tc>
          <w:tcPr>
            <w:tcW w:w="1361" w:type="dxa"/>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6</w:t>
            </w:r>
          </w:p>
        </w:tc>
        <w:tc>
          <w:tcPr>
            <w:tcW w:w="1814" w:type="dxa"/>
            <w:gridSpan w:val="3"/>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7</w:t>
            </w:r>
          </w:p>
        </w:tc>
        <w:tc>
          <w:tcPr>
            <w:tcW w:w="1221" w:type="dxa"/>
            <w:gridSpan w:val="2"/>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8</w:t>
            </w:r>
          </w:p>
        </w:tc>
        <w:tc>
          <w:tcPr>
            <w:tcW w:w="1134" w:type="dxa"/>
            <w:gridSpan w:val="2"/>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9</w:t>
            </w:r>
          </w:p>
        </w:tc>
        <w:tc>
          <w:tcPr>
            <w:tcW w:w="1134" w:type="dxa"/>
            <w:gridSpan w:val="2"/>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10</w:t>
            </w:r>
          </w:p>
        </w:tc>
        <w:tc>
          <w:tcPr>
            <w:tcW w:w="1134" w:type="dxa"/>
            <w:gridSpan w:val="2"/>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11</w:t>
            </w:r>
          </w:p>
        </w:tc>
        <w:tc>
          <w:tcPr>
            <w:tcW w:w="1137" w:type="dxa"/>
            <w:gridSpan w:val="3"/>
          </w:tcPr>
          <w:p w:rsidR="00020754" w:rsidRPr="007604FC" w:rsidRDefault="00020754" w:rsidP="00020754">
            <w:pPr>
              <w:widowControl w:val="0"/>
              <w:autoSpaceDE w:val="0"/>
              <w:autoSpaceDN w:val="0"/>
              <w:jc w:val="center"/>
              <w:rPr>
                <w:rFonts w:cs="Times New Roman"/>
                <w:sz w:val="20"/>
                <w:szCs w:val="20"/>
              </w:rPr>
            </w:pPr>
            <w:r w:rsidRPr="007604FC">
              <w:rPr>
                <w:rFonts w:cs="Times New Roman"/>
                <w:sz w:val="20"/>
                <w:szCs w:val="20"/>
              </w:rPr>
              <w:t>12</w:t>
            </w:r>
          </w:p>
        </w:tc>
      </w:tr>
      <w:tr w:rsidR="0007596A" w:rsidRPr="0007596A" w:rsidTr="002E172D">
        <w:trPr>
          <w:gridAfter w:val="2"/>
          <w:wAfter w:w="39" w:type="dxa"/>
        </w:trPr>
        <w:tc>
          <w:tcPr>
            <w:tcW w:w="562" w:type="dxa"/>
          </w:tcPr>
          <w:p w:rsidR="0007596A" w:rsidRPr="0007596A" w:rsidRDefault="0007596A" w:rsidP="006C05B8">
            <w:pPr>
              <w:widowControl w:val="0"/>
              <w:autoSpaceDE w:val="0"/>
              <w:autoSpaceDN w:val="0"/>
              <w:jc w:val="center"/>
              <w:rPr>
                <w:rFonts w:cs="Times New Roman"/>
                <w:b/>
                <w:sz w:val="20"/>
                <w:szCs w:val="20"/>
              </w:rPr>
            </w:pPr>
            <w:r>
              <w:rPr>
                <w:rFonts w:cs="Times New Roman"/>
                <w:b/>
                <w:sz w:val="20"/>
                <w:szCs w:val="20"/>
              </w:rPr>
              <w:t>1.</w:t>
            </w:r>
          </w:p>
        </w:tc>
        <w:tc>
          <w:tcPr>
            <w:tcW w:w="15305" w:type="dxa"/>
            <w:gridSpan w:val="20"/>
          </w:tcPr>
          <w:p w:rsidR="0007596A" w:rsidRPr="0007596A" w:rsidRDefault="0007596A" w:rsidP="006C05B8">
            <w:pPr>
              <w:widowControl w:val="0"/>
              <w:autoSpaceDE w:val="0"/>
              <w:autoSpaceDN w:val="0"/>
              <w:jc w:val="center"/>
              <w:rPr>
                <w:rFonts w:cs="Times New Roman"/>
                <w:b/>
                <w:sz w:val="20"/>
                <w:szCs w:val="20"/>
              </w:rPr>
            </w:pPr>
            <w:r w:rsidRPr="0007596A">
              <w:rPr>
                <w:rFonts w:cs="Times New Roman"/>
                <w:b/>
                <w:sz w:val="20"/>
                <w:szCs w:val="20"/>
              </w:rPr>
              <w:t>Планируемые результаты реализации подпрограммы 1 «Профилактика преступлений и иных правонарушений»</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Pr>
        <w:tc>
          <w:tcPr>
            <w:tcW w:w="562" w:type="dxa"/>
            <w:tcBorders>
              <w:top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1.1.</w:t>
            </w:r>
          </w:p>
        </w:tc>
        <w:tc>
          <w:tcPr>
            <w:tcW w:w="1982"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Задача 1.</w:t>
            </w:r>
          </w:p>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 xml:space="preserve">Повышение степени </w:t>
            </w:r>
            <w:proofErr w:type="spellStart"/>
            <w:r w:rsidRPr="00137708">
              <w:rPr>
                <w:rFonts w:cs="Times New Roman"/>
                <w:sz w:val="20"/>
                <w:szCs w:val="20"/>
              </w:rPr>
              <w:t>антитерро-ристической</w:t>
            </w:r>
            <w:proofErr w:type="spellEnd"/>
            <w:r w:rsidRPr="00137708">
              <w:rPr>
                <w:rFonts w:cs="Times New Roman"/>
                <w:sz w:val="20"/>
                <w:szCs w:val="20"/>
              </w:rPr>
              <w:t xml:space="preserve"> </w:t>
            </w:r>
            <w:proofErr w:type="spellStart"/>
            <w:r w:rsidRPr="00137708">
              <w:rPr>
                <w:rFonts w:cs="Times New Roman"/>
                <w:sz w:val="20"/>
                <w:szCs w:val="20"/>
              </w:rPr>
              <w:t>защи-щенности</w:t>
            </w:r>
            <w:proofErr w:type="spellEnd"/>
            <w:r w:rsidRPr="00137708">
              <w:rPr>
                <w:rFonts w:cs="Times New Roman"/>
                <w:sz w:val="20"/>
                <w:szCs w:val="20"/>
              </w:rPr>
              <w:t xml:space="preserve"> </w:t>
            </w:r>
            <w:proofErr w:type="spellStart"/>
            <w:r w:rsidRPr="00137708">
              <w:rPr>
                <w:rFonts w:cs="Times New Roman"/>
                <w:sz w:val="20"/>
                <w:szCs w:val="20"/>
              </w:rPr>
              <w:t>социаль</w:t>
            </w:r>
            <w:proofErr w:type="spellEnd"/>
            <w:r w:rsidRPr="00137708">
              <w:rPr>
                <w:rFonts w:cs="Times New Roman"/>
                <w:sz w:val="20"/>
                <w:szCs w:val="20"/>
              </w:rPr>
              <w:t xml:space="preserve">-но значимых объектов и мест с массовым пребыванием людей </w:t>
            </w:r>
          </w:p>
          <w:p w:rsidR="0007596A" w:rsidRPr="00137708" w:rsidRDefault="0007596A" w:rsidP="002B310A">
            <w:pPr>
              <w:rPr>
                <w:rFonts w:cs="Times New Roman"/>
                <w:sz w:val="20"/>
                <w:szCs w:val="20"/>
              </w:rPr>
            </w:pPr>
            <w:r w:rsidRPr="00137708">
              <w:rPr>
                <w:rFonts w:cs="Times New Roman"/>
                <w:sz w:val="20"/>
                <w:szCs w:val="20"/>
              </w:rPr>
              <w:t xml:space="preserve"> </w:t>
            </w:r>
          </w:p>
          <w:p w:rsidR="0007596A" w:rsidRPr="00137708" w:rsidRDefault="0007596A" w:rsidP="002B310A">
            <w:pPr>
              <w:widowControl w:val="0"/>
              <w:autoSpaceDE w:val="0"/>
              <w:autoSpaceDN w:val="0"/>
              <w:adjustRightInd w:val="0"/>
              <w:rPr>
                <w:rFonts w:cs="Times New Roman"/>
                <w:sz w:val="20"/>
                <w:szCs w:val="20"/>
              </w:rPr>
            </w:pPr>
          </w:p>
        </w:tc>
        <w:tc>
          <w:tcPr>
            <w:tcW w:w="1420" w:type="dxa"/>
            <w:gridSpan w:val="2"/>
            <w:tcBorders>
              <w:top w:val="single" w:sz="4" w:space="0" w:color="auto"/>
              <w:left w:val="single" w:sz="4" w:space="0" w:color="auto"/>
              <w:right w:val="single" w:sz="4" w:space="0" w:color="auto"/>
            </w:tcBorders>
          </w:tcPr>
          <w:p w:rsidR="0007596A" w:rsidRPr="00137708" w:rsidRDefault="0007596A" w:rsidP="002B310A">
            <w:pPr>
              <w:widowControl w:val="0"/>
              <w:tabs>
                <w:tab w:val="center" w:pos="4677"/>
                <w:tab w:val="right" w:pos="9355"/>
              </w:tabs>
              <w:autoSpaceDE w:val="0"/>
              <w:autoSpaceDN w:val="0"/>
              <w:adjustRightInd w:val="0"/>
              <w:jc w:val="center"/>
              <w:rPr>
                <w:rFonts w:cs="Times New Roman"/>
                <w:sz w:val="20"/>
                <w:szCs w:val="20"/>
              </w:rPr>
            </w:pPr>
            <w:r w:rsidRPr="00137708">
              <w:rPr>
                <w:rFonts w:cs="Times New Roman"/>
                <w:sz w:val="20"/>
                <w:szCs w:val="20"/>
              </w:rPr>
              <w:t xml:space="preserve"> </w:t>
            </w:r>
            <w:r w:rsidR="00066C5E" w:rsidRPr="00063410">
              <w:rPr>
                <w:rFonts w:cs="Times New Roman"/>
                <w:sz w:val="20"/>
                <w:szCs w:val="20"/>
              </w:rPr>
              <w:t xml:space="preserve"> </w:t>
            </w:r>
            <w:r w:rsidR="00066C5E" w:rsidRPr="00063410">
              <w:rPr>
                <w:bCs/>
                <w:sz w:val="20"/>
                <w:szCs w:val="20"/>
              </w:rPr>
              <w:t>3700,0</w:t>
            </w:r>
          </w:p>
        </w:tc>
        <w:tc>
          <w:tcPr>
            <w:tcW w:w="995"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137708" w:rsidRPr="00137708" w:rsidRDefault="00137708" w:rsidP="00137708">
            <w:pPr>
              <w:widowControl w:val="0"/>
              <w:autoSpaceDE w:val="0"/>
              <w:autoSpaceDN w:val="0"/>
              <w:adjustRightInd w:val="0"/>
              <w:rPr>
                <w:rFonts w:cs="Times New Roman"/>
                <w:sz w:val="20"/>
                <w:szCs w:val="20"/>
              </w:rPr>
            </w:pPr>
            <w:r>
              <w:rPr>
                <w:rFonts w:cs="Times New Roman"/>
                <w:sz w:val="20"/>
                <w:szCs w:val="20"/>
              </w:rPr>
              <w:t>Показатель 1.</w:t>
            </w:r>
            <w:r w:rsidRPr="00137708">
              <w:rPr>
                <w:rFonts w:cs="Times New Roman"/>
                <w:sz w:val="20"/>
                <w:szCs w:val="20"/>
              </w:rPr>
              <w:t xml:space="preserve"> Увеличение доли социальных объектов (учреждений), оборудованных в целях антитеррористической защищенности средствами обеспечения безопасности  </w:t>
            </w:r>
          </w:p>
          <w:p w:rsidR="0007596A" w:rsidRPr="00137708" w:rsidRDefault="0007596A" w:rsidP="00137708">
            <w:pPr>
              <w:widowControl w:val="0"/>
              <w:autoSpaceDE w:val="0"/>
              <w:autoSpaceDN w:val="0"/>
              <w:adjustRightInd w:val="0"/>
              <w:rPr>
                <w:rFonts w:cs="Times New Roman"/>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60</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65</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70</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75</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80</w:t>
            </w:r>
          </w:p>
        </w:tc>
        <w:tc>
          <w:tcPr>
            <w:tcW w:w="1134" w:type="dxa"/>
            <w:gridSpan w:val="3"/>
            <w:tcBorders>
              <w:top w:val="single" w:sz="4" w:space="0" w:color="auto"/>
              <w:left w:val="single" w:sz="4" w:space="0" w:color="auto"/>
              <w:bottom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85</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380"/>
        </w:trPr>
        <w:tc>
          <w:tcPr>
            <w:tcW w:w="562" w:type="dxa"/>
            <w:vMerge w:val="restart"/>
            <w:tcBorders>
              <w:top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1.2.</w:t>
            </w:r>
          </w:p>
        </w:tc>
        <w:tc>
          <w:tcPr>
            <w:tcW w:w="1982" w:type="dxa"/>
            <w:vMerge w:val="restart"/>
            <w:tcBorders>
              <w:top w:val="single" w:sz="4" w:space="0" w:color="auto"/>
              <w:left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 xml:space="preserve">Задача 2. </w:t>
            </w:r>
          </w:p>
          <w:p w:rsidR="0007596A" w:rsidRPr="00137708" w:rsidRDefault="0007596A" w:rsidP="002B310A">
            <w:pPr>
              <w:pStyle w:val="ConsPlusNormal"/>
              <w:ind w:firstLine="0"/>
              <w:rPr>
                <w:rFonts w:ascii="Times New Roman" w:hAnsi="Times New Roman" w:cs="Times New Roman"/>
              </w:rPr>
            </w:pPr>
            <w:r w:rsidRPr="00137708">
              <w:rPr>
                <w:rFonts w:ascii="Times New Roman" w:hAnsi="Times New Roman" w:cs="Times New Roman"/>
              </w:rPr>
              <w:t xml:space="preserve">Снижение общего количества преступлений, совершенных на территории </w:t>
            </w:r>
            <w:r w:rsidR="005769CE">
              <w:rPr>
                <w:rFonts w:ascii="Times New Roman" w:hAnsi="Times New Roman" w:cs="Times New Roman"/>
              </w:rPr>
              <w:t xml:space="preserve">городского округа Электросталь </w:t>
            </w:r>
            <w:r w:rsidRPr="00137708">
              <w:rPr>
                <w:rFonts w:ascii="Times New Roman" w:hAnsi="Times New Roman" w:cs="Times New Roman"/>
              </w:rPr>
              <w:t>Московской области</w:t>
            </w:r>
          </w:p>
        </w:tc>
        <w:tc>
          <w:tcPr>
            <w:tcW w:w="1420" w:type="dxa"/>
            <w:gridSpan w:val="2"/>
            <w:vMerge w:val="restart"/>
            <w:tcBorders>
              <w:top w:val="single" w:sz="4" w:space="0" w:color="auto"/>
              <w:left w:val="single" w:sz="4" w:space="0" w:color="auto"/>
              <w:right w:val="single" w:sz="4" w:space="0" w:color="auto"/>
            </w:tcBorders>
          </w:tcPr>
          <w:p w:rsidR="00066C5E" w:rsidRPr="00063410" w:rsidRDefault="00066C5E" w:rsidP="00066C5E">
            <w:pPr>
              <w:widowControl w:val="0"/>
              <w:autoSpaceDE w:val="0"/>
              <w:autoSpaceDN w:val="0"/>
              <w:adjustRightInd w:val="0"/>
              <w:jc w:val="center"/>
              <w:rPr>
                <w:rFonts w:cs="Times New Roman"/>
                <w:sz w:val="20"/>
                <w:szCs w:val="20"/>
              </w:rPr>
            </w:pPr>
            <w:r w:rsidRPr="00063410">
              <w:rPr>
                <w:rFonts w:cs="Times New Roman"/>
                <w:sz w:val="20"/>
                <w:szCs w:val="20"/>
              </w:rPr>
              <w:t>720,0</w:t>
            </w: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Pr="00137708" w:rsidRDefault="00493A1D" w:rsidP="00493A1D">
            <w:pPr>
              <w:widowControl w:val="0"/>
              <w:autoSpaceDE w:val="0"/>
              <w:autoSpaceDN w:val="0"/>
              <w:adjustRightInd w:val="0"/>
              <w:jc w:val="center"/>
              <w:rPr>
                <w:rFonts w:cs="Times New Roman"/>
                <w:sz w:val="20"/>
                <w:szCs w:val="20"/>
              </w:rPr>
            </w:pPr>
            <w:r>
              <w:rPr>
                <w:rFonts w:cs="Times New Roman"/>
                <w:sz w:val="20"/>
                <w:szCs w:val="20"/>
              </w:rPr>
              <w:t>-</w:t>
            </w:r>
          </w:p>
        </w:tc>
        <w:tc>
          <w:tcPr>
            <w:tcW w:w="995" w:type="dxa"/>
            <w:vMerge w:val="restart"/>
            <w:tcBorders>
              <w:top w:val="single" w:sz="4" w:space="0" w:color="auto"/>
              <w:left w:val="single" w:sz="4" w:space="0" w:color="auto"/>
              <w:right w:val="single" w:sz="4" w:space="0" w:color="auto"/>
            </w:tcBorders>
          </w:tcPr>
          <w:p w:rsidR="0007596A"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w:t>
            </w: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Default="00493A1D" w:rsidP="00493A1D">
            <w:pPr>
              <w:widowControl w:val="0"/>
              <w:autoSpaceDE w:val="0"/>
              <w:autoSpaceDN w:val="0"/>
              <w:adjustRightInd w:val="0"/>
              <w:jc w:val="center"/>
              <w:rPr>
                <w:rFonts w:cs="Times New Roman"/>
                <w:sz w:val="20"/>
                <w:szCs w:val="20"/>
              </w:rPr>
            </w:pPr>
          </w:p>
          <w:p w:rsidR="00493A1D" w:rsidRPr="00137708" w:rsidRDefault="00493A1D" w:rsidP="00493A1D">
            <w:pPr>
              <w:widowControl w:val="0"/>
              <w:autoSpaceDE w:val="0"/>
              <w:autoSpaceDN w:val="0"/>
              <w:adjustRightInd w:val="0"/>
              <w:jc w:val="center"/>
              <w:rPr>
                <w:rFonts w:cs="Times New Roman"/>
                <w:sz w:val="20"/>
                <w:szCs w:val="20"/>
              </w:rPr>
            </w:pPr>
            <w:r>
              <w:rPr>
                <w:rFonts w:cs="Times New Roman"/>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07596A" w:rsidRDefault="00137708" w:rsidP="002B310A">
            <w:pPr>
              <w:widowControl w:val="0"/>
              <w:autoSpaceDE w:val="0"/>
              <w:autoSpaceDN w:val="0"/>
              <w:adjustRightInd w:val="0"/>
              <w:rPr>
                <w:rFonts w:cs="Times New Roman"/>
                <w:sz w:val="20"/>
                <w:szCs w:val="20"/>
              </w:rPr>
            </w:pPr>
            <w:r w:rsidRPr="00137708">
              <w:rPr>
                <w:rFonts w:cs="Times New Roman"/>
                <w:sz w:val="20"/>
                <w:szCs w:val="20"/>
              </w:rPr>
              <w:t>Показатель 2.</w:t>
            </w:r>
          </w:p>
          <w:p w:rsidR="005769CE" w:rsidRDefault="005769CE" w:rsidP="002B310A">
            <w:pPr>
              <w:widowControl w:val="0"/>
              <w:autoSpaceDE w:val="0"/>
              <w:autoSpaceDN w:val="0"/>
              <w:adjustRightInd w:val="0"/>
              <w:rPr>
                <w:rFonts w:cs="Times New Roman"/>
                <w:sz w:val="20"/>
                <w:szCs w:val="20"/>
              </w:rPr>
            </w:pPr>
            <w:r>
              <w:rPr>
                <w:rFonts w:cs="Times New Roman"/>
                <w:sz w:val="20"/>
                <w:szCs w:val="20"/>
              </w:rPr>
              <w:t>Снижение доли общего количества преступлений, совершенных на территории городского округа</w:t>
            </w:r>
          </w:p>
          <w:p w:rsidR="00137708" w:rsidRPr="00137708" w:rsidRDefault="00137708" w:rsidP="002B310A">
            <w:pPr>
              <w:widowControl w:val="0"/>
              <w:autoSpaceDE w:val="0"/>
              <w:autoSpaceDN w:val="0"/>
              <w:adjustRightInd w:val="0"/>
              <w:rPr>
                <w:rFonts w:cs="Times New Roman"/>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highlight w:val="yellow"/>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90</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86</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82</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78</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74</w:t>
            </w:r>
          </w:p>
        </w:tc>
        <w:tc>
          <w:tcPr>
            <w:tcW w:w="1134" w:type="dxa"/>
            <w:gridSpan w:val="3"/>
            <w:tcBorders>
              <w:top w:val="single" w:sz="4" w:space="0" w:color="auto"/>
              <w:left w:val="single" w:sz="4" w:space="0" w:color="auto"/>
              <w:bottom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70</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1749"/>
        </w:trPr>
        <w:tc>
          <w:tcPr>
            <w:tcW w:w="562" w:type="dxa"/>
            <w:vMerge/>
            <w:tcBorders>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2" w:type="dxa"/>
            <w:vMerge/>
            <w:tcBorders>
              <w:left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p>
        </w:tc>
        <w:tc>
          <w:tcPr>
            <w:tcW w:w="1420" w:type="dxa"/>
            <w:gridSpan w:val="2"/>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995" w:type="dxa"/>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pStyle w:val="ConsPlusNormal"/>
              <w:ind w:firstLine="0"/>
              <w:rPr>
                <w:rFonts w:ascii="Times New Roman" w:hAnsi="Times New Roman" w:cs="Times New Roman"/>
              </w:rPr>
            </w:pPr>
            <w:r>
              <w:rPr>
                <w:rFonts w:ascii="Times New Roman" w:hAnsi="Times New Roman" w:cs="Times New Roman"/>
              </w:rPr>
              <w:t>Показатель 3.</w:t>
            </w:r>
          </w:p>
          <w:p w:rsidR="0007596A" w:rsidRPr="00137708" w:rsidRDefault="0007596A" w:rsidP="002B310A">
            <w:pPr>
              <w:pStyle w:val="ConsPlusNormal"/>
              <w:ind w:firstLine="0"/>
              <w:rPr>
                <w:rFonts w:ascii="Times New Roman" w:hAnsi="Times New Roman" w:cs="Times New Roman"/>
              </w:rPr>
            </w:pPr>
            <w:r w:rsidRPr="00137708">
              <w:rPr>
                <w:rFonts w:ascii="Times New Roman" w:hAnsi="Times New Roman" w:cs="Times New Roman"/>
              </w:rPr>
              <w:t>Увеличение числа граждан, участвующих в деятельности общественных формирований правоохранительной направленности</w:t>
            </w:r>
          </w:p>
          <w:p w:rsidR="0007596A" w:rsidRPr="00137708" w:rsidRDefault="0007596A" w:rsidP="002B310A">
            <w:pPr>
              <w:pStyle w:val="ConsPlusNormal"/>
              <w:rPr>
                <w:rFonts w:ascii="Times New Roman" w:hAnsi="Times New Roman" w:cs="Times New Roman"/>
              </w:rPr>
            </w:pPr>
          </w:p>
          <w:p w:rsidR="005769CE" w:rsidRDefault="005769CE" w:rsidP="002B310A">
            <w:pPr>
              <w:rPr>
                <w:rFonts w:cs="Times New Roman"/>
                <w:sz w:val="20"/>
                <w:szCs w:val="20"/>
              </w:rPr>
            </w:pPr>
            <w:r>
              <w:rPr>
                <w:rFonts w:cs="Times New Roman"/>
                <w:sz w:val="20"/>
                <w:szCs w:val="20"/>
              </w:rPr>
              <w:t>Показатель 4.</w:t>
            </w:r>
          </w:p>
          <w:p w:rsidR="0007596A" w:rsidRPr="00137708" w:rsidRDefault="0007596A" w:rsidP="002B310A">
            <w:pPr>
              <w:rPr>
                <w:rFonts w:cs="Times New Roman"/>
                <w:sz w:val="20"/>
                <w:szCs w:val="20"/>
              </w:rPr>
            </w:pPr>
            <w:r w:rsidRPr="00137708">
              <w:rPr>
                <w:rFonts w:cs="Times New Roman"/>
                <w:sz w:val="20"/>
                <w:szCs w:val="20"/>
              </w:rPr>
              <w:t>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100</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100</w:t>
            </w:r>
          </w:p>
          <w:p w:rsidR="0007596A" w:rsidRPr="00137708" w:rsidRDefault="0007596A" w:rsidP="002B310A">
            <w:pPr>
              <w:widowControl w:val="0"/>
              <w:autoSpaceDE w:val="0"/>
              <w:autoSpaceDN w:val="0"/>
              <w:adjustRightInd w:val="0"/>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CA4FFC" w:rsidP="002B310A">
            <w:pPr>
              <w:widowControl w:val="0"/>
              <w:autoSpaceDE w:val="0"/>
              <w:autoSpaceDN w:val="0"/>
              <w:adjustRightInd w:val="0"/>
              <w:jc w:val="center"/>
              <w:rPr>
                <w:rFonts w:cs="Times New Roman"/>
                <w:sz w:val="20"/>
                <w:szCs w:val="20"/>
              </w:rPr>
            </w:pPr>
            <w:r>
              <w:rPr>
                <w:rFonts w:cs="Times New Roman"/>
                <w:sz w:val="20"/>
                <w:szCs w:val="20"/>
              </w:rPr>
              <w:t>105</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110</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CA4FFC" w:rsidP="002B310A">
            <w:pPr>
              <w:widowControl w:val="0"/>
              <w:autoSpaceDE w:val="0"/>
              <w:autoSpaceDN w:val="0"/>
              <w:adjustRightInd w:val="0"/>
              <w:jc w:val="center"/>
              <w:rPr>
                <w:rFonts w:cs="Times New Roman"/>
                <w:sz w:val="20"/>
                <w:szCs w:val="20"/>
              </w:rPr>
            </w:pPr>
            <w:r>
              <w:rPr>
                <w:rFonts w:cs="Times New Roman"/>
                <w:sz w:val="20"/>
                <w:szCs w:val="20"/>
              </w:rPr>
              <w:t>110</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120</w:t>
            </w:r>
          </w:p>
          <w:p w:rsidR="0007596A" w:rsidRPr="00137708" w:rsidRDefault="0007596A" w:rsidP="002B310A">
            <w:pPr>
              <w:widowControl w:val="0"/>
              <w:autoSpaceDE w:val="0"/>
              <w:autoSpaceDN w:val="0"/>
              <w:adjustRightInd w:val="0"/>
              <w:jc w:val="center"/>
              <w:rPr>
                <w:rFonts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CA4FFC" w:rsidP="002B310A">
            <w:pPr>
              <w:widowControl w:val="0"/>
              <w:autoSpaceDE w:val="0"/>
              <w:autoSpaceDN w:val="0"/>
              <w:adjustRightInd w:val="0"/>
              <w:jc w:val="center"/>
              <w:rPr>
                <w:rFonts w:cs="Times New Roman"/>
                <w:sz w:val="20"/>
                <w:szCs w:val="20"/>
              </w:rPr>
            </w:pPr>
            <w:r>
              <w:rPr>
                <w:rFonts w:cs="Times New Roman"/>
                <w:sz w:val="20"/>
                <w:szCs w:val="20"/>
              </w:rPr>
              <w:t>115</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130</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CA4FFC" w:rsidP="002B310A">
            <w:pPr>
              <w:widowControl w:val="0"/>
              <w:autoSpaceDE w:val="0"/>
              <w:autoSpaceDN w:val="0"/>
              <w:adjustRightInd w:val="0"/>
              <w:jc w:val="center"/>
              <w:rPr>
                <w:rFonts w:cs="Times New Roman"/>
                <w:sz w:val="20"/>
                <w:szCs w:val="20"/>
              </w:rPr>
            </w:pPr>
            <w:r>
              <w:rPr>
                <w:rFonts w:cs="Times New Roman"/>
                <w:sz w:val="20"/>
                <w:szCs w:val="20"/>
              </w:rPr>
              <w:t>120</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140</w:t>
            </w:r>
          </w:p>
        </w:tc>
        <w:tc>
          <w:tcPr>
            <w:tcW w:w="1134" w:type="dxa"/>
            <w:gridSpan w:val="3"/>
            <w:tcBorders>
              <w:top w:val="single" w:sz="4" w:space="0" w:color="auto"/>
              <w:left w:val="single" w:sz="4" w:space="0" w:color="auto"/>
              <w:bottom w:val="single" w:sz="4" w:space="0" w:color="auto"/>
            </w:tcBorders>
          </w:tcPr>
          <w:p w:rsidR="0007596A" w:rsidRPr="00137708" w:rsidRDefault="00CA4FFC" w:rsidP="002B310A">
            <w:pPr>
              <w:widowControl w:val="0"/>
              <w:autoSpaceDE w:val="0"/>
              <w:autoSpaceDN w:val="0"/>
              <w:adjustRightInd w:val="0"/>
              <w:jc w:val="center"/>
              <w:rPr>
                <w:rFonts w:cs="Times New Roman"/>
                <w:sz w:val="20"/>
                <w:szCs w:val="20"/>
              </w:rPr>
            </w:pPr>
            <w:r>
              <w:rPr>
                <w:rFonts w:cs="Times New Roman"/>
                <w:sz w:val="20"/>
                <w:szCs w:val="20"/>
              </w:rPr>
              <w:t>125</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5769CE" w:rsidRDefault="005769CE"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150</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1201"/>
        </w:trPr>
        <w:tc>
          <w:tcPr>
            <w:tcW w:w="562" w:type="dxa"/>
            <w:tcBorders>
              <w:top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2" w:type="dxa"/>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rsidR="0007596A" w:rsidRPr="00137708" w:rsidRDefault="00493A1D" w:rsidP="002B310A">
            <w:pPr>
              <w:widowControl w:val="0"/>
              <w:autoSpaceDE w:val="0"/>
              <w:autoSpaceDN w:val="0"/>
              <w:adjustRightInd w:val="0"/>
              <w:jc w:val="center"/>
              <w:rPr>
                <w:rFonts w:cs="Times New Roman"/>
                <w:sz w:val="20"/>
                <w:szCs w:val="20"/>
              </w:rPr>
            </w:pPr>
            <w:r>
              <w:rPr>
                <w:rFonts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07596A" w:rsidRPr="00137708" w:rsidRDefault="00493A1D" w:rsidP="002B310A">
            <w:pPr>
              <w:widowControl w:val="0"/>
              <w:autoSpaceDE w:val="0"/>
              <w:autoSpaceDN w:val="0"/>
              <w:adjustRightInd w:val="0"/>
              <w:jc w:val="center"/>
              <w:rPr>
                <w:rFonts w:cs="Times New Roman"/>
                <w:sz w:val="20"/>
                <w:szCs w:val="20"/>
              </w:rPr>
            </w:pPr>
            <w:r>
              <w:rPr>
                <w:rFonts w:cs="Times New Roman"/>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rPr>
                <w:rFonts w:cs="Times New Roman"/>
                <w:sz w:val="20"/>
                <w:szCs w:val="20"/>
              </w:rPr>
            </w:pPr>
            <w:r>
              <w:rPr>
                <w:rFonts w:cs="Times New Roman"/>
                <w:sz w:val="20"/>
                <w:szCs w:val="20"/>
              </w:rPr>
              <w:t>Показатель 5.</w:t>
            </w:r>
          </w:p>
          <w:p w:rsidR="0007596A" w:rsidRPr="00137708" w:rsidRDefault="0007596A" w:rsidP="002B310A">
            <w:pPr>
              <w:rPr>
                <w:rFonts w:cs="Times New Roman"/>
                <w:sz w:val="20"/>
                <w:szCs w:val="20"/>
              </w:rPr>
            </w:pPr>
            <w:r w:rsidRPr="00137708">
              <w:rPr>
                <w:rFonts w:cs="Times New Roman"/>
                <w:sz w:val="20"/>
                <w:szCs w:val="20"/>
              </w:rPr>
              <w:t>Снижение доли несовершеннолетних в общем числе лиц, совершивших преступления, (не менее 0,1% в год)</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ind w:firstLine="720"/>
              <w:jc w:val="both"/>
              <w:rPr>
                <w:rFonts w:cs="Times New Roman"/>
                <w:sz w:val="20"/>
                <w:szCs w:val="20"/>
              </w:rPr>
            </w:pPr>
            <w:r w:rsidRPr="00137708">
              <w:rPr>
                <w:rFonts w:cs="Times New Roman"/>
                <w:sz w:val="20"/>
                <w:szCs w:val="20"/>
              </w:rPr>
              <w:t xml:space="preserve"> 100</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95</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85</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80</w:t>
            </w:r>
          </w:p>
        </w:tc>
        <w:tc>
          <w:tcPr>
            <w:tcW w:w="1134" w:type="dxa"/>
            <w:gridSpan w:val="3"/>
            <w:tcBorders>
              <w:top w:val="single" w:sz="4" w:space="0" w:color="auto"/>
              <w:left w:val="single" w:sz="4" w:space="0" w:color="auto"/>
              <w:bottom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75</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398"/>
        </w:trPr>
        <w:tc>
          <w:tcPr>
            <w:tcW w:w="562" w:type="dxa"/>
            <w:vMerge w:val="restart"/>
            <w:tcBorders>
              <w:top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1.3.</w:t>
            </w:r>
          </w:p>
        </w:tc>
        <w:tc>
          <w:tcPr>
            <w:tcW w:w="1982" w:type="dxa"/>
            <w:vMerge w:val="restart"/>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 xml:space="preserve">Задача 3. </w:t>
            </w:r>
          </w:p>
          <w:p w:rsidR="0007596A" w:rsidRPr="00137708" w:rsidRDefault="0007596A" w:rsidP="002B310A">
            <w:pPr>
              <w:rPr>
                <w:rFonts w:cs="Times New Roman"/>
                <w:sz w:val="20"/>
                <w:szCs w:val="20"/>
              </w:rPr>
            </w:pPr>
            <w:r w:rsidRPr="00137708">
              <w:rPr>
                <w:rFonts w:cs="Times New Roman"/>
                <w:sz w:val="20"/>
                <w:szCs w:val="20"/>
              </w:rPr>
              <w:t>Установка систем видеонаблюдения (видеокамер и мониторов) в местах массового пребывания людей,</w:t>
            </w:r>
          </w:p>
          <w:p w:rsidR="0007596A" w:rsidRPr="00137708" w:rsidRDefault="0007596A" w:rsidP="002B310A">
            <w:pPr>
              <w:rPr>
                <w:rFonts w:cs="Times New Roman"/>
                <w:b/>
                <w:sz w:val="20"/>
                <w:szCs w:val="20"/>
              </w:rPr>
            </w:pPr>
          </w:p>
          <w:p w:rsidR="0007596A" w:rsidRPr="00137708" w:rsidRDefault="0007596A" w:rsidP="002B310A">
            <w:pPr>
              <w:rPr>
                <w:rFonts w:cs="Times New Roman"/>
                <w:sz w:val="20"/>
                <w:szCs w:val="20"/>
              </w:rPr>
            </w:pPr>
          </w:p>
        </w:tc>
        <w:tc>
          <w:tcPr>
            <w:tcW w:w="1420" w:type="dxa"/>
            <w:gridSpan w:val="2"/>
            <w:vMerge w:val="restart"/>
            <w:tcBorders>
              <w:top w:val="single" w:sz="4" w:space="0" w:color="auto"/>
              <w:left w:val="single" w:sz="4" w:space="0" w:color="auto"/>
              <w:bottom w:val="single" w:sz="4" w:space="0" w:color="auto"/>
              <w:right w:val="single" w:sz="4" w:space="0" w:color="auto"/>
            </w:tcBorders>
          </w:tcPr>
          <w:p w:rsidR="00066C5E" w:rsidRDefault="00066C5E" w:rsidP="00066C5E">
            <w:pPr>
              <w:widowControl w:val="0"/>
              <w:autoSpaceDE w:val="0"/>
              <w:autoSpaceDN w:val="0"/>
              <w:adjustRightInd w:val="0"/>
              <w:ind w:hanging="108"/>
              <w:jc w:val="center"/>
              <w:rPr>
                <w:bCs/>
                <w:sz w:val="20"/>
                <w:szCs w:val="20"/>
              </w:rPr>
            </w:pPr>
            <w:r>
              <w:rPr>
                <w:bCs/>
                <w:sz w:val="20"/>
                <w:szCs w:val="20"/>
              </w:rPr>
              <w:t>16400,0</w:t>
            </w: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Default="00493A1D" w:rsidP="00493A1D">
            <w:pPr>
              <w:widowControl w:val="0"/>
              <w:autoSpaceDE w:val="0"/>
              <w:autoSpaceDN w:val="0"/>
              <w:adjustRightInd w:val="0"/>
              <w:ind w:hanging="108"/>
              <w:jc w:val="center"/>
              <w:rPr>
                <w:bCs/>
                <w:sz w:val="20"/>
                <w:szCs w:val="20"/>
              </w:rPr>
            </w:pPr>
          </w:p>
          <w:p w:rsidR="00493A1D" w:rsidRPr="00137708" w:rsidRDefault="00493A1D" w:rsidP="00493A1D">
            <w:pPr>
              <w:widowControl w:val="0"/>
              <w:autoSpaceDE w:val="0"/>
              <w:autoSpaceDN w:val="0"/>
              <w:adjustRightInd w:val="0"/>
              <w:ind w:hanging="108"/>
              <w:jc w:val="center"/>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color w:val="FF0000"/>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r w:rsidRPr="00137708">
              <w:rPr>
                <w:rFonts w:cs="Times New Roman"/>
                <w:color w:val="FF0000"/>
                <w:sz w:val="20"/>
                <w:szCs w:val="20"/>
              </w:rPr>
              <w:t xml:space="preserve"> </w:t>
            </w: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p w:rsidR="0007596A" w:rsidRPr="00137708" w:rsidRDefault="0007596A" w:rsidP="002B310A">
            <w:pPr>
              <w:widowControl w:val="0"/>
              <w:autoSpaceDE w:val="0"/>
              <w:autoSpaceDN w:val="0"/>
              <w:adjustRightInd w:val="0"/>
              <w:ind w:firstLine="720"/>
              <w:jc w:val="both"/>
              <w:rPr>
                <w:rFonts w:cs="Times New Roman"/>
                <w:sz w:val="20"/>
                <w:szCs w:val="20"/>
              </w:rPr>
            </w:pPr>
          </w:p>
        </w:tc>
        <w:tc>
          <w:tcPr>
            <w:tcW w:w="995" w:type="dxa"/>
            <w:vMerge w:val="restart"/>
            <w:tcBorders>
              <w:top w:val="single" w:sz="4" w:space="0" w:color="auto"/>
              <w:left w:val="single" w:sz="4" w:space="0" w:color="auto"/>
              <w:bottom w:val="single" w:sz="4" w:space="0" w:color="auto"/>
              <w:right w:val="single" w:sz="4" w:space="0" w:color="auto"/>
            </w:tcBorders>
          </w:tcPr>
          <w:p w:rsidR="0007596A"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 xml:space="preserve"> 5184,0</w:t>
            </w: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Pr="00137708" w:rsidRDefault="00493A1D" w:rsidP="002B310A">
            <w:pPr>
              <w:widowControl w:val="0"/>
              <w:autoSpaceDE w:val="0"/>
              <w:autoSpaceDN w:val="0"/>
              <w:adjustRightInd w:val="0"/>
              <w:jc w:val="center"/>
              <w:rPr>
                <w:rFonts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widowControl w:val="0"/>
              <w:autoSpaceDE w:val="0"/>
              <w:autoSpaceDN w:val="0"/>
              <w:adjustRightInd w:val="0"/>
              <w:rPr>
                <w:rFonts w:cs="Times New Roman"/>
                <w:sz w:val="20"/>
                <w:szCs w:val="20"/>
              </w:rPr>
            </w:pPr>
            <w:r>
              <w:rPr>
                <w:rFonts w:cs="Times New Roman"/>
                <w:sz w:val="20"/>
                <w:szCs w:val="20"/>
              </w:rPr>
              <w:t>Показатель 6.</w:t>
            </w:r>
          </w:p>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Рост количества объектов социальной сферы, мест с массовым пребыванием людей, оборудованных системами видеонаблюдения и подключенных к системе «Безопасный регион»</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 xml:space="preserve">единица </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47</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0C7FA6" w:rsidP="002B310A">
            <w:pPr>
              <w:widowControl w:val="0"/>
              <w:autoSpaceDE w:val="0"/>
              <w:autoSpaceDN w:val="0"/>
              <w:adjustRightInd w:val="0"/>
              <w:jc w:val="center"/>
              <w:rPr>
                <w:rFonts w:cs="Times New Roman"/>
                <w:sz w:val="20"/>
                <w:szCs w:val="20"/>
              </w:rPr>
            </w:pPr>
            <w:r>
              <w:rPr>
                <w:rFonts w:cs="Times New Roman"/>
                <w:sz w:val="20"/>
                <w:szCs w:val="20"/>
              </w:rPr>
              <w:t>59</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C7FA6" w:rsidP="002B310A">
            <w:pPr>
              <w:widowControl w:val="0"/>
              <w:autoSpaceDE w:val="0"/>
              <w:autoSpaceDN w:val="0"/>
              <w:adjustRightInd w:val="0"/>
              <w:jc w:val="center"/>
              <w:rPr>
                <w:rFonts w:cs="Times New Roman"/>
                <w:sz w:val="20"/>
                <w:szCs w:val="20"/>
              </w:rPr>
            </w:pPr>
            <w:r>
              <w:rPr>
                <w:rFonts w:cs="Times New Roman"/>
                <w:sz w:val="20"/>
                <w:szCs w:val="20"/>
              </w:rPr>
              <w:t>107</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C7FA6" w:rsidP="002B310A">
            <w:pPr>
              <w:widowControl w:val="0"/>
              <w:autoSpaceDE w:val="0"/>
              <w:autoSpaceDN w:val="0"/>
              <w:adjustRightInd w:val="0"/>
              <w:jc w:val="center"/>
              <w:rPr>
                <w:rFonts w:cs="Times New Roman"/>
                <w:sz w:val="20"/>
                <w:szCs w:val="20"/>
              </w:rPr>
            </w:pPr>
            <w:r>
              <w:rPr>
                <w:rFonts w:cs="Times New Roman"/>
                <w:sz w:val="20"/>
                <w:szCs w:val="20"/>
              </w:rPr>
              <w:t>107</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C7FA6" w:rsidP="002B310A">
            <w:pPr>
              <w:widowControl w:val="0"/>
              <w:autoSpaceDE w:val="0"/>
              <w:autoSpaceDN w:val="0"/>
              <w:adjustRightInd w:val="0"/>
              <w:jc w:val="center"/>
              <w:rPr>
                <w:rFonts w:cs="Times New Roman"/>
                <w:sz w:val="20"/>
                <w:szCs w:val="20"/>
              </w:rPr>
            </w:pPr>
            <w:r>
              <w:rPr>
                <w:rFonts w:cs="Times New Roman"/>
                <w:sz w:val="20"/>
                <w:szCs w:val="20"/>
              </w:rPr>
              <w:t>107</w:t>
            </w:r>
          </w:p>
        </w:tc>
        <w:tc>
          <w:tcPr>
            <w:tcW w:w="1134" w:type="dxa"/>
            <w:gridSpan w:val="3"/>
            <w:tcBorders>
              <w:top w:val="single" w:sz="4" w:space="0" w:color="auto"/>
              <w:left w:val="single" w:sz="4" w:space="0" w:color="auto"/>
              <w:bottom w:val="single" w:sz="4" w:space="0" w:color="auto"/>
            </w:tcBorders>
          </w:tcPr>
          <w:p w:rsidR="0007596A" w:rsidRPr="00137708" w:rsidRDefault="000C7FA6" w:rsidP="002B310A">
            <w:pPr>
              <w:widowControl w:val="0"/>
              <w:autoSpaceDE w:val="0"/>
              <w:autoSpaceDN w:val="0"/>
              <w:adjustRightInd w:val="0"/>
              <w:jc w:val="center"/>
              <w:rPr>
                <w:rFonts w:cs="Times New Roman"/>
                <w:sz w:val="20"/>
                <w:szCs w:val="20"/>
              </w:rPr>
            </w:pPr>
            <w:r>
              <w:rPr>
                <w:rFonts w:cs="Times New Roman"/>
                <w:sz w:val="20"/>
                <w:szCs w:val="20"/>
              </w:rPr>
              <w:t>107</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429"/>
        </w:trPr>
        <w:tc>
          <w:tcPr>
            <w:tcW w:w="562" w:type="dxa"/>
            <w:vMerge/>
            <w:tcBorders>
              <w:top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highlight w:val="yellow"/>
              </w:rPr>
            </w:pPr>
          </w:p>
        </w:tc>
        <w:tc>
          <w:tcPr>
            <w:tcW w:w="1982" w:type="dxa"/>
            <w:vMerge/>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highlight w:val="yellow"/>
              </w:rPr>
            </w:pPr>
          </w:p>
        </w:tc>
        <w:tc>
          <w:tcPr>
            <w:tcW w:w="1420" w:type="dxa"/>
            <w:gridSpan w:val="2"/>
            <w:vMerge/>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highlight w:val="yellow"/>
              </w:rPr>
            </w:pPr>
          </w:p>
        </w:tc>
        <w:tc>
          <w:tcPr>
            <w:tcW w:w="995" w:type="dxa"/>
            <w:vMerge/>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highlight w:val="yellow"/>
              </w:rPr>
            </w:pP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pStyle w:val="af4"/>
              <w:rPr>
                <w:rFonts w:cs="Times New Roman"/>
                <w:sz w:val="20"/>
                <w:szCs w:val="20"/>
              </w:rPr>
            </w:pPr>
            <w:r>
              <w:rPr>
                <w:rFonts w:cs="Times New Roman"/>
                <w:sz w:val="20"/>
                <w:szCs w:val="20"/>
              </w:rPr>
              <w:t>Показатель 7.</w:t>
            </w:r>
          </w:p>
          <w:p w:rsidR="0007596A" w:rsidRPr="00137708" w:rsidRDefault="0007596A" w:rsidP="002B310A">
            <w:pPr>
              <w:pStyle w:val="af4"/>
              <w:rPr>
                <w:rFonts w:cs="Times New Roman"/>
                <w:sz w:val="20"/>
                <w:szCs w:val="20"/>
              </w:rPr>
            </w:pPr>
            <w:r w:rsidRPr="00137708">
              <w:rPr>
                <w:rFonts w:cs="Times New Roman"/>
                <w:sz w:val="20"/>
                <w:szCs w:val="20"/>
              </w:rPr>
              <w:t>Увеличение доли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 %</w:t>
            </w:r>
          </w:p>
          <w:p w:rsidR="0007596A" w:rsidRPr="00137708" w:rsidRDefault="0007596A" w:rsidP="002B310A">
            <w:pPr>
              <w:widowControl w:val="0"/>
              <w:autoSpaceDE w:val="0"/>
              <w:autoSpaceDN w:val="0"/>
              <w:adjustRightInd w:val="0"/>
              <w:rPr>
                <w:rFonts w:cs="Times New Roman"/>
                <w:sz w:val="20"/>
                <w:szCs w:val="20"/>
              </w:rPr>
            </w:pPr>
          </w:p>
          <w:p w:rsidR="005769CE" w:rsidRDefault="005769CE" w:rsidP="002B310A">
            <w:pPr>
              <w:widowControl w:val="0"/>
              <w:autoSpaceDE w:val="0"/>
              <w:autoSpaceDN w:val="0"/>
              <w:adjustRightInd w:val="0"/>
              <w:rPr>
                <w:rFonts w:cs="Times New Roman"/>
                <w:sz w:val="20"/>
                <w:szCs w:val="20"/>
              </w:rPr>
            </w:pPr>
            <w:r>
              <w:rPr>
                <w:rFonts w:cs="Times New Roman"/>
                <w:sz w:val="20"/>
                <w:szCs w:val="20"/>
              </w:rPr>
              <w:t>Показатель 8.</w:t>
            </w:r>
          </w:p>
          <w:p w:rsidR="0007596A" w:rsidRPr="00137708" w:rsidRDefault="0007596A" w:rsidP="00920914">
            <w:pPr>
              <w:widowControl w:val="0"/>
              <w:autoSpaceDE w:val="0"/>
              <w:autoSpaceDN w:val="0"/>
              <w:adjustRightInd w:val="0"/>
              <w:rPr>
                <w:rFonts w:cs="Times New Roman"/>
                <w:sz w:val="20"/>
                <w:szCs w:val="20"/>
              </w:rPr>
            </w:pPr>
            <w:r w:rsidRPr="00137708">
              <w:rPr>
                <w:rFonts w:cs="Times New Roman"/>
                <w:sz w:val="20"/>
                <w:szCs w:val="20"/>
              </w:rPr>
              <w:t xml:space="preserve">Доля </w:t>
            </w:r>
            <w:r w:rsidR="00920914">
              <w:rPr>
                <w:rFonts w:cs="Times New Roman"/>
                <w:sz w:val="20"/>
                <w:szCs w:val="20"/>
              </w:rPr>
              <w:t>коммерческих объектов</w:t>
            </w:r>
            <w:r w:rsidRPr="00137708">
              <w:rPr>
                <w:rFonts w:cs="Times New Roman"/>
                <w:sz w:val="20"/>
                <w:szCs w:val="20"/>
              </w:rPr>
              <w:t>, оборудованных системами видеонаблюдения и подключенных к системе «Безопасный регион»</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ind w:firstLine="34"/>
              <w:jc w:val="both"/>
              <w:rPr>
                <w:rFonts w:cs="Times New Roman"/>
                <w:sz w:val="20"/>
                <w:szCs w:val="20"/>
              </w:rPr>
            </w:pPr>
            <w:r w:rsidRPr="00137708">
              <w:rPr>
                <w:rFonts w:cs="Times New Roman"/>
                <w:sz w:val="20"/>
                <w:szCs w:val="20"/>
              </w:rPr>
              <w:t>процент</w:t>
            </w: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07596A" w:rsidRPr="00137708" w:rsidRDefault="0007596A" w:rsidP="002B310A">
            <w:pPr>
              <w:widowControl w:val="0"/>
              <w:autoSpaceDE w:val="0"/>
              <w:autoSpaceDN w:val="0"/>
              <w:adjustRightInd w:val="0"/>
              <w:ind w:firstLine="34"/>
              <w:jc w:val="both"/>
              <w:rPr>
                <w:rFonts w:cs="Times New Roman"/>
                <w:sz w:val="20"/>
                <w:szCs w:val="20"/>
              </w:rPr>
            </w:pPr>
          </w:p>
          <w:p w:rsidR="00493A1D" w:rsidRDefault="00493A1D" w:rsidP="002B310A">
            <w:pPr>
              <w:widowControl w:val="0"/>
              <w:autoSpaceDE w:val="0"/>
              <w:autoSpaceDN w:val="0"/>
              <w:adjustRightInd w:val="0"/>
              <w:ind w:firstLine="34"/>
              <w:jc w:val="both"/>
              <w:rPr>
                <w:rFonts w:cs="Times New Roman"/>
                <w:sz w:val="20"/>
                <w:szCs w:val="20"/>
              </w:rPr>
            </w:pPr>
          </w:p>
          <w:p w:rsidR="00493A1D" w:rsidRDefault="00493A1D" w:rsidP="002B310A">
            <w:pPr>
              <w:widowControl w:val="0"/>
              <w:autoSpaceDE w:val="0"/>
              <w:autoSpaceDN w:val="0"/>
              <w:adjustRightInd w:val="0"/>
              <w:ind w:firstLine="34"/>
              <w:jc w:val="both"/>
              <w:rPr>
                <w:rFonts w:cs="Times New Roman"/>
                <w:sz w:val="20"/>
                <w:szCs w:val="20"/>
              </w:rPr>
            </w:pPr>
          </w:p>
          <w:p w:rsidR="00493A1D" w:rsidRDefault="00493A1D" w:rsidP="002B310A">
            <w:pPr>
              <w:widowControl w:val="0"/>
              <w:autoSpaceDE w:val="0"/>
              <w:autoSpaceDN w:val="0"/>
              <w:adjustRightInd w:val="0"/>
              <w:ind w:firstLine="34"/>
              <w:jc w:val="both"/>
              <w:rPr>
                <w:rFonts w:cs="Times New Roman"/>
                <w:sz w:val="20"/>
                <w:szCs w:val="20"/>
              </w:rPr>
            </w:pPr>
          </w:p>
          <w:p w:rsidR="00493A1D" w:rsidRDefault="00493A1D" w:rsidP="002B310A">
            <w:pPr>
              <w:widowControl w:val="0"/>
              <w:autoSpaceDE w:val="0"/>
              <w:autoSpaceDN w:val="0"/>
              <w:adjustRightInd w:val="0"/>
              <w:ind w:firstLine="34"/>
              <w:jc w:val="both"/>
              <w:rPr>
                <w:rFonts w:cs="Times New Roman"/>
                <w:sz w:val="20"/>
                <w:szCs w:val="20"/>
              </w:rPr>
            </w:pPr>
          </w:p>
          <w:p w:rsidR="00493A1D" w:rsidRDefault="00493A1D" w:rsidP="002B310A">
            <w:pPr>
              <w:widowControl w:val="0"/>
              <w:autoSpaceDE w:val="0"/>
              <w:autoSpaceDN w:val="0"/>
              <w:adjustRightInd w:val="0"/>
              <w:ind w:firstLine="34"/>
              <w:jc w:val="both"/>
              <w:rPr>
                <w:rFonts w:cs="Times New Roman"/>
                <w:sz w:val="20"/>
                <w:szCs w:val="20"/>
              </w:rPr>
            </w:pPr>
          </w:p>
          <w:p w:rsidR="00493A1D" w:rsidRDefault="00493A1D" w:rsidP="002B310A">
            <w:pPr>
              <w:widowControl w:val="0"/>
              <w:autoSpaceDE w:val="0"/>
              <w:autoSpaceDN w:val="0"/>
              <w:adjustRightInd w:val="0"/>
              <w:ind w:firstLine="34"/>
              <w:jc w:val="both"/>
              <w:rPr>
                <w:rFonts w:cs="Times New Roman"/>
                <w:sz w:val="20"/>
                <w:szCs w:val="20"/>
              </w:rPr>
            </w:pPr>
          </w:p>
          <w:p w:rsidR="0007596A" w:rsidRPr="00137708" w:rsidRDefault="0007596A" w:rsidP="00493A1D">
            <w:pPr>
              <w:widowControl w:val="0"/>
              <w:autoSpaceDE w:val="0"/>
              <w:autoSpaceDN w:val="0"/>
              <w:adjustRightInd w:val="0"/>
              <w:jc w:val="both"/>
              <w:rPr>
                <w:rFonts w:cs="Times New Roman"/>
                <w:sz w:val="20"/>
                <w:szCs w:val="20"/>
              </w:rPr>
            </w:pPr>
            <w:r w:rsidRPr="00137708">
              <w:rPr>
                <w:rFonts w:cs="Times New Roman"/>
                <w:sz w:val="20"/>
                <w:szCs w:val="20"/>
              </w:rPr>
              <w:t xml:space="preserve">процент </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44</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493A1D" w:rsidRDefault="00493A1D"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07596A" w:rsidRDefault="000C7FA6" w:rsidP="002B310A">
            <w:pPr>
              <w:widowControl w:val="0"/>
              <w:autoSpaceDE w:val="0"/>
              <w:autoSpaceDN w:val="0"/>
              <w:adjustRightInd w:val="0"/>
              <w:jc w:val="center"/>
              <w:rPr>
                <w:rFonts w:cs="Times New Roman"/>
                <w:sz w:val="20"/>
                <w:szCs w:val="20"/>
              </w:rPr>
            </w:pPr>
            <w:r>
              <w:rPr>
                <w:rFonts w:cs="Times New Roman"/>
                <w:sz w:val="20"/>
                <w:szCs w:val="20"/>
              </w:rPr>
              <w:t>55</w:t>
            </w: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Pr="00137708" w:rsidRDefault="0055674F" w:rsidP="002B310A">
            <w:pPr>
              <w:widowControl w:val="0"/>
              <w:autoSpaceDE w:val="0"/>
              <w:autoSpaceDN w:val="0"/>
              <w:adjustRightInd w:val="0"/>
              <w:jc w:val="center"/>
              <w:rPr>
                <w:rFonts w:cs="Times New Roman"/>
                <w:sz w:val="20"/>
                <w:szCs w:val="20"/>
              </w:rPr>
            </w:pPr>
            <w:r>
              <w:rPr>
                <w:rFonts w:cs="Times New Roman"/>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tcPr>
          <w:p w:rsidR="0007596A" w:rsidRDefault="000C7FA6" w:rsidP="002B310A">
            <w:pPr>
              <w:widowControl w:val="0"/>
              <w:autoSpaceDE w:val="0"/>
              <w:autoSpaceDN w:val="0"/>
              <w:adjustRightInd w:val="0"/>
              <w:jc w:val="center"/>
              <w:rPr>
                <w:rFonts w:cs="Times New Roman"/>
                <w:sz w:val="20"/>
                <w:szCs w:val="20"/>
              </w:rPr>
            </w:pPr>
            <w:r>
              <w:rPr>
                <w:rFonts w:cs="Times New Roman"/>
                <w:sz w:val="20"/>
                <w:szCs w:val="20"/>
              </w:rPr>
              <w:t>100</w:t>
            </w: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Pr="00137708" w:rsidRDefault="0055674F" w:rsidP="002B310A">
            <w:pPr>
              <w:widowControl w:val="0"/>
              <w:autoSpaceDE w:val="0"/>
              <w:autoSpaceDN w:val="0"/>
              <w:adjustRightInd w:val="0"/>
              <w:jc w:val="center"/>
              <w:rPr>
                <w:rFonts w:cs="Times New Roman"/>
                <w:sz w:val="20"/>
                <w:szCs w:val="20"/>
              </w:rPr>
            </w:pPr>
            <w:r>
              <w:rPr>
                <w:rFonts w:cs="Times New Roman"/>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07596A" w:rsidRDefault="000C7FA6" w:rsidP="00493A1D">
            <w:pPr>
              <w:widowControl w:val="0"/>
              <w:autoSpaceDE w:val="0"/>
              <w:autoSpaceDN w:val="0"/>
              <w:adjustRightInd w:val="0"/>
              <w:jc w:val="center"/>
              <w:rPr>
                <w:rFonts w:cs="Times New Roman"/>
                <w:sz w:val="20"/>
                <w:szCs w:val="20"/>
              </w:rPr>
            </w:pPr>
            <w:r>
              <w:rPr>
                <w:rFonts w:cs="Times New Roman"/>
                <w:sz w:val="20"/>
                <w:szCs w:val="20"/>
              </w:rPr>
              <w:t>100</w:t>
            </w: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Default="0055674F" w:rsidP="00493A1D">
            <w:pPr>
              <w:widowControl w:val="0"/>
              <w:autoSpaceDE w:val="0"/>
              <w:autoSpaceDN w:val="0"/>
              <w:adjustRightInd w:val="0"/>
              <w:jc w:val="center"/>
              <w:rPr>
                <w:rFonts w:cs="Times New Roman"/>
                <w:sz w:val="20"/>
                <w:szCs w:val="20"/>
              </w:rPr>
            </w:pPr>
          </w:p>
          <w:p w:rsidR="0055674F" w:rsidRPr="00137708" w:rsidRDefault="0055674F" w:rsidP="00493A1D">
            <w:pPr>
              <w:widowControl w:val="0"/>
              <w:autoSpaceDE w:val="0"/>
              <w:autoSpaceDN w:val="0"/>
              <w:adjustRightInd w:val="0"/>
              <w:jc w:val="center"/>
              <w:rPr>
                <w:rFonts w:cs="Times New Roman"/>
                <w:sz w:val="20"/>
                <w:szCs w:val="20"/>
              </w:rPr>
            </w:pPr>
            <w:r>
              <w:rPr>
                <w:rFonts w:cs="Times New Roman"/>
                <w:sz w:val="20"/>
                <w:szCs w:val="20"/>
              </w:rPr>
              <w:t>60</w:t>
            </w:r>
          </w:p>
        </w:tc>
        <w:tc>
          <w:tcPr>
            <w:tcW w:w="1134" w:type="dxa"/>
            <w:gridSpan w:val="2"/>
            <w:tcBorders>
              <w:top w:val="single" w:sz="4" w:space="0" w:color="auto"/>
              <w:left w:val="single" w:sz="4" w:space="0" w:color="auto"/>
              <w:bottom w:val="single" w:sz="4" w:space="0" w:color="auto"/>
              <w:right w:val="single" w:sz="4" w:space="0" w:color="auto"/>
            </w:tcBorders>
          </w:tcPr>
          <w:p w:rsidR="0007596A" w:rsidRDefault="000C7FA6" w:rsidP="002B310A">
            <w:pPr>
              <w:widowControl w:val="0"/>
              <w:autoSpaceDE w:val="0"/>
              <w:autoSpaceDN w:val="0"/>
              <w:adjustRightInd w:val="0"/>
              <w:jc w:val="center"/>
              <w:rPr>
                <w:rFonts w:cs="Times New Roman"/>
                <w:sz w:val="20"/>
                <w:szCs w:val="20"/>
              </w:rPr>
            </w:pPr>
            <w:r>
              <w:rPr>
                <w:rFonts w:cs="Times New Roman"/>
                <w:sz w:val="20"/>
                <w:szCs w:val="20"/>
              </w:rPr>
              <w:t>100</w:t>
            </w: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Default="0055674F" w:rsidP="002B310A">
            <w:pPr>
              <w:widowControl w:val="0"/>
              <w:autoSpaceDE w:val="0"/>
              <w:autoSpaceDN w:val="0"/>
              <w:adjustRightInd w:val="0"/>
              <w:jc w:val="center"/>
              <w:rPr>
                <w:rFonts w:cs="Times New Roman"/>
                <w:sz w:val="20"/>
                <w:szCs w:val="20"/>
              </w:rPr>
            </w:pPr>
          </w:p>
          <w:p w:rsidR="0055674F" w:rsidRPr="00137708" w:rsidRDefault="0055674F" w:rsidP="002B310A">
            <w:pPr>
              <w:widowControl w:val="0"/>
              <w:autoSpaceDE w:val="0"/>
              <w:autoSpaceDN w:val="0"/>
              <w:adjustRightInd w:val="0"/>
              <w:jc w:val="center"/>
              <w:rPr>
                <w:rFonts w:cs="Times New Roman"/>
                <w:sz w:val="20"/>
                <w:szCs w:val="20"/>
              </w:rPr>
            </w:pPr>
            <w:r>
              <w:rPr>
                <w:rFonts w:cs="Times New Roman"/>
                <w:sz w:val="20"/>
                <w:szCs w:val="20"/>
              </w:rPr>
              <w:t>80</w:t>
            </w:r>
          </w:p>
        </w:tc>
        <w:tc>
          <w:tcPr>
            <w:tcW w:w="1134" w:type="dxa"/>
            <w:gridSpan w:val="3"/>
            <w:tcBorders>
              <w:top w:val="single" w:sz="4" w:space="0" w:color="auto"/>
              <w:left w:val="single" w:sz="4" w:space="0" w:color="auto"/>
              <w:bottom w:val="single" w:sz="4" w:space="0" w:color="auto"/>
            </w:tcBorders>
          </w:tcPr>
          <w:p w:rsidR="0007596A" w:rsidRDefault="000C7FA6" w:rsidP="00493A1D">
            <w:pPr>
              <w:pStyle w:val="af4"/>
              <w:jc w:val="center"/>
              <w:rPr>
                <w:rFonts w:cs="Times New Roman"/>
                <w:sz w:val="20"/>
                <w:szCs w:val="20"/>
              </w:rPr>
            </w:pPr>
            <w:r>
              <w:rPr>
                <w:rFonts w:cs="Times New Roman"/>
                <w:sz w:val="20"/>
                <w:szCs w:val="20"/>
              </w:rPr>
              <w:t>100</w:t>
            </w: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Default="0055674F" w:rsidP="00493A1D">
            <w:pPr>
              <w:pStyle w:val="af4"/>
              <w:jc w:val="center"/>
              <w:rPr>
                <w:rFonts w:cs="Times New Roman"/>
                <w:sz w:val="20"/>
                <w:szCs w:val="20"/>
              </w:rPr>
            </w:pPr>
          </w:p>
          <w:p w:rsidR="0055674F" w:rsidRPr="00137708" w:rsidRDefault="0055674F" w:rsidP="00493A1D">
            <w:pPr>
              <w:pStyle w:val="af4"/>
              <w:jc w:val="center"/>
              <w:rPr>
                <w:rFonts w:cs="Times New Roman"/>
                <w:sz w:val="20"/>
                <w:szCs w:val="20"/>
              </w:rPr>
            </w:pPr>
            <w:r>
              <w:rPr>
                <w:rFonts w:cs="Times New Roman"/>
                <w:sz w:val="20"/>
                <w:szCs w:val="20"/>
              </w:rPr>
              <w:t>100</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227"/>
        </w:trPr>
        <w:tc>
          <w:tcPr>
            <w:tcW w:w="562" w:type="dxa"/>
            <w:vMerge w:val="restart"/>
            <w:tcBorders>
              <w:top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1.4.</w:t>
            </w:r>
          </w:p>
        </w:tc>
        <w:tc>
          <w:tcPr>
            <w:tcW w:w="1982" w:type="dxa"/>
            <w:vMerge w:val="restart"/>
            <w:tcBorders>
              <w:top w:val="single" w:sz="4" w:space="0" w:color="auto"/>
              <w:left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Задача 4</w:t>
            </w:r>
          </w:p>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Профилактика и предупреждение проявлений экстремизма</w:t>
            </w:r>
          </w:p>
        </w:tc>
        <w:tc>
          <w:tcPr>
            <w:tcW w:w="1420" w:type="dxa"/>
            <w:gridSpan w:val="2"/>
            <w:vMerge w:val="restart"/>
            <w:tcBorders>
              <w:top w:val="single" w:sz="4" w:space="0" w:color="auto"/>
              <w:left w:val="single" w:sz="4" w:space="0" w:color="auto"/>
              <w:right w:val="single" w:sz="4" w:space="0" w:color="auto"/>
            </w:tcBorders>
          </w:tcPr>
          <w:p w:rsidR="0007596A" w:rsidRPr="00137708" w:rsidRDefault="0007596A" w:rsidP="002B310A">
            <w:pPr>
              <w:widowControl w:val="0"/>
              <w:tabs>
                <w:tab w:val="center" w:pos="4677"/>
                <w:tab w:val="right" w:pos="9355"/>
              </w:tabs>
              <w:autoSpaceDE w:val="0"/>
              <w:autoSpaceDN w:val="0"/>
              <w:adjustRightInd w:val="0"/>
              <w:jc w:val="center"/>
              <w:rPr>
                <w:rFonts w:cs="Times New Roman"/>
                <w:sz w:val="20"/>
                <w:szCs w:val="20"/>
              </w:rPr>
            </w:pPr>
            <w:r w:rsidRPr="00137708">
              <w:rPr>
                <w:rFonts w:cs="Times New Roman"/>
                <w:sz w:val="20"/>
                <w:szCs w:val="20"/>
              </w:rPr>
              <w:t xml:space="preserve"> </w:t>
            </w:r>
            <w:r w:rsidR="00066C5E">
              <w:rPr>
                <w:rFonts w:cs="Times New Roman"/>
                <w:sz w:val="20"/>
                <w:szCs w:val="20"/>
              </w:rPr>
              <w:t>3</w:t>
            </w:r>
            <w:r w:rsidR="00066C5E" w:rsidRPr="00137708">
              <w:rPr>
                <w:rFonts w:cs="Times New Roman"/>
                <w:sz w:val="20"/>
                <w:szCs w:val="20"/>
              </w:rPr>
              <w:t>00,0</w:t>
            </w:r>
          </w:p>
        </w:tc>
        <w:tc>
          <w:tcPr>
            <w:tcW w:w="995" w:type="dxa"/>
            <w:vMerge w:val="restart"/>
            <w:tcBorders>
              <w:top w:val="single" w:sz="4" w:space="0" w:color="auto"/>
              <w:left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widowControl w:val="0"/>
              <w:autoSpaceDE w:val="0"/>
              <w:autoSpaceDN w:val="0"/>
              <w:adjustRightInd w:val="0"/>
              <w:rPr>
                <w:rFonts w:cs="Times New Roman"/>
                <w:sz w:val="20"/>
                <w:szCs w:val="20"/>
              </w:rPr>
            </w:pPr>
            <w:r>
              <w:rPr>
                <w:rFonts w:cs="Times New Roman"/>
                <w:sz w:val="20"/>
                <w:szCs w:val="20"/>
              </w:rPr>
              <w:t>Показатель 9.</w:t>
            </w:r>
          </w:p>
          <w:p w:rsidR="0007596A" w:rsidRPr="00137708" w:rsidRDefault="00920914" w:rsidP="002B310A">
            <w:pPr>
              <w:widowControl w:val="0"/>
              <w:autoSpaceDE w:val="0"/>
              <w:autoSpaceDN w:val="0"/>
              <w:adjustRightInd w:val="0"/>
              <w:rPr>
                <w:rFonts w:cs="Times New Roman"/>
                <w:sz w:val="20"/>
                <w:szCs w:val="20"/>
              </w:rPr>
            </w:pPr>
            <w:r>
              <w:rPr>
                <w:rFonts w:cs="Times New Roman"/>
                <w:sz w:val="20"/>
                <w:szCs w:val="20"/>
              </w:rPr>
              <w:t xml:space="preserve">Снижение количества </w:t>
            </w:r>
            <w:r w:rsidR="00A404B7" w:rsidRPr="00137708">
              <w:rPr>
                <w:rFonts w:cs="Times New Roman"/>
                <w:sz w:val="20"/>
                <w:szCs w:val="20"/>
              </w:rPr>
              <w:t>преступлений</w:t>
            </w:r>
            <w:r w:rsidR="0007596A" w:rsidRPr="00137708">
              <w:rPr>
                <w:rFonts w:cs="Times New Roman"/>
                <w:sz w:val="20"/>
                <w:szCs w:val="20"/>
              </w:rPr>
              <w:t xml:space="preserve"> экстремистского характера</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AF5311" w:rsidP="002B310A">
            <w:pPr>
              <w:widowControl w:val="0"/>
              <w:autoSpaceDE w:val="0"/>
              <w:autoSpaceDN w:val="0"/>
              <w:adjustRightInd w:val="0"/>
              <w:jc w:val="center"/>
              <w:rPr>
                <w:rFonts w:cs="Times New Roman"/>
                <w:sz w:val="20"/>
                <w:szCs w:val="20"/>
              </w:rPr>
            </w:pPr>
            <w:r>
              <w:rPr>
                <w:rFonts w:cs="Times New Roman"/>
                <w:sz w:val="20"/>
                <w:szCs w:val="20"/>
              </w:rPr>
              <w:t>100</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AF5311" w:rsidP="002B310A">
            <w:pPr>
              <w:widowControl w:val="0"/>
              <w:autoSpaceDE w:val="0"/>
              <w:autoSpaceDN w:val="0"/>
              <w:adjustRightInd w:val="0"/>
              <w:jc w:val="center"/>
              <w:rPr>
                <w:rFonts w:cs="Times New Roman"/>
                <w:sz w:val="20"/>
                <w:szCs w:val="20"/>
              </w:rPr>
            </w:pPr>
            <w:r>
              <w:rPr>
                <w:rFonts w:cs="Times New Roman"/>
                <w:sz w:val="20"/>
                <w:szCs w:val="20"/>
              </w:rPr>
              <w:t>99</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AF5311" w:rsidP="002B310A">
            <w:pPr>
              <w:widowControl w:val="0"/>
              <w:autoSpaceDE w:val="0"/>
              <w:autoSpaceDN w:val="0"/>
              <w:adjustRightInd w:val="0"/>
              <w:jc w:val="center"/>
              <w:rPr>
                <w:rFonts w:cs="Times New Roman"/>
                <w:sz w:val="20"/>
                <w:szCs w:val="20"/>
              </w:rPr>
            </w:pPr>
            <w:r>
              <w:rPr>
                <w:rFonts w:cs="Times New Roman"/>
                <w:sz w:val="20"/>
                <w:szCs w:val="20"/>
              </w:rPr>
              <w:t>98</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AF5311" w:rsidP="002B310A">
            <w:pPr>
              <w:widowControl w:val="0"/>
              <w:autoSpaceDE w:val="0"/>
              <w:autoSpaceDN w:val="0"/>
              <w:adjustRightInd w:val="0"/>
              <w:jc w:val="center"/>
              <w:rPr>
                <w:rFonts w:cs="Times New Roman"/>
                <w:sz w:val="20"/>
                <w:szCs w:val="20"/>
              </w:rPr>
            </w:pPr>
            <w:r>
              <w:rPr>
                <w:rFonts w:cs="Times New Roman"/>
                <w:sz w:val="20"/>
                <w:szCs w:val="20"/>
              </w:rPr>
              <w:t>97</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AF5311" w:rsidP="002B310A">
            <w:pPr>
              <w:widowControl w:val="0"/>
              <w:autoSpaceDE w:val="0"/>
              <w:autoSpaceDN w:val="0"/>
              <w:adjustRightInd w:val="0"/>
              <w:jc w:val="center"/>
              <w:rPr>
                <w:rFonts w:cs="Times New Roman"/>
                <w:sz w:val="20"/>
                <w:szCs w:val="20"/>
              </w:rPr>
            </w:pPr>
            <w:r>
              <w:rPr>
                <w:rFonts w:cs="Times New Roman"/>
                <w:sz w:val="20"/>
                <w:szCs w:val="20"/>
              </w:rPr>
              <w:t>96</w:t>
            </w:r>
          </w:p>
        </w:tc>
        <w:tc>
          <w:tcPr>
            <w:tcW w:w="1134" w:type="dxa"/>
            <w:gridSpan w:val="3"/>
            <w:tcBorders>
              <w:top w:val="single" w:sz="4" w:space="0" w:color="auto"/>
              <w:left w:val="single" w:sz="4" w:space="0" w:color="auto"/>
              <w:bottom w:val="single" w:sz="4" w:space="0" w:color="auto"/>
            </w:tcBorders>
          </w:tcPr>
          <w:p w:rsidR="0007596A" w:rsidRPr="00137708" w:rsidRDefault="00AF5311" w:rsidP="002B310A">
            <w:pPr>
              <w:widowControl w:val="0"/>
              <w:autoSpaceDE w:val="0"/>
              <w:autoSpaceDN w:val="0"/>
              <w:adjustRightInd w:val="0"/>
              <w:jc w:val="center"/>
              <w:rPr>
                <w:rFonts w:cs="Times New Roman"/>
                <w:sz w:val="20"/>
                <w:szCs w:val="20"/>
              </w:rPr>
            </w:pPr>
            <w:r>
              <w:rPr>
                <w:rFonts w:cs="Times New Roman"/>
                <w:sz w:val="20"/>
                <w:szCs w:val="20"/>
              </w:rPr>
              <w:t>95</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953"/>
        </w:trPr>
        <w:tc>
          <w:tcPr>
            <w:tcW w:w="562" w:type="dxa"/>
            <w:vMerge/>
            <w:tcBorders>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2" w:type="dxa"/>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p>
        </w:tc>
        <w:tc>
          <w:tcPr>
            <w:tcW w:w="1420" w:type="dxa"/>
            <w:gridSpan w:val="2"/>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995" w:type="dxa"/>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widowControl w:val="0"/>
              <w:autoSpaceDE w:val="0"/>
              <w:autoSpaceDN w:val="0"/>
              <w:adjustRightInd w:val="0"/>
              <w:rPr>
                <w:rFonts w:cs="Times New Roman"/>
                <w:sz w:val="20"/>
                <w:szCs w:val="20"/>
              </w:rPr>
            </w:pPr>
            <w:r>
              <w:rPr>
                <w:rFonts w:cs="Times New Roman"/>
                <w:sz w:val="20"/>
                <w:szCs w:val="20"/>
              </w:rPr>
              <w:t>Показатель 10.</w:t>
            </w:r>
          </w:p>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 xml:space="preserve">Увеличение количества мероприятий антиэкстремистской направленности, %  </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pStyle w:val="af4"/>
              <w:jc w:val="center"/>
              <w:rPr>
                <w:rFonts w:cs="Times New Roman"/>
                <w:sz w:val="20"/>
                <w:szCs w:val="20"/>
              </w:rPr>
            </w:pPr>
            <w:r w:rsidRPr="00137708">
              <w:rPr>
                <w:rFonts w:cs="Times New Roman"/>
                <w:sz w:val="20"/>
                <w:szCs w:val="20"/>
              </w:rPr>
              <w:t>100</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115</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120</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130</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140</w:t>
            </w:r>
          </w:p>
        </w:tc>
        <w:tc>
          <w:tcPr>
            <w:tcW w:w="1134" w:type="dxa"/>
            <w:gridSpan w:val="3"/>
            <w:tcBorders>
              <w:top w:val="single" w:sz="4" w:space="0" w:color="auto"/>
              <w:left w:val="single" w:sz="4" w:space="0" w:color="auto"/>
              <w:bottom w:val="single" w:sz="4" w:space="0" w:color="auto"/>
            </w:tcBorders>
          </w:tcPr>
          <w:p w:rsidR="0007596A" w:rsidRPr="00137708" w:rsidRDefault="0007596A" w:rsidP="002B310A">
            <w:pPr>
              <w:pStyle w:val="af4"/>
              <w:jc w:val="center"/>
              <w:rPr>
                <w:rFonts w:cs="Times New Roman"/>
                <w:sz w:val="20"/>
                <w:szCs w:val="20"/>
              </w:rPr>
            </w:pPr>
            <w:r w:rsidRPr="00137708">
              <w:rPr>
                <w:rFonts w:cs="Times New Roman"/>
                <w:sz w:val="20"/>
                <w:szCs w:val="20"/>
              </w:rPr>
              <w:t xml:space="preserve">150 </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516"/>
        </w:trPr>
        <w:tc>
          <w:tcPr>
            <w:tcW w:w="562" w:type="dxa"/>
            <w:vMerge w:val="restart"/>
            <w:tcBorders>
              <w:top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1.5.</w:t>
            </w:r>
          </w:p>
        </w:tc>
        <w:tc>
          <w:tcPr>
            <w:tcW w:w="1982" w:type="dxa"/>
            <w:vMerge w:val="restart"/>
            <w:tcBorders>
              <w:top w:val="single" w:sz="4" w:space="0" w:color="auto"/>
              <w:left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Задача 5</w:t>
            </w:r>
          </w:p>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Увеличение количества лиц, состоящих на профилактическом учете за потребление наркотических средств в немедицинских целях</w:t>
            </w:r>
          </w:p>
        </w:tc>
        <w:tc>
          <w:tcPr>
            <w:tcW w:w="1420" w:type="dxa"/>
            <w:gridSpan w:val="2"/>
            <w:vMerge w:val="restart"/>
            <w:tcBorders>
              <w:top w:val="single" w:sz="4" w:space="0" w:color="auto"/>
              <w:left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 xml:space="preserve"> -</w:t>
            </w:r>
          </w:p>
        </w:tc>
        <w:tc>
          <w:tcPr>
            <w:tcW w:w="995" w:type="dxa"/>
            <w:vMerge w:val="restart"/>
            <w:tcBorders>
              <w:top w:val="single" w:sz="4" w:space="0" w:color="auto"/>
              <w:left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widowControl w:val="0"/>
              <w:autoSpaceDE w:val="0"/>
              <w:autoSpaceDN w:val="0"/>
              <w:adjustRightInd w:val="0"/>
              <w:rPr>
                <w:rFonts w:cs="Times New Roman"/>
                <w:sz w:val="20"/>
                <w:szCs w:val="20"/>
              </w:rPr>
            </w:pPr>
            <w:r>
              <w:rPr>
                <w:rFonts w:cs="Times New Roman"/>
                <w:sz w:val="20"/>
                <w:szCs w:val="20"/>
              </w:rPr>
              <w:t>Показатель 11.</w:t>
            </w:r>
          </w:p>
          <w:p w:rsidR="0007596A" w:rsidRPr="00137708" w:rsidRDefault="0007596A" w:rsidP="002B310A">
            <w:pPr>
              <w:widowControl w:val="0"/>
              <w:autoSpaceDE w:val="0"/>
              <w:autoSpaceDN w:val="0"/>
              <w:adjustRightInd w:val="0"/>
              <w:rPr>
                <w:rFonts w:cs="Times New Roman"/>
                <w:sz w:val="20"/>
                <w:szCs w:val="20"/>
              </w:rPr>
            </w:pPr>
            <w:r w:rsidRPr="00137708">
              <w:rPr>
                <w:rFonts w:cs="Times New Roman"/>
                <w:sz w:val="20"/>
                <w:szCs w:val="20"/>
              </w:rPr>
              <w:t>Прирост числа лиц, состоящих на профилактическом учете за потребление наркотических средств в немедицинских целях</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vAlign w:val="center"/>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7596A" w:rsidRPr="00137708" w:rsidRDefault="0007596A" w:rsidP="002B310A">
            <w:pPr>
              <w:jc w:val="center"/>
              <w:rPr>
                <w:rFonts w:cs="Times New Roman"/>
                <w:sz w:val="20"/>
                <w:szCs w:val="20"/>
              </w:rPr>
            </w:pPr>
            <w:r w:rsidRPr="00137708">
              <w:rPr>
                <w:rFonts w:cs="Times New Roman"/>
                <w:sz w:val="20"/>
                <w:szCs w:val="20"/>
              </w:rPr>
              <w:t>104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596A" w:rsidRPr="00137708" w:rsidRDefault="0007596A" w:rsidP="002B310A">
            <w:pPr>
              <w:jc w:val="center"/>
              <w:rPr>
                <w:rFonts w:cs="Times New Roman"/>
                <w:sz w:val="20"/>
                <w:szCs w:val="20"/>
              </w:rPr>
            </w:pPr>
            <w:r w:rsidRPr="00137708">
              <w:rPr>
                <w:rFonts w:cs="Times New Roman"/>
                <w:sz w:val="20"/>
                <w:szCs w:val="20"/>
              </w:rPr>
              <w:t>108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596A" w:rsidRPr="00137708" w:rsidRDefault="0007596A" w:rsidP="002B310A">
            <w:pPr>
              <w:jc w:val="center"/>
              <w:rPr>
                <w:rFonts w:cs="Times New Roman"/>
                <w:sz w:val="20"/>
                <w:szCs w:val="20"/>
              </w:rPr>
            </w:pPr>
            <w:r w:rsidRPr="00137708">
              <w:rPr>
                <w:rFonts w:cs="Times New Roman"/>
                <w:sz w:val="20"/>
                <w:szCs w:val="20"/>
              </w:rPr>
              <w:t>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596A" w:rsidRPr="00137708" w:rsidRDefault="0007596A" w:rsidP="002B310A">
            <w:pPr>
              <w:jc w:val="center"/>
              <w:rPr>
                <w:rFonts w:cs="Times New Roman"/>
                <w:sz w:val="20"/>
                <w:szCs w:val="20"/>
              </w:rPr>
            </w:pPr>
            <w:r w:rsidRPr="00137708">
              <w:rPr>
                <w:rFonts w:cs="Times New Roman"/>
                <w:sz w:val="20"/>
                <w:szCs w:val="20"/>
              </w:rPr>
              <w:t>116</w:t>
            </w:r>
          </w:p>
        </w:tc>
        <w:tc>
          <w:tcPr>
            <w:tcW w:w="1134" w:type="dxa"/>
            <w:gridSpan w:val="3"/>
            <w:tcBorders>
              <w:top w:val="single" w:sz="4" w:space="0" w:color="auto"/>
              <w:left w:val="single" w:sz="4" w:space="0" w:color="auto"/>
              <w:bottom w:val="single" w:sz="4" w:space="0" w:color="auto"/>
            </w:tcBorders>
            <w:vAlign w:val="center"/>
          </w:tcPr>
          <w:p w:rsidR="0007596A" w:rsidRPr="00137708" w:rsidRDefault="0007596A" w:rsidP="002B310A">
            <w:pPr>
              <w:jc w:val="center"/>
              <w:rPr>
                <w:rFonts w:cs="Times New Roman"/>
                <w:sz w:val="20"/>
                <w:szCs w:val="20"/>
              </w:rPr>
            </w:pPr>
            <w:r w:rsidRPr="00137708">
              <w:rPr>
                <w:rFonts w:cs="Times New Roman"/>
                <w:sz w:val="20"/>
                <w:szCs w:val="20"/>
              </w:rPr>
              <w:t>120</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1562"/>
        </w:trPr>
        <w:tc>
          <w:tcPr>
            <w:tcW w:w="562" w:type="dxa"/>
            <w:vMerge/>
            <w:tcBorders>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2" w:type="dxa"/>
            <w:vMerge/>
            <w:tcBorders>
              <w:left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p>
        </w:tc>
        <w:tc>
          <w:tcPr>
            <w:tcW w:w="1420" w:type="dxa"/>
            <w:gridSpan w:val="2"/>
            <w:vMerge/>
            <w:tcBorders>
              <w:left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995" w:type="dxa"/>
            <w:vMerge/>
            <w:tcBorders>
              <w:left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pStyle w:val="af8"/>
              <w:spacing w:after="0"/>
              <w:ind w:firstLine="34"/>
              <w:jc w:val="both"/>
              <w:rPr>
                <w:sz w:val="20"/>
                <w:szCs w:val="20"/>
                <w:lang w:val="ru-RU" w:eastAsia="ru-RU"/>
              </w:rPr>
            </w:pPr>
            <w:r>
              <w:rPr>
                <w:sz w:val="20"/>
                <w:szCs w:val="20"/>
                <w:lang w:val="ru-RU" w:eastAsia="ru-RU"/>
              </w:rPr>
              <w:t>Показатель 12.</w:t>
            </w:r>
          </w:p>
          <w:p w:rsidR="0007596A" w:rsidRPr="00137708" w:rsidRDefault="0007596A" w:rsidP="002B310A">
            <w:pPr>
              <w:pStyle w:val="af8"/>
              <w:spacing w:after="0"/>
              <w:ind w:firstLine="34"/>
              <w:jc w:val="both"/>
              <w:rPr>
                <w:sz w:val="20"/>
                <w:szCs w:val="20"/>
                <w:lang w:val="ru-RU" w:eastAsia="ru-RU"/>
              </w:rPr>
            </w:pPr>
            <w:r w:rsidRPr="00137708">
              <w:rPr>
                <w:sz w:val="20"/>
                <w:szCs w:val="20"/>
                <w:lang w:val="ru-RU" w:eastAsia="ru-RU"/>
              </w:rPr>
              <w:t>Рост числа лиц, состоящих на диспансерном учете с диагнозом «Употребление наркотиков с вредными последствиями» (не менее 2% ежегодно)</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 xml:space="preserve">процент </w:t>
            </w: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p w:rsidR="0007596A" w:rsidRPr="00137708" w:rsidRDefault="0007596A" w:rsidP="002B310A">
            <w:pPr>
              <w:widowControl w:val="0"/>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100</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102</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104</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106</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108</w:t>
            </w:r>
          </w:p>
        </w:tc>
        <w:tc>
          <w:tcPr>
            <w:tcW w:w="1134" w:type="dxa"/>
            <w:gridSpan w:val="3"/>
            <w:tcBorders>
              <w:top w:val="single" w:sz="4" w:space="0" w:color="auto"/>
              <w:left w:val="single" w:sz="4" w:space="0" w:color="auto"/>
              <w:bottom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110</w:t>
            </w:r>
          </w:p>
        </w:tc>
      </w:tr>
      <w:tr w:rsidR="0007596A" w:rsidRPr="00137708" w:rsidTr="002E172D">
        <w:tblPrEx>
          <w:tblBorders>
            <w:insideH w:val="none" w:sz="0" w:space="0" w:color="auto"/>
            <w:insideV w:val="none" w:sz="0" w:space="0" w:color="auto"/>
          </w:tblBorders>
          <w:tblCellMar>
            <w:top w:w="0" w:type="dxa"/>
            <w:left w:w="108" w:type="dxa"/>
            <w:bottom w:w="0" w:type="dxa"/>
            <w:right w:w="108" w:type="dxa"/>
          </w:tblCellMar>
        </w:tblPrEx>
        <w:trPr>
          <w:gridAfter w:val="1"/>
          <w:wAfter w:w="32" w:type="dxa"/>
          <w:trHeight w:val="2812"/>
        </w:trPr>
        <w:tc>
          <w:tcPr>
            <w:tcW w:w="562" w:type="dxa"/>
            <w:vMerge/>
            <w:tcBorders>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2" w:type="dxa"/>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rPr>
                <w:rFonts w:cs="Times New Roman"/>
                <w:sz w:val="20"/>
                <w:szCs w:val="20"/>
              </w:rPr>
            </w:pPr>
          </w:p>
        </w:tc>
        <w:tc>
          <w:tcPr>
            <w:tcW w:w="1420" w:type="dxa"/>
            <w:gridSpan w:val="2"/>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995" w:type="dxa"/>
            <w:vMerge/>
            <w:tcBorders>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769CE" w:rsidRDefault="005769CE" w:rsidP="002B310A">
            <w:pPr>
              <w:pStyle w:val="af8"/>
              <w:spacing w:after="0"/>
              <w:ind w:firstLine="34"/>
              <w:jc w:val="both"/>
              <w:rPr>
                <w:sz w:val="20"/>
                <w:szCs w:val="20"/>
                <w:lang w:val="ru-RU" w:eastAsia="ru-RU"/>
              </w:rPr>
            </w:pPr>
            <w:r>
              <w:rPr>
                <w:sz w:val="20"/>
                <w:szCs w:val="20"/>
                <w:lang w:val="ru-RU" w:eastAsia="ru-RU"/>
              </w:rPr>
              <w:t>Показатель 13.</w:t>
            </w:r>
          </w:p>
          <w:p w:rsidR="0007596A" w:rsidRPr="00137708" w:rsidRDefault="0007596A" w:rsidP="002B310A">
            <w:pPr>
              <w:pStyle w:val="af8"/>
              <w:spacing w:after="0"/>
              <w:ind w:firstLine="34"/>
              <w:jc w:val="both"/>
              <w:rPr>
                <w:sz w:val="20"/>
                <w:szCs w:val="20"/>
                <w:lang w:val="ru-RU" w:eastAsia="ru-RU"/>
              </w:rPr>
            </w:pPr>
            <w:r w:rsidRPr="00137708">
              <w:rPr>
                <w:sz w:val="20"/>
                <w:szCs w:val="20"/>
                <w:lang w:val="ru-RU" w:eastAsia="ru-RU"/>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w:t>
            </w:r>
          </w:p>
        </w:tc>
        <w:tc>
          <w:tcPr>
            <w:tcW w:w="1418" w:type="dxa"/>
            <w:gridSpan w:val="3"/>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процент</w:t>
            </w:r>
          </w:p>
        </w:tc>
        <w:tc>
          <w:tcPr>
            <w:tcW w:w="1701" w:type="dxa"/>
            <w:tcBorders>
              <w:top w:val="single" w:sz="4" w:space="0" w:color="auto"/>
              <w:left w:val="single" w:sz="4" w:space="0" w:color="auto"/>
              <w:bottom w:val="single" w:sz="4" w:space="0" w:color="auto"/>
              <w:right w:val="single" w:sz="4" w:space="0" w:color="auto"/>
            </w:tcBorders>
          </w:tcPr>
          <w:p w:rsidR="0007596A" w:rsidRPr="00137708" w:rsidRDefault="0007596A" w:rsidP="002B310A">
            <w:pPr>
              <w:widowControl w:val="0"/>
              <w:autoSpaceDE w:val="0"/>
              <w:autoSpaceDN w:val="0"/>
              <w:adjustRightInd w:val="0"/>
              <w:jc w:val="center"/>
              <w:rPr>
                <w:rFonts w:cs="Times New Roman"/>
                <w:sz w:val="20"/>
                <w:szCs w:val="20"/>
              </w:rPr>
            </w:pPr>
            <w:r w:rsidRPr="00137708">
              <w:rPr>
                <w:rFonts w:cs="Times New Roman"/>
                <w:sz w:val="20"/>
                <w:szCs w:val="20"/>
              </w:rPr>
              <w:t>95</w:t>
            </w:r>
          </w:p>
        </w:tc>
        <w:tc>
          <w:tcPr>
            <w:tcW w:w="1276"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95,5</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96</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96,5</w:t>
            </w:r>
          </w:p>
        </w:tc>
        <w:tc>
          <w:tcPr>
            <w:tcW w:w="1134" w:type="dxa"/>
            <w:gridSpan w:val="2"/>
            <w:tcBorders>
              <w:top w:val="single" w:sz="4" w:space="0" w:color="auto"/>
              <w:left w:val="single" w:sz="4" w:space="0" w:color="auto"/>
              <w:bottom w:val="single" w:sz="4" w:space="0" w:color="auto"/>
              <w:right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97</w:t>
            </w:r>
          </w:p>
        </w:tc>
        <w:tc>
          <w:tcPr>
            <w:tcW w:w="1134" w:type="dxa"/>
            <w:gridSpan w:val="3"/>
            <w:tcBorders>
              <w:top w:val="single" w:sz="4" w:space="0" w:color="auto"/>
              <w:left w:val="single" w:sz="4" w:space="0" w:color="auto"/>
              <w:bottom w:val="single" w:sz="4" w:space="0" w:color="auto"/>
            </w:tcBorders>
          </w:tcPr>
          <w:p w:rsidR="0007596A" w:rsidRPr="00137708" w:rsidRDefault="0007596A" w:rsidP="002B310A">
            <w:pPr>
              <w:jc w:val="center"/>
              <w:rPr>
                <w:rFonts w:cs="Times New Roman"/>
                <w:sz w:val="20"/>
                <w:szCs w:val="20"/>
              </w:rPr>
            </w:pPr>
            <w:r w:rsidRPr="00137708">
              <w:rPr>
                <w:rFonts w:cs="Times New Roman"/>
                <w:sz w:val="20"/>
                <w:szCs w:val="20"/>
              </w:rPr>
              <w:t>97,5</w:t>
            </w:r>
          </w:p>
        </w:tc>
      </w:tr>
      <w:tr w:rsidR="002E172D" w:rsidRPr="00137708" w:rsidTr="002E172D">
        <w:tc>
          <w:tcPr>
            <w:tcW w:w="562" w:type="dxa"/>
          </w:tcPr>
          <w:p w:rsidR="002E172D" w:rsidRPr="00DD01FC" w:rsidRDefault="002E172D" w:rsidP="00020754">
            <w:pPr>
              <w:rPr>
                <w:rFonts w:cs="Times New Roman"/>
                <w:color w:val="000000"/>
                <w:sz w:val="20"/>
                <w:szCs w:val="20"/>
              </w:rPr>
            </w:pPr>
            <w:r w:rsidRPr="00DD01FC">
              <w:rPr>
                <w:rFonts w:cs="Times New Roman"/>
                <w:color w:val="000000"/>
                <w:sz w:val="20"/>
                <w:szCs w:val="20"/>
              </w:rPr>
              <w:t xml:space="preserve">2. </w:t>
            </w:r>
          </w:p>
        </w:tc>
        <w:tc>
          <w:tcPr>
            <w:tcW w:w="15344" w:type="dxa"/>
            <w:gridSpan w:val="22"/>
          </w:tcPr>
          <w:p w:rsidR="002E172D" w:rsidRPr="00DD01FC" w:rsidRDefault="002E172D" w:rsidP="00652A6C">
            <w:pPr>
              <w:widowControl w:val="0"/>
              <w:autoSpaceDE w:val="0"/>
              <w:autoSpaceDN w:val="0"/>
              <w:jc w:val="center"/>
              <w:rPr>
                <w:rFonts w:cs="Times New Roman"/>
                <w:b/>
                <w:color w:val="000000"/>
                <w:sz w:val="20"/>
                <w:szCs w:val="20"/>
              </w:rPr>
            </w:pPr>
            <w:r w:rsidRPr="00DD01FC">
              <w:rPr>
                <w:rFonts w:cs="Times New Roman"/>
                <w:b/>
                <w:color w:val="000000"/>
                <w:sz w:val="20"/>
                <w:szCs w:val="20"/>
              </w:rPr>
              <w:t>Планируемые результаты реализации подпрограммы II «Обеспечение мероприятий гражданской обороны на территории городского округа Электросталь Московской области»</w:t>
            </w:r>
          </w:p>
        </w:tc>
      </w:tr>
      <w:tr w:rsidR="002E172D" w:rsidRPr="00137708" w:rsidTr="00DD01FC">
        <w:tc>
          <w:tcPr>
            <w:tcW w:w="562" w:type="dxa"/>
            <w:vMerge w:val="restart"/>
            <w:tcBorders>
              <w:top w:val="single" w:sz="4" w:space="0" w:color="auto"/>
              <w:left w:val="single" w:sz="4" w:space="0" w:color="auto"/>
              <w:right w:val="single" w:sz="4" w:space="0" w:color="auto"/>
            </w:tcBorders>
          </w:tcPr>
          <w:p w:rsidR="002E172D" w:rsidRPr="00D12E3F" w:rsidRDefault="002E172D" w:rsidP="002E172D">
            <w:pPr>
              <w:pStyle w:val="af4"/>
              <w:rPr>
                <w:sz w:val="20"/>
                <w:szCs w:val="20"/>
              </w:rPr>
            </w:pPr>
            <w:r>
              <w:rPr>
                <w:sz w:val="20"/>
                <w:szCs w:val="20"/>
              </w:rPr>
              <w:t>2.1</w:t>
            </w:r>
          </w:p>
        </w:tc>
        <w:tc>
          <w:tcPr>
            <w:tcW w:w="1982" w:type="dxa"/>
            <w:vMerge w:val="restart"/>
            <w:tcBorders>
              <w:top w:val="single" w:sz="4" w:space="0" w:color="auto"/>
              <w:left w:val="single" w:sz="4" w:space="0" w:color="auto"/>
              <w:right w:val="single" w:sz="4" w:space="0" w:color="auto"/>
            </w:tcBorders>
          </w:tcPr>
          <w:p w:rsidR="002E172D" w:rsidRPr="007D1F5D" w:rsidRDefault="002E172D" w:rsidP="002E172D">
            <w:pPr>
              <w:pStyle w:val="af4"/>
              <w:rPr>
                <w:bCs/>
                <w:color w:val="000000"/>
                <w:sz w:val="20"/>
                <w:szCs w:val="20"/>
              </w:rPr>
            </w:pPr>
            <w:r w:rsidRPr="007D1F5D">
              <w:rPr>
                <w:b/>
                <w:bCs/>
                <w:color w:val="000000"/>
                <w:sz w:val="20"/>
                <w:szCs w:val="20"/>
              </w:rPr>
              <w:t>Задача1</w:t>
            </w:r>
            <w:r w:rsidRPr="007D1F5D">
              <w:rPr>
                <w:bCs/>
                <w:color w:val="000000"/>
                <w:sz w:val="20"/>
                <w:szCs w:val="20"/>
              </w:rPr>
              <w:t xml:space="preserve"> </w:t>
            </w:r>
            <w:r w:rsidRPr="007D1F5D">
              <w:rPr>
                <w:bCs/>
                <w:color w:val="000000"/>
                <w:sz w:val="20"/>
                <w:szCs w:val="20"/>
              </w:rPr>
              <w:br/>
              <w:t xml:space="preserve">Реализация задач гражданской обороны и обеспечение выполнения мероприятий Плана гражданской обороны и защиты населения </w:t>
            </w:r>
          </w:p>
          <w:p w:rsidR="002E172D" w:rsidRPr="007D1F5D" w:rsidRDefault="002E172D" w:rsidP="002E172D">
            <w:pPr>
              <w:pStyle w:val="af4"/>
              <w:rPr>
                <w:bCs/>
                <w:color w:val="000000"/>
                <w:sz w:val="20"/>
                <w:szCs w:val="20"/>
              </w:rPr>
            </w:pPr>
            <w:r w:rsidRPr="007D1F5D">
              <w:rPr>
                <w:bCs/>
                <w:color w:val="000000"/>
                <w:sz w:val="20"/>
                <w:szCs w:val="20"/>
              </w:rPr>
              <w:t>городского округа Электросталь Московской области</w:t>
            </w:r>
          </w:p>
        </w:tc>
        <w:tc>
          <w:tcPr>
            <w:tcW w:w="1380" w:type="dxa"/>
            <w:vMerge w:val="restart"/>
            <w:tcBorders>
              <w:top w:val="single" w:sz="4" w:space="0" w:color="auto"/>
              <w:left w:val="single" w:sz="4" w:space="0" w:color="auto"/>
              <w:right w:val="single" w:sz="4" w:space="0" w:color="auto"/>
            </w:tcBorders>
          </w:tcPr>
          <w:p w:rsidR="002E172D" w:rsidRPr="008063AA" w:rsidRDefault="00E409A0" w:rsidP="002E172D">
            <w:pPr>
              <w:pStyle w:val="af4"/>
              <w:rPr>
                <w:bCs/>
                <w:color w:val="000000"/>
                <w:sz w:val="20"/>
                <w:szCs w:val="20"/>
              </w:rPr>
            </w:pPr>
            <w:r w:rsidRPr="008063AA">
              <w:rPr>
                <w:bCs/>
                <w:color w:val="000000"/>
                <w:sz w:val="20"/>
                <w:szCs w:val="20"/>
              </w:rPr>
              <w:t>5250,0</w:t>
            </w:r>
          </w:p>
        </w:tc>
        <w:tc>
          <w:tcPr>
            <w:tcW w:w="1035" w:type="dxa"/>
            <w:gridSpan w:val="2"/>
            <w:vMerge w:val="restart"/>
            <w:tcBorders>
              <w:top w:val="single" w:sz="4" w:space="0" w:color="auto"/>
              <w:left w:val="single" w:sz="4" w:space="0" w:color="auto"/>
              <w:right w:val="single" w:sz="4" w:space="0" w:color="auto"/>
            </w:tcBorders>
          </w:tcPr>
          <w:p w:rsidR="002E172D" w:rsidRPr="007D1F5D" w:rsidRDefault="002E172D" w:rsidP="002E172D">
            <w:pPr>
              <w:pStyle w:val="af4"/>
              <w:rPr>
                <w:bCs/>
                <w:color w:val="000000"/>
                <w:sz w:val="20"/>
                <w:szCs w:val="20"/>
              </w:rPr>
            </w:pPr>
            <w:r>
              <w:rPr>
                <w:bCs/>
                <w:color w:val="000000"/>
                <w:sz w:val="20"/>
                <w:szCs w:val="20"/>
              </w:rPr>
              <w:t>0,0</w:t>
            </w:r>
          </w:p>
        </w:tc>
        <w:tc>
          <w:tcPr>
            <w:tcW w:w="2012" w:type="dxa"/>
            <w:gridSpan w:val="3"/>
            <w:tcBorders>
              <w:top w:val="single" w:sz="4" w:space="0" w:color="auto"/>
              <w:left w:val="single" w:sz="4" w:space="0" w:color="auto"/>
              <w:bottom w:val="single" w:sz="4" w:space="0" w:color="auto"/>
              <w:right w:val="single" w:sz="4" w:space="0" w:color="auto"/>
            </w:tcBorders>
          </w:tcPr>
          <w:p w:rsidR="002E172D" w:rsidRPr="007D1F5D" w:rsidRDefault="002E172D" w:rsidP="002E172D">
            <w:pPr>
              <w:pStyle w:val="af4"/>
              <w:rPr>
                <w:bCs/>
                <w:color w:val="000000"/>
                <w:sz w:val="20"/>
                <w:szCs w:val="20"/>
              </w:rPr>
            </w:pPr>
            <w:r w:rsidRPr="007D1F5D">
              <w:rPr>
                <w:bCs/>
                <w:color w:val="000000"/>
                <w:sz w:val="20"/>
                <w:szCs w:val="20"/>
              </w:rPr>
              <w:t>Повышение степени обеспеченности запасами материально-технических, продовольственных, медицинских и иных средств для целей гражданской обороны</w:t>
            </w:r>
          </w:p>
        </w:tc>
        <w:tc>
          <w:tcPr>
            <w:tcW w:w="1361" w:type="dxa"/>
            <w:tcBorders>
              <w:top w:val="single" w:sz="4" w:space="0" w:color="auto"/>
              <w:left w:val="single" w:sz="4" w:space="0" w:color="auto"/>
              <w:bottom w:val="single" w:sz="4" w:space="0" w:color="auto"/>
              <w:right w:val="single" w:sz="4" w:space="0" w:color="auto"/>
            </w:tcBorders>
          </w:tcPr>
          <w:p w:rsidR="002E172D" w:rsidRPr="007D1F5D" w:rsidRDefault="002E172D" w:rsidP="002E172D">
            <w:pPr>
              <w:pStyle w:val="af4"/>
              <w:rPr>
                <w:bCs/>
                <w:color w:val="000000"/>
                <w:sz w:val="20"/>
                <w:szCs w:val="20"/>
              </w:rPr>
            </w:pPr>
            <w:r w:rsidRPr="007D1F5D">
              <w:rPr>
                <w:bCs/>
                <w:color w:val="000000"/>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2E172D" w:rsidRPr="007D1F5D" w:rsidRDefault="002E172D" w:rsidP="006600DA">
            <w:pPr>
              <w:pStyle w:val="af4"/>
              <w:rPr>
                <w:bCs/>
                <w:color w:val="000000"/>
                <w:sz w:val="20"/>
                <w:szCs w:val="20"/>
              </w:rPr>
            </w:pPr>
            <w:r w:rsidRPr="007D1F5D">
              <w:rPr>
                <w:bCs/>
                <w:color w:val="000000"/>
                <w:sz w:val="20"/>
                <w:szCs w:val="20"/>
              </w:rPr>
              <w:t>30</w:t>
            </w:r>
          </w:p>
        </w:tc>
        <w:tc>
          <w:tcPr>
            <w:tcW w:w="1221" w:type="dxa"/>
            <w:gridSpan w:val="2"/>
            <w:tcBorders>
              <w:top w:val="single" w:sz="4" w:space="0" w:color="auto"/>
              <w:left w:val="single" w:sz="4" w:space="0" w:color="auto"/>
              <w:bottom w:val="single" w:sz="4" w:space="0" w:color="auto"/>
              <w:right w:val="single" w:sz="4" w:space="0" w:color="auto"/>
            </w:tcBorders>
          </w:tcPr>
          <w:p w:rsidR="002E172D" w:rsidRPr="007D1F5D" w:rsidRDefault="002E172D" w:rsidP="006600DA">
            <w:pPr>
              <w:pStyle w:val="af4"/>
              <w:rPr>
                <w:bCs/>
                <w:color w:val="000000"/>
                <w:sz w:val="20"/>
                <w:szCs w:val="20"/>
              </w:rPr>
            </w:pPr>
            <w:r w:rsidRPr="007D1F5D">
              <w:rPr>
                <w:bCs/>
                <w:color w:val="000000"/>
                <w:sz w:val="20"/>
                <w:szCs w:val="20"/>
              </w:rPr>
              <w:t>34</w:t>
            </w:r>
          </w:p>
        </w:tc>
        <w:tc>
          <w:tcPr>
            <w:tcW w:w="1134" w:type="dxa"/>
            <w:gridSpan w:val="2"/>
            <w:tcBorders>
              <w:top w:val="single" w:sz="4" w:space="0" w:color="auto"/>
              <w:left w:val="single" w:sz="4" w:space="0" w:color="auto"/>
              <w:bottom w:val="single" w:sz="4" w:space="0" w:color="auto"/>
              <w:right w:val="single" w:sz="4" w:space="0" w:color="auto"/>
            </w:tcBorders>
          </w:tcPr>
          <w:p w:rsidR="002E172D" w:rsidRPr="007D1F5D" w:rsidRDefault="002E172D" w:rsidP="006600DA">
            <w:pPr>
              <w:pStyle w:val="af4"/>
              <w:rPr>
                <w:bCs/>
                <w:color w:val="000000"/>
                <w:sz w:val="20"/>
                <w:szCs w:val="20"/>
              </w:rPr>
            </w:pPr>
            <w:r w:rsidRPr="007D1F5D">
              <w:rPr>
                <w:bCs/>
                <w:color w:val="000000"/>
                <w:sz w:val="20"/>
                <w:szCs w:val="20"/>
              </w:rPr>
              <w:t>36</w:t>
            </w:r>
          </w:p>
        </w:tc>
        <w:tc>
          <w:tcPr>
            <w:tcW w:w="1134" w:type="dxa"/>
            <w:gridSpan w:val="2"/>
            <w:tcBorders>
              <w:top w:val="single" w:sz="4" w:space="0" w:color="auto"/>
              <w:left w:val="single" w:sz="4" w:space="0" w:color="auto"/>
              <w:bottom w:val="single" w:sz="4" w:space="0" w:color="auto"/>
              <w:right w:val="single" w:sz="4" w:space="0" w:color="auto"/>
            </w:tcBorders>
          </w:tcPr>
          <w:p w:rsidR="002E172D" w:rsidRPr="007D1F5D" w:rsidRDefault="002E172D" w:rsidP="006600DA">
            <w:pPr>
              <w:pStyle w:val="af4"/>
              <w:rPr>
                <w:bCs/>
                <w:color w:val="000000"/>
                <w:sz w:val="20"/>
                <w:szCs w:val="20"/>
              </w:rPr>
            </w:pPr>
            <w:r w:rsidRPr="007D1F5D">
              <w:rPr>
                <w:bCs/>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tcPr>
          <w:p w:rsidR="002E172D" w:rsidRPr="007D1F5D" w:rsidRDefault="002E172D" w:rsidP="006600DA">
            <w:pPr>
              <w:pStyle w:val="af4"/>
              <w:rPr>
                <w:bCs/>
                <w:color w:val="000000"/>
                <w:sz w:val="20"/>
                <w:szCs w:val="20"/>
              </w:rPr>
            </w:pPr>
            <w:r w:rsidRPr="007D1F5D">
              <w:rPr>
                <w:bCs/>
                <w:color w:val="000000"/>
                <w:sz w:val="20"/>
                <w:szCs w:val="20"/>
              </w:rPr>
              <w:t>45</w:t>
            </w:r>
          </w:p>
        </w:tc>
        <w:tc>
          <w:tcPr>
            <w:tcW w:w="1137" w:type="dxa"/>
            <w:gridSpan w:val="3"/>
            <w:tcBorders>
              <w:top w:val="single" w:sz="4" w:space="0" w:color="auto"/>
              <w:left w:val="single" w:sz="4" w:space="0" w:color="auto"/>
              <w:bottom w:val="single" w:sz="4" w:space="0" w:color="auto"/>
              <w:right w:val="single" w:sz="4" w:space="0" w:color="auto"/>
            </w:tcBorders>
          </w:tcPr>
          <w:p w:rsidR="002E172D" w:rsidRPr="007D1F5D" w:rsidRDefault="002E172D" w:rsidP="006600DA">
            <w:pPr>
              <w:pStyle w:val="af4"/>
              <w:rPr>
                <w:bCs/>
                <w:color w:val="000000"/>
                <w:sz w:val="20"/>
                <w:szCs w:val="20"/>
              </w:rPr>
            </w:pPr>
            <w:r w:rsidRPr="007D1F5D">
              <w:rPr>
                <w:bCs/>
                <w:color w:val="000000"/>
                <w:sz w:val="20"/>
                <w:szCs w:val="20"/>
              </w:rPr>
              <w:t>50</w:t>
            </w:r>
          </w:p>
        </w:tc>
      </w:tr>
      <w:tr w:rsidR="002E172D" w:rsidRPr="00137708" w:rsidTr="00DD01FC">
        <w:tc>
          <w:tcPr>
            <w:tcW w:w="562" w:type="dxa"/>
            <w:vMerge/>
            <w:tcBorders>
              <w:left w:val="single" w:sz="4" w:space="0" w:color="auto"/>
              <w:bottom w:val="single" w:sz="4" w:space="0" w:color="auto"/>
              <w:right w:val="single" w:sz="4" w:space="0" w:color="auto"/>
            </w:tcBorders>
          </w:tcPr>
          <w:p w:rsidR="002E172D" w:rsidRPr="00DD01FC" w:rsidRDefault="002E172D" w:rsidP="002E172D">
            <w:pPr>
              <w:rPr>
                <w:rFonts w:cs="Times New Roman"/>
                <w:color w:val="000000"/>
                <w:sz w:val="20"/>
                <w:szCs w:val="20"/>
              </w:rPr>
            </w:pPr>
          </w:p>
        </w:tc>
        <w:tc>
          <w:tcPr>
            <w:tcW w:w="1982" w:type="dxa"/>
            <w:vMerge/>
            <w:tcBorders>
              <w:left w:val="single" w:sz="4" w:space="0" w:color="auto"/>
              <w:bottom w:val="single" w:sz="4" w:space="0" w:color="auto"/>
              <w:right w:val="single" w:sz="4" w:space="0" w:color="auto"/>
            </w:tcBorders>
          </w:tcPr>
          <w:p w:rsidR="002E172D" w:rsidRPr="00DD01FC" w:rsidRDefault="002E172D" w:rsidP="002E172D">
            <w:pPr>
              <w:widowControl w:val="0"/>
              <w:autoSpaceDE w:val="0"/>
              <w:autoSpaceDN w:val="0"/>
              <w:rPr>
                <w:rFonts w:cs="Times New Roman"/>
                <w:color w:val="000000"/>
                <w:sz w:val="20"/>
                <w:szCs w:val="20"/>
              </w:rPr>
            </w:pPr>
          </w:p>
        </w:tc>
        <w:tc>
          <w:tcPr>
            <w:tcW w:w="1380" w:type="dxa"/>
            <w:vMerge/>
            <w:tcBorders>
              <w:left w:val="single" w:sz="4" w:space="0" w:color="auto"/>
              <w:bottom w:val="single" w:sz="4" w:space="0" w:color="auto"/>
              <w:right w:val="single" w:sz="4" w:space="0" w:color="auto"/>
            </w:tcBorders>
          </w:tcPr>
          <w:p w:rsidR="002E172D" w:rsidRPr="00DD01FC" w:rsidRDefault="002E172D" w:rsidP="002E172D">
            <w:pPr>
              <w:widowControl w:val="0"/>
              <w:autoSpaceDE w:val="0"/>
              <w:autoSpaceDN w:val="0"/>
              <w:rPr>
                <w:rFonts w:cs="Times New Roman"/>
                <w:color w:val="000000"/>
                <w:sz w:val="20"/>
                <w:szCs w:val="20"/>
              </w:rPr>
            </w:pPr>
          </w:p>
        </w:tc>
        <w:tc>
          <w:tcPr>
            <w:tcW w:w="1035" w:type="dxa"/>
            <w:gridSpan w:val="2"/>
            <w:vMerge/>
            <w:tcBorders>
              <w:left w:val="single" w:sz="4" w:space="0" w:color="auto"/>
              <w:bottom w:val="single" w:sz="4" w:space="0" w:color="auto"/>
              <w:right w:val="single" w:sz="4" w:space="0" w:color="auto"/>
            </w:tcBorders>
          </w:tcPr>
          <w:p w:rsidR="002E172D" w:rsidRPr="00DD01FC" w:rsidRDefault="002E172D" w:rsidP="002E172D">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2E172D" w:rsidRPr="00DD01FC" w:rsidRDefault="002E172D" w:rsidP="002E172D">
            <w:pPr>
              <w:widowControl w:val="0"/>
              <w:autoSpaceDE w:val="0"/>
              <w:autoSpaceDN w:val="0"/>
              <w:rPr>
                <w:rFonts w:cs="Times New Roman"/>
                <w:color w:val="000000"/>
                <w:sz w:val="20"/>
                <w:szCs w:val="20"/>
              </w:rPr>
            </w:pPr>
            <w:r w:rsidRPr="007D1F5D">
              <w:rPr>
                <w:bCs/>
                <w:color w:val="000000"/>
                <w:sz w:val="20"/>
                <w:szCs w:val="20"/>
              </w:rPr>
              <w:t>Увеличение степени готовности ЗСГО по отношению к имеющемуся фонду ЗСГО по сравнению с показателем базового значения</w:t>
            </w:r>
          </w:p>
        </w:tc>
        <w:tc>
          <w:tcPr>
            <w:tcW w:w="1361" w:type="dxa"/>
            <w:tcBorders>
              <w:top w:val="single" w:sz="4" w:space="0" w:color="auto"/>
              <w:left w:val="single" w:sz="4" w:space="0" w:color="auto"/>
              <w:bottom w:val="single" w:sz="4" w:space="0" w:color="auto"/>
              <w:right w:val="single" w:sz="4" w:space="0" w:color="auto"/>
            </w:tcBorders>
          </w:tcPr>
          <w:p w:rsidR="002E172D" w:rsidRPr="00DD01FC" w:rsidRDefault="002E172D" w:rsidP="002E172D">
            <w:pPr>
              <w:widowControl w:val="0"/>
              <w:autoSpaceDE w:val="0"/>
              <w:autoSpaceDN w:val="0"/>
              <w:rPr>
                <w:rFonts w:cs="Times New Roman"/>
                <w:color w:val="000000"/>
                <w:sz w:val="20"/>
                <w:szCs w:val="20"/>
              </w:rPr>
            </w:pPr>
            <w:r w:rsidRPr="007D1F5D">
              <w:rPr>
                <w:bCs/>
                <w:color w:val="000000"/>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2E172D" w:rsidRPr="00DD01FC" w:rsidRDefault="002E172D" w:rsidP="006600DA">
            <w:pPr>
              <w:widowControl w:val="0"/>
              <w:autoSpaceDE w:val="0"/>
              <w:autoSpaceDN w:val="0"/>
              <w:rPr>
                <w:rFonts w:cs="Times New Roman"/>
                <w:color w:val="000000"/>
                <w:sz w:val="20"/>
                <w:szCs w:val="20"/>
              </w:rPr>
            </w:pPr>
            <w:r w:rsidRPr="007D1F5D">
              <w:rPr>
                <w:bCs/>
                <w:color w:val="000000"/>
                <w:sz w:val="20"/>
                <w:szCs w:val="20"/>
              </w:rPr>
              <w:t>43</w:t>
            </w:r>
          </w:p>
        </w:tc>
        <w:tc>
          <w:tcPr>
            <w:tcW w:w="1221" w:type="dxa"/>
            <w:gridSpan w:val="2"/>
            <w:tcBorders>
              <w:top w:val="single" w:sz="4" w:space="0" w:color="auto"/>
              <w:left w:val="single" w:sz="4" w:space="0" w:color="auto"/>
              <w:bottom w:val="single" w:sz="4" w:space="0" w:color="auto"/>
              <w:right w:val="single" w:sz="4" w:space="0" w:color="auto"/>
            </w:tcBorders>
          </w:tcPr>
          <w:p w:rsidR="002E172D" w:rsidRPr="00DD01FC" w:rsidRDefault="002E172D" w:rsidP="006600DA">
            <w:pPr>
              <w:widowControl w:val="0"/>
              <w:autoSpaceDE w:val="0"/>
              <w:autoSpaceDN w:val="0"/>
              <w:rPr>
                <w:rFonts w:cs="Times New Roman"/>
                <w:color w:val="000000"/>
                <w:sz w:val="20"/>
                <w:szCs w:val="20"/>
              </w:rPr>
            </w:pPr>
            <w:r w:rsidRPr="007D1F5D">
              <w:rPr>
                <w:bCs/>
                <w:color w:val="000000"/>
                <w:sz w:val="20"/>
                <w:szCs w:val="20"/>
              </w:rPr>
              <w:t>58</w:t>
            </w:r>
          </w:p>
        </w:tc>
        <w:tc>
          <w:tcPr>
            <w:tcW w:w="1134" w:type="dxa"/>
            <w:gridSpan w:val="2"/>
            <w:tcBorders>
              <w:top w:val="single" w:sz="4" w:space="0" w:color="auto"/>
              <w:left w:val="single" w:sz="4" w:space="0" w:color="auto"/>
              <w:bottom w:val="single" w:sz="4" w:space="0" w:color="auto"/>
              <w:right w:val="single" w:sz="4" w:space="0" w:color="auto"/>
            </w:tcBorders>
          </w:tcPr>
          <w:p w:rsidR="002E172D" w:rsidRPr="00DD01FC" w:rsidRDefault="002E172D" w:rsidP="006600DA">
            <w:pPr>
              <w:widowControl w:val="0"/>
              <w:autoSpaceDE w:val="0"/>
              <w:autoSpaceDN w:val="0"/>
              <w:rPr>
                <w:rFonts w:cs="Times New Roman"/>
                <w:color w:val="000000"/>
                <w:sz w:val="20"/>
                <w:szCs w:val="20"/>
              </w:rPr>
            </w:pPr>
            <w:r w:rsidRPr="007D1F5D">
              <w:rPr>
                <w:bCs/>
                <w:color w:val="000000"/>
                <w:sz w:val="20"/>
                <w:szCs w:val="20"/>
              </w:rPr>
              <w:t>68</w:t>
            </w:r>
          </w:p>
        </w:tc>
        <w:tc>
          <w:tcPr>
            <w:tcW w:w="1134" w:type="dxa"/>
            <w:gridSpan w:val="2"/>
            <w:tcBorders>
              <w:top w:val="single" w:sz="4" w:space="0" w:color="auto"/>
              <w:left w:val="single" w:sz="4" w:space="0" w:color="auto"/>
              <w:bottom w:val="single" w:sz="4" w:space="0" w:color="auto"/>
              <w:right w:val="single" w:sz="4" w:space="0" w:color="auto"/>
            </w:tcBorders>
          </w:tcPr>
          <w:p w:rsidR="002E172D" w:rsidRPr="00DD01FC" w:rsidRDefault="002E172D" w:rsidP="006600DA">
            <w:pPr>
              <w:widowControl w:val="0"/>
              <w:autoSpaceDE w:val="0"/>
              <w:autoSpaceDN w:val="0"/>
              <w:rPr>
                <w:rFonts w:cs="Times New Roman"/>
                <w:color w:val="000000"/>
                <w:sz w:val="20"/>
                <w:szCs w:val="20"/>
              </w:rPr>
            </w:pPr>
            <w:r w:rsidRPr="007D1F5D">
              <w:rPr>
                <w:bCs/>
                <w:color w:val="000000"/>
                <w:sz w:val="20"/>
                <w:szCs w:val="20"/>
              </w:rPr>
              <w:t>70</w:t>
            </w:r>
          </w:p>
        </w:tc>
        <w:tc>
          <w:tcPr>
            <w:tcW w:w="1134" w:type="dxa"/>
            <w:gridSpan w:val="2"/>
            <w:tcBorders>
              <w:top w:val="single" w:sz="4" w:space="0" w:color="auto"/>
              <w:left w:val="single" w:sz="4" w:space="0" w:color="auto"/>
              <w:bottom w:val="single" w:sz="4" w:space="0" w:color="auto"/>
              <w:right w:val="single" w:sz="4" w:space="0" w:color="auto"/>
            </w:tcBorders>
          </w:tcPr>
          <w:p w:rsidR="002E172D" w:rsidRPr="00DD01FC" w:rsidRDefault="002E172D" w:rsidP="006600DA">
            <w:pPr>
              <w:widowControl w:val="0"/>
              <w:autoSpaceDE w:val="0"/>
              <w:autoSpaceDN w:val="0"/>
              <w:rPr>
                <w:rFonts w:cs="Times New Roman"/>
                <w:color w:val="000000"/>
                <w:sz w:val="20"/>
                <w:szCs w:val="20"/>
              </w:rPr>
            </w:pPr>
            <w:r w:rsidRPr="007D1F5D">
              <w:rPr>
                <w:bCs/>
                <w:color w:val="000000"/>
                <w:sz w:val="20"/>
                <w:szCs w:val="20"/>
              </w:rPr>
              <w:t>72</w:t>
            </w:r>
          </w:p>
        </w:tc>
        <w:tc>
          <w:tcPr>
            <w:tcW w:w="1137" w:type="dxa"/>
            <w:gridSpan w:val="3"/>
            <w:tcBorders>
              <w:top w:val="single" w:sz="4" w:space="0" w:color="auto"/>
              <w:left w:val="single" w:sz="4" w:space="0" w:color="auto"/>
              <w:bottom w:val="single" w:sz="4" w:space="0" w:color="auto"/>
              <w:right w:val="single" w:sz="4" w:space="0" w:color="auto"/>
            </w:tcBorders>
          </w:tcPr>
          <w:p w:rsidR="002E172D" w:rsidRPr="00DD01FC" w:rsidRDefault="002E172D" w:rsidP="006600DA">
            <w:pPr>
              <w:widowControl w:val="0"/>
              <w:autoSpaceDE w:val="0"/>
              <w:autoSpaceDN w:val="0"/>
              <w:rPr>
                <w:rFonts w:cs="Times New Roman"/>
                <w:color w:val="000000"/>
                <w:sz w:val="20"/>
                <w:szCs w:val="20"/>
              </w:rPr>
            </w:pPr>
            <w:r w:rsidRPr="007D1F5D">
              <w:rPr>
                <w:bCs/>
                <w:color w:val="000000"/>
                <w:sz w:val="20"/>
                <w:szCs w:val="20"/>
              </w:rPr>
              <w:t>75</w:t>
            </w:r>
          </w:p>
        </w:tc>
      </w:tr>
      <w:tr w:rsidR="002E172D" w:rsidRPr="00137708" w:rsidTr="00DD01FC">
        <w:tc>
          <w:tcPr>
            <w:tcW w:w="562" w:type="dxa"/>
          </w:tcPr>
          <w:p w:rsidR="002E172D" w:rsidRPr="00DD01FC" w:rsidRDefault="002321CB" w:rsidP="00020754">
            <w:pPr>
              <w:rPr>
                <w:rFonts w:cs="Times New Roman"/>
                <w:color w:val="000000"/>
                <w:sz w:val="20"/>
                <w:szCs w:val="20"/>
              </w:rPr>
            </w:pPr>
            <w:r w:rsidRPr="00DD01FC">
              <w:rPr>
                <w:rFonts w:cs="Times New Roman"/>
                <w:color w:val="000000"/>
                <w:sz w:val="20"/>
                <w:szCs w:val="20"/>
              </w:rPr>
              <w:t>3.</w:t>
            </w:r>
          </w:p>
        </w:tc>
        <w:tc>
          <w:tcPr>
            <w:tcW w:w="15344" w:type="dxa"/>
            <w:gridSpan w:val="22"/>
          </w:tcPr>
          <w:p w:rsidR="00180487" w:rsidRPr="00DD01FC" w:rsidRDefault="002321CB" w:rsidP="00822524">
            <w:pPr>
              <w:widowControl w:val="0"/>
              <w:autoSpaceDE w:val="0"/>
              <w:autoSpaceDN w:val="0"/>
              <w:jc w:val="center"/>
              <w:rPr>
                <w:rFonts w:cs="Times New Roman"/>
                <w:b/>
                <w:color w:val="000000"/>
                <w:sz w:val="20"/>
                <w:szCs w:val="20"/>
              </w:rPr>
            </w:pPr>
            <w:r w:rsidRPr="00DD01FC">
              <w:rPr>
                <w:rFonts w:cs="Times New Roman"/>
                <w:b/>
                <w:bCs/>
                <w:color w:val="000000"/>
                <w:sz w:val="20"/>
                <w:szCs w:val="20"/>
              </w:rPr>
              <w:t xml:space="preserve">Планируемые результаты реализации подпрограммы </w:t>
            </w:r>
            <w:r w:rsidRPr="00DD01FC">
              <w:rPr>
                <w:rFonts w:cs="Times New Roman"/>
                <w:b/>
                <w:bCs/>
                <w:color w:val="000000"/>
                <w:sz w:val="20"/>
                <w:szCs w:val="20"/>
                <w:lang w:val="en-US"/>
              </w:rPr>
              <w:t>III</w:t>
            </w:r>
            <w:r w:rsidRPr="00DD01FC">
              <w:rPr>
                <w:rFonts w:cs="Times New Roman"/>
                <w:b/>
                <w:bCs/>
                <w:color w:val="000000"/>
                <w:sz w:val="20"/>
                <w:szCs w:val="20"/>
              </w:rPr>
              <w:t xml:space="preserve"> </w:t>
            </w:r>
            <w:r w:rsidRPr="00DD01FC">
              <w:rPr>
                <w:rFonts w:cs="Times New Roman"/>
                <w:b/>
                <w:color w:val="000000"/>
                <w:sz w:val="20"/>
                <w:szCs w:val="20"/>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r>
      <w:tr w:rsidR="00180487" w:rsidRPr="00137708" w:rsidTr="00DD01FC">
        <w:tc>
          <w:tcPr>
            <w:tcW w:w="562" w:type="dxa"/>
            <w:vMerge w:val="restart"/>
            <w:tcBorders>
              <w:top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sz w:val="20"/>
                <w:szCs w:val="20"/>
              </w:rPr>
              <w:t>3.1</w:t>
            </w:r>
          </w:p>
        </w:tc>
        <w:tc>
          <w:tcPr>
            <w:tcW w:w="1982" w:type="dxa"/>
            <w:vMerge w:val="restart"/>
            <w:tcBorders>
              <w:top w:val="single" w:sz="4" w:space="0" w:color="auto"/>
              <w:left w:val="single" w:sz="4" w:space="0" w:color="auto"/>
              <w:right w:val="single" w:sz="4" w:space="0" w:color="auto"/>
            </w:tcBorders>
          </w:tcPr>
          <w:p w:rsidR="00180487" w:rsidRPr="00865C32" w:rsidRDefault="00180487" w:rsidP="00180487">
            <w:pPr>
              <w:pStyle w:val="af4"/>
              <w:rPr>
                <w:rFonts w:cs="Times New Roman"/>
                <w:b/>
                <w:bCs/>
                <w:sz w:val="20"/>
                <w:szCs w:val="20"/>
              </w:rPr>
            </w:pPr>
            <w:r w:rsidRPr="00865C32">
              <w:rPr>
                <w:rFonts w:cs="Times New Roman"/>
                <w:b/>
                <w:bCs/>
                <w:sz w:val="20"/>
                <w:szCs w:val="20"/>
              </w:rPr>
              <w:t>Задача 1</w:t>
            </w:r>
          </w:p>
          <w:p w:rsidR="00180487" w:rsidRPr="00865C32" w:rsidRDefault="00180487" w:rsidP="00180487">
            <w:pPr>
              <w:pStyle w:val="af4"/>
              <w:rPr>
                <w:rFonts w:cs="Times New Roman"/>
                <w:sz w:val="20"/>
                <w:szCs w:val="20"/>
              </w:rPr>
            </w:pPr>
            <w:r w:rsidRPr="00865C32">
              <w:rPr>
                <w:rFonts w:cs="Times New Roman"/>
                <w:sz w:val="20"/>
                <w:szCs w:val="20"/>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p>
        </w:tc>
        <w:tc>
          <w:tcPr>
            <w:tcW w:w="1380" w:type="dxa"/>
            <w:vMerge w:val="restart"/>
            <w:tcBorders>
              <w:top w:val="single" w:sz="4" w:space="0" w:color="auto"/>
              <w:left w:val="single" w:sz="4" w:space="0" w:color="auto"/>
              <w:right w:val="single" w:sz="4" w:space="0" w:color="auto"/>
            </w:tcBorders>
          </w:tcPr>
          <w:p w:rsidR="00180487" w:rsidRPr="008063AA" w:rsidRDefault="00B4781D" w:rsidP="00180487">
            <w:pPr>
              <w:pStyle w:val="af4"/>
              <w:rPr>
                <w:rFonts w:cs="Times New Roman"/>
                <w:color w:val="000000"/>
                <w:sz w:val="20"/>
                <w:szCs w:val="20"/>
              </w:rPr>
            </w:pPr>
            <w:r w:rsidRPr="008063AA">
              <w:rPr>
                <w:rFonts w:cs="Times New Roman"/>
                <w:color w:val="000000"/>
                <w:sz w:val="20"/>
                <w:szCs w:val="20"/>
              </w:rPr>
              <w:t>12744</w:t>
            </w:r>
            <w:r w:rsidR="003F2F45" w:rsidRPr="008063AA">
              <w:rPr>
                <w:rFonts w:cs="Times New Roman"/>
                <w:color w:val="000000"/>
                <w:sz w:val="20"/>
                <w:szCs w:val="20"/>
              </w:rPr>
              <w:t>,8</w:t>
            </w:r>
          </w:p>
        </w:tc>
        <w:tc>
          <w:tcPr>
            <w:tcW w:w="1035" w:type="dxa"/>
            <w:gridSpan w:val="2"/>
            <w:vMerge w:val="restart"/>
            <w:tcBorders>
              <w:top w:val="single" w:sz="4" w:space="0" w:color="auto"/>
              <w:left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sz w:val="20"/>
                <w:szCs w:val="20"/>
              </w:rPr>
              <w:t>79125,0</w:t>
            </w:r>
          </w:p>
        </w:tc>
        <w:tc>
          <w:tcPr>
            <w:tcW w:w="2012" w:type="dxa"/>
            <w:gridSpan w:val="3"/>
            <w:tcBorders>
              <w:top w:val="single" w:sz="4" w:space="0" w:color="auto"/>
              <w:left w:val="single" w:sz="4" w:space="0" w:color="auto"/>
              <w:bottom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sz w:val="20"/>
                <w:szCs w:val="20"/>
              </w:rPr>
              <w:t xml:space="preserve">Увеличение степени </w:t>
            </w:r>
          </w:p>
          <w:p w:rsidR="00180487" w:rsidRPr="00865C32" w:rsidRDefault="00180487" w:rsidP="00B56B31">
            <w:pPr>
              <w:pStyle w:val="af4"/>
              <w:rPr>
                <w:rFonts w:cs="Times New Roman"/>
                <w:sz w:val="20"/>
                <w:szCs w:val="20"/>
              </w:rPr>
            </w:pPr>
            <w:r w:rsidRPr="00865C32">
              <w:rPr>
                <w:rFonts w:cs="Times New Roman"/>
                <w:sz w:val="20"/>
                <w:szCs w:val="20"/>
              </w:rPr>
              <w:t>готовности сил и средств</w:t>
            </w:r>
            <w:r w:rsidR="00BC0134">
              <w:rPr>
                <w:rFonts w:cs="Times New Roman"/>
                <w:sz w:val="20"/>
                <w:szCs w:val="20"/>
              </w:rPr>
              <w:t xml:space="preserve"> </w:t>
            </w:r>
            <w:r w:rsidR="00CF2F52">
              <w:rPr>
                <w:rFonts w:cs="Times New Roman"/>
                <w:sz w:val="20"/>
                <w:szCs w:val="20"/>
              </w:rPr>
              <w:t>Электростальского</w:t>
            </w:r>
            <w:r w:rsidRPr="00865C32">
              <w:rPr>
                <w:rFonts w:cs="Times New Roman"/>
                <w:sz w:val="20"/>
                <w:szCs w:val="20"/>
              </w:rPr>
              <w:t xml:space="preserve"> городского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w:t>
            </w:r>
            <w:r w:rsidR="00B56B31">
              <w:rPr>
                <w:rFonts w:cs="Times New Roman"/>
                <w:sz w:val="20"/>
                <w:szCs w:val="20"/>
              </w:rPr>
              <w:t>по сравнению с показателем базового значения</w:t>
            </w:r>
          </w:p>
        </w:tc>
        <w:tc>
          <w:tcPr>
            <w:tcW w:w="1361" w:type="dxa"/>
            <w:tcBorders>
              <w:top w:val="single" w:sz="4" w:space="0" w:color="auto"/>
              <w:left w:val="single" w:sz="4" w:space="0" w:color="auto"/>
              <w:bottom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sz w:val="20"/>
                <w:szCs w:val="20"/>
              </w:rPr>
              <w:t>процент</w:t>
            </w:r>
          </w:p>
          <w:p w:rsidR="00180487" w:rsidRPr="00865C32" w:rsidRDefault="00180487" w:rsidP="00180487">
            <w:pPr>
              <w:pStyle w:val="af4"/>
              <w:rPr>
                <w:rFonts w:cs="Times New Roman"/>
                <w:sz w:val="20"/>
                <w:szCs w:val="20"/>
              </w:rPr>
            </w:pPr>
          </w:p>
        </w:tc>
        <w:tc>
          <w:tcPr>
            <w:tcW w:w="1814" w:type="dxa"/>
            <w:gridSpan w:val="3"/>
            <w:tcBorders>
              <w:top w:val="single" w:sz="4" w:space="0" w:color="auto"/>
              <w:left w:val="single" w:sz="4" w:space="0" w:color="auto"/>
              <w:bottom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color w:val="000000"/>
                <w:sz w:val="20"/>
                <w:szCs w:val="20"/>
              </w:rPr>
              <w:t>63</w:t>
            </w:r>
          </w:p>
        </w:tc>
        <w:tc>
          <w:tcPr>
            <w:tcW w:w="1221" w:type="dxa"/>
            <w:gridSpan w:val="2"/>
            <w:tcBorders>
              <w:top w:val="single" w:sz="4" w:space="0" w:color="auto"/>
              <w:left w:val="single" w:sz="4" w:space="0" w:color="auto"/>
              <w:bottom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color w:val="000000"/>
                <w:sz w:val="20"/>
                <w:szCs w:val="20"/>
              </w:rPr>
              <w:t>72</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color w:val="000000"/>
                <w:sz w:val="20"/>
                <w:szCs w:val="20"/>
              </w:rPr>
              <w:t>78</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sz w:val="20"/>
                <w:szCs w:val="20"/>
              </w:rPr>
              <w:t>80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865C32" w:rsidRDefault="00180487" w:rsidP="00180487">
            <w:pPr>
              <w:pStyle w:val="af4"/>
              <w:rPr>
                <w:rFonts w:cs="Times New Roman"/>
                <w:sz w:val="20"/>
                <w:szCs w:val="20"/>
              </w:rPr>
            </w:pPr>
            <w:r w:rsidRPr="00865C32">
              <w:rPr>
                <w:rFonts w:cs="Times New Roman"/>
                <w:sz w:val="20"/>
                <w:szCs w:val="20"/>
              </w:rPr>
              <w:t>85</w:t>
            </w:r>
          </w:p>
        </w:tc>
        <w:tc>
          <w:tcPr>
            <w:tcW w:w="1137" w:type="dxa"/>
            <w:gridSpan w:val="3"/>
            <w:tcBorders>
              <w:top w:val="single" w:sz="4" w:space="0" w:color="auto"/>
              <w:left w:val="single" w:sz="4" w:space="0" w:color="auto"/>
              <w:bottom w:val="single" w:sz="4" w:space="0" w:color="auto"/>
            </w:tcBorders>
          </w:tcPr>
          <w:p w:rsidR="00180487" w:rsidRPr="00865C32" w:rsidRDefault="00180487" w:rsidP="00180487">
            <w:pPr>
              <w:pStyle w:val="af4"/>
              <w:rPr>
                <w:rFonts w:cs="Times New Roman"/>
                <w:sz w:val="20"/>
                <w:szCs w:val="20"/>
              </w:rPr>
            </w:pPr>
            <w:r w:rsidRPr="00865C32">
              <w:rPr>
                <w:rFonts w:cs="Times New Roman"/>
                <w:sz w:val="20"/>
                <w:szCs w:val="20"/>
              </w:rPr>
              <w:t>92</w:t>
            </w:r>
          </w:p>
        </w:tc>
      </w:tr>
      <w:tr w:rsidR="00180487" w:rsidRPr="00137708" w:rsidTr="00DD01FC">
        <w:tc>
          <w:tcPr>
            <w:tcW w:w="562" w:type="dxa"/>
            <w:vMerge/>
            <w:tcBorders>
              <w:top w:val="single" w:sz="4" w:space="0" w:color="auto"/>
              <w:right w:val="single" w:sz="4" w:space="0" w:color="auto"/>
            </w:tcBorders>
          </w:tcPr>
          <w:p w:rsidR="00180487" w:rsidRPr="00DD01FC" w:rsidRDefault="00180487" w:rsidP="00180487">
            <w:pPr>
              <w:rPr>
                <w:rFonts w:cs="Times New Roman"/>
                <w:color w:val="000000"/>
                <w:sz w:val="20"/>
                <w:szCs w:val="20"/>
              </w:rPr>
            </w:pPr>
          </w:p>
        </w:tc>
        <w:tc>
          <w:tcPr>
            <w:tcW w:w="1982"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380"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035" w:type="dxa"/>
            <w:gridSpan w:val="2"/>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 xml:space="preserve">Количество населения, руководящего состава и специалистов муниципального звена </w:t>
            </w:r>
            <w:r w:rsidR="00CF2F52">
              <w:rPr>
                <w:rFonts w:cs="Times New Roman"/>
                <w:sz w:val="20"/>
                <w:szCs w:val="20"/>
              </w:rPr>
              <w:t>ТП МОСЧС городского округа Электросталь Московской области</w:t>
            </w:r>
            <w:r w:rsidRPr="00865C32">
              <w:rPr>
                <w:rFonts w:cs="Times New Roman"/>
                <w:sz w:val="20"/>
                <w:szCs w:val="20"/>
              </w:rPr>
              <w:t xml:space="preserve"> подготовленного в области защиты от чрезвычайных ситуаций и гражданской обороны </w:t>
            </w:r>
          </w:p>
        </w:tc>
        <w:tc>
          <w:tcPr>
            <w:tcW w:w="1361" w:type="dxa"/>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чел.</w:t>
            </w:r>
          </w:p>
        </w:tc>
        <w:tc>
          <w:tcPr>
            <w:tcW w:w="1814" w:type="dxa"/>
            <w:gridSpan w:val="3"/>
            <w:tcBorders>
              <w:top w:val="single" w:sz="4" w:space="0" w:color="auto"/>
              <w:left w:val="single" w:sz="4" w:space="0" w:color="auto"/>
              <w:bottom w:val="single" w:sz="4" w:space="0" w:color="auto"/>
              <w:right w:val="single" w:sz="4" w:space="0" w:color="auto"/>
            </w:tcBorders>
          </w:tcPr>
          <w:p w:rsidR="00180487" w:rsidRPr="00DD01FC" w:rsidRDefault="00A46DB9" w:rsidP="00A17A40">
            <w:pPr>
              <w:widowControl w:val="0"/>
              <w:autoSpaceDE w:val="0"/>
              <w:autoSpaceDN w:val="0"/>
              <w:rPr>
                <w:rFonts w:cs="Times New Roman"/>
                <w:color w:val="000000"/>
                <w:sz w:val="20"/>
                <w:szCs w:val="20"/>
              </w:rPr>
            </w:pPr>
            <w:r>
              <w:rPr>
                <w:rFonts w:eastAsia="Calibri" w:cs="Times New Roman"/>
                <w:sz w:val="20"/>
                <w:szCs w:val="20"/>
                <w:lang w:eastAsia="en-US"/>
              </w:rPr>
              <w:t>50</w:t>
            </w:r>
          </w:p>
        </w:tc>
        <w:tc>
          <w:tcPr>
            <w:tcW w:w="1221"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eastAsia="Calibri" w:cs="Times New Roman"/>
                <w:sz w:val="20"/>
                <w:szCs w:val="20"/>
                <w:lang w:eastAsia="en-US"/>
              </w:rPr>
              <w:t>50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eastAsia="Calibri" w:cs="Times New Roman"/>
                <w:sz w:val="20"/>
                <w:szCs w:val="20"/>
                <w:lang w:eastAsia="en-US"/>
              </w:rPr>
              <w:t>50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eastAsia="Calibri" w:cs="Times New Roman"/>
                <w:sz w:val="20"/>
                <w:szCs w:val="20"/>
                <w:lang w:eastAsia="en-US"/>
              </w:rPr>
              <w:t>50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50</w:t>
            </w:r>
          </w:p>
        </w:tc>
        <w:tc>
          <w:tcPr>
            <w:tcW w:w="1137" w:type="dxa"/>
            <w:gridSpan w:val="3"/>
            <w:tcBorders>
              <w:top w:val="single" w:sz="4" w:space="0" w:color="auto"/>
              <w:left w:val="single" w:sz="4" w:space="0" w:color="auto"/>
              <w:bottom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50</w:t>
            </w:r>
          </w:p>
        </w:tc>
      </w:tr>
      <w:tr w:rsidR="00180487" w:rsidRPr="00137708" w:rsidTr="00DD01FC">
        <w:tc>
          <w:tcPr>
            <w:tcW w:w="562" w:type="dxa"/>
            <w:vMerge/>
            <w:tcBorders>
              <w:top w:val="single" w:sz="4" w:space="0" w:color="auto"/>
              <w:right w:val="single" w:sz="4" w:space="0" w:color="auto"/>
            </w:tcBorders>
          </w:tcPr>
          <w:p w:rsidR="00180487" w:rsidRPr="00DD01FC" w:rsidRDefault="00180487" w:rsidP="00180487">
            <w:pPr>
              <w:rPr>
                <w:rFonts w:cs="Times New Roman"/>
                <w:color w:val="000000"/>
                <w:sz w:val="20"/>
                <w:szCs w:val="20"/>
              </w:rPr>
            </w:pPr>
          </w:p>
        </w:tc>
        <w:tc>
          <w:tcPr>
            <w:tcW w:w="1982"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380"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035" w:type="dxa"/>
            <w:gridSpan w:val="2"/>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180487" w:rsidRPr="00DD01FC" w:rsidRDefault="00180487" w:rsidP="00FC3C01">
            <w:pPr>
              <w:widowControl w:val="0"/>
              <w:autoSpaceDE w:val="0"/>
              <w:autoSpaceDN w:val="0"/>
              <w:rPr>
                <w:rFonts w:cs="Times New Roman"/>
                <w:color w:val="000000"/>
                <w:sz w:val="20"/>
                <w:szCs w:val="20"/>
              </w:rPr>
            </w:pPr>
            <w:r w:rsidRPr="00865C32">
              <w:rPr>
                <w:rFonts w:cs="Times New Roman"/>
                <w:sz w:val="20"/>
                <w:szCs w:val="20"/>
              </w:rPr>
              <w:t xml:space="preserve">Соотношение фактического и нормативного объема накопления </w:t>
            </w:r>
            <w:r w:rsidR="00FC3C01">
              <w:rPr>
                <w:rFonts w:cs="Times New Roman"/>
                <w:sz w:val="20"/>
                <w:szCs w:val="20"/>
              </w:rPr>
              <w:t xml:space="preserve">материального </w:t>
            </w:r>
            <w:r w:rsidRPr="00865C32">
              <w:rPr>
                <w:rFonts w:cs="Times New Roman"/>
                <w:sz w:val="20"/>
                <w:szCs w:val="20"/>
              </w:rPr>
              <w:t xml:space="preserve">резервного фонда </w:t>
            </w:r>
            <w:r w:rsidR="00CF2F52">
              <w:rPr>
                <w:rFonts w:cs="Times New Roman"/>
                <w:sz w:val="20"/>
                <w:szCs w:val="20"/>
              </w:rPr>
              <w:t xml:space="preserve">городского округа </w:t>
            </w:r>
            <w:r w:rsidRPr="00865C32">
              <w:rPr>
                <w:rFonts w:cs="Times New Roman"/>
                <w:sz w:val="20"/>
                <w:szCs w:val="20"/>
              </w:rPr>
              <w:t>для ликвидации чрезвычайных ситуаций муниципального и объектового характера на те</w:t>
            </w:r>
            <w:r w:rsidR="00CF2F52">
              <w:rPr>
                <w:rFonts w:cs="Times New Roman"/>
                <w:sz w:val="20"/>
                <w:szCs w:val="20"/>
              </w:rPr>
              <w:t xml:space="preserve">рритории </w:t>
            </w:r>
            <w:r w:rsidRPr="00865C32">
              <w:rPr>
                <w:rFonts w:cs="Times New Roman"/>
                <w:sz w:val="20"/>
                <w:szCs w:val="20"/>
              </w:rPr>
              <w:t>городского округа</w:t>
            </w:r>
            <w:r w:rsidR="00FC3C01">
              <w:rPr>
                <w:rFonts w:cs="Times New Roman"/>
                <w:sz w:val="20"/>
                <w:szCs w:val="20"/>
              </w:rPr>
              <w:t xml:space="preserve"> </w:t>
            </w:r>
            <w:r w:rsidR="00FC3C01" w:rsidRPr="00FC3C01">
              <w:rPr>
                <w:rFonts w:cs="Times New Roman"/>
                <w:sz w:val="20"/>
                <w:szCs w:val="20"/>
              </w:rPr>
              <w:t>Электросталь Московской области</w:t>
            </w:r>
          </w:p>
        </w:tc>
        <w:tc>
          <w:tcPr>
            <w:tcW w:w="1361" w:type="dxa"/>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180487" w:rsidRPr="00DD01FC" w:rsidRDefault="00B00F29" w:rsidP="00A17A40">
            <w:pPr>
              <w:widowControl w:val="0"/>
              <w:autoSpaceDE w:val="0"/>
              <w:autoSpaceDN w:val="0"/>
              <w:rPr>
                <w:rFonts w:cs="Times New Roman"/>
                <w:color w:val="000000"/>
                <w:sz w:val="20"/>
                <w:szCs w:val="20"/>
              </w:rPr>
            </w:pPr>
            <w:r>
              <w:rPr>
                <w:rFonts w:cs="Times New Roman"/>
                <w:color w:val="000000"/>
                <w:sz w:val="20"/>
                <w:szCs w:val="20"/>
              </w:rPr>
              <w:t>60</w:t>
            </w:r>
          </w:p>
        </w:tc>
        <w:tc>
          <w:tcPr>
            <w:tcW w:w="1221"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eastAsia="Calibri" w:cs="Times New Roman"/>
                <w:sz w:val="20"/>
                <w:szCs w:val="20"/>
                <w:lang w:eastAsia="en-US"/>
              </w:rPr>
              <w:t>75</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eastAsia="Calibri" w:cs="Times New Roman"/>
                <w:sz w:val="20"/>
                <w:szCs w:val="20"/>
                <w:lang w:eastAsia="en-US"/>
              </w:rPr>
              <w:t>80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eastAsia="Calibri" w:cs="Times New Roman"/>
                <w:sz w:val="20"/>
                <w:szCs w:val="20"/>
                <w:lang w:eastAsia="en-US"/>
              </w:rPr>
              <w:t>82</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83</w:t>
            </w:r>
          </w:p>
        </w:tc>
        <w:tc>
          <w:tcPr>
            <w:tcW w:w="1137" w:type="dxa"/>
            <w:gridSpan w:val="3"/>
            <w:tcBorders>
              <w:top w:val="single" w:sz="4" w:space="0" w:color="auto"/>
              <w:left w:val="single" w:sz="4" w:space="0" w:color="auto"/>
              <w:bottom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85</w:t>
            </w:r>
          </w:p>
        </w:tc>
      </w:tr>
      <w:tr w:rsidR="00180487" w:rsidRPr="00137708" w:rsidTr="00DD01FC">
        <w:tc>
          <w:tcPr>
            <w:tcW w:w="562" w:type="dxa"/>
            <w:vMerge/>
            <w:tcBorders>
              <w:top w:val="single" w:sz="4" w:space="0" w:color="auto"/>
              <w:right w:val="single" w:sz="4" w:space="0" w:color="auto"/>
            </w:tcBorders>
          </w:tcPr>
          <w:p w:rsidR="00180487" w:rsidRPr="00DD01FC" w:rsidRDefault="00180487" w:rsidP="00180487">
            <w:pPr>
              <w:rPr>
                <w:rFonts w:cs="Times New Roman"/>
                <w:color w:val="000000"/>
                <w:sz w:val="20"/>
                <w:szCs w:val="20"/>
              </w:rPr>
            </w:pPr>
          </w:p>
        </w:tc>
        <w:tc>
          <w:tcPr>
            <w:tcW w:w="1982"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380"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035" w:type="dxa"/>
            <w:gridSpan w:val="2"/>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180487" w:rsidRPr="00DD01FC" w:rsidRDefault="00180487" w:rsidP="000D3A6B">
            <w:pPr>
              <w:widowControl w:val="0"/>
              <w:autoSpaceDE w:val="0"/>
              <w:autoSpaceDN w:val="0"/>
              <w:rPr>
                <w:rFonts w:cs="Times New Roman"/>
                <w:color w:val="000000"/>
                <w:sz w:val="20"/>
                <w:szCs w:val="20"/>
              </w:rPr>
            </w:pPr>
            <w:r w:rsidRPr="00865C32">
              <w:rPr>
                <w:rFonts w:cs="Times New Roman"/>
                <w:sz w:val="20"/>
                <w:szCs w:val="20"/>
              </w:rPr>
              <w:t xml:space="preserve">Соотношение фактического и нормативного объема накопления </w:t>
            </w:r>
            <w:r w:rsidR="000D3A6B">
              <w:rPr>
                <w:rFonts w:cs="Times New Roman"/>
                <w:sz w:val="20"/>
                <w:szCs w:val="20"/>
              </w:rPr>
              <w:t xml:space="preserve">материального </w:t>
            </w:r>
            <w:r w:rsidRPr="00865C32">
              <w:rPr>
                <w:rFonts w:cs="Times New Roman"/>
                <w:sz w:val="20"/>
                <w:szCs w:val="20"/>
              </w:rPr>
              <w:t xml:space="preserve">резервного фонда материальных для ликвидации чрезвычайных ситуаций, в том числе последствий террористических актов, созданных организациями расположенных на территории </w:t>
            </w:r>
            <w:r w:rsidR="00CF2F52" w:rsidRPr="00CF2F52">
              <w:rPr>
                <w:rFonts w:cs="Times New Roman"/>
                <w:sz w:val="20"/>
                <w:szCs w:val="20"/>
              </w:rPr>
              <w:t>городского округа Электросталь Московской области</w:t>
            </w:r>
          </w:p>
        </w:tc>
        <w:tc>
          <w:tcPr>
            <w:tcW w:w="1361" w:type="dxa"/>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180487" w:rsidRPr="00DD01FC" w:rsidRDefault="00A46DB9" w:rsidP="00A17A40">
            <w:pPr>
              <w:widowControl w:val="0"/>
              <w:autoSpaceDE w:val="0"/>
              <w:autoSpaceDN w:val="0"/>
              <w:rPr>
                <w:rFonts w:cs="Times New Roman"/>
                <w:color w:val="000000"/>
                <w:sz w:val="20"/>
                <w:szCs w:val="20"/>
              </w:rPr>
            </w:pPr>
            <w:r>
              <w:rPr>
                <w:rFonts w:cs="Times New Roman"/>
                <w:color w:val="000000"/>
                <w:sz w:val="20"/>
                <w:szCs w:val="20"/>
              </w:rPr>
              <w:t>60</w:t>
            </w:r>
          </w:p>
        </w:tc>
        <w:tc>
          <w:tcPr>
            <w:tcW w:w="1221"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75</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80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82</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83</w:t>
            </w:r>
          </w:p>
        </w:tc>
        <w:tc>
          <w:tcPr>
            <w:tcW w:w="1137" w:type="dxa"/>
            <w:gridSpan w:val="3"/>
            <w:tcBorders>
              <w:top w:val="single" w:sz="4" w:space="0" w:color="auto"/>
              <w:left w:val="single" w:sz="4" w:space="0" w:color="auto"/>
              <w:bottom w:val="single" w:sz="4" w:space="0" w:color="auto"/>
            </w:tcBorders>
          </w:tcPr>
          <w:p w:rsidR="00180487" w:rsidRPr="00DD01FC" w:rsidRDefault="00180487" w:rsidP="00A17A40">
            <w:pPr>
              <w:widowControl w:val="0"/>
              <w:autoSpaceDE w:val="0"/>
              <w:autoSpaceDN w:val="0"/>
              <w:rPr>
                <w:rFonts w:cs="Times New Roman"/>
                <w:color w:val="000000"/>
                <w:sz w:val="20"/>
                <w:szCs w:val="20"/>
              </w:rPr>
            </w:pPr>
            <w:r w:rsidRPr="00865C32">
              <w:rPr>
                <w:rFonts w:cs="Times New Roman"/>
                <w:sz w:val="20"/>
                <w:szCs w:val="20"/>
              </w:rPr>
              <w:t>85</w:t>
            </w:r>
          </w:p>
        </w:tc>
      </w:tr>
      <w:tr w:rsidR="00180487" w:rsidRPr="00137708" w:rsidTr="00DD01FC">
        <w:tc>
          <w:tcPr>
            <w:tcW w:w="562" w:type="dxa"/>
            <w:vMerge/>
            <w:tcBorders>
              <w:top w:val="single" w:sz="4" w:space="0" w:color="auto"/>
              <w:right w:val="single" w:sz="4" w:space="0" w:color="auto"/>
            </w:tcBorders>
          </w:tcPr>
          <w:p w:rsidR="00180487" w:rsidRPr="00DD01FC" w:rsidRDefault="00180487" w:rsidP="00180487">
            <w:pPr>
              <w:rPr>
                <w:rFonts w:cs="Times New Roman"/>
                <w:color w:val="000000"/>
                <w:sz w:val="20"/>
                <w:szCs w:val="20"/>
              </w:rPr>
            </w:pPr>
          </w:p>
        </w:tc>
        <w:tc>
          <w:tcPr>
            <w:tcW w:w="1982"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380"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035" w:type="dxa"/>
            <w:gridSpan w:val="2"/>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w:t>
            </w:r>
            <w:r w:rsidR="00CF2F52" w:rsidRPr="00CF2F52">
              <w:rPr>
                <w:rFonts w:cs="Times New Roman"/>
                <w:sz w:val="20"/>
                <w:szCs w:val="20"/>
              </w:rPr>
              <w:t>городского округа Электросталь Московской области</w:t>
            </w:r>
          </w:p>
        </w:tc>
        <w:tc>
          <w:tcPr>
            <w:tcW w:w="1361" w:type="dxa"/>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180487" w:rsidRPr="00DD01FC" w:rsidRDefault="00565807" w:rsidP="005A5103">
            <w:pPr>
              <w:widowControl w:val="0"/>
              <w:autoSpaceDE w:val="0"/>
              <w:autoSpaceDN w:val="0"/>
              <w:rPr>
                <w:rFonts w:cs="Times New Roman"/>
                <w:color w:val="000000"/>
                <w:sz w:val="20"/>
                <w:szCs w:val="20"/>
              </w:rPr>
            </w:pPr>
            <w:r>
              <w:rPr>
                <w:rFonts w:cs="Times New Roman"/>
                <w:sz w:val="20"/>
                <w:szCs w:val="20"/>
              </w:rPr>
              <w:t>0</w:t>
            </w:r>
          </w:p>
        </w:tc>
        <w:tc>
          <w:tcPr>
            <w:tcW w:w="1221"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cs="Times New Roman"/>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cs="Times New Roman"/>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cs="Times New Roman"/>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cs="Times New Roman"/>
                <w:sz w:val="20"/>
                <w:szCs w:val="20"/>
              </w:rPr>
              <w:t>40</w:t>
            </w:r>
          </w:p>
        </w:tc>
        <w:tc>
          <w:tcPr>
            <w:tcW w:w="1137" w:type="dxa"/>
            <w:gridSpan w:val="3"/>
            <w:tcBorders>
              <w:top w:val="single" w:sz="4" w:space="0" w:color="auto"/>
              <w:left w:val="single" w:sz="4" w:space="0" w:color="auto"/>
              <w:bottom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cs="Times New Roman"/>
                <w:sz w:val="20"/>
                <w:szCs w:val="20"/>
              </w:rPr>
              <w:t>50</w:t>
            </w:r>
          </w:p>
        </w:tc>
      </w:tr>
      <w:tr w:rsidR="00180487" w:rsidRPr="00137708" w:rsidTr="00DD01FC">
        <w:tc>
          <w:tcPr>
            <w:tcW w:w="562" w:type="dxa"/>
            <w:vMerge/>
            <w:tcBorders>
              <w:top w:val="single" w:sz="4" w:space="0" w:color="auto"/>
              <w:right w:val="single" w:sz="4" w:space="0" w:color="auto"/>
            </w:tcBorders>
          </w:tcPr>
          <w:p w:rsidR="00180487" w:rsidRPr="00DD01FC" w:rsidRDefault="00180487" w:rsidP="00180487">
            <w:pPr>
              <w:rPr>
                <w:rFonts w:cs="Times New Roman"/>
                <w:color w:val="000000"/>
                <w:sz w:val="20"/>
                <w:szCs w:val="20"/>
              </w:rPr>
            </w:pPr>
          </w:p>
        </w:tc>
        <w:tc>
          <w:tcPr>
            <w:tcW w:w="1982"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380" w:type="dxa"/>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1035" w:type="dxa"/>
            <w:gridSpan w:val="2"/>
            <w:vMerge/>
            <w:tcBorders>
              <w:top w:val="single" w:sz="4" w:space="0" w:color="auto"/>
              <w:left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w:t>
            </w:r>
            <w:r w:rsidR="004918F4" w:rsidRPr="004918F4">
              <w:rPr>
                <w:rFonts w:cs="Times New Roman"/>
                <w:sz w:val="20"/>
                <w:szCs w:val="20"/>
              </w:rPr>
              <w:t>городского округа Электросталь Московской области</w:t>
            </w:r>
          </w:p>
        </w:tc>
        <w:tc>
          <w:tcPr>
            <w:tcW w:w="1361" w:type="dxa"/>
            <w:tcBorders>
              <w:top w:val="single" w:sz="4" w:space="0" w:color="auto"/>
              <w:left w:val="single" w:sz="4" w:space="0" w:color="auto"/>
              <w:bottom w:val="single" w:sz="4" w:space="0" w:color="auto"/>
              <w:right w:val="single" w:sz="4" w:space="0" w:color="auto"/>
            </w:tcBorders>
          </w:tcPr>
          <w:p w:rsidR="00180487" w:rsidRPr="00DD01FC" w:rsidRDefault="00180487" w:rsidP="00180487">
            <w:pPr>
              <w:widowControl w:val="0"/>
              <w:autoSpaceDE w:val="0"/>
              <w:autoSpaceDN w:val="0"/>
              <w:rPr>
                <w:rFonts w:cs="Times New Roman"/>
                <w:color w:val="000000"/>
                <w:sz w:val="20"/>
                <w:szCs w:val="20"/>
              </w:rPr>
            </w:pPr>
            <w:r w:rsidRPr="00865C32">
              <w:rPr>
                <w:rFonts w:cs="Times New Roman"/>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180487" w:rsidRPr="00DD01FC" w:rsidRDefault="00565807" w:rsidP="005A5103">
            <w:pPr>
              <w:widowControl w:val="0"/>
              <w:autoSpaceDE w:val="0"/>
              <w:autoSpaceDN w:val="0"/>
              <w:rPr>
                <w:rFonts w:cs="Times New Roman"/>
                <w:color w:val="000000"/>
                <w:sz w:val="20"/>
                <w:szCs w:val="20"/>
              </w:rPr>
            </w:pPr>
            <w:r>
              <w:rPr>
                <w:rFonts w:cs="Times New Roman"/>
                <w:color w:val="000000"/>
                <w:sz w:val="20"/>
                <w:szCs w:val="20"/>
              </w:rPr>
              <w:t>0</w:t>
            </w:r>
          </w:p>
        </w:tc>
        <w:tc>
          <w:tcPr>
            <w:tcW w:w="1221"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eastAsia="Calibri" w:cs="Times New Roman"/>
                <w:sz w:val="20"/>
                <w:szCs w:val="20"/>
                <w:lang w:eastAsia="en-US"/>
              </w:rPr>
              <w:t>10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eastAsia="Calibri" w:cs="Times New Roman"/>
                <w:sz w:val="20"/>
                <w:szCs w:val="20"/>
                <w:lang w:eastAsia="en-US"/>
              </w:rPr>
              <w:t>20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eastAsia="Calibri" w:cs="Times New Roman"/>
                <w:sz w:val="20"/>
                <w:szCs w:val="20"/>
                <w:lang w:eastAsia="en-US"/>
              </w:rPr>
              <w:t>30</w:t>
            </w:r>
          </w:p>
        </w:tc>
        <w:tc>
          <w:tcPr>
            <w:tcW w:w="1134" w:type="dxa"/>
            <w:gridSpan w:val="2"/>
            <w:tcBorders>
              <w:top w:val="single" w:sz="4" w:space="0" w:color="auto"/>
              <w:left w:val="single" w:sz="4" w:space="0" w:color="auto"/>
              <w:bottom w:val="single" w:sz="4" w:space="0" w:color="auto"/>
              <w:right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cs="Times New Roman"/>
                <w:sz w:val="20"/>
                <w:szCs w:val="20"/>
              </w:rPr>
              <w:t>40</w:t>
            </w:r>
          </w:p>
        </w:tc>
        <w:tc>
          <w:tcPr>
            <w:tcW w:w="1137" w:type="dxa"/>
            <w:gridSpan w:val="3"/>
            <w:tcBorders>
              <w:top w:val="single" w:sz="4" w:space="0" w:color="auto"/>
              <w:left w:val="single" w:sz="4" w:space="0" w:color="auto"/>
              <w:bottom w:val="single" w:sz="4" w:space="0" w:color="auto"/>
            </w:tcBorders>
          </w:tcPr>
          <w:p w:rsidR="00180487" w:rsidRPr="00DD01FC" w:rsidRDefault="00180487" w:rsidP="005A5103">
            <w:pPr>
              <w:widowControl w:val="0"/>
              <w:autoSpaceDE w:val="0"/>
              <w:autoSpaceDN w:val="0"/>
              <w:rPr>
                <w:rFonts w:cs="Times New Roman"/>
                <w:color w:val="000000"/>
                <w:sz w:val="20"/>
                <w:szCs w:val="20"/>
              </w:rPr>
            </w:pPr>
            <w:r w:rsidRPr="00865C32">
              <w:rPr>
                <w:rFonts w:cs="Times New Roman"/>
                <w:sz w:val="20"/>
                <w:szCs w:val="20"/>
              </w:rPr>
              <w:t>50</w:t>
            </w:r>
          </w:p>
        </w:tc>
      </w:tr>
      <w:tr w:rsidR="00D12451" w:rsidRPr="00137708" w:rsidTr="00DD01FC">
        <w:tc>
          <w:tcPr>
            <w:tcW w:w="562" w:type="dxa"/>
            <w:vMerge w:val="restart"/>
            <w:tcBorders>
              <w:top w:val="single" w:sz="4" w:space="0" w:color="auto"/>
              <w:right w:val="single" w:sz="4" w:space="0" w:color="auto"/>
            </w:tcBorders>
          </w:tcPr>
          <w:p w:rsidR="00D12451" w:rsidRPr="00C860D3" w:rsidRDefault="00D12451" w:rsidP="00D12451">
            <w:pPr>
              <w:pStyle w:val="af4"/>
              <w:rPr>
                <w:sz w:val="20"/>
                <w:szCs w:val="20"/>
                <w:highlight w:val="yellow"/>
              </w:rPr>
            </w:pPr>
            <w:r w:rsidRPr="00C860D3">
              <w:rPr>
                <w:sz w:val="20"/>
                <w:szCs w:val="20"/>
              </w:rPr>
              <w:t>3.2</w:t>
            </w:r>
          </w:p>
        </w:tc>
        <w:tc>
          <w:tcPr>
            <w:tcW w:w="1982" w:type="dxa"/>
            <w:vMerge w:val="restart"/>
            <w:tcBorders>
              <w:top w:val="single" w:sz="4" w:space="0" w:color="auto"/>
              <w:left w:val="single" w:sz="4" w:space="0" w:color="auto"/>
              <w:right w:val="single" w:sz="4" w:space="0" w:color="auto"/>
            </w:tcBorders>
          </w:tcPr>
          <w:p w:rsidR="00D12451" w:rsidRPr="00192D4D" w:rsidRDefault="00D12451" w:rsidP="00D12451">
            <w:pPr>
              <w:pStyle w:val="af4"/>
              <w:rPr>
                <w:b/>
                <w:sz w:val="20"/>
                <w:szCs w:val="20"/>
              </w:rPr>
            </w:pPr>
            <w:r w:rsidRPr="00192D4D">
              <w:rPr>
                <w:b/>
                <w:sz w:val="20"/>
                <w:szCs w:val="20"/>
              </w:rPr>
              <w:t>Задача 2</w:t>
            </w:r>
          </w:p>
          <w:p w:rsidR="00D12451" w:rsidRPr="00192D4D" w:rsidRDefault="00D12451" w:rsidP="00D12451">
            <w:pPr>
              <w:pStyle w:val="af4"/>
              <w:rPr>
                <w:b/>
                <w:bCs/>
                <w:sz w:val="20"/>
                <w:szCs w:val="20"/>
                <w:highlight w:val="yellow"/>
              </w:rPr>
            </w:pPr>
            <w:r w:rsidRPr="00192D4D">
              <w:rPr>
                <w:sz w:val="20"/>
                <w:szCs w:val="20"/>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r>
              <w:rPr>
                <w:sz w:val="20"/>
                <w:szCs w:val="20"/>
              </w:rPr>
              <w:t xml:space="preserve"> </w:t>
            </w:r>
          </w:p>
        </w:tc>
        <w:tc>
          <w:tcPr>
            <w:tcW w:w="1380" w:type="dxa"/>
            <w:vMerge w:val="restart"/>
            <w:tcBorders>
              <w:top w:val="single" w:sz="4" w:space="0" w:color="auto"/>
              <w:left w:val="single" w:sz="4" w:space="0" w:color="auto"/>
              <w:right w:val="single" w:sz="4" w:space="0" w:color="auto"/>
            </w:tcBorders>
          </w:tcPr>
          <w:p w:rsidR="00D12451" w:rsidRPr="00DF7974" w:rsidRDefault="00D12451" w:rsidP="00D12451">
            <w:pPr>
              <w:pStyle w:val="af4"/>
              <w:rPr>
                <w:sz w:val="20"/>
                <w:szCs w:val="20"/>
              </w:rPr>
            </w:pPr>
            <w:r>
              <w:rPr>
                <w:sz w:val="20"/>
                <w:szCs w:val="20"/>
              </w:rPr>
              <w:t>960,0</w:t>
            </w:r>
          </w:p>
        </w:tc>
        <w:tc>
          <w:tcPr>
            <w:tcW w:w="1035" w:type="dxa"/>
            <w:gridSpan w:val="2"/>
            <w:vMerge w:val="restart"/>
            <w:tcBorders>
              <w:top w:val="single" w:sz="4" w:space="0" w:color="auto"/>
              <w:left w:val="single" w:sz="4" w:space="0" w:color="auto"/>
              <w:right w:val="single" w:sz="4" w:space="0" w:color="auto"/>
            </w:tcBorders>
          </w:tcPr>
          <w:p w:rsidR="00D12451" w:rsidRPr="00DF7974" w:rsidRDefault="00D12451" w:rsidP="00D12451">
            <w:pPr>
              <w:pStyle w:val="af4"/>
              <w:rPr>
                <w:sz w:val="20"/>
                <w:szCs w:val="20"/>
              </w:rPr>
            </w:pPr>
            <w:r>
              <w:rPr>
                <w:sz w:val="20"/>
                <w:szCs w:val="20"/>
              </w:rPr>
              <w:t>20975,0</w:t>
            </w:r>
          </w:p>
        </w:tc>
        <w:tc>
          <w:tcPr>
            <w:tcW w:w="2012" w:type="dxa"/>
            <w:gridSpan w:val="3"/>
            <w:tcBorders>
              <w:top w:val="single" w:sz="4" w:space="0" w:color="auto"/>
              <w:left w:val="single" w:sz="4" w:space="0" w:color="auto"/>
              <w:bottom w:val="single" w:sz="4" w:space="0" w:color="auto"/>
              <w:right w:val="single" w:sz="4" w:space="0" w:color="auto"/>
            </w:tcBorders>
          </w:tcPr>
          <w:p w:rsidR="00D12451" w:rsidRPr="00C10C44" w:rsidRDefault="00D12451" w:rsidP="00D12451">
            <w:pPr>
              <w:pStyle w:val="af4"/>
              <w:rPr>
                <w:sz w:val="20"/>
                <w:szCs w:val="20"/>
              </w:rPr>
            </w:pPr>
            <w:r w:rsidRPr="00D17A60">
              <w:rPr>
                <w:sz w:val="20"/>
                <w:szCs w:val="20"/>
              </w:rPr>
              <w:t>Увеличение количества комфортных (безопасных) мест массового отдыха людей на водных объектах</w:t>
            </w:r>
          </w:p>
        </w:tc>
        <w:tc>
          <w:tcPr>
            <w:tcW w:w="1361" w:type="dxa"/>
            <w:tcBorders>
              <w:top w:val="single" w:sz="4" w:space="0" w:color="auto"/>
              <w:left w:val="single" w:sz="4" w:space="0" w:color="auto"/>
              <w:bottom w:val="single" w:sz="4" w:space="0" w:color="auto"/>
              <w:right w:val="single" w:sz="4" w:space="0" w:color="auto"/>
            </w:tcBorders>
          </w:tcPr>
          <w:p w:rsidR="00D12451" w:rsidRPr="00D12E3F" w:rsidRDefault="00D12451" w:rsidP="00D12451">
            <w:pPr>
              <w:pStyle w:val="af4"/>
              <w:rPr>
                <w:sz w:val="20"/>
                <w:szCs w:val="20"/>
              </w:rPr>
            </w:pPr>
            <w:r w:rsidRPr="00D12E3F">
              <w:rPr>
                <w:sz w:val="20"/>
                <w:szCs w:val="20"/>
              </w:rPr>
              <w:t>единица</w:t>
            </w:r>
          </w:p>
        </w:tc>
        <w:tc>
          <w:tcPr>
            <w:tcW w:w="1814" w:type="dxa"/>
            <w:gridSpan w:val="3"/>
            <w:tcBorders>
              <w:top w:val="single" w:sz="4" w:space="0" w:color="auto"/>
              <w:left w:val="single" w:sz="4" w:space="0" w:color="auto"/>
              <w:bottom w:val="single" w:sz="4" w:space="0" w:color="auto"/>
              <w:right w:val="single" w:sz="4" w:space="0" w:color="auto"/>
            </w:tcBorders>
          </w:tcPr>
          <w:p w:rsidR="00D12451" w:rsidRPr="00D12E3F" w:rsidRDefault="00D12451" w:rsidP="00D12451">
            <w:pPr>
              <w:pStyle w:val="af4"/>
              <w:rPr>
                <w:sz w:val="20"/>
                <w:szCs w:val="20"/>
              </w:rPr>
            </w:pPr>
            <w:r>
              <w:rPr>
                <w:sz w:val="20"/>
                <w:szCs w:val="20"/>
              </w:rPr>
              <w:t>3</w:t>
            </w:r>
          </w:p>
        </w:tc>
        <w:tc>
          <w:tcPr>
            <w:tcW w:w="1221" w:type="dxa"/>
            <w:gridSpan w:val="2"/>
            <w:tcBorders>
              <w:top w:val="single" w:sz="4" w:space="0" w:color="auto"/>
              <w:left w:val="single" w:sz="4" w:space="0" w:color="auto"/>
              <w:bottom w:val="single" w:sz="4" w:space="0" w:color="auto"/>
              <w:right w:val="single" w:sz="4" w:space="0" w:color="auto"/>
            </w:tcBorders>
          </w:tcPr>
          <w:p w:rsidR="00D12451" w:rsidRPr="00D12E3F" w:rsidRDefault="006D2B01" w:rsidP="00D12451">
            <w:pPr>
              <w:pStyle w:val="af4"/>
              <w:rPr>
                <w:sz w:val="20"/>
                <w:szCs w:val="20"/>
              </w:rPr>
            </w:pP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12E3F" w:rsidRDefault="006D2B01" w:rsidP="00D12451">
            <w:pPr>
              <w:pStyle w:val="af4"/>
              <w:rPr>
                <w:sz w:val="20"/>
                <w:szCs w:val="20"/>
              </w:rPr>
            </w:pP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12E3F" w:rsidRDefault="006D2B01" w:rsidP="00D12451">
            <w:pPr>
              <w:pStyle w:val="af4"/>
              <w:rPr>
                <w:sz w:val="20"/>
                <w:szCs w:val="20"/>
              </w:rPr>
            </w:pP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12E3F" w:rsidRDefault="006D2B01" w:rsidP="00D12451">
            <w:pPr>
              <w:pStyle w:val="af4"/>
              <w:rPr>
                <w:sz w:val="20"/>
                <w:szCs w:val="20"/>
              </w:rPr>
            </w:pPr>
            <w:r>
              <w:rPr>
                <w:sz w:val="20"/>
                <w:szCs w:val="20"/>
              </w:rPr>
              <w:t>1</w:t>
            </w:r>
          </w:p>
        </w:tc>
        <w:tc>
          <w:tcPr>
            <w:tcW w:w="1137" w:type="dxa"/>
            <w:gridSpan w:val="3"/>
            <w:tcBorders>
              <w:top w:val="single" w:sz="4" w:space="0" w:color="auto"/>
              <w:left w:val="single" w:sz="4" w:space="0" w:color="auto"/>
              <w:bottom w:val="single" w:sz="4" w:space="0" w:color="auto"/>
            </w:tcBorders>
          </w:tcPr>
          <w:p w:rsidR="00D12451" w:rsidRPr="00D12E3F" w:rsidRDefault="006D2B01" w:rsidP="00D12451">
            <w:pPr>
              <w:pStyle w:val="af4"/>
              <w:rPr>
                <w:sz w:val="20"/>
                <w:szCs w:val="20"/>
              </w:rPr>
            </w:pPr>
            <w:r>
              <w:rPr>
                <w:sz w:val="20"/>
                <w:szCs w:val="20"/>
              </w:rPr>
              <w:t>1</w:t>
            </w:r>
          </w:p>
        </w:tc>
      </w:tr>
      <w:tr w:rsidR="00D12451" w:rsidRPr="00137708" w:rsidTr="00DD01FC">
        <w:tc>
          <w:tcPr>
            <w:tcW w:w="562" w:type="dxa"/>
            <w:vMerge/>
            <w:tcBorders>
              <w:right w:val="single" w:sz="4" w:space="0" w:color="auto"/>
            </w:tcBorders>
          </w:tcPr>
          <w:p w:rsidR="00D12451" w:rsidRPr="00DD01FC" w:rsidRDefault="00D12451" w:rsidP="00D12451">
            <w:pPr>
              <w:rPr>
                <w:rFonts w:cs="Times New Roman"/>
                <w:color w:val="000000"/>
                <w:sz w:val="20"/>
                <w:szCs w:val="20"/>
              </w:rPr>
            </w:pPr>
          </w:p>
        </w:tc>
        <w:tc>
          <w:tcPr>
            <w:tcW w:w="1982" w:type="dxa"/>
            <w:vMerge/>
            <w:tcBorders>
              <w:left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1380" w:type="dxa"/>
            <w:vMerge/>
            <w:tcBorders>
              <w:left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1035" w:type="dxa"/>
            <w:gridSpan w:val="2"/>
            <w:vMerge/>
            <w:tcBorders>
              <w:left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D12451" w:rsidRPr="00192D4D" w:rsidRDefault="00D12451" w:rsidP="00D12451">
            <w:pPr>
              <w:pStyle w:val="af4"/>
              <w:rPr>
                <w:sz w:val="20"/>
                <w:szCs w:val="20"/>
              </w:rPr>
            </w:pPr>
            <w:r w:rsidRPr="00192D4D">
              <w:rPr>
                <w:sz w:val="20"/>
                <w:szCs w:val="20"/>
              </w:rPr>
              <w:t>Снижение количества погибших людей на водных объектах из числа постоянно зарегистрированных на территории городского округа Электросталь Московской области</w:t>
            </w:r>
          </w:p>
          <w:p w:rsidR="00D12451" w:rsidRPr="00DD01FC" w:rsidRDefault="00C10C44" w:rsidP="00D12451">
            <w:pPr>
              <w:widowControl w:val="0"/>
              <w:autoSpaceDE w:val="0"/>
              <w:autoSpaceDN w:val="0"/>
              <w:rPr>
                <w:rFonts w:cs="Times New Roman"/>
                <w:color w:val="000000"/>
                <w:sz w:val="20"/>
                <w:szCs w:val="20"/>
              </w:rPr>
            </w:pPr>
            <w:r>
              <w:rPr>
                <w:sz w:val="20"/>
                <w:szCs w:val="20"/>
              </w:rPr>
              <w:t>по отношению к базовому периоду</w:t>
            </w:r>
            <w:r w:rsidR="00D12451" w:rsidRPr="00192D4D">
              <w:rPr>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r w:rsidRPr="00D12E3F">
              <w:rPr>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D12451" w:rsidRPr="00DD01FC" w:rsidRDefault="00D12451" w:rsidP="00C10C44">
            <w:pPr>
              <w:widowControl w:val="0"/>
              <w:autoSpaceDE w:val="0"/>
              <w:autoSpaceDN w:val="0"/>
              <w:rPr>
                <w:rFonts w:cs="Times New Roman"/>
                <w:color w:val="000000"/>
                <w:sz w:val="20"/>
                <w:szCs w:val="20"/>
              </w:rPr>
            </w:pPr>
            <w:r w:rsidRPr="00D12E3F">
              <w:rPr>
                <w:sz w:val="20"/>
                <w:szCs w:val="20"/>
              </w:rPr>
              <w:t>100</w:t>
            </w:r>
          </w:p>
        </w:tc>
        <w:tc>
          <w:tcPr>
            <w:tcW w:w="1221"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C10C44">
            <w:pPr>
              <w:widowControl w:val="0"/>
              <w:autoSpaceDE w:val="0"/>
              <w:autoSpaceDN w:val="0"/>
              <w:rPr>
                <w:rFonts w:cs="Times New Roman"/>
                <w:color w:val="000000"/>
                <w:sz w:val="20"/>
                <w:szCs w:val="20"/>
              </w:rPr>
            </w:pPr>
            <w:r w:rsidRPr="00D12E3F">
              <w:rPr>
                <w:sz w:val="20"/>
                <w:szCs w:val="20"/>
              </w:rPr>
              <w:t>60</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C10C44">
            <w:pPr>
              <w:widowControl w:val="0"/>
              <w:autoSpaceDE w:val="0"/>
              <w:autoSpaceDN w:val="0"/>
              <w:rPr>
                <w:rFonts w:cs="Times New Roman"/>
                <w:color w:val="000000"/>
                <w:sz w:val="20"/>
                <w:szCs w:val="20"/>
              </w:rPr>
            </w:pPr>
            <w:r w:rsidRPr="00D12E3F">
              <w:rPr>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C10C44">
            <w:pPr>
              <w:widowControl w:val="0"/>
              <w:autoSpaceDE w:val="0"/>
              <w:autoSpaceDN w:val="0"/>
              <w:rPr>
                <w:rFonts w:cs="Times New Roman"/>
                <w:color w:val="000000"/>
                <w:sz w:val="20"/>
                <w:szCs w:val="20"/>
              </w:rPr>
            </w:pPr>
            <w:r w:rsidRPr="00D12E3F">
              <w:rPr>
                <w:sz w:val="20"/>
                <w:szCs w:val="20"/>
              </w:rPr>
              <w:t>45</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C10C44">
            <w:pPr>
              <w:widowControl w:val="0"/>
              <w:autoSpaceDE w:val="0"/>
              <w:autoSpaceDN w:val="0"/>
              <w:rPr>
                <w:rFonts w:cs="Times New Roman"/>
                <w:color w:val="000000"/>
                <w:sz w:val="20"/>
                <w:szCs w:val="20"/>
              </w:rPr>
            </w:pPr>
            <w:r w:rsidRPr="00D12E3F">
              <w:rPr>
                <w:sz w:val="20"/>
                <w:szCs w:val="20"/>
              </w:rPr>
              <w:t>40</w:t>
            </w:r>
          </w:p>
        </w:tc>
        <w:tc>
          <w:tcPr>
            <w:tcW w:w="1137" w:type="dxa"/>
            <w:gridSpan w:val="3"/>
            <w:tcBorders>
              <w:top w:val="single" w:sz="4" w:space="0" w:color="auto"/>
              <w:left w:val="single" w:sz="4" w:space="0" w:color="auto"/>
              <w:bottom w:val="single" w:sz="4" w:space="0" w:color="auto"/>
            </w:tcBorders>
          </w:tcPr>
          <w:p w:rsidR="00D12451" w:rsidRPr="00DD01FC" w:rsidRDefault="00D12451" w:rsidP="00C10C44">
            <w:pPr>
              <w:widowControl w:val="0"/>
              <w:autoSpaceDE w:val="0"/>
              <w:autoSpaceDN w:val="0"/>
              <w:rPr>
                <w:rFonts w:cs="Times New Roman"/>
                <w:color w:val="000000"/>
                <w:sz w:val="20"/>
                <w:szCs w:val="20"/>
              </w:rPr>
            </w:pPr>
            <w:r w:rsidRPr="00D12E3F">
              <w:rPr>
                <w:sz w:val="20"/>
                <w:szCs w:val="20"/>
              </w:rPr>
              <w:t>38</w:t>
            </w:r>
          </w:p>
        </w:tc>
      </w:tr>
      <w:tr w:rsidR="00D12451" w:rsidRPr="00137708" w:rsidTr="00DD01FC">
        <w:tc>
          <w:tcPr>
            <w:tcW w:w="562" w:type="dxa"/>
            <w:vMerge/>
            <w:tcBorders>
              <w:right w:val="single" w:sz="4" w:space="0" w:color="auto"/>
            </w:tcBorders>
          </w:tcPr>
          <w:p w:rsidR="00D12451" w:rsidRPr="00DD01FC" w:rsidRDefault="00D12451" w:rsidP="00D12451">
            <w:pPr>
              <w:rPr>
                <w:rFonts w:cs="Times New Roman"/>
                <w:color w:val="000000"/>
                <w:sz w:val="20"/>
                <w:szCs w:val="20"/>
              </w:rPr>
            </w:pPr>
          </w:p>
        </w:tc>
        <w:tc>
          <w:tcPr>
            <w:tcW w:w="1982" w:type="dxa"/>
            <w:vMerge/>
            <w:tcBorders>
              <w:left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1380" w:type="dxa"/>
            <w:vMerge/>
            <w:tcBorders>
              <w:left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1035" w:type="dxa"/>
            <w:gridSpan w:val="2"/>
            <w:vMerge/>
            <w:tcBorders>
              <w:left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D12451" w:rsidRPr="00D17A60" w:rsidRDefault="00D12451" w:rsidP="00D12451">
            <w:pPr>
              <w:pStyle w:val="af4"/>
              <w:rPr>
                <w:color w:val="000000"/>
                <w:sz w:val="20"/>
                <w:szCs w:val="20"/>
              </w:rPr>
            </w:pPr>
            <w:r w:rsidRPr="00D17A60">
              <w:rPr>
                <w:color w:val="000000"/>
                <w:sz w:val="20"/>
                <w:szCs w:val="20"/>
              </w:rPr>
              <w:t xml:space="preserve">Снижение гибели и травматизма в местах массового отдыха людей </w:t>
            </w:r>
            <w:r w:rsidR="00CF2F52" w:rsidRPr="00CF2F52">
              <w:rPr>
                <w:color w:val="000000"/>
                <w:sz w:val="20"/>
                <w:szCs w:val="20"/>
              </w:rPr>
              <w:t>городского округа Электросталь Московской области</w:t>
            </w:r>
            <w:r w:rsidR="00CF2F52">
              <w:rPr>
                <w:color w:val="000000"/>
                <w:sz w:val="20"/>
                <w:szCs w:val="20"/>
              </w:rPr>
              <w:t xml:space="preserve"> на водных объектах</w:t>
            </w:r>
          </w:p>
          <w:p w:rsidR="00D12451" w:rsidRPr="00DD01FC" w:rsidRDefault="00403916" w:rsidP="00D12451">
            <w:pPr>
              <w:widowControl w:val="0"/>
              <w:autoSpaceDE w:val="0"/>
              <w:autoSpaceDN w:val="0"/>
              <w:rPr>
                <w:rFonts w:cs="Times New Roman"/>
                <w:color w:val="000000"/>
                <w:sz w:val="20"/>
                <w:szCs w:val="20"/>
              </w:rPr>
            </w:pPr>
            <w:r w:rsidRPr="00403916">
              <w:rPr>
                <w:color w:val="000000"/>
                <w:sz w:val="20"/>
                <w:szCs w:val="20"/>
              </w:rPr>
              <w:t>по отношению к базовому периоду</w:t>
            </w:r>
          </w:p>
        </w:tc>
        <w:tc>
          <w:tcPr>
            <w:tcW w:w="1361" w:type="dxa"/>
            <w:tcBorders>
              <w:top w:val="single" w:sz="4" w:space="0" w:color="auto"/>
              <w:left w:val="single" w:sz="4" w:space="0" w:color="auto"/>
              <w:bottom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r w:rsidRPr="00D12E3F">
              <w:rPr>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D12451" w:rsidRPr="00DD01FC" w:rsidRDefault="00D12451" w:rsidP="00403916">
            <w:pPr>
              <w:widowControl w:val="0"/>
              <w:autoSpaceDE w:val="0"/>
              <w:autoSpaceDN w:val="0"/>
              <w:rPr>
                <w:rFonts w:cs="Times New Roman"/>
                <w:color w:val="000000"/>
                <w:sz w:val="20"/>
                <w:szCs w:val="20"/>
              </w:rPr>
            </w:pPr>
            <w:r w:rsidRPr="00D12E3F">
              <w:rPr>
                <w:sz w:val="20"/>
                <w:szCs w:val="20"/>
              </w:rPr>
              <w:t>100</w:t>
            </w:r>
          </w:p>
        </w:tc>
        <w:tc>
          <w:tcPr>
            <w:tcW w:w="1221"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403916">
            <w:pPr>
              <w:widowControl w:val="0"/>
              <w:autoSpaceDE w:val="0"/>
              <w:autoSpaceDN w:val="0"/>
              <w:rPr>
                <w:rFonts w:cs="Times New Roman"/>
                <w:color w:val="000000"/>
                <w:sz w:val="20"/>
                <w:szCs w:val="20"/>
              </w:rPr>
            </w:pPr>
            <w:r w:rsidRPr="00D12E3F">
              <w:rPr>
                <w:sz w:val="20"/>
                <w:szCs w:val="20"/>
              </w:rPr>
              <w:t>60</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403916">
            <w:pPr>
              <w:widowControl w:val="0"/>
              <w:autoSpaceDE w:val="0"/>
              <w:autoSpaceDN w:val="0"/>
              <w:rPr>
                <w:rFonts w:cs="Times New Roman"/>
                <w:color w:val="000000"/>
                <w:sz w:val="20"/>
                <w:szCs w:val="20"/>
              </w:rPr>
            </w:pPr>
            <w:r w:rsidRPr="00D12E3F">
              <w:rPr>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403916">
            <w:pPr>
              <w:widowControl w:val="0"/>
              <w:autoSpaceDE w:val="0"/>
              <w:autoSpaceDN w:val="0"/>
              <w:rPr>
                <w:rFonts w:cs="Times New Roman"/>
                <w:color w:val="000000"/>
                <w:sz w:val="20"/>
                <w:szCs w:val="20"/>
              </w:rPr>
            </w:pPr>
            <w:r w:rsidRPr="00D12E3F">
              <w:rPr>
                <w:sz w:val="20"/>
                <w:szCs w:val="20"/>
              </w:rPr>
              <w:t>45</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403916">
            <w:pPr>
              <w:widowControl w:val="0"/>
              <w:autoSpaceDE w:val="0"/>
              <w:autoSpaceDN w:val="0"/>
              <w:rPr>
                <w:rFonts w:cs="Times New Roman"/>
                <w:color w:val="000000"/>
                <w:sz w:val="20"/>
                <w:szCs w:val="20"/>
              </w:rPr>
            </w:pPr>
            <w:r w:rsidRPr="00D12E3F">
              <w:rPr>
                <w:sz w:val="20"/>
                <w:szCs w:val="20"/>
              </w:rPr>
              <w:t>40</w:t>
            </w:r>
          </w:p>
        </w:tc>
        <w:tc>
          <w:tcPr>
            <w:tcW w:w="1137" w:type="dxa"/>
            <w:gridSpan w:val="3"/>
            <w:tcBorders>
              <w:top w:val="single" w:sz="4" w:space="0" w:color="auto"/>
              <w:left w:val="single" w:sz="4" w:space="0" w:color="auto"/>
              <w:bottom w:val="single" w:sz="4" w:space="0" w:color="auto"/>
            </w:tcBorders>
          </w:tcPr>
          <w:p w:rsidR="00D12451" w:rsidRPr="00DD01FC" w:rsidRDefault="00D12451" w:rsidP="00403916">
            <w:pPr>
              <w:widowControl w:val="0"/>
              <w:autoSpaceDE w:val="0"/>
              <w:autoSpaceDN w:val="0"/>
              <w:rPr>
                <w:rFonts w:cs="Times New Roman"/>
                <w:color w:val="000000"/>
                <w:sz w:val="20"/>
                <w:szCs w:val="20"/>
              </w:rPr>
            </w:pPr>
            <w:r w:rsidRPr="00D12E3F">
              <w:rPr>
                <w:sz w:val="20"/>
                <w:szCs w:val="20"/>
              </w:rPr>
              <w:t>38</w:t>
            </w:r>
          </w:p>
        </w:tc>
      </w:tr>
      <w:tr w:rsidR="00D12451" w:rsidRPr="00137708" w:rsidTr="00DD01FC">
        <w:tc>
          <w:tcPr>
            <w:tcW w:w="562" w:type="dxa"/>
            <w:vMerge/>
            <w:tcBorders>
              <w:bottom w:val="single" w:sz="4" w:space="0" w:color="auto"/>
              <w:right w:val="single" w:sz="4" w:space="0" w:color="auto"/>
            </w:tcBorders>
          </w:tcPr>
          <w:p w:rsidR="00D12451" w:rsidRPr="00DD01FC" w:rsidRDefault="00D12451" w:rsidP="00D12451">
            <w:pPr>
              <w:rPr>
                <w:rFonts w:cs="Times New Roman"/>
                <w:color w:val="000000"/>
                <w:sz w:val="20"/>
                <w:szCs w:val="20"/>
              </w:rPr>
            </w:pPr>
          </w:p>
        </w:tc>
        <w:tc>
          <w:tcPr>
            <w:tcW w:w="1982" w:type="dxa"/>
            <w:vMerge/>
            <w:tcBorders>
              <w:left w:val="single" w:sz="4" w:space="0" w:color="auto"/>
              <w:bottom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1380" w:type="dxa"/>
            <w:vMerge/>
            <w:tcBorders>
              <w:left w:val="single" w:sz="4" w:space="0" w:color="auto"/>
              <w:bottom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1035" w:type="dxa"/>
            <w:gridSpan w:val="2"/>
            <w:vMerge/>
            <w:tcBorders>
              <w:left w:val="single" w:sz="4" w:space="0" w:color="auto"/>
              <w:bottom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r w:rsidRPr="00FC196A">
              <w:rPr>
                <w:sz w:val="20"/>
                <w:szCs w:val="20"/>
              </w:rPr>
              <w:t xml:space="preserve">Процент населения </w:t>
            </w:r>
            <w:r w:rsidR="00B662FC" w:rsidRPr="00B662FC">
              <w:rPr>
                <w:sz w:val="20"/>
                <w:szCs w:val="20"/>
              </w:rPr>
              <w:t>городского округа Электросталь Московской области</w:t>
            </w:r>
            <w:r w:rsidRPr="00FC196A">
              <w:rPr>
                <w:sz w:val="20"/>
                <w:szCs w:val="20"/>
              </w:rPr>
              <w:t xml:space="preserve"> обученного, прежде всего детей, плаванию и приемам спасения на воде, (ежегодно не менее 30% населения </w:t>
            </w:r>
            <w:r w:rsidR="00B662FC" w:rsidRPr="00B662FC">
              <w:rPr>
                <w:sz w:val="20"/>
                <w:szCs w:val="20"/>
              </w:rPr>
              <w:t>городского округа Электросталь Московской области</w:t>
            </w:r>
            <w:r w:rsidRPr="00FC196A">
              <w:rPr>
                <w:sz w:val="20"/>
                <w:szCs w:val="20"/>
              </w:rPr>
              <w:t>, в том числе не менее 50% детей дошкольного и школьного возраста)</w:t>
            </w:r>
          </w:p>
        </w:tc>
        <w:tc>
          <w:tcPr>
            <w:tcW w:w="1361" w:type="dxa"/>
            <w:tcBorders>
              <w:top w:val="single" w:sz="4" w:space="0" w:color="auto"/>
              <w:left w:val="single" w:sz="4" w:space="0" w:color="auto"/>
              <w:bottom w:val="single" w:sz="4" w:space="0" w:color="auto"/>
              <w:right w:val="single" w:sz="4" w:space="0" w:color="auto"/>
            </w:tcBorders>
          </w:tcPr>
          <w:p w:rsidR="00D12451" w:rsidRPr="00DD01FC" w:rsidRDefault="00D12451" w:rsidP="00D12451">
            <w:pPr>
              <w:widowControl w:val="0"/>
              <w:autoSpaceDE w:val="0"/>
              <w:autoSpaceDN w:val="0"/>
              <w:rPr>
                <w:rFonts w:cs="Times New Roman"/>
                <w:color w:val="000000"/>
                <w:sz w:val="20"/>
                <w:szCs w:val="20"/>
              </w:rPr>
            </w:pPr>
            <w:r>
              <w:rPr>
                <w:sz w:val="20"/>
                <w:szCs w:val="20"/>
              </w:rPr>
              <w:t xml:space="preserve">процент </w:t>
            </w:r>
          </w:p>
        </w:tc>
        <w:tc>
          <w:tcPr>
            <w:tcW w:w="1814" w:type="dxa"/>
            <w:gridSpan w:val="3"/>
            <w:tcBorders>
              <w:top w:val="single" w:sz="4" w:space="0" w:color="auto"/>
              <w:left w:val="single" w:sz="4" w:space="0" w:color="auto"/>
              <w:bottom w:val="single" w:sz="4" w:space="0" w:color="auto"/>
              <w:right w:val="single" w:sz="4" w:space="0" w:color="auto"/>
            </w:tcBorders>
          </w:tcPr>
          <w:p w:rsidR="00D12451" w:rsidRPr="00DD01FC" w:rsidRDefault="00D12451" w:rsidP="00B03B6C">
            <w:pPr>
              <w:widowControl w:val="0"/>
              <w:autoSpaceDE w:val="0"/>
              <w:autoSpaceDN w:val="0"/>
              <w:rPr>
                <w:rFonts w:cs="Times New Roman"/>
                <w:color w:val="000000"/>
                <w:sz w:val="20"/>
                <w:szCs w:val="20"/>
              </w:rPr>
            </w:pPr>
            <w:r>
              <w:rPr>
                <w:sz w:val="20"/>
                <w:szCs w:val="20"/>
              </w:rPr>
              <w:t>20</w:t>
            </w:r>
          </w:p>
        </w:tc>
        <w:tc>
          <w:tcPr>
            <w:tcW w:w="1221"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B03B6C">
            <w:pPr>
              <w:widowControl w:val="0"/>
              <w:autoSpaceDE w:val="0"/>
              <w:autoSpaceDN w:val="0"/>
              <w:rPr>
                <w:rFonts w:cs="Times New Roman"/>
                <w:color w:val="000000"/>
                <w:sz w:val="20"/>
                <w:szCs w:val="20"/>
              </w:rPr>
            </w:pPr>
            <w:r>
              <w:rPr>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B03B6C">
            <w:pPr>
              <w:widowControl w:val="0"/>
              <w:autoSpaceDE w:val="0"/>
              <w:autoSpaceDN w:val="0"/>
              <w:rPr>
                <w:rFonts w:cs="Times New Roman"/>
                <w:color w:val="000000"/>
                <w:sz w:val="20"/>
                <w:szCs w:val="20"/>
              </w:rPr>
            </w:pPr>
            <w:r>
              <w:rPr>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B03B6C">
            <w:pPr>
              <w:widowControl w:val="0"/>
              <w:autoSpaceDE w:val="0"/>
              <w:autoSpaceDN w:val="0"/>
              <w:rPr>
                <w:rFonts w:cs="Times New Roman"/>
                <w:color w:val="000000"/>
                <w:sz w:val="20"/>
                <w:szCs w:val="20"/>
              </w:rPr>
            </w:pPr>
            <w:r>
              <w:rPr>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D12451" w:rsidRPr="00DD01FC" w:rsidRDefault="00D12451" w:rsidP="00B03B6C">
            <w:pPr>
              <w:widowControl w:val="0"/>
              <w:autoSpaceDE w:val="0"/>
              <w:autoSpaceDN w:val="0"/>
              <w:rPr>
                <w:rFonts w:cs="Times New Roman"/>
                <w:color w:val="000000"/>
                <w:sz w:val="20"/>
                <w:szCs w:val="20"/>
              </w:rPr>
            </w:pPr>
            <w:r>
              <w:rPr>
                <w:sz w:val="20"/>
                <w:szCs w:val="20"/>
              </w:rPr>
              <w:t>60</w:t>
            </w:r>
          </w:p>
        </w:tc>
        <w:tc>
          <w:tcPr>
            <w:tcW w:w="1137" w:type="dxa"/>
            <w:gridSpan w:val="3"/>
            <w:tcBorders>
              <w:top w:val="single" w:sz="4" w:space="0" w:color="auto"/>
              <w:left w:val="single" w:sz="4" w:space="0" w:color="auto"/>
              <w:bottom w:val="single" w:sz="4" w:space="0" w:color="auto"/>
            </w:tcBorders>
          </w:tcPr>
          <w:p w:rsidR="00D12451" w:rsidRPr="00DD01FC" w:rsidRDefault="00D12451" w:rsidP="00B03B6C">
            <w:pPr>
              <w:widowControl w:val="0"/>
              <w:autoSpaceDE w:val="0"/>
              <w:autoSpaceDN w:val="0"/>
              <w:rPr>
                <w:rFonts w:cs="Times New Roman"/>
                <w:color w:val="000000"/>
                <w:sz w:val="20"/>
                <w:szCs w:val="20"/>
              </w:rPr>
            </w:pPr>
            <w:r>
              <w:rPr>
                <w:sz w:val="20"/>
                <w:szCs w:val="20"/>
              </w:rPr>
              <w:t>70</w:t>
            </w:r>
          </w:p>
        </w:tc>
      </w:tr>
      <w:tr w:rsidR="00E730C4" w:rsidRPr="00137708" w:rsidTr="00DD01FC">
        <w:tc>
          <w:tcPr>
            <w:tcW w:w="562" w:type="dxa"/>
            <w:tcBorders>
              <w:top w:val="nil"/>
              <w:bottom w:val="nil"/>
              <w:right w:val="single" w:sz="4" w:space="0" w:color="auto"/>
            </w:tcBorders>
          </w:tcPr>
          <w:p w:rsidR="00E730C4" w:rsidRPr="00C860D3" w:rsidRDefault="00E730C4" w:rsidP="00E730C4">
            <w:pPr>
              <w:pStyle w:val="af4"/>
              <w:rPr>
                <w:sz w:val="20"/>
                <w:szCs w:val="20"/>
                <w:highlight w:val="yellow"/>
              </w:rPr>
            </w:pPr>
            <w:r w:rsidRPr="00C860D3">
              <w:rPr>
                <w:sz w:val="20"/>
                <w:szCs w:val="20"/>
              </w:rPr>
              <w:t>3.3</w:t>
            </w:r>
          </w:p>
        </w:tc>
        <w:tc>
          <w:tcPr>
            <w:tcW w:w="1982" w:type="dxa"/>
            <w:tcBorders>
              <w:top w:val="single" w:sz="4" w:space="0" w:color="auto"/>
              <w:left w:val="single" w:sz="4" w:space="0" w:color="auto"/>
              <w:right w:val="single" w:sz="4" w:space="0" w:color="auto"/>
            </w:tcBorders>
          </w:tcPr>
          <w:p w:rsidR="00E730C4" w:rsidRPr="00C860D3" w:rsidRDefault="00E730C4" w:rsidP="00E730C4">
            <w:pPr>
              <w:pStyle w:val="af4"/>
              <w:rPr>
                <w:b/>
                <w:sz w:val="20"/>
                <w:szCs w:val="20"/>
              </w:rPr>
            </w:pPr>
            <w:r w:rsidRPr="00C860D3">
              <w:rPr>
                <w:b/>
                <w:sz w:val="20"/>
                <w:szCs w:val="20"/>
              </w:rPr>
              <w:t>Задача 3</w:t>
            </w:r>
          </w:p>
          <w:p w:rsidR="00E730C4" w:rsidRPr="00C860D3" w:rsidRDefault="00E730C4" w:rsidP="00E730C4">
            <w:pPr>
              <w:pStyle w:val="af4"/>
              <w:rPr>
                <w:b/>
                <w:bCs/>
                <w:sz w:val="20"/>
                <w:szCs w:val="20"/>
              </w:rPr>
            </w:pPr>
            <w:r w:rsidRPr="00C860D3">
              <w:rPr>
                <w:sz w:val="20"/>
                <w:szCs w:val="20"/>
              </w:rPr>
              <w:t xml:space="preserve"> Развитие, совершенствование и поддержание в постоянной готовности ЕДДС городского округа и системы «112»</w:t>
            </w:r>
          </w:p>
        </w:tc>
        <w:tc>
          <w:tcPr>
            <w:tcW w:w="1380" w:type="dxa"/>
            <w:tcBorders>
              <w:top w:val="single" w:sz="4" w:space="0" w:color="auto"/>
              <w:left w:val="single" w:sz="4" w:space="0" w:color="auto"/>
              <w:right w:val="single" w:sz="4" w:space="0" w:color="auto"/>
            </w:tcBorders>
          </w:tcPr>
          <w:p w:rsidR="00E730C4" w:rsidRPr="00C860D3" w:rsidRDefault="00E730C4" w:rsidP="00E730C4">
            <w:pPr>
              <w:pStyle w:val="af4"/>
              <w:rPr>
                <w:sz w:val="20"/>
                <w:szCs w:val="20"/>
              </w:rPr>
            </w:pPr>
            <w:r>
              <w:rPr>
                <w:sz w:val="20"/>
                <w:szCs w:val="20"/>
              </w:rPr>
              <w:t>4550,0</w:t>
            </w:r>
          </w:p>
        </w:tc>
        <w:tc>
          <w:tcPr>
            <w:tcW w:w="1035" w:type="dxa"/>
            <w:gridSpan w:val="2"/>
            <w:tcBorders>
              <w:top w:val="single" w:sz="4" w:space="0" w:color="auto"/>
              <w:left w:val="single" w:sz="4" w:space="0" w:color="auto"/>
              <w:right w:val="single" w:sz="4" w:space="0" w:color="auto"/>
            </w:tcBorders>
          </w:tcPr>
          <w:p w:rsidR="00E730C4" w:rsidRPr="00C860D3" w:rsidRDefault="00E730C4" w:rsidP="00E730C4">
            <w:pPr>
              <w:pStyle w:val="af4"/>
              <w:rPr>
                <w:sz w:val="20"/>
                <w:szCs w:val="20"/>
              </w:rPr>
            </w:pPr>
            <w:r>
              <w:rPr>
                <w:sz w:val="20"/>
                <w:szCs w:val="20"/>
              </w:rPr>
              <w:t>0,0</w:t>
            </w:r>
          </w:p>
        </w:tc>
        <w:tc>
          <w:tcPr>
            <w:tcW w:w="2012" w:type="dxa"/>
            <w:gridSpan w:val="3"/>
            <w:tcBorders>
              <w:top w:val="single" w:sz="4" w:space="0" w:color="auto"/>
              <w:left w:val="single" w:sz="4" w:space="0" w:color="auto"/>
              <w:right w:val="single" w:sz="4" w:space="0" w:color="auto"/>
            </w:tcBorders>
          </w:tcPr>
          <w:p w:rsidR="00E730C4" w:rsidRPr="00C860D3" w:rsidRDefault="00E730C4" w:rsidP="00E730C4">
            <w:pPr>
              <w:pStyle w:val="af4"/>
              <w:rPr>
                <w:sz w:val="20"/>
                <w:szCs w:val="20"/>
              </w:rPr>
            </w:pPr>
            <w:r w:rsidRPr="00C860D3">
              <w:rPr>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662FC" w:rsidRPr="00B662FC">
              <w:rPr>
                <w:sz w:val="20"/>
                <w:szCs w:val="20"/>
              </w:rPr>
              <w:t>городского округа Электросталь Московской области</w:t>
            </w:r>
          </w:p>
        </w:tc>
        <w:tc>
          <w:tcPr>
            <w:tcW w:w="1361" w:type="dxa"/>
            <w:tcBorders>
              <w:top w:val="single" w:sz="4" w:space="0" w:color="auto"/>
              <w:left w:val="single" w:sz="4" w:space="0" w:color="auto"/>
              <w:right w:val="single" w:sz="4" w:space="0" w:color="auto"/>
            </w:tcBorders>
          </w:tcPr>
          <w:p w:rsidR="00E730C4" w:rsidRPr="00D12E3F" w:rsidRDefault="00E730C4" w:rsidP="00E730C4">
            <w:pPr>
              <w:pStyle w:val="af4"/>
              <w:rPr>
                <w:sz w:val="20"/>
                <w:szCs w:val="20"/>
              </w:rPr>
            </w:pPr>
            <w:r w:rsidRPr="00D12E3F">
              <w:rPr>
                <w:sz w:val="20"/>
                <w:szCs w:val="20"/>
              </w:rPr>
              <w:t>процент</w:t>
            </w:r>
          </w:p>
        </w:tc>
        <w:tc>
          <w:tcPr>
            <w:tcW w:w="1814" w:type="dxa"/>
            <w:gridSpan w:val="3"/>
            <w:tcBorders>
              <w:top w:val="single" w:sz="4" w:space="0" w:color="auto"/>
              <w:left w:val="single" w:sz="4" w:space="0" w:color="auto"/>
              <w:right w:val="single" w:sz="4" w:space="0" w:color="auto"/>
            </w:tcBorders>
          </w:tcPr>
          <w:p w:rsidR="00E730C4" w:rsidRPr="00D12E3F" w:rsidRDefault="00E730C4" w:rsidP="00E730C4">
            <w:pPr>
              <w:pStyle w:val="af4"/>
              <w:rPr>
                <w:sz w:val="20"/>
                <w:szCs w:val="20"/>
              </w:rPr>
            </w:pPr>
            <w:r>
              <w:rPr>
                <w:sz w:val="20"/>
                <w:szCs w:val="20"/>
              </w:rPr>
              <w:t>2,5</w:t>
            </w:r>
          </w:p>
        </w:tc>
        <w:tc>
          <w:tcPr>
            <w:tcW w:w="1221" w:type="dxa"/>
            <w:gridSpan w:val="2"/>
            <w:tcBorders>
              <w:top w:val="single" w:sz="4" w:space="0" w:color="auto"/>
              <w:left w:val="single" w:sz="4" w:space="0" w:color="auto"/>
              <w:right w:val="single" w:sz="4" w:space="0" w:color="auto"/>
            </w:tcBorders>
          </w:tcPr>
          <w:p w:rsidR="00E730C4" w:rsidRPr="00D12E3F" w:rsidRDefault="00E730C4" w:rsidP="00E730C4">
            <w:pPr>
              <w:pStyle w:val="af4"/>
              <w:rPr>
                <w:sz w:val="20"/>
                <w:szCs w:val="20"/>
              </w:rPr>
            </w:pPr>
            <w:r>
              <w:rPr>
                <w:sz w:val="20"/>
                <w:szCs w:val="20"/>
              </w:rPr>
              <w:t>10</w:t>
            </w:r>
          </w:p>
        </w:tc>
        <w:tc>
          <w:tcPr>
            <w:tcW w:w="1134" w:type="dxa"/>
            <w:gridSpan w:val="2"/>
            <w:tcBorders>
              <w:top w:val="single" w:sz="4" w:space="0" w:color="auto"/>
              <w:left w:val="single" w:sz="4" w:space="0" w:color="auto"/>
              <w:right w:val="single" w:sz="4" w:space="0" w:color="auto"/>
            </w:tcBorders>
          </w:tcPr>
          <w:p w:rsidR="00E730C4" w:rsidRPr="00D12E3F" w:rsidRDefault="00E730C4" w:rsidP="00E730C4">
            <w:pPr>
              <w:pStyle w:val="af4"/>
              <w:rPr>
                <w:sz w:val="20"/>
                <w:szCs w:val="20"/>
              </w:rPr>
            </w:pPr>
            <w:r>
              <w:rPr>
                <w:sz w:val="20"/>
                <w:szCs w:val="20"/>
              </w:rPr>
              <w:t>15</w:t>
            </w:r>
          </w:p>
        </w:tc>
        <w:tc>
          <w:tcPr>
            <w:tcW w:w="1134" w:type="dxa"/>
            <w:gridSpan w:val="2"/>
            <w:tcBorders>
              <w:top w:val="single" w:sz="4" w:space="0" w:color="auto"/>
              <w:left w:val="single" w:sz="4" w:space="0" w:color="auto"/>
              <w:right w:val="single" w:sz="4" w:space="0" w:color="auto"/>
            </w:tcBorders>
          </w:tcPr>
          <w:p w:rsidR="00E730C4" w:rsidRPr="00D12E3F" w:rsidRDefault="00E730C4" w:rsidP="00E730C4">
            <w:pPr>
              <w:pStyle w:val="af4"/>
              <w:rPr>
                <w:sz w:val="20"/>
                <w:szCs w:val="20"/>
              </w:rPr>
            </w:pPr>
            <w:r>
              <w:rPr>
                <w:sz w:val="20"/>
                <w:szCs w:val="20"/>
              </w:rPr>
              <w:t>20</w:t>
            </w:r>
          </w:p>
        </w:tc>
        <w:tc>
          <w:tcPr>
            <w:tcW w:w="1134" w:type="dxa"/>
            <w:gridSpan w:val="2"/>
            <w:tcBorders>
              <w:top w:val="single" w:sz="4" w:space="0" w:color="auto"/>
              <w:left w:val="single" w:sz="4" w:space="0" w:color="auto"/>
              <w:right w:val="single" w:sz="4" w:space="0" w:color="auto"/>
            </w:tcBorders>
          </w:tcPr>
          <w:p w:rsidR="00E730C4" w:rsidRPr="00D12E3F" w:rsidRDefault="00E730C4" w:rsidP="00E730C4">
            <w:pPr>
              <w:pStyle w:val="af4"/>
              <w:rPr>
                <w:sz w:val="20"/>
                <w:szCs w:val="20"/>
              </w:rPr>
            </w:pPr>
            <w:r>
              <w:rPr>
                <w:sz w:val="20"/>
                <w:szCs w:val="20"/>
              </w:rPr>
              <w:t>25</w:t>
            </w:r>
          </w:p>
        </w:tc>
        <w:tc>
          <w:tcPr>
            <w:tcW w:w="1137" w:type="dxa"/>
            <w:gridSpan w:val="3"/>
            <w:tcBorders>
              <w:top w:val="single" w:sz="4" w:space="0" w:color="auto"/>
              <w:left w:val="single" w:sz="4" w:space="0" w:color="auto"/>
            </w:tcBorders>
          </w:tcPr>
          <w:p w:rsidR="00E730C4" w:rsidRPr="00D12E3F" w:rsidRDefault="00E730C4" w:rsidP="00E730C4">
            <w:pPr>
              <w:pStyle w:val="af4"/>
              <w:rPr>
                <w:sz w:val="20"/>
                <w:szCs w:val="20"/>
              </w:rPr>
            </w:pPr>
            <w:r>
              <w:rPr>
                <w:sz w:val="20"/>
                <w:szCs w:val="20"/>
              </w:rPr>
              <w:t>30</w:t>
            </w:r>
          </w:p>
        </w:tc>
      </w:tr>
      <w:tr w:rsidR="00343394" w:rsidRPr="00137708" w:rsidTr="00DD01FC">
        <w:tc>
          <w:tcPr>
            <w:tcW w:w="562" w:type="dxa"/>
            <w:tcBorders>
              <w:top w:val="single" w:sz="4" w:space="0" w:color="auto"/>
              <w:bottom w:val="single" w:sz="4" w:space="0" w:color="auto"/>
              <w:right w:val="single" w:sz="4" w:space="0" w:color="auto"/>
            </w:tcBorders>
          </w:tcPr>
          <w:p w:rsidR="00343394" w:rsidRPr="00571E67" w:rsidRDefault="00343394" w:rsidP="00343394">
            <w:pPr>
              <w:pStyle w:val="af4"/>
              <w:rPr>
                <w:sz w:val="20"/>
                <w:szCs w:val="20"/>
                <w:lang w:val="en-US"/>
              </w:rPr>
            </w:pPr>
            <w:r w:rsidRPr="00571E67">
              <w:rPr>
                <w:sz w:val="20"/>
                <w:szCs w:val="20"/>
                <w:lang w:val="en-US"/>
              </w:rPr>
              <w:t>4</w:t>
            </w:r>
          </w:p>
        </w:tc>
        <w:tc>
          <w:tcPr>
            <w:tcW w:w="15344" w:type="dxa"/>
            <w:gridSpan w:val="22"/>
            <w:tcBorders>
              <w:top w:val="single" w:sz="4" w:space="0" w:color="auto"/>
              <w:left w:val="single" w:sz="4" w:space="0" w:color="auto"/>
              <w:bottom w:val="single" w:sz="4" w:space="0" w:color="auto"/>
              <w:right w:val="single" w:sz="4" w:space="0" w:color="auto"/>
            </w:tcBorders>
            <w:vAlign w:val="center"/>
          </w:tcPr>
          <w:p w:rsidR="00343394" w:rsidRPr="00E91F5F" w:rsidRDefault="00343394" w:rsidP="00343394">
            <w:pPr>
              <w:pStyle w:val="af4"/>
              <w:jc w:val="center"/>
              <w:rPr>
                <w:b/>
                <w:bCs/>
                <w:sz w:val="20"/>
                <w:szCs w:val="20"/>
              </w:rPr>
            </w:pPr>
            <w:r w:rsidRPr="004F511C">
              <w:rPr>
                <w:b/>
                <w:bCs/>
                <w:sz w:val="20"/>
                <w:szCs w:val="20"/>
              </w:rPr>
              <w:t xml:space="preserve">Планируемые результаты реализации подпрограммы </w:t>
            </w:r>
            <w:r w:rsidRPr="004F511C">
              <w:rPr>
                <w:b/>
                <w:bCs/>
                <w:sz w:val="20"/>
                <w:szCs w:val="20"/>
                <w:lang w:val="en-US"/>
              </w:rPr>
              <w:t>IV</w:t>
            </w:r>
            <w:r w:rsidRPr="004F511C">
              <w:rPr>
                <w:b/>
                <w:bCs/>
                <w:sz w:val="20"/>
                <w:szCs w:val="20"/>
              </w:rPr>
              <w:t xml:space="preserve"> «Обеспечение пожарной безопасности на территории городского округа Электросталь Московской области»</w:t>
            </w:r>
          </w:p>
        </w:tc>
      </w:tr>
      <w:tr w:rsidR="004D56C1" w:rsidRPr="00137708" w:rsidTr="00DD01FC">
        <w:tc>
          <w:tcPr>
            <w:tcW w:w="562" w:type="dxa"/>
            <w:vMerge w:val="restart"/>
            <w:tcBorders>
              <w:top w:val="single" w:sz="4" w:space="0" w:color="auto"/>
              <w:right w:val="single" w:sz="4" w:space="0" w:color="auto"/>
            </w:tcBorders>
          </w:tcPr>
          <w:p w:rsidR="004D56C1" w:rsidRPr="00D12E3F" w:rsidRDefault="004D56C1" w:rsidP="004D56C1">
            <w:pPr>
              <w:pStyle w:val="af4"/>
              <w:rPr>
                <w:sz w:val="20"/>
                <w:szCs w:val="20"/>
              </w:rPr>
            </w:pPr>
            <w:r>
              <w:rPr>
                <w:sz w:val="20"/>
                <w:szCs w:val="20"/>
              </w:rPr>
              <w:t>4.1</w:t>
            </w:r>
          </w:p>
        </w:tc>
        <w:tc>
          <w:tcPr>
            <w:tcW w:w="1982" w:type="dxa"/>
            <w:vMerge w:val="restart"/>
            <w:tcBorders>
              <w:top w:val="single" w:sz="4" w:space="0" w:color="auto"/>
              <w:left w:val="single" w:sz="4" w:space="0" w:color="auto"/>
              <w:right w:val="single" w:sz="4" w:space="0" w:color="auto"/>
            </w:tcBorders>
          </w:tcPr>
          <w:p w:rsidR="004D56C1" w:rsidRPr="00E91F5F" w:rsidRDefault="004D56C1" w:rsidP="004D56C1">
            <w:pPr>
              <w:pStyle w:val="af4"/>
              <w:rPr>
                <w:b/>
                <w:bCs/>
                <w:sz w:val="20"/>
                <w:szCs w:val="20"/>
              </w:rPr>
            </w:pPr>
            <w:r w:rsidRPr="00E91F5F">
              <w:rPr>
                <w:b/>
                <w:bCs/>
                <w:sz w:val="20"/>
                <w:szCs w:val="20"/>
              </w:rPr>
              <w:t>Задача 1</w:t>
            </w:r>
          </w:p>
          <w:p w:rsidR="004D56C1" w:rsidRPr="00E91F5F" w:rsidRDefault="004D56C1" w:rsidP="004D56C1">
            <w:pPr>
              <w:pStyle w:val="af4"/>
              <w:rPr>
                <w:bCs/>
                <w:sz w:val="20"/>
                <w:szCs w:val="20"/>
              </w:rPr>
            </w:pPr>
            <w:r w:rsidRPr="00E91F5F">
              <w:rPr>
                <w:bCs/>
                <w:sz w:val="20"/>
                <w:szCs w:val="20"/>
              </w:rPr>
              <w:t>Профилактика и ликвидация пожаров на территории городского округа Электросталь Московской области</w:t>
            </w:r>
          </w:p>
        </w:tc>
        <w:tc>
          <w:tcPr>
            <w:tcW w:w="1380" w:type="dxa"/>
            <w:vMerge w:val="restart"/>
            <w:tcBorders>
              <w:top w:val="single" w:sz="4" w:space="0" w:color="auto"/>
              <w:left w:val="single" w:sz="4" w:space="0" w:color="auto"/>
              <w:right w:val="single" w:sz="4" w:space="0" w:color="auto"/>
            </w:tcBorders>
          </w:tcPr>
          <w:p w:rsidR="004D56C1" w:rsidRPr="00E91F5F" w:rsidRDefault="004D56C1" w:rsidP="004D56C1">
            <w:pPr>
              <w:pStyle w:val="af4"/>
              <w:rPr>
                <w:bCs/>
                <w:sz w:val="20"/>
                <w:szCs w:val="20"/>
              </w:rPr>
            </w:pPr>
            <w:r>
              <w:rPr>
                <w:bCs/>
                <w:sz w:val="20"/>
                <w:szCs w:val="20"/>
              </w:rPr>
              <w:t>1720,0</w:t>
            </w:r>
          </w:p>
        </w:tc>
        <w:tc>
          <w:tcPr>
            <w:tcW w:w="1035" w:type="dxa"/>
            <w:gridSpan w:val="2"/>
            <w:vMerge w:val="restart"/>
            <w:tcBorders>
              <w:top w:val="single" w:sz="4" w:space="0" w:color="auto"/>
              <w:left w:val="single" w:sz="4" w:space="0" w:color="auto"/>
              <w:right w:val="single" w:sz="4" w:space="0" w:color="auto"/>
            </w:tcBorders>
          </w:tcPr>
          <w:p w:rsidR="004D56C1" w:rsidRPr="00E91F5F" w:rsidRDefault="004D56C1" w:rsidP="004D56C1">
            <w:pPr>
              <w:pStyle w:val="af4"/>
              <w:rPr>
                <w:bCs/>
                <w:sz w:val="20"/>
                <w:szCs w:val="20"/>
              </w:rPr>
            </w:pPr>
            <w:r>
              <w:rPr>
                <w:bCs/>
                <w:sz w:val="20"/>
                <w:szCs w:val="20"/>
              </w:rPr>
              <w:t>0,0</w:t>
            </w:r>
          </w:p>
        </w:tc>
        <w:tc>
          <w:tcPr>
            <w:tcW w:w="2012" w:type="dxa"/>
            <w:gridSpan w:val="3"/>
            <w:tcBorders>
              <w:top w:val="single" w:sz="4" w:space="0" w:color="auto"/>
              <w:left w:val="single" w:sz="4" w:space="0" w:color="auto"/>
              <w:bottom w:val="single" w:sz="4" w:space="0" w:color="auto"/>
              <w:right w:val="single" w:sz="4" w:space="0" w:color="auto"/>
            </w:tcBorders>
          </w:tcPr>
          <w:p w:rsidR="004D56C1" w:rsidRPr="00E91F5F" w:rsidRDefault="004D56C1" w:rsidP="00B03B6C">
            <w:pPr>
              <w:pStyle w:val="af4"/>
              <w:rPr>
                <w:sz w:val="20"/>
                <w:szCs w:val="20"/>
              </w:rPr>
            </w:pPr>
            <w:r w:rsidRPr="00D166C9">
              <w:rPr>
                <w:sz w:val="20"/>
                <w:szCs w:val="20"/>
              </w:rPr>
              <w:t xml:space="preserve">Снижение процента пожаров, произошедших на территории городского округа Электросталь Московской области, по отношению к базовому показателю </w:t>
            </w:r>
          </w:p>
        </w:tc>
        <w:tc>
          <w:tcPr>
            <w:tcW w:w="1361" w:type="dxa"/>
            <w:tcBorders>
              <w:top w:val="single" w:sz="4" w:space="0" w:color="auto"/>
              <w:left w:val="single" w:sz="4" w:space="0" w:color="auto"/>
              <w:bottom w:val="single" w:sz="4" w:space="0" w:color="auto"/>
              <w:right w:val="single" w:sz="4" w:space="0" w:color="auto"/>
            </w:tcBorders>
          </w:tcPr>
          <w:p w:rsidR="004D56C1" w:rsidRPr="00E91F5F" w:rsidRDefault="004D56C1" w:rsidP="004D56C1">
            <w:pPr>
              <w:pStyle w:val="af4"/>
              <w:rPr>
                <w:sz w:val="20"/>
                <w:szCs w:val="20"/>
              </w:rPr>
            </w:pPr>
            <w:r>
              <w:rPr>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4D56C1" w:rsidRPr="00D12E3F" w:rsidRDefault="004D56C1" w:rsidP="004D56C1">
            <w:pPr>
              <w:pStyle w:val="af4"/>
              <w:rPr>
                <w:sz w:val="20"/>
                <w:szCs w:val="20"/>
              </w:rPr>
            </w:pPr>
            <w:r w:rsidRPr="00D12E3F">
              <w:rPr>
                <w:sz w:val="20"/>
                <w:szCs w:val="20"/>
              </w:rPr>
              <w:t>100</w:t>
            </w:r>
          </w:p>
        </w:tc>
        <w:tc>
          <w:tcPr>
            <w:tcW w:w="1221" w:type="dxa"/>
            <w:gridSpan w:val="2"/>
            <w:tcBorders>
              <w:top w:val="single" w:sz="4" w:space="0" w:color="auto"/>
              <w:left w:val="single" w:sz="4" w:space="0" w:color="auto"/>
              <w:bottom w:val="single" w:sz="4" w:space="0" w:color="auto"/>
              <w:right w:val="single" w:sz="4" w:space="0" w:color="auto"/>
            </w:tcBorders>
          </w:tcPr>
          <w:p w:rsidR="004D56C1" w:rsidRPr="00D12E3F" w:rsidRDefault="004D56C1" w:rsidP="004D56C1">
            <w:pPr>
              <w:pStyle w:val="af4"/>
              <w:rPr>
                <w:sz w:val="20"/>
                <w:szCs w:val="20"/>
              </w:rPr>
            </w:pPr>
            <w:r>
              <w:rPr>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tcPr>
          <w:p w:rsidR="004D56C1" w:rsidRPr="00D12E3F" w:rsidRDefault="004D56C1" w:rsidP="004D56C1">
            <w:pPr>
              <w:pStyle w:val="af4"/>
              <w:rPr>
                <w:sz w:val="20"/>
                <w:szCs w:val="20"/>
              </w:rPr>
            </w:pPr>
            <w:r>
              <w:rPr>
                <w:sz w:val="20"/>
                <w:szCs w:val="20"/>
              </w:rPr>
              <w:t>38</w:t>
            </w:r>
          </w:p>
        </w:tc>
        <w:tc>
          <w:tcPr>
            <w:tcW w:w="1134" w:type="dxa"/>
            <w:gridSpan w:val="2"/>
            <w:tcBorders>
              <w:top w:val="single" w:sz="4" w:space="0" w:color="auto"/>
              <w:left w:val="single" w:sz="4" w:space="0" w:color="auto"/>
              <w:bottom w:val="single" w:sz="4" w:space="0" w:color="auto"/>
              <w:right w:val="single" w:sz="4" w:space="0" w:color="auto"/>
            </w:tcBorders>
          </w:tcPr>
          <w:p w:rsidR="004D56C1" w:rsidRPr="00D12E3F" w:rsidRDefault="004D56C1" w:rsidP="004D56C1">
            <w:pPr>
              <w:pStyle w:val="af4"/>
              <w:rPr>
                <w:sz w:val="20"/>
                <w:szCs w:val="20"/>
              </w:rPr>
            </w:pPr>
            <w:r>
              <w:rPr>
                <w:sz w:val="20"/>
                <w:szCs w:val="20"/>
              </w:rPr>
              <w:t>39</w:t>
            </w:r>
          </w:p>
        </w:tc>
        <w:tc>
          <w:tcPr>
            <w:tcW w:w="1134" w:type="dxa"/>
            <w:gridSpan w:val="2"/>
            <w:tcBorders>
              <w:top w:val="single" w:sz="4" w:space="0" w:color="auto"/>
              <w:left w:val="single" w:sz="4" w:space="0" w:color="auto"/>
              <w:bottom w:val="single" w:sz="4" w:space="0" w:color="auto"/>
              <w:right w:val="single" w:sz="4" w:space="0" w:color="auto"/>
            </w:tcBorders>
          </w:tcPr>
          <w:p w:rsidR="004D56C1" w:rsidRPr="00D12E3F" w:rsidRDefault="004D56C1" w:rsidP="004D56C1">
            <w:pPr>
              <w:pStyle w:val="af4"/>
              <w:rPr>
                <w:sz w:val="20"/>
                <w:szCs w:val="20"/>
              </w:rPr>
            </w:pPr>
            <w:r>
              <w:rPr>
                <w:sz w:val="20"/>
                <w:szCs w:val="20"/>
              </w:rPr>
              <w:t>40</w:t>
            </w:r>
          </w:p>
        </w:tc>
        <w:tc>
          <w:tcPr>
            <w:tcW w:w="1137" w:type="dxa"/>
            <w:gridSpan w:val="3"/>
            <w:tcBorders>
              <w:top w:val="single" w:sz="4" w:space="0" w:color="auto"/>
              <w:left w:val="single" w:sz="4" w:space="0" w:color="auto"/>
              <w:bottom w:val="single" w:sz="4" w:space="0" w:color="auto"/>
            </w:tcBorders>
          </w:tcPr>
          <w:p w:rsidR="004D56C1" w:rsidRPr="00D12E3F" w:rsidRDefault="004D56C1" w:rsidP="004D56C1">
            <w:pPr>
              <w:pStyle w:val="af4"/>
              <w:rPr>
                <w:sz w:val="20"/>
                <w:szCs w:val="20"/>
              </w:rPr>
            </w:pPr>
            <w:r>
              <w:rPr>
                <w:sz w:val="20"/>
                <w:szCs w:val="20"/>
              </w:rPr>
              <w:t>41</w:t>
            </w:r>
          </w:p>
        </w:tc>
      </w:tr>
      <w:tr w:rsidR="004D56C1" w:rsidRPr="00137708" w:rsidTr="00DD01FC">
        <w:tc>
          <w:tcPr>
            <w:tcW w:w="562" w:type="dxa"/>
            <w:vMerge/>
            <w:tcBorders>
              <w:right w:val="single" w:sz="4" w:space="0" w:color="auto"/>
            </w:tcBorders>
          </w:tcPr>
          <w:p w:rsidR="004D56C1" w:rsidRPr="00DD01FC" w:rsidRDefault="004D56C1" w:rsidP="004D56C1">
            <w:pPr>
              <w:rPr>
                <w:rFonts w:cs="Times New Roman"/>
                <w:color w:val="000000"/>
                <w:sz w:val="20"/>
                <w:szCs w:val="20"/>
              </w:rPr>
            </w:pPr>
          </w:p>
        </w:tc>
        <w:tc>
          <w:tcPr>
            <w:tcW w:w="1982" w:type="dxa"/>
            <w:vMerge/>
            <w:tcBorders>
              <w:left w:val="single" w:sz="4" w:space="0" w:color="auto"/>
              <w:right w:val="single" w:sz="4" w:space="0" w:color="auto"/>
            </w:tcBorders>
          </w:tcPr>
          <w:p w:rsidR="004D56C1" w:rsidRPr="00DD01FC" w:rsidRDefault="004D56C1" w:rsidP="004D56C1">
            <w:pPr>
              <w:widowControl w:val="0"/>
              <w:autoSpaceDE w:val="0"/>
              <w:autoSpaceDN w:val="0"/>
              <w:rPr>
                <w:rFonts w:cs="Times New Roman"/>
                <w:color w:val="000000"/>
                <w:sz w:val="20"/>
                <w:szCs w:val="20"/>
              </w:rPr>
            </w:pPr>
          </w:p>
        </w:tc>
        <w:tc>
          <w:tcPr>
            <w:tcW w:w="1380" w:type="dxa"/>
            <w:vMerge/>
            <w:tcBorders>
              <w:left w:val="single" w:sz="4" w:space="0" w:color="auto"/>
              <w:right w:val="single" w:sz="4" w:space="0" w:color="auto"/>
            </w:tcBorders>
          </w:tcPr>
          <w:p w:rsidR="004D56C1" w:rsidRPr="00DD01FC" w:rsidRDefault="004D56C1" w:rsidP="004D56C1">
            <w:pPr>
              <w:widowControl w:val="0"/>
              <w:autoSpaceDE w:val="0"/>
              <w:autoSpaceDN w:val="0"/>
              <w:rPr>
                <w:rFonts w:cs="Times New Roman"/>
                <w:color w:val="000000"/>
                <w:sz w:val="20"/>
                <w:szCs w:val="20"/>
              </w:rPr>
            </w:pPr>
          </w:p>
        </w:tc>
        <w:tc>
          <w:tcPr>
            <w:tcW w:w="1035" w:type="dxa"/>
            <w:gridSpan w:val="2"/>
            <w:vMerge/>
            <w:tcBorders>
              <w:left w:val="single" w:sz="4" w:space="0" w:color="auto"/>
              <w:right w:val="single" w:sz="4" w:space="0" w:color="auto"/>
            </w:tcBorders>
          </w:tcPr>
          <w:p w:rsidR="004D56C1" w:rsidRPr="00DD01FC" w:rsidRDefault="004D56C1" w:rsidP="004D56C1">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4D56C1" w:rsidRPr="00DD01FC" w:rsidRDefault="004D56C1" w:rsidP="00B03B6C">
            <w:pPr>
              <w:widowControl w:val="0"/>
              <w:autoSpaceDE w:val="0"/>
              <w:autoSpaceDN w:val="0"/>
              <w:rPr>
                <w:rFonts w:cs="Times New Roman"/>
                <w:color w:val="000000"/>
                <w:sz w:val="20"/>
                <w:szCs w:val="20"/>
              </w:rPr>
            </w:pPr>
            <w:r w:rsidRPr="00D166C9">
              <w:rPr>
                <w:sz w:val="20"/>
                <w:szCs w:val="20"/>
              </w:rPr>
              <w:t xml:space="preserve">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 </w:t>
            </w:r>
          </w:p>
        </w:tc>
        <w:tc>
          <w:tcPr>
            <w:tcW w:w="1361" w:type="dxa"/>
            <w:tcBorders>
              <w:top w:val="single" w:sz="4" w:space="0" w:color="auto"/>
              <w:left w:val="single" w:sz="4" w:space="0" w:color="auto"/>
              <w:bottom w:val="single" w:sz="4" w:space="0" w:color="auto"/>
              <w:right w:val="single" w:sz="4" w:space="0" w:color="auto"/>
            </w:tcBorders>
          </w:tcPr>
          <w:p w:rsidR="004D56C1" w:rsidRPr="00DD01FC" w:rsidRDefault="004D56C1" w:rsidP="004D56C1">
            <w:pPr>
              <w:widowControl w:val="0"/>
              <w:autoSpaceDE w:val="0"/>
              <w:autoSpaceDN w:val="0"/>
              <w:rPr>
                <w:rFonts w:cs="Times New Roman"/>
                <w:color w:val="000000"/>
                <w:sz w:val="20"/>
                <w:szCs w:val="20"/>
              </w:rPr>
            </w:pPr>
            <w:r>
              <w:rPr>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4D56C1" w:rsidRPr="00DD01FC" w:rsidRDefault="004D56C1" w:rsidP="00B03B6C">
            <w:pPr>
              <w:widowControl w:val="0"/>
              <w:autoSpaceDE w:val="0"/>
              <w:autoSpaceDN w:val="0"/>
              <w:rPr>
                <w:rFonts w:cs="Times New Roman"/>
                <w:color w:val="000000"/>
                <w:sz w:val="20"/>
                <w:szCs w:val="20"/>
              </w:rPr>
            </w:pPr>
            <w:r w:rsidRPr="00D12E3F">
              <w:rPr>
                <w:sz w:val="20"/>
                <w:szCs w:val="20"/>
              </w:rPr>
              <w:t>100</w:t>
            </w:r>
          </w:p>
        </w:tc>
        <w:tc>
          <w:tcPr>
            <w:tcW w:w="1221" w:type="dxa"/>
            <w:gridSpan w:val="2"/>
            <w:tcBorders>
              <w:top w:val="single" w:sz="4" w:space="0" w:color="auto"/>
              <w:left w:val="single" w:sz="4" w:space="0" w:color="auto"/>
              <w:bottom w:val="single" w:sz="4" w:space="0" w:color="auto"/>
              <w:right w:val="single" w:sz="4" w:space="0" w:color="auto"/>
            </w:tcBorders>
          </w:tcPr>
          <w:p w:rsidR="004D56C1" w:rsidRPr="00DD01FC" w:rsidRDefault="004D56C1" w:rsidP="00B03B6C">
            <w:pPr>
              <w:widowControl w:val="0"/>
              <w:autoSpaceDE w:val="0"/>
              <w:autoSpaceDN w:val="0"/>
              <w:rPr>
                <w:rFonts w:cs="Times New Roman"/>
                <w:color w:val="000000"/>
                <w:sz w:val="20"/>
                <w:szCs w:val="20"/>
              </w:rPr>
            </w:pPr>
            <w:r>
              <w:rPr>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rsidR="004D56C1" w:rsidRPr="00DD01FC" w:rsidRDefault="004D56C1" w:rsidP="00B03B6C">
            <w:pPr>
              <w:widowControl w:val="0"/>
              <w:autoSpaceDE w:val="0"/>
              <w:autoSpaceDN w:val="0"/>
              <w:rPr>
                <w:rFonts w:cs="Times New Roman"/>
                <w:color w:val="000000"/>
                <w:sz w:val="20"/>
                <w:szCs w:val="20"/>
              </w:rPr>
            </w:pPr>
            <w:r>
              <w:rPr>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Pr>
          <w:p w:rsidR="004D56C1" w:rsidRPr="00DD01FC" w:rsidRDefault="004D56C1" w:rsidP="00B03B6C">
            <w:pPr>
              <w:widowControl w:val="0"/>
              <w:autoSpaceDE w:val="0"/>
              <w:autoSpaceDN w:val="0"/>
              <w:rPr>
                <w:rFonts w:cs="Times New Roman"/>
                <w:color w:val="000000"/>
                <w:sz w:val="20"/>
                <w:szCs w:val="20"/>
              </w:rPr>
            </w:pPr>
            <w:r>
              <w:rPr>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tcPr>
          <w:p w:rsidR="004D56C1" w:rsidRPr="00DD01FC" w:rsidRDefault="004D56C1" w:rsidP="00B03B6C">
            <w:pPr>
              <w:widowControl w:val="0"/>
              <w:autoSpaceDE w:val="0"/>
              <w:autoSpaceDN w:val="0"/>
              <w:rPr>
                <w:rFonts w:cs="Times New Roman"/>
                <w:color w:val="000000"/>
                <w:sz w:val="20"/>
                <w:szCs w:val="20"/>
              </w:rPr>
            </w:pPr>
            <w:r>
              <w:rPr>
                <w:sz w:val="20"/>
                <w:szCs w:val="20"/>
              </w:rPr>
              <w:t>6</w:t>
            </w:r>
          </w:p>
        </w:tc>
        <w:tc>
          <w:tcPr>
            <w:tcW w:w="1137" w:type="dxa"/>
            <w:gridSpan w:val="3"/>
            <w:tcBorders>
              <w:top w:val="single" w:sz="4" w:space="0" w:color="auto"/>
              <w:left w:val="single" w:sz="4" w:space="0" w:color="auto"/>
              <w:bottom w:val="single" w:sz="4" w:space="0" w:color="auto"/>
            </w:tcBorders>
          </w:tcPr>
          <w:p w:rsidR="004D56C1" w:rsidRPr="00DD01FC" w:rsidRDefault="004D56C1" w:rsidP="00B03B6C">
            <w:pPr>
              <w:widowControl w:val="0"/>
              <w:autoSpaceDE w:val="0"/>
              <w:autoSpaceDN w:val="0"/>
              <w:rPr>
                <w:rFonts w:cs="Times New Roman"/>
                <w:color w:val="000000"/>
                <w:sz w:val="20"/>
                <w:szCs w:val="20"/>
              </w:rPr>
            </w:pPr>
            <w:r>
              <w:rPr>
                <w:sz w:val="20"/>
                <w:szCs w:val="20"/>
              </w:rPr>
              <w:t>7</w:t>
            </w:r>
          </w:p>
        </w:tc>
      </w:tr>
      <w:tr w:rsidR="00575D65" w:rsidRPr="00137708" w:rsidTr="00DD01FC">
        <w:tc>
          <w:tcPr>
            <w:tcW w:w="562" w:type="dxa"/>
            <w:tcBorders>
              <w:top w:val="single" w:sz="4" w:space="0" w:color="auto"/>
              <w:bottom w:val="single" w:sz="4" w:space="0" w:color="auto"/>
              <w:right w:val="single" w:sz="4" w:space="0" w:color="auto"/>
            </w:tcBorders>
          </w:tcPr>
          <w:p w:rsidR="00575D65" w:rsidRPr="00D12E3F" w:rsidRDefault="00575D65" w:rsidP="00575D65">
            <w:pPr>
              <w:pStyle w:val="af4"/>
              <w:rPr>
                <w:sz w:val="20"/>
                <w:szCs w:val="20"/>
              </w:rPr>
            </w:pPr>
            <w:r>
              <w:rPr>
                <w:sz w:val="20"/>
                <w:szCs w:val="20"/>
              </w:rPr>
              <w:t>4.2</w:t>
            </w:r>
          </w:p>
        </w:tc>
        <w:tc>
          <w:tcPr>
            <w:tcW w:w="1982" w:type="dxa"/>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sidRPr="00F755BF">
              <w:rPr>
                <w:b/>
                <w:bCs/>
                <w:sz w:val="20"/>
                <w:szCs w:val="20"/>
              </w:rPr>
              <w:t>Задача 2</w:t>
            </w:r>
            <w:r w:rsidRPr="00F755BF">
              <w:rPr>
                <w:bCs/>
                <w:sz w:val="20"/>
                <w:szCs w:val="20"/>
              </w:rPr>
              <w:br/>
              <w:t>Поддержка и оказание содействия в развитии добровольной пожарной охраны</w:t>
            </w:r>
          </w:p>
        </w:tc>
        <w:tc>
          <w:tcPr>
            <w:tcW w:w="1380" w:type="dxa"/>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575,0</w:t>
            </w:r>
          </w:p>
        </w:tc>
        <w:tc>
          <w:tcPr>
            <w:tcW w:w="1035" w:type="dxa"/>
            <w:gridSpan w:val="2"/>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0,0</w:t>
            </w:r>
          </w:p>
        </w:tc>
        <w:tc>
          <w:tcPr>
            <w:tcW w:w="2012" w:type="dxa"/>
            <w:gridSpan w:val="3"/>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sz w:val="20"/>
                <w:szCs w:val="20"/>
              </w:rPr>
            </w:pPr>
            <w:r w:rsidRPr="00F10AEF">
              <w:rPr>
                <w:sz w:val="20"/>
                <w:szCs w:val="20"/>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w:t>
            </w:r>
            <w:r w:rsidR="00B662FC" w:rsidRPr="00B662FC">
              <w:rPr>
                <w:sz w:val="20"/>
                <w:szCs w:val="20"/>
              </w:rPr>
              <w:t>городского округа Электросталь Московской области</w:t>
            </w:r>
            <w:r w:rsidRPr="00F10AEF">
              <w:rPr>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sz w:val="20"/>
                <w:szCs w:val="20"/>
              </w:rPr>
            </w:pPr>
            <w:r w:rsidRPr="00D12E3F">
              <w:rPr>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w:t>
            </w:r>
          </w:p>
        </w:tc>
        <w:tc>
          <w:tcPr>
            <w:tcW w:w="1221" w:type="dxa"/>
            <w:gridSpan w:val="2"/>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8,08</w:t>
            </w:r>
          </w:p>
        </w:tc>
        <w:tc>
          <w:tcPr>
            <w:tcW w:w="1134" w:type="dxa"/>
            <w:gridSpan w:val="2"/>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12,12</w:t>
            </w:r>
          </w:p>
        </w:tc>
        <w:tc>
          <w:tcPr>
            <w:tcW w:w="1134" w:type="dxa"/>
            <w:gridSpan w:val="2"/>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16,15</w:t>
            </w:r>
          </w:p>
        </w:tc>
        <w:tc>
          <w:tcPr>
            <w:tcW w:w="1134" w:type="dxa"/>
            <w:gridSpan w:val="2"/>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19,20</w:t>
            </w:r>
          </w:p>
        </w:tc>
        <w:tc>
          <w:tcPr>
            <w:tcW w:w="1137" w:type="dxa"/>
            <w:gridSpan w:val="3"/>
            <w:tcBorders>
              <w:top w:val="single" w:sz="4" w:space="0" w:color="auto"/>
              <w:left w:val="single" w:sz="4" w:space="0" w:color="auto"/>
              <w:bottom w:val="single" w:sz="4" w:space="0" w:color="auto"/>
              <w:right w:val="single" w:sz="4" w:space="0" w:color="auto"/>
            </w:tcBorders>
          </w:tcPr>
          <w:p w:rsidR="00575D65" w:rsidRPr="00D12E3F" w:rsidRDefault="00575D65" w:rsidP="00575D65">
            <w:pPr>
              <w:pStyle w:val="af4"/>
              <w:rPr>
                <w:bCs/>
                <w:sz w:val="20"/>
                <w:szCs w:val="20"/>
              </w:rPr>
            </w:pPr>
            <w:r>
              <w:rPr>
                <w:bCs/>
                <w:sz w:val="20"/>
                <w:szCs w:val="20"/>
              </w:rPr>
              <w:t>23,15</w:t>
            </w:r>
          </w:p>
        </w:tc>
      </w:tr>
      <w:tr w:rsidR="00B55DC4" w:rsidRPr="00137708" w:rsidTr="00DD01FC">
        <w:tc>
          <w:tcPr>
            <w:tcW w:w="562" w:type="dxa"/>
            <w:tcBorders>
              <w:top w:val="single" w:sz="4" w:space="0" w:color="auto"/>
              <w:bottom w:val="single" w:sz="4" w:space="0" w:color="auto"/>
              <w:right w:val="single" w:sz="4" w:space="0" w:color="auto"/>
            </w:tcBorders>
          </w:tcPr>
          <w:p w:rsidR="00B55DC4" w:rsidRPr="00D12E3F" w:rsidRDefault="00B55DC4" w:rsidP="00B55DC4">
            <w:pPr>
              <w:pStyle w:val="af4"/>
              <w:rPr>
                <w:sz w:val="20"/>
                <w:szCs w:val="20"/>
              </w:rPr>
            </w:pPr>
          </w:p>
          <w:p w:rsidR="00B55DC4" w:rsidRPr="00571E67" w:rsidRDefault="00B55DC4" w:rsidP="00B55DC4">
            <w:pPr>
              <w:pStyle w:val="af4"/>
              <w:rPr>
                <w:sz w:val="20"/>
                <w:szCs w:val="20"/>
              </w:rPr>
            </w:pPr>
            <w:r w:rsidRPr="00571E67">
              <w:rPr>
                <w:sz w:val="20"/>
                <w:szCs w:val="20"/>
                <w:lang w:val="en-US"/>
              </w:rPr>
              <w:t>5</w:t>
            </w:r>
            <w:r>
              <w:rPr>
                <w:sz w:val="20"/>
                <w:szCs w:val="20"/>
              </w:rPr>
              <w:t>.</w:t>
            </w:r>
          </w:p>
        </w:tc>
        <w:tc>
          <w:tcPr>
            <w:tcW w:w="15344" w:type="dxa"/>
            <w:gridSpan w:val="22"/>
            <w:tcBorders>
              <w:top w:val="single" w:sz="4" w:space="0" w:color="auto"/>
              <w:left w:val="single" w:sz="4" w:space="0" w:color="auto"/>
              <w:bottom w:val="single" w:sz="4" w:space="0" w:color="auto"/>
              <w:right w:val="single" w:sz="4" w:space="0" w:color="auto"/>
            </w:tcBorders>
          </w:tcPr>
          <w:p w:rsidR="00B55DC4" w:rsidRPr="00D12E3F" w:rsidRDefault="00B55DC4" w:rsidP="00B55DC4">
            <w:pPr>
              <w:pStyle w:val="af4"/>
              <w:rPr>
                <w:bCs/>
                <w:sz w:val="20"/>
                <w:szCs w:val="20"/>
              </w:rPr>
            </w:pPr>
          </w:p>
          <w:p w:rsidR="00B55DC4" w:rsidRPr="00B55DC4" w:rsidRDefault="00B55DC4" w:rsidP="00B55DC4">
            <w:pPr>
              <w:pStyle w:val="af4"/>
              <w:jc w:val="center"/>
              <w:rPr>
                <w:b/>
                <w:sz w:val="20"/>
                <w:szCs w:val="20"/>
              </w:rPr>
            </w:pPr>
            <w:r w:rsidRPr="004F511C">
              <w:rPr>
                <w:b/>
                <w:bCs/>
                <w:sz w:val="20"/>
                <w:szCs w:val="20"/>
              </w:rPr>
              <w:t xml:space="preserve">Планируемые результаты реализации подпрограммы </w:t>
            </w:r>
            <w:r w:rsidRPr="004F511C">
              <w:rPr>
                <w:b/>
                <w:bCs/>
                <w:sz w:val="20"/>
                <w:szCs w:val="20"/>
                <w:lang w:val="en-US"/>
              </w:rPr>
              <w:t>V</w:t>
            </w:r>
            <w:hyperlink w:anchor="sub_11000" w:history="1"/>
            <w:r w:rsidRPr="004F511C">
              <w:rPr>
                <w:b/>
                <w:sz w:val="20"/>
                <w:szCs w:val="20"/>
              </w:rPr>
              <w:t xml:space="preserve"> «Развитие и совершенствование систем оповещения и информирования населения городского округа Электросталь Московской области»</w:t>
            </w:r>
          </w:p>
        </w:tc>
      </w:tr>
      <w:tr w:rsidR="00A220E3" w:rsidRPr="00137708" w:rsidTr="00DD01FC">
        <w:tc>
          <w:tcPr>
            <w:tcW w:w="562" w:type="dxa"/>
            <w:vMerge w:val="restart"/>
            <w:tcBorders>
              <w:top w:val="single" w:sz="4" w:space="0" w:color="auto"/>
              <w:right w:val="single" w:sz="4" w:space="0" w:color="auto"/>
            </w:tcBorders>
          </w:tcPr>
          <w:p w:rsidR="00A220E3" w:rsidRPr="00D12E3F" w:rsidRDefault="00A220E3" w:rsidP="00A220E3">
            <w:pPr>
              <w:pStyle w:val="af4"/>
              <w:rPr>
                <w:sz w:val="20"/>
                <w:szCs w:val="20"/>
              </w:rPr>
            </w:pPr>
            <w:r>
              <w:rPr>
                <w:sz w:val="20"/>
                <w:szCs w:val="20"/>
              </w:rPr>
              <w:t>5</w:t>
            </w:r>
            <w:r w:rsidRPr="00D12E3F">
              <w:rPr>
                <w:sz w:val="20"/>
                <w:szCs w:val="20"/>
              </w:rPr>
              <w:t>.1</w:t>
            </w:r>
          </w:p>
        </w:tc>
        <w:tc>
          <w:tcPr>
            <w:tcW w:w="1982" w:type="dxa"/>
            <w:vMerge w:val="restart"/>
            <w:tcBorders>
              <w:top w:val="single" w:sz="4" w:space="0" w:color="auto"/>
              <w:left w:val="single" w:sz="4" w:space="0" w:color="auto"/>
              <w:right w:val="single" w:sz="4" w:space="0" w:color="auto"/>
            </w:tcBorders>
          </w:tcPr>
          <w:p w:rsidR="00A220E3" w:rsidRPr="00AD46C9" w:rsidRDefault="00A220E3" w:rsidP="00A220E3">
            <w:pPr>
              <w:pStyle w:val="af4"/>
              <w:rPr>
                <w:b/>
                <w:sz w:val="20"/>
                <w:szCs w:val="20"/>
              </w:rPr>
            </w:pPr>
            <w:r w:rsidRPr="00AD46C9">
              <w:rPr>
                <w:b/>
                <w:sz w:val="20"/>
                <w:szCs w:val="20"/>
              </w:rPr>
              <w:t>Задача 1</w:t>
            </w:r>
          </w:p>
          <w:p w:rsidR="00A220E3" w:rsidRPr="00D12E3F" w:rsidRDefault="00A220E3" w:rsidP="00A220E3">
            <w:pPr>
              <w:pStyle w:val="af4"/>
              <w:rPr>
                <w:sz w:val="20"/>
                <w:szCs w:val="20"/>
              </w:rPr>
            </w:pPr>
            <w:r w:rsidRPr="00D12E3F">
              <w:rPr>
                <w:sz w:val="20"/>
                <w:szCs w:val="20"/>
              </w:rPr>
              <w:t>Увеличение количества населения</w:t>
            </w:r>
            <w:r>
              <w:rPr>
                <w:sz w:val="20"/>
                <w:szCs w:val="20"/>
              </w:rPr>
              <w:t xml:space="preserve"> городского округа Электросталь</w:t>
            </w:r>
            <w:r w:rsidRPr="00D12E3F">
              <w:rPr>
                <w:sz w:val="20"/>
                <w:szCs w:val="20"/>
              </w:rPr>
              <w:t xml:space="preserve"> Московской области попадающего в зону действия системы централизованного оповещения и информирования при чрезвычайных</w:t>
            </w:r>
            <w:r>
              <w:rPr>
                <w:sz w:val="20"/>
                <w:szCs w:val="20"/>
              </w:rPr>
              <w:t xml:space="preserve"> ситуациях</w:t>
            </w:r>
            <w:r w:rsidRPr="005A2ECA">
              <w:rPr>
                <w:sz w:val="20"/>
                <w:szCs w:val="20"/>
              </w:rPr>
              <w:t xml:space="preserve"> или угрозе их возникновения</w:t>
            </w:r>
          </w:p>
        </w:tc>
        <w:tc>
          <w:tcPr>
            <w:tcW w:w="1380" w:type="dxa"/>
            <w:vMerge w:val="restart"/>
            <w:tcBorders>
              <w:top w:val="single" w:sz="4" w:space="0" w:color="auto"/>
              <w:left w:val="single" w:sz="4" w:space="0" w:color="auto"/>
              <w:right w:val="single" w:sz="4" w:space="0" w:color="auto"/>
            </w:tcBorders>
          </w:tcPr>
          <w:p w:rsidR="00A220E3" w:rsidRPr="008063AA" w:rsidRDefault="00F368FD" w:rsidP="00A220E3">
            <w:pPr>
              <w:pStyle w:val="af4"/>
              <w:rPr>
                <w:color w:val="000000"/>
                <w:sz w:val="20"/>
                <w:szCs w:val="20"/>
              </w:rPr>
            </w:pPr>
            <w:r w:rsidRPr="008063AA">
              <w:rPr>
                <w:color w:val="000000"/>
                <w:sz w:val="20"/>
                <w:szCs w:val="20"/>
              </w:rPr>
              <w:t>24198,4</w:t>
            </w:r>
          </w:p>
        </w:tc>
        <w:tc>
          <w:tcPr>
            <w:tcW w:w="1035" w:type="dxa"/>
            <w:gridSpan w:val="2"/>
            <w:vMerge w:val="restart"/>
            <w:tcBorders>
              <w:top w:val="single" w:sz="4" w:space="0" w:color="auto"/>
              <w:left w:val="single" w:sz="4" w:space="0" w:color="auto"/>
              <w:right w:val="single" w:sz="4" w:space="0" w:color="auto"/>
            </w:tcBorders>
          </w:tcPr>
          <w:p w:rsidR="00A220E3" w:rsidRPr="00D12E3F" w:rsidRDefault="00A220E3" w:rsidP="00A220E3">
            <w:pPr>
              <w:pStyle w:val="af4"/>
              <w:rPr>
                <w:sz w:val="20"/>
                <w:szCs w:val="20"/>
              </w:rPr>
            </w:pPr>
            <w:r>
              <w:rPr>
                <w:sz w:val="20"/>
                <w:szCs w:val="20"/>
              </w:rPr>
              <w:t>0,0</w:t>
            </w:r>
          </w:p>
        </w:tc>
        <w:tc>
          <w:tcPr>
            <w:tcW w:w="2012" w:type="dxa"/>
            <w:gridSpan w:val="3"/>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CC64BF">
              <w:rPr>
                <w:sz w:val="20"/>
                <w:szCs w:val="20"/>
              </w:rPr>
              <w:t xml:space="preserve">Увеличение количества населения </w:t>
            </w:r>
            <w:r w:rsidR="00400D59" w:rsidRPr="00400D59">
              <w:rPr>
                <w:sz w:val="20"/>
                <w:szCs w:val="20"/>
              </w:rPr>
              <w:t>городского округа Электросталь Московской области</w:t>
            </w:r>
            <w:r w:rsidRPr="00CC64BF">
              <w:rPr>
                <w:sz w:val="20"/>
                <w:szCs w:val="20"/>
              </w:rPr>
              <w:t>, попадающего в зону действия системы централ</w:t>
            </w:r>
            <w:r>
              <w:rPr>
                <w:sz w:val="20"/>
                <w:szCs w:val="20"/>
              </w:rPr>
              <w:t>изованного оповещения и информи</w:t>
            </w:r>
            <w:r w:rsidRPr="00CC64BF">
              <w:rPr>
                <w:sz w:val="20"/>
                <w:szCs w:val="20"/>
              </w:rPr>
              <w:t>рования</w:t>
            </w:r>
            <w:r>
              <w:rPr>
                <w:sz w:val="20"/>
                <w:szCs w:val="20"/>
              </w:rPr>
              <w:t xml:space="preserve"> при чрезвычай</w:t>
            </w:r>
            <w:r w:rsidRPr="00CC64BF">
              <w:rPr>
                <w:sz w:val="20"/>
                <w:szCs w:val="20"/>
              </w:rPr>
              <w:t>ных ситуациях или угрозе их возникновения</w:t>
            </w:r>
          </w:p>
        </w:tc>
        <w:tc>
          <w:tcPr>
            <w:tcW w:w="1361" w:type="dxa"/>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единица</w:t>
            </w:r>
          </w:p>
        </w:tc>
        <w:tc>
          <w:tcPr>
            <w:tcW w:w="1814" w:type="dxa"/>
            <w:gridSpan w:val="3"/>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Pr>
                <w:sz w:val="20"/>
                <w:szCs w:val="20"/>
              </w:rPr>
              <w:t>80</w:t>
            </w:r>
          </w:p>
        </w:tc>
        <w:tc>
          <w:tcPr>
            <w:tcW w:w="1221"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85</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93</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95</w:t>
            </w:r>
          </w:p>
        </w:tc>
        <w:tc>
          <w:tcPr>
            <w:tcW w:w="1137" w:type="dxa"/>
            <w:gridSpan w:val="3"/>
            <w:tcBorders>
              <w:top w:val="single" w:sz="4" w:space="0" w:color="auto"/>
              <w:left w:val="single" w:sz="4" w:space="0" w:color="auto"/>
              <w:bottom w:val="single" w:sz="4" w:space="0" w:color="auto"/>
            </w:tcBorders>
          </w:tcPr>
          <w:p w:rsidR="00A220E3" w:rsidRPr="00D12E3F" w:rsidRDefault="00A220E3" w:rsidP="00A220E3">
            <w:pPr>
              <w:pStyle w:val="af4"/>
              <w:rPr>
                <w:sz w:val="20"/>
                <w:szCs w:val="20"/>
              </w:rPr>
            </w:pPr>
            <w:r w:rsidRPr="00D12E3F">
              <w:rPr>
                <w:sz w:val="20"/>
                <w:szCs w:val="20"/>
              </w:rPr>
              <w:t>98</w:t>
            </w:r>
          </w:p>
        </w:tc>
      </w:tr>
      <w:tr w:rsidR="00A220E3" w:rsidRPr="00137708" w:rsidTr="00DD01FC">
        <w:tc>
          <w:tcPr>
            <w:tcW w:w="562" w:type="dxa"/>
            <w:vMerge/>
            <w:tcBorders>
              <w:top w:val="single" w:sz="4" w:space="0" w:color="auto"/>
              <w:right w:val="single" w:sz="4" w:space="0" w:color="auto"/>
            </w:tcBorders>
          </w:tcPr>
          <w:p w:rsidR="00A220E3" w:rsidRPr="00DD01FC" w:rsidRDefault="00A220E3" w:rsidP="00A220E3">
            <w:pPr>
              <w:rPr>
                <w:rFonts w:cs="Times New Roman"/>
                <w:color w:val="000000"/>
                <w:sz w:val="20"/>
                <w:szCs w:val="20"/>
              </w:rPr>
            </w:pPr>
          </w:p>
        </w:tc>
        <w:tc>
          <w:tcPr>
            <w:tcW w:w="1982" w:type="dxa"/>
            <w:vMerge/>
            <w:tcBorders>
              <w:top w:val="single" w:sz="4" w:space="0" w:color="auto"/>
              <w:left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p>
        </w:tc>
        <w:tc>
          <w:tcPr>
            <w:tcW w:w="1380" w:type="dxa"/>
            <w:vMerge/>
            <w:tcBorders>
              <w:top w:val="single" w:sz="4" w:space="0" w:color="auto"/>
              <w:left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p>
        </w:tc>
        <w:tc>
          <w:tcPr>
            <w:tcW w:w="1035" w:type="dxa"/>
            <w:gridSpan w:val="2"/>
            <w:vMerge/>
            <w:tcBorders>
              <w:top w:val="single" w:sz="4" w:space="0" w:color="auto"/>
              <w:left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r w:rsidRPr="000653A4">
              <w:rPr>
                <w:sz w:val="20"/>
                <w:szCs w:val="20"/>
              </w:rPr>
              <w:t>Увеличение количества органов управления и дежурно-диспетчерских служб ПОО, АСС и НАСФ, оборудованных сов</w:t>
            </w:r>
            <w:r>
              <w:rPr>
                <w:sz w:val="20"/>
                <w:szCs w:val="20"/>
              </w:rPr>
              <w:t>ременными техничес</w:t>
            </w:r>
            <w:r w:rsidRPr="000653A4">
              <w:rPr>
                <w:sz w:val="20"/>
                <w:szCs w:val="20"/>
              </w:rPr>
              <w:t>кими средст</w:t>
            </w:r>
            <w:r>
              <w:rPr>
                <w:sz w:val="20"/>
                <w:szCs w:val="20"/>
              </w:rPr>
              <w:t>вами для приема сигналов оповещ</w:t>
            </w:r>
            <w:r w:rsidRPr="000653A4">
              <w:rPr>
                <w:sz w:val="20"/>
                <w:szCs w:val="20"/>
              </w:rPr>
              <w:t>ения и информирования</w:t>
            </w:r>
          </w:p>
        </w:tc>
        <w:tc>
          <w:tcPr>
            <w:tcW w:w="1361" w:type="dxa"/>
            <w:tcBorders>
              <w:top w:val="single" w:sz="4" w:space="0" w:color="auto"/>
              <w:left w:val="single" w:sz="4" w:space="0" w:color="auto"/>
              <w:bottom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r>
              <w:rPr>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A220E3" w:rsidRPr="00DD01FC" w:rsidRDefault="000A487C" w:rsidP="000A487C">
            <w:pPr>
              <w:widowControl w:val="0"/>
              <w:autoSpaceDE w:val="0"/>
              <w:autoSpaceDN w:val="0"/>
              <w:rPr>
                <w:rFonts w:cs="Times New Roman"/>
                <w:color w:val="000000"/>
                <w:sz w:val="20"/>
                <w:szCs w:val="20"/>
              </w:rPr>
            </w:pPr>
            <w:r>
              <w:rPr>
                <w:rFonts w:cs="Times New Roman"/>
                <w:color w:val="000000"/>
                <w:sz w:val="20"/>
                <w:szCs w:val="20"/>
              </w:rPr>
              <w:t>36</w:t>
            </w:r>
          </w:p>
        </w:tc>
        <w:tc>
          <w:tcPr>
            <w:tcW w:w="1221"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45</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75</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78</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80</w:t>
            </w:r>
          </w:p>
        </w:tc>
        <w:tc>
          <w:tcPr>
            <w:tcW w:w="1137" w:type="dxa"/>
            <w:gridSpan w:val="3"/>
            <w:tcBorders>
              <w:top w:val="single" w:sz="4" w:space="0" w:color="auto"/>
              <w:left w:val="single" w:sz="4" w:space="0" w:color="auto"/>
              <w:bottom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82</w:t>
            </w:r>
          </w:p>
        </w:tc>
      </w:tr>
      <w:tr w:rsidR="00A220E3" w:rsidRPr="00137708" w:rsidTr="00DD01FC">
        <w:tc>
          <w:tcPr>
            <w:tcW w:w="562" w:type="dxa"/>
            <w:vMerge/>
            <w:tcBorders>
              <w:top w:val="single" w:sz="4" w:space="0" w:color="auto"/>
              <w:right w:val="single" w:sz="4" w:space="0" w:color="auto"/>
            </w:tcBorders>
          </w:tcPr>
          <w:p w:rsidR="00A220E3" w:rsidRPr="00DD01FC" w:rsidRDefault="00A220E3" w:rsidP="00A220E3">
            <w:pPr>
              <w:rPr>
                <w:rFonts w:cs="Times New Roman"/>
                <w:color w:val="000000"/>
                <w:sz w:val="20"/>
                <w:szCs w:val="20"/>
              </w:rPr>
            </w:pPr>
          </w:p>
        </w:tc>
        <w:tc>
          <w:tcPr>
            <w:tcW w:w="1982" w:type="dxa"/>
            <w:vMerge/>
            <w:tcBorders>
              <w:top w:val="single" w:sz="4" w:space="0" w:color="auto"/>
              <w:left w:val="single" w:sz="4" w:space="0" w:color="auto"/>
              <w:bottom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p>
        </w:tc>
        <w:tc>
          <w:tcPr>
            <w:tcW w:w="1380" w:type="dxa"/>
            <w:vMerge/>
            <w:tcBorders>
              <w:top w:val="single" w:sz="4" w:space="0" w:color="auto"/>
              <w:left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p>
        </w:tc>
        <w:tc>
          <w:tcPr>
            <w:tcW w:w="1035" w:type="dxa"/>
            <w:gridSpan w:val="2"/>
            <w:vMerge/>
            <w:tcBorders>
              <w:top w:val="single" w:sz="4" w:space="0" w:color="auto"/>
              <w:left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p>
        </w:tc>
        <w:tc>
          <w:tcPr>
            <w:tcW w:w="2012" w:type="dxa"/>
            <w:gridSpan w:val="3"/>
            <w:tcBorders>
              <w:top w:val="single" w:sz="4" w:space="0" w:color="auto"/>
              <w:left w:val="single" w:sz="4" w:space="0" w:color="auto"/>
              <w:bottom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r w:rsidRPr="000653A4">
              <w:rPr>
                <w:sz w:val="20"/>
                <w:szCs w:val="20"/>
              </w:rPr>
              <w:t>Повышение процента охвата населения, проживающего в населенных пунктах</w:t>
            </w:r>
          </w:p>
        </w:tc>
        <w:tc>
          <w:tcPr>
            <w:tcW w:w="1361" w:type="dxa"/>
            <w:tcBorders>
              <w:top w:val="single" w:sz="4" w:space="0" w:color="auto"/>
              <w:left w:val="single" w:sz="4" w:space="0" w:color="auto"/>
              <w:bottom w:val="single" w:sz="4" w:space="0" w:color="auto"/>
              <w:right w:val="single" w:sz="4" w:space="0" w:color="auto"/>
            </w:tcBorders>
          </w:tcPr>
          <w:p w:rsidR="00A220E3" w:rsidRPr="00DD01FC" w:rsidRDefault="00A220E3" w:rsidP="00A220E3">
            <w:pPr>
              <w:widowControl w:val="0"/>
              <w:autoSpaceDE w:val="0"/>
              <w:autoSpaceDN w:val="0"/>
              <w:rPr>
                <w:rFonts w:cs="Times New Roman"/>
                <w:color w:val="000000"/>
                <w:sz w:val="20"/>
                <w:szCs w:val="20"/>
              </w:rPr>
            </w:pPr>
            <w:r>
              <w:rPr>
                <w:sz w:val="20"/>
                <w:szCs w:val="20"/>
              </w:rPr>
              <w:t>процент</w:t>
            </w:r>
          </w:p>
        </w:tc>
        <w:tc>
          <w:tcPr>
            <w:tcW w:w="1814" w:type="dxa"/>
            <w:gridSpan w:val="3"/>
            <w:tcBorders>
              <w:top w:val="single" w:sz="4" w:space="0" w:color="auto"/>
              <w:left w:val="single" w:sz="4" w:space="0" w:color="auto"/>
              <w:bottom w:val="single" w:sz="4" w:space="0" w:color="auto"/>
              <w:right w:val="single" w:sz="4" w:space="0" w:color="auto"/>
            </w:tcBorders>
          </w:tcPr>
          <w:p w:rsidR="00A220E3" w:rsidRPr="00DD01FC" w:rsidRDefault="00B07A43" w:rsidP="000A487C">
            <w:pPr>
              <w:widowControl w:val="0"/>
              <w:autoSpaceDE w:val="0"/>
              <w:autoSpaceDN w:val="0"/>
              <w:rPr>
                <w:rFonts w:cs="Times New Roman"/>
                <w:color w:val="000000"/>
                <w:sz w:val="20"/>
                <w:szCs w:val="20"/>
              </w:rPr>
            </w:pPr>
            <w:r>
              <w:rPr>
                <w:sz w:val="20"/>
                <w:szCs w:val="20"/>
              </w:rPr>
              <w:t>36</w:t>
            </w:r>
          </w:p>
        </w:tc>
        <w:tc>
          <w:tcPr>
            <w:tcW w:w="1221"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45</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75</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78</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80</w:t>
            </w:r>
          </w:p>
        </w:tc>
        <w:tc>
          <w:tcPr>
            <w:tcW w:w="1137" w:type="dxa"/>
            <w:gridSpan w:val="3"/>
            <w:tcBorders>
              <w:top w:val="single" w:sz="4" w:space="0" w:color="auto"/>
              <w:left w:val="single" w:sz="4" w:space="0" w:color="auto"/>
              <w:bottom w:val="single" w:sz="4" w:space="0" w:color="auto"/>
            </w:tcBorders>
          </w:tcPr>
          <w:p w:rsidR="00A220E3" w:rsidRPr="00DD01FC" w:rsidRDefault="00A220E3" w:rsidP="000A487C">
            <w:pPr>
              <w:widowControl w:val="0"/>
              <w:autoSpaceDE w:val="0"/>
              <w:autoSpaceDN w:val="0"/>
              <w:rPr>
                <w:rFonts w:cs="Times New Roman"/>
                <w:color w:val="000000"/>
                <w:sz w:val="20"/>
                <w:szCs w:val="20"/>
              </w:rPr>
            </w:pPr>
            <w:r>
              <w:rPr>
                <w:sz w:val="20"/>
                <w:szCs w:val="20"/>
              </w:rPr>
              <w:t>82</w:t>
            </w:r>
          </w:p>
        </w:tc>
      </w:tr>
      <w:tr w:rsidR="00A220E3" w:rsidRPr="00137708" w:rsidTr="00DD01FC">
        <w:tc>
          <w:tcPr>
            <w:tcW w:w="562" w:type="dxa"/>
            <w:tcBorders>
              <w:top w:val="single" w:sz="4" w:space="0" w:color="auto"/>
              <w:right w:val="single" w:sz="4" w:space="0" w:color="auto"/>
            </w:tcBorders>
          </w:tcPr>
          <w:p w:rsidR="00A220E3" w:rsidRPr="00D12E3F" w:rsidRDefault="00A220E3" w:rsidP="00A220E3">
            <w:pPr>
              <w:pStyle w:val="af4"/>
              <w:rPr>
                <w:sz w:val="20"/>
                <w:szCs w:val="20"/>
                <w:highlight w:val="yellow"/>
              </w:rPr>
            </w:pPr>
            <w:r>
              <w:rPr>
                <w:sz w:val="20"/>
                <w:szCs w:val="20"/>
              </w:rPr>
              <w:t>5</w:t>
            </w:r>
            <w:r w:rsidRPr="00DB65E4">
              <w:rPr>
                <w:sz w:val="20"/>
                <w:szCs w:val="20"/>
              </w:rPr>
              <w:t>.2</w:t>
            </w:r>
          </w:p>
        </w:tc>
        <w:tc>
          <w:tcPr>
            <w:tcW w:w="1982" w:type="dxa"/>
            <w:tcBorders>
              <w:top w:val="single" w:sz="4" w:space="0" w:color="auto"/>
              <w:left w:val="single" w:sz="4" w:space="0" w:color="auto"/>
              <w:right w:val="single" w:sz="4" w:space="0" w:color="auto"/>
            </w:tcBorders>
          </w:tcPr>
          <w:p w:rsidR="00A220E3" w:rsidRPr="00AD46C9" w:rsidRDefault="00A220E3" w:rsidP="00A220E3">
            <w:pPr>
              <w:pStyle w:val="af4"/>
              <w:rPr>
                <w:b/>
                <w:sz w:val="20"/>
                <w:szCs w:val="20"/>
              </w:rPr>
            </w:pPr>
            <w:r w:rsidRPr="00AD46C9">
              <w:rPr>
                <w:b/>
                <w:sz w:val="20"/>
                <w:szCs w:val="20"/>
              </w:rPr>
              <w:t>Задача 2</w:t>
            </w:r>
          </w:p>
          <w:p w:rsidR="00A220E3" w:rsidRPr="00D12E3F" w:rsidRDefault="00A220E3" w:rsidP="00A220E3">
            <w:pPr>
              <w:pStyle w:val="af4"/>
              <w:rPr>
                <w:b/>
                <w:sz w:val="20"/>
                <w:szCs w:val="20"/>
              </w:rPr>
            </w:pPr>
            <w:r w:rsidRPr="00D12E3F">
              <w:rPr>
                <w:sz w:val="20"/>
                <w:szCs w:val="20"/>
              </w:rPr>
              <w:t>Создание и развитие на те</w:t>
            </w:r>
            <w:r>
              <w:rPr>
                <w:sz w:val="20"/>
                <w:szCs w:val="20"/>
              </w:rPr>
              <w:t>рритории городского округа Электросталь</w:t>
            </w:r>
            <w:r w:rsidRPr="00D12E3F">
              <w:rPr>
                <w:sz w:val="20"/>
                <w:szCs w:val="20"/>
              </w:rPr>
              <w:t xml:space="preserve"> Московской области </w:t>
            </w:r>
            <w:r w:rsidRPr="00D12E3F">
              <w:rPr>
                <w:color w:val="222222"/>
                <w:spacing w:val="2"/>
                <w:sz w:val="20"/>
                <w:szCs w:val="20"/>
              </w:rPr>
              <w:t xml:space="preserve">аппаратно-программного комплекса </w:t>
            </w:r>
            <w:r w:rsidRPr="00D12E3F">
              <w:rPr>
                <w:rStyle w:val="apple-converted-space"/>
                <w:color w:val="222222"/>
                <w:spacing w:val="2"/>
                <w:sz w:val="20"/>
                <w:szCs w:val="20"/>
              </w:rPr>
              <w:t>«Безопасный город»</w:t>
            </w:r>
          </w:p>
        </w:tc>
        <w:tc>
          <w:tcPr>
            <w:tcW w:w="1380" w:type="dxa"/>
            <w:tcBorders>
              <w:top w:val="single" w:sz="4" w:space="0" w:color="auto"/>
              <w:left w:val="single" w:sz="4" w:space="0" w:color="auto"/>
              <w:right w:val="single" w:sz="4" w:space="0" w:color="auto"/>
            </w:tcBorders>
          </w:tcPr>
          <w:p w:rsidR="00A220E3" w:rsidRPr="008063AA" w:rsidRDefault="00A220E3" w:rsidP="00A220E3">
            <w:pPr>
              <w:pStyle w:val="af4"/>
              <w:rPr>
                <w:color w:val="000000"/>
                <w:sz w:val="20"/>
                <w:szCs w:val="20"/>
              </w:rPr>
            </w:pPr>
            <w:r w:rsidRPr="008063AA">
              <w:rPr>
                <w:color w:val="000000"/>
                <w:sz w:val="20"/>
                <w:szCs w:val="20"/>
              </w:rPr>
              <w:t>500,0</w:t>
            </w:r>
          </w:p>
        </w:tc>
        <w:tc>
          <w:tcPr>
            <w:tcW w:w="1035" w:type="dxa"/>
            <w:gridSpan w:val="2"/>
            <w:tcBorders>
              <w:top w:val="single" w:sz="4" w:space="0" w:color="auto"/>
              <w:left w:val="single" w:sz="4" w:space="0" w:color="auto"/>
              <w:right w:val="single" w:sz="4" w:space="0" w:color="auto"/>
            </w:tcBorders>
          </w:tcPr>
          <w:p w:rsidR="00A220E3" w:rsidRPr="00D12E3F" w:rsidRDefault="00A220E3" w:rsidP="00A220E3">
            <w:pPr>
              <w:pStyle w:val="af4"/>
              <w:rPr>
                <w:sz w:val="20"/>
                <w:szCs w:val="20"/>
              </w:rPr>
            </w:pPr>
            <w:r>
              <w:rPr>
                <w:sz w:val="20"/>
                <w:szCs w:val="20"/>
              </w:rPr>
              <w:t>0,0</w:t>
            </w:r>
          </w:p>
        </w:tc>
        <w:tc>
          <w:tcPr>
            <w:tcW w:w="2012" w:type="dxa"/>
            <w:gridSpan w:val="3"/>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color w:val="000000"/>
                <w:sz w:val="20"/>
                <w:szCs w:val="20"/>
              </w:rPr>
            </w:pPr>
            <w:r w:rsidRPr="00457E83">
              <w:rPr>
                <w:color w:val="000000"/>
                <w:sz w:val="20"/>
                <w:szCs w:val="20"/>
              </w:rPr>
              <w:t xml:space="preserve">Увеличение площади территории </w:t>
            </w:r>
            <w:r w:rsidR="00400D59" w:rsidRPr="00400D59">
              <w:rPr>
                <w:color w:val="000000"/>
                <w:sz w:val="20"/>
                <w:szCs w:val="20"/>
              </w:rPr>
              <w:t xml:space="preserve">городского округа Электросталь Московской </w:t>
            </w:r>
            <w:r w:rsidR="009C58C4" w:rsidRPr="00400D59">
              <w:rPr>
                <w:color w:val="000000"/>
                <w:sz w:val="20"/>
                <w:szCs w:val="20"/>
              </w:rPr>
              <w:t>области, покрытая</w:t>
            </w:r>
            <w:r w:rsidRPr="00457E83">
              <w:rPr>
                <w:color w:val="000000"/>
                <w:sz w:val="20"/>
                <w:szCs w:val="20"/>
              </w:rPr>
              <w:t xml:space="preserve"> комплексной системой «Безопасный город»</w:t>
            </w:r>
          </w:p>
        </w:tc>
        <w:tc>
          <w:tcPr>
            <w:tcW w:w="1361" w:type="dxa"/>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Pr>
                <w:sz w:val="20"/>
                <w:szCs w:val="20"/>
              </w:rPr>
              <w:t>п</w:t>
            </w:r>
            <w:r w:rsidRPr="00D12E3F">
              <w:rPr>
                <w:sz w:val="20"/>
                <w:szCs w:val="20"/>
              </w:rPr>
              <w:t>роцент/м</w:t>
            </w:r>
            <w:r w:rsidRPr="00D12E3F">
              <w:rPr>
                <w:sz w:val="20"/>
                <w:szCs w:val="20"/>
                <w:vertAlign w:val="superscript"/>
              </w:rPr>
              <w:t>2</w:t>
            </w:r>
          </w:p>
        </w:tc>
        <w:tc>
          <w:tcPr>
            <w:tcW w:w="1814" w:type="dxa"/>
            <w:gridSpan w:val="3"/>
            <w:tcBorders>
              <w:top w:val="single" w:sz="4" w:space="0" w:color="auto"/>
              <w:left w:val="single" w:sz="4" w:space="0" w:color="auto"/>
              <w:bottom w:val="single" w:sz="4" w:space="0" w:color="auto"/>
              <w:right w:val="single" w:sz="4" w:space="0" w:color="auto"/>
            </w:tcBorders>
          </w:tcPr>
          <w:p w:rsidR="00A220E3" w:rsidRPr="00D12E3F" w:rsidRDefault="000A487C" w:rsidP="00A220E3">
            <w:pPr>
              <w:pStyle w:val="af4"/>
              <w:rPr>
                <w:sz w:val="20"/>
                <w:szCs w:val="20"/>
              </w:rPr>
            </w:pPr>
            <w:r>
              <w:rPr>
                <w:sz w:val="20"/>
                <w:szCs w:val="20"/>
              </w:rPr>
              <w:t>0</w:t>
            </w:r>
          </w:p>
        </w:tc>
        <w:tc>
          <w:tcPr>
            <w:tcW w:w="1221"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tcPr>
          <w:p w:rsidR="00A220E3" w:rsidRPr="00D12E3F" w:rsidRDefault="00A220E3" w:rsidP="00A220E3">
            <w:pPr>
              <w:pStyle w:val="af4"/>
              <w:rPr>
                <w:sz w:val="20"/>
                <w:szCs w:val="20"/>
              </w:rPr>
            </w:pPr>
            <w:r w:rsidRPr="00D12E3F">
              <w:rPr>
                <w:sz w:val="20"/>
                <w:szCs w:val="20"/>
              </w:rPr>
              <w:t>45</w:t>
            </w:r>
          </w:p>
        </w:tc>
        <w:tc>
          <w:tcPr>
            <w:tcW w:w="1137" w:type="dxa"/>
            <w:gridSpan w:val="3"/>
            <w:tcBorders>
              <w:top w:val="single" w:sz="4" w:space="0" w:color="auto"/>
              <w:left w:val="single" w:sz="4" w:space="0" w:color="auto"/>
              <w:bottom w:val="single" w:sz="4" w:space="0" w:color="auto"/>
            </w:tcBorders>
          </w:tcPr>
          <w:p w:rsidR="00A220E3" w:rsidRPr="00D12E3F" w:rsidRDefault="00A220E3" w:rsidP="00A220E3">
            <w:pPr>
              <w:pStyle w:val="af4"/>
              <w:rPr>
                <w:sz w:val="20"/>
                <w:szCs w:val="20"/>
              </w:rPr>
            </w:pPr>
            <w:r w:rsidRPr="00D12E3F">
              <w:rPr>
                <w:sz w:val="20"/>
                <w:szCs w:val="20"/>
              </w:rPr>
              <w:t>50</w:t>
            </w:r>
          </w:p>
        </w:tc>
      </w:tr>
    </w:tbl>
    <w:p w:rsidR="000A3312" w:rsidRPr="007604FC" w:rsidRDefault="000A3312" w:rsidP="008223B0">
      <w:pPr>
        <w:rPr>
          <w:rFonts w:eastAsia="Calibri" w:cs="Times New Roman"/>
          <w:bCs/>
          <w:lang w:eastAsia="en-US"/>
        </w:rPr>
        <w:sectPr w:rsidR="000A3312" w:rsidRPr="007604FC" w:rsidSect="00E13AA0">
          <w:pgSz w:w="16838" w:h="11906" w:orient="landscape"/>
          <w:pgMar w:top="851" w:right="1134" w:bottom="1701" w:left="1134" w:header="567" w:footer="0" w:gutter="0"/>
          <w:cols w:space="708"/>
          <w:docGrid w:linePitch="360"/>
        </w:sectPr>
      </w:pPr>
    </w:p>
    <w:p w:rsidR="004E084D" w:rsidRPr="007604FC" w:rsidRDefault="005B1006" w:rsidP="00DD01FC">
      <w:pPr>
        <w:numPr>
          <w:ilvl w:val="0"/>
          <w:numId w:val="1"/>
        </w:numPr>
        <w:jc w:val="center"/>
        <w:rPr>
          <w:rFonts w:eastAsia="Calibri" w:cs="Times New Roman"/>
          <w:bCs/>
          <w:lang w:eastAsia="en-US"/>
        </w:rPr>
      </w:pPr>
      <w:r w:rsidRPr="007604FC">
        <w:rPr>
          <w:rFonts w:eastAsia="Calibri" w:cs="Times New Roman"/>
          <w:bCs/>
          <w:lang w:eastAsia="en-US"/>
        </w:rPr>
        <w:t>Методика расчета значений показателей реализации муниципальной программы</w:t>
      </w:r>
    </w:p>
    <w:p w:rsidR="005B1006" w:rsidRPr="007604FC" w:rsidRDefault="005B1006" w:rsidP="00017826">
      <w:pPr>
        <w:ind w:left="720"/>
        <w:jc w:val="center"/>
        <w:rPr>
          <w:rFonts w:eastAsia="Calibri" w:cs="Times New Roman"/>
          <w:bCs/>
          <w:highlight w:val="yellow"/>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9"/>
        <w:gridCol w:w="4190"/>
        <w:gridCol w:w="62"/>
        <w:gridCol w:w="4818"/>
        <w:gridCol w:w="19"/>
        <w:gridCol w:w="3666"/>
        <w:gridCol w:w="1705"/>
      </w:tblGrid>
      <w:tr w:rsidR="00017826" w:rsidRPr="007604FC" w:rsidTr="001B5E69">
        <w:tblPrEx>
          <w:tblCellMar>
            <w:top w:w="0" w:type="dxa"/>
            <w:bottom w:w="0" w:type="dxa"/>
          </w:tblCellMar>
        </w:tblPrEx>
        <w:trPr>
          <w:trHeight w:val="582"/>
          <w:tblHeader/>
        </w:trPr>
        <w:tc>
          <w:tcPr>
            <w:tcW w:w="699" w:type="dxa"/>
            <w:vAlign w:val="center"/>
          </w:tcPr>
          <w:p w:rsidR="00017826" w:rsidRPr="007604FC" w:rsidRDefault="00017826" w:rsidP="00017826">
            <w:pPr>
              <w:pStyle w:val="af5"/>
              <w:jc w:val="center"/>
              <w:rPr>
                <w:rFonts w:ascii="Times New Roman" w:hAnsi="Times New Roman" w:cs="Times New Roman"/>
                <w:sz w:val="20"/>
                <w:szCs w:val="20"/>
              </w:rPr>
            </w:pPr>
            <w:r w:rsidRPr="007604FC">
              <w:rPr>
                <w:rFonts w:ascii="Times New Roman" w:hAnsi="Times New Roman" w:cs="Times New Roman"/>
                <w:sz w:val="20"/>
                <w:szCs w:val="20"/>
              </w:rPr>
              <w:t>№</w:t>
            </w:r>
          </w:p>
          <w:p w:rsidR="00017826" w:rsidRPr="007604FC" w:rsidRDefault="00017826" w:rsidP="00017826">
            <w:pPr>
              <w:pStyle w:val="af5"/>
              <w:jc w:val="center"/>
              <w:rPr>
                <w:rFonts w:ascii="Times New Roman" w:hAnsi="Times New Roman" w:cs="Times New Roman"/>
                <w:sz w:val="20"/>
                <w:szCs w:val="20"/>
              </w:rPr>
            </w:pPr>
            <w:r w:rsidRPr="007604FC">
              <w:rPr>
                <w:rFonts w:ascii="Times New Roman" w:hAnsi="Times New Roman" w:cs="Times New Roman"/>
                <w:sz w:val="20"/>
                <w:szCs w:val="20"/>
              </w:rPr>
              <w:t>п/п</w:t>
            </w:r>
          </w:p>
        </w:tc>
        <w:tc>
          <w:tcPr>
            <w:tcW w:w="4199" w:type="dxa"/>
            <w:gridSpan w:val="2"/>
            <w:vAlign w:val="center"/>
          </w:tcPr>
          <w:p w:rsidR="00017826" w:rsidRPr="007604FC" w:rsidRDefault="00017826" w:rsidP="00017826">
            <w:pPr>
              <w:pStyle w:val="af5"/>
              <w:jc w:val="center"/>
              <w:rPr>
                <w:rFonts w:ascii="Times New Roman" w:hAnsi="Times New Roman" w:cs="Times New Roman"/>
                <w:sz w:val="20"/>
                <w:szCs w:val="20"/>
              </w:rPr>
            </w:pPr>
            <w:r w:rsidRPr="007604FC">
              <w:rPr>
                <w:rFonts w:ascii="Times New Roman" w:hAnsi="Times New Roman" w:cs="Times New Roman"/>
                <w:sz w:val="20"/>
                <w:szCs w:val="20"/>
              </w:rPr>
              <w:t>Наименование показателя</w:t>
            </w:r>
          </w:p>
        </w:tc>
        <w:tc>
          <w:tcPr>
            <w:tcW w:w="4899" w:type="dxa"/>
            <w:gridSpan w:val="3"/>
            <w:vAlign w:val="center"/>
          </w:tcPr>
          <w:p w:rsidR="00017826" w:rsidRPr="007604FC" w:rsidRDefault="00017826" w:rsidP="00017826">
            <w:pPr>
              <w:pStyle w:val="af5"/>
              <w:jc w:val="center"/>
              <w:rPr>
                <w:rFonts w:ascii="Times New Roman" w:hAnsi="Times New Roman" w:cs="Times New Roman"/>
                <w:sz w:val="20"/>
                <w:szCs w:val="20"/>
              </w:rPr>
            </w:pPr>
            <w:r w:rsidRPr="007604FC">
              <w:rPr>
                <w:rFonts w:ascii="Times New Roman" w:hAnsi="Times New Roman" w:cs="Times New Roman"/>
                <w:sz w:val="20"/>
                <w:szCs w:val="20"/>
              </w:rPr>
              <w:t>Методика расчета показателя и единица измерения</w:t>
            </w:r>
          </w:p>
        </w:tc>
        <w:tc>
          <w:tcPr>
            <w:tcW w:w="3666" w:type="dxa"/>
            <w:vAlign w:val="center"/>
          </w:tcPr>
          <w:p w:rsidR="00017826" w:rsidRPr="007604FC" w:rsidRDefault="00017826" w:rsidP="00017826">
            <w:pPr>
              <w:pStyle w:val="af5"/>
              <w:jc w:val="center"/>
              <w:rPr>
                <w:rFonts w:ascii="Times New Roman" w:hAnsi="Times New Roman" w:cs="Times New Roman"/>
                <w:sz w:val="20"/>
                <w:szCs w:val="20"/>
              </w:rPr>
            </w:pPr>
            <w:r w:rsidRPr="007604FC">
              <w:rPr>
                <w:rFonts w:ascii="Times New Roman" w:hAnsi="Times New Roman" w:cs="Times New Roman"/>
                <w:sz w:val="20"/>
                <w:szCs w:val="20"/>
              </w:rPr>
              <w:t>Исходные материалы</w:t>
            </w:r>
          </w:p>
        </w:tc>
        <w:tc>
          <w:tcPr>
            <w:tcW w:w="1705" w:type="dxa"/>
            <w:vAlign w:val="center"/>
          </w:tcPr>
          <w:p w:rsidR="00017826" w:rsidRPr="00AC2762" w:rsidRDefault="00017826"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Периодичность предоставления</w:t>
            </w:r>
          </w:p>
        </w:tc>
      </w:tr>
      <w:tr w:rsidR="00017826" w:rsidRPr="007604FC" w:rsidTr="001B5E69">
        <w:tblPrEx>
          <w:tblCellMar>
            <w:top w:w="0" w:type="dxa"/>
            <w:bottom w:w="0" w:type="dxa"/>
          </w:tblCellMar>
        </w:tblPrEx>
        <w:tc>
          <w:tcPr>
            <w:tcW w:w="699" w:type="dxa"/>
          </w:tcPr>
          <w:p w:rsidR="00017826" w:rsidRPr="007604FC" w:rsidRDefault="00017826" w:rsidP="003070D6">
            <w:pPr>
              <w:pStyle w:val="af5"/>
              <w:jc w:val="center"/>
              <w:rPr>
                <w:rFonts w:ascii="Times New Roman" w:hAnsi="Times New Roman" w:cs="Times New Roman"/>
                <w:sz w:val="20"/>
                <w:szCs w:val="20"/>
              </w:rPr>
            </w:pPr>
            <w:r w:rsidRPr="007604FC">
              <w:rPr>
                <w:rFonts w:ascii="Times New Roman" w:hAnsi="Times New Roman" w:cs="Times New Roman"/>
                <w:sz w:val="20"/>
                <w:szCs w:val="20"/>
              </w:rPr>
              <w:t>1</w:t>
            </w:r>
          </w:p>
        </w:tc>
        <w:tc>
          <w:tcPr>
            <w:tcW w:w="4199" w:type="dxa"/>
            <w:gridSpan w:val="2"/>
          </w:tcPr>
          <w:p w:rsidR="00017826" w:rsidRPr="007604FC" w:rsidRDefault="00017826" w:rsidP="003070D6">
            <w:pPr>
              <w:pStyle w:val="af5"/>
              <w:jc w:val="center"/>
              <w:rPr>
                <w:rFonts w:ascii="Times New Roman" w:hAnsi="Times New Roman" w:cs="Times New Roman"/>
                <w:sz w:val="20"/>
                <w:szCs w:val="20"/>
              </w:rPr>
            </w:pPr>
            <w:r w:rsidRPr="007604FC">
              <w:rPr>
                <w:rFonts w:ascii="Times New Roman" w:hAnsi="Times New Roman" w:cs="Times New Roman"/>
                <w:sz w:val="20"/>
                <w:szCs w:val="20"/>
              </w:rPr>
              <w:t>2</w:t>
            </w:r>
          </w:p>
        </w:tc>
        <w:tc>
          <w:tcPr>
            <w:tcW w:w="4899" w:type="dxa"/>
            <w:gridSpan w:val="3"/>
          </w:tcPr>
          <w:p w:rsidR="00017826" w:rsidRPr="007604FC" w:rsidRDefault="00017826" w:rsidP="003070D6">
            <w:pPr>
              <w:pStyle w:val="af5"/>
              <w:jc w:val="center"/>
              <w:rPr>
                <w:rFonts w:ascii="Times New Roman" w:hAnsi="Times New Roman" w:cs="Times New Roman"/>
                <w:sz w:val="20"/>
                <w:szCs w:val="20"/>
              </w:rPr>
            </w:pPr>
            <w:r w:rsidRPr="007604FC">
              <w:rPr>
                <w:rFonts w:ascii="Times New Roman" w:hAnsi="Times New Roman" w:cs="Times New Roman"/>
                <w:sz w:val="20"/>
                <w:szCs w:val="20"/>
              </w:rPr>
              <w:t>3</w:t>
            </w:r>
          </w:p>
        </w:tc>
        <w:tc>
          <w:tcPr>
            <w:tcW w:w="3666" w:type="dxa"/>
          </w:tcPr>
          <w:p w:rsidR="00017826" w:rsidRPr="007604FC" w:rsidRDefault="00017826" w:rsidP="003070D6">
            <w:pPr>
              <w:pStyle w:val="af5"/>
              <w:jc w:val="center"/>
              <w:rPr>
                <w:rFonts w:ascii="Times New Roman" w:hAnsi="Times New Roman" w:cs="Times New Roman"/>
                <w:sz w:val="20"/>
                <w:szCs w:val="20"/>
              </w:rPr>
            </w:pPr>
            <w:r w:rsidRPr="007604FC">
              <w:rPr>
                <w:rFonts w:ascii="Times New Roman" w:hAnsi="Times New Roman" w:cs="Times New Roman"/>
                <w:sz w:val="20"/>
                <w:szCs w:val="20"/>
              </w:rPr>
              <w:t>4</w:t>
            </w:r>
          </w:p>
        </w:tc>
        <w:tc>
          <w:tcPr>
            <w:tcW w:w="1705" w:type="dxa"/>
          </w:tcPr>
          <w:p w:rsidR="00017826" w:rsidRPr="00AC2762" w:rsidRDefault="00017826"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5</w:t>
            </w:r>
          </w:p>
        </w:tc>
      </w:tr>
      <w:tr w:rsidR="008E35B4" w:rsidRPr="00DD513F" w:rsidTr="008F2D74">
        <w:tblPrEx>
          <w:tblCellMar>
            <w:top w:w="0" w:type="dxa"/>
            <w:bottom w:w="0" w:type="dxa"/>
          </w:tblCellMar>
        </w:tblPrEx>
        <w:tc>
          <w:tcPr>
            <w:tcW w:w="15168" w:type="dxa"/>
            <w:gridSpan w:val="8"/>
          </w:tcPr>
          <w:p w:rsidR="008E35B4" w:rsidRPr="00AC2762" w:rsidRDefault="008E35B4" w:rsidP="00DD513F">
            <w:pPr>
              <w:pStyle w:val="af5"/>
              <w:jc w:val="center"/>
              <w:rPr>
                <w:rFonts w:ascii="Times New Roman" w:hAnsi="Times New Roman" w:cs="Times New Roman"/>
                <w:sz w:val="20"/>
                <w:szCs w:val="20"/>
              </w:rPr>
            </w:pPr>
            <w:hyperlink w:anchor="sub_11000" w:history="1">
              <w:r w:rsidRPr="00AC2762">
                <w:rPr>
                  <w:rStyle w:val="af6"/>
                  <w:rFonts w:ascii="Times New Roman" w:hAnsi="Times New Roman" w:cs="Times New Roman"/>
                  <w:b/>
                  <w:bCs/>
                  <w:color w:val="auto"/>
                  <w:sz w:val="20"/>
                  <w:szCs w:val="20"/>
                </w:rPr>
                <w:t>Подпрограмма 1</w:t>
              </w:r>
            </w:hyperlink>
            <w:r w:rsidRPr="00AC2762">
              <w:rPr>
                <w:rFonts w:ascii="Times New Roman" w:hAnsi="Times New Roman" w:cs="Times New Roman"/>
                <w:sz w:val="20"/>
                <w:szCs w:val="20"/>
              </w:rPr>
              <w:t xml:space="preserve"> «Профилактика преступлений и иных правонарушений»</w:t>
            </w:r>
          </w:p>
        </w:tc>
      </w:tr>
      <w:tr w:rsidR="00DD513F" w:rsidRPr="00DD513F" w:rsidTr="001B5E69">
        <w:tblPrEx>
          <w:tblCellMar>
            <w:top w:w="0" w:type="dxa"/>
            <w:bottom w:w="0" w:type="dxa"/>
          </w:tblCellMar>
        </w:tblPrEx>
        <w:tc>
          <w:tcPr>
            <w:tcW w:w="708" w:type="dxa"/>
            <w:gridSpan w:val="2"/>
          </w:tcPr>
          <w:p w:rsidR="00DD513F" w:rsidRPr="00816888" w:rsidRDefault="00DD513F" w:rsidP="006C05B8">
            <w:pPr>
              <w:pStyle w:val="af5"/>
              <w:jc w:val="center"/>
              <w:rPr>
                <w:rFonts w:ascii="Times New Roman" w:hAnsi="Times New Roman" w:cs="Times New Roman"/>
                <w:sz w:val="20"/>
                <w:szCs w:val="20"/>
              </w:rPr>
            </w:pPr>
            <w:r w:rsidRPr="00816888">
              <w:rPr>
                <w:rFonts w:ascii="Times New Roman" w:hAnsi="Times New Roman" w:cs="Times New Roman"/>
                <w:sz w:val="20"/>
                <w:szCs w:val="20"/>
              </w:rPr>
              <w:t>1.</w:t>
            </w:r>
          </w:p>
        </w:tc>
        <w:tc>
          <w:tcPr>
            <w:tcW w:w="9070" w:type="dxa"/>
            <w:gridSpan w:val="3"/>
          </w:tcPr>
          <w:p w:rsidR="00DD513F" w:rsidRPr="00816888" w:rsidRDefault="00DD513F" w:rsidP="006C05B8">
            <w:pPr>
              <w:pStyle w:val="af5"/>
              <w:rPr>
                <w:rFonts w:ascii="Times New Roman" w:hAnsi="Times New Roman" w:cs="Times New Roman"/>
                <w:b/>
                <w:sz w:val="20"/>
                <w:szCs w:val="20"/>
              </w:rPr>
            </w:pPr>
            <w:r w:rsidRPr="00816888">
              <w:rPr>
                <w:rFonts w:ascii="Times New Roman" w:hAnsi="Times New Roman" w:cs="Times New Roman"/>
                <w:b/>
                <w:sz w:val="20"/>
                <w:szCs w:val="20"/>
              </w:rPr>
              <w:t>Задача 1.</w:t>
            </w:r>
          </w:p>
          <w:p w:rsidR="00DD513F" w:rsidRPr="00816888" w:rsidRDefault="00DD513F" w:rsidP="00816888">
            <w:pPr>
              <w:rPr>
                <w:sz w:val="20"/>
                <w:szCs w:val="20"/>
              </w:rPr>
            </w:pPr>
            <w:r w:rsidRPr="00816888">
              <w:rPr>
                <w:sz w:val="20"/>
                <w:szCs w:val="20"/>
              </w:rPr>
              <w:t>Повышение степени антитеррористической защищенности социально-значимых объектов и мест с массовым пребыванием людей</w:t>
            </w:r>
            <w:r>
              <w:rPr>
                <w:sz w:val="20"/>
                <w:szCs w:val="20"/>
              </w:rPr>
              <w:t xml:space="preserve"> (2 группа).</w:t>
            </w:r>
          </w:p>
        </w:tc>
        <w:tc>
          <w:tcPr>
            <w:tcW w:w="3685" w:type="dxa"/>
            <w:gridSpan w:val="2"/>
          </w:tcPr>
          <w:p w:rsidR="00DD513F" w:rsidRPr="00816888" w:rsidRDefault="00DD513F" w:rsidP="00816888">
            <w:pPr>
              <w:pStyle w:val="af5"/>
              <w:rPr>
                <w:rFonts w:ascii="Times New Roman" w:hAnsi="Times New Roman" w:cs="Times New Roman"/>
                <w:sz w:val="20"/>
                <w:szCs w:val="20"/>
              </w:rPr>
            </w:pPr>
          </w:p>
        </w:tc>
        <w:tc>
          <w:tcPr>
            <w:tcW w:w="1705" w:type="dxa"/>
          </w:tcPr>
          <w:p w:rsidR="00DD513F" w:rsidRPr="00AC2762" w:rsidRDefault="00DD513F" w:rsidP="00DD513F">
            <w:pPr>
              <w:pStyle w:val="af5"/>
              <w:jc w:val="center"/>
              <w:rPr>
                <w:rFonts w:ascii="Times New Roman" w:hAnsi="Times New Roman" w:cs="Times New Roman"/>
                <w:sz w:val="20"/>
                <w:szCs w:val="20"/>
              </w:rPr>
            </w:pPr>
          </w:p>
        </w:tc>
      </w:tr>
      <w:tr w:rsidR="00816888" w:rsidRPr="00DD513F" w:rsidTr="001B5E69">
        <w:tblPrEx>
          <w:tblCellMar>
            <w:top w:w="0" w:type="dxa"/>
            <w:bottom w:w="0" w:type="dxa"/>
          </w:tblCellMar>
        </w:tblPrEx>
        <w:tc>
          <w:tcPr>
            <w:tcW w:w="708" w:type="dxa"/>
            <w:gridSpan w:val="2"/>
          </w:tcPr>
          <w:p w:rsidR="00816888" w:rsidRDefault="00816888" w:rsidP="006C05B8">
            <w:pPr>
              <w:pStyle w:val="af5"/>
              <w:jc w:val="center"/>
              <w:rPr>
                <w:rFonts w:ascii="Times New Roman" w:hAnsi="Times New Roman" w:cs="Times New Roman"/>
                <w:sz w:val="20"/>
                <w:szCs w:val="20"/>
              </w:rPr>
            </w:pPr>
            <w:r>
              <w:rPr>
                <w:rFonts w:ascii="Times New Roman" w:hAnsi="Times New Roman" w:cs="Times New Roman"/>
                <w:sz w:val="20"/>
                <w:szCs w:val="20"/>
              </w:rPr>
              <w:t>2.</w:t>
            </w:r>
          </w:p>
        </w:tc>
        <w:tc>
          <w:tcPr>
            <w:tcW w:w="4252" w:type="dxa"/>
            <w:gridSpan w:val="2"/>
          </w:tcPr>
          <w:p w:rsidR="00C85948" w:rsidRPr="00C85948" w:rsidRDefault="00C85948" w:rsidP="006C05B8">
            <w:pPr>
              <w:pStyle w:val="af5"/>
              <w:rPr>
                <w:rFonts w:ascii="Times New Roman" w:hAnsi="Times New Roman" w:cs="Times New Roman"/>
                <w:b/>
                <w:sz w:val="20"/>
                <w:szCs w:val="20"/>
              </w:rPr>
            </w:pPr>
            <w:r w:rsidRPr="00C85948">
              <w:rPr>
                <w:rFonts w:ascii="Times New Roman" w:hAnsi="Times New Roman" w:cs="Times New Roman"/>
                <w:b/>
                <w:sz w:val="20"/>
                <w:szCs w:val="20"/>
              </w:rPr>
              <w:t>Показатель.</w:t>
            </w:r>
          </w:p>
          <w:p w:rsidR="00816888" w:rsidRDefault="00816888" w:rsidP="006C05B8">
            <w:pPr>
              <w:pStyle w:val="af5"/>
              <w:rPr>
                <w:rFonts w:ascii="Times New Roman" w:hAnsi="Times New Roman" w:cs="Times New Roman"/>
                <w:sz w:val="20"/>
                <w:szCs w:val="20"/>
              </w:rPr>
            </w:pPr>
            <w:r>
              <w:rPr>
                <w:rFonts w:ascii="Times New Roman" w:hAnsi="Times New Roman" w:cs="Times New Roman"/>
                <w:sz w:val="20"/>
                <w:szCs w:val="20"/>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4818" w:type="dxa"/>
          </w:tcPr>
          <w:p w:rsidR="00816888" w:rsidRDefault="00816888" w:rsidP="00816888">
            <w:pPr>
              <w:rPr>
                <w:sz w:val="20"/>
                <w:szCs w:val="20"/>
              </w:rPr>
            </w:pPr>
            <w:r>
              <w:rPr>
                <w:sz w:val="20"/>
                <w:szCs w:val="20"/>
              </w:rPr>
              <w:t>Значение показателя рассчитывается по формуле:</w:t>
            </w:r>
          </w:p>
          <w:p w:rsidR="00816888" w:rsidRDefault="00816888" w:rsidP="00816888">
            <w:pPr>
              <w:rPr>
                <w:sz w:val="20"/>
                <w:szCs w:val="20"/>
              </w:rPr>
            </w:pPr>
            <w:r>
              <w:rPr>
                <w:sz w:val="20"/>
                <w:szCs w:val="20"/>
              </w:rPr>
              <w:t xml:space="preserve">             САЗ = (</w:t>
            </w:r>
            <w:r w:rsidRPr="00816888">
              <w:rPr>
                <w:sz w:val="20"/>
                <w:szCs w:val="20"/>
              </w:rPr>
              <w:t>ДО</w:t>
            </w:r>
            <w:r>
              <w:rPr>
                <w:sz w:val="20"/>
                <w:szCs w:val="20"/>
              </w:rPr>
              <w:t xml:space="preserve"> + ДК</w:t>
            </w:r>
            <w:r w:rsidR="0055674F">
              <w:rPr>
                <w:sz w:val="20"/>
                <w:szCs w:val="20"/>
              </w:rPr>
              <w:t xml:space="preserve"> + ДС</w:t>
            </w:r>
            <w:r>
              <w:rPr>
                <w:sz w:val="20"/>
                <w:szCs w:val="20"/>
              </w:rPr>
              <w:t xml:space="preserve">) / </w:t>
            </w:r>
            <w:r w:rsidR="0055674F">
              <w:rPr>
                <w:sz w:val="20"/>
                <w:szCs w:val="20"/>
              </w:rPr>
              <w:t>3</w:t>
            </w:r>
            <w:r w:rsidR="00A404B7" w:rsidRPr="00816888">
              <w:rPr>
                <w:sz w:val="20"/>
                <w:szCs w:val="20"/>
              </w:rPr>
              <w:t>,</w:t>
            </w:r>
            <w:r>
              <w:rPr>
                <w:sz w:val="20"/>
                <w:szCs w:val="20"/>
              </w:rPr>
              <w:t xml:space="preserve"> где</w:t>
            </w:r>
          </w:p>
          <w:p w:rsidR="00816888" w:rsidRDefault="00816888" w:rsidP="00816888">
            <w:pPr>
              <w:jc w:val="both"/>
              <w:rPr>
                <w:sz w:val="20"/>
                <w:szCs w:val="20"/>
              </w:rPr>
            </w:pPr>
            <w:r>
              <w:rPr>
                <w:sz w:val="20"/>
                <w:szCs w:val="20"/>
              </w:rPr>
              <w:t>САЗ – степень антитеррористической защищенности социально-значимых объектов и мест с массовым пребыванием людей;</w:t>
            </w:r>
          </w:p>
          <w:p w:rsidR="00816888" w:rsidRDefault="00816888" w:rsidP="00816888">
            <w:pPr>
              <w:jc w:val="both"/>
              <w:rPr>
                <w:sz w:val="20"/>
                <w:szCs w:val="20"/>
              </w:rPr>
            </w:pPr>
            <w:r>
              <w:rPr>
                <w:sz w:val="20"/>
                <w:szCs w:val="20"/>
              </w:rPr>
              <w:t xml:space="preserve">ДО – </w:t>
            </w:r>
            <w:r w:rsidR="0055674F">
              <w:rPr>
                <w:sz w:val="20"/>
                <w:szCs w:val="20"/>
              </w:rPr>
              <w:t>доля объектов образования, оборудованных в целях антитеррористической защищенности средствами обеспечения безопасности на отчетный период</w:t>
            </w:r>
            <w:r>
              <w:rPr>
                <w:sz w:val="20"/>
                <w:szCs w:val="20"/>
              </w:rPr>
              <w:t>;</w:t>
            </w:r>
          </w:p>
          <w:p w:rsidR="00816888" w:rsidRDefault="00816888" w:rsidP="0055674F">
            <w:pPr>
              <w:jc w:val="both"/>
              <w:rPr>
                <w:sz w:val="20"/>
                <w:szCs w:val="20"/>
              </w:rPr>
            </w:pPr>
            <w:r>
              <w:rPr>
                <w:sz w:val="20"/>
                <w:szCs w:val="20"/>
              </w:rPr>
              <w:t xml:space="preserve">ДК – </w:t>
            </w:r>
            <w:r w:rsidR="0055674F">
              <w:rPr>
                <w:sz w:val="20"/>
                <w:szCs w:val="20"/>
              </w:rPr>
              <w:t>доля объектов культуры, оборудованных в целях антитеррористической защищенности средствами обеспечения безопасности на отчетный период;</w:t>
            </w:r>
          </w:p>
          <w:p w:rsidR="0055674F" w:rsidRDefault="0055674F" w:rsidP="0055674F">
            <w:pPr>
              <w:jc w:val="both"/>
              <w:rPr>
                <w:sz w:val="20"/>
                <w:szCs w:val="20"/>
              </w:rPr>
            </w:pPr>
            <w:r>
              <w:rPr>
                <w:sz w:val="20"/>
                <w:szCs w:val="20"/>
              </w:rPr>
              <w:t>ДС – доля объектов спорта, оборудованных в целях антитеррористической защищенности средствами обеспечения безопасности на отчетный период.</w:t>
            </w:r>
          </w:p>
        </w:tc>
        <w:tc>
          <w:tcPr>
            <w:tcW w:w="3685" w:type="dxa"/>
            <w:gridSpan w:val="2"/>
          </w:tcPr>
          <w:p w:rsidR="00816888" w:rsidRPr="007604FC" w:rsidRDefault="00816888" w:rsidP="00816888">
            <w:pPr>
              <w:pStyle w:val="af5"/>
              <w:rPr>
                <w:rFonts w:ascii="Times New Roman" w:hAnsi="Times New Roman" w:cs="Times New Roman"/>
                <w:sz w:val="20"/>
                <w:szCs w:val="20"/>
              </w:rPr>
            </w:pPr>
            <w:r w:rsidRPr="007604FC">
              <w:rPr>
                <w:rFonts w:ascii="Times New Roman" w:hAnsi="Times New Roman" w:cs="Times New Roman"/>
                <w:sz w:val="20"/>
                <w:szCs w:val="20"/>
              </w:rPr>
              <w:t>На основании данных мониторингового исследования (с учетом положений руководящего документа от 06.11.2002 № РД 78.36.003-2002 «Инженерно-техническая укрепленность. Технические средства охраны. Требования и нормы проектирования по защите объекта от преступных посягательств»)</w:t>
            </w:r>
            <w:r>
              <w:rPr>
                <w:rFonts w:ascii="Times New Roman" w:hAnsi="Times New Roman" w:cs="Times New Roman"/>
                <w:sz w:val="20"/>
                <w:szCs w:val="20"/>
              </w:rPr>
              <w:t>, а также Государственной программы Московской области.</w:t>
            </w:r>
          </w:p>
        </w:tc>
        <w:tc>
          <w:tcPr>
            <w:tcW w:w="1705" w:type="dxa"/>
          </w:tcPr>
          <w:p w:rsidR="00816888" w:rsidRPr="00AC2762" w:rsidRDefault="00816888"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5D3AAF" w:rsidRPr="00DD513F" w:rsidTr="001B5E69">
        <w:tblPrEx>
          <w:tblCellMar>
            <w:top w:w="0" w:type="dxa"/>
            <w:bottom w:w="0" w:type="dxa"/>
          </w:tblCellMar>
        </w:tblPrEx>
        <w:tc>
          <w:tcPr>
            <w:tcW w:w="708" w:type="dxa"/>
            <w:gridSpan w:val="2"/>
          </w:tcPr>
          <w:p w:rsidR="005D3AAF" w:rsidRPr="005D3AAF" w:rsidRDefault="005D3AAF" w:rsidP="006C05B8">
            <w:pPr>
              <w:pStyle w:val="af5"/>
              <w:jc w:val="center"/>
              <w:rPr>
                <w:rFonts w:ascii="Times New Roman" w:hAnsi="Times New Roman" w:cs="Times New Roman"/>
                <w:sz w:val="20"/>
                <w:szCs w:val="20"/>
              </w:rPr>
            </w:pPr>
            <w:r w:rsidRPr="005D3AAF">
              <w:rPr>
                <w:rFonts w:ascii="Times New Roman" w:hAnsi="Times New Roman" w:cs="Times New Roman"/>
                <w:sz w:val="20"/>
                <w:szCs w:val="20"/>
              </w:rPr>
              <w:t>3.</w:t>
            </w:r>
          </w:p>
        </w:tc>
        <w:tc>
          <w:tcPr>
            <w:tcW w:w="4252" w:type="dxa"/>
            <w:gridSpan w:val="2"/>
          </w:tcPr>
          <w:p w:rsidR="005D3AAF" w:rsidRPr="005D3AAF" w:rsidRDefault="005D3AAF" w:rsidP="006C05B8">
            <w:pPr>
              <w:pStyle w:val="af5"/>
              <w:rPr>
                <w:rFonts w:ascii="Times New Roman" w:hAnsi="Times New Roman" w:cs="Times New Roman"/>
                <w:sz w:val="20"/>
                <w:szCs w:val="20"/>
              </w:rPr>
            </w:pPr>
            <w:r w:rsidRPr="005D3AAF">
              <w:rPr>
                <w:rFonts w:ascii="Times New Roman" w:hAnsi="Times New Roman" w:cs="Times New Roman"/>
                <w:sz w:val="20"/>
                <w:szCs w:val="20"/>
              </w:rPr>
              <w:t>Задача 2.</w:t>
            </w:r>
          </w:p>
          <w:p w:rsidR="005D3AAF" w:rsidRPr="005D3AAF" w:rsidRDefault="005D3AAF" w:rsidP="005D3AAF">
            <w:pPr>
              <w:jc w:val="both"/>
              <w:rPr>
                <w:sz w:val="20"/>
                <w:szCs w:val="20"/>
              </w:rPr>
            </w:pPr>
            <w:r w:rsidRPr="005D3AAF">
              <w:rPr>
                <w:sz w:val="20"/>
                <w:szCs w:val="20"/>
              </w:rPr>
              <w:t>Снижение общего количества преступлений, совершенных на территории городского округа Электросталь Московской области</w:t>
            </w:r>
            <w:r>
              <w:rPr>
                <w:sz w:val="20"/>
                <w:szCs w:val="20"/>
              </w:rPr>
              <w:t xml:space="preserve"> (2 группа).</w:t>
            </w:r>
          </w:p>
        </w:tc>
        <w:tc>
          <w:tcPr>
            <w:tcW w:w="4818" w:type="dxa"/>
          </w:tcPr>
          <w:p w:rsidR="005D3AAF" w:rsidRPr="007604FC" w:rsidRDefault="005D3AAF" w:rsidP="005D3AAF">
            <w:pPr>
              <w:rPr>
                <w:sz w:val="20"/>
                <w:szCs w:val="20"/>
              </w:rPr>
            </w:pPr>
            <w:r w:rsidRPr="007604FC">
              <w:rPr>
                <w:sz w:val="20"/>
                <w:szCs w:val="20"/>
              </w:rPr>
              <w:t>Значение показателя рассчитывается по формуле:</w:t>
            </w:r>
          </w:p>
          <w:p w:rsidR="005D3AAF" w:rsidRPr="007604FC" w:rsidRDefault="005D3AAF" w:rsidP="005D3AAF">
            <w:pPr>
              <w:rPr>
                <w:sz w:val="20"/>
                <w:szCs w:val="20"/>
              </w:rPr>
            </w:pPr>
            <w:r>
              <w:rPr>
                <w:sz w:val="20"/>
                <w:szCs w:val="20"/>
              </w:rPr>
              <w:t xml:space="preserve">С </w:t>
            </w:r>
            <w:r w:rsidRPr="007604FC">
              <w:rPr>
                <w:sz w:val="20"/>
                <w:szCs w:val="20"/>
              </w:rPr>
              <w:t>=</w:t>
            </w:r>
            <w:r>
              <w:rPr>
                <w:sz w:val="20"/>
                <w:szCs w:val="20"/>
              </w:rPr>
              <w:t>КПО/КПБ</w:t>
            </w:r>
            <w:r w:rsidRPr="007604FC">
              <w:rPr>
                <w:sz w:val="20"/>
                <w:szCs w:val="20"/>
              </w:rPr>
              <w:t xml:space="preserve"> х 100%, где:</w:t>
            </w:r>
          </w:p>
          <w:p w:rsidR="005D3AAF" w:rsidRPr="007604FC" w:rsidRDefault="005D3AAF" w:rsidP="005D3AAF">
            <w:pPr>
              <w:rPr>
                <w:sz w:val="20"/>
                <w:szCs w:val="20"/>
              </w:rPr>
            </w:pPr>
            <w:r>
              <w:rPr>
                <w:sz w:val="20"/>
                <w:szCs w:val="20"/>
              </w:rPr>
              <w:t>С</w:t>
            </w:r>
            <w:r w:rsidRPr="007604FC">
              <w:rPr>
                <w:sz w:val="20"/>
                <w:szCs w:val="20"/>
              </w:rPr>
              <w:t xml:space="preserve"> –</w:t>
            </w:r>
            <w:r>
              <w:rPr>
                <w:sz w:val="20"/>
                <w:szCs w:val="20"/>
              </w:rPr>
              <w:t>показатель снижения общего количества преступлений, зарегистрированных на территории городского округа</w:t>
            </w:r>
            <w:r w:rsidRPr="007604FC">
              <w:rPr>
                <w:sz w:val="20"/>
                <w:szCs w:val="20"/>
              </w:rPr>
              <w:t>;</w:t>
            </w:r>
          </w:p>
          <w:p w:rsidR="005D3AAF" w:rsidRDefault="005D3AAF" w:rsidP="005D3AAF">
            <w:pPr>
              <w:rPr>
                <w:sz w:val="20"/>
                <w:szCs w:val="20"/>
              </w:rPr>
            </w:pPr>
            <w:r>
              <w:rPr>
                <w:sz w:val="20"/>
                <w:szCs w:val="20"/>
              </w:rPr>
              <w:t>КПО</w:t>
            </w:r>
            <w:r w:rsidRPr="007604FC">
              <w:rPr>
                <w:sz w:val="20"/>
                <w:szCs w:val="20"/>
              </w:rPr>
              <w:t xml:space="preserve"> – </w:t>
            </w:r>
            <w:r>
              <w:rPr>
                <w:sz w:val="20"/>
                <w:szCs w:val="20"/>
              </w:rPr>
              <w:t>количество преступлений, зарегистрированных на территории городского округа, по итогам отчетного периода;</w:t>
            </w:r>
          </w:p>
          <w:p w:rsidR="005D3AAF" w:rsidRPr="005D3AAF" w:rsidRDefault="005D3AAF" w:rsidP="005D3AAF">
            <w:pPr>
              <w:rPr>
                <w:sz w:val="20"/>
                <w:szCs w:val="20"/>
              </w:rPr>
            </w:pPr>
            <w:r>
              <w:rPr>
                <w:sz w:val="20"/>
                <w:szCs w:val="20"/>
              </w:rPr>
              <w:t>КПБ – количество преступлений, зарегистрированных на территории городского округа, по итогам базового периода.</w:t>
            </w:r>
          </w:p>
        </w:tc>
        <w:tc>
          <w:tcPr>
            <w:tcW w:w="3685" w:type="dxa"/>
            <w:gridSpan w:val="2"/>
          </w:tcPr>
          <w:p w:rsidR="005D3AAF" w:rsidRPr="005D3AAF" w:rsidRDefault="005D3AAF" w:rsidP="00816888">
            <w:pPr>
              <w:pStyle w:val="af5"/>
              <w:rPr>
                <w:rFonts w:ascii="Times New Roman" w:hAnsi="Times New Roman" w:cs="Times New Roman"/>
                <w:sz w:val="20"/>
                <w:szCs w:val="20"/>
              </w:rPr>
            </w:pPr>
            <w:r w:rsidRPr="007604FC">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 (статистические данные УМВД России по г.о.Электросталь)</w:t>
            </w:r>
            <w:r>
              <w:rPr>
                <w:rFonts w:ascii="Times New Roman" w:hAnsi="Times New Roman" w:cs="Times New Roman"/>
                <w:sz w:val="20"/>
                <w:szCs w:val="20"/>
              </w:rPr>
              <w:t>.</w:t>
            </w:r>
          </w:p>
        </w:tc>
        <w:tc>
          <w:tcPr>
            <w:tcW w:w="1705" w:type="dxa"/>
          </w:tcPr>
          <w:p w:rsidR="005D3AAF" w:rsidRPr="00AC2762" w:rsidRDefault="005D3AAF"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F23979" w:rsidRPr="00DD513F" w:rsidTr="001B5E69">
        <w:tblPrEx>
          <w:tblCellMar>
            <w:top w:w="0" w:type="dxa"/>
            <w:bottom w:w="0" w:type="dxa"/>
          </w:tblCellMar>
        </w:tblPrEx>
        <w:tc>
          <w:tcPr>
            <w:tcW w:w="708" w:type="dxa"/>
            <w:gridSpan w:val="2"/>
          </w:tcPr>
          <w:p w:rsidR="00F23979" w:rsidRPr="007604FC" w:rsidRDefault="005D3AAF" w:rsidP="006C05B8">
            <w:pPr>
              <w:pStyle w:val="af5"/>
              <w:jc w:val="center"/>
              <w:rPr>
                <w:rFonts w:ascii="Times New Roman" w:hAnsi="Times New Roman" w:cs="Times New Roman"/>
                <w:sz w:val="20"/>
                <w:szCs w:val="20"/>
              </w:rPr>
            </w:pPr>
            <w:r>
              <w:rPr>
                <w:rFonts w:ascii="Times New Roman" w:hAnsi="Times New Roman" w:cs="Times New Roman"/>
                <w:sz w:val="20"/>
                <w:szCs w:val="20"/>
              </w:rPr>
              <w:t>4</w:t>
            </w:r>
          </w:p>
        </w:tc>
        <w:tc>
          <w:tcPr>
            <w:tcW w:w="4252" w:type="dxa"/>
            <w:gridSpan w:val="2"/>
          </w:tcPr>
          <w:p w:rsidR="00C85948" w:rsidRPr="00C85948" w:rsidRDefault="00C85948" w:rsidP="006C05B8">
            <w:pPr>
              <w:pStyle w:val="af5"/>
              <w:rPr>
                <w:rFonts w:ascii="Times New Roman" w:hAnsi="Times New Roman" w:cs="Times New Roman"/>
                <w:b/>
                <w:bCs/>
                <w:sz w:val="20"/>
                <w:szCs w:val="20"/>
              </w:rPr>
            </w:pPr>
            <w:r w:rsidRPr="00C85948">
              <w:rPr>
                <w:rFonts w:ascii="Times New Roman" w:hAnsi="Times New Roman" w:cs="Times New Roman"/>
                <w:b/>
                <w:bCs/>
                <w:sz w:val="20"/>
                <w:szCs w:val="20"/>
              </w:rPr>
              <w:t>Показатель.</w:t>
            </w:r>
          </w:p>
          <w:p w:rsidR="00F23979" w:rsidRPr="007604FC" w:rsidRDefault="005D3AAF" w:rsidP="006C05B8">
            <w:pPr>
              <w:pStyle w:val="af5"/>
              <w:rPr>
                <w:rFonts w:ascii="Times New Roman" w:hAnsi="Times New Roman" w:cs="Times New Roman"/>
                <w:bCs/>
                <w:sz w:val="20"/>
                <w:szCs w:val="20"/>
              </w:rPr>
            </w:pPr>
            <w:r>
              <w:rPr>
                <w:rFonts w:ascii="Times New Roman" w:hAnsi="Times New Roman" w:cs="Times New Roman"/>
                <w:bCs/>
                <w:sz w:val="20"/>
                <w:szCs w:val="20"/>
              </w:rPr>
              <w:t>Увеличение числа граждан, участвующих в деятельности общественных формирований правоохранительной направленности</w:t>
            </w:r>
          </w:p>
        </w:tc>
        <w:tc>
          <w:tcPr>
            <w:tcW w:w="4818" w:type="dxa"/>
          </w:tcPr>
          <w:p w:rsidR="00F23979" w:rsidRDefault="0055674F" w:rsidP="002B310A">
            <w:pPr>
              <w:rPr>
                <w:sz w:val="20"/>
                <w:szCs w:val="20"/>
              </w:rPr>
            </w:pPr>
            <w:r>
              <w:rPr>
                <w:sz w:val="20"/>
                <w:szCs w:val="20"/>
              </w:rPr>
              <w:t>Значение показателя рассчитывается по формуле:</w:t>
            </w:r>
          </w:p>
          <w:p w:rsidR="00A3678E" w:rsidRDefault="00A3678E" w:rsidP="002B310A">
            <w:pPr>
              <w:rPr>
                <w:sz w:val="20"/>
                <w:szCs w:val="20"/>
              </w:rPr>
            </w:pPr>
            <w:r>
              <w:rPr>
                <w:sz w:val="20"/>
                <w:szCs w:val="20"/>
              </w:rPr>
              <w:t>К = (КНД/КНДБ) х 100%, где:</w:t>
            </w:r>
          </w:p>
          <w:p w:rsidR="00A3678E" w:rsidRDefault="00A3678E" w:rsidP="002B310A">
            <w:pPr>
              <w:rPr>
                <w:sz w:val="20"/>
                <w:szCs w:val="20"/>
              </w:rPr>
            </w:pPr>
            <w:r>
              <w:rPr>
                <w:sz w:val="20"/>
                <w:szCs w:val="20"/>
              </w:rPr>
              <w:t>К – значение показателя «Увеличение числа граждан, участвующих в деятельности общественных формирований правоохранительной направленности»;</w:t>
            </w:r>
          </w:p>
          <w:p w:rsidR="00A3678E" w:rsidRDefault="00A3678E" w:rsidP="002B310A">
            <w:pPr>
              <w:rPr>
                <w:sz w:val="20"/>
                <w:szCs w:val="20"/>
              </w:rPr>
            </w:pPr>
            <w:r>
              <w:rPr>
                <w:sz w:val="20"/>
                <w:szCs w:val="20"/>
              </w:rPr>
              <w:t>КНД – количество народных дружинников в г.о.Электросталь (по итогам отчетного периода);</w:t>
            </w:r>
          </w:p>
          <w:p w:rsidR="00A3678E" w:rsidRPr="007604FC" w:rsidRDefault="00A3678E" w:rsidP="002B310A">
            <w:pPr>
              <w:rPr>
                <w:sz w:val="20"/>
                <w:szCs w:val="20"/>
              </w:rPr>
            </w:pPr>
            <w:r>
              <w:rPr>
                <w:sz w:val="20"/>
                <w:szCs w:val="20"/>
              </w:rPr>
              <w:t>КНДБ – количество народных дружинников в г.о.Электросталь (по итогам базового периода).</w:t>
            </w:r>
          </w:p>
        </w:tc>
        <w:tc>
          <w:tcPr>
            <w:tcW w:w="3685" w:type="dxa"/>
            <w:gridSpan w:val="2"/>
          </w:tcPr>
          <w:p w:rsidR="00F23979" w:rsidRPr="007604FC" w:rsidRDefault="005D3AAF" w:rsidP="002B310A">
            <w:pPr>
              <w:pStyle w:val="af5"/>
              <w:rPr>
                <w:rFonts w:ascii="Times New Roman" w:hAnsi="Times New Roman" w:cs="Times New Roman"/>
                <w:sz w:val="20"/>
                <w:szCs w:val="20"/>
              </w:rPr>
            </w:pPr>
            <w:r>
              <w:rPr>
                <w:rFonts w:ascii="Times New Roman" w:hAnsi="Times New Roman" w:cs="Times New Roman"/>
                <w:sz w:val="20"/>
                <w:szCs w:val="20"/>
              </w:rPr>
              <w:t>Государственная программа Московской области</w:t>
            </w:r>
          </w:p>
        </w:tc>
        <w:tc>
          <w:tcPr>
            <w:tcW w:w="1705" w:type="dxa"/>
          </w:tcPr>
          <w:p w:rsidR="00F23979" w:rsidRPr="00AC2762" w:rsidRDefault="005D3AAF"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5D3AAF" w:rsidRPr="00DD513F" w:rsidTr="001B5E69">
        <w:tblPrEx>
          <w:tblCellMar>
            <w:top w:w="0" w:type="dxa"/>
            <w:bottom w:w="0" w:type="dxa"/>
          </w:tblCellMar>
        </w:tblPrEx>
        <w:tc>
          <w:tcPr>
            <w:tcW w:w="708" w:type="dxa"/>
            <w:gridSpan w:val="2"/>
          </w:tcPr>
          <w:p w:rsidR="005D3AAF" w:rsidRDefault="005D3AAF" w:rsidP="006C05B8">
            <w:pPr>
              <w:pStyle w:val="af5"/>
              <w:jc w:val="center"/>
              <w:rPr>
                <w:rFonts w:ascii="Times New Roman" w:hAnsi="Times New Roman" w:cs="Times New Roman"/>
                <w:sz w:val="20"/>
                <w:szCs w:val="20"/>
              </w:rPr>
            </w:pPr>
            <w:r>
              <w:rPr>
                <w:rFonts w:ascii="Times New Roman" w:hAnsi="Times New Roman" w:cs="Times New Roman"/>
                <w:sz w:val="20"/>
                <w:szCs w:val="20"/>
              </w:rPr>
              <w:t>5</w:t>
            </w:r>
          </w:p>
        </w:tc>
        <w:tc>
          <w:tcPr>
            <w:tcW w:w="4252" w:type="dxa"/>
            <w:gridSpan w:val="2"/>
          </w:tcPr>
          <w:p w:rsidR="009D2F08" w:rsidRPr="009D2F08" w:rsidRDefault="009D2F08" w:rsidP="006C05B8">
            <w:pPr>
              <w:pStyle w:val="af5"/>
              <w:rPr>
                <w:rFonts w:ascii="Times New Roman" w:hAnsi="Times New Roman" w:cs="Times New Roman"/>
                <w:b/>
                <w:bCs/>
                <w:sz w:val="20"/>
                <w:szCs w:val="20"/>
              </w:rPr>
            </w:pPr>
            <w:r w:rsidRPr="009D2F08">
              <w:rPr>
                <w:rFonts w:ascii="Times New Roman" w:hAnsi="Times New Roman" w:cs="Times New Roman"/>
                <w:b/>
                <w:bCs/>
                <w:sz w:val="20"/>
                <w:szCs w:val="20"/>
              </w:rPr>
              <w:t>Показатель.</w:t>
            </w:r>
          </w:p>
          <w:p w:rsidR="005D3AAF" w:rsidRDefault="005D3AAF" w:rsidP="006C05B8">
            <w:pPr>
              <w:pStyle w:val="af5"/>
              <w:rPr>
                <w:rFonts w:ascii="Times New Roman" w:hAnsi="Times New Roman" w:cs="Times New Roman"/>
                <w:bCs/>
                <w:sz w:val="20"/>
                <w:szCs w:val="20"/>
              </w:rPr>
            </w:pPr>
            <w:r>
              <w:rPr>
                <w:rFonts w:ascii="Times New Roman" w:hAnsi="Times New Roman" w:cs="Times New Roman"/>
                <w:bCs/>
                <w:sz w:val="20"/>
                <w:szCs w:val="20"/>
              </w:rPr>
              <w:t>Снижение доли несовершеннолетних в общем числе лиц, совершивших преступления</w:t>
            </w:r>
          </w:p>
        </w:tc>
        <w:tc>
          <w:tcPr>
            <w:tcW w:w="4818" w:type="dxa"/>
          </w:tcPr>
          <w:p w:rsidR="005D3AAF" w:rsidRDefault="005D3AAF" w:rsidP="002B310A">
            <w:pPr>
              <w:rPr>
                <w:sz w:val="20"/>
                <w:szCs w:val="20"/>
              </w:rPr>
            </w:pPr>
            <w:r>
              <w:rPr>
                <w:sz w:val="20"/>
                <w:szCs w:val="20"/>
              </w:rPr>
              <w:t>Значение показателя рассчитывается по формуле:</w:t>
            </w:r>
          </w:p>
          <w:p w:rsidR="005D3AAF" w:rsidRDefault="00F27CFE" w:rsidP="002B310A">
            <w:pPr>
              <w:rPr>
                <w:sz w:val="20"/>
                <w:szCs w:val="20"/>
              </w:rPr>
            </w:pPr>
            <w:r>
              <w:rPr>
                <w:sz w:val="20"/>
                <w:szCs w:val="20"/>
              </w:rPr>
              <w:t>Р = С / В х 100</w:t>
            </w:r>
            <w:r w:rsidR="00C85948">
              <w:rPr>
                <w:sz w:val="20"/>
                <w:szCs w:val="20"/>
              </w:rPr>
              <w:t xml:space="preserve"> , где</w:t>
            </w:r>
          </w:p>
          <w:p w:rsidR="00C85948" w:rsidRDefault="00C85948" w:rsidP="002B310A">
            <w:pPr>
              <w:rPr>
                <w:sz w:val="20"/>
                <w:szCs w:val="20"/>
              </w:rPr>
            </w:pPr>
            <w:r>
              <w:rPr>
                <w:sz w:val="20"/>
                <w:szCs w:val="20"/>
              </w:rPr>
              <w:t>Р – показатель снижения доли несовершеннолетних в общем числе лиц, совершивших преступления;</w:t>
            </w:r>
          </w:p>
          <w:p w:rsidR="00C85948" w:rsidRDefault="00C85948" w:rsidP="002B310A">
            <w:pPr>
              <w:rPr>
                <w:sz w:val="20"/>
                <w:szCs w:val="20"/>
              </w:rPr>
            </w:pPr>
            <w:r>
              <w:rPr>
                <w:sz w:val="20"/>
                <w:szCs w:val="20"/>
              </w:rPr>
              <w:t>С – число несовершеннолетних, совершивших преступления в отчетном периоде;</w:t>
            </w:r>
          </w:p>
          <w:p w:rsidR="00C85948" w:rsidRPr="007604FC" w:rsidRDefault="00C85948" w:rsidP="002B310A">
            <w:pPr>
              <w:rPr>
                <w:sz w:val="20"/>
                <w:szCs w:val="20"/>
              </w:rPr>
            </w:pPr>
            <w:r>
              <w:rPr>
                <w:sz w:val="20"/>
                <w:szCs w:val="20"/>
              </w:rPr>
              <w:t>В – общее число лиц, совершивших преступления в отчетном периоде.</w:t>
            </w:r>
          </w:p>
        </w:tc>
        <w:tc>
          <w:tcPr>
            <w:tcW w:w="3685" w:type="dxa"/>
            <w:gridSpan w:val="2"/>
          </w:tcPr>
          <w:p w:rsidR="005D3AAF" w:rsidRPr="007604FC" w:rsidRDefault="00C85948" w:rsidP="002B310A">
            <w:pPr>
              <w:pStyle w:val="af5"/>
              <w:rPr>
                <w:rFonts w:ascii="Times New Roman" w:hAnsi="Times New Roman" w:cs="Times New Roman"/>
                <w:sz w:val="20"/>
                <w:szCs w:val="20"/>
              </w:rPr>
            </w:pPr>
            <w:r w:rsidRPr="007604FC">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 (статистические данные УМВД России по г.о.Электросталь)</w:t>
            </w:r>
          </w:p>
        </w:tc>
        <w:tc>
          <w:tcPr>
            <w:tcW w:w="1705" w:type="dxa"/>
          </w:tcPr>
          <w:p w:rsidR="005D3AAF" w:rsidRPr="00AC2762" w:rsidRDefault="00C85948"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C85948" w:rsidRPr="00DD513F" w:rsidTr="001B5E69">
        <w:tblPrEx>
          <w:tblCellMar>
            <w:top w:w="0" w:type="dxa"/>
            <w:bottom w:w="0" w:type="dxa"/>
          </w:tblCellMar>
        </w:tblPrEx>
        <w:tc>
          <w:tcPr>
            <w:tcW w:w="708" w:type="dxa"/>
            <w:gridSpan w:val="2"/>
          </w:tcPr>
          <w:p w:rsidR="00C85948" w:rsidRDefault="00C85948" w:rsidP="006C05B8">
            <w:pPr>
              <w:pStyle w:val="af5"/>
              <w:jc w:val="center"/>
              <w:rPr>
                <w:rFonts w:ascii="Times New Roman" w:hAnsi="Times New Roman" w:cs="Times New Roman"/>
                <w:sz w:val="20"/>
                <w:szCs w:val="20"/>
              </w:rPr>
            </w:pPr>
            <w:r>
              <w:rPr>
                <w:rFonts w:ascii="Times New Roman" w:hAnsi="Times New Roman" w:cs="Times New Roman"/>
                <w:sz w:val="20"/>
                <w:szCs w:val="20"/>
              </w:rPr>
              <w:t>6</w:t>
            </w:r>
          </w:p>
        </w:tc>
        <w:tc>
          <w:tcPr>
            <w:tcW w:w="4252" w:type="dxa"/>
            <w:gridSpan w:val="2"/>
          </w:tcPr>
          <w:p w:rsidR="009D2F08" w:rsidRPr="009D2F08" w:rsidRDefault="009D2F08" w:rsidP="006C05B8">
            <w:pPr>
              <w:pStyle w:val="af5"/>
              <w:rPr>
                <w:rFonts w:ascii="Times New Roman" w:hAnsi="Times New Roman" w:cs="Times New Roman"/>
                <w:b/>
                <w:bCs/>
                <w:sz w:val="20"/>
                <w:szCs w:val="20"/>
              </w:rPr>
            </w:pPr>
            <w:r w:rsidRPr="009D2F08">
              <w:rPr>
                <w:rFonts w:ascii="Times New Roman" w:hAnsi="Times New Roman" w:cs="Times New Roman"/>
                <w:b/>
                <w:bCs/>
                <w:sz w:val="20"/>
                <w:szCs w:val="20"/>
              </w:rPr>
              <w:t>Показатель.</w:t>
            </w:r>
          </w:p>
          <w:p w:rsidR="00C85948" w:rsidRDefault="009D2F08" w:rsidP="006C05B8">
            <w:pPr>
              <w:pStyle w:val="af5"/>
              <w:rPr>
                <w:rFonts w:ascii="Times New Roman" w:hAnsi="Times New Roman" w:cs="Times New Roman"/>
                <w:bCs/>
                <w:sz w:val="20"/>
                <w:szCs w:val="20"/>
              </w:rPr>
            </w:pPr>
            <w:r>
              <w:rPr>
                <w:rFonts w:ascii="Times New Roman" w:hAnsi="Times New Roman" w:cs="Times New Roman"/>
                <w:bCs/>
                <w:sz w:val="20"/>
                <w:szCs w:val="20"/>
              </w:rPr>
              <w:t>Увеличение количества выявленных административных правонарушений при содействии членов народных дружин</w:t>
            </w:r>
          </w:p>
        </w:tc>
        <w:tc>
          <w:tcPr>
            <w:tcW w:w="4818" w:type="dxa"/>
          </w:tcPr>
          <w:p w:rsidR="00C85948" w:rsidRDefault="009D2F08" w:rsidP="002B310A">
            <w:pPr>
              <w:rPr>
                <w:sz w:val="20"/>
                <w:szCs w:val="20"/>
              </w:rPr>
            </w:pPr>
            <w:r>
              <w:rPr>
                <w:sz w:val="20"/>
                <w:szCs w:val="20"/>
              </w:rPr>
              <w:t>Значение показателя рассчитывается по формуле:</w:t>
            </w:r>
          </w:p>
          <w:p w:rsidR="009D2F08" w:rsidRDefault="000A100E" w:rsidP="002B310A">
            <w:pPr>
              <w:rPr>
                <w:sz w:val="20"/>
                <w:szCs w:val="20"/>
              </w:rPr>
            </w:pPr>
            <w:r>
              <w:rPr>
                <w:sz w:val="20"/>
                <w:szCs w:val="20"/>
              </w:rPr>
              <w:t>УКВП =  КВПО / КВПБ х 100%, где</w:t>
            </w:r>
          </w:p>
          <w:p w:rsidR="009D2F08" w:rsidRDefault="009D2F08" w:rsidP="002B310A">
            <w:pPr>
              <w:rPr>
                <w:sz w:val="20"/>
                <w:szCs w:val="20"/>
              </w:rPr>
            </w:pPr>
            <w:r>
              <w:rPr>
                <w:sz w:val="20"/>
                <w:szCs w:val="20"/>
              </w:rPr>
              <w:t>УКВП – значение показателя;</w:t>
            </w:r>
          </w:p>
          <w:p w:rsidR="009D2F08" w:rsidRDefault="009D2F08" w:rsidP="009D2F08">
            <w:pPr>
              <w:rPr>
                <w:sz w:val="20"/>
                <w:szCs w:val="20"/>
              </w:rPr>
            </w:pPr>
            <w:r>
              <w:rPr>
                <w:sz w:val="20"/>
                <w:szCs w:val="20"/>
              </w:rPr>
              <w:t>КВПО – 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w:t>
            </w:r>
          </w:p>
          <w:p w:rsidR="009D2F08" w:rsidRDefault="009D2F08" w:rsidP="009D2F08">
            <w:pPr>
              <w:rPr>
                <w:sz w:val="20"/>
                <w:szCs w:val="20"/>
              </w:rPr>
            </w:pPr>
            <w:r>
              <w:rPr>
                <w:sz w:val="20"/>
                <w:szCs w:val="20"/>
              </w:rPr>
              <w:t>КВПБ – количество выявленных административных правонарушений при содействии членов общественных формирований правоохранительной направленности (базовое значение).</w:t>
            </w:r>
          </w:p>
        </w:tc>
        <w:tc>
          <w:tcPr>
            <w:tcW w:w="3685" w:type="dxa"/>
            <w:gridSpan w:val="2"/>
          </w:tcPr>
          <w:p w:rsidR="00C85948" w:rsidRPr="007604FC" w:rsidRDefault="009D2F08" w:rsidP="002B310A">
            <w:pPr>
              <w:pStyle w:val="af5"/>
              <w:rPr>
                <w:rFonts w:ascii="Times New Roman" w:hAnsi="Times New Roman" w:cs="Times New Roman"/>
                <w:sz w:val="20"/>
                <w:szCs w:val="20"/>
              </w:rPr>
            </w:pPr>
            <w:r w:rsidRPr="007604FC">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 (статистические данные УМВД России по г.о.Электросталь)</w:t>
            </w:r>
          </w:p>
        </w:tc>
        <w:tc>
          <w:tcPr>
            <w:tcW w:w="1705" w:type="dxa"/>
          </w:tcPr>
          <w:p w:rsidR="00C85948" w:rsidRPr="00AC2762" w:rsidRDefault="009D2F08"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9D2F08" w:rsidRPr="00DD513F" w:rsidTr="001B5E69">
        <w:tblPrEx>
          <w:tblCellMar>
            <w:top w:w="0" w:type="dxa"/>
            <w:bottom w:w="0" w:type="dxa"/>
          </w:tblCellMar>
        </w:tblPrEx>
        <w:tc>
          <w:tcPr>
            <w:tcW w:w="708" w:type="dxa"/>
            <w:gridSpan w:val="2"/>
          </w:tcPr>
          <w:p w:rsidR="009D2F08" w:rsidRDefault="009D2F08" w:rsidP="006C05B8">
            <w:pPr>
              <w:pStyle w:val="af5"/>
              <w:jc w:val="center"/>
              <w:rPr>
                <w:rFonts w:ascii="Times New Roman" w:hAnsi="Times New Roman" w:cs="Times New Roman"/>
                <w:sz w:val="20"/>
                <w:szCs w:val="20"/>
              </w:rPr>
            </w:pPr>
            <w:r>
              <w:rPr>
                <w:rFonts w:ascii="Times New Roman" w:hAnsi="Times New Roman" w:cs="Times New Roman"/>
                <w:sz w:val="20"/>
                <w:szCs w:val="20"/>
              </w:rPr>
              <w:t>7</w:t>
            </w:r>
          </w:p>
        </w:tc>
        <w:tc>
          <w:tcPr>
            <w:tcW w:w="9070" w:type="dxa"/>
            <w:gridSpan w:val="3"/>
          </w:tcPr>
          <w:p w:rsidR="009D2F08" w:rsidRPr="009D2F08" w:rsidRDefault="009D2F08" w:rsidP="006C05B8">
            <w:pPr>
              <w:pStyle w:val="af5"/>
              <w:rPr>
                <w:rFonts w:ascii="Times New Roman" w:hAnsi="Times New Roman" w:cs="Times New Roman"/>
                <w:bCs/>
                <w:sz w:val="20"/>
                <w:szCs w:val="20"/>
              </w:rPr>
            </w:pPr>
            <w:r w:rsidRPr="009D2F08">
              <w:rPr>
                <w:rFonts w:ascii="Times New Roman" w:hAnsi="Times New Roman" w:cs="Times New Roman"/>
                <w:b/>
                <w:bCs/>
                <w:sz w:val="20"/>
                <w:szCs w:val="20"/>
              </w:rPr>
              <w:t>Задача 3.</w:t>
            </w:r>
            <w:r>
              <w:rPr>
                <w:rFonts w:ascii="Times New Roman" w:hAnsi="Times New Roman" w:cs="Times New Roman"/>
                <w:bCs/>
                <w:sz w:val="20"/>
                <w:szCs w:val="20"/>
              </w:rPr>
              <w:t xml:space="preserve"> Установка систем видеонаблюдения (видеокамер и мониторов) в местах массового пребывания людей.</w:t>
            </w:r>
          </w:p>
          <w:p w:rsidR="009D2F08" w:rsidRDefault="009D2F08" w:rsidP="002B310A">
            <w:pPr>
              <w:rPr>
                <w:sz w:val="20"/>
                <w:szCs w:val="20"/>
              </w:rPr>
            </w:pPr>
          </w:p>
        </w:tc>
        <w:tc>
          <w:tcPr>
            <w:tcW w:w="3685" w:type="dxa"/>
            <w:gridSpan w:val="2"/>
          </w:tcPr>
          <w:p w:rsidR="009D2F08" w:rsidRPr="007604FC" w:rsidRDefault="009D2F08" w:rsidP="002B310A">
            <w:pPr>
              <w:pStyle w:val="af5"/>
              <w:rPr>
                <w:rFonts w:ascii="Times New Roman" w:hAnsi="Times New Roman" w:cs="Times New Roman"/>
                <w:sz w:val="20"/>
                <w:szCs w:val="20"/>
              </w:rPr>
            </w:pPr>
          </w:p>
        </w:tc>
        <w:tc>
          <w:tcPr>
            <w:tcW w:w="1705" w:type="dxa"/>
          </w:tcPr>
          <w:p w:rsidR="009D2F08" w:rsidRPr="00AC2762" w:rsidRDefault="009D2F08" w:rsidP="00DD513F">
            <w:pPr>
              <w:pStyle w:val="af5"/>
              <w:jc w:val="center"/>
              <w:rPr>
                <w:rFonts w:ascii="Times New Roman" w:hAnsi="Times New Roman" w:cs="Times New Roman"/>
                <w:sz w:val="20"/>
                <w:szCs w:val="20"/>
              </w:rPr>
            </w:pPr>
          </w:p>
        </w:tc>
      </w:tr>
      <w:tr w:rsidR="009D2F08" w:rsidRPr="00DD513F" w:rsidTr="001B5E69">
        <w:tblPrEx>
          <w:tblCellMar>
            <w:top w:w="0" w:type="dxa"/>
            <w:bottom w:w="0" w:type="dxa"/>
          </w:tblCellMar>
        </w:tblPrEx>
        <w:tc>
          <w:tcPr>
            <w:tcW w:w="708" w:type="dxa"/>
            <w:gridSpan w:val="2"/>
          </w:tcPr>
          <w:p w:rsidR="009D2F08" w:rsidRDefault="009D2F08" w:rsidP="006C05B8">
            <w:pPr>
              <w:pStyle w:val="af5"/>
              <w:jc w:val="center"/>
              <w:rPr>
                <w:rFonts w:ascii="Times New Roman" w:hAnsi="Times New Roman" w:cs="Times New Roman"/>
                <w:sz w:val="20"/>
                <w:szCs w:val="20"/>
              </w:rPr>
            </w:pPr>
            <w:r>
              <w:rPr>
                <w:rFonts w:ascii="Times New Roman" w:hAnsi="Times New Roman" w:cs="Times New Roman"/>
                <w:sz w:val="20"/>
                <w:szCs w:val="20"/>
              </w:rPr>
              <w:t>8</w:t>
            </w:r>
          </w:p>
        </w:tc>
        <w:tc>
          <w:tcPr>
            <w:tcW w:w="4252" w:type="dxa"/>
            <w:gridSpan w:val="2"/>
          </w:tcPr>
          <w:p w:rsidR="009D2F08" w:rsidRDefault="009D2F08" w:rsidP="006C05B8">
            <w:pPr>
              <w:pStyle w:val="af5"/>
              <w:rPr>
                <w:rFonts w:ascii="Times New Roman" w:hAnsi="Times New Roman" w:cs="Times New Roman"/>
                <w:b/>
                <w:bCs/>
                <w:sz w:val="20"/>
                <w:szCs w:val="20"/>
              </w:rPr>
            </w:pPr>
            <w:r>
              <w:rPr>
                <w:rFonts w:ascii="Times New Roman" w:hAnsi="Times New Roman" w:cs="Times New Roman"/>
                <w:b/>
                <w:bCs/>
                <w:sz w:val="20"/>
                <w:szCs w:val="20"/>
              </w:rPr>
              <w:t>Показатель.</w:t>
            </w:r>
          </w:p>
          <w:p w:rsidR="009D2F08" w:rsidRPr="009D2F08" w:rsidRDefault="009D2F08" w:rsidP="001C2779">
            <w:pPr>
              <w:jc w:val="both"/>
              <w:rPr>
                <w:sz w:val="20"/>
                <w:szCs w:val="20"/>
              </w:rPr>
            </w:pPr>
            <w:r w:rsidRPr="009D2F08">
              <w:rPr>
                <w:sz w:val="20"/>
                <w:szCs w:val="20"/>
              </w:rPr>
              <w:t>Увеличение доли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w:t>
            </w:r>
          </w:p>
        </w:tc>
        <w:tc>
          <w:tcPr>
            <w:tcW w:w="4818" w:type="dxa"/>
          </w:tcPr>
          <w:p w:rsidR="009D2F08" w:rsidRDefault="009D2F08" w:rsidP="002B310A">
            <w:pPr>
              <w:rPr>
                <w:sz w:val="20"/>
                <w:szCs w:val="20"/>
              </w:rPr>
            </w:pPr>
            <w:r>
              <w:rPr>
                <w:sz w:val="20"/>
                <w:szCs w:val="20"/>
              </w:rPr>
              <w:t>Значение показателя рассчитывается по формуле:</w:t>
            </w:r>
          </w:p>
          <w:p w:rsidR="001C2779" w:rsidRDefault="001C2779" w:rsidP="002B310A">
            <w:pPr>
              <w:rPr>
                <w:sz w:val="20"/>
                <w:szCs w:val="20"/>
              </w:rPr>
            </w:pPr>
            <w:r>
              <w:rPr>
                <w:sz w:val="20"/>
                <w:szCs w:val="20"/>
              </w:rPr>
              <w:t>УДСЗН = КСЗНОП / ОКСЗО х 100%, где:</w:t>
            </w:r>
          </w:p>
          <w:p w:rsidR="001C2779" w:rsidRDefault="001C2779" w:rsidP="002B310A">
            <w:pPr>
              <w:rPr>
                <w:sz w:val="20"/>
                <w:szCs w:val="20"/>
              </w:rPr>
            </w:pPr>
            <w:r>
              <w:rPr>
                <w:sz w:val="20"/>
                <w:szCs w:val="20"/>
              </w:rPr>
              <w:t>УДСЗН – показатель увеличения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p w:rsidR="001C2779" w:rsidRDefault="001C2779" w:rsidP="002B310A">
            <w:pPr>
              <w:rPr>
                <w:sz w:val="20"/>
                <w:szCs w:val="20"/>
              </w:rPr>
            </w:pPr>
            <w:r>
              <w:rPr>
                <w:sz w:val="20"/>
                <w:szCs w:val="20"/>
              </w:rPr>
              <w:t>КСЗНОП – количество социально-значимых объектов, мест с массовым пребыванием людей, оборудованных системами видеонаблюдения и подключенных к системе «Безопасный регион»;</w:t>
            </w:r>
          </w:p>
          <w:p w:rsidR="001C2779" w:rsidRDefault="001C2779" w:rsidP="002B310A">
            <w:pPr>
              <w:rPr>
                <w:sz w:val="20"/>
                <w:szCs w:val="20"/>
              </w:rPr>
            </w:pPr>
            <w:r>
              <w:rPr>
                <w:sz w:val="20"/>
                <w:szCs w:val="20"/>
              </w:rPr>
              <w:t>ОКСЗО – общее количество социально-значимых объектов, мест с массовым пребыванием людей.</w:t>
            </w:r>
          </w:p>
        </w:tc>
        <w:tc>
          <w:tcPr>
            <w:tcW w:w="3685" w:type="dxa"/>
            <w:gridSpan w:val="2"/>
          </w:tcPr>
          <w:p w:rsidR="009D2F08" w:rsidRPr="007604FC" w:rsidRDefault="001C2779" w:rsidP="001C2779">
            <w:pPr>
              <w:pStyle w:val="af5"/>
              <w:rPr>
                <w:rFonts w:ascii="Times New Roman" w:hAnsi="Times New Roman" w:cs="Times New Roman"/>
                <w:sz w:val="20"/>
                <w:szCs w:val="20"/>
              </w:rPr>
            </w:pPr>
            <w:r>
              <w:rPr>
                <w:rFonts w:ascii="Times New Roman" w:hAnsi="Times New Roman" w:cs="Times New Roman"/>
                <w:sz w:val="20"/>
                <w:szCs w:val="20"/>
              </w:rPr>
              <w:t>Обращение Губернатора Московской области (рейтинг 56)</w:t>
            </w:r>
          </w:p>
        </w:tc>
        <w:tc>
          <w:tcPr>
            <w:tcW w:w="1705" w:type="dxa"/>
          </w:tcPr>
          <w:p w:rsidR="009D2F08" w:rsidRPr="00AC2762" w:rsidRDefault="001C2779"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1C2779" w:rsidRPr="00DD513F" w:rsidTr="001B5E69">
        <w:tblPrEx>
          <w:tblCellMar>
            <w:top w:w="0" w:type="dxa"/>
            <w:bottom w:w="0" w:type="dxa"/>
          </w:tblCellMar>
        </w:tblPrEx>
        <w:tc>
          <w:tcPr>
            <w:tcW w:w="708" w:type="dxa"/>
            <w:gridSpan w:val="2"/>
          </w:tcPr>
          <w:p w:rsidR="001C2779" w:rsidRDefault="001C2779" w:rsidP="006C05B8">
            <w:pPr>
              <w:pStyle w:val="af5"/>
              <w:jc w:val="center"/>
              <w:rPr>
                <w:rFonts w:ascii="Times New Roman" w:hAnsi="Times New Roman" w:cs="Times New Roman"/>
                <w:sz w:val="20"/>
                <w:szCs w:val="20"/>
              </w:rPr>
            </w:pPr>
            <w:r>
              <w:rPr>
                <w:rFonts w:ascii="Times New Roman" w:hAnsi="Times New Roman" w:cs="Times New Roman"/>
                <w:sz w:val="20"/>
                <w:szCs w:val="20"/>
              </w:rPr>
              <w:t>9</w:t>
            </w:r>
          </w:p>
        </w:tc>
        <w:tc>
          <w:tcPr>
            <w:tcW w:w="4252" w:type="dxa"/>
            <w:gridSpan w:val="2"/>
          </w:tcPr>
          <w:p w:rsidR="001C2779" w:rsidRDefault="001C2779" w:rsidP="006C05B8">
            <w:pPr>
              <w:pStyle w:val="af5"/>
              <w:rPr>
                <w:rFonts w:ascii="Times New Roman" w:hAnsi="Times New Roman" w:cs="Times New Roman"/>
                <w:b/>
                <w:bCs/>
                <w:sz w:val="20"/>
                <w:szCs w:val="20"/>
              </w:rPr>
            </w:pPr>
            <w:r>
              <w:rPr>
                <w:rFonts w:ascii="Times New Roman" w:hAnsi="Times New Roman" w:cs="Times New Roman"/>
                <w:b/>
                <w:bCs/>
                <w:sz w:val="20"/>
                <w:szCs w:val="20"/>
              </w:rPr>
              <w:t>Показатель.</w:t>
            </w:r>
          </w:p>
          <w:p w:rsidR="001C2779" w:rsidRPr="001C2779" w:rsidRDefault="001C2779" w:rsidP="00920914">
            <w:pPr>
              <w:jc w:val="both"/>
              <w:rPr>
                <w:sz w:val="20"/>
                <w:szCs w:val="20"/>
              </w:rPr>
            </w:pPr>
            <w:r w:rsidRPr="001C2779">
              <w:rPr>
                <w:sz w:val="20"/>
                <w:szCs w:val="20"/>
              </w:rPr>
              <w:t xml:space="preserve">Доля </w:t>
            </w:r>
            <w:r w:rsidR="00920914">
              <w:rPr>
                <w:sz w:val="20"/>
                <w:szCs w:val="20"/>
              </w:rPr>
              <w:t>коммерческих объектов</w:t>
            </w:r>
            <w:r w:rsidRPr="001C2779">
              <w:rPr>
                <w:sz w:val="20"/>
                <w:szCs w:val="20"/>
              </w:rPr>
              <w:t>, оборудованных системами видеонаблюдения и подключенных к системе «Безопасный регион»</w:t>
            </w:r>
          </w:p>
        </w:tc>
        <w:tc>
          <w:tcPr>
            <w:tcW w:w="4818" w:type="dxa"/>
          </w:tcPr>
          <w:p w:rsidR="001C2779" w:rsidRDefault="001C2779" w:rsidP="002B310A">
            <w:pPr>
              <w:rPr>
                <w:sz w:val="20"/>
                <w:szCs w:val="20"/>
              </w:rPr>
            </w:pPr>
            <w:r>
              <w:rPr>
                <w:sz w:val="20"/>
                <w:szCs w:val="20"/>
              </w:rPr>
              <w:t>Значение показателя рассчитывается по формуле:</w:t>
            </w:r>
          </w:p>
          <w:p w:rsidR="001C2779" w:rsidRDefault="001C2779" w:rsidP="002B310A">
            <w:pPr>
              <w:rPr>
                <w:sz w:val="20"/>
                <w:szCs w:val="20"/>
              </w:rPr>
            </w:pPr>
            <w:r>
              <w:rPr>
                <w:sz w:val="20"/>
                <w:szCs w:val="20"/>
              </w:rPr>
              <w:t>ДТЦ = КТЦ / ОКТКЦ х 100%, где</w:t>
            </w:r>
          </w:p>
          <w:p w:rsidR="001C2779" w:rsidRDefault="001C2779" w:rsidP="002B310A">
            <w:pPr>
              <w:rPr>
                <w:sz w:val="20"/>
                <w:szCs w:val="20"/>
              </w:rPr>
            </w:pPr>
            <w:r>
              <w:rPr>
                <w:sz w:val="20"/>
                <w:szCs w:val="20"/>
              </w:rPr>
              <w:t>ДТЦ – значение показателя;</w:t>
            </w:r>
          </w:p>
          <w:p w:rsidR="001C2779" w:rsidRDefault="001C2779" w:rsidP="002B310A">
            <w:pPr>
              <w:rPr>
                <w:sz w:val="20"/>
                <w:szCs w:val="20"/>
              </w:rPr>
            </w:pPr>
            <w:r>
              <w:rPr>
                <w:sz w:val="20"/>
                <w:szCs w:val="20"/>
              </w:rPr>
              <w:t>КТЦ – количество торговых центров, автозаправочных станций, оборудованных системами видеонаблюдения и подключенных к системе «Безопасный регион» по итогам отчетного периода;</w:t>
            </w:r>
          </w:p>
          <w:p w:rsidR="001C2779" w:rsidRDefault="001C2779" w:rsidP="002B310A">
            <w:pPr>
              <w:rPr>
                <w:sz w:val="20"/>
                <w:szCs w:val="20"/>
              </w:rPr>
            </w:pPr>
            <w:r>
              <w:rPr>
                <w:sz w:val="20"/>
                <w:szCs w:val="20"/>
              </w:rPr>
              <w:t>ОККТЦ – общее количество торговых центров, автозаправочных станций.</w:t>
            </w:r>
          </w:p>
        </w:tc>
        <w:tc>
          <w:tcPr>
            <w:tcW w:w="3685" w:type="dxa"/>
            <w:gridSpan w:val="2"/>
          </w:tcPr>
          <w:p w:rsidR="001C2779" w:rsidRDefault="001C2779" w:rsidP="00244478">
            <w:pPr>
              <w:pStyle w:val="af5"/>
              <w:rPr>
                <w:rFonts w:ascii="Times New Roman" w:hAnsi="Times New Roman" w:cs="Times New Roman"/>
                <w:sz w:val="20"/>
                <w:szCs w:val="20"/>
              </w:rPr>
            </w:pPr>
            <w:r>
              <w:rPr>
                <w:rFonts w:ascii="Times New Roman" w:hAnsi="Times New Roman" w:cs="Times New Roman"/>
                <w:sz w:val="20"/>
                <w:szCs w:val="20"/>
              </w:rPr>
              <w:t>Обращение Губернатора Московской области (рейтинг 56)</w:t>
            </w:r>
          </w:p>
        </w:tc>
        <w:tc>
          <w:tcPr>
            <w:tcW w:w="1705" w:type="dxa"/>
          </w:tcPr>
          <w:p w:rsidR="001C2779" w:rsidRPr="00AC2762" w:rsidRDefault="001C2779"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244478" w:rsidRPr="00DD513F" w:rsidTr="001B5E69">
        <w:tblPrEx>
          <w:tblCellMar>
            <w:top w:w="0" w:type="dxa"/>
            <w:bottom w:w="0" w:type="dxa"/>
          </w:tblCellMar>
        </w:tblPrEx>
        <w:tc>
          <w:tcPr>
            <w:tcW w:w="708" w:type="dxa"/>
            <w:gridSpan w:val="2"/>
          </w:tcPr>
          <w:p w:rsidR="00244478" w:rsidRDefault="00244478" w:rsidP="006C05B8">
            <w:pPr>
              <w:pStyle w:val="af5"/>
              <w:jc w:val="center"/>
              <w:rPr>
                <w:rFonts w:ascii="Times New Roman" w:hAnsi="Times New Roman" w:cs="Times New Roman"/>
                <w:sz w:val="20"/>
                <w:szCs w:val="20"/>
              </w:rPr>
            </w:pPr>
            <w:r>
              <w:rPr>
                <w:rFonts w:ascii="Times New Roman" w:hAnsi="Times New Roman" w:cs="Times New Roman"/>
                <w:sz w:val="20"/>
                <w:szCs w:val="20"/>
              </w:rPr>
              <w:t>10</w:t>
            </w:r>
          </w:p>
        </w:tc>
        <w:tc>
          <w:tcPr>
            <w:tcW w:w="9070" w:type="dxa"/>
            <w:gridSpan w:val="3"/>
          </w:tcPr>
          <w:p w:rsidR="00244478" w:rsidRPr="00244478" w:rsidRDefault="00244478" w:rsidP="006C05B8">
            <w:pPr>
              <w:pStyle w:val="af5"/>
              <w:rPr>
                <w:rFonts w:ascii="Times New Roman" w:hAnsi="Times New Roman" w:cs="Times New Roman"/>
                <w:b/>
                <w:bCs/>
                <w:sz w:val="20"/>
                <w:szCs w:val="20"/>
              </w:rPr>
            </w:pPr>
            <w:r w:rsidRPr="00244478">
              <w:rPr>
                <w:rFonts w:ascii="Times New Roman" w:hAnsi="Times New Roman" w:cs="Times New Roman"/>
                <w:b/>
                <w:bCs/>
                <w:sz w:val="20"/>
                <w:szCs w:val="20"/>
              </w:rPr>
              <w:t>Задача 4.</w:t>
            </w:r>
          </w:p>
          <w:p w:rsidR="00244478" w:rsidRPr="00244478" w:rsidRDefault="00244478" w:rsidP="002B310A">
            <w:pPr>
              <w:rPr>
                <w:sz w:val="20"/>
                <w:szCs w:val="20"/>
              </w:rPr>
            </w:pPr>
            <w:r w:rsidRPr="00244478">
              <w:rPr>
                <w:sz w:val="20"/>
                <w:szCs w:val="20"/>
              </w:rPr>
              <w:t>Профилактика и предупреждение проявления экстремизма</w:t>
            </w:r>
            <w:r>
              <w:rPr>
                <w:sz w:val="20"/>
                <w:szCs w:val="20"/>
              </w:rPr>
              <w:t>.</w:t>
            </w:r>
          </w:p>
        </w:tc>
        <w:tc>
          <w:tcPr>
            <w:tcW w:w="3685" w:type="dxa"/>
            <w:gridSpan w:val="2"/>
          </w:tcPr>
          <w:p w:rsidR="00244478" w:rsidRDefault="00244478" w:rsidP="001C2779">
            <w:pPr>
              <w:pStyle w:val="af5"/>
              <w:jc w:val="center"/>
              <w:rPr>
                <w:rFonts w:ascii="Times New Roman" w:hAnsi="Times New Roman" w:cs="Times New Roman"/>
                <w:sz w:val="20"/>
                <w:szCs w:val="20"/>
              </w:rPr>
            </w:pPr>
          </w:p>
        </w:tc>
        <w:tc>
          <w:tcPr>
            <w:tcW w:w="1705" w:type="dxa"/>
          </w:tcPr>
          <w:p w:rsidR="00244478" w:rsidRPr="00AC2762" w:rsidRDefault="00244478" w:rsidP="00DD513F">
            <w:pPr>
              <w:pStyle w:val="af5"/>
              <w:jc w:val="center"/>
              <w:rPr>
                <w:rFonts w:ascii="Times New Roman" w:hAnsi="Times New Roman" w:cs="Times New Roman"/>
                <w:sz w:val="20"/>
                <w:szCs w:val="20"/>
              </w:rPr>
            </w:pPr>
          </w:p>
        </w:tc>
      </w:tr>
      <w:tr w:rsidR="001C2779" w:rsidRPr="00DD513F" w:rsidTr="001B5E69">
        <w:tblPrEx>
          <w:tblCellMar>
            <w:top w:w="0" w:type="dxa"/>
            <w:bottom w:w="0" w:type="dxa"/>
          </w:tblCellMar>
        </w:tblPrEx>
        <w:tc>
          <w:tcPr>
            <w:tcW w:w="708" w:type="dxa"/>
            <w:gridSpan w:val="2"/>
          </w:tcPr>
          <w:p w:rsidR="001C2779" w:rsidRPr="00244478" w:rsidRDefault="00244478" w:rsidP="00244478">
            <w:pPr>
              <w:pStyle w:val="af5"/>
              <w:rPr>
                <w:rFonts w:ascii="Times New Roman" w:hAnsi="Times New Roman" w:cs="Times New Roman"/>
                <w:sz w:val="20"/>
                <w:szCs w:val="20"/>
              </w:rPr>
            </w:pPr>
            <w:r>
              <w:rPr>
                <w:rFonts w:ascii="Times New Roman" w:hAnsi="Times New Roman" w:cs="Times New Roman"/>
                <w:sz w:val="20"/>
                <w:szCs w:val="20"/>
              </w:rPr>
              <w:t xml:space="preserve">   </w:t>
            </w:r>
            <w:r w:rsidRPr="00244478">
              <w:rPr>
                <w:rFonts w:ascii="Times New Roman" w:hAnsi="Times New Roman" w:cs="Times New Roman"/>
                <w:sz w:val="20"/>
                <w:szCs w:val="20"/>
              </w:rPr>
              <w:t>11</w:t>
            </w:r>
          </w:p>
        </w:tc>
        <w:tc>
          <w:tcPr>
            <w:tcW w:w="4252" w:type="dxa"/>
            <w:gridSpan w:val="2"/>
          </w:tcPr>
          <w:p w:rsidR="001C2779" w:rsidRPr="00244478" w:rsidRDefault="00244478" w:rsidP="00244478">
            <w:pPr>
              <w:pStyle w:val="af5"/>
              <w:rPr>
                <w:rFonts w:ascii="Times New Roman" w:hAnsi="Times New Roman" w:cs="Times New Roman"/>
                <w:b/>
                <w:bCs/>
                <w:sz w:val="20"/>
                <w:szCs w:val="20"/>
              </w:rPr>
            </w:pPr>
            <w:r w:rsidRPr="00244478">
              <w:rPr>
                <w:rFonts w:ascii="Times New Roman" w:hAnsi="Times New Roman" w:cs="Times New Roman"/>
                <w:b/>
                <w:bCs/>
                <w:sz w:val="20"/>
                <w:szCs w:val="20"/>
              </w:rPr>
              <w:t>Показатель.</w:t>
            </w:r>
          </w:p>
          <w:p w:rsidR="00244478" w:rsidRPr="00244478" w:rsidRDefault="00244478" w:rsidP="00244478">
            <w:pPr>
              <w:jc w:val="both"/>
              <w:rPr>
                <w:sz w:val="20"/>
                <w:szCs w:val="20"/>
              </w:rPr>
            </w:pPr>
            <w:r w:rsidRPr="00244478">
              <w:rPr>
                <w:sz w:val="20"/>
                <w:szCs w:val="20"/>
              </w:rPr>
              <w:t>Снижение количества преступлений экстремистского характера (характеризует  динамику изменения количества преступлений экстремистского характера).</w:t>
            </w:r>
          </w:p>
        </w:tc>
        <w:tc>
          <w:tcPr>
            <w:tcW w:w="4818" w:type="dxa"/>
          </w:tcPr>
          <w:p w:rsidR="001C2779" w:rsidRDefault="00244478" w:rsidP="00244478">
            <w:pPr>
              <w:jc w:val="both"/>
              <w:rPr>
                <w:sz w:val="20"/>
                <w:szCs w:val="20"/>
              </w:rPr>
            </w:pPr>
            <w:r>
              <w:rPr>
                <w:sz w:val="20"/>
                <w:szCs w:val="20"/>
              </w:rPr>
              <w:t>Значение показателя рассчитывается по формуле:</w:t>
            </w:r>
          </w:p>
          <w:p w:rsidR="00244478" w:rsidRDefault="00244478" w:rsidP="00244478">
            <w:pPr>
              <w:jc w:val="both"/>
              <w:rPr>
                <w:sz w:val="20"/>
                <w:szCs w:val="20"/>
              </w:rPr>
            </w:pPr>
            <w:r>
              <w:rPr>
                <w:sz w:val="20"/>
                <w:szCs w:val="20"/>
              </w:rPr>
              <w:t>СП = КЗП / КПЭН х 100%, где:</w:t>
            </w:r>
          </w:p>
          <w:p w:rsidR="00244478" w:rsidRDefault="00244478" w:rsidP="00244478">
            <w:pPr>
              <w:jc w:val="both"/>
              <w:rPr>
                <w:sz w:val="20"/>
                <w:szCs w:val="20"/>
              </w:rPr>
            </w:pPr>
            <w:r>
              <w:rPr>
                <w:sz w:val="20"/>
                <w:szCs w:val="20"/>
              </w:rPr>
              <w:t>СП – снижение количества преступлений экстремистского характера;</w:t>
            </w:r>
          </w:p>
          <w:p w:rsidR="00244478" w:rsidRDefault="00244478" w:rsidP="00244478">
            <w:pPr>
              <w:jc w:val="both"/>
              <w:rPr>
                <w:sz w:val="20"/>
                <w:szCs w:val="20"/>
              </w:rPr>
            </w:pPr>
            <w:r>
              <w:rPr>
                <w:sz w:val="20"/>
                <w:szCs w:val="20"/>
              </w:rPr>
              <w:t>КЗП – количество зарегистрированных преступлений экстремистского характера (за отчетный период);</w:t>
            </w:r>
          </w:p>
          <w:p w:rsidR="00244478" w:rsidRPr="00244478" w:rsidRDefault="00244478" w:rsidP="00244478">
            <w:pPr>
              <w:jc w:val="both"/>
              <w:rPr>
                <w:sz w:val="20"/>
                <w:szCs w:val="20"/>
              </w:rPr>
            </w:pPr>
            <w:r>
              <w:rPr>
                <w:sz w:val="20"/>
                <w:szCs w:val="20"/>
              </w:rPr>
              <w:t>КПЭН – количество преступлений экстремистского характера (базовый период).</w:t>
            </w:r>
          </w:p>
        </w:tc>
        <w:tc>
          <w:tcPr>
            <w:tcW w:w="3685" w:type="dxa"/>
            <w:gridSpan w:val="2"/>
          </w:tcPr>
          <w:p w:rsidR="001C2779" w:rsidRPr="00244478" w:rsidRDefault="00244478" w:rsidP="00244478">
            <w:pPr>
              <w:pStyle w:val="af5"/>
              <w:rPr>
                <w:rFonts w:ascii="Times New Roman" w:hAnsi="Times New Roman" w:cs="Times New Roman"/>
                <w:sz w:val="20"/>
                <w:szCs w:val="20"/>
              </w:rPr>
            </w:pPr>
            <w:r>
              <w:rPr>
                <w:rFonts w:ascii="Times New Roman" w:hAnsi="Times New Roman" w:cs="Times New Roman"/>
                <w:sz w:val="20"/>
                <w:szCs w:val="20"/>
              </w:rPr>
              <w:t>Государственная программа Московской области</w:t>
            </w:r>
          </w:p>
        </w:tc>
        <w:tc>
          <w:tcPr>
            <w:tcW w:w="1705" w:type="dxa"/>
          </w:tcPr>
          <w:p w:rsidR="001C2779" w:rsidRPr="00AC2762" w:rsidRDefault="00244478"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244478" w:rsidRPr="00DD513F" w:rsidTr="001B5E69">
        <w:tblPrEx>
          <w:tblCellMar>
            <w:top w:w="0" w:type="dxa"/>
            <w:bottom w:w="0" w:type="dxa"/>
          </w:tblCellMar>
        </w:tblPrEx>
        <w:tc>
          <w:tcPr>
            <w:tcW w:w="708" w:type="dxa"/>
            <w:gridSpan w:val="2"/>
          </w:tcPr>
          <w:p w:rsidR="00244478" w:rsidRPr="00244478" w:rsidRDefault="00244478" w:rsidP="00244478">
            <w:pPr>
              <w:pStyle w:val="af5"/>
              <w:jc w:val="center"/>
              <w:rPr>
                <w:rFonts w:ascii="Times New Roman" w:hAnsi="Times New Roman" w:cs="Times New Roman"/>
                <w:sz w:val="20"/>
                <w:szCs w:val="20"/>
              </w:rPr>
            </w:pPr>
            <w:r>
              <w:rPr>
                <w:rFonts w:ascii="Times New Roman" w:hAnsi="Times New Roman" w:cs="Times New Roman"/>
                <w:sz w:val="20"/>
                <w:szCs w:val="20"/>
              </w:rPr>
              <w:t>12</w:t>
            </w:r>
          </w:p>
        </w:tc>
        <w:tc>
          <w:tcPr>
            <w:tcW w:w="4252" w:type="dxa"/>
            <w:gridSpan w:val="2"/>
          </w:tcPr>
          <w:p w:rsidR="00244478" w:rsidRDefault="00244478" w:rsidP="00244478">
            <w:pPr>
              <w:pStyle w:val="af5"/>
              <w:rPr>
                <w:rFonts w:ascii="Times New Roman" w:hAnsi="Times New Roman" w:cs="Times New Roman"/>
                <w:b/>
                <w:bCs/>
                <w:sz w:val="20"/>
                <w:szCs w:val="20"/>
              </w:rPr>
            </w:pPr>
            <w:r>
              <w:rPr>
                <w:rFonts w:ascii="Times New Roman" w:hAnsi="Times New Roman" w:cs="Times New Roman"/>
                <w:b/>
                <w:bCs/>
                <w:sz w:val="20"/>
                <w:szCs w:val="20"/>
              </w:rPr>
              <w:t>Показатель.</w:t>
            </w:r>
          </w:p>
          <w:p w:rsidR="00244478" w:rsidRPr="00244478" w:rsidRDefault="00244478" w:rsidP="00244478">
            <w:pPr>
              <w:rPr>
                <w:sz w:val="20"/>
                <w:szCs w:val="20"/>
              </w:rPr>
            </w:pPr>
            <w:r>
              <w:rPr>
                <w:sz w:val="20"/>
                <w:szCs w:val="20"/>
              </w:rPr>
              <w:t>Увеличение количества мероприятий антиэкстремистской направленности</w:t>
            </w:r>
          </w:p>
        </w:tc>
        <w:tc>
          <w:tcPr>
            <w:tcW w:w="4818" w:type="dxa"/>
          </w:tcPr>
          <w:p w:rsidR="00244478" w:rsidRDefault="00244478" w:rsidP="00244478">
            <w:pPr>
              <w:jc w:val="both"/>
              <w:rPr>
                <w:sz w:val="20"/>
                <w:szCs w:val="20"/>
              </w:rPr>
            </w:pPr>
            <w:r>
              <w:rPr>
                <w:sz w:val="20"/>
                <w:szCs w:val="20"/>
              </w:rPr>
              <w:t>Значение показателя рассчитывается по формуле:</w:t>
            </w:r>
          </w:p>
          <w:p w:rsidR="00244478" w:rsidRDefault="00244478" w:rsidP="00244478">
            <w:pPr>
              <w:jc w:val="both"/>
              <w:rPr>
                <w:sz w:val="20"/>
                <w:szCs w:val="20"/>
              </w:rPr>
            </w:pPr>
            <w:r>
              <w:rPr>
                <w:sz w:val="20"/>
                <w:szCs w:val="20"/>
              </w:rPr>
              <w:t>УКМ = КМАЭН / КПМБ х 100%, где</w:t>
            </w:r>
          </w:p>
          <w:p w:rsidR="00244478" w:rsidRDefault="00244478" w:rsidP="00244478">
            <w:pPr>
              <w:jc w:val="both"/>
              <w:rPr>
                <w:sz w:val="20"/>
                <w:szCs w:val="20"/>
              </w:rPr>
            </w:pPr>
            <w:r>
              <w:rPr>
                <w:sz w:val="20"/>
                <w:szCs w:val="20"/>
              </w:rPr>
              <w:t>УКМ – увеличение количества преступлений антиэкстремистской направленности;</w:t>
            </w:r>
          </w:p>
          <w:p w:rsidR="00244478" w:rsidRDefault="00244478" w:rsidP="00244478">
            <w:pPr>
              <w:jc w:val="both"/>
              <w:rPr>
                <w:sz w:val="20"/>
                <w:szCs w:val="20"/>
              </w:rPr>
            </w:pPr>
            <w:r>
              <w:rPr>
                <w:sz w:val="20"/>
                <w:szCs w:val="20"/>
              </w:rPr>
              <w:t>КМАЭН – количество проведенных мероприятий антиэкстремистской направленности (за отчетный период);</w:t>
            </w:r>
          </w:p>
          <w:p w:rsidR="00244478" w:rsidRDefault="00244478" w:rsidP="00244478">
            <w:pPr>
              <w:jc w:val="both"/>
              <w:rPr>
                <w:sz w:val="20"/>
                <w:szCs w:val="20"/>
              </w:rPr>
            </w:pPr>
            <w:r>
              <w:rPr>
                <w:sz w:val="20"/>
                <w:szCs w:val="20"/>
              </w:rPr>
              <w:t xml:space="preserve">КПМБ – количество проведенных </w:t>
            </w:r>
            <w:proofErr w:type="spellStart"/>
            <w:r>
              <w:rPr>
                <w:sz w:val="20"/>
                <w:szCs w:val="20"/>
              </w:rPr>
              <w:t>антиэкстремистских</w:t>
            </w:r>
            <w:proofErr w:type="spellEnd"/>
            <w:r>
              <w:rPr>
                <w:sz w:val="20"/>
                <w:szCs w:val="20"/>
              </w:rPr>
              <w:t xml:space="preserve"> мероприятий (базовый период).</w:t>
            </w:r>
          </w:p>
        </w:tc>
        <w:tc>
          <w:tcPr>
            <w:tcW w:w="3685" w:type="dxa"/>
            <w:gridSpan w:val="2"/>
          </w:tcPr>
          <w:p w:rsidR="00244478" w:rsidRDefault="00244478" w:rsidP="00244478">
            <w:pPr>
              <w:pStyle w:val="af5"/>
              <w:rPr>
                <w:rFonts w:ascii="Times New Roman" w:hAnsi="Times New Roman" w:cs="Times New Roman"/>
                <w:sz w:val="20"/>
                <w:szCs w:val="20"/>
              </w:rPr>
            </w:pPr>
            <w:r>
              <w:rPr>
                <w:rFonts w:ascii="Times New Roman" w:hAnsi="Times New Roman" w:cs="Times New Roman"/>
                <w:sz w:val="20"/>
                <w:szCs w:val="20"/>
              </w:rPr>
              <w:t>Государственная программа Московской области</w:t>
            </w:r>
          </w:p>
        </w:tc>
        <w:tc>
          <w:tcPr>
            <w:tcW w:w="1705" w:type="dxa"/>
          </w:tcPr>
          <w:p w:rsidR="00244478" w:rsidRPr="00AC2762" w:rsidRDefault="00244478"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квартал</w:t>
            </w:r>
          </w:p>
        </w:tc>
      </w:tr>
      <w:tr w:rsidR="00244478" w:rsidRPr="00DD513F" w:rsidTr="001B5E69">
        <w:tblPrEx>
          <w:tblCellMar>
            <w:top w:w="0" w:type="dxa"/>
            <w:bottom w:w="0" w:type="dxa"/>
          </w:tblCellMar>
        </w:tblPrEx>
        <w:tc>
          <w:tcPr>
            <w:tcW w:w="708" w:type="dxa"/>
            <w:gridSpan w:val="2"/>
          </w:tcPr>
          <w:p w:rsidR="00244478" w:rsidRDefault="00244478" w:rsidP="00244478">
            <w:pPr>
              <w:pStyle w:val="af5"/>
              <w:jc w:val="center"/>
              <w:rPr>
                <w:rFonts w:ascii="Times New Roman" w:hAnsi="Times New Roman" w:cs="Times New Roman"/>
                <w:sz w:val="20"/>
                <w:szCs w:val="20"/>
              </w:rPr>
            </w:pPr>
            <w:r>
              <w:rPr>
                <w:rFonts w:ascii="Times New Roman" w:hAnsi="Times New Roman" w:cs="Times New Roman"/>
                <w:sz w:val="20"/>
                <w:szCs w:val="20"/>
              </w:rPr>
              <w:t>13</w:t>
            </w:r>
          </w:p>
        </w:tc>
        <w:tc>
          <w:tcPr>
            <w:tcW w:w="9070" w:type="dxa"/>
            <w:gridSpan w:val="3"/>
          </w:tcPr>
          <w:p w:rsidR="00244478" w:rsidRPr="00244478" w:rsidRDefault="00244478" w:rsidP="00244478">
            <w:pPr>
              <w:pStyle w:val="af5"/>
              <w:rPr>
                <w:rFonts w:ascii="Times New Roman" w:hAnsi="Times New Roman" w:cs="Times New Roman"/>
                <w:b/>
                <w:bCs/>
                <w:sz w:val="20"/>
                <w:szCs w:val="20"/>
              </w:rPr>
            </w:pPr>
            <w:r w:rsidRPr="00244478">
              <w:rPr>
                <w:rFonts w:ascii="Times New Roman" w:hAnsi="Times New Roman" w:cs="Times New Roman"/>
                <w:b/>
                <w:bCs/>
                <w:sz w:val="20"/>
                <w:szCs w:val="20"/>
              </w:rPr>
              <w:t>Задача 5.</w:t>
            </w:r>
          </w:p>
          <w:p w:rsidR="00244478" w:rsidRDefault="00244478" w:rsidP="00244478">
            <w:pPr>
              <w:jc w:val="both"/>
              <w:rPr>
                <w:sz w:val="20"/>
                <w:szCs w:val="20"/>
              </w:rPr>
            </w:pPr>
            <w:r w:rsidRPr="00244478">
              <w:rPr>
                <w:sz w:val="20"/>
                <w:szCs w:val="20"/>
              </w:rPr>
              <w:t>Увеличение количества лиц, состоящих на профилактическом учете за потребление наркотических средств в немедицинских целях</w:t>
            </w:r>
          </w:p>
        </w:tc>
        <w:tc>
          <w:tcPr>
            <w:tcW w:w="3685" w:type="dxa"/>
            <w:gridSpan w:val="2"/>
          </w:tcPr>
          <w:p w:rsidR="00244478" w:rsidRDefault="00244478" w:rsidP="00244478">
            <w:pPr>
              <w:pStyle w:val="af5"/>
              <w:rPr>
                <w:rFonts w:ascii="Times New Roman" w:hAnsi="Times New Roman" w:cs="Times New Roman"/>
                <w:sz w:val="20"/>
                <w:szCs w:val="20"/>
              </w:rPr>
            </w:pPr>
          </w:p>
        </w:tc>
        <w:tc>
          <w:tcPr>
            <w:tcW w:w="1705" w:type="dxa"/>
          </w:tcPr>
          <w:p w:rsidR="00244478" w:rsidRPr="00AC2762" w:rsidRDefault="00244478" w:rsidP="00DD513F">
            <w:pPr>
              <w:pStyle w:val="af5"/>
              <w:jc w:val="center"/>
              <w:rPr>
                <w:rFonts w:ascii="Times New Roman" w:hAnsi="Times New Roman" w:cs="Times New Roman"/>
                <w:sz w:val="20"/>
                <w:szCs w:val="20"/>
              </w:rPr>
            </w:pPr>
          </w:p>
        </w:tc>
      </w:tr>
      <w:tr w:rsidR="00244478" w:rsidRPr="00DD513F" w:rsidTr="001B5E69">
        <w:tblPrEx>
          <w:tblCellMar>
            <w:top w:w="0" w:type="dxa"/>
            <w:bottom w:w="0" w:type="dxa"/>
          </w:tblCellMar>
        </w:tblPrEx>
        <w:tc>
          <w:tcPr>
            <w:tcW w:w="708" w:type="dxa"/>
            <w:gridSpan w:val="2"/>
          </w:tcPr>
          <w:p w:rsidR="00244478" w:rsidRDefault="00244478" w:rsidP="00244478">
            <w:pPr>
              <w:pStyle w:val="af5"/>
              <w:jc w:val="center"/>
              <w:rPr>
                <w:rFonts w:ascii="Times New Roman" w:hAnsi="Times New Roman" w:cs="Times New Roman"/>
                <w:sz w:val="20"/>
                <w:szCs w:val="20"/>
              </w:rPr>
            </w:pPr>
            <w:r>
              <w:rPr>
                <w:rFonts w:ascii="Times New Roman" w:hAnsi="Times New Roman" w:cs="Times New Roman"/>
                <w:sz w:val="20"/>
                <w:szCs w:val="20"/>
              </w:rPr>
              <w:t>14</w:t>
            </w:r>
          </w:p>
        </w:tc>
        <w:tc>
          <w:tcPr>
            <w:tcW w:w="4252" w:type="dxa"/>
            <w:gridSpan w:val="2"/>
          </w:tcPr>
          <w:p w:rsidR="00244478" w:rsidRDefault="00244478" w:rsidP="00244478">
            <w:pPr>
              <w:pStyle w:val="af5"/>
              <w:rPr>
                <w:rFonts w:ascii="Times New Roman" w:hAnsi="Times New Roman" w:cs="Times New Roman"/>
                <w:b/>
                <w:bCs/>
                <w:sz w:val="20"/>
                <w:szCs w:val="20"/>
              </w:rPr>
            </w:pPr>
            <w:r>
              <w:rPr>
                <w:rFonts w:ascii="Times New Roman" w:hAnsi="Times New Roman" w:cs="Times New Roman"/>
                <w:b/>
                <w:bCs/>
                <w:sz w:val="20"/>
                <w:szCs w:val="20"/>
              </w:rPr>
              <w:t>Показатель.</w:t>
            </w:r>
          </w:p>
          <w:p w:rsidR="00244478" w:rsidRPr="00244478" w:rsidRDefault="00244478" w:rsidP="00DD513F">
            <w:pPr>
              <w:rPr>
                <w:sz w:val="20"/>
                <w:szCs w:val="20"/>
              </w:rPr>
            </w:pPr>
            <w:r>
              <w:rPr>
                <w:sz w:val="20"/>
                <w:szCs w:val="20"/>
              </w:rPr>
              <w:t>Рост числа лиц, состоящих на диспансерном учете с диагнозом «Употребление наркотиков с вредными последствиями»</w:t>
            </w:r>
            <w:r w:rsidR="00DD513F">
              <w:rPr>
                <w:sz w:val="20"/>
                <w:szCs w:val="20"/>
              </w:rPr>
              <w:t>.</w:t>
            </w:r>
          </w:p>
        </w:tc>
        <w:tc>
          <w:tcPr>
            <w:tcW w:w="4818" w:type="dxa"/>
          </w:tcPr>
          <w:p w:rsidR="00244478" w:rsidRDefault="00DD513F" w:rsidP="00244478">
            <w:pPr>
              <w:jc w:val="both"/>
              <w:rPr>
                <w:sz w:val="20"/>
                <w:szCs w:val="20"/>
              </w:rPr>
            </w:pPr>
            <w:r>
              <w:rPr>
                <w:sz w:val="20"/>
                <w:szCs w:val="20"/>
              </w:rPr>
              <w:t>Значение показателя рассчитывается по формуле:</w:t>
            </w:r>
          </w:p>
          <w:p w:rsidR="00DD513F" w:rsidRDefault="00DD513F" w:rsidP="00244478">
            <w:pPr>
              <w:jc w:val="both"/>
              <w:rPr>
                <w:sz w:val="20"/>
                <w:szCs w:val="20"/>
              </w:rPr>
            </w:pPr>
            <w:r>
              <w:rPr>
                <w:sz w:val="20"/>
                <w:szCs w:val="20"/>
              </w:rPr>
              <w:t>РЧЛ = КЛТГ / КЛПГ х 100% - 100%, где</w:t>
            </w:r>
          </w:p>
          <w:p w:rsidR="00DD513F" w:rsidRDefault="00DD513F" w:rsidP="00DD513F">
            <w:pPr>
              <w:jc w:val="both"/>
              <w:rPr>
                <w:sz w:val="20"/>
                <w:szCs w:val="20"/>
              </w:rPr>
            </w:pPr>
            <w:r>
              <w:rPr>
                <w:sz w:val="20"/>
                <w:szCs w:val="20"/>
              </w:rPr>
              <w:t>РЧЛ – рост числа лиц, состоящих на диспансерном учете с диагнозом «Употребление наркотиков с вредными последствиями»;</w:t>
            </w:r>
          </w:p>
          <w:p w:rsidR="00DD513F" w:rsidRDefault="00DD513F" w:rsidP="00DD513F">
            <w:pPr>
              <w:jc w:val="both"/>
              <w:rPr>
                <w:sz w:val="20"/>
                <w:szCs w:val="20"/>
              </w:rPr>
            </w:pPr>
            <w:r>
              <w:rPr>
                <w:sz w:val="20"/>
                <w:szCs w:val="20"/>
              </w:rPr>
              <w:t>КЛТГ – количество лиц, состоящих на диспансерном учете с диагнозом «Употребление наркотиков с вредными последствиями» на конец текущего года;</w:t>
            </w:r>
          </w:p>
          <w:p w:rsidR="00DD513F" w:rsidRDefault="00DD513F" w:rsidP="00DD513F">
            <w:pPr>
              <w:jc w:val="both"/>
              <w:rPr>
                <w:sz w:val="20"/>
                <w:szCs w:val="20"/>
              </w:rPr>
            </w:pPr>
            <w:r>
              <w:rPr>
                <w:sz w:val="20"/>
                <w:szCs w:val="20"/>
              </w:rPr>
              <w:t>КЛПГ – количество лиц, состоящих на диспансерном учете с диагнозом «Употребление наркотиков с вредными последствиями» на конец предыдущего года.</w:t>
            </w:r>
          </w:p>
        </w:tc>
        <w:tc>
          <w:tcPr>
            <w:tcW w:w="3685" w:type="dxa"/>
            <w:gridSpan w:val="2"/>
          </w:tcPr>
          <w:p w:rsidR="00244478" w:rsidRDefault="00DD513F" w:rsidP="00244478">
            <w:pPr>
              <w:pStyle w:val="af5"/>
              <w:rPr>
                <w:rFonts w:ascii="Times New Roman" w:hAnsi="Times New Roman" w:cs="Times New Roman"/>
                <w:sz w:val="20"/>
                <w:szCs w:val="20"/>
              </w:rPr>
            </w:pPr>
            <w:r>
              <w:rPr>
                <w:rFonts w:ascii="Times New Roman" w:hAnsi="Times New Roman" w:cs="Times New Roman"/>
                <w:sz w:val="20"/>
                <w:szCs w:val="20"/>
              </w:rPr>
              <w:t>Государственная программа Московской области</w:t>
            </w:r>
          </w:p>
        </w:tc>
        <w:tc>
          <w:tcPr>
            <w:tcW w:w="1705" w:type="dxa"/>
          </w:tcPr>
          <w:p w:rsidR="00244478" w:rsidRPr="00AC2762" w:rsidRDefault="00DD513F"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год</w:t>
            </w:r>
          </w:p>
        </w:tc>
      </w:tr>
      <w:tr w:rsidR="00DD513F" w:rsidRPr="00DD513F" w:rsidTr="001B5E69">
        <w:tblPrEx>
          <w:tblCellMar>
            <w:top w:w="0" w:type="dxa"/>
            <w:bottom w:w="0" w:type="dxa"/>
          </w:tblCellMar>
        </w:tblPrEx>
        <w:trPr>
          <w:trHeight w:val="2863"/>
        </w:trPr>
        <w:tc>
          <w:tcPr>
            <w:tcW w:w="708" w:type="dxa"/>
            <w:gridSpan w:val="2"/>
          </w:tcPr>
          <w:p w:rsidR="00DD513F" w:rsidRDefault="00DD513F" w:rsidP="00244478">
            <w:pPr>
              <w:pStyle w:val="af5"/>
              <w:jc w:val="center"/>
              <w:rPr>
                <w:rFonts w:ascii="Times New Roman" w:hAnsi="Times New Roman" w:cs="Times New Roman"/>
                <w:sz w:val="20"/>
                <w:szCs w:val="20"/>
              </w:rPr>
            </w:pPr>
            <w:r>
              <w:rPr>
                <w:rFonts w:ascii="Times New Roman" w:hAnsi="Times New Roman" w:cs="Times New Roman"/>
                <w:sz w:val="20"/>
                <w:szCs w:val="20"/>
              </w:rPr>
              <w:t>15</w:t>
            </w:r>
          </w:p>
        </w:tc>
        <w:tc>
          <w:tcPr>
            <w:tcW w:w="4252" w:type="dxa"/>
            <w:gridSpan w:val="2"/>
          </w:tcPr>
          <w:p w:rsidR="00DD513F" w:rsidRDefault="00DD513F" w:rsidP="00244478">
            <w:pPr>
              <w:pStyle w:val="af5"/>
              <w:rPr>
                <w:rFonts w:ascii="Times New Roman" w:hAnsi="Times New Roman" w:cs="Times New Roman"/>
                <w:b/>
                <w:bCs/>
                <w:sz w:val="20"/>
                <w:szCs w:val="20"/>
              </w:rPr>
            </w:pPr>
            <w:r>
              <w:rPr>
                <w:rFonts w:ascii="Times New Roman" w:hAnsi="Times New Roman" w:cs="Times New Roman"/>
                <w:b/>
                <w:bCs/>
                <w:sz w:val="20"/>
                <w:szCs w:val="20"/>
              </w:rPr>
              <w:t>Показатель.</w:t>
            </w:r>
          </w:p>
          <w:p w:rsidR="00DD513F" w:rsidRPr="00DD513F" w:rsidRDefault="00DD513F" w:rsidP="00DD513F">
            <w:pPr>
              <w:rPr>
                <w:sz w:val="20"/>
                <w:szCs w:val="20"/>
              </w:rPr>
            </w:pPr>
            <w:r>
              <w:rPr>
                <w:sz w:val="20"/>
                <w:szCs w:val="20"/>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w:t>
            </w:r>
          </w:p>
        </w:tc>
        <w:tc>
          <w:tcPr>
            <w:tcW w:w="4818" w:type="dxa"/>
          </w:tcPr>
          <w:p w:rsidR="00DD513F" w:rsidRDefault="00DD513F" w:rsidP="00244478">
            <w:pPr>
              <w:jc w:val="both"/>
              <w:rPr>
                <w:sz w:val="20"/>
                <w:szCs w:val="20"/>
              </w:rPr>
            </w:pPr>
            <w:r>
              <w:rPr>
                <w:sz w:val="20"/>
                <w:szCs w:val="20"/>
              </w:rPr>
              <w:t>Значение показателя рассчитывается по формуле:</w:t>
            </w:r>
          </w:p>
          <w:p w:rsidR="00DD513F" w:rsidRDefault="00DD513F" w:rsidP="00244478">
            <w:pPr>
              <w:jc w:val="both"/>
              <w:rPr>
                <w:sz w:val="20"/>
                <w:szCs w:val="20"/>
              </w:rPr>
            </w:pPr>
            <w:r>
              <w:rPr>
                <w:sz w:val="20"/>
                <w:szCs w:val="20"/>
              </w:rPr>
              <w:t>РЧШ = КШТГ / КШПГ х 100% - 100%, где:</w:t>
            </w:r>
          </w:p>
          <w:p w:rsidR="00DD513F" w:rsidRDefault="00DD513F" w:rsidP="00244478">
            <w:pPr>
              <w:jc w:val="both"/>
              <w:rPr>
                <w:sz w:val="20"/>
                <w:szCs w:val="20"/>
              </w:rPr>
            </w:pPr>
            <w:r>
              <w:rPr>
                <w:sz w:val="20"/>
                <w:szCs w:val="20"/>
              </w:rPr>
              <w:t>РЧШ – рост числа школьников, охваченных профилактическими осмотрами с целью раннего выявления лиц, употребляющих наркотики;</w:t>
            </w:r>
          </w:p>
          <w:p w:rsidR="00DD513F" w:rsidRDefault="00206ACB" w:rsidP="00206ACB">
            <w:pPr>
              <w:jc w:val="both"/>
              <w:rPr>
                <w:sz w:val="20"/>
                <w:szCs w:val="20"/>
              </w:rPr>
            </w:pPr>
            <w:r>
              <w:rPr>
                <w:sz w:val="20"/>
                <w:szCs w:val="20"/>
              </w:rPr>
              <w:t>КШТГ – количество школьников, охваченных профилактическими осмотрами с целью раннего выявления лиц, употребляющих наркотики;</w:t>
            </w:r>
          </w:p>
          <w:p w:rsidR="00206ACB" w:rsidRDefault="00206ACB" w:rsidP="00206ACB">
            <w:pPr>
              <w:jc w:val="both"/>
              <w:rPr>
                <w:sz w:val="20"/>
                <w:szCs w:val="20"/>
              </w:rPr>
            </w:pPr>
            <w:r>
              <w:rPr>
                <w:sz w:val="20"/>
                <w:szCs w:val="20"/>
              </w:rPr>
              <w:t>КШПГ – количество школьников, охваченных профилактическими осмотрами с целью раннего выявления лиц, употребляющих наркотики по итогам предыдущего года.</w:t>
            </w:r>
          </w:p>
        </w:tc>
        <w:tc>
          <w:tcPr>
            <w:tcW w:w="3685" w:type="dxa"/>
            <w:gridSpan w:val="2"/>
          </w:tcPr>
          <w:p w:rsidR="00DD513F" w:rsidRDefault="00206ACB" w:rsidP="00244478">
            <w:pPr>
              <w:pStyle w:val="af5"/>
              <w:rPr>
                <w:rFonts w:ascii="Times New Roman" w:hAnsi="Times New Roman" w:cs="Times New Roman"/>
                <w:sz w:val="20"/>
                <w:szCs w:val="20"/>
              </w:rPr>
            </w:pPr>
            <w:r>
              <w:rPr>
                <w:rFonts w:ascii="Times New Roman" w:hAnsi="Times New Roman" w:cs="Times New Roman"/>
                <w:sz w:val="20"/>
                <w:szCs w:val="20"/>
              </w:rPr>
              <w:t>Обращение Губернатора Московской области</w:t>
            </w:r>
          </w:p>
        </w:tc>
        <w:tc>
          <w:tcPr>
            <w:tcW w:w="1705" w:type="dxa"/>
          </w:tcPr>
          <w:p w:rsidR="00DD513F" w:rsidRPr="00AC2762" w:rsidRDefault="00206ACB" w:rsidP="00DD513F">
            <w:pPr>
              <w:pStyle w:val="af5"/>
              <w:jc w:val="center"/>
              <w:rPr>
                <w:rFonts w:ascii="Times New Roman" w:hAnsi="Times New Roman" w:cs="Times New Roman"/>
                <w:sz w:val="20"/>
                <w:szCs w:val="20"/>
              </w:rPr>
            </w:pPr>
            <w:r w:rsidRPr="00AC2762">
              <w:rPr>
                <w:rFonts w:ascii="Times New Roman" w:hAnsi="Times New Roman" w:cs="Times New Roman"/>
                <w:sz w:val="20"/>
                <w:szCs w:val="20"/>
              </w:rPr>
              <w:t>Один раз в год</w:t>
            </w:r>
          </w:p>
        </w:tc>
      </w:tr>
      <w:tr w:rsidR="001D1F15" w:rsidRPr="007604FC" w:rsidTr="001B5E69">
        <w:tblPrEx>
          <w:tblCellMar>
            <w:top w:w="0" w:type="dxa"/>
            <w:bottom w:w="0" w:type="dxa"/>
          </w:tblCellMar>
        </w:tblPrEx>
        <w:tc>
          <w:tcPr>
            <w:tcW w:w="708" w:type="dxa"/>
            <w:gridSpan w:val="2"/>
          </w:tcPr>
          <w:p w:rsidR="001D1F15" w:rsidRPr="00DD01FC" w:rsidRDefault="001D1F15" w:rsidP="00450A47">
            <w:pPr>
              <w:widowControl w:val="0"/>
              <w:autoSpaceDE w:val="0"/>
              <w:autoSpaceDN w:val="0"/>
              <w:jc w:val="both"/>
              <w:rPr>
                <w:rFonts w:cs="Times New Roman"/>
                <w:b/>
                <w:color w:val="000000"/>
                <w:sz w:val="20"/>
                <w:szCs w:val="20"/>
              </w:rPr>
            </w:pPr>
            <w:r w:rsidRPr="00DD01FC">
              <w:rPr>
                <w:rFonts w:cs="Times New Roman"/>
                <w:b/>
                <w:color w:val="000000"/>
                <w:sz w:val="20"/>
                <w:szCs w:val="20"/>
              </w:rPr>
              <w:t>2.</w:t>
            </w:r>
          </w:p>
          <w:p w:rsidR="001D1F15" w:rsidRPr="00DD01FC" w:rsidRDefault="001D1F15" w:rsidP="00450A47">
            <w:pPr>
              <w:pStyle w:val="af5"/>
              <w:rPr>
                <w:rFonts w:ascii="Times New Roman" w:hAnsi="Times New Roman" w:cs="Times New Roman"/>
                <w:color w:val="000000"/>
                <w:sz w:val="20"/>
                <w:szCs w:val="20"/>
              </w:rPr>
            </w:pPr>
          </w:p>
        </w:tc>
        <w:tc>
          <w:tcPr>
            <w:tcW w:w="14460" w:type="dxa"/>
            <w:gridSpan w:val="6"/>
          </w:tcPr>
          <w:p w:rsidR="001D1F15" w:rsidRPr="00AC2762" w:rsidRDefault="001D1F15" w:rsidP="000A06AA">
            <w:pPr>
              <w:widowControl w:val="0"/>
              <w:autoSpaceDE w:val="0"/>
              <w:autoSpaceDN w:val="0"/>
              <w:jc w:val="center"/>
              <w:rPr>
                <w:rFonts w:cs="Times New Roman"/>
                <w:b/>
                <w:sz w:val="20"/>
                <w:szCs w:val="20"/>
              </w:rPr>
            </w:pPr>
            <w:r w:rsidRPr="00AC2762">
              <w:rPr>
                <w:rFonts w:cs="Times New Roman"/>
                <w:b/>
                <w:sz w:val="20"/>
                <w:szCs w:val="20"/>
              </w:rPr>
              <w:t>Подпрограмма II «Обеспечение мероприятий гражданской обороны на территории городского округа</w:t>
            </w:r>
          </w:p>
          <w:p w:rsidR="001D1F15" w:rsidRPr="00AC2762" w:rsidRDefault="001D1F15" w:rsidP="000A06AA">
            <w:pPr>
              <w:pStyle w:val="af5"/>
              <w:jc w:val="center"/>
              <w:rPr>
                <w:rFonts w:ascii="Times New Roman" w:hAnsi="Times New Roman" w:cs="Times New Roman"/>
                <w:sz w:val="20"/>
                <w:szCs w:val="20"/>
              </w:rPr>
            </w:pPr>
            <w:r w:rsidRPr="00AC2762">
              <w:rPr>
                <w:rFonts w:ascii="Times New Roman" w:hAnsi="Times New Roman" w:cs="Times New Roman"/>
                <w:b/>
                <w:sz w:val="20"/>
                <w:szCs w:val="20"/>
              </w:rPr>
              <w:t>Электросталь Московской области»</w:t>
            </w:r>
          </w:p>
        </w:tc>
      </w:tr>
      <w:tr w:rsidR="001E232D" w:rsidRPr="00206ACB" w:rsidTr="001B5E69">
        <w:tblPrEx>
          <w:tblCellMar>
            <w:top w:w="0" w:type="dxa"/>
            <w:bottom w:w="0" w:type="dxa"/>
          </w:tblCellMar>
        </w:tblPrEx>
        <w:tc>
          <w:tcPr>
            <w:tcW w:w="699" w:type="dxa"/>
          </w:tcPr>
          <w:p w:rsidR="001E232D" w:rsidRPr="00DD01FC" w:rsidRDefault="001D1F15" w:rsidP="004120E0">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2.1.</w:t>
            </w:r>
          </w:p>
        </w:tc>
        <w:tc>
          <w:tcPr>
            <w:tcW w:w="12764" w:type="dxa"/>
            <w:gridSpan w:val="6"/>
          </w:tcPr>
          <w:p w:rsidR="001E232D" w:rsidRPr="00DD01FC" w:rsidRDefault="001E232D" w:rsidP="00450A47">
            <w:pPr>
              <w:pStyle w:val="af4"/>
              <w:jc w:val="both"/>
              <w:rPr>
                <w:rFonts w:cs="Times New Roman"/>
                <w:bCs/>
                <w:color w:val="000000"/>
                <w:sz w:val="20"/>
                <w:szCs w:val="20"/>
              </w:rPr>
            </w:pPr>
            <w:r w:rsidRPr="00DD01FC">
              <w:rPr>
                <w:rFonts w:cs="Times New Roman"/>
                <w:b/>
                <w:bCs/>
                <w:color w:val="000000"/>
                <w:sz w:val="20"/>
                <w:szCs w:val="20"/>
              </w:rPr>
              <w:t>Задача1</w:t>
            </w:r>
            <w:r w:rsidRPr="00DD01FC">
              <w:rPr>
                <w:rFonts w:cs="Times New Roman"/>
                <w:bCs/>
                <w:color w:val="000000"/>
                <w:sz w:val="20"/>
                <w:szCs w:val="20"/>
              </w:rPr>
              <w:t xml:space="preserve"> </w:t>
            </w:r>
            <w:r w:rsidRPr="00DD01FC">
              <w:rPr>
                <w:rFonts w:cs="Times New Roman"/>
                <w:bCs/>
                <w:color w:val="000000"/>
                <w:sz w:val="20"/>
                <w:szCs w:val="20"/>
              </w:rPr>
              <w:br/>
              <w:t xml:space="preserve">Реализация задач гражданской обороны и обеспечение выполнения мероприятий Плана гражданской обороны и защиты населения </w:t>
            </w:r>
          </w:p>
          <w:p w:rsidR="001E232D" w:rsidRPr="00DD01FC" w:rsidRDefault="001E232D" w:rsidP="00450A47">
            <w:pPr>
              <w:pStyle w:val="af4"/>
              <w:jc w:val="both"/>
              <w:rPr>
                <w:rFonts w:cs="Times New Roman"/>
                <w:color w:val="000000"/>
                <w:sz w:val="20"/>
                <w:szCs w:val="20"/>
              </w:rPr>
            </w:pPr>
            <w:r w:rsidRPr="00DD01FC">
              <w:rPr>
                <w:rFonts w:cs="Times New Roman"/>
                <w:bCs/>
                <w:color w:val="000000"/>
                <w:sz w:val="20"/>
                <w:szCs w:val="20"/>
              </w:rPr>
              <w:t>городского округа Электросталь Московской области</w:t>
            </w:r>
          </w:p>
        </w:tc>
        <w:tc>
          <w:tcPr>
            <w:tcW w:w="1705" w:type="dxa"/>
          </w:tcPr>
          <w:p w:rsidR="001E232D" w:rsidRPr="00AC2762" w:rsidRDefault="001E232D" w:rsidP="00450A47">
            <w:pPr>
              <w:pStyle w:val="af4"/>
              <w:jc w:val="both"/>
              <w:rPr>
                <w:rFonts w:cs="Times New Roman"/>
                <w:sz w:val="20"/>
                <w:szCs w:val="20"/>
              </w:rPr>
            </w:pPr>
          </w:p>
        </w:tc>
      </w:tr>
      <w:tr w:rsidR="004120E0" w:rsidRPr="00206ACB" w:rsidTr="001B5E69">
        <w:tblPrEx>
          <w:tblCellMar>
            <w:top w:w="0" w:type="dxa"/>
            <w:bottom w:w="0" w:type="dxa"/>
          </w:tblCellMar>
        </w:tblPrEx>
        <w:tc>
          <w:tcPr>
            <w:tcW w:w="699" w:type="dxa"/>
          </w:tcPr>
          <w:p w:rsidR="004120E0" w:rsidRPr="00DD01FC" w:rsidRDefault="001D1F15" w:rsidP="004120E0">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2.</w:t>
            </w:r>
            <w:r w:rsidR="004120E0" w:rsidRPr="00DD01FC">
              <w:rPr>
                <w:rFonts w:ascii="Times New Roman" w:hAnsi="Times New Roman" w:cs="Times New Roman"/>
                <w:color w:val="000000"/>
                <w:sz w:val="20"/>
                <w:szCs w:val="20"/>
              </w:rPr>
              <w:t>1</w:t>
            </w:r>
            <w:r w:rsidR="000D073A" w:rsidRPr="00DD01FC">
              <w:rPr>
                <w:rFonts w:ascii="Times New Roman" w:hAnsi="Times New Roman" w:cs="Times New Roman"/>
                <w:color w:val="000000"/>
                <w:sz w:val="20"/>
                <w:szCs w:val="20"/>
              </w:rPr>
              <w:t>.</w:t>
            </w:r>
            <w:r w:rsidR="001E232D" w:rsidRPr="00DD01FC">
              <w:rPr>
                <w:rFonts w:ascii="Times New Roman" w:hAnsi="Times New Roman" w:cs="Times New Roman"/>
                <w:color w:val="000000"/>
                <w:sz w:val="20"/>
                <w:szCs w:val="20"/>
              </w:rPr>
              <w:t>1.</w:t>
            </w:r>
          </w:p>
        </w:tc>
        <w:tc>
          <w:tcPr>
            <w:tcW w:w="4199" w:type="dxa"/>
            <w:gridSpan w:val="2"/>
          </w:tcPr>
          <w:p w:rsidR="004120E0" w:rsidRPr="00DD01FC" w:rsidRDefault="004120E0" w:rsidP="0084536B">
            <w:pPr>
              <w:pStyle w:val="af5"/>
              <w:rPr>
                <w:rFonts w:ascii="Times New Roman" w:hAnsi="Times New Roman" w:cs="Times New Roman"/>
                <w:color w:val="000000"/>
                <w:sz w:val="20"/>
                <w:szCs w:val="20"/>
              </w:rPr>
            </w:pPr>
            <w:r w:rsidRPr="00DD01FC">
              <w:rPr>
                <w:rFonts w:ascii="Times New Roman" w:hAnsi="Times New Roman" w:cs="Times New Roman"/>
                <w:bCs/>
                <w:color w:val="000000"/>
                <w:sz w:val="20"/>
                <w:szCs w:val="20"/>
              </w:rPr>
              <w:t>Повышение степени обеспеченности запасами материально-технических, продовольственных, медицинских и иных средств для целей гражданской обороны</w:t>
            </w:r>
          </w:p>
        </w:tc>
        <w:tc>
          <w:tcPr>
            <w:tcW w:w="4899" w:type="dxa"/>
            <w:gridSpan w:val="3"/>
          </w:tcPr>
          <w:p w:rsidR="004120E0" w:rsidRPr="00DD01FC" w:rsidRDefault="004120E0" w:rsidP="00450A47">
            <w:pPr>
              <w:pStyle w:val="af4"/>
              <w:jc w:val="both"/>
              <w:rPr>
                <w:rFonts w:cs="Times New Roman"/>
                <w:bCs/>
                <w:color w:val="000000"/>
                <w:sz w:val="20"/>
                <w:szCs w:val="20"/>
              </w:rPr>
            </w:pPr>
            <w:r w:rsidRPr="00DD01FC">
              <w:rPr>
                <w:rFonts w:cs="Times New Roman"/>
                <w:bCs/>
                <w:color w:val="000000"/>
                <w:sz w:val="20"/>
                <w:szCs w:val="20"/>
              </w:rPr>
              <w:t>Фактическая оснащенность резерва определяется по формуле:</w:t>
            </w:r>
          </w:p>
          <w:p w:rsidR="004120E0" w:rsidRPr="00DD01FC" w:rsidRDefault="004120E0" w:rsidP="00450A47">
            <w:pPr>
              <w:pStyle w:val="af4"/>
              <w:jc w:val="both"/>
              <w:rPr>
                <w:rFonts w:cs="Times New Roman"/>
                <w:bCs/>
                <w:color w:val="000000"/>
                <w:sz w:val="20"/>
                <w:szCs w:val="20"/>
              </w:rPr>
            </w:pPr>
            <w:r w:rsidRPr="00DD01FC">
              <w:rPr>
                <w:rFonts w:cs="Times New Roman"/>
                <w:bCs/>
                <w:color w:val="000000"/>
                <w:sz w:val="20"/>
                <w:szCs w:val="20"/>
              </w:rPr>
              <w:t>Y=F/N*100%, где:</w:t>
            </w:r>
          </w:p>
          <w:p w:rsidR="004120E0" w:rsidRPr="00DD01FC" w:rsidRDefault="004120E0" w:rsidP="00450A47">
            <w:pPr>
              <w:pStyle w:val="af4"/>
              <w:jc w:val="both"/>
              <w:rPr>
                <w:rFonts w:cs="Times New Roman"/>
                <w:bCs/>
                <w:color w:val="000000"/>
                <w:sz w:val="20"/>
                <w:szCs w:val="20"/>
              </w:rPr>
            </w:pPr>
            <w:r w:rsidRPr="00DD01FC">
              <w:rPr>
                <w:rFonts w:cs="Times New Roman"/>
                <w:bCs/>
                <w:color w:val="000000"/>
                <w:sz w:val="20"/>
                <w:szCs w:val="20"/>
              </w:rPr>
              <w:t>F – количество имеющегося в наличии имущества на складах;</w:t>
            </w:r>
          </w:p>
          <w:p w:rsidR="004120E0" w:rsidRPr="00DD01FC" w:rsidRDefault="004120E0" w:rsidP="00450A47">
            <w:pPr>
              <w:pStyle w:val="af4"/>
              <w:jc w:val="both"/>
              <w:rPr>
                <w:rFonts w:cs="Times New Roman"/>
                <w:color w:val="000000"/>
                <w:sz w:val="20"/>
                <w:szCs w:val="20"/>
              </w:rPr>
            </w:pPr>
            <w:r w:rsidRPr="00DD01FC">
              <w:rPr>
                <w:rFonts w:cs="Times New Roman"/>
                <w:bCs/>
                <w:color w:val="000000"/>
                <w:sz w:val="20"/>
                <w:szCs w:val="20"/>
              </w:rPr>
              <w:t>N– количество имущества по нормам обеспечения</w:t>
            </w:r>
          </w:p>
        </w:tc>
        <w:tc>
          <w:tcPr>
            <w:tcW w:w="3666" w:type="dxa"/>
          </w:tcPr>
          <w:p w:rsidR="004120E0" w:rsidRPr="00DD01FC" w:rsidRDefault="004120E0" w:rsidP="00450A47">
            <w:pPr>
              <w:pStyle w:val="af4"/>
              <w:jc w:val="both"/>
              <w:rPr>
                <w:rFonts w:cs="Times New Roman"/>
                <w:color w:val="000000"/>
                <w:sz w:val="20"/>
                <w:szCs w:val="20"/>
              </w:rPr>
            </w:pPr>
            <w:r w:rsidRPr="00DD01FC">
              <w:rPr>
                <w:rFonts w:cs="Times New Roman"/>
                <w:color w:val="000000"/>
                <w:sz w:val="20"/>
                <w:szCs w:val="20"/>
              </w:rPr>
              <w:t>Федеральный закон от 12.02.1998 № 28-ФЗ «О гражданской обороне», Приказ МЧС России от 01.10.2014 № 543 «Об утверждении Положения об организ</w:t>
            </w:r>
            <w:r w:rsidRPr="00DD01FC">
              <w:rPr>
                <w:rFonts w:cs="Times New Roman"/>
                <w:color w:val="000000"/>
                <w:sz w:val="20"/>
                <w:szCs w:val="20"/>
              </w:rPr>
              <w:t>а</w:t>
            </w:r>
            <w:r w:rsidRPr="00DD01FC">
              <w:rPr>
                <w:rFonts w:cs="Times New Roman"/>
                <w:color w:val="000000"/>
                <w:sz w:val="20"/>
                <w:szCs w:val="20"/>
              </w:rPr>
              <w:t>ции обеспечения населения средствами индивидуальной защиты»</w:t>
            </w:r>
          </w:p>
        </w:tc>
        <w:tc>
          <w:tcPr>
            <w:tcW w:w="1705" w:type="dxa"/>
          </w:tcPr>
          <w:p w:rsidR="004120E0" w:rsidRPr="00AC2762" w:rsidRDefault="004120E0" w:rsidP="00450A47">
            <w:pPr>
              <w:pStyle w:val="af4"/>
              <w:jc w:val="both"/>
              <w:rPr>
                <w:rFonts w:cs="Times New Roman"/>
                <w:sz w:val="20"/>
                <w:szCs w:val="20"/>
              </w:rPr>
            </w:pPr>
            <w:r w:rsidRPr="00AC2762">
              <w:rPr>
                <w:rFonts w:cs="Times New Roman"/>
                <w:sz w:val="20"/>
                <w:szCs w:val="20"/>
              </w:rPr>
              <w:t>Один раз в ква</w:t>
            </w:r>
            <w:r w:rsidRPr="00AC2762">
              <w:rPr>
                <w:rFonts w:cs="Times New Roman"/>
                <w:sz w:val="20"/>
                <w:szCs w:val="20"/>
              </w:rPr>
              <w:t>р</w:t>
            </w:r>
            <w:r w:rsidRPr="00AC2762">
              <w:rPr>
                <w:rFonts w:cs="Times New Roman"/>
                <w:sz w:val="20"/>
                <w:szCs w:val="20"/>
              </w:rPr>
              <w:t>тал</w:t>
            </w:r>
          </w:p>
        </w:tc>
      </w:tr>
      <w:tr w:rsidR="000D073A" w:rsidRPr="00206ACB" w:rsidTr="001B5E69">
        <w:tblPrEx>
          <w:tblCellMar>
            <w:top w:w="0" w:type="dxa"/>
            <w:bottom w:w="0" w:type="dxa"/>
          </w:tblCellMar>
        </w:tblPrEx>
        <w:tc>
          <w:tcPr>
            <w:tcW w:w="699" w:type="dxa"/>
          </w:tcPr>
          <w:p w:rsidR="000D073A" w:rsidRPr="00DD01FC" w:rsidRDefault="001D1F15" w:rsidP="000D073A">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2.</w:t>
            </w:r>
            <w:r w:rsidR="001E232D" w:rsidRPr="00DD01FC">
              <w:rPr>
                <w:rFonts w:ascii="Times New Roman" w:hAnsi="Times New Roman" w:cs="Times New Roman"/>
                <w:color w:val="000000"/>
                <w:sz w:val="20"/>
                <w:szCs w:val="20"/>
              </w:rPr>
              <w:t>1.</w:t>
            </w:r>
            <w:r w:rsidR="000D073A" w:rsidRPr="00DD01FC">
              <w:rPr>
                <w:rFonts w:ascii="Times New Roman" w:hAnsi="Times New Roman" w:cs="Times New Roman"/>
                <w:color w:val="000000"/>
                <w:sz w:val="20"/>
                <w:szCs w:val="20"/>
              </w:rPr>
              <w:t>2.</w:t>
            </w:r>
          </w:p>
        </w:tc>
        <w:tc>
          <w:tcPr>
            <w:tcW w:w="4199" w:type="dxa"/>
            <w:gridSpan w:val="2"/>
            <w:shd w:val="clear" w:color="auto" w:fill="auto"/>
          </w:tcPr>
          <w:p w:rsidR="000D073A" w:rsidRPr="008D6CFA" w:rsidRDefault="000D073A" w:rsidP="0084536B">
            <w:pPr>
              <w:widowControl w:val="0"/>
              <w:autoSpaceDE w:val="0"/>
              <w:autoSpaceDN w:val="0"/>
              <w:adjustRightInd w:val="0"/>
              <w:jc w:val="both"/>
              <w:rPr>
                <w:bCs/>
                <w:sz w:val="20"/>
                <w:szCs w:val="20"/>
              </w:rPr>
            </w:pPr>
            <w:r w:rsidRPr="008D6CFA">
              <w:rPr>
                <w:bCs/>
                <w:sz w:val="20"/>
                <w:szCs w:val="20"/>
              </w:rPr>
              <w:t>Увеличение степени готовности ЗСГО по отношению к имеющемуся фонду ЗСГО</w:t>
            </w:r>
            <w:r w:rsidR="002D04E1">
              <w:rPr>
                <w:bCs/>
                <w:sz w:val="20"/>
                <w:szCs w:val="20"/>
              </w:rPr>
              <w:t xml:space="preserve"> по сравнению с показателем базового значения</w:t>
            </w:r>
          </w:p>
        </w:tc>
        <w:tc>
          <w:tcPr>
            <w:tcW w:w="4899" w:type="dxa"/>
            <w:gridSpan w:val="3"/>
          </w:tcPr>
          <w:p w:rsidR="000D073A" w:rsidRPr="008D6CFA" w:rsidRDefault="000D073A" w:rsidP="00450A47">
            <w:pPr>
              <w:widowControl w:val="0"/>
              <w:autoSpaceDE w:val="0"/>
              <w:autoSpaceDN w:val="0"/>
              <w:adjustRightInd w:val="0"/>
              <w:jc w:val="both"/>
              <w:rPr>
                <w:bCs/>
                <w:sz w:val="20"/>
                <w:szCs w:val="20"/>
              </w:rPr>
            </w:pPr>
            <w:r w:rsidRPr="008D6CFA">
              <w:rPr>
                <w:bCs/>
                <w:sz w:val="20"/>
                <w:szCs w:val="20"/>
              </w:rPr>
              <w:t>Значение показателя определяется по формуле:</w:t>
            </w:r>
          </w:p>
          <w:p w:rsidR="000D073A" w:rsidRPr="008D6CFA" w:rsidRDefault="000D073A" w:rsidP="00450A47">
            <w:pPr>
              <w:widowControl w:val="0"/>
              <w:autoSpaceDE w:val="0"/>
              <w:autoSpaceDN w:val="0"/>
              <w:adjustRightInd w:val="0"/>
              <w:jc w:val="both"/>
              <w:rPr>
                <w:bCs/>
                <w:sz w:val="20"/>
                <w:szCs w:val="20"/>
              </w:rPr>
            </w:pPr>
            <w:r w:rsidRPr="008D6CFA">
              <w:rPr>
                <w:bCs/>
                <w:sz w:val="20"/>
                <w:szCs w:val="20"/>
              </w:rPr>
              <w:t>P = С-В /А*100%, С= (Е+D)</w:t>
            </w:r>
            <w:r>
              <w:rPr>
                <w:bCs/>
                <w:sz w:val="20"/>
                <w:szCs w:val="20"/>
              </w:rPr>
              <w:t xml:space="preserve"> </w:t>
            </w:r>
            <w:r w:rsidRPr="008D6CFA">
              <w:rPr>
                <w:bCs/>
                <w:sz w:val="20"/>
                <w:szCs w:val="20"/>
              </w:rPr>
              <w:t xml:space="preserve">где: </w:t>
            </w:r>
          </w:p>
          <w:p w:rsidR="000D073A" w:rsidRPr="008D6CFA" w:rsidRDefault="000D073A" w:rsidP="00450A47">
            <w:pPr>
              <w:widowControl w:val="0"/>
              <w:autoSpaceDE w:val="0"/>
              <w:autoSpaceDN w:val="0"/>
              <w:adjustRightInd w:val="0"/>
              <w:jc w:val="both"/>
              <w:rPr>
                <w:bCs/>
                <w:sz w:val="20"/>
                <w:szCs w:val="20"/>
              </w:rPr>
            </w:pPr>
            <w:r w:rsidRPr="008D6CFA">
              <w:rPr>
                <w:bCs/>
                <w:sz w:val="20"/>
                <w:szCs w:val="20"/>
              </w:rPr>
              <w:t>P – процент степени готовности имеющегося фонда ЗСГО;</w:t>
            </w:r>
          </w:p>
          <w:p w:rsidR="000D073A" w:rsidRPr="008D6CFA" w:rsidRDefault="000D073A" w:rsidP="00450A47">
            <w:pPr>
              <w:widowControl w:val="0"/>
              <w:autoSpaceDE w:val="0"/>
              <w:autoSpaceDN w:val="0"/>
              <w:adjustRightInd w:val="0"/>
              <w:jc w:val="both"/>
              <w:rPr>
                <w:bCs/>
                <w:sz w:val="20"/>
                <w:szCs w:val="20"/>
              </w:rPr>
            </w:pPr>
            <w:r w:rsidRPr="008D6CFA">
              <w:rPr>
                <w:bCs/>
                <w:sz w:val="20"/>
                <w:szCs w:val="20"/>
              </w:rPr>
              <w:t xml:space="preserve">А – общее количество ЗСГО имеющихся на территории </w:t>
            </w:r>
            <w:r w:rsidR="001C5730">
              <w:rPr>
                <w:bCs/>
                <w:sz w:val="20"/>
                <w:szCs w:val="20"/>
              </w:rPr>
              <w:t>городского округа</w:t>
            </w:r>
            <w:r w:rsidRPr="008D6CFA">
              <w:rPr>
                <w:bCs/>
                <w:sz w:val="20"/>
                <w:szCs w:val="20"/>
              </w:rPr>
              <w:t>;</w:t>
            </w:r>
          </w:p>
          <w:p w:rsidR="000D073A" w:rsidRPr="008D6CFA" w:rsidRDefault="000D073A" w:rsidP="00450A47">
            <w:pPr>
              <w:widowControl w:val="0"/>
              <w:autoSpaceDE w:val="0"/>
              <w:autoSpaceDN w:val="0"/>
              <w:adjustRightInd w:val="0"/>
              <w:jc w:val="both"/>
              <w:rPr>
                <w:bCs/>
                <w:sz w:val="20"/>
                <w:szCs w:val="20"/>
              </w:rPr>
            </w:pPr>
            <w:r w:rsidRPr="008D6CFA">
              <w:rPr>
                <w:bCs/>
                <w:sz w:val="20"/>
                <w:szCs w:val="20"/>
              </w:rPr>
              <w:t>В – количество ЗСГО оцененных как «Не готово»;</w:t>
            </w:r>
          </w:p>
          <w:p w:rsidR="000D073A" w:rsidRPr="008D6CFA" w:rsidRDefault="000D073A" w:rsidP="00450A47">
            <w:pPr>
              <w:widowControl w:val="0"/>
              <w:autoSpaceDE w:val="0"/>
              <w:autoSpaceDN w:val="0"/>
              <w:adjustRightInd w:val="0"/>
              <w:jc w:val="both"/>
              <w:rPr>
                <w:bCs/>
                <w:sz w:val="20"/>
                <w:szCs w:val="20"/>
              </w:rPr>
            </w:pPr>
            <w:r w:rsidRPr="008D6CFA">
              <w:rPr>
                <w:bCs/>
                <w:sz w:val="20"/>
                <w:szCs w:val="20"/>
              </w:rPr>
              <w:t>D – количество ЗСГО оцененных как «Ограниченно готово»;</w:t>
            </w:r>
          </w:p>
          <w:p w:rsidR="000D073A" w:rsidRPr="008D6CFA" w:rsidRDefault="000D073A" w:rsidP="00450A47">
            <w:pPr>
              <w:widowControl w:val="0"/>
              <w:autoSpaceDE w:val="0"/>
              <w:autoSpaceDN w:val="0"/>
              <w:adjustRightInd w:val="0"/>
              <w:jc w:val="both"/>
              <w:rPr>
                <w:bCs/>
                <w:sz w:val="20"/>
                <w:szCs w:val="20"/>
              </w:rPr>
            </w:pPr>
            <w:r w:rsidRPr="008D6CFA">
              <w:rPr>
                <w:bCs/>
                <w:sz w:val="20"/>
                <w:szCs w:val="20"/>
              </w:rPr>
              <w:t>Е – количество ЗСГО оцененных как «Готово».</w:t>
            </w:r>
          </w:p>
        </w:tc>
        <w:tc>
          <w:tcPr>
            <w:tcW w:w="3666" w:type="dxa"/>
          </w:tcPr>
          <w:p w:rsidR="000D073A" w:rsidRPr="00DD01FC" w:rsidRDefault="000D073A" w:rsidP="00450A47">
            <w:pPr>
              <w:pStyle w:val="af4"/>
              <w:jc w:val="both"/>
              <w:rPr>
                <w:rFonts w:cs="Times New Roman"/>
                <w:color w:val="000000"/>
                <w:sz w:val="20"/>
                <w:szCs w:val="20"/>
              </w:rPr>
            </w:pPr>
            <w:r w:rsidRPr="00DD01FC">
              <w:rPr>
                <w:rFonts w:cs="Times New Roman"/>
                <w:color w:val="000000"/>
                <w:sz w:val="20"/>
                <w:szCs w:val="20"/>
              </w:rPr>
              <w:t>Методические рекомендации по оценке эффективности территориальных органов специально уполномоченных в области гражданской обороны и предупреждения чрезвычайных ситуаций природного и техногенного характера, 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 технических, продовольственных, медицинских и иных средств в целях гражданской обороны»</w:t>
            </w:r>
          </w:p>
        </w:tc>
        <w:tc>
          <w:tcPr>
            <w:tcW w:w="1705" w:type="dxa"/>
          </w:tcPr>
          <w:p w:rsidR="000D073A" w:rsidRPr="00AC2762" w:rsidRDefault="000D073A" w:rsidP="00450A47">
            <w:pPr>
              <w:pStyle w:val="af4"/>
              <w:jc w:val="both"/>
              <w:rPr>
                <w:rFonts w:cs="Times New Roman"/>
                <w:sz w:val="20"/>
                <w:szCs w:val="20"/>
              </w:rPr>
            </w:pPr>
            <w:r w:rsidRPr="00AC2762">
              <w:rPr>
                <w:rFonts w:cs="Times New Roman"/>
                <w:sz w:val="20"/>
                <w:szCs w:val="20"/>
              </w:rPr>
              <w:t>Один раз в квартал</w:t>
            </w:r>
          </w:p>
        </w:tc>
      </w:tr>
      <w:tr w:rsidR="000D073A" w:rsidRPr="00206ACB" w:rsidTr="001B5E69">
        <w:tblPrEx>
          <w:tblCellMar>
            <w:top w:w="0" w:type="dxa"/>
            <w:bottom w:w="0" w:type="dxa"/>
          </w:tblCellMar>
        </w:tblPrEx>
        <w:tc>
          <w:tcPr>
            <w:tcW w:w="699" w:type="dxa"/>
          </w:tcPr>
          <w:p w:rsidR="000D073A" w:rsidRPr="00DD01FC" w:rsidRDefault="001B5E69" w:rsidP="003070D6">
            <w:pPr>
              <w:pStyle w:val="af5"/>
              <w:jc w:val="center"/>
              <w:rPr>
                <w:rFonts w:ascii="Times New Roman" w:hAnsi="Times New Roman" w:cs="Times New Roman"/>
                <w:b/>
                <w:color w:val="000000"/>
                <w:sz w:val="20"/>
                <w:szCs w:val="20"/>
              </w:rPr>
            </w:pPr>
            <w:r w:rsidRPr="00DD01FC">
              <w:rPr>
                <w:rFonts w:ascii="Times New Roman" w:hAnsi="Times New Roman" w:cs="Times New Roman"/>
                <w:b/>
                <w:color w:val="000000"/>
                <w:sz w:val="20"/>
                <w:szCs w:val="20"/>
              </w:rPr>
              <w:t>3.</w:t>
            </w:r>
          </w:p>
        </w:tc>
        <w:tc>
          <w:tcPr>
            <w:tcW w:w="14469" w:type="dxa"/>
            <w:gridSpan w:val="7"/>
          </w:tcPr>
          <w:p w:rsidR="000D073A" w:rsidRPr="00AC2762" w:rsidRDefault="001B5E69" w:rsidP="000A06AA">
            <w:pPr>
              <w:pStyle w:val="af4"/>
              <w:jc w:val="center"/>
              <w:rPr>
                <w:rFonts w:cs="Times New Roman"/>
                <w:b/>
                <w:sz w:val="20"/>
                <w:szCs w:val="20"/>
              </w:rPr>
            </w:pPr>
            <w:r w:rsidRPr="00AC2762">
              <w:rPr>
                <w:rFonts w:cs="Times New Roman"/>
                <w:b/>
                <w:sz w:val="20"/>
                <w:szCs w:val="20"/>
              </w:rPr>
              <w:t>Подпрограмма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r>
      <w:tr w:rsidR="001B5E69" w:rsidRPr="00206ACB" w:rsidTr="001B5E69">
        <w:tblPrEx>
          <w:tblCellMar>
            <w:top w:w="0" w:type="dxa"/>
            <w:bottom w:w="0" w:type="dxa"/>
          </w:tblCellMar>
        </w:tblPrEx>
        <w:tc>
          <w:tcPr>
            <w:tcW w:w="699" w:type="dxa"/>
          </w:tcPr>
          <w:p w:rsidR="001B5E69" w:rsidRPr="00DD01FC" w:rsidRDefault="001B5E69"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3.1.</w:t>
            </w:r>
          </w:p>
        </w:tc>
        <w:tc>
          <w:tcPr>
            <w:tcW w:w="12764" w:type="dxa"/>
            <w:gridSpan w:val="6"/>
          </w:tcPr>
          <w:p w:rsidR="001B5E69" w:rsidRPr="00892006" w:rsidRDefault="001B5E69" w:rsidP="00450A47">
            <w:pPr>
              <w:pStyle w:val="af4"/>
              <w:jc w:val="both"/>
              <w:rPr>
                <w:rFonts w:cs="Times New Roman"/>
                <w:b/>
                <w:color w:val="000000"/>
                <w:sz w:val="20"/>
                <w:szCs w:val="20"/>
              </w:rPr>
            </w:pPr>
            <w:r w:rsidRPr="00892006">
              <w:rPr>
                <w:rFonts w:cs="Times New Roman"/>
                <w:b/>
                <w:color w:val="000000"/>
                <w:sz w:val="20"/>
                <w:szCs w:val="20"/>
              </w:rPr>
              <w:t>Задача 1</w:t>
            </w:r>
          </w:p>
          <w:p w:rsidR="001B5E69" w:rsidRPr="00DD01FC" w:rsidRDefault="001B5E69" w:rsidP="00450A47">
            <w:pPr>
              <w:pStyle w:val="af4"/>
              <w:jc w:val="both"/>
              <w:rPr>
                <w:rFonts w:cs="Times New Roman"/>
                <w:color w:val="000000"/>
                <w:sz w:val="20"/>
                <w:szCs w:val="20"/>
              </w:rPr>
            </w:pPr>
            <w:r w:rsidRPr="001B5E69">
              <w:rPr>
                <w:rFonts w:cs="Times New Roman"/>
                <w:color w:val="000000"/>
                <w:sz w:val="20"/>
                <w:szCs w:val="20"/>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p>
        </w:tc>
        <w:tc>
          <w:tcPr>
            <w:tcW w:w="1705" w:type="dxa"/>
          </w:tcPr>
          <w:p w:rsidR="001B5E69" w:rsidRPr="00AC2762" w:rsidRDefault="001B5E69" w:rsidP="00450A47">
            <w:pPr>
              <w:pStyle w:val="af4"/>
              <w:jc w:val="both"/>
              <w:rPr>
                <w:rFonts w:cs="Times New Roman"/>
                <w:sz w:val="20"/>
                <w:szCs w:val="20"/>
              </w:rPr>
            </w:pPr>
          </w:p>
        </w:tc>
      </w:tr>
      <w:tr w:rsidR="00164EED" w:rsidRPr="00206ACB" w:rsidTr="00DD01FC">
        <w:tblPrEx>
          <w:tblCellMar>
            <w:top w:w="0" w:type="dxa"/>
            <w:bottom w:w="0" w:type="dxa"/>
          </w:tblCellMar>
        </w:tblPrEx>
        <w:tc>
          <w:tcPr>
            <w:tcW w:w="699" w:type="dxa"/>
          </w:tcPr>
          <w:p w:rsidR="00164EED" w:rsidRPr="00DD01FC" w:rsidRDefault="00164EED" w:rsidP="00164EED">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3.1.1.</w:t>
            </w:r>
          </w:p>
        </w:tc>
        <w:tc>
          <w:tcPr>
            <w:tcW w:w="4199" w:type="dxa"/>
            <w:gridSpan w:val="2"/>
            <w:tcBorders>
              <w:top w:val="single" w:sz="4" w:space="0" w:color="auto"/>
              <w:left w:val="single" w:sz="4" w:space="0" w:color="auto"/>
              <w:bottom w:val="single" w:sz="4" w:space="0" w:color="auto"/>
              <w:right w:val="single" w:sz="4" w:space="0" w:color="auto"/>
            </w:tcBorders>
          </w:tcPr>
          <w:p w:rsidR="00164EED" w:rsidRPr="00192D4D" w:rsidRDefault="00164EED" w:rsidP="00C83308">
            <w:pPr>
              <w:pStyle w:val="af4"/>
              <w:jc w:val="both"/>
              <w:rPr>
                <w:sz w:val="20"/>
                <w:szCs w:val="20"/>
              </w:rPr>
            </w:pPr>
            <w:r w:rsidRPr="00192D4D">
              <w:rPr>
                <w:sz w:val="20"/>
                <w:szCs w:val="20"/>
              </w:rPr>
              <w:t xml:space="preserve">Увеличение степени готовности сил и средств </w:t>
            </w:r>
            <w:r w:rsidR="001C5730">
              <w:rPr>
                <w:sz w:val="20"/>
                <w:szCs w:val="20"/>
              </w:rPr>
              <w:t xml:space="preserve">Электростальского </w:t>
            </w:r>
            <w:r w:rsidRPr="00192D4D">
              <w:rPr>
                <w:sz w:val="20"/>
                <w:szCs w:val="20"/>
              </w:rPr>
              <w:t xml:space="preserve">городского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w:t>
            </w:r>
            <w:r w:rsidR="0084536B" w:rsidRPr="0084536B">
              <w:rPr>
                <w:bCs/>
                <w:sz w:val="20"/>
                <w:szCs w:val="20"/>
              </w:rPr>
              <w:t>по сравнению с показателем базового значения</w:t>
            </w:r>
          </w:p>
        </w:tc>
        <w:tc>
          <w:tcPr>
            <w:tcW w:w="4899" w:type="dxa"/>
            <w:gridSpan w:val="3"/>
          </w:tcPr>
          <w:p w:rsidR="00164EED" w:rsidRPr="00834E30" w:rsidRDefault="00164EED" w:rsidP="00450A47">
            <w:pPr>
              <w:widowControl w:val="0"/>
              <w:autoSpaceDE w:val="0"/>
              <w:autoSpaceDN w:val="0"/>
              <w:adjustRightInd w:val="0"/>
              <w:jc w:val="both"/>
              <w:rPr>
                <w:color w:val="000000"/>
                <w:sz w:val="20"/>
                <w:szCs w:val="20"/>
              </w:rPr>
            </w:pPr>
            <w:r w:rsidRPr="00834E30">
              <w:rPr>
                <w:color w:val="000000"/>
                <w:sz w:val="20"/>
                <w:szCs w:val="20"/>
              </w:rPr>
              <w:t>Значение показателя рассчитывается по формуле:</w:t>
            </w:r>
          </w:p>
          <w:p w:rsidR="00164EED" w:rsidRPr="00834E30" w:rsidRDefault="00164EED" w:rsidP="00450A47">
            <w:pPr>
              <w:widowControl w:val="0"/>
              <w:autoSpaceDE w:val="0"/>
              <w:autoSpaceDN w:val="0"/>
              <w:adjustRightInd w:val="0"/>
              <w:jc w:val="both"/>
              <w:rPr>
                <w:color w:val="000000"/>
                <w:sz w:val="20"/>
                <w:szCs w:val="20"/>
              </w:rPr>
            </w:pPr>
            <w:r w:rsidRPr="00834E30">
              <w:rPr>
                <w:color w:val="000000"/>
                <w:sz w:val="20"/>
                <w:szCs w:val="20"/>
              </w:rPr>
              <w:t>С=А/В*100% где:</w:t>
            </w:r>
          </w:p>
          <w:p w:rsidR="00164EED" w:rsidRPr="00834E30" w:rsidRDefault="00164EED" w:rsidP="00450A47">
            <w:pPr>
              <w:widowControl w:val="0"/>
              <w:autoSpaceDE w:val="0"/>
              <w:autoSpaceDN w:val="0"/>
              <w:adjustRightInd w:val="0"/>
              <w:jc w:val="both"/>
              <w:rPr>
                <w:color w:val="000000"/>
                <w:sz w:val="20"/>
                <w:szCs w:val="20"/>
              </w:rPr>
            </w:pPr>
            <w:r w:rsidRPr="00834E30">
              <w:rPr>
                <w:color w:val="000000"/>
                <w:sz w:val="20"/>
                <w:szCs w:val="20"/>
              </w:rPr>
              <w:t>А - количество сотрудников, получивших дополнительную квалификацию;</w:t>
            </w:r>
          </w:p>
          <w:p w:rsidR="00164EED" w:rsidRPr="00834E30" w:rsidRDefault="00164EED" w:rsidP="00450A47">
            <w:pPr>
              <w:widowControl w:val="0"/>
              <w:autoSpaceDE w:val="0"/>
              <w:autoSpaceDN w:val="0"/>
              <w:adjustRightInd w:val="0"/>
              <w:jc w:val="both"/>
              <w:rPr>
                <w:color w:val="000000"/>
                <w:sz w:val="20"/>
                <w:szCs w:val="20"/>
              </w:rPr>
            </w:pPr>
            <w:r w:rsidRPr="00834E30">
              <w:rPr>
                <w:color w:val="000000"/>
                <w:sz w:val="20"/>
                <w:szCs w:val="20"/>
              </w:rPr>
              <w:t>В – общее количество сотрудников;</w:t>
            </w:r>
          </w:p>
          <w:p w:rsidR="00164EED" w:rsidRPr="00834E30" w:rsidRDefault="00164EED" w:rsidP="00450A47">
            <w:pPr>
              <w:widowControl w:val="0"/>
              <w:autoSpaceDE w:val="0"/>
              <w:autoSpaceDN w:val="0"/>
              <w:adjustRightInd w:val="0"/>
              <w:jc w:val="both"/>
              <w:rPr>
                <w:color w:val="000000"/>
                <w:sz w:val="20"/>
                <w:szCs w:val="20"/>
              </w:rPr>
            </w:pPr>
            <w:r w:rsidRPr="00834E30">
              <w:rPr>
                <w:color w:val="000000"/>
                <w:sz w:val="20"/>
                <w:szCs w:val="20"/>
              </w:rPr>
              <w:t>С - степень готовности личного состава формирований к реагированию и организации проведения аварийно-спасательных и других неотложных работ на те</w:t>
            </w:r>
            <w:r w:rsidR="001C5730">
              <w:rPr>
                <w:color w:val="000000"/>
                <w:sz w:val="20"/>
                <w:szCs w:val="20"/>
              </w:rPr>
              <w:t>рритории городского округа</w:t>
            </w:r>
          </w:p>
        </w:tc>
        <w:tc>
          <w:tcPr>
            <w:tcW w:w="3666" w:type="dxa"/>
          </w:tcPr>
          <w:p w:rsidR="00164EED" w:rsidRPr="00DD01FC" w:rsidRDefault="00164EED" w:rsidP="00450A47">
            <w:pPr>
              <w:pStyle w:val="af4"/>
              <w:jc w:val="both"/>
              <w:rPr>
                <w:rFonts w:cs="Times New Roman"/>
                <w:color w:val="000000"/>
                <w:sz w:val="20"/>
                <w:szCs w:val="20"/>
              </w:rPr>
            </w:pPr>
            <w:r w:rsidRPr="00DD01FC">
              <w:rPr>
                <w:rFonts w:cs="Times New Roman"/>
                <w:color w:val="000000"/>
                <w:sz w:val="20"/>
                <w:szCs w:val="20"/>
              </w:rPr>
              <w:t>- Статистические данные муниципал</w:t>
            </w:r>
            <w:r w:rsidRPr="00DD01FC">
              <w:rPr>
                <w:rFonts w:cs="Times New Roman"/>
                <w:color w:val="000000"/>
                <w:sz w:val="20"/>
                <w:szCs w:val="20"/>
              </w:rPr>
              <w:t>ь</w:t>
            </w:r>
            <w:r w:rsidRPr="00DD01FC">
              <w:rPr>
                <w:rFonts w:cs="Times New Roman"/>
                <w:color w:val="000000"/>
                <w:sz w:val="20"/>
                <w:szCs w:val="20"/>
              </w:rPr>
              <w:t>ного учреждения «Аварийно-спасательная служба городского округа Электросталь».</w:t>
            </w:r>
          </w:p>
          <w:p w:rsidR="00164EED" w:rsidRPr="00DD01FC" w:rsidRDefault="00164EED" w:rsidP="00450A47">
            <w:pPr>
              <w:pStyle w:val="af4"/>
              <w:jc w:val="both"/>
              <w:rPr>
                <w:rFonts w:cs="Times New Roman"/>
                <w:color w:val="000000"/>
                <w:sz w:val="20"/>
                <w:szCs w:val="20"/>
              </w:rPr>
            </w:pPr>
            <w:r w:rsidRPr="00DD01FC">
              <w:rPr>
                <w:rFonts w:cs="Times New Roman"/>
                <w:color w:val="000000"/>
                <w:sz w:val="20"/>
                <w:szCs w:val="20"/>
              </w:rPr>
              <w:t>-По итогам мониторинга</w:t>
            </w:r>
          </w:p>
        </w:tc>
        <w:tc>
          <w:tcPr>
            <w:tcW w:w="1705" w:type="dxa"/>
          </w:tcPr>
          <w:p w:rsidR="00164EED" w:rsidRPr="00AC2762" w:rsidRDefault="00164EED" w:rsidP="00450A47">
            <w:pPr>
              <w:pStyle w:val="af4"/>
              <w:jc w:val="both"/>
              <w:rPr>
                <w:rFonts w:cs="Times New Roman"/>
                <w:sz w:val="20"/>
                <w:szCs w:val="20"/>
              </w:rPr>
            </w:pPr>
            <w:r w:rsidRPr="00AC2762">
              <w:rPr>
                <w:rFonts w:cs="Times New Roman"/>
                <w:sz w:val="20"/>
                <w:szCs w:val="20"/>
              </w:rPr>
              <w:t>Один раз в ква</w:t>
            </w:r>
            <w:r w:rsidRPr="00AC2762">
              <w:rPr>
                <w:rFonts w:cs="Times New Roman"/>
                <w:sz w:val="20"/>
                <w:szCs w:val="20"/>
              </w:rPr>
              <w:t>р</w:t>
            </w:r>
            <w:r w:rsidRPr="00AC2762">
              <w:rPr>
                <w:rFonts w:cs="Times New Roman"/>
                <w:sz w:val="20"/>
                <w:szCs w:val="20"/>
              </w:rPr>
              <w:t>тал</w:t>
            </w:r>
          </w:p>
        </w:tc>
      </w:tr>
      <w:tr w:rsidR="002C706D" w:rsidRPr="00206ACB" w:rsidTr="00DD01FC">
        <w:tblPrEx>
          <w:tblCellMar>
            <w:top w:w="0" w:type="dxa"/>
            <w:bottom w:w="0" w:type="dxa"/>
          </w:tblCellMar>
        </w:tblPrEx>
        <w:tc>
          <w:tcPr>
            <w:tcW w:w="699" w:type="dxa"/>
          </w:tcPr>
          <w:p w:rsidR="002C706D" w:rsidRPr="00DD01FC" w:rsidRDefault="002C706D" w:rsidP="002C706D">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3.1.2.</w:t>
            </w:r>
          </w:p>
        </w:tc>
        <w:tc>
          <w:tcPr>
            <w:tcW w:w="4199" w:type="dxa"/>
            <w:gridSpan w:val="2"/>
            <w:tcBorders>
              <w:top w:val="single" w:sz="4" w:space="0" w:color="auto"/>
              <w:left w:val="single" w:sz="4" w:space="0" w:color="auto"/>
              <w:bottom w:val="single" w:sz="4" w:space="0" w:color="auto"/>
              <w:right w:val="single" w:sz="4" w:space="0" w:color="auto"/>
            </w:tcBorders>
          </w:tcPr>
          <w:p w:rsidR="002C706D" w:rsidRPr="00192D4D" w:rsidRDefault="002C706D" w:rsidP="00450A47">
            <w:pPr>
              <w:pStyle w:val="af4"/>
              <w:jc w:val="both"/>
              <w:rPr>
                <w:sz w:val="20"/>
                <w:szCs w:val="20"/>
              </w:rPr>
            </w:pPr>
            <w:r>
              <w:rPr>
                <w:sz w:val="20"/>
                <w:szCs w:val="20"/>
              </w:rPr>
              <w:t>Количество населения, руко</w:t>
            </w:r>
            <w:r w:rsidRPr="0039009D">
              <w:rPr>
                <w:sz w:val="20"/>
                <w:szCs w:val="20"/>
              </w:rPr>
              <w:t xml:space="preserve">водящего состава и специалистов муниципального звена </w:t>
            </w:r>
            <w:r w:rsidR="001C5730">
              <w:rPr>
                <w:sz w:val="20"/>
                <w:szCs w:val="20"/>
              </w:rPr>
              <w:t>ТП МОСЧС городского округа Электросталь Московской области</w:t>
            </w:r>
            <w:r w:rsidRPr="0039009D">
              <w:rPr>
                <w:sz w:val="20"/>
                <w:szCs w:val="20"/>
              </w:rPr>
              <w:t xml:space="preserve"> подготовленного в области защиты от чрезвычайных ситуаций и гражданской обороны </w:t>
            </w:r>
          </w:p>
        </w:tc>
        <w:tc>
          <w:tcPr>
            <w:tcW w:w="4899" w:type="dxa"/>
            <w:gridSpan w:val="3"/>
          </w:tcPr>
          <w:p w:rsidR="002C706D" w:rsidRPr="00834E30" w:rsidRDefault="002C706D" w:rsidP="00450A47">
            <w:pPr>
              <w:widowControl w:val="0"/>
              <w:autoSpaceDE w:val="0"/>
              <w:autoSpaceDN w:val="0"/>
              <w:adjustRightInd w:val="0"/>
              <w:jc w:val="both"/>
              <w:rPr>
                <w:sz w:val="20"/>
                <w:szCs w:val="20"/>
              </w:rPr>
            </w:pPr>
            <w:r w:rsidRPr="00834E30">
              <w:rPr>
                <w:sz w:val="20"/>
                <w:szCs w:val="20"/>
              </w:rPr>
              <w:t>Значение показателя рассчитывается по формуле:</w:t>
            </w:r>
          </w:p>
          <w:p w:rsidR="002C706D" w:rsidRPr="00834E30" w:rsidRDefault="002C706D" w:rsidP="00450A47">
            <w:pPr>
              <w:widowControl w:val="0"/>
              <w:autoSpaceDE w:val="0"/>
              <w:autoSpaceDN w:val="0"/>
              <w:adjustRightInd w:val="0"/>
              <w:jc w:val="both"/>
              <w:rPr>
                <w:sz w:val="20"/>
                <w:szCs w:val="20"/>
              </w:rPr>
            </w:pPr>
            <w:r w:rsidRPr="00834E30">
              <w:rPr>
                <w:sz w:val="20"/>
                <w:szCs w:val="20"/>
                <w:lang w:val="en-US"/>
              </w:rPr>
              <w:t>C</w:t>
            </w:r>
            <w:r w:rsidRPr="00834E30">
              <w:rPr>
                <w:sz w:val="20"/>
                <w:szCs w:val="20"/>
              </w:rPr>
              <w:t xml:space="preserve"> = (</w:t>
            </w:r>
            <w:r w:rsidRPr="00834E30">
              <w:rPr>
                <w:sz w:val="20"/>
                <w:szCs w:val="20"/>
                <w:lang w:val="en-US"/>
              </w:rPr>
              <w:t>A</w:t>
            </w:r>
            <w:r w:rsidRPr="00834E30">
              <w:rPr>
                <w:sz w:val="20"/>
                <w:szCs w:val="20"/>
              </w:rPr>
              <w:t>+</w:t>
            </w:r>
            <w:r w:rsidRPr="00834E30">
              <w:rPr>
                <w:sz w:val="20"/>
                <w:szCs w:val="20"/>
                <w:lang w:val="en-US"/>
              </w:rPr>
              <w:t>B</w:t>
            </w:r>
            <w:r w:rsidRPr="00834E30">
              <w:rPr>
                <w:sz w:val="20"/>
                <w:szCs w:val="20"/>
              </w:rPr>
              <w:t xml:space="preserve">) / </w:t>
            </w:r>
            <w:proofErr w:type="spellStart"/>
            <w:r w:rsidRPr="00834E30">
              <w:rPr>
                <w:sz w:val="20"/>
                <w:szCs w:val="20"/>
              </w:rPr>
              <w:t>К</w:t>
            </w:r>
            <w:r w:rsidRPr="00834E30">
              <w:rPr>
                <w:sz w:val="20"/>
                <w:szCs w:val="20"/>
                <w:vertAlign w:val="subscript"/>
              </w:rPr>
              <w:t>общ</w:t>
            </w:r>
            <w:proofErr w:type="spellEnd"/>
            <w:r w:rsidRPr="00834E30">
              <w:rPr>
                <w:sz w:val="20"/>
                <w:szCs w:val="20"/>
                <w:vertAlign w:val="subscript"/>
              </w:rPr>
              <w:t xml:space="preserve"> нас. </w:t>
            </w:r>
            <w:r w:rsidRPr="00834E30">
              <w:rPr>
                <w:sz w:val="20"/>
                <w:szCs w:val="20"/>
              </w:rPr>
              <w:t>* 100% где:</w:t>
            </w:r>
          </w:p>
          <w:p w:rsidR="002C706D" w:rsidRPr="00834E30" w:rsidRDefault="002C706D" w:rsidP="00450A47">
            <w:pPr>
              <w:widowControl w:val="0"/>
              <w:autoSpaceDE w:val="0"/>
              <w:autoSpaceDN w:val="0"/>
              <w:adjustRightInd w:val="0"/>
              <w:jc w:val="both"/>
              <w:rPr>
                <w:sz w:val="20"/>
                <w:szCs w:val="20"/>
              </w:rPr>
            </w:pPr>
            <w:r w:rsidRPr="00834E30">
              <w:rPr>
                <w:sz w:val="20"/>
                <w:szCs w:val="20"/>
              </w:rPr>
              <w:t>А– общий численность н</w:t>
            </w:r>
            <w:r w:rsidR="001C5730">
              <w:rPr>
                <w:sz w:val="20"/>
                <w:szCs w:val="20"/>
              </w:rPr>
              <w:t>аселения городского округа</w:t>
            </w:r>
            <w:r w:rsidRPr="00834E30">
              <w:rPr>
                <w:sz w:val="20"/>
                <w:szCs w:val="20"/>
              </w:rPr>
              <w:t xml:space="preserve"> обученного в области защиты от чрезвычайных ситуаций и гражданской обороны;</w:t>
            </w:r>
          </w:p>
          <w:p w:rsidR="002C706D" w:rsidRPr="00834E30" w:rsidRDefault="002C706D" w:rsidP="00450A47">
            <w:pPr>
              <w:widowControl w:val="0"/>
              <w:autoSpaceDE w:val="0"/>
              <w:autoSpaceDN w:val="0"/>
              <w:adjustRightInd w:val="0"/>
              <w:jc w:val="both"/>
              <w:rPr>
                <w:sz w:val="20"/>
                <w:szCs w:val="20"/>
              </w:rPr>
            </w:pPr>
            <w:r w:rsidRPr="00834E30">
              <w:rPr>
                <w:sz w:val="20"/>
                <w:szCs w:val="20"/>
                <w:lang w:val="en-US"/>
              </w:rPr>
              <w:t>C</w:t>
            </w:r>
            <w:r w:rsidRPr="00834E30">
              <w:rPr>
                <w:sz w:val="20"/>
                <w:szCs w:val="20"/>
              </w:rPr>
              <w:t>–  общий численность руководящего состава и специалистов муниципально</w:t>
            </w:r>
            <w:r w:rsidR="001C5730">
              <w:rPr>
                <w:sz w:val="20"/>
                <w:szCs w:val="20"/>
              </w:rPr>
              <w:t xml:space="preserve">го звена ТП МОСЧС городского округа </w:t>
            </w:r>
            <w:r w:rsidRPr="00834E30">
              <w:rPr>
                <w:sz w:val="20"/>
                <w:szCs w:val="20"/>
              </w:rPr>
              <w:t>обученного в области защиты от чрезвычайных ситуаций и гражданской обороны</w:t>
            </w:r>
          </w:p>
          <w:p w:rsidR="002C706D" w:rsidRPr="00834E30" w:rsidRDefault="002C706D" w:rsidP="00450A47">
            <w:pPr>
              <w:widowControl w:val="0"/>
              <w:autoSpaceDE w:val="0"/>
              <w:autoSpaceDN w:val="0"/>
              <w:adjustRightInd w:val="0"/>
              <w:jc w:val="both"/>
              <w:rPr>
                <w:color w:val="000000"/>
                <w:sz w:val="20"/>
                <w:szCs w:val="20"/>
              </w:rPr>
            </w:pPr>
            <w:proofErr w:type="spellStart"/>
            <w:r w:rsidRPr="00834E30">
              <w:rPr>
                <w:sz w:val="20"/>
                <w:szCs w:val="20"/>
              </w:rPr>
              <w:t>К</w:t>
            </w:r>
            <w:r w:rsidRPr="00834E30">
              <w:rPr>
                <w:sz w:val="20"/>
                <w:szCs w:val="20"/>
                <w:vertAlign w:val="subscript"/>
              </w:rPr>
              <w:t>общ</w:t>
            </w:r>
            <w:proofErr w:type="spellEnd"/>
            <w:r w:rsidRPr="00834E30">
              <w:rPr>
                <w:sz w:val="20"/>
                <w:szCs w:val="20"/>
                <w:vertAlign w:val="subscript"/>
              </w:rPr>
              <w:t xml:space="preserve"> нас</w:t>
            </w:r>
            <w:r w:rsidRPr="00834E30">
              <w:rPr>
                <w:sz w:val="20"/>
                <w:szCs w:val="20"/>
              </w:rPr>
              <w:t xml:space="preserve"> – общий численность населения, зарегистрированного на территории </w:t>
            </w:r>
            <w:r w:rsidR="001C5730" w:rsidRPr="001C5730">
              <w:rPr>
                <w:sz w:val="20"/>
                <w:szCs w:val="20"/>
              </w:rPr>
              <w:t xml:space="preserve">городского округа Электросталь Московской области </w:t>
            </w:r>
          </w:p>
        </w:tc>
        <w:tc>
          <w:tcPr>
            <w:tcW w:w="3666" w:type="dxa"/>
          </w:tcPr>
          <w:p w:rsidR="002C706D" w:rsidRPr="00DD01FC" w:rsidRDefault="00425C28"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r w:rsidR="004136D2" w:rsidRPr="00DD01FC">
              <w:rPr>
                <w:rFonts w:cs="Times New Roman"/>
                <w:color w:val="000000"/>
                <w:sz w:val="20"/>
                <w:szCs w:val="20"/>
              </w:rPr>
              <w:t>.</w:t>
            </w:r>
          </w:p>
          <w:p w:rsidR="004136D2" w:rsidRPr="00DD01FC" w:rsidRDefault="004136D2" w:rsidP="00450A47">
            <w:pPr>
              <w:pStyle w:val="af4"/>
              <w:jc w:val="both"/>
              <w:rPr>
                <w:rFonts w:cs="Times New Roman"/>
                <w:color w:val="000000"/>
                <w:sz w:val="20"/>
                <w:szCs w:val="20"/>
              </w:rPr>
            </w:pPr>
          </w:p>
        </w:tc>
        <w:tc>
          <w:tcPr>
            <w:tcW w:w="1705" w:type="dxa"/>
          </w:tcPr>
          <w:p w:rsidR="002C706D"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2C706D" w:rsidRPr="00206ACB" w:rsidTr="00DD01FC">
        <w:tblPrEx>
          <w:tblCellMar>
            <w:top w:w="0" w:type="dxa"/>
            <w:bottom w:w="0" w:type="dxa"/>
          </w:tblCellMar>
        </w:tblPrEx>
        <w:tc>
          <w:tcPr>
            <w:tcW w:w="699" w:type="dxa"/>
          </w:tcPr>
          <w:p w:rsidR="002C706D" w:rsidRPr="00DD01FC" w:rsidRDefault="002C706D" w:rsidP="002C706D">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3.1.3.</w:t>
            </w:r>
          </w:p>
        </w:tc>
        <w:tc>
          <w:tcPr>
            <w:tcW w:w="4199" w:type="dxa"/>
            <w:gridSpan w:val="2"/>
            <w:tcBorders>
              <w:top w:val="single" w:sz="4" w:space="0" w:color="auto"/>
              <w:left w:val="single" w:sz="4" w:space="0" w:color="auto"/>
              <w:bottom w:val="single" w:sz="4" w:space="0" w:color="auto"/>
              <w:right w:val="single" w:sz="4" w:space="0" w:color="auto"/>
            </w:tcBorders>
          </w:tcPr>
          <w:p w:rsidR="002C706D" w:rsidRDefault="002C706D" w:rsidP="00574C32">
            <w:pPr>
              <w:pStyle w:val="af4"/>
              <w:jc w:val="both"/>
              <w:rPr>
                <w:sz w:val="20"/>
                <w:szCs w:val="20"/>
              </w:rPr>
            </w:pPr>
            <w:r w:rsidRPr="0039009D">
              <w:rPr>
                <w:sz w:val="20"/>
                <w:szCs w:val="20"/>
              </w:rPr>
              <w:t xml:space="preserve">Соотношение фактического и нормативного объема накопления </w:t>
            </w:r>
            <w:r w:rsidR="00574C32">
              <w:rPr>
                <w:sz w:val="20"/>
                <w:szCs w:val="20"/>
              </w:rPr>
              <w:t xml:space="preserve">материального </w:t>
            </w:r>
            <w:r w:rsidRPr="0039009D">
              <w:rPr>
                <w:sz w:val="20"/>
                <w:szCs w:val="20"/>
              </w:rPr>
              <w:t xml:space="preserve">резервного фонда </w:t>
            </w:r>
            <w:r w:rsidR="00FC67E6" w:rsidRPr="00FC67E6">
              <w:rPr>
                <w:sz w:val="20"/>
                <w:szCs w:val="20"/>
              </w:rPr>
              <w:t>городского округа области</w:t>
            </w:r>
            <w:r w:rsidRPr="0039009D">
              <w:rPr>
                <w:sz w:val="20"/>
                <w:szCs w:val="20"/>
              </w:rPr>
              <w:t xml:space="preserve"> для ликвидации чрезвычайных ситуаций муниципального и объектового характера на территории </w:t>
            </w:r>
            <w:r w:rsidR="00FC67E6" w:rsidRPr="00FC67E6">
              <w:rPr>
                <w:sz w:val="20"/>
                <w:szCs w:val="20"/>
              </w:rPr>
              <w:t>городского округа Электросталь Московской области</w:t>
            </w:r>
          </w:p>
        </w:tc>
        <w:tc>
          <w:tcPr>
            <w:tcW w:w="4899" w:type="dxa"/>
            <w:gridSpan w:val="3"/>
          </w:tcPr>
          <w:p w:rsidR="002C706D" w:rsidRPr="00834E30" w:rsidRDefault="002C706D" w:rsidP="00450A47">
            <w:pPr>
              <w:widowControl w:val="0"/>
              <w:autoSpaceDE w:val="0"/>
              <w:autoSpaceDN w:val="0"/>
              <w:adjustRightInd w:val="0"/>
              <w:jc w:val="both"/>
              <w:rPr>
                <w:color w:val="000000"/>
                <w:sz w:val="20"/>
                <w:szCs w:val="20"/>
              </w:rPr>
            </w:pPr>
            <w:r w:rsidRPr="00834E30">
              <w:rPr>
                <w:color w:val="000000"/>
                <w:sz w:val="20"/>
                <w:szCs w:val="20"/>
              </w:rPr>
              <w:t xml:space="preserve">Определяется соотношением фактического и нормативного объема накопления </w:t>
            </w:r>
            <w:r w:rsidR="00574C32">
              <w:rPr>
                <w:color w:val="000000"/>
                <w:sz w:val="20"/>
                <w:szCs w:val="20"/>
              </w:rPr>
              <w:t xml:space="preserve">материального </w:t>
            </w:r>
            <w:r w:rsidRPr="00834E30">
              <w:rPr>
                <w:color w:val="000000"/>
                <w:sz w:val="20"/>
                <w:szCs w:val="20"/>
              </w:rPr>
              <w:t xml:space="preserve">резервного фонда </w:t>
            </w:r>
            <w:r w:rsidR="00D05F15">
              <w:rPr>
                <w:color w:val="000000"/>
                <w:sz w:val="20"/>
                <w:szCs w:val="20"/>
              </w:rPr>
              <w:t>городского округа</w:t>
            </w:r>
            <w:r w:rsidRPr="00834E30">
              <w:rPr>
                <w:color w:val="000000"/>
                <w:sz w:val="20"/>
                <w:szCs w:val="20"/>
              </w:rPr>
              <w:t xml:space="preserve"> для ликвидации ЧС муниципального и объектового характера на территории </w:t>
            </w:r>
            <w:r w:rsidR="00D05F15" w:rsidRPr="00D05F15">
              <w:rPr>
                <w:color w:val="000000"/>
                <w:sz w:val="20"/>
                <w:szCs w:val="20"/>
              </w:rPr>
              <w:t>городского округа Электросталь Московской области</w:t>
            </w:r>
            <w:r w:rsidRPr="00834E30">
              <w:rPr>
                <w:color w:val="000000"/>
                <w:sz w:val="20"/>
                <w:szCs w:val="20"/>
              </w:rPr>
              <w:t>, умноженного на 100 %, в процентах:</w:t>
            </w:r>
          </w:p>
          <w:p w:rsidR="002C706D" w:rsidRPr="00834E30" w:rsidRDefault="002C706D" w:rsidP="00450A47">
            <w:pPr>
              <w:widowControl w:val="0"/>
              <w:autoSpaceDE w:val="0"/>
              <w:autoSpaceDN w:val="0"/>
              <w:adjustRightInd w:val="0"/>
              <w:jc w:val="both"/>
              <w:rPr>
                <w:color w:val="000000"/>
                <w:sz w:val="20"/>
                <w:szCs w:val="20"/>
              </w:rPr>
            </w:pPr>
            <w:proofErr w:type="spellStart"/>
            <w:r w:rsidRPr="00834E30">
              <w:rPr>
                <w:color w:val="000000"/>
                <w:sz w:val="20"/>
                <w:szCs w:val="20"/>
              </w:rPr>
              <w:t>Рнак</w:t>
            </w:r>
            <w:proofErr w:type="spellEnd"/>
            <w:r w:rsidRPr="00834E30">
              <w:rPr>
                <w:color w:val="000000"/>
                <w:sz w:val="20"/>
                <w:szCs w:val="20"/>
              </w:rPr>
              <w:t xml:space="preserve"> = Рим / Р норм х 100 %, где:</w:t>
            </w:r>
          </w:p>
          <w:p w:rsidR="002C706D" w:rsidRPr="00834E30" w:rsidRDefault="002C706D" w:rsidP="00450A47">
            <w:pPr>
              <w:widowControl w:val="0"/>
              <w:autoSpaceDE w:val="0"/>
              <w:autoSpaceDN w:val="0"/>
              <w:adjustRightInd w:val="0"/>
              <w:jc w:val="both"/>
              <w:rPr>
                <w:color w:val="000000"/>
                <w:sz w:val="20"/>
                <w:szCs w:val="20"/>
              </w:rPr>
            </w:pPr>
            <w:proofErr w:type="spellStart"/>
            <w:r w:rsidRPr="00834E30">
              <w:rPr>
                <w:color w:val="000000"/>
                <w:sz w:val="20"/>
                <w:szCs w:val="20"/>
              </w:rPr>
              <w:t>Рнак</w:t>
            </w:r>
            <w:proofErr w:type="spellEnd"/>
            <w:r w:rsidRPr="00834E30">
              <w:rPr>
                <w:color w:val="000000"/>
                <w:sz w:val="20"/>
                <w:szCs w:val="20"/>
              </w:rPr>
              <w:t xml:space="preserve"> – уровень накопления </w:t>
            </w:r>
            <w:r w:rsidR="00574C32">
              <w:rPr>
                <w:color w:val="000000"/>
                <w:sz w:val="20"/>
                <w:szCs w:val="20"/>
              </w:rPr>
              <w:t xml:space="preserve">материального </w:t>
            </w:r>
            <w:r w:rsidRPr="00834E30">
              <w:rPr>
                <w:color w:val="000000"/>
                <w:sz w:val="20"/>
                <w:szCs w:val="20"/>
              </w:rPr>
              <w:t>резервного фонда;</w:t>
            </w:r>
          </w:p>
          <w:p w:rsidR="002C706D" w:rsidRPr="00834E30" w:rsidRDefault="002C706D" w:rsidP="00450A47">
            <w:pPr>
              <w:widowControl w:val="0"/>
              <w:autoSpaceDE w:val="0"/>
              <w:autoSpaceDN w:val="0"/>
              <w:adjustRightInd w:val="0"/>
              <w:jc w:val="both"/>
              <w:rPr>
                <w:color w:val="000000"/>
                <w:sz w:val="20"/>
                <w:szCs w:val="20"/>
              </w:rPr>
            </w:pPr>
            <w:r w:rsidRPr="00834E30">
              <w:rPr>
                <w:color w:val="000000"/>
                <w:sz w:val="20"/>
                <w:szCs w:val="20"/>
              </w:rPr>
              <w:t>Рим – объем имеющихся</w:t>
            </w:r>
            <w:r w:rsidR="00574C32">
              <w:rPr>
                <w:color w:val="000000"/>
                <w:sz w:val="20"/>
                <w:szCs w:val="20"/>
              </w:rPr>
              <w:t xml:space="preserve"> материальных</w:t>
            </w:r>
            <w:r w:rsidRPr="00834E30">
              <w:rPr>
                <w:color w:val="000000"/>
                <w:sz w:val="20"/>
                <w:szCs w:val="20"/>
              </w:rPr>
              <w:t xml:space="preserve"> резервов, в </w:t>
            </w:r>
            <w:proofErr w:type="spellStart"/>
            <w:r w:rsidRPr="00834E30">
              <w:rPr>
                <w:color w:val="000000"/>
                <w:sz w:val="20"/>
                <w:szCs w:val="20"/>
              </w:rPr>
              <w:t>натур.ед</w:t>
            </w:r>
            <w:proofErr w:type="spellEnd"/>
            <w:r w:rsidRPr="00834E30">
              <w:rPr>
                <w:color w:val="000000"/>
                <w:sz w:val="20"/>
                <w:szCs w:val="20"/>
              </w:rPr>
              <w:t>.;</w:t>
            </w:r>
          </w:p>
          <w:p w:rsidR="002C706D" w:rsidRPr="00834E30" w:rsidRDefault="002C706D" w:rsidP="00450A47">
            <w:pPr>
              <w:widowControl w:val="0"/>
              <w:autoSpaceDE w:val="0"/>
              <w:autoSpaceDN w:val="0"/>
              <w:adjustRightInd w:val="0"/>
              <w:jc w:val="both"/>
              <w:rPr>
                <w:color w:val="000000"/>
                <w:sz w:val="20"/>
                <w:szCs w:val="20"/>
              </w:rPr>
            </w:pPr>
            <w:proofErr w:type="spellStart"/>
            <w:r w:rsidRPr="00834E30">
              <w:rPr>
                <w:color w:val="000000"/>
                <w:sz w:val="20"/>
                <w:szCs w:val="20"/>
              </w:rPr>
              <w:t>Рнорм</w:t>
            </w:r>
            <w:proofErr w:type="spellEnd"/>
            <w:r w:rsidRPr="00834E30">
              <w:rPr>
                <w:color w:val="000000"/>
                <w:sz w:val="20"/>
                <w:szCs w:val="20"/>
              </w:rPr>
              <w:t xml:space="preserve"> – нормативный объем резерва материальных ресурсов, </w:t>
            </w:r>
            <w:proofErr w:type="spellStart"/>
            <w:r w:rsidRPr="00834E30">
              <w:rPr>
                <w:color w:val="000000"/>
                <w:sz w:val="20"/>
                <w:szCs w:val="20"/>
              </w:rPr>
              <w:t>натур.един</w:t>
            </w:r>
            <w:proofErr w:type="spellEnd"/>
            <w:r w:rsidRPr="00834E30">
              <w:rPr>
                <w:color w:val="000000"/>
                <w:sz w:val="20"/>
                <w:szCs w:val="20"/>
              </w:rPr>
              <w:t>.</w:t>
            </w:r>
          </w:p>
        </w:tc>
        <w:tc>
          <w:tcPr>
            <w:tcW w:w="3666" w:type="dxa"/>
          </w:tcPr>
          <w:p w:rsidR="002C706D" w:rsidRPr="00DD01FC" w:rsidRDefault="00425C28"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r w:rsidR="004136D2" w:rsidRPr="00DD01FC">
              <w:rPr>
                <w:rFonts w:cs="Times New Roman"/>
                <w:color w:val="000000"/>
                <w:sz w:val="20"/>
                <w:szCs w:val="20"/>
              </w:rPr>
              <w:t>.</w:t>
            </w:r>
          </w:p>
          <w:p w:rsidR="004136D2" w:rsidRPr="00DD01FC" w:rsidRDefault="004136D2" w:rsidP="00F52FF4">
            <w:pPr>
              <w:pStyle w:val="af4"/>
              <w:jc w:val="both"/>
              <w:rPr>
                <w:rFonts w:cs="Times New Roman"/>
                <w:color w:val="000000"/>
                <w:sz w:val="20"/>
                <w:szCs w:val="20"/>
              </w:rPr>
            </w:pPr>
            <w:r w:rsidRPr="00DD01FC">
              <w:rPr>
                <w:rFonts w:cs="Times New Roman"/>
                <w:color w:val="000000"/>
                <w:sz w:val="20"/>
                <w:szCs w:val="20"/>
              </w:rPr>
              <w:t xml:space="preserve">Фактический объем накопления </w:t>
            </w:r>
            <w:r w:rsidR="00F52FF4">
              <w:rPr>
                <w:rFonts w:cs="Times New Roman"/>
                <w:color w:val="000000"/>
                <w:sz w:val="20"/>
                <w:szCs w:val="20"/>
              </w:rPr>
              <w:t xml:space="preserve">материального </w:t>
            </w:r>
            <w:r w:rsidRPr="00DD01FC">
              <w:rPr>
                <w:rFonts w:cs="Times New Roman"/>
                <w:color w:val="000000"/>
                <w:sz w:val="20"/>
                <w:szCs w:val="20"/>
              </w:rPr>
              <w:t>резервного фонда городского округа</w:t>
            </w:r>
            <w:r w:rsidR="00AE66E7">
              <w:rPr>
                <w:rFonts w:cs="Times New Roman"/>
                <w:color w:val="000000"/>
                <w:sz w:val="20"/>
                <w:szCs w:val="20"/>
              </w:rPr>
              <w:t>. О</w:t>
            </w:r>
            <w:r w:rsidRPr="00DD01FC">
              <w:rPr>
                <w:rFonts w:cs="Times New Roman"/>
                <w:color w:val="000000"/>
                <w:sz w:val="20"/>
                <w:szCs w:val="20"/>
              </w:rPr>
              <w:t>пределяется по результатам проведенной ежегодной инвентаризации</w:t>
            </w:r>
          </w:p>
        </w:tc>
        <w:tc>
          <w:tcPr>
            <w:tcW w:w="1705" w:type="dxa"/>
          </w:tcPr>
          <w:p w:rsidR="002C706D"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2C706D" w:rsidRPr="00206ACB" w:rsidTr="00DD01FC">
        <w:tblPrEx>
          <w:tblCellMar>
            <w:top w:w="0" w:type="dxa"/>
            <w:bottom w:w="0" w:type="dxa"/>
          </w:tblCellMar>
        </w:tblPrEx>
        <w:tc>
          <w:tcPr>
            <w:tcW w:w="699" w:type="dxa"/>
          </w:tcPr>
          <w:p w:rsidR="002C706D" w:rsidRPr="00DD01FC" w:rsidRDefault="002C706D" w:rsidP="002C706D">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3.1.4</w:t>
            </w:r>
          </w:p>
        </w:tc>
        <w:tc>
          <w:tcPr>
            <w:tcW w:w="4199" w:type="dxa"/>
            <w:gridSpan w:val="2"/>
            <w:tcBorders>
              <w:top w:val="single" w:sz="4" w:space="0" w:color="auto"/>
              <w:left w:val="single" w:sz="4" w:space="0" w:color="auto"/>
              <w:bottom w:val="single" w:sz="4" w:space="0" w:color="auto"/>
              <w:right w:val="single" w:sz="4" w:space="0" w:color="auto"/>
            </w:tcBorders>
          </w:tcPr>
          <w:p w:rsidR="002C706D" w:rsidRDefault="002C706D" w:rsidP="00F52FF4">
            <w:pPr>
              <w:pStyle w:val="af4"/>
              <w:jc w:val="both"/>
              <w:rPr>
                <w:sz w:val="20"/>
                <w:szCs w:val="20"/>
              </w:rPr>
            </w:pPr>
            <w:r w:rsidRPr="00157933">
              <w:rPr>
                <w:sz w:val="20"/>
                <w:szCs w:val="20"/>
              </w:rPr>
              <w:t xml:space="preserve">Соотношение фактического и нормативного объема накопления </w:t>
            </w:r>
            <w:r w:rsidR="00F52FF4">
              <w:rPr>
                <w:sz w:val="20"/>
                <w:szCs w:val="20"/>
              </w:rPr>
              <w:t xml:space="preserve">материального </w:t>
            </w:r>
            <w:r w:rsidRPr="00157933">
              <w:rPr>
                <w:sz w:val="20"/>
                <w:szCs w:val="20"/>
              </w:rPr>
              <w:t xml:space="preserve">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w:t>
            </w:r>
            <w:r w:rsidR="00522001" w:rsidRPr="00522001">
              <w:rPr>
                <w:sz w:val="20"/>
                <w:szCs w:val="20"/>
              </w:rPr>
              <w:t>городского округа Электросталь Московской области</w:t>
            </w:r>
          </w:p>
        </w:tc>
        <w:tc>
          <w:tcPr>
            <w:tcW w:w="4899" w:type="dxa"/>
            <w:gridSpan w:val="3"/>
          </w:tcPr>
          <w:p w:rsidR="002C706D" w:rsidRPr="00834E30" w:rsidRDefault="002C706D" w:rsidP="00450A47">
            <w:pPr>
              <w:widowControl w:val="0"/>
              <w:autoSpaceDE w:val="0"/>
              <w:autoSpaceDN w:val="0"/>
              <w:adjustRightInd w:val="0"/>
              <w:jc w:val="both"/>
              <w:rPr>
                <w:color w:val="000000"/>
                <w:sz w:val="20"/>
                <w:szCs w:val="20"/>
              </w:rPr>
            </w:pPr>
            <w:r w:rsidRPr="00834E30">
              <w:rPr>
                <w:color w:val="000000"/>
                <w:sz w:val="20"/>
                <w:szCs w:val="20"/>
              </w:rPr>
              <w:t xml:space="preserve">Определяется соотношением </w:t>
            </w:r>
            <w:r w:rsidR="00F52FF4" w:rsidRPr="00F52FF4">
              <w:rPr>
                <w:color w:val="000000"/>
                <w:sz w:val="20"/>
                <w:szCs w:val="20"/>
              </w:rPr>
              <w:t>фактического и нормативного объема накопления материального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w:t>
            </w:r>
            <w:r w:rsidRPr="00834E30">
              <w:rPr>
                <w:color w:val="000000"/>
                <w:sz w:val="20"/>
                <w:szCs w:val="20"/>
              </w:rPr>
              <w:t>, умноженного на 100 %, в процентах:</w:t>
            </w:r>
          </w:p>
          <w:p w:rsidR="002C706D" w:rsidRPr="00834E30" w:rsidRDefault="002C706D" w:rsidP="00450A47">
            <w:pPr>
              <w:widowControl w:val="0"/>
              <w:autoSpaceDE w:val="0"/>
              <w:autoSpaceDN w:val="0"/>
              <w:adjustRightInd w:val="0"/>
              <w:jc w:val="both"/>
              <w:rPr>
                <w:color w:val="000000"/>
                <w:sz w:val="20"/>
                <w:szCs w:val="20"/>
              </w:rPr>
            </w:pPr>
            <w:proofErr w:type="spellStart"/>
            <w:r w:rsidRPr="00834E30">
              <w:rPr>
                <w:color w:val="000000"/>
                <w:sz w:val="20"/>
                <w:szCs w:val="20"/>
              </w:rPr>
              <w:t>Рнак</w:t>
            </w:r>
            <w:proofErr w:type="spellEnd"/>
            <w:r w:rsidRPr="00834E30">
              <w:rPr>
                <w:color w:val="000000"/>
                <w:sz w:val="20"/>
                <w:szCs w:val="20"/>
              </w:rPr>
              <w:t xml:space="preserve"> = Рим / Р норм х 100 %, где:</w:t>
            </w:r>
          </w:p>
          <w:p w:rsidR="002C706D" w:rsidRPr="00834E30" w:rsidRDefault="002C706D" w:rsidP="00450A47">
            <w:pPr>
              <w:widowControl w:val="0"/>
              <w:autoSpaceDE w:val="0"/>
              <w:autoSpaceDN w:val="0"/>
              <w:adjustRightInd w:val="0"/>
              <w:jc w:val="both"/>
              <w:rPr>
                <w:color w:val="000000"/>
                <w:sz w:val="20"/>
                <w:szCs w:val="20"/>
              </w:rPr>
            </w:pPr>
            <w:proofErr w:type="spellStart"/>
            <w:r w:rsidRPr="00834E30">
              <w:rPr>
                <w:color w:val="000000"/>
                <w:sz w:val="20"/>
                <w:szCs w:val="20"/>
              </w:rPr>
              <w:t>Рнак</w:t>
            </w:r>
            <w:proofErr w:type="spellEnd"/>
            <w:r w:rsidRPr="00834E30">
              <w:rPr>
                <w:color w:val="000000"/>
                <w:sz w:val="20"/>
                <w:szCs w:val="20"/>
              </w:rPr>
              <w:t xml:space="preserve"> – уровень накопления материального резервного фонда на объектах экономики </w:t>
            </w:r>
            <w:r w:rsidR="00522001" w:rsidRPr="00522001">
              <w:rPr>
                <w:color w:val="000000"/>
                <w:sz w:val="20"/>
                <w:szCs w:val="20"/>
              </w:rPr>
              <w:t>городского округа Электросталь Московской области</w:t>
            </w:r>
            <w:r w:rsidRPr="00834E30">
              <w:rPr>
                <w:color w:val="000000"/>
                <w:sz w:val="20"/>
                <w:szCs w:val="20"/>
              </w:rPr>
              <w:t>;</w:t>
            </w:r>
          </w:p>
          <w:p w:rsidR="002C706D" w:rsidRPr="00834E30" w:rsidRDefault="002C706D" w:rsidP="00450A47">
            <w:pPr>
              <w:widowControl w:val="0"/>
              <w:autoSpaceDE w:val="0"/>
              <w:autoSpaceDN w:val="0"/>
              <w:adjustRightInd w:val="0"/>
              <w:jc w:val="both"/>
              <w:rPr>
                <w:color w:val="000000"/>
                <w:sz w:val="20"/>
                <w:szCs w:val="20"/>
              </w:rPr>
            </w:pPr>
            <w:r w:rsidRPr="00834E30">
              <w:rPr>
                <w:color w:val="000000"/>
                <w:sz w:val="20"/>
                <w:szCs w:val="20"/>
              </w:rPr>
              <w:t xml:space="preserve">Рим – объем имеющихся резервов, на объектах экономики </w:t>
            </w:r>
            <w:r w:rsidR="00522001" w:rsidRPr="00522001">
              <w:rPr>
                <w:color w:val="000000"/>
                <w:sz w:val="20"/>
                <w:szCs w:val="20"/>
              </w:rPr>
              <w:t>городского округа Электросталь Московской области</w:t>
            </w:r>
            <w:r w:rsidR="00522001">
              <w:rPr>
                <w:color w:val="000000"/>
                <w:sz w:val="20"/>
                <w:szCs w:val="20"/>
              </w:rPr>
              <w:t xml:space="preserve">, </w:t>
            </w:r>
            <w:r w:rsidR="00522001" w:rsidRPr="00834E30">
              <w:rPr>
                <w:color w:val="000000"/>
                <w:sz w:val="20"/>
                <w:szCs w:val="20"/>
              </w:rPr>
              <w:t>в</w:t>
            </w:r>
            <w:r w:rsidRPr="00834E30">
              <w:rPr>
                <w:color w:val="000000"/>
                <w:sz w:val="20"/>
                <w:szCs w:val="20"/>
              </w:rPr>
              <w:t xml:space="preserve"> </w:t>
            </w:r>
            <w:proofErr w:type="spellStart"/>
            <w:r w:rsidRPr="00834E30">
              <w:rPr>
                <w:color w:val="000000"/>
                <w:sz w:val="20"/>
                <w:szCs w:val="20"/>
              </w:rPr>
              <w:t>натур.ед</w:t>
            </w:r>
            <w:proofErr w:type="spellEnd"/>
            <w:r w:rsidRPr="00834E30">
              <w:rPr>
                <w:color w:val="000000"/>
                <w:sz w:val="20"/>
                <w:szCs w:val="20"/>
              </w:rPr>
              <w:t>.;</w:t>
            </w:r>
          </w:p>
          <w:p w:rsidR="002C706D" w:rsidRPr="00834E30" w:rsidRDefault="002C706D" w:rsidP="00450A47">
            <w:pPr>
              <w:widowControl w:val="0"/>
              <w:autoSpaceDE w:val="0"/>
              <w:autoSpaceDN w:val="0"/>
              <w:adjustRightInd w:val="0"/>
              <w:jc w:val="both"/>
              <w:rPr>
                <w:color w:val="000000"/>
                <w:sz w:val="20"/>
                <w:szCs w:val="20"/>
              </w:rPr>
            </w:pPr>
            <w:proofErr w:type="spellStart"/>
            <w:r w:rsidRPr="00834E30">
              <w:rPr>
                <w:color w:val="000000"/>
                <w:sz w:val="20"/>
                <w:szCs w:val="20"/>
              </w:rPr>
              <w:t>Рнорм</w:t>
            </w:r>
            <w:proofErr w:type="spellEnd"/>
            <w:r w:rsidRPr="00834E30">
              <w:rPr>
                <w:color w:val="000000"/>
                <w:sz w:val="20"/>
                <w:szCs w:val="20"/>
              </w:rPr>
              <w:t xml:space="preserve"> – нормативный объем резерва материальных ресурсов, на объектах экономики </w:t>
            </w:r>
            <w:r w:rsidR="00522001" w:rsidRPr="00522001">
              <w:rPr>
                <w:color w:val="000000"/>
                <w:sz w:val="20"/>
                <w:szCs w:val="20"/>
              </w:rPr>
              <w:t>городского округа Электросталь Московской области</w:t>
            </w:r>
            <w:r w:rsidRPr="00834E30">
              <w:rPr>
                <w:color w:val="000000"/>
                <w:sz w:val="20"/>
                <w:szCs w:val="20"/>
              </w:rPr>
              <w:t xml:space="preserve"> </w:t>
            </w:r>
            <w:proofErr w:type="spellStart"/>
            <w:r w:rsidRPr="00834E30">
              <w:rPr>
                <w:color w:val="000000"/>
                <w:sz w:val="20"/>
                <w:szCs w:val="20"/>
              </w:rPr>
              <w:t>натур.един</w:t>
            </w:r>
            <w:proofErr w:type="spellEnd"/>
            <w:r w:rsidRPr="00834E30">
              <w:rPr>
                <w:color w:val="000000"/>
                <w:sz w:val="20"/>
                <w:szCs w:val="20"/>
              </w:rPr>
              <w:t>.</w:t>
            </w:r>
          </w:p>
        </w:tc>
        <w:tc>
          <w:tcPr>
            <w:tcW w:w="3666" w:type="dxa"/>
          </w:tcPr>
          <w:p w:rsidR="002C706D" w:rsidRPr="00DD01FC" w:rsidRDefault="00425C28"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r w:rsidR="00CD45D4" w:rsidRPr="00DD01FC">
              <w:rPr>
                <w:rFonts w:cs="Times New Roman"/>
                <w:color w:val="000000"/>
                <w:sz w:val="20"/>
                <w:szCs w:val="20"/>
              </w:rPr>
              <w:t>.</w:t>
            </w:r>
          </w:p>
          <w:p w:rsidR="00CD45D4" w:rsidRPr="00DD01FC" w:rsidRDefault="00CD45D4" w:rsidP="00450A47">
            <w:pPr>
              <w:pStyle w:val="af4"/>
              <w:jc w:val="both"/>
              <w:rPr>
                <w:rFonts w:cs="Times New Roman"/>
                <w:color w:val="000000"/>
                <w:sz w:val="20"/>
                <w:szCs w:val="20"/>
              </w:rPr>
            </w:pPr>
            <w:r w:rsidRPr="00DD01FC">
              <w:rPr>
                <w:rFonts w:cs="Times New Roman"/>
                <w:color w:val="000000"/>
                <w:sz w:val="20"/>
                <w:szCs w:val="20"/>
              </w:rPr>
              <w:t xml:space="preserve">Фактический объем накопления </w:t>
            </w:r>
            <w:r w:rsidR="00AE66E7">
              <w:rPr>
                <w:rFonts w:cs="Times New Roman"/>
                <w:color w:val="000000"/>
                <w:sz w:val="20"/>
                <w:szCs w:val="20"/>
              </w:rPr>
              <w:t xml:space="preserve">материального </w:t>
            </w:r>
            <w:r w:rsidRPr="00DD01FC">
              <w:rPr>
                <w:rFonts w:cs="Times New Roman"/>
                <w:color w:val="000000"/>
                <w:sz w:val="20"/>
                <w:szCs w:val="20"/>
              </w:rPr>
              <w:t xml:space="preserve">резервного фонда </w:t>
            </w:r>
            <w:r w:rsidR="00AE66E7">
              <w:rPr>
                <w:rFonts w:cs="Times New Roman"/>
                <w:color w:val="000000"/>
                <w:sz w:val="20"/>
                <w:szCs w:val="20"/>
              </w:rPr>
              <w:t>организаций,</w:t>
            </w:r>
            <w:r w:rsidR="00AE66E7" w:rsidRPr="00AE66E7">
              <w:rPr>
                <w:rFonts w:cs="Times New Roman"/>
                <w:color w:val="000000"/>
                <w:sz w:val="20"/>
                <w:szCs w:val="20"/>
              </w:rPr>
              <w:t xml:space="preserve"> расположенных на территории городского округа Электросталь Московской области</w:t>
            </w:r>
            <w:r w:rsidR="00AE66E7">
              <w:rPr>
                <w:rFonts w:cs="Times New Roman"/>
                <w:color w:val="000000"/>
                <w:sz w:val="20"/>
                <w:szCs w:val="20"/>
              </w:rPr>
              <w:t>.</w:t>
            </w:r>
            <w:r w:rsidR="00AE66E7" w:rsidRPr="00AE66E7">
              <w:rPr>
                <w:rFonts w:cs="Times New Roman"/>
                <w:color w:val="000000"/>
                <w:sz w:val="20"/>
                <w:szCs w:val="20"/>
              </w:rPr>
              <w:t xml:space="preserve"> </w:t>
            </w:r>
            <w:r w:rsidR="00AE66E7">
              <w:rPr>
                <w:rFonts w:cs="Times New Roman"/>
                <w:color w:val="000000"/>
                <w:sz w:val="20"/>
                <w:szCs w:val="20"/>
              </w:rPr>
              <w:t>О</w:t>
            </w:r>
            <w:r w:rsidRPr="00DD01FC">
              <w:rPr>
                <w:rFonts w:cs="Times New Roman"/>
                <w:color w:val="000000"/>
                <w:sz w:val="20"/>
                <w:szCs w:val="20"/>
              </w:rPr>
              <w:t>пределяется по результатам проведенной ежегодной инвентаризации.</w:t>
            </w:r>
          </w:p>
          <w:p w:rsidR="00CD45D4" w:rsidRPr="00DD01FC" w:rsidRDefault="00CD45D4" w:rsidP="00450A47">
            <w:pPr>
              <w:pStyle w:val="af4"/>
              <w:jc w:val="both"/>
              <w:rPr>
                <w:rFonts w:cs="Times New Roman"/>
                <w:color w:val="000000"/>
                <w:sz w:val="20"/>
                <w:szCs w:val="20"/>
              </w:rPr>
            </w:pPr>
          </w:p>
        </w:tc>
        <w:tc>
          <w:tcPr>
            <w:tcW w:w="1705" w:type="dxa"/>
          </w:tcPr>
          <w:p w:rsidR="002C706D"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2C706D" w:rsidRPr="00206ACB" w:rsidTr="00DD01FC">
        <w:tblPrEx>
          <w:tblCellMar>
            <w:top w:w="0" w:type="dxa"/>
            <w:bottom w:w="0" w:type="dxa"/>
          </w:tblCellMar>
        </w:tblPrEx>
        <w:tc>
          <w:tcPr>
            <w:tcW w:w="699" w:type="dxa"/>
          </w:tcPr>
          <w:p w:rsidR="002C706D" w:rsidRPr="00DD01FC" w:rsidRDefault="002C706D" w:rsidP="002C706D">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3.1.5.</w:t>
            </w:r>
          </w:p>
        </w:tc>
        <w:tc>
          <w:tcPr>
            <w:tcW w:w="4199" w:type="dxa"/>
            <w:gridSpan w:val="2"/>
            <w:tcBorders>
              <w:top w:val="single" w:sz="4" w:space="0" w:color="auto"/>
              <w:left w:val="single" w:sz="4" w:space="0" w:color="auto"/>
              <w:bottom w:val="single" w:sz="4" w:space="0" w:color="auto"/>
              <w:right w:val="single" w:sz="4" w:space="0" w:color="auto"/>
            </w:tcBorders>
          </w:tcPr>
          <w:p w:rsidR="002C706D" w:rsidRPr="00157933" w:rsidRDefault="002C706D" w:rsidP="00450A47">
            <w:pPr>
              <w:pStyle w:val="af4"/>
              <w:jc w:val="both"/>
              <w:rPr>
                <w:sz w:val="20"/>
                <w:szCs w:val="20"/>
              </w:rPr>
            </w:pPr>
            <w:r w:rsidRPr="008A4148">
              <w:rPr>
                <w:sz w:val="20"/>
                <w:szCs w:val="2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w:t>
            </w:r>
            <w:r w:rsidR="00514AB2" w:rsidRPr="00514AB2">
              <w:rPr>
                <w:sz w:val="20"/>
                <w:szCs w:val="20"/>
              </w:rPr>
              <w:t>городского округа Электросталь Московской области</w:t>
            </w:r>
          </w:p>
        </w:tc>
        <w:tc>
          <w:tcPr>
            <w:tcW w:w="4899" w:type="dxa"/>
            <w:gridSpan w:val="3"/>
          </w:tcPr>
          <w:p w:rsidR="00514AB2" w:rsidRPr="00514AB2" w:rsidRDefault="00514AB2" w:rsidP="00514AB2">
            <w:pPr>
              <w:widowControl w:val="0"/>
              <w:autoSpaceDE w:val="0"/>
              <w:autoSpaceDN w:val="0"/>
              <w:adjustRightInd w:val="0"/>
              <w:jc w:val="both"/>
              <w:rPr>
                <w:sz w:val="20"/>
                <w:szCs w:val="20"/>
              </w:rPr>
            </w:pPr>
            <w:r w:rsidRPr="00514AB2">
              <w:rPr>
                <w:sz w:val="20"/>
                <w:szCs w:val="20"/>
              </w:rPr>
              <w:t>Значение показателя рассчитывается по формуле:</w:t>
            </w:r>
          </w:p>
          <w:p w:rsidR="00514AB2" w:rsidRPr="00514AB2" w:rsidRDefault="00514AB2" w:rsidP="00514AB2">
            <w:pPr>
              <w:widowControl w:val="0"/>
              <w:autoSpaceDE w:val="0"/>
              <w:autoSpaceDN w:val="0"/>
              <w:adjustRightInd w:val="0"/>
              <w:jc w:val="both"/>
              <w:rPr>
                <w:sz w:val="20"/>
                <w:szCs w:val="20"/>
              </w:rPr>
            </w:pPr>
            <w:r w:rsidRPr="00514AB2">
              <w:rPr>
                <w:sz w:val="20"/>
                <w:szCs w:val="20"/>
                <w:lang w:val="en-US"/>
              </w:rPr>
              <w:t>C</w:t>
            </w:r>
            <w:r w:rsidRPr="00514AB2">
              <w:rPr>
                <w:sz w:val="20"/>
                <w:szCs w:val="20"/>
              </w:rPr>
              <w:t>=</w:t>
            </w:r>
            <w:r w:rsidRPr="00514AB2">
              <w:rPr>
                <w:sz w:val="20"/>
                <w:szCs w:val="20"/>
                <w:lang w:val="en-US"/>
              </w:rPr>
              <w:t>A</w:t>
            </w:r>
            <w:r w:rsidRPr="00514AB2">
              <w:rPr>
                <w:sz w:val="20"/>
                <w:szCs w:val="20"/>
              </w:rPr>
              <w:t>/</w:t>
            </w:r>
            <w:r w:rsidRPr="00514AB2">
              <w:rPr>
                <w:sz w:val="20"/>
                <w:szCs w:val="20"/>
                <w:lang w:val="en-US"/>
              </w:rPr>
              <w:t>B</w:t>
            </w:r>
            <w:r w:rsidRPr="00514AB2">
              <w:rPr>
                <w:sz w:val="20"/>
                <w:szCs w:val="20"/>
              </w:rPr>
              <w:t xml:space="preserve"> * 100% где:</w:t>
            </w:r>
          </w:p>
          <w:p w:rsidR="00514AB2" w:rsidRPr="00514AB2" w:rsidRDefault="00514AB2" w:rsidP="00514AB2">
            <w:pPr>
              <w:widowControl w:val="0"/>
              <w:autoSpaceDE w:val="0"/>
              <w:autoSpaceDN w:val="0"/>
              <w:adjustRightInd w:val="0"/>
              <w:jc w:val="both"/>
              <w:rPr>
                <w:sz w:val="20"/>
                <w:szCs w:val="20"/>
              </w:rPr>
            </w:pPr>
            <w:r w:rsidRPr="00514AB2">
              <w:rPr>
                <w:sz w:val="20"/>
                <w:szCs w:val="20"/>
                <w:lang w:val="en-US"/>
              </w:rPr>
              <w:t>A</w:t>
            </w:r>
            <w:r w:rsidRPr="00514AB2">
              <w:rPr>
                <w:sz w:val="20"/>
                <w:szCs w:val="20"/>
              </w:rPr>
              <w:t xml:space="preserve"> – 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w:t>
            </w:r>
            <w:r w:rsidR="00370475" w:rsidRPr="00370475">
              <w:rPr>
                <w:sz w:val="20"/>
                <w:szCs w:val="20"/>
              </w:rPr>
              <w:t>городского округа Электросталь Московской области</w:t>
            </w:r>
            <w:r w:rsidRPr="00514AB2">
              <w:rPr>
                <w:sz w:val="20"/>
                <w:szCs w:val="20"/>
              </w:rPr>
              <w:t>;</w:t>
            </w:r>
          </w:p>
          <w:p w:rsidR="00514AB2" w:rsidRPr="00514AB2" w:rsidRDefault="00514AB2" w:rsidP="00514AB2">
            <w:pPr>
              <w:widowControl w:val="0"/>
              <w:autoSpaceDE w:val="0"/>
              <w:autoSpaceDN w:val="0"/>
              <w:adjustRightInd w:val="0"/>
              <w:jc w:val="both"/>
              <w:rPr>
                <w:sz w:val="20"/>
                <w:szCs w:val="20"/>
              </w:rPr>
            </w:pPr>
            <w:r w:rsidRPr="00514AB2">
              <w:rPr>
                <w:sz w:val="20"/>
                <w:szCs w:val="20"/>
                <w:lang w:val="en-US"/>
              </w:rPr>
              <w:t>B</w:t>
            </w:r>
            <w:r w:rsidRPr="00514AB2">
              <w:rPr>
                <w:sz w:val="20"/>
                <w:szCs w:val="20"/>
              </w:rPr>
              <w:t xml:space="preserve">–общий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w:t>
            </w:r>
            <w:r w:rsidR="00370475" w:rsidRPr="00370475">
              <w:rPr>
                <w:sz w:val="20"/>
                <w:szCs w:val="20"/>
              </w:rPr>
              <w:t>городского округа Электросталь Московской области</w:t>
            </w:r>
            <w:r w:rsidRPr="00514AB2">
              <w:rPr>
                <w:sz w:val="20"/>
                <w:szCs w:val="20"/>
              </w:rPr>
              <w:t xml:space="preserve"> в 2015 году</w:t>
            </w:r>
          </w:p>
          <w:p w:rsidR="002C706D" w:rsidRPr="00834E30" w:rsidRDefault="00514AB2" w:rsidP="00514AB2">
            <w:pPr>
              <w:widowControl w:val="0"/>
              <w:autoSpaceDE w:val="0"/>
              <w:autoSpaceDN w:val="0"/>
              <w:adjustRightInd w:val="0"/>
              <w:jc w:val="both"/>
              <w:rPr>
                <w:sz w:val="20"/>
                <w:szCs w:val="20"/>
              </w:rPr>
            </w:pPr>
            <w:r w:rsidRPr="00514AB2">
              <w:rPr>
                <w:sz w:val="20"/>
                <w:szCs w:val="20"/>
                <w:lang w:val="en-US"/>
              </w:rPr>
              <w:t>C</w:t>
            </w:r>
            <w:r w:rsidRPr="00514AB2">
              <w:rPr>
                <w:sz w:val="20"/>
                <w:szCs w:val="20"/>
              </w:rPr>
              <w:t xml:space="preserve">–  уровень финансовых резервов муниципального образования для ликвидации ЧС, в том числе последствий террористических актов, созданных организациями расположенных на территории </w:t>
            </w:r>
            <w:r w:rsidR="00370475" w:rsidRPr="00370475">
              <w:rPr>
                <w:sz w:val="20"/>
                <w:szCs w:val="20"/>
              </w:rPr>
              <w:t>городского округа Электросталь Московской области</w:t>
            </w:r>
          </w:p>
        </w:tc>
        <w:tc>
          <w:tcPr>
            <w:tcW w:w="3666" w:type="dxa"/>
          </w:tcPr>
          <w:p w:rsidR="00CD45D4" w:rsidRPr="00DD01FC" w:rsidRDefault="00CD45D4"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CD45D4" w:rsidRPr="00DD01FC" w:rsidRDefault="00CD45D4" w:rsidP="00450A47">
            <w:pPr>
              <w:pStyle w:val="af4"/>
              <w:jc w:val="both"/>
              <w:rPr>
                <w:rFonts w:cs="Times New Roman"/>
                <w:color w:val="000000"/>
                <w:sz w:val="20"/>
                <w:szCs w:val="20"/>
              </w:rPr>
            </w:pPr>
            <w:r w:rsidRPr="00DD01FC">
              <w:rPr>
                <w:rFonts w:cs="Times New Roman"/>
                <w:color w:val="000000"/>
                <w:sz w:val="20"/>
                <w:szCs w:val="20"/>
              </w:rPr>
              <w:t>Фактический объем накопления резервного фонда финансовых ресурсов городского округа определяется по результатам проведенной ежегодной инвентаризации.</w:t>
            </w:r>
          </w:p>
          <w:p w:rsidR="002C706D" w:rsidRPr="00DD01FC" w:rsidRDefault="002C706D" w:rsidP="00450A47">
            <w:pPr>
              <w:pStyle w:val="af4"/>
              <w:jc w:val="both"/>
              <w:rPr>
                <w:rFonts w:cs="Times New Roman"/>
                <w:color w:val="000000"/>
                <w:sz w:val="20"/>
                <w:szCs w:val="20"/>
              </w:rPr>
            </w:pPr>
          </w:p>
        </w:tc>
        <w:tc>
          <w:tcPr>
            <w:tcW w:w="1705" w:type="dxa"/>
          </w:tcPr>
          <w:p w:rsidR="002C706D"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2C706D" w:rsidRPr="00206ACB" w:rsidTr="00DD01FC">
        <w:tblPrEx>
          <w:tblCellMar>
            <w:top w:w="0" w:type="dxa"/>
            <w:bottom w:w="0" w:type="dxa"/>
          </w:tblCellMar>
        </w:tblPrEx>
        <w:tc>
          <w:tcPr>
            <w:tcW w:w="699" w:type="dxa"/>
          </w:tcPr>
          <w:p w:rsidR="002C706D" w:rsidRPr="00DD01FC" w:rsidRDefault="002C706D" w:rsidP="002C706D">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3.1.6.</w:t>
            </w:r>
          </w:p>
        </w:tc>
        <w:tc>
          <w:tcPr>
            <w:tcW w:w="4199" w:type="dxa"/>
            <w:gridSpan w:val="2"/>
            <w:tcBorders>
              <w:top w:val="single" w:sz="4" w:space="0" w:color="auto"/>
              <w:left w:val="single" w:sz="4" w:space="0" w:color="auto"/>
              <w:bottom w:val="single" w:sz="4" w:space="0" w:color="auto"/>
              <w:right w:val="single" w:sz="4" w:space="0" w:color="auto"/>
            </w:tcBorders>
          </w:tcPr>
          <w:p w:rsidR="002C706D" w:rsidRPr="00157933" w:rsidRDefault="002C706D" w:rsidP="00450A47">
            <w:pPr>
              <w:pStyle w:val="af4"/>
              <w:jc w:val="both"/>
              <w:rPr>
                <w:sz w:val="20"/>
                <w:szCs w:val="20"/>
              </w:rPr>
            </w:pPr>
            <w:r w:rsidRPr="00CE2416">
              <w:rPr>
                <w:sz w:val="20"/>
                <w:szCs w:val="2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w:t>
            </w:r>
            <w:r w:rsidR="00A43423" w:rsidRPr="00A43423">
              <w:rPr>
                <w:sz w:val="20"/>
                <w:szCs w:val="20"/>
              </w:rPr>
              <w:t>городского округа Электросталь Московской области</w:t>
            </w:r>
          </w:p>
        </w:tc>
        <w:tc>
          <w:tcPr>
            <w:tcW w:w="4899" w:type="dxa"/>
            <w:gridSpan w:val="3"/>
          </w:tcPr>
          <w:p w:rsidR="00514AB2" w:rsidRPr="00514AB2" w:rsidRDefault="00514AB2" w:rsidP="00514AB2">
            <w:pPr>
              <w:widowControl w:val="0"/>
              <w:autoSpaceDE w:val="0"/>
              <w:autoSpaceDN w:val="0"/>
              <w:adjustRightInd w:val="0"/>
              <w:jc w:val="both"/>
              <w:rPr>
                <w:sz w:val="20"/>
                <w:szCs w:val="20"/>
              </w:rPr>
            </w:pPr>
            <w:r w:rsidRPr="00514AB2">
              <w:rPr>
                <w:sz w:val="20"/>
                <w:szCs w:val="20"/>
                <w:lang w:val="en-US"/>
              </w:rPr>
              <w:t>C</w:t>
            </w:r>
            <w:r w:rsidRPr="00514AB2">
              <w:rPr>
                <w:sz w:val="20"/>
                <w:szCs w:val="20"/>
              </w:rPr>
              <w:t>=</w:t>
            </w:r>
            <w:r w:rsidRPr="00514AB2">
              <w:rPr>
                <w:sz w:val="20"/>
                <w:szCs w:val="20"/>
                <w:lang w:val="en-US"/>
              </w:rPr>
              <w:t>A</w:t>
            </w:r>
            <w:r w:rsidRPr="00514AB2">
              <w:rPr>
                <w:sz w:val="20"/>
                <w:szCs w:val="20"/>
              </w:rPr>
              <w:t>/</w:t>
            </w:r>
            <w:r w:rsidRPr="00514AB2">
              <w:rPr>
                <w:sz w:val="20"/>
                <w:szCs w:val="20"/>
                <w:lang w:val="en-US"/>
              </w:rPr>
              <w:t>B</w:t>
            </w:r>
            <w:r w:rsidRPr="00514AB2">
              <w:rPr>
                <w:sz w:val="20"/>
                <w:szCs w:val="20"/>
              </w:rPr>
              <w:t xml:space="preserve"> * 100% где:</w:t>
            </w:r>
          </w:p>
          <w:p w:rsidR="00514AB2" w:rsidRPr="00514AB2" w:rsidRDefault="00514AB2" w:rsidP="00514AB2">
            <w:pPr>
              <w:widowControl w:val="0"/>
              <w:autoSpaceDE w:val="0"/>
              <w:autoSpaceDN w:val="0"/>
              <w:adjustRightInd w:val="0"/>
              <w:jc w:val="both"/>
              <w:rPr>
                <w:sz w:val="20"/>
                <w:szCs w:val="20"/>
              </w:rPr>
            </w:pPr>
            <w:r w:rsidRPr="00514AB2">
              <w:rPr>
                <w:sz w:val="20"/>
                <w:szCs w:val="20"/>
                <w:lang w:val="en-US"/>
              </w:rPr>
              <w:t>A</w:t>
            </w:r>
            <w:r w:rsidRPr="00514AB2">
              <w:rPr>
                <w:sz w:val="20"/>
                <w:szCs w:val="20"/>
              </w:rPr>
              <w:t xml:space="preserve"> – объем 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w:t>
            </w:r>
            <w:r w:rsidR="00A43423" w:rsidRPr="00A43423">
              <w:rPr>
                <w:sz w:val="20"/>
                <w:szCs w:val="20"/>
              </w:rPr>
              <w:t>городского округа Электросталь Московской области</w:t>
            </w:r>
            <w:r w:rsidRPr="00514AB2">
              <w:rPr>
                <w:sz w:val="20"/>
                <w:szCs w:val="20"/>
              </w:rPr>
              <w:t xml:space="preserve"> в отчетный период;</w:t>
            </w:r>
          </w:p>
          <w:p w:rsidR="00514AB2" w:rsidRPr="00514AB2" w:rsidRDefault="00514AB2" w:rsidP="00514AB2">
            <w:pPr>
              <w:widowControl w:val="0"/>
              <w:autoSpaceDE w:val="0"/>
              <w:autoSpaceDN w:val="0"/>
              <w:adjustRightInd w:val="0"/>
              <w:jc w:val="both"/>
              <w:rPr>
                <w:sz w:val="20"/>
                <w:szCs w:val="20"/>
              </w:rPr>
            </w:pPr>
            <w:r w:rsidRPr="00514AB2">
              <w:rPr>
                <w:sz w:val="20"/>
                <w:szCs w:val="20"/>
                <w:lang w:val="en-US"/>
              </w:rPr>
              <w:t>B</w:t>
            </w:r>
            <w:r w:rsidRPr="00514AB2">
              <w:rPr>
                <w:sz w:val="20"/>
                <w:szCs w:val="20"/>
              </w:rPr>
              <w:t xml:space="preserve"> – объем 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w:t>
            </w:r>
            <w:r w:rsidR="009C58C4" w:rsidRPr="009C58C4">
              <w:rPr>
                <w:sz w:val="20"/>
                <w:szCs w:val="20"/>
              </w:rPr>
              <w:t>городского округа Электросталь Московской области</w:t>
            </w:r>
            <w:r w:rsidRPr="00514AB2">
              <w:rPr>
                <w:sz w:val="20"/>
                <w:szCs w:val="20"/>
              </w:rPr>
              <w:t xml:space="preserve"> в 2015 году</w:t>
            </w:r>
          </w:p>
          <w:p w:rsidR="002C706D" w:rsidRPr="00834E30" w:rsidRDefault="00514AB2" w:rsidP="00450A47">
            <w:pPr>
              <w:widowControl w:val="0"/>
              <w:autoSpaceDE w:val="0"/>
              <w:autoSpaceDN w:val="0"/>
              <w:adjustRightInd w:val="0"/>
              <w:jc w:val="both"/>
              <w:rPr>
                <w:sz w:val="20"/>
                <w:szCs w:val="20"/>
              </w:rPr>
            </w:pPr>
            <w:r w:rsidRPr="00514AB2">
              <w:rPr>
                <w:sz w:val="20"/>
                <w:szCs w:val="20"/>
                <w:lang w:val="en-US"/>
              </w:rPr>
              <w:t>C</w:t>
            </w:r>
            <w:r w:rsidRPr="00514AB2">
              <w:rPr>
                <w:sz w:val="20"/>
                <w:szCs w:val="20"/>
              </w:rPr>
              <w:t xml:space="preserve"> –  уровень 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w:t>
            </w:r>
            <w:r w:rsidR="009C58C4" w:rsidRPr="009C58C4">
              <w:rPr>
                <w:sz w:val="20"/>
                <w:szCs w:val="20"/>
              </w:rPr>
              <w:t>городского округа Электросталь Московской области</w:t>
            </w:r>
            <w:r w:rsidRPr="00514AB2">
              <w:rPr>
                <w:sz w:val="20"/>
                <w:szCs w:val="20"/>
              </w:rPr>
              <w:t xml:space="preserve"> по отношению к 2015 году</w:t>
            </w:r>
          </w:p>
        </w:tc>
        <w:tc>
          <w:tcPr>
            <w:tcW w:w="3666" w:type="dxa"/>
          </w:tcPr>
          <w:p w:rsidR="00CD45D4" w:rsidRPr="00DD01FC" w:rsidRDefault="00CD45D4"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CD45D4" w:rsidRPr="00DD01FC" w:rsidRDefault="00CD45D4" w:rsidP="00450A47">
            <w:pPr>
              <w:pStyle w:val="af4"/>
              <w:jc w:val="both"/>
              <w:rPr>
                <w:rFonts w:cs="Times New Roman"/>
                <w:color w:val="000000"/>
                <w:sz w:val="20"/>
                <w:szCs w:val="20"/>
              </w:rPr>
            </w:pPr>
            <w:r w:rsidRPr="00DD01FC">
              <w:rPr>
                <w:rFonts w:cs="Times New Roman"/>
                <w:color w:val="000000"/>
                <w:sz w:val="20"/>
                <w:szCs w:val="20"/>
              </w:rPr>
              <w:t>Фактический объем накопления резервного фонда финансовых ресурсов городского округа определяется по результатам проведенной ежегодной инвентаризации.</w:t>
            </w:r>
          </w:p>
          <w:p w:rsidR="002C706D" w:rsidRPr="00DD01FC" w:rsidRDefault="002C706D" w:rsidP="00450A47">
            <w:pPr>
              <w:pStyle w:val="af4"/>
              <w:jc w:val="both"/>
              <w:rPr>
                <w:rFonts w:cs="Times New Roman"/>
                <w:color w:val="000000"/>
                <w:sz w:val="20"/>
                <w:szCs w:val="20"/>
              </w:rPr>
            </w:pPr>
          </w:p>
        </w:tc>
        <w:tc>
          <w:tcPr>
            <w:tcW w:w="1705" w:type="dxa"/>
          </w:tcPr>
          <w:p w:rsidR="002C706D"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927CA8" w:rsidRPr="00206ACB" w:rsidTr="00DD01FC">
        <w:tblPrEx>
          <w:tblCellMar>
            <w:top w:w="0" w:type="dxa"/>
            <w:bottom w:w="0" w:type="dxa"/>
          </w:tblCellMar>
        </w:tblPrEx>
        <w:tc>
          <w:tcPr>
            <w:tcW w:w="699" w:type="dxa"/>
          </w:tcPr>
          <w:p w:rsidR="00927CA8" w:rsidRPr="00DD01FC" w:rsidRDefault="00BC2FF6"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3.2.</w:t>
            </w:r>
          </w:p>
        </w:tc>
        <w:tc>
          <w:tcPr>
            <w:tcW w:w="12764" w:type="dxa"/>
            <w:gridSpan w:val="6"/>
          </w:tcPr>
          <w:p w:rsidR="00BC2FF6" w:rsidRPr="00DD01FC" w:rsidRDefault="00BC2FF6" w:rsidP="00450A47">
            <w:pPr>
              <w:pStyle w:val="af4"/>
              <w:jc w:val="both"/>
              <w:rPr>
                <w:rFonts w:cs="Times New Roman"/>
                <w:b/>
                <w:color w:val="000000"/>
                <w:sz w:val="20"/>
                <w:szCs w:val="20"/>
              </w:rPr>
            </w:pPr>
            <w:r w:rsidRPr="00DD01FC">
              <w:rPr>
                <w:rFonts w:cs="Times New Roman"/>
                <w:b/>
                <w:color w:val="000000"/>
                <w:sz w:val="20"/>
                <w:szCs w:val="20"/>
              </w:rPr>
              <w:t>Задача 2</w:t>
            </w:r>
          </w:p>
          <w:p w:rsidR="00927CA8" w:rsidRPr="00DD01FC" w:rsidRDefault="00BC2FF6" w:rsidP="00450A47">
            <w:pPr>
              <w:pStyle w:val="af4"/>
              <w:jc w:val="both"/>
              <w:rPr>
                <w:rFonts w:cs="Times New Roman"/>
                <w:color w:val="000000"/>
                <w:sz w:val="20"/>
                <w:szCs w:val="20"/>
              </w:rPr>
            </w:pPr>
            <w:r w:rsidRPr="00DD01FC">
              <w:rPr>
                <w:rFonts w:cs="Times New Roman"/>
                <w:color w:val="000000"/>
                <w:sz w:val="20"/>
                <w:szCs w:val="20"/>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p>
        </w:tc>
        <w:tc>
          <w:tcPr>
            <w:tcW w:w="1705" w:type="dxa"/>
          </w:tcPr>
          <w:p w:rsidR="00927CA8" w:rsidRPr="00AC2762" w:rsidRDefault="00927CA8" w:rsidP="00450A47">
            <w:pPr>
              <w:pStyle w:val="af4"/>
              <w:jc w:val="both"/>
              <w:rPr>
                <w:rFonts w:cs="Times New Roman"/>
                <w:sz w:val="20"/>
                <w:szCs w:val="20"/>
              </w:rPr>
            </w:pPr>
          </w:p>
        </w:tc>
      </w:tr>
      <w:tr w:rsidR="00363173" w:rsidRPr="00206ACB" w:rsidTr="001B5E69">
        <w:tblPrEx>
          <w:tblCellMar>
            <w:top w:w="0" w:type="dxa"/>
            <w:bottom w:w="0" w:type="dxa"/>
          </w:tblCellMar>
        </w:tblPrEx>
        <w:tc>
          <w:tcPr>
            <w:tcW w:w="699" w:type="dxa"/>
          </w:tcPr>
          <w:p w:rsidR="00363173" w:rsidRPr="00DD01FC" w:rsidRDefault="00363173" w:rsidP="00363173">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3.2.1.</w:t>
            </w:r>
          </w:p>
        </w:tc>
        <w:tc>
          <w:tcPr>
            <w:tcW w:w="4199" w:type="dxa"/>
            <w:gridSpan w:val="2"/>
          </w:tcPr>
          <w:p w:rsidR="00363173" w:rsidRPr="00834E30" w:rsidRDefault="00363173" w:rsidP="00C83308">
            <w:pPr>
              <w:widowControl w:val="0"/>
              <w:autoSpaceDE w:val="0"/>
              <w:autoSpaceDN w:val="0"/>
              <w:adjustRightInd w:val="0"/>
              <w:jc w:val="both"/>
              <w:rPr>
                <w:color w:val="000000"/>
                <w:sz w:val="20"/>
                <w:szCs w:val="20"/>
              </w:rPr>
            </w:pPr>
            <w:r w:rsidRPr="00834E30">
              <w:rPr>
                <w:sz w:val="20"/>
                <w:szCs w:val="20"/>
              </w:rPr>
              <w:t xml:space="preserve">Увеличение количества комфортных (безопасных) мест массового отдыха людей на водных объектах </w:t>
            </w:r>
          </w:p>
        </w:tc>
        <w:tc>
          <w:tcPr>
            <w:tcW w:w="4899" w:type="dxa"/>
            <w:gridSpan w:val="3"/>
          </w:tcPr>
          <w:p w:rsidR="00363173" w:rsidRPr="00834E30" w:rsidRDefault="00363173" w:rsidP="00450A47">
            <w:pPr>
              <w:widowControl w:val="0"/>
              <w:autoSpaceDE w:val="0"/>
              <w:autoSpaceDN w:val="0"/>
              <w:adjustRightInd w:val="0"/>
              <w:jc w:val="both"/>
              <w:rPr>
                <w:sz w:val="20"/>
                <w:szCs w:val="20"/>
              </w:rPr>
            </w:pPr>
            <w:r w:rsidRPr="00834E30">
              <w:rPr>
                <w:sz w:val="20"/>
                <w:szCs w:val="20"/>
              </w:rPr>
              <w:t xml:space="preserve">Значение показателя рассчитывается по формуле: </w:t>
            </w:r>
          </w:p>
          <w:p w:rsidR="00363173" w:rsidRPr="00834E30" w:rsidRDefault="00363173" w:rsidP="00450A47">
            <w:pPr>
              <w:widowControl w:val="0"/>
              <w:autoSpaceDE w:val="0"/>
              <w:autoSpaceDN w:val="0"/>
              <w:adjustRightInd w:val="0"/>
              <w:jc w:val="both"/>
              <w:rPr>
                <w:sz w:val="20"/>
                <w:szCs w:val="20"/>
              </w:rPr>
            </w:pPr>
            <w:proofErr w:type="spellStart"/>
            <w:r w:rsidRPr="00834E30">
              <w:rPr>
                <w:sz w:val="20"/>
                <w:szCs w:val="20"/>
                <w:lang w:val="en-US"/>
              </w:rPr>
              <w:t>Py</w:t>
            </w:r>
            <w:proofErr w:type="spellEnd"/>
            <w:r w:rsidRPr="00834E30">
              <w:rPr>
                <w:sz w:val="20"/>
                <w:szCs w:val="20"/>
              </w:rPr>
              <w:t xml:space="preserve"> = </w:t>
            </w:r>
            <w:proofErr w:type="spellStart"/>
            <w:r w:rsidRPr="00834E30">
              <w:rPr>
                <w:sz w:val="20"/>
                <w:szCs w:val="20"/>
                <w:lang w:val="en-US"/>
              </w:rPr>
              <w:t>Pb</w:t>
            </w:r>
            <w:proofErr w:type="spellEnd"/>
            <w:r w:rsidRPr="00834E30">
              <w:rPr>
                <w:sz w:val="20"/>
                <w:szCs w:val="20"/>
              </w:rPr>
              <w:t xml:space="preserve"> + </w:t>
            </w:r>
            <w:r w:rsidRPr="00834E30">
              <w:rPr>
                <w:sz w:val="20"/>
                <w:szCs w:val="20"/>
                <w:lang w:val="en-US"/>
              </w:rPr>
              <w:t>Ps</w:t>
            </w:r>
            <w:r w:rsidRPr="00834E30">
              <w:rPr>
                <w:sz w:val="20"/>
                <w:szCs w:val="20"/>
              </w:rPr>
              <w:t>, где:</w:t>
            </w:r>
          </w:p>
          <w:p w:rsidR="00363173" w:rsidRPr="00834E30" w:rsidRDefault="00363173" w:rsidP="00450A47">
            <w:pPr>
              <w:widowControl w:val="0"/>
              <w:autoSpaceDE w:val="0"/>
              <w:autoSpaceDN w:val="0"/>
              <w:adjustRightInd w:val="0"/>
              <w:jc w:val="both"/>
              <w:rPr>
                <w:sz w:val="20"/>
                <w:szCs w:val="20"/>
              </w:rPr>
            </w:pPr>
            <w:proofErr w:type="spellStart"/>
            <w:r w:rsidRPr="00834E30">
              <w:rPr>
                <w:sz w:val="20"/>
                <w:szCs w:val="20"/>
                <w:lang w:val="en-US"/>
              </w:rPr>
              <w:t>Py</w:t>
            </w:r>
            <w:proofErr w:type="spellEnd"/>
            <w:r w:rsidRPr="00834E30">
              <w:rPr>
                <w:sz w:val="20"/>
                <w:szCs w:val="20"/>
              </w:rPr>
              <w:t xml:space="preserve"> – увеличение количества безопасных мест массового отдыха людей на водных объектах;</w:t>
            </w:r>
          </w:p>
          <w:p w:rsidR="00363173" w:rsidRPr="00834E30" w:rsidRDefault="00363173" w:rsidP="00450A47">
            <w:pPr>
              <w:widowControl w:val="0"/>
              <w:autoSpaceDE w:val="0"/>
              <w:autoSpaceDN w:val="0"/>
              <w:adjustRightInd w:val="0"/>
              <w:jc w:val="both"/>
              <w:rPr>
                <w:sz w:val="20"/>
                <w:szCs w:val="20"/>
              </w:rPr>
            </w:pPr>
            <w:proofErr w:type="spellStart"/>
            <w:r w:rsidRPr="00834E30">
              <w:rPr>
                <w:sz w:val="20"/>
                <w:szCs w:val="20"/>
                <w:lang w:val="en-US"/>
              </w:rPr>
              <w:t>Pb</w:t>
            </w:r>
            <w:proofErr w:type="spellEnd"/>
            <w:r w:rsidRPr="00834E30">
              <w:rPr>
                <w:sz w:val="20"/>
                <w:szCs w:val="20"/>
              </w:rPr>
              <w:t xml:space="preserve"> - количество безопасных мест массового отдыха людей на водных объектах, созданных до 2015 года;</w:t>
            </w:r>
          </w:p>
          <w:p w:rsidR="00363173" w:rsidRPr="00834E30" w:rsidRDefault="00363173" w:rsidP="00450A47">
            <w:pPr>
              <w:widowControl w:val="0"/>
              <w:autoSpaceDE w:val="0"/>
              <w:autoSpaceDN w:val="0"/>
              <w:adjustRightInd w:val="0"/>
              <w:jc w:val="both"/>
              <w:rPr>
                <w:sz w:val="20"/>
                <w:szCs w:val="20"/>
              </w:rPr>
            </w:pPr>
            <w:r w:rsidRPr="00834E30">
              <w:rPr>
                <w:sz w:val="20"/>
                <w:szCs w:val="20"/>
                <w:lang w:val="en-US"/>
              </w:rPr>
              <w:t>Ps</w:t>
            </w:r>
            <w:r w:rsidRPr="00834E30">
              <w:rPr>
                <w:sz w:val="20"/>
                <w:szCs w:val="20"/>
              </w:rPr>
              <w:t xml:space="preserve"> - количество безопасных мест массового отдыха людей на водных объектах, созданных в текущем периоде</w:t>
            </w:r>
          </w:p>
        </w:tc>
        <w:tc>
          <w:tcPr>
            <w:tcW w:w="3666" w:type="dxa"/>
          </w:tcPr>
          <w:p w:rsidR="00BF09E2" w:rsidRPr="00DD01FC" w:rsidRDefault="00BF09E2"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363173" w:rsidRPr="00DD01FC" w:rsidRDefault="00363173" w:rsidP="00450A47">
            <w:pPr>
              <w:pStyle w:val="af4"/>
              <w:jc w:val="both"/>
              <w:rPr>
                <w:rFonts w:cs="Times New Roman"/>
                <w:color w:val="000000"/>
                <w:sz w:val="20"/>
                <w:szCs w:val="20"/>
              </w:rPr>
            </w:pPr>
          </w:p>
        </w:tc>
        <w:tc>
          <w:tcPr>
            <w:tcW w:w="1705" w:type="dxa"/>
          </w:tcPr>
          <w:p w:rsidR="00363173"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363173" w:rsidRPr="00206ACB" w:rsidTr="001B5E69">
        <w:tblPrEx>
          <w:tblCellMar>
            <w:top w:w="0" w:type="dxa"/>
            <w:bottom w:w="0" w:type="dxa"/>
          </w:tblCellMar>
        </w:tblPrEx>
        <w:tc>
          <w:tcPr>
            <w:tcW w:w="699" w:type="dxa"/>
          </w:tcPr>
          <w:p w:rsidR="00363173" w:rsidRPr="00DD01FC" w:rsidRDefault="00363173" w:rsidP="00363173">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3.2.2.</w:t>
            </w:r>
          </w:p>
        </w:tc>
        <w:tc>
          <w:tcPr>
            <w:tcW w:w="4199" w:type="dxa"/>
            <w:gridSpan w:val="2"/>
          </w:tcPr>
          <w:p w:rsidR="00363173" w:rsidRPr="00834E30" w:rsidRDefault="00363173" w:rsidP="00C83308">
            <w:pPr>
              <w:widowControl w:val="0"/>
              <w:autoSpaceDE w:val="0"/>
              <w:autoSpaceDN w:val="0"/>
              <w:jc w:val="both"/>
              <w:rPr>
                <w:sz w:val="20"/>
                <w:szCs w:val="20"/>
              </w:rPr>
            </w:pPr>
            <w:r w:rsidRPr="00834E30">
              <w:rPr>
                <w:sz w:val="20"/>
                <w:szCs w:val="20"/>
              </w:rPr>
              <w:t>Снижение количества погибших людей на водных объектах из числа постоянно зарегистрированных на территории городского округа Э</w:t>
            </w:r>
            <w:r w:rsidR="005B44D6">
              <w:rPr>
                <w:sz w:val="20"/>
                <w:szCs w:val="20"/>
              </w:rPr>
              <w:t>лектросталь Московской области по отношению к базовому периоду</w:t>
            </w:r>
          </w:p>
        </w:tc>
        <w:tc>
          <w:tcPr>
            <w:tcW w:w="4899" w:type="dxa"/>
            <w:gridSpan w:val="3"/>
          </w:tcPr>
          <w:p w:rsidR="00363173" w:rsidRPr="00834E30" w:rsidRDefault="00363173" w:rsidP="00450A47">
            <w:pPr>
              <w:widowControl w:val="0"/>
              <w:autoSpaceDE w:val="0"/>
              <w:autoSpaceDN w:val="0"/>
              <w:adjustRightInd w:val="0"/>
              <w:jc w:val="both"/>
              <w:rPr>
                <w:color w:val="000000"/>
                <w:sz w:val="20"/>
                <w:szCs w:val="20"/>
              </w:rPr>
            </w:pPr>
            <w:r w:rsidRPr="00834E30">
              <w:rPr>
                <w:color w:val="000000"/>
                <w:sz w:val="20"/>
                <w:szCs w:val="20"/>
              </w:rPr>
              <w:t>Значение показателя рассчитывается по формуле:</w:t>
            </w:r>
          </w:p>
          <w:p w:rsidR="00363173" w:rsidRPr="00834E30" w:rsidRDefault="00363173" w:rsidP="00450A47">
            <w:pPr>
              <w:widowControl w:val="0"/>
              <w:autoSpaceDE w:val="0"/>
              <w:autoSpaceDN w:val="0"/>
              <w:adjustRightInd w:val="0"/>
              <w:jc w:val="both"/>
              <w:rPr>
                <w:color w:val="000000"/>
                <w:sz w:val="20"/>
                <w:szCs w:val="20"/>
              </w:rPr>
            </w:pPr>
            <w:r w:rsidRPr="00834E30">
              <w:rPr>
                <w:color w:val="000000"/>
                <w:sz w:val="20"/>
                <w:szCs w:val="20"/>
                <w:lang w:val="en-US"/>
              </w:rPr>
              <w:t>D</w:t>
            </w:r>
            <w:r w:rsidRPr="00834E30">
              <w:rPr>
                <w:color w:val="000000"/>
                <w:sz w:val="20"/>
                <w:szCs w:val="20"/>
              </w:rPr>
              <w:t xml:space="preserve"> = </w:t>
            </w:r>
            <w:r w:rsidRPr="00834E30">
              <w:rPr>
                <w:color w:val="000000"/>
                <w:sz w:val="20"/>
                <w:szCs w:val="20"/>
                <w:lang w:val="en-US"/>
              </w:rPr>
              <w:t>K</w:t>
            </w:r>
            <w:r w:rsidRPr="00834E30">
              <w:rPr>
                <w:color w:val="000000"/>
                <w:sz w:val="20"/>
                <w:szCs w:val="20"/>
              </w:rPr>
              <w:t>п/</w:t>
            </w:r>
            <w:r w:rsidRPr="00834E30">
              <w:rPr>
                <w:color w:val="000000"/>
                <w:sz w:val="20"/>
                <w:szCs w:val="20"/>
                <w:lang w:val="en-US"/>
              </w:rPr>
              <w:t>K</w:t>
            </w:r>
            <w:r w:rsidRPr="00834E30">
              <w:rPr>
                <w:color w:val="000000"/>
                <w:sz w:val="20"/>
                <w:szCs w:val="20"/>
              </w:rPr>
              <w:t>общее*100%</w:t>
            </w:r>
          </w:p>
          <w:p w:rsidR="00363173" w:rsidRPr="00834E30" w:rsidRDefault="00363173" w:rsidP="00450A47">
            <w:pPr>
              <w:widowControl w:val="0"/>
              <w:autoSpaceDE w:val="0"/>
              <w:autoSpaceDN w:val="0"/>
              <w:adjustRightInd w:val="0"/>
              <w:jc w:val="both"/>
              <w:rPr>
                <w:color w:val="000000"/>
                <w:sz w:val="20"/>
                <w:szCs w:val="20"/>
              </w:rPr>
            </w:pPr>
            <w:r w:rsidRPr="00834E30">
              <w:rPr>
                <w:color w:val="000000"/>
                <w:sz w:val="20"/>
                <w:szCs w:val="20"/>
                <w:lang w:val="en-US"/>
              </w:rPr>
              <w:t>D</w:t>
            </w:r>
            <w:r w:rsidRPr="00834E30">
              <w:rPr>
                <w:color w:val="000000"/>
                <w:sz w:val="20"/>
                <w:szCs w:val="20"/>
              </w:rPr>
              <w:t xml:space="preserve"> – доля утонувших и травмированных людей на водных объектах, зарегистрированных на территории </w:t>
            </w:r>
            <w:r w:rsidR="009C58C4" w:rsidRPr="009C58C4">
              <w:rPr>
                <w:color w:val="000000"/>
                <w:sz w:val="20"/>
                <w:szCs w:val="20"/>
              </w:rPr>
              <w:t>городского округа Электросталь Московской области</w:t>
            </w:r>
            <w:r w:rsidRPr="00834E30">
              <w:rPr>
                <w:color w:val="000000"/>
                <w:sz w:val="20"/>
                <w:szCs w:val="20"/>
              </w:rPr>
              <w:t>;</w:t>
            </w:r>
          </w:p>
          <w:p w:rsidR="00363173" w:rsidRPr="00834E30" w:rsidRDefault="00363173" w:rsidP="00450A47">
            <w:pPr>
              <w:widowControl w:val="0"/>
              <w:autoSpaceDE w:val="0"/>
              <w:autoSpaceDN w:val="0"/>
              <w:adjustRightInd w:val="0"/>
              <w:jc w:val="both"/>
              <w:rPr>
                <w:color w:val="000000"/>
                <w:sz w:val="20"/>
                <w:szCs w:val="20"/>
              </w:rPr>
            </w:pPr>
            <w:proofErr w:type="spellStart"/>
            <w:r w:rsidRPr="00834E30">
              <w:rPr>
                <w:color w:val="000000"/>
                <w:sz w:val="20"/>
                <w:szCs w:val="20"/>
              </w:rPr>
              <w:t>Кп</w:t>
            </w:r>
            <w:proofErr w:type="spellEnd"/>
            <w:r w:rsidRPr="00834E30">
              <w:rPr>
                <w:color w:val="000000"/>
                <w:sz w:val="20"/>
                <w:szCs w:val="20"/>
              </w:rPr>
              <w:t xml:space="preserve">– количество утонувших и травмированных людей на водных объектах зарегистрированных на территории </w:t>
            </w:r>
            <w:r w:rsidR="009C58C4" w:rsidRPr="009C58C4">
              <w:rPr>
                <w:color w:val="000000"/>
                <w:sz w:val="20"/>
                <w:szCs w:val="20"/>
              </w:rPr>
              <w:t>городского округа Электросталь Московской области</w:t>
            </w:r>
            <w:r w:rsidRPr="00834E30">
              <w:rPr>
                <w:color w:val="000000"/>
                <w:sz w:val="20"/>
                <w:szCs w:val="20"/>
              </w:rPr>
              <w:t xml:space="preserve"> в текущий период;</w:t>
            </w:r>
          </w:p>
          <w:p w:rsidR="00363173" w:rsidRPr="00834E30" w:rsidRDefault="00363173" w:rsidP="00450A47">
            <w:pPr>
              <w:widowControl w:val="0"/>
              <w:autoSpaceDE w:val="0"/>
              <w:autoSpaceDN w:val="0"/>
              <w:adjustRightInd w:val="0"/>
              <w:jc w:val="both"/>
              <w:rPr>
                <w:sz w:val="20"/>
                <w:szCs w:val="20"/>
              </w:rPr>
            </w:pPr>
            <w:proofErr w:type="spellStart"/>
            <w:r w:rsidRPr="00834E30">
              <w:rPr>
                <w:color w:val="000000"/>
                <w:sz w:val="20"/>
                <w:szCs w:val="20"/>
              </w:rPr>
              <w:t>Кобщее</w:t>
            </w:r>
            <w:proofErr w:type="spellEnd"/>
            <w:r w:rsidRPr="00834E30">
              <w:rPr>
                <w:color w:val="000000"/>
                <w:sz w:val="20"/>
                <w:szCs w:val="20"/>
              </w:rPr>
              <w:t xml:space="preserve">–общее число погибших и травмированных людей зарегистрированных на территории </w:t>
            </w:r>
            <w:r w:rsidR="009C58C4" w:rsidRPr="009C58C4">
              <w:rPr>
                <w:color w:val="000000"/>
                <w:sz w:val="20"/>
                <w:szCs w:val="20"/>
              </w:rPr>
              <w:t>городского округа Электросталь Московской области</w:t>
            </w:r>
            <w:r w:rsidRPr="00834E30">
              <w:rPr>
                <w:color w:val="000000"/>
                <w:sz w:val="20"/>
                <w:szCs w:val="20"/>
              </w:rPr>
              <w:t xml:space="preserve"> за отчетный период 2015 года</w:t>
            </w:r>
          </w:p>
        </w:tc>
        <w:tc>
          <w:tcPr>
            <w:tcW w:w="3666" w:type="dxa"/>
          </w:tcPr>
          <w:p w:rsidR="00D761C8" w:rsidRPr="00DD01FC" w:rsidRDefault="00D761C8"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363173" w:rsidRPr="00DD01FC" w:rsidRDefault="00363173" w:rsidP="00450A47">
            <w:pPr>
              <w:pStyle w:val="af4"/>
              <w:jc w:val="both"/>
              <w:rPr>
                <w:rFonts w:cs="Times New Roman"/>
                <w:color w:val="000000"/>
                <w:sz w:val="20"/>
                <w:szCs w:val="20"/>
              </w:rPr>
            </w:pPr>
          </w:p>
        </w:tc>
        <w:tc>
          <w:tcPr>
            <w:tcW w:w="1705" w:type="dxa"/>
          </w:tcPr>
          <w:p w:rsidR="00363173"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363173" w:rsidRPr="00206ACB" w:rsidTr="001B5E69">
        <w:tblPrEx>
          <w:tblCellMar>
            <w:top w:w="0" w:type="dxa"/>
            <w:bottom w:w="0" w:type="dxa"/>
          </w:tblCellMar>
        </w:tblPrEx>
        <w:tc>
          <w:tcPr>
            <w:tcW w:w="699" w:type="dxa"/>
          </w:tcPr>
          <w:p w:rsidR="00363173" w:rsidRPr="00DD01FC" w:rsidRDefault="00363173" w:rsidP="00363173">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3.2.3.</w:t>
            </w:r>
          </w:p>
        </w:tc>
        <w:tc>
          <w:tcPr>
            <w:tcW w:w="4199" w:type="dxa"/>
            <w:gridSpan w:val="2"/>
          </w:tcPr>
          <w:p w:rsidR="00363173" w:rsidRPr="00834E30" w:rsidRDefault="00363173" w:rsidP="00450A47">
            <w:pPr>
              <w:jc w:val="both"/>
              <w:rPr>
                <w:color w:val="000000"/>
                <w:sz w:val="20"/>
                <w:szCs w:val="20"/>
              </w:rPr>
            </w:pPr>
            <w:r w:rsidRPr="00834E30">
              <w:rPr>
                <w:color w:val="000000"/>
                <w:sz w:val="20"/>
                <w:szCs w:val="20"/>
              </w:rPr>
              <w:t xml:space="preserve">Снижение гибели и травматизма в местах массового отдыха людей </w:t>
            </w:r>
            <w:r w:rsidR="009C58C4" w:rsidRPr="009C58C4">
              <w:rPr>
                <w:color w:val="000000"/>
                <w:sz w:val="20"/>
                <w:szCs w:val="20"/>
              </w:rPr>
              <w:t>городского округа Электросталь Московской области</w:t>
            </w:r>
            <w:r w:rsidR="003B6A0F">
              <w:rPr>
                <w:color w:val="000000"/>
                <w:sz w:val="20"/>
                <w:szCs w:val="20"/>
              </w:rPr>
              <w:t xml:space="preserve"> на водных объектах</w:t>
            </w:r>
            <w:r w:rsidR="003B6A0F" w:rsidRPr="003B6A0F">
              <w:rPr>
                <w:sz w:val="20"/>
                <w:szCs w:val="20"/>
              </w:rPr>
              <w:t xml:space="preserve"> </w:t>
            </w:r>
            <w:r w:rsidR="003B6A0F" w:rsidRPr="003B6A0F">
              <w:rPr>
                <w:color w:val="000000"/>
                <w:sz w:val="20"/>
                <w:szCs w:val="20"/>
              </w:rPr>
              <w:t>по отношению к базовому периоду</w:t>
            </w:r>
          </w:p>
          <w:p w:rsidR="00363173" w:rsidRPr="00834E30" w:rsidRDefault="00363173" w:rsidP="00450A47">
            <w:pPr>
              <w:jc w:val="both"/>
              <w:rPr>
                <w:color w:val="000000"/>
                <w:sz w:val="20"/>
                <w:szCs w:val="20"/>
              </w:rPr>
            </w:pPr>
          </w:p>
        </w:tc>
        <w:tc>
          <w:tcPr>
            <w:tcW w:w="4899" w:type="dxa"/>
            <w:gridSpan w:val="3"/>
          </w:tcPr>
          <w:p w:rsidR="00363173" w:rsidRPr="00834E30" w:rsidRDefault="00363173" w:rsidP="00450A47">
            <w:pPr>
              <w:widowControl w:val="0"/>
              <w:autoSpaceDE w:val="0"/>
              <w:autoSpaceDN w:val="0"/>
              <w:adjustRightInd w:val="0"/>
              <w:jc w:val="both"/>
              <w:rPr>
                <w:color w:val="000000"/>
                <w:sz w:val="20"/>
                <w:szCs w:val="20"/>
              </w:rPr>
            </w:pPr>
            <w:r w:rsidRPr="00834E30">
              <w:rPr>
                <w:color w:val="000000"/>
                <w:sz w:val="20"/>
                <w:szCs w:val="20"/>
              </w:rPr>
              <w:t>Значение показателя рассчитывается по формуле:</w:t>
            </w:r>
          </w:p>
          <w:p w:rsidR="00363173" w:rsidRPr="00834E30" w:rsidRDefault="00363173" w:rsidP="00450A47">
            <w:pPr>
              <w:widowControl w:val="0"/>
              <w:autoSpaceDE w:val="0"/>
              <w:autoSpaceDN w:val="0"/>
              <w:adjustRightInd w:val="0"/>
              <w:jc w:val="both"/>
              <w:rPr>
                <w:color w:val="000000"/>
                <w:sz w:val="20"/>
                <w:szCs w:val="20"/>
              </w:rPr>
            </w:pPr>
            <w:r w:rsidRPr="00834E30">
              <w:rPr>
                <w:color w:val="000000"/>
                <w:sz w:val="20"/>
                <w:szCs w:val="20"/>
                <w:lang w:val="en-US"/>
              </w:rPr>
              <w:t>D</w:t>
            </w:r>
            <w:r w:rsidRPr="00834E30">
              <w:rPr>
                <w:color w:val="000000"/>
                <w:sz w:val="20"/>
                <w:szCs w:val="20"/>
              </w:rPr>
              <w:t xml:space="preserve"> = </w:t>
            </w:r>
            <w:r w:rsidRPr="00834E30">
              <w:rPr>
                <w:color w:val="000000"/>
                <w:sz w:val="20"/>
                <w:szCs w:val="20"/>
                <w:lang w:val="en-US"/>
              </w:rPr>
              <w:t>K</w:t>
            </w:r>
            <w:r w:rsidRPr="00834E30">
              <w:rPr>
                <w:color w:val="000000"/>
                <w:sz w:val="20"/>
                <w:szCs w:val="20"/>
              </w:rPr>
              <w:t>п/</w:t>
            </w:r>
            <w:r w:rsidRPr="00834E30">
              <w:rPr>
                <w:color w:val="000000"/>
                <w:sz w:val="20"/>
                <w:szCs w:val="20"/>
                <w:lang w:val="en-US"/>
              </w:rPr>
              <w:t>K</w:t>
            </w:r>
            <w:r w:rsidRPr="00834E30">
              <w:rPr>
                <w:color w:val="000000"/>
                <w:sz w:val="20"/>
                <w:szCs w:val="20"/>
              </w:rPr>
              <w:t>общее*100%</w:t>
            </w:r>
          </w:p>
          <w:p w:rsidR="00363173" w:rsidRPr="00834E30" w:rsidRDefault="00363173" w:rsidP="00450A47">
            <w:pPr>
              <w:widowControl w:val="0"/>
              <w:autoSpaceDE w:val="0"/>
              <w:autoSpaceDN w:val="0"/>
              <w:adjustRightInd w:val="0"/>
              <w:jc w:val="both"/>
              <w:rPr>
                <w:color w:val="000000"/>
                <w:sz w:val="20"/>
                <w:szCs w:val="20"/>
              </w:rPr>
            </w:pPr>
            <w:r w:rsidRPr="00834E30">
              <w:rPr>
                <w:color w:val="000000"/>
                <w:sz w:val="20"/>
                <w:szCs w:val="20"/>
                <w:lang w:val="en-US"/>
              </w:rPr>
              <w:t>D</w:t>
            </w:r>
            <w:r w:rsidRPr="00834E30">
              <w:rPr>
                <w:color w:val="000000"/>
                <w:sz w:val="20"/>
                <w:szCs w:val="20"/>
              </w:rPr>
              <w:t xml:space="preserve"> – доля утонувших и травмированных людей на водных объектах, расположенных на территории </w:t>
            </w:r>
            <w:r w:rsidR="009C58C4" w:rsidRPr="009C58C4">
              <w:rPr>
                <w:color w:val="000000"/>
                <w:sz w:val="20"/>
                <w:szCs w:val="20"/>
              </w:rPr>
              <w:t>городского округа Электросталь Московской области</w:t>
            </w:r>
            <w:r w:rsidRPr="00834E30">
              <w:rPr>
                <w:color w:val="000000"/>
                <w:sz w:val="20"/>
                <w:szCs w:val="20"/>
              </w:rPr>
              <w:t>;</w:t>
            </w:r>
          </w:p>
          <w:p w:rsidR="00363173" w:rsidRPr="00834E30" w:rsidRDefault="00363173" w:rsidP="00450A47">
            <w:pPr>
              <w:widowControl w:val="0"/>
              <w:autoSpaceDE w:val="0"/>
              <w:autoSpaceDN w:val="0"/>
              <w:adjustRightInd w:val="0"/>
              <w:jc w:val="both"/>
              <w:rPr>
                <w:color w:val="000000"/>
                <w:sz w:val="20"/>
                <w:szCs w:val="20"/>
              </w:rPr>
            </w:pPr>
            <w:proofErr w:type="spellStart"/>
            <w:r w:rsidRPr="00834E30">
              <w:rPr>
                <w:color w:val="000000"/>
                <w:sz w:val="20"/>
                <w:szCs w:val="20"/>
              </w:rPr>
              <w:t>Кп</w:t>
            </w:r>
            <w:proofErr w:type="spellEnd"/>
            <w:r w:rsidRPr="00834E30">
              <w:rPr>
                <w:color w:val="000000"/>
                <w:sz w:val="20"/>
                <w:szCs w:val="20"/>
              </w:rPr>
              <w:t>– количество утонувших и травмированных людей на водных объектах в текущий период;</w:t>
            </w:r>
          </w:p>
          <w:p w:rsidR="00363173" w:rsidRPr="00834E30" w:rsidRDefault="00363173" w:rsidP="00450A47">
            <w:pPr>
              <w:widowControl w:val="0"/>
              <w:autoSpaceDE w:val="0"/>
              <w:autoSpaceDN w:val="0"/>
              <w:adjustRightInd w:val="0"/>
              <w:jc w:val="both"/>
              <w:rPr>
                <w:color w:val="000000"/>
                <w:sz w:val="20"/>
                <w:szCs w:val="20"/>
              </w:rPr>
            </w:pPr>
            <w:r w:rsidRPr="00834E30">
              <w:rPr>
                <w:color w:val="000000"/>
                <w:sz w:val="20"/>
                <w:szCs w:val="20"/>
              </w:rPr>
              <w:t xml:space="preserve">К общее–общее число погибших и травмированных людей на территории </w:t>
            </w:r>
            <w:r w:rsidR="009C58C4" w:rsidRPr="009C58C4">
              <w:rPr>
                <w:color w:val="000000"/>
                <w:sz w:val="20"/>
                <w:szCs w:val="20"/>
              </w:rPr>
              <w:t>городского округа Электросталь Московской области</w:t>
            </w:r>
            <w:r w:rsidRPr="00834E30">
              <w:rPr>
                <w:color w:val="000000"/>
                <w:sz w:val="20"/>
                <w:szCs w:val="20"/>
              </w:rPr>
              <w:t xml:space="preserve"> в 2015 году</w:t>
            </w:r>
          </w:p>
        </w:tc>
        <w:tc>
          <w:tcPr>
            <w:tcW w:w="3666" w:type="dxa"/>
          </w:tcPr>
          <w:p w:rsidR="00D761C8" w:rsidRPr="00DD01FC" w:rsidRDefault="00D761C8" w:rsidP="00450A47">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363173" w:rsidRPr="00DD01FC" w:rsidRDefault="00363173" w:rsidP="00450A47">
            <w:pPr>
              <w:pStyle w:val="af4"/>
              <w:jc w:val="both"/>
              <w:rPr>
                <w:rFonts w:cs="Times New Roman"/>
                <w:color w:val="000000"/>
                <w:sz w:val="20"/>
                <w:szCs w:val="20"/>
              </w:rPr>
            </w:pPr>
          </w:p>
        </w:tc>
        <w:tc>
          <w:tcPr>
            <w:tcW w:w="1705" w:type="dxa"/>
          </w:tcPr>
          <w:p w:rsidR="00363173"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363173" w:rsidRPr="00206ACB" w:rsidTr="001B5E69">
        <w:tblPrEx>
          <w:tblCellMar>
            <w:top w:w="0" w:type="dxa"/>
            <w:bottom w:w="0" w:type="dxa"/>
          </w:tblCellMar>
        </w:tblPrEx>
        <w:tc>
          <w:tcPr>
            <w:tcW w:w="699" w:type="dxa"/>
          </w:tcPr>
          <w:p w:rsidR="00363173" w:rsidRPr="00DD01FC" w:rsidRDefault="00363173" w:rsidP="00363173">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3.2.4.</w:t>
            </w:r>
          </w:p>
        </w:tc>
        <w:tc>
          <w:tcPr>
            <w:tcW w:w="4199" w:type="dxa"/>
            <w:gridSpan w:val="2"/>
          </w:tcPr>
          <w:p w:rsidR="00363173" w:rsidRPr="00834E30" w:rsidRDefault="009C58C4" w:rsidP="009C58C4">
            <w:pPr>
              <w:widowControl w:val="0"/>
              <w:autoSpaceDE w:val="0"/>
              <w:autoSpaceDN w:val="0"/>
              <w:adjustRightInd w:val="0"/>
              <w:jc w:val="both"/>
              <w:rPr>
                <w:sz w:val="20"/>
                <w:szCs w:val="20"/>
              </w:rPr>
            </w:pPr>
            <w:r>
              <w:rPr>
                <w:sz w:val="20"/>
                <w:szCs w:val="20"/>
              </w:rPr>
              <w:t>Процент населения городского округа</w:t>
            </w:r>
            <w:r w:rsidR="00363173" w:rsidRPr="00834E30">
              <w:rPr>
                <w:sz w:val="20"/>
                <w:szCs w:val="20"/>
              </w:rPr>
              <w:t xml:space="preserve"> обученного, прежде всего детей, плаванию и приемам спасения на воде, (ежегодно не менее 30% населения </w:t>
            </w:r>
            <w:r w:rsidRPr="009C58C4">
              <w:rPr>
                <w:sz w:val="20"/>
                <w:szCs w:val="20"/>
              </w:rPr>
              <w:t>городского округа Электросталь Московской области</w:t>
            </w:r>
            <w:r w:rsidR="00363173" w:rsidRPr="00834E30">
              <w:rPr>
                <w:sz w:val="20"/>
                <w:szCs w:val="20"/>
              </w:rPr>
              <w:t>, в том числе не менее 50% детей дошкольного и школьного возраста)</w:t>
            </w:r>
          </w:p>
        </w:tc>
        <w:tc>
          <w:tcPr>
            <w:tcW w:w="4899" w:type="dxa"/>
            <w:gridSpan w:val="3"/>
          </w:tcPr>
          <w:p w:rsidR="00363173" w:rsidRPr="00834E30" w:rsidRDefault="00363173" w:rsidP="00450A47">
            <w:pPr>
              <w:widowControl w:val="0"/>
              <w:autoSpaceDE w:val="0"/>
              <w:autoSpaceDN w:val="0"/>
              <w:adjustRightInd w:val="0"/>
              <w:jc w:val="both"/>
              <w:rPr>
                <w:sz w:val="20"/>
                <w:szCs w:val="20"/>
              </w:rPr>
            </w:pPr>
            <w:r w:rsidRPr="00834E30">
              <w:rPr>
                <w:sz w:val="20"/>
                <w:szCs w:val="20"/>
              </w:rPr>
              <w:t>Значение показателя рассчитывается по формуле:</w:t>
            </w:r>
          </w:p>
          <w:p w:rsidR="00363173" w:rsidRPr="00834E30" w:rsidRDefault="00363173" w:rsidP="00450A47">
            <w:pPr>
              <w:widowControl w:val="0"/>
              <w:autoSpaceDE w:val="0"/>
              <w:autoSpaceDN w:val="0"/>
              <w:adjustRightInd w:val="0"/>
              <w:jc w:val="both"/>
              <w:rPr>
                <w:sz w:val="20"/>
                <w:szCs w:val="20"/>
              </w:rPr>
            </w:pPr>
            <w:r w:rsidRPr="00834E30">
              <w:rPr>
                <w:sz w:val="20"/>
                <w:szCs w:val="20"/>
                <w:lang w:val="en-US"/>
              </w:rPr>
              <w:t>C</w:t>
            </w:r>
            <w:r w:rsidRPr="00834E30">
              <w:rPr>
                <w:sz w:val="20"/>
                <w:szCs w:val="20"/>
              </w:rPr>
              <w:t>=</w:t>
            </w:r>
            <w:r w:rsidRPr="00834E30">
              <w:rPr>
                <w:sz w:val="20"/>
                <w:szCs w:val="20"/>
                <w:lang w:val="en-US"/>
              </w:rPr>
              <w:t>A</w:t>
            </w:r>
            <w:r w:rsidRPr="00834E30">
              <w:rPr>
                <w:sz w:val="20"/>
                <w:szCs w:val="20"/>
              </w:rPr>
              <w:t>/</w:t>
            </w:r>
            <w:r w:rsidRPr="00834E30">
              <w:rPr>
                <w:sz w:val="20"/>
                <w:szCs w:val="20"/>
                <w:lang w:val="en-US"/>
              </w:rPr>
              <w:t>B</w:t>
            </w:r>
            <w:r w:rsidRPr="00834E30">
              <w:rPr>
                <w:sz w:val="20"/>
                <w:szCs w:val="20"/>
              </w:rPr>
              <w:t>*100%, где:</w:t>
            </w:r>
          </w:p>
          <w:p w:rsidR="00363173" w:rsidRPr="00834E30" w:rsidRDefault="00363173" w:rsidP="00450A47">
            <w:pPr>
              <w:widowControl w:val="0"/>
              <w:autoSpaceDE w:val="0"/>
              <w:autoSpaceDN w:val="0"/>
              <w:adjustRightInd w:val="0"/>
              <w:jc w:val="both"/>
              <w:rPr>
                <w:sz w:val="20"/>
                <w:szCs w:val="20"/>
              </w:rPr>
            </w:pPr>
            <w:r w:rsidRPr="00834E30">
              <w:rPr>
                <w:sz w:val="20"/>
                <w:szCs w:val="20"/>
                <w:lang w:val="en-US"/>
              </w:rPr>
              <w:t>A</w:t>
            </w:r>
            <w:r w:rsidRPr="00834E30">
              <w:rPr>
                <w:sz w:val="20"/>
                <w:szCs w:val="20"/>
              </w:rPr>
              <w:t xml:space="preserve"> – количество населения прошедших обучение плаванию и приемам спасения на воде;</w:t>
            </w:r>
          </w:p>
          <w:p w:rsidR="00363173" w:rsidRPr="00834E30" w:rsidRDefault="00363173" w:rsidP="00450A47">
            <w:pPr>
              <w:widowControl w:val="0"/>
              <w:autoSpaceDE w:val="0"/>
              <w:autoSpaceDN w:val="0"/>
              <w:adjustRightInd w:val="0"/>
              <w:jc w:val="both"/>
              <w:rPr>
                <w:sz w:val="20"/>
                <w:szCs w:val="20"/>
              </w:rPr>
            </w:pPr>
            <w:r w:rsidRPr="00834E30">
              <w:rPr>
                <w:sz w:val="20"/>
                <w:szCs w:val="20"/>
                <w:lang w:val="en-US"/>
              </w:rPr>
              <w:t>B</w:t>
            </w:r>
            <w:r w:rsidRPr="00834E30">
              <w:rPr>
                <w:sz w:val="20"/>
                <w:szCs w:val="20"/>
              </w:rPr>
              <w:t xml:space="preserve">– общая численность населения </w:t>
            </w:r>
            <w:r w:rsidR="009C58C4" w:rsidRPr="009C58C4">
              <w:rPr>
                <w:sz w:val="20"/>
                <w:szCs w:val="20"/>
              </w:rPr>
              <w:t>городского округа Электросталь Московской области</w:t>
            </w:r>
            <w:r w:rsidR="009C58C4">
              <w:rPr>
                <w:sz w:val="20"/>
                <w:szCs w:val="20"/>
              </w:rPr>
              <w:t>;</w:t>
            </w:r>
          </w:p>
          <w:p w:rsidR="00363173" w:rsidRPr="00834E30" w:rsidRDefault="00363173" w:rsidP="00450A47">
            <w:pPr>
              <w:widowControl w:val="0"/>
              <w:autoSpaceDE w:val="0"/>
              <w:autoSpaceDN w:val="0"/>
              <w:adjustRightInd w:val="0"/>
              <w:jc w:val="both"/>
              <w:rPr>
                <w:sz w:val="20"/>
                <w:szCs w:val="20"/>
              </w:rPr>
            </w:pPr>
            <w:r w:rsidRPr="00834E30">
              <w:rPr>
                <w:sz w:val="20"/>
                <w:szCs w:val="20"/>
                <w:lang w:val="en-US"/>
              </w:rPr>
              <w:t>C</w:t>
            </w:r>
            <w:r w:rsidRPr="00834E30">
              <w:rPr>
                <w:sz w:val="20"/>
                <w:szCs w:val="20"/>
              </w:rPr>
              <w:t xml:space="preserve"> – процент населения </w:t>
            </w:r>
            <w:r w:rsidR="009C58C4" w:rsidRPr="009C58C4">
              <w:rPr>
                <w:sz w:val="20"/>
                <w:szCs w:val="20"/>
              </w:rPr>
              <w:t>городского округа Электросталь Московской области</w:t>
            </w:r>
            <w:r w:rsidRPr="00834E30">
              <w:rPr>
                <w:sz w:val="20"/>
                <w:szCs w:val="20"/>
              </w:rPr>
              <w:t>, прежде всего детей, обученных плаванию и приемам спасения на воде</w:t>
            </w:r>
          </w:p>
        </w:tc>
        <w:tc>
          <w:tcPr>
            <w:tcW w:w="3666" w:type="dxa"/>
          </w:tcPr>
          <w:p w:rsidR="00D761C8" w:rsidRPr="00DD01FC" w:rsidRDefault="00D761C8" w:rsidP="00450A47">
            <w:pPr>
              <w:pStyle w:val="af4"/>
              <w:jc w:val="both"/>
              <w:rPr>
                <w:rFonts w:cs="Times New Roman"/>
                <w:color w:val="000000"/>
                <w:sz w:val="20"/>
                <w:szCs w:val="20"/>
              </w:rPr>
            </w:pPr>
            <w:r w:rsidRPr="00DD01FC">
              <w:rPr>
                <w:rFonts w:cs="Times New Roman"/>
                <w:color w:val="000000"/>
                <w:sz w:val="20"/>
                <w:szCs w:val="20"/>
              </w:rPr>
              <w:t>По итогам мониторинга</w:t>
            </w:r>
          </w:p>
          <w:p w:rsidR="00D761C8" w:rsidRPr="00DD01FC" w:rsidRDefault="00D761C8" w:rsidP="00450A47">
            <w:pPr>
              <w:pStyle w:val="af4"/>
              <w:jc w:val="both"/>
              <w:rPr>
                <w:rFonts w:cs="Times New Roman"/>
                <w:color w:val="000000"/>
                <w:sz w:val="20"/>
                <w:szCs w:val="20"/>
              </w:rPr>
            </w:pPr>
            <w:r w:rsidRPr="00DD01FC">
              <w:rPr>
                <w:rFonts w:cs="Times New Roman"/>
                <w:color w:val="000000"/>
                <w:sz w:val="20"/>
                <w:szCs w:val="20"/>
              </w:rPr>
              <w:t>Распоряжение Президента РФ от 12.02.2012 г. №447-Р</w:t>
            </w:r>
          </w:p>
          <w:p w:rsidR="00363173" w:rsidRPr="00DD01FC" w:rsidRDefault="00363173" w:rsidP="00450A47">
            <w:pPr>
              <w:pStyle w:val="af4"/>
              <w:jc w:val="both"/>
              <w:rPr>
                <w:rFonts w:cs="Times New Roman"/>
                <w:color w:val="000000"/>
                <w:sz w:val="20"/>
                <w:szCs w:val="20"/>
              </w:rPr>
            </w:pPr>
          </w:p>
        </w:tc>
        <w:tc>
          <w:tcPr>
            <w:tcW w:w="1705" w:type="dxa"/>
          </w:tcPr>
          <w:p w:rsidR="00363173"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F97B1D" w:rsidRPr="00206ACB" w:rsidTr="00DD01FC">
        <w:tblPrEx>
          <w:tblCellMar>
            <w:top w:w="0" w:type="dxa"/>
            <w:bottom w:w="0" w:type="dxa"/>
          </w:tblCellMar>
        </w:tblPrEx>
        <w:tc>
          <w:tcPr>
            <w:tcW w:w="699" w:type="dxa"/>
          </w:tcPr>
          <w:p w:rsidR="00F97B1D" w:rsidRPr="00DD01FC" w:rsidRDefault="00F97B1D"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3.3.</w:t>
            </w:r>
          </w:p>
        </w:tc>
        <w:tc>
          <w:tcPr>
            <w:tcW w:w="12764" w:type="dxa"/>
            <w:gridSpan w:val="6"/>
          </w:tcPr>
          <w:p w:rsidR="006859A5" w:rsidRPr="00892006" w:rsidRDefault="006859A5" w:rsidP="00450A47">
            <w:pPr>
              <w:pStyle w:val="af4"/>
              <w:jc w:val="both"/>
              <w:rPr>
                <w:rFonts w:cs="Times New Roman"/>
                <w:b/>
                <w:color w:val="000000"/>
                <w:sz w:val="20"/>
                <w:szCs w:val="20"/>
              </w:rPr>
            </w:pPr>
            <w:r w:rsidRPr="00892006">
              <w:rPr>
                <w:rFonts w:cs="Times New Roman"/>
                <w:b/>
                <w:color w:val="000000"/>
                <w:sz w:val="20"/>
                <w:szCs w:val="20"/>
              </w:rPr>
              <w:t>Задача 3</w:t>
            </w:r>
          </w:p>
          <w:p w:rsidR="00F97B1D" w:rsidRPr="00DD01FC" w:rsidRDefault="006859A5" w:rsidP="00450A47">
            <w:pPr>
              <w:pStyle w:val="af4"/>
              <w:jc w:val="both"/>
              <w:rPr>
                <w:rFonts w:cs="Times New Roman"/>
                <w:color w:val="000000"/>
                <w:sz w:val="20"/>
                <w:szCs w:val="20"/>
              </w:rPr>
            </w:pPr>
            <w:r w:rsidRPr="006859A5">
              <w:rPr>
                <w:rFonts w:cs="Times New Roman"/>
                <w:color w:val="000000"/>
                <w:sz w:val="20"/>
                <w:szCs w:val="20"/>
              </w:rPr>
              <w:t xml:space="preserve"> Развитие, совершенствование и поддержание в постоянной готовности ЕДДС городского округа и системы «112»</w:t>
            </w:r>
          </w:p>
        </w:tc>
        <w:tc>
          <w:tcPr>
            <w:tcW w:w="1705" w:type="dxa"/>
          </w:tcPr>
          <w:p w:rsidR="00F97B1D" w:rsidRPr="00AC2762" w:rsidRDefault="00F97B1D" w:rsidP="00450A47">
            <w:pPr>
              <w:pStyle w:val="af4"/>
              <w:jc w:val="both"/>
              <w:rPr>
                <w:rFonts w:cs="Times New Roman"/>
                <w:sz w:val="20"/>
                <w:szCs w:val="20"/>
              </w:rPr>
            </w:pPr>
          </w:p>
        </w:tc>
      </w:tr>
      <w:tr w:rsidR="0030119B" w:rsidRPr="00206ACB" w:rsidTr="001B5E69">
        <w:tblPrEx>
          <w:tblCellMar>
            <w:top w:w="0" w:type="dxa"/>
            <w:bottom w:w="0" w:type="dxa"/>
          </w:tblCellMar>
        </w:tblPrEx>
        <w:tc>
          <w:tcPr>
            <w:tcW w:w="699" w:type="dxa"/>
          </w:tcPr>
          <w:p w:rsidR="0030119B" w:rsidRPr="00DD01FC" w:rsidRDefault="0030119B" w:rsidP="0030119B">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3.3.1.</w:t>
            </w:r>
          </w:p>
        </w:tc>
        <w:tc>
          <w:tcPr>
            <w:tcW w:w="4199" w:type="dxa"/>
            <w:gridSpan w:val="2"/>
          </w:tcPr>
          <w:p w:rsidR="0030119B" w:rsidRPr="00834E30" w:rsidRDefault="0030119B" w:rsidP="00450A47">
            <w:pPr>
              <w:widowControl w:val="0"/>
              <w:autoSpaceDE w:val="0"/>
              <w:autoSpaceDN w:val="0"/>
              <w:adjustRightInd w:val="0"/>
              <w:jc w:val="both"/>
              <w:rPr>
                <w:color w:val="000000"/>
                <w:sz w:val="20"/>
                <w:szCs w:val="20"/>
              </w:rPr>
            </w:pPr>
            <w:r w:rsidRPr="00834E30">
              <w:rPr>
                <w:color w:val="000000"/>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9C58C4" w:rsidRPr="009C58C4">
              <w:rPr>
                <w:color w:val="000000"/>
                <w:sz w:val="20"/>
                <w:szCs w:val="20"/>
              </w:rPr>
              <w:t>городского округа Электросталь Московской области</w:t>
            </w:r>
          </w:p>
        </w:tc>
        <w:tc>
          <w:tcPr>
            <w:tcW w:w="4899" w:type="dxa"/>
            <w:gridSpan w:val="3"/>
          </w:tcPr>
          <w:p w:rsidR="0030119B" w:rsidRPr="00834E30" w:rsidRDefault="0030119B" w:rsidP="00450A47">
            <w:pPr>
              <w:widowControl w:val="0"/>
              <w:autoSpaceDE w:val="0"/>
              <w:autoSpaceDN w:val="0"/>
              <w:adjustRightInd w:val="0"/>
              <w:jc w:val="both"/>
              <w:rPr>
                <w:color w:val="000000"/>
                <w:sz w:val="20"/>
                <w:szCs w:val="20"/>
              </w:rPr>
            </w:pPr>
            <w:r w:rsidRPr="00834E30">
              <w:rPr>
                <w:color w:val="000000"/>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9C58C4" w:rsidRPr="009C58C4">
              <w:rPr>
                <w:color w:val="000000"/>
                <w:sz w:val="20"/>
                <w:szCs w:val="20"/>
              </w:rPr>
              <w:t xml:space="preserve">городского округа Электросталь Московской области </w:t>
            </w:r>
            <w:r w:rsidRPr="00834E30">
              <w:rPr>
                <w:color w:val="000000"/>
                <w:sz w:val="20"/>
                <w:szCs w:val="20"/>
              </w:rPr>
              <w:t>определяется по формуле:</w:t>
            </w:r>
          </w:p>
          <w:p w:rsidR="0030119B" w:rsidRPr="00834E30" w:rsidRDefault="0030119B" w:rsidP="00450A47">
            <w:pPr>
              <w:widowControl w:val="0"/>
              <w:autoSpaceDE w:val="0"/>
              <w:autoSpaceDN w:val="0"/>
              <w:adjustRightInd w:val="0"/>
              <w:jc w:val="both"/>
              <w:rPr>
                <w:color w:val="000000"/>
                <w:sz w:val="20"/>
                <w:szCs w:val="20"/>
              </w:rPr>
            </w:pPr>
            <w:r w:rsidRPr="00834E30">
              <w:rPr>
                <w:color w:val="000000"/>
                <w:sz w:val="20"/>
                <w:szCs w:val="20"/>
              </w:rPr>
              <w:t xml:space="preserve">С = </w:t>
            </w:r>
            <w:proofErr w:type="spellStart"/>
            <w:r w:rsidRPr="00834E30">
              <w:rPr>
                <w:color w:val="000000"/>
                <w:sz w:val="20"/>
                <w:szCs w:val="20"/>
              </w:rPr>
              <w:t>Ттек</w:t>
            </w:r>
            <w:proofErr w:type="spellEnd"/>
            <w:r w:rsidRPr="00834E30">
              <w:rPr>
                <w:color w:val="000000"/>
                <w:sz w:val="20"/>
                <w:szCs w:val="20"/>
              </w:rPr>
              <w:t>/</w:t>
            </w:r>
            <w:proofErr w:type="spellStart"/>
            <w:r w:rsidRPr="00834E30">
              <w:rPr>
                <w:color w:val="000000"/>
                <w:sz w:val="20"/>
                <w:szCs w:val="20"/>
              </w:rPr>
              <w:t>Тисх</w:t>
            </w:r>
            <w:proofErr w:type="spellEnd"/>
            <w:r w:rsidRPr="00834E30">
              <w:rPr>
                <w:color w:val="000000"/>
                <w:sz w:val="20"/>
                <w:szCs w:val="20"/>
              </w:rPr>
              <w:t xml:space="preserve"> х 100%, где:</w:t>
            </w:r>
          </w:p>
          <w:p w:rsidR="0030119B" w:rsidRPr="00834E30" w:rsidRDefault="0030119B" w:rsidP="00450A47">
            <w:pPr>
              <w:widowControl w:val="0"/>
              <w:autoSpaceDE w:val="0"/>
              <w:autoSpaceDN w:val="0"/>
              <w:adjustRightInd w:val="0"/>
              <w:jc w:val="both"/>
              <w:rPr>
                <w:color w:val="000000"/>
                <w:sz w:val="20"/>
                <w:szCs w:val="20"/>
              </w:rPr>
            </w:pPr>
            <w:r w:rsidRPr="00834E30">
              <w:rPr>
                <w:color w:val="000000"/>
                <w:sz w:val="20"/>
                <w:szCs w:val="2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30119B" w:rsidRPr="00834E30" w:rsidRDefault="0030119B" w:rsidP="00450A47">
            <w:pPr>
              <w:widowControl w:val="0"/>
              <w:autoSpaceDE w:val="0"/>
              <w:autoSpaceDN w:val="0"/>
              <w:adjustRightInd w:val="0"/>
              <w:jc w:val="both"/>
              <w:rPr>
                <w:color w:val="000000"/>
                <w:sz w:val="20"/>
                <w:szCs w:val="20"/>
              </w:rPr>
            </w:pPr>
            <w:proofErr w:type="spellStart"/>
            <w:r w:rsidRPr="00834E30">
              <w:rPr>
                <w:color w:val="000000"/>
                <w:sz w:val="20"/>
                <w:szCs w:val="20"/>
              </w:rPr>
              <w:t>Ттек</w:t>
            </w:r>
            <w:proofErr w:type="spellEnd"/>
            <w:r w:rsidRPr="00834E30">
              <w:rPr>
                <w:color w:val="000000"/>
                <w:sz w:val="20"/>
                <w:szCs w:val="20"/>
              </w:rPr>
              <w:t xml:space="preserve">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30119B" w:rsidRPr="00834E30" w:rsidRDefault="0030119B" w:rsidP="00450A47">
            <w:pPr>
              <w:widowControl w:val="0"/>
              <w:autoSpaceDE w:val="0"/>
              <w:autoSpaceDN w:val="0"/>
              <w:adjustRightInd w:val="0"/>
              <w:jc w:val="both"/>
              <w:rPr>
                <w:color w:val="000000"/>
                <w:sz w:val="20"/>
                <w:szCs w:val="20"/>
              </w:rPr>
            </w:pPr>
            <w:proofErr w:type="spellStart"/>
            <w:r w:rsidRPr="00834E30">
              <w:rPr>
                <w:color w:val="000000"/>
                <w:sz w:val="20"/>
                <w:szCs w:val="20"/>
              </w:rPr>
              <w:t>Тисх</w:t>
            </w:r>
            <w:proofErr w:type="spellEnd"/>
            <w:r w:rsidRPr="00834E30">
              <w:rPr>
                <w:color w:val="000000"/>
                <w:sz w:val="20"/>
                <w:szCs w:val="20"/>
              </w:rPr>
              <w:t>- среднее времени совместного реагирования нескольких экстренных оперативных служб до введения в эксплуатацию системы обеспечени</w:t>
            </w:r>
            <w:r w:rsidR="00785AAB">
              <w:rPr>
                <w:color w:val="000000"/>
                <w:sz w:val="20"/>
                <w:szCs w:val="20"/>
              </w:rPr>
              <w:t>я вызова по единому номеру «112».</w:t>
            </w:r>
          </w:p>
        </w:tc>
        <w:tc>
          <w:tcPr>
            <w:tcW w:w="3666" w:type="dxa"/>
          </w:tcPr>
          <w:p w:rsidR="002826FA" w:rsidRPr="00DD01FC" w:rsidRDefault="002826FA" w:rsidP="00450A47">
            <w:pPr>
              <w:pStyle w:val="af4"/>
              <w:jc w:val="both"/>
              <w:rPr>
                <w:rFonts w:cs="Times New Roman"/>
                <w:color w:val="000000"/>
                <w:sz w:val="20"/>
                <w:szCs w:val="20"/>
              </w:rPr>
            </w:pPr>
            <w:r w:rsidRPr="00DD01FC">
              <w:rPr>
                <w:rFonts w:cs="Times New Roman"/>
                <w:color w:val="000000"/>
                <w:sz w:val="20"/>
                <w:szCs w:val="20"/>
              </w:rPr>
              <w:t>Федеральная целевая программа «Создание системы обеспечения вызова экстренных оперативных служб по единому номеру «112» в Российской Федерации на 201</w:t>
            </w:r>
            <w:r w:rsidR="00A518C8" w:rsidRPr="00DD01FC">
              <w:rPr>
                <w:rFonts w:cs="Times New Roman"/>
                <w:color w:val="000000"/>
                <w:sz w:val="20"/>
                <w:szCs w:val="20"/>
              </w:rPr>
              <w:t>5</w:t>
            </w:r>
            <w:r w:rsidRPr="00DD01FC">
              <w:rPr>
                <w:rFonts w:cs="Times New Roman"/>
                <w:color w:val="000000"/>
                <w:sz w:val="20"/>
                <w:szCs w:val="20"/>
              </w:rPr>
              <w:t>-201</w:t>
            </w:r>
            <w:r w:rsidR="00A518C8" w:rsidRPr="00DD01FC">
              <w:rPr>
                <w:rFonts w:cs="Times New Roman"/>
                <w:color w:val="000000"/>
                <w:sz w:val="20"/>
                <w:szCs w:val="20"/>
              </w:rPr>
              <w:t>9</w:t>
            </w:r>
            <w:r w:rsidRPr="00DD01FC">
              <w:rPr>
                <w:rFonts w:cs="Times New Roman"/>
                <w:color w:val="000000"/>
                <w:sz w:val="20"/>
                <w:szCs w:val="20"/>
              </w:rPr>
              <w:t xml:space="preserve"> годы» (Постановление Правительства Российской Федерации от 16.03.201</w:t>
            </w:r>
            <w:r w:rsidR="00A518C8" w:rsidRPr="00DD01FC">
              <w:rPr>
                <w:rFonts w:cs="Times New Roman"/>
                <w:color w:val="000000"/>
                <w:sz w:val="20"/>
                <w:szCs w:val="20"/>
              </w:rPr>
              <w:t>5</w:t>
            </w:r>
            <w:r w:rsidRPr="00DD01FC">
              <w:rPr>
                <w:rFonts w:cs="Times New Roman"/>
                <w:color w:val="000000"/>
                <w:sz w:val="20"/>
                <w:szCs w:val="20"/>
              </w:rPr>
              <w:t xml:space="preserve"> № 223).</w:t>
            </w:r>
          </w:p>
          <w:p w:rsidR="002826FA" w:rsidRPr="00DD01FC" w:rsidRDefault="002826FA" w:rsidP="00450A47">
            <w:pPr>
              <w:pStyle w:val="af4"/>
              <w:jc w:val="both"/>
              <w:rPr>
                <w:rFonts w:cs="Times New Roman"/>
                <w:color w:val="000000"/>
                <w:sz w:val="20"/>
                <w:szCs w:val="20"/>
              </w:rPr>
            </w:pPr>
            <w:r w:rsidRPr="00DD01FC">
              <w:rPr>
                <w:rFonts w:cs="Times New Roman"/>
                <w:color w:val="000000"/>
                <w:sz w:val="20"/>
                <w:szCs w:val="20"/>
              </w:rPr>
              <w:t>Методические рекомендации МЧС России от 17.03.201</w:t>
            </w:r>
            <w:r w:rsidR="00A518C8" w:rsidRPr="00DD01FC">
              <w:rPr>
                <w:rFonts w:cs="Times New Roman"/>
                <w:color w:val="000000"/>
                <w:sz w:val="20"/>
                <w:szCs w:val="20"/>
              </w:rPr>
              <w:t>5</w:t>
            </w:r>
            <w:r w:rsidR="009B2958">
              <w:rPr>
                <w:rFonts w:cs="Times New Roman"/>
                <w:color w:val="000000"/>
                <w:sz w:val="20"/>
                <w:szCs w:val="20"/>
              </w:rPr>
              <w:t xml:space="preserve"> </w:t>
            </w:r>
            <w:r w:rsidRPr="00DD01FC">
              <w:rPr>
                <w:rFonts w:cs="Times New Roman"/>
                <w:color w:val="000000"/>
                <w:sz w:val="20"/>
                <w:szCs w:val="20"/>
              </w:rPr>
              <w:t>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w:t>
            </w:r>
            <w:r w:rsidR="00A518C8" w:rsidRPr="00DD01FC">
              <w:rPr>
                <w:rFonts w:cs="Times New Roman"/>
                <w:color w:val="000000"/>
                <w:sz w:val="20"/>
                <w:szCs w:val="20"/>
              </w:rPr>
              <w:t>5</w:t>
            </w:r>
            <w:r w:rsidRPr="00DD01FC">
              <w:rPr>
                <w:rFonts w:cs="Times New Roman"/>
                <w:color w:val="000000"/>
                <w:sz w:val="20"/>
                <w:szCs w:val="20"/>
              </w:rPr>
              <w:t>-201</w:t>
            </w:r>
            <w:r w:rsidR="00A518C8" w:rsidRPr="00DD01FC">
              <w:rPr>
                <w:rFonts w:cs="Times New Roman"/>
                <w:color w:val="000000"/>
                <w:sz w:val="20"/>
                <w:szCs w:val="20"/>
              </w:rPr>
              <w:t>9</w:t>
            </w:r>
            <w:r w:rsidRPr="00DD01FC">
              <w:rPr>
                <w:rFonts w:cs="Times New Roman"/>
                <w:color w:val="000000"/>
                <w:sz w:val="20"/>
                <w:szCs w:val="20"/>
              </w:rPr>
              <w:t>.</w:t>
            </w:r>
          </w:p>
          <w:p w:rsidR="0030119B" w:rsidRPr="00DD01FC" w:rsidRDefault="002826FA" w:rsidP="00450A47">
            <w:pPr>
              <w:pStyle w:val="af4"/>
              <w:jc w:val="both"/>
              <w:rPr>
                <w:rFonts w:cs="Times New Roman"/>
                <w:color w:val="000000"/>
                <w:sz w:val="20"/>
                <w:szCs w:val="20"/>
              </w:rPr>
            </w:pPr>
            <w:r w:rsidRPr="00DD01FC">
              <w:rPr>
                <w:rFonts w:cs="Times New Roman"/>
                <w:color w:val="000000"/>
                <w:sz w:val="20"/>
                <w:szCs w:val="20"/>
              </w:rPr>
              <w:t>Журнал регистрации поступающих вызовов.</w:t>
            </w:r>
          </w:p>
        </w:tc>
        <w:tc>
          <w:tcPr>
            <w:tcW w:w="1705" w:type="dxa"/>
          </w:tcPr>
          <w:p w:rsidR="0030119B" w:rsidRPr="00AC2762" w:rsidRDefault="00425C28" w:rsidP="00450A47">
            <w:pPr>
              <w:pStyle w:val="af4"/>
              <w:jc w:val="both"/>
              <w:rPr>
                <w:rFonts w:cs="Times New Roman"/>
                <w:sz w:val="20"/>
                <w:szCs w:val="20"/>
              </w:rPr>
            </w:pPr>
            <w:r w:rsidRPr="00AC2762">
              <w:rPr>
                <w:rFonts w:cs="Times New Roman"/>
                <w:sz w:val="20"/>
                <w:szCs w:val="20"/>
              </w:rPr>
              <w:t>Один раз в квартал</w:t>
            </w:r>
          </w:p>
        </w:tc>
      </w:tr>
      <w:tr w:rsidR="0030119B" w:rsidRPr="00206ACB" w:rsidTr="00DD01FC">
        <w:tblPrEx>
          <w:tblCellMar>
            <w:top w:w="0" w:type="dxa"/>
            <w:bottom w:w="0" w:type="dxa"/>
          </w:tblCellMar>
        </w:tblPrEx>
        <w:tc>
          <w:tcPr>
            <w:tcW w:w="699" w:type="dxa"/>
          </w:tcPr>
          <w:p w:rsidR="0030119B" w:rsidRPr="00DD01FC" w:rsidRDefault="001A031D"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4.</w:t>
            </w:r>
          </w:p>
        </w:tc>
        <w:tc>
          <w:tcPr>
            <w:tcW w:w="14469" w:type="dxa"/>
            <w:gridSpan w:val="7"/>
          </w:tcPr>
          <w:p w:rsidR="0030119B" w:rsidRPr="00AC2762" w:rsidRDefault="001A031D" w:rsidP="000A06AA">
            <w:pPr>
              <w:pStyle w:val="af4"/>
              <w:jc w:val="center"/>
              <w:rPr>
                <w:rFonts w:cs="Times New Roman"/>
                <w:sz w:val="20"/>
                <w:szCs w:val="20"/>
              </w:rPr>
            </w:pPr>
            <w:r w:rsidRPr="00AC2762">
              <w:rPr>
                <w:rFonts w:cs="Times New Roman"/>
                <w:b/>
                <w:bCs/>
                <w:sz w:val="20"/>
                <w:szCs w:val="20"/>
              </w:rPr>
              <w:t xml:space="preserve">Подпрограмма </w:t>
            </w:r>
            <w:r w:rsidRPr="00AC2762">
              <w:rPr>
                <w:rFonts w:cs="Times New Roman"/>
                <w:b/>
                <w:bCs/>
                <w:sz w:val="20"/>
                <w:szCs w:val="20"/>
                <w:lang w:val="en-US"/>
              </w:rPr>
              <w:t>IV</w:t>
            </w:r>
            <w:r w:rsidRPr="00AC2762">
              <w:rPr>
                <w:rFonts w:cs="Times New Roman"/>
                <w:b/>
                <w:bCs/>
                <w:sz w:val="20"/>
                <w:szCs w:val="20"/>
              </w:rPr>
              <w:t xml:space="preserve"> «Обеспечение пожарной безопасности на территории городского округа Электросталь Московской области»</w:t>
            </w:r>
          </w:p>
        </w:tc>
      </w:tr>
      <w:tr w:rsidR="00845EC5" w:rsidRPr="00206ACB" w:rsidTr="00DD01FC">
        <w:tblPrEx>
          <w:tblCellMar>
            <w:top w:w="0" w:type="dxa"/>
            <w:bottom w:w="0" w:type="dxa"/>
          </w:tblCellMar>
        </w:tblPrEx>
        <w:tc>
          <w:tcPr>
            <w:tcW w:w="699" w:type="dxa"/>
          </w:tcPr>
          <w:p w:rsidR="00845EC5" w:rsidRPr="00DD01FC" w:rsidRDefault="00845EC5"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4.1.</w:t>
            </w:r>
          </w:p>
        </w:tc>
        <w:tc>
          <w:tcPr>
            <w:tcW w:w="12764" w:type="dxa"/>
            <w:gridSpan w:val="6"/>
          </w:tcPr>
          <w:p w:rsidR="00845EC5" w:rsidRPr="00892006" w:rsidRDefault="00845EC5" w:rsidP="00450A47">
            <w:pPr>
              <w:pStyle w:val="af4"/>
              <w:jc w:val="both"/>
              <w:rPr>
                <w:rFonts w:cs="Times New Roman"/>
                <w:b/>
                <w:color w:val="000000"/>
                <w:sz w:val="20"/>
                <w:szCs w:val="20"/>
              </w:rPr>
            </w:pPr>
            <w:r w:rsidRPr="00892006">
              <w:rPr>
                <w:rFonts w:cs="Times New Roman"/>
                <w:b/>
                <w:color w:val="000000"/>
                <w:sz w:val="20"/>
                <w:szCs w:val="20"/>
              </w:rPr>
              <w:t>Задача 1</w:t>
            </w:r>
          </w:p>
          <w:p w:rsidR="00845EC5" w:rsidRPr="00DD01FC" w:rsidRDefault="00845EC5" w:rsidP="00450A47">
            <w:pPr>
              <w:pStyle w:val="af4"/>
              <w:jc w:val="both"/>
              <w:rPr>
                <w:rFonts w:cs="Times New Roman"/>
                <w:color w:val="000000"/>
                <w:sz w:val="20"/>
                <w:szCs w:val="20"/>
              </w:rPr>
            </w:pPr>
            <w:r w:rsidRPr="00845EC5">
              <w:rPr>
                <w:rFonts w:cs="Times New Roman"/>
                <w:color w:val="000000"/>
                <w:sz w:val="20"/>
                <w:szCs w:val="20"/>
              </w:rPr>
              <w:t>Профилактика и ликвидация пожаров на территории городского округа Электросталь Московской области</w:t>
            </w:r>
          </w:p>
        </w:tc>
        <w:tc>
          <w:tcPr>
            <w:tcW w:w="1705" w:type="dxa"/>
          </w:tcPr>
          <w:p w:rsidR="00845EC5" w:rsidRPr="00AC2762" w:rsidRDefault="00845EC5" w:rsidP="00450A47">
            <w:pPr>
              <w:pStyle w:val="af4"/>
              <w:jc w:val="both"/>
              <w:rPr>
                <w:rFonts w:cs="Times New Roman"/>
                <w:sz w:val="20"/>
                <w:szCs w:val="20"/>
              </w:rPr>
            </w:pPr>
          </w:p>
        </w:tc>
      </w:tr>
      <w:tr w:rsidR="00AD03F9" w:rsidRPr="00206ACB" w:rsidTr="001B5E69">
        <w:tblPrEx>
          <w:tblCellMar>
            <w:top w:w="0" w:type="dxa"/>
            <w:bottom w:w="0" w:type="dxa"/>
          </w:tblCellMar>
        </w:tblPrEx>
        <w:tc>
          <w:tcPr>
            <w:tcW w:w="699" w:type="dxa"/>
          </w:tcPr>
          <w:p w:rsidR="00AD03F9" w:rsidRPr="00DD01FC" w:rsidRDefault="00AD03F9" w:rsidP="00AD03F9">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4.1.1.</w:t>
            </w:r>
          </w:p>
        </w:tc>
        <w:tc>
          <w:tcPr>
            <w:tcW w:w="4199" w:type="dxa"/>
            <w:gridSpan w:val="2"/>
          </w:tcPr>
          <w:p w:rsidR="00AD03F9" w:rsidRPr="005561A5" w:rsidRDefault="00AD03F9" w:rsidP="009B2958">
            <w:pPr>
              <w:widowControl w:val="0"/>
              <w:autoSpaceDE w:val="0"/>
              <w:autoSpaceDN w:val="0"/>
              <w:adjustRightInd w:val="0"/>
              <w:ind w:right="-108"/>
              <w:jc w:val="both"/>
              <w:rPr>
                <w:sz w:val="20"/>
                <w:szCs w:val="20"/>
              </w:rPr>
            </w:pPr>
            <w:r w:rsidRPr="005561A5">
              <w:rPr>
                <w:sz w:val="20"/>
                <w:szCs w:val="20"/>
              </w:rPr>
              <w:t>Снижение процента пожаров, произошедших на территории городского округа Электросталь Московской области, по отношению к базовому показателю</w:t>
            </w:r>
          </w:p>
        </w:tc>
        <w:tc>
          <w:tcPr>
            <w:tcW w:w="4899" w:type="dxa"/>
            <w:gridSpan w:val="3"/>
          </w:tcPr>
          <w:p w:rsidR="00AD03F9" w:rsidRPr="005561A5" w:rsidRDefault="00AD03F9" w:rsidP="00AE7126">
            <w:pPr>
              <w:widowControl w:val="0"/>
              <w:autoSpaceDE w:val="0"/>
              <w:autoSpaceDN w:val="0"/>
              <w:adjustRightInd w:val="0"/>
              <w:jc w:val="both"/>
              <w:rPr>
                <w:sz w:val="20"/>
                <w:szCs w:val="20"/>
              </w:rPr>
            </w:pPr>
            <w:r w:rsidRPr="005561A5">
              <w:rPr>
                <w:sz w:val="20"/>
                <w:szCs w:val="20"/>
              </w:rPr>
              <w:t>Значение показателя рассчитывается по формуле:</w:t>
            </w:r>
          </w:p>
          <w:p w:rsidR="00AD03F9" w:rsidRPr="005561A5" w:rsidRDefault="00AD03F9" w:rsidP="00AE7126">
            <w:pPr>
              <w:widowControl w:val="0"/>
              <w:autoSpaceDE w:val="0"/>
              <w:autoSpaceDN w:val="0"/>
              <w:adjustRightInd w:val="0"/>
              <w:jc w:val="both"/>
              <w:rPr>
                <w:sz w:val="20"/>
                <w:szCs w:val="20"/>
              </w:rPr>
            </w:pPr>
            <w:r w:rsidRPr="005561A5">
              <w:rPr>
                <w:sz w:val="20"/>
                <w:szCs w:val="20"/>
              </w:rPr>
              <w:t xml:space="preserve">С = </w:t>
            </w:r>
            <w:r w:rsidRPr="005561A5">
              <w:rPr>
                <w:sz w:val="20"/>
                <w:szCs w:val="20"/>
                <w:lang w:val="en-US"/>
              </w:rPr>
              <w:t>D</w:t>
            </w:r>
            <w:r w:rsidRPr="005561A5">
              <w:rPr>
                <w:sz w:val="20"/>
                <w:szCs w:val="20"/>
              </w:rPr>
              <w:t xml:space="preserve">тек. / </w:t>
            </w:r>
            <w:r w:rsidRPr="005561A5">
              <w:rPr>
                <w:sz w:val="20"/>
                <w:szCs w:val="20"/>
                <w:lang w:val="en-US"/>
              </w:rPr>
              <w:t>D</w:t>
            </w:r>
            <w:r w:rsidRPr="005561A5">
              <w:rPr>
                <w:sz w:val="20"/>
                <w:szCs w:val="20"/>
              </w:rPr>
              <w:t>баз х 100%, где:</w:t>
            </w:r>
          </w:p>
          <w:p w:rsidR="00AD03F9" w:rsidRPr="005561A5" w:rsidRDefault="00AD03F9" w:rsidP="00AE7126">
            <w:pPr>
              <w:widowControl w:val="0"/>
              <w:autoSpaceDE w:val="0"/>
              <w:autoSpaceDN w:val="0"/>
              <w:adjustRightInd w:val="0"/>
              <w:jc w:val="both"/>
              <w:rPr>
                <w:sz w:val="20"/>
                <w:szCs w:val="20"/>
              </w:rPr>
            </w:pPr>
            <w:r w:rsidRPr="005561A5">
              <w:rPr>
                <w:sz w:val="20"/>
                <w:szCs w:val="20"/>
              </w:rPr>
              <w:t>С – процент снижения количества пожаров;</w:t>
            </w:r>
          </w:p>
          <w:p w:rsidR="00AD03F9" w:rsidRPr="005561A5" w:rsidRDefault="00AD03F9" w:rsidP="00AE7126">
            <w:pPr>
              <w:widowControl w:val="0"/>
              <w:autoSpaceDE w:val="0"/>
              <w:autoSpaceDN w:val="0"/>
              <w:adjustRightInd w:val="0"/>
              <w:jc w:val="both"/>
              <w:rPr>
                <w:sz w:val="20"/>
                <w:szCs w:val="20"/>
              </w:rPr>
            </w:pPr>
            <w:r w:rsidRPr="005561A5">
              <w:rPr>
                <w:sz w:val="20"/>
                <w:szCs w:val="20"/>
                <w:lang w:val="en-US"/>
              </w:rPr>
              <w:t>D</w:t>
            </w:r>
            <w:r w:rsidRPr="005561A5">
              <w:rPr>
                <w:sz w:val="20"/>
                <w:szCs w:val="20"/>
              </w:rPr>
              <w:t xml:space="preserve"> тек. – количество пожаров в общем числе происшествий и чрезвычайных ситуаций в текущем периоде;</w:t>
            </w:r>
          </w:p>
          <w:p w:rsidR="00AD03F9" w:rsidRPr="005561A5" w:rsidRDefault="00AD03F9" w:rsidP="00AE7126">
            <w:pPr>
              <w:widowControl w:val="0"/>
              <w:autoSpaceDE w:val="0"/>
              <w:autoSpaceDN w:val="0"/>
              <w:adjustRightInd w:val="0"/>
              <w:jc w:val="both"/>
              <w:rPr>
                <w:sz w:val="20"/>
                <w:szCs w:val="20"/>
              </w:rPr>
            </w:pPr>
            <w:r w:rsidRPr="005561A5">
              <w:rPr>
                <w:sz w:val="20"/>
                <w:szCs w:val="20"/>
                <w:lang w:val="en-US"/>
              </w:rPr>
              <w:t>D</w:t>
            </w:r>
            <w:r w:rsidRPr="005561A5">
              <w:rPr>
                <w:sz w:val="20"/>
                <w:szCs w:val="20"/>
              </w:rPr>
              <w:t>баз. - количество пожаров зарегистрированных в Росстате в базовый период 2015 год (за отчетный период)</w:t>
            </w:r>
          </w:p>
          <w:p w:rsidR="00AD03F9" w:rsidRPr="005561A5" w:rsidRDefault="00AD03F9" w:rsidP="00AE7126">
            <w:pPr>
              <w:widowControl w:val="0"/>
              <w:autoSpaceDE w:val="0"/>
              <w:autoSpaceDN w:val="0"/>
              <w:adjustRightInd w:val="0"/>
              <w:jc w:val="both"/>
              <w:rPr>
                <w:sz w:val="20"/>
                <w:szCs w:val="20"/>
              </w:rPr>
            </w:pPr>
          </w:p>
        </w:tc>
        <w:tc>
          <w:tcPr>
            <w:tcW w:w="3666" w:type="dxa"/>
          </w:tcPr>
          <w:p w:rsidR="003D1EFD" w:rsidRPr="00DD01FC" w:rsidRDefault="003D1EFD" w:rsidP="00AE7126">
            <w:pPr>
              <w:pStyle w:val="af4"/>
              <w:jc w:val="both"/>
              <w:rPr>
                <w:rFonts w:cs="Times New Roman"/>
                <w:color w:val="000000"/>
                <w:sz w:val="20"/>
                <w:szCs w:val="20"/>
              </w:rPr>
            </w:pPr>
            <w:r w:rsidRPr="00DD01FC">
              <w:rPr>
                <w:rFonts w:cs="Times New Roman"/>
                <w:color w:val="000000"/>
                <w:sz w:val="20"/>
                <w:szCs w:val="20"/>
              </w:rPr>
              <w:t>- Сведения отдела надзорной деятельности по городскому округу Электросталь;</w:t>
            </w:r>
          </w:p>
          <w:p w:rsidR="003D1EFD" w:rsidRPr="00DD01FC" w:rsidRDefault="003D1EFD" w:rsidP="00AE7126">
            <w:pPr>
              <w:pStyle w:val="af4"/>
              <w:jc w:val="both"/>
              <w:rPr>
                <w:rFonts w:cs="Times New Roman"/>
                <w:color w:val="000000"/>
                <w:sz w:val="20"/>
                <w:szCs w:val="20"/>
              </w:rPr>
            </w:pPr>
            <w:r w:rsidRPr="00DD01FC">
              <w:rPr>
                <w:rFonts w:cs="Times New Roman"/>
                <w:color w:val="000000"/>
                <w:sz w:val="20"/>
                <w:szCs w:val="20"/>
              </w:rPr>
              <w:t>- приказ МЧС России от 21.11.2008 № 714 «Об утверждении Порядка учета пожаров и их последствий».</w:t>
            </w:r>
          </w:p>
          <w:p w:rsidR="00AD03F9" w:rsidRPr="00DD01FC" w:rsidRDefault="00AD03F9" w:rsidP="00AE7126">
            <w:pPr>
              <w:pStyle w:val="af4"/>
              <w:jc w:val="both"/>
              <w:rPr>
                <w:rFonts w:cs="Times New Roman"/>
                <w:color w:val="000000"/>
                <w:sz w:val="20"/>
                <w:szCs w:val="20"/>
              </w:rPr>
            </w:pPr>
          </w:p>
        </w:tc>
        <w:tc>
          <w:tcPr>
            <w:tcW w:w="1705" w:type="dxa"/>
          </w:tcPr>
          <w:p w:rsidR="00AD03F9" w:rsidRPr="00AC2762" w:rsidRDefault="003D2027" w:rsidP="00AE7126">
            <w:pPr>
              <w:pStyle w:val="af4"/>
              <w:jc w:val="both"/>
              <w:rPr>
                <w:rFonts w:cs="Times New Roman"/>
                <w:sz w:val="20"/>
                <w:szCs w:val="20"/>
              </w:rPr>
            </w:pPr>
            <w:r w:rsidRPr="00AC2762">
              <w:rPr>
                <w:rFonts w:cs="Times New Roman"/>
                <w:sz w:val="20"/>
                <w:szCs w:val="20"/>
              </w:rPr>
              <w:t>Один раз в квартал</w:t>
            </w:r>
          </w:p>
        </w:tc>
      </w:tr>
      <w:tr w:rsidR="00AD03F9" w:rsidRPr="00206ACB" w:rsidTr="001B5E69">
        <w:tblPrEx>
          <w:tblCellMar>
            <w:top w:w="0" w:type="dxa"/>
            <w:bottom w:w="0" w:type="dxa"/>
          </w:tblCellMar>
        </w:tblPrEx>
        <w:tc>
          <w:tcPr>
            <w:tcW w:w="699" w:type="dxa"/>
          </w:tcPr>
          <w:p w:rsidR="00AD03F9" w:rsidRPr="00DD01FC" w:rsidRDefault="00AD03F9" w:rsidP="00AD03F9">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4.1.2.</w:t>
            </w:r>
          </w:p>
        </w:tc>
        <w:tc>
          <w:tcPr>
            <w:tcW w:w="4199" w:type="dxa"/>
            <w:gridSpan w:val="2"/>
          </w:tcPr>
          <w:p w:rsidR="00AD03F9" w:rsidRPr="005561A5" w:rsidRDefault="00AD03F9" w:rsidP="009B2958">
            <w:pPr>
              <w:widowControl w:val="0"/>
              <w:autoSpaceDE w:val="0"/>
              <w:autoSpaceDN w:val="0"/>
              <w:adjustRightInd w:val="0"/>
              <w:jc w:val="both"/>
              <w:rPr>
                <w:sz w:val="20"/>
                <w:szCs w:val="20"/>
              </w:rPr>
            </w:pPr>
            <w:r w:rsidRPr="005561A5">
              <w:rPr>
                <w:sz w:val="20"/>
                <w:szCs w:val="20"/>
              </w:rPr>
              <w:t>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w:t>
            </w:r>
          </w:p>
        </w:tc>
        <w:tc>
          <w:tcPr>
            <w:tcW w:w="4899" w:type="dxa"/>
            <w:gridSpan w:val="3"/>
          </w:tcPr>
          <w:p w:rsidR="00AD03F9" w:rsidRPr="005561A5" w:rsidRDefault="00AD03F9" w:rsidP="00AE7126">
            <w:pPr>
              <w:widowControl w:val="0"/>
              <w:autoSpaceDE w:val="0"/>
              <w:autoSpaceDN w:val="0"/>
              <w:adjustRightInd w:val="0"/>
              <w:jc w:val="both"/>
              <w:rPr>
                <w:sz w:val="20"/>
                <w:szCs w:val="20"/>
              </w:rPr>
            </w:pPr>
            <w:r w:rsidRPr="005561A5">
              <w:rPr>
                <w:sz w:val="20"/>
                <w:szCs w:val="20"/>
              </w:rPr>
              <w:t>Значение показателя рассчитывается по формуле:</w:t>
            </w:r>
          </w:p>
          <w:p w:rsidR="00AD03F9" w:rsidRPr="005561A5" w:rsidRDefault="00AD03F9" w:rsidP="00AE7126">
            <w:pPr>
              <w:widowControl w:val="0"/>
              <w:autoSpaceDE w:val="0"/>
              <w:autoSpaceDN w:val="0"/>
              <w:adjustRightInd w:val="0"/>
              <w:jc w:val="both"/>
              <w:rPr>
                <w:sz w:val="20"/>
                <w:szCs w:val="20"/>
              </w:rPr>
            </w:pPr>
            <w:r w:rsidRPr="005561A5">
              <w:rPr>
                <w:sz w:val="20"/>
                <w:szCs w:val="20"/>
              </w:rPr>
              <w:t xml:space="preserve">С = </w:t>
            </w:r>
            <w:r w:rsidRPr="005561A5">
              <w:rPr>
                <w:sz w:val="20"/>
                <w:szCs w:val="20"/>
                <w:lang w:val="en-US"/>
              </w:rPr>
              <w:t>D</w:t>
            </w:r>
            <w:r w:rsidRPr="005561A5">
              <w:rPr>
                <w:sz w:val="20"/>
                <w:szCs w:val="20"/>
              </w:rPr>
              <w:t xml:space="preserve">тек. / </w:t>
            </w:r>
            <w:r w:rsidRPr="005561A5">
              <w:rPr>
                <w:sz w:val="20"/>
                <w:szCs w:val="20"/>
                <w:lang w:val="en-US"/>
              </w:rPr>
              <w:t>D</w:t>
            </w:r>
            <w:r w:rsidRPr="005561A5">
              <w:rPr>
                <w:sz w:val="20"/>
                <w:szCs w:val="20"/>
              </w:rPr>
              <w:t>баз х 100%, где:</w:t>
            </w:r>
          </w:p>
          <w:p w:rsidR="00AD03F9" w:rsidRPr="005561A5" w:rsidRDefault="00AD03F9" w:rsidP="00AE7126">
            <w:pPr>
              <w:widowControl w:val="0"/>
              <w:autoSpaceDE w:val="0"/>
              <w:autoSpaceDN w:val="0"/>
              <w:adjustRightInd w:val="0"/>
              <w:jc w:val="both"/>
              <w:rPr>
                <w:sz w:val="20"/>
                <w:szCs w:val="20"/>
              </w:rPr>
            </w:pPr>
            <w:r w:rsidRPr="005561A5">
              <w:rPr>
                <w:sz w:val="20"/>
                <w:szCs w:val="20"/>
              </w:rPr>
              <w:t>С – снижение доли погибших и травмированных людей на пожарах;</w:t>
            </w:r>
          </w:p>
          <w:p w:rsidR="00AD03F9" w:rsidRPr="005561A5" w:rsidRDefault="00AD03F9" w:rsidP="00AE7126">
            <w:pPr>
              <w:widowControl w:val="0"/>
              <w:autoSpaceDE w:val="0"/>
              <w:autoSpaceDN w:val="0"/>
              <w:adjustRightInd w:val="0"/>
              <w:jc w:val="both"/>
              <w:rPr>
                <w:sz w:val="20"/>
                <w:szCs w:val="20"/>
              </w:rPr>
            </w:pPr>
            <w:r w:rsidRPr="005561A5">
              <w:rPr>
                <w:sz w:val="20"/>
                <w:szCs w:val="20"/>
                <w:lang w:val="en-US"/>
              </w:rPr>
              <w:t>D</w:t>
            </w:r>
            <w:r w:rsidRPr="005561A5">
              <w:rPr>
                <w:sz w:val="20"/>
                <w:szCs w:val="20"/>
              </w:rPr>
              <w:t xml:space="preserve"> тек. – количество погибших и травмированных людей на пожарах на территории </w:t>
            </w:r>
            <w:r w:rsidR="009C58C4" w:rsidRPr="009C58C4">
              <w:rPr>
                <w:sz w:val="20"/>
                <w:szCs w:val="20"/>
              </w:rPr>
              <w:t xml:space="preserve">городского округа Электросталь Московской области </w:t>
            </w:r>
            <w:r w:rsidRPr="005561A5">
              <w:rPr>
                <w:sz w:val="20"/>
                <w:szCs w:val="20"/>
              </w:rPr>
              <w:t>в общем числе погибших и травмированных в отчетном периоде;</w:t>
            </w:r>
          </w:p>
          <w:p w:rsidR="00AD03F9" w:rsidRPr="005561A5" w:rsidRDefault="00AD03F9" w:rsidP="00AE7126">
            <w:pPr>
              <w:widowControl w:val="0"/>
              <w:autoSpaceDE w:val="0"/>
              <w:autoSpaceDN w:val="0"/>
              <w:adjustRightInd w:val="0"/>
              <w:jc w:val="both"/>
              <w:rPr>
                <w:sz w:val="20"/>
                <w:szCs w:val="20"/>
              </w:rPr>
            </w:pPr>
            <w:r w:rsidRPr="005561A5">
              <w:rPr>
                <w:sz w:val="20"/>
                <w:szCs w:val="20"/>
                <w:lang w:val="en-US"/>
              </w:rPr>
              <w:t>D</w:t>
            </w:r>
            <w:r w:rsidRPr="005561A5">
              <w:rPr>
                <w:sz w:val="20"/>
                <w:szCs w:val="20"/>
              </w:rPr>
              <w:t xml:space="preserve">баз. - количество погибших и травмированных людей на пожарах на территории </w:t>
            </w:r>
            <w:r w:rsidR="009C58C4" w:rsidRPr="009C58C4">
              <w:rPr>
                <w:sz w:val="20"/>
                <w:szCs w:val="20"/>
              </w:rPr>
              <w:t>городского округа Электросталь Московской области</w:t>
            </w:r>
            <w:r w:rsidRPr="005561A5">
              <w:rPr>
                <w:sz w:val="20"/>
                <w:szCs w:val="20"/>
              </w:rPr>
              <w:t>, зарегистрированных в Росстате в базовый период 2015 год</w:t>
            </w:r>
          </w:p>
          <w:p w:rsidR="00AD03F9" w:rsidRPr="005561A5" w:rsidRDefault="00AD03F9" w:rsidP="00AE7126">
            <w:pPr>
              <w:widowControl w:val="0"/>
              <w:autoSpaceDE w:val="0"/>
              <w:autoSpaceDN w:val="0"/>
              <w:adjustRightInd w:val="0"/>
              <w:jc w:val="both"/>
              <w:rPr>
                <w:sz w:val="20"/>
                <w:szCs w:val="20"/>
              </w:rPr>
            </w:pPr>
          </w:p>
        </w:tc>
        <w:tc>
          <w:tcPr>
            <w:tcW w:w="3666" w:type="dxa"/>
          </w:tcPr>
          <w:p w:rsidR="003D1EFD" w:rsidRPr="00DD01FC" w:rsidRDefault="003D1EFD" w:rsidP="00AE7126">
            <w:pPr>
              <w:pStyle w:val="af4"/>
              <w:jc w:val="both"/>
              <w:rPr>
                <w:rFonts w:cs="Times New Roman"/>
                <w:color w:val="000000"/>
                <w:sz w:val="20"/>
                <w:szCs w:val="20"/>
              </w:rPr>
            </w:pPr>
            <w:r w:rsidRPr="00DD01FC">
              <w:rPr>
                <w:rFonts w:cs="Times New Roman"/>
                <w:color w:val="000000"/>
                <w:sz w:val="20"/>
                <w:szCs w:val="20"/>
              </w:rPr>
              <w:t>- Сведения отдела надзорной деятельности по городскому округу Электросталь;</w:t>
            </w:r>
          </w:p>
          <w:p w:rsidR="003D1EFD" w:rsidRPr="00DD01FC" w:rsidRDefault="003D1EFD" w:rsidP="00AE7126">
            <w:pPr>
              <w:pStyle w:val="af4"/>
              <w:jc w:val="both"/>
              <w:rPr>
                <w:rFonts w:cs="Times New Roman"/>
                <w:color w:val="000000"/>
                <w:sz w:val="20"/>
                <w:szCs w:val="20"/>
              </w:rPr>
            </w:pPr>
            <w:r w:rsidRPr="00DD01FC">
              <w:rPr>
                <w:rFonts w:cs="Times New Roman"/>
                <w:color w:val="000000"/>
                <w:sz w:val="20"/>
                <w:szCs w:val="20"/>
              </w:rPr>
              <w:t>- приказ МЧС России от 21.11.2008 № 714 «Об утверждении Порядка учета пожаров и их последствий».</w:t>
            </w:r>
          </w:p>
          <w:p w:rsidR="00AD03F9" w:rsidRPr="00DD01FC" w:rsidRDefault="00AD03F9" w:rsidP="00AE7126">
            <w:pPr>
              <w:pStyle w:val="af4"/>
              <w:jc w:val="both"/>
              <w:rPr>
                <w:rFonts w:cs="Times New Roman"/>
                <w:color w:val="000000"/>
                <w:sz w:val="20"/>
                <w:szCs w:val="20"/>
              </w:rPr>
            </w:pPr>
          </w:p>
        </w:tc>
        <w:tc>
          <w:tcPr>
            <w:tcW w:w="1705" w:type="dxa"/>
          </w:tcPr>
          <w:p w:rsidR="00AD03F9" w:rsidRPr="00AC2762" w:rsidRDefault="003D2027" w:rsidP="00AE7126">
            <w:pPr>
              <w:pStyle w:val="af4"/>
              <w:jc w:val="both"/>
              <w:rPr>
                <w:rFonts w:cs="Times New Roman"/>
                <w:sz w:val="20"/>
                <w:szCs w:val="20"/>
              </w:rPr>
            </w:pPr>
            <w:r w:rsidRPr="00AC2762">
              <w:rPr>
                <w:rFonts w:cs="Times New Roman"/>
                <w:sz w:val="20"/>
                <w:szCs w:val="20"/>
              </w:rPr>
              <w:t>Один раз в квартал</w:t>
            </w:r>
          </w:p>
        </w:tc>
      </w:tr>
      <w:tr w:rsidR="003D2027" w:rsidRPr="00206ACB" w:rsidTr="00DD01FC">
        <w:tblPrEx>
          <w:tblCellMar>
            <w:top w:w="0" w:type="dxa"/>
            <w:bottom w:w="0" w:type="dxa"/>
          </w:tblCellMar>
        </w:tblPrEx>
        <w:tc>
          <w:tcPr>
            <w:tcW w:w="699" w:type="dxa"/>
          </w:tcPr>
          <w:p w:rsidR="003D2027" w:rsidRPr="00DD01FC" w:rsidRDefault="003D2027"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4.2.</w:t>
            </w:r>
          </w:p>
        </w:tc>
        <w:tc>
          <w:tcPr>
            <w:tcW w:w="12764" w:type="dxa"/>
            <w:gridSpan w:val="6"/>
          </w:tcPr>
          <w:p w:rsidR="003D2027" w:rsidRPr="00DD01FC" w:rsidRDefault="00A510AE" w:rsidP="00AE7126">
            <w:pPr>
              <w:pStyle w:val="af4"/>
              <w:jc w:val="both"/>
              <w:rPr>
                <w:rFonts w:cs="Times New Roman"/>
                <w:color w:val="000000"/>
                <w:sz w:val="20"/>
                <w:szCs w:val="20"/>
              </w:rPr>
            </w:pPr>
            <w:r>
              <w:rPr>
                <w:rFonts w:cs="Times New Roman"/>
                <w:b/>
                <w:bCs/>
                <w:color w:val="000000"/>
                <w:sz w:val="20"/>
                <w:szCs w:val="20"/>
              </w:rPr>
              <w:t>Задача</w:t>
            </w:r>
            <w:r w:rsidR="00C319C5" w:rsidRPr="00DD01FC">
              <w:rPr>
                <w:rFonts w:cs="Times New Roman"/>
                <w:b/>
                <w:bCs/>
                <w:color w:val="000000"/>
                <w:sz w:val="20"/>
                <w:szCs w:val="20"/>
              </w:rPr>
              <w:t>2</w:t>
            </w:r>
            <w:r w:rsidR="00C319C5" w:rsidRPr="00DD01FC">
              <w:rPr>
                <w:rFonts w:cs="Times New Roman"/>
                <w:bCs/>
                <w:color w:val="000000"/>
                <w:sz w:val="20"/>
                <w:szCs w:val="20"/>
              </w:rPr>
              <w:br/>
              <w:t>Поддержка и оказание содействия в развитии добровольной пожарной охраны</w:t>
            </w:r>
          </w:p>
        </w:tc>
        <w:tc>
          <w:tcPr>
            <w:tcW w:w="1705" w:type="dxa"/>
          </w:tcPr>
          <w:p w:rsidR="003D2027" w:rsidRPr="00AC2762" w:rsidRDefault="003D2027" w:rsidP="00AE7126">
            <w:pPr>
              <w:pStyle w:val="af4"/>
              <w:jc w:val="both"/>
              <w:rPr>
                <w:rFonts w:cs="Times New Roman"/>
                <w:sz w:val="20"/>
                <w:szCs w:val="20"/>
              </w:rPr>
            </w:pPr>
          </w:p>
        </w:tc>
      </w:tr>
      <w:tr w:rsidR="001F3E06" w:rsidRPr="00206ACB" w:rsidTr="001B5E69">
        <w:tblPrEx>
          <w:tblCellMar>
            <w:top w:w="0" w:type="dxa"/>
            <w:bottom w:w="0" w:type="dxa"/>
          </w:tblCellMar>
        </w:tblPrEx>
        <w:tc>
          <w:tcPr>
            <w:tcW w:w="699" w:type="dxa"/>
          </w:tcPr>
          <w:p w:rsidR="001F3E06" w:rsidRPr="00DD01FC" w:rsidRDefault="001F3E06" w:rsidP="001F3E0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4.2.1.</w:t>
            </w:r>
          </w:p>
        </w:tc>
        <w:tc>
          <w:tcPr>
            <w:tcW w:w="4199" w:type="dxa"/>
            <w:gridSpan w:val="2"/>
          </w:tcPr>
          <w:p w:rsidR="001F3E06" w:rsidRPr="005561A5" w:rsidRDefault="001F3E06" w:rsidP="00552302">
            <w:pPr>
              <w:widowControl w:val="0"/>
              <w:autoSpaceDE w:val="0"/>
              <w:autoSpaceDN w:val="0"/>
              <w:adjustRightInd w:val="0"/>
              <w:jc w:val="both"/>
              <w:rPr>
                <w:sz w:val="20"/>
                <w:szCs w:val="20"/>
              </w:rPr>
            </w:pPr>
            <w:r w:rsidRPr="005561A5">
              <w:rPr>
                <w:sz w:val="20"/>
                <w:szCs w:val="20"/>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w:t>
            </w:r>
            <w:r w:rsidR="009C58C4" w:rsidRPr="009C58C4">
              <w:rPr>
                <w:sz w:val="20"/>
                <w:szCs w:val="20"/>
              </w:rPr>
              <w:t xml:space="preserve">городского округа Электросталь Московской области </w:t>
            </w:r>
          </w:p>
        </w:tc>
        <w:tc>
          <w:tcPr>
            <w:tcW w:w="4899" w:type="dxa"/>
            <w:gridSpan w:val="3"/>
          </w:tcPr>
          <w:p w:rsidR="001F3E06" w:rsidRPr="005561A5" w:rsidRDefault="001F3E06" w:rsidP="00AE7126">
            <w:pPr>
              <w:widowControl w:val="0"/>
              <w:autoSpaceDE w:val="0"/>
              <w:autoSpaceDN w:val="0"/>
              <w:adjustRightInd w:val="0"/>
              <w:jc w:val="both"/>
              <w:rPr>
                <w:sz w:val="20"/>
                <w:szCs w:val="20"/>
              </w:rPr>
            </w:pPr>
            <w:r w:rsidRPr="005561A5">
              <w:rPr>
                <w:sz w:val="20"/>
                <w:szCs w:val="20"/>
              </w:rPr>
              <w:t>Значение показателя определяется по формуле:</w:t>
            </w:r>
          </w:p>
          <w:p w:rsidR="001F3E06" w:rsidRPr="005561A5" w:rsidRDefault="001F3E06" w:rsidP="00AE7126">
            <w:pPr>
              <w:pStyle w:val="af4"/>
              <w:widowControl w:val="0"/>
              <w:autoSpaceDE w:val="0"/>
              <w:autoSpaceDN w:val="0"/>
              <w:adjustRightInd w:val="0"/>
              <w:jc w:val="both"/>
              <w:rPr>
                <w:sz w:val="20"/>
                <w:szCs w:val="20"/>
              </w:rPr>
            </w:pPr>
            <w:r w:rsidRPr="005561A5">
              <w:rPr>
                <w:sz w:val="20"/>
                <w:szCs w:val="20"/>
              </w:rPr>
              <w:t>Р=А/В*100% где:</w:t>
            </w:r>
          </w:p>
          <w:p w:rsidR="001F3E06" w:rsidRPr="005561A5" w:rsidRDefault="001F3E06" w:rsidP="00AE7126">
            <w:pPr>
              <w:pStyle w:val="af4"/>
              <w:widowControl w:val="0"/>
              <w:autoSpaceDE w:val="0"/>
              <w:autoSpaceDN w:val="0"/>
              <w:adjustRightInd w:val="0"/>
              <w:jc w:val="both"/>
              <w:rPr>
                <w:sz w:val="20"/>
                <w:szCs w:val="20"/>
              </w:rPr>
            </w:pPr>
            <w:r w:rsidRPr="005561A5">
              <w:rPr>
                <w:sz w:val="20"/>
                <w:szCs w:val="20"/>
              </w:rPr>
              <w:t>А - количество добровольных пожарных обученных, застрахованных и задействованных по назначению ОМС, человек;</w:t>
            </w:r>
          </w:p>
          <w:p w:rsidR="001F3E06" w:rsidRPr="005561A5" w:rsidRDefault="001F3E06" w:rsidP="00AE7126">
            <w:pPr>
              <w:pStyle w:val="af4"/>
              <w:widowControl w:val="0"/>
              <w:autoSpaceDE w:val="0"/>
              <w:autoSpaceDN w:val="0"/>
              <w:adjustRightInd w:val="0"/>
              <w:jc w:val="both"/>
              <w:rPr>
                <w:sz w:val="20"/>
                <w:szCs w:val="20"/>
              </w:rPr>
            </w:pPr>
            <w:r w:rsidRPr="005561A5">
              <w:rPr>
                <w:sz w:val="20"/>
                <w:szCs w:val="20"/>
              </w:rPr>
              <w:t xml:space="preserve">В - нормативное количество добровольных пожарных на территории </w:t>
            </w:r>
            <w:r w:rsidR="00C7404E" w:rsidRPr="00C7404E">
              <w:rPr>
                <w:sz w:val="20"/>
                <w:szCs w:val="20"/>
              </w:rPr>
              <w:t>городского округа Электросталь Московской области</w:t>
            </w:r>
            <w:r w:rsidRPr="005561A5">
              <w:rPr>
                <w:sz w:val="20"/>
                <w:szCs w:val="20"/>
              </w:rPr>
              <w:t>, человек.</w:t>
            </w:r>
          </w:p>
        </w:tc>
        <w:tc>
          <w:tcPr>
            <w:tcW w:w="3666" w:type="dxa"/>
          </w:tcPr>
          <w:p w:rsidR="001F3E06" w:rsidRPr="00DD01FC" w:rsidRDefault="005861D0" w:rsidP="00AE7126">
            <w:pPr>
              <w:pStyle w:val="af4"/>
              <w:jc w:val="both"/>
              <w:rPr>
                <w:rFonts w:cs="Times New Roman"/>
                <w:color w:val="000000"/>
                <w:sz w:val="20"/>
                <w:szCs w:val="20"/>
              </w:rPr>
            </w:pPr>
            <w:r w:rsidRPr="005861D0">
              <w:rPr>
                <w:rFonts w:cs="Times New Roman"/>
                <w:color w:val="000000"/>
                <w:sz w:val="20"/>
                <w:szCs w:val="20"/>
              </w:rPr>
              <w:t>Обращение Губернатора Московской области (рейтинг 56)</w:t>
            </w:r>
          </w:p>
        </w:tc>
        <w:tc>
          <w:tcPr>
            <w:tcW w:w="1705" w:type="dxa"/>
          </w:tcPr>
          <w:p w:rsidR="001F3E06" w:rsidRPr="00AC2762" w:rsidRDefault="001F3E06" w:rsidP="00AE7126">
            <w:pPr>
              <w:pStyle w:val="af4"/>
              <w:jc w:val="both"/>
              <w:rPr>
                <w:rFonts w:cs="Times New Roman"/>
                <w:sz w:val="20"/>
                <w:szCs w:val="20"/>
              </w:rPr>
            </w:pPr>
            <w:r w:rsidRPr="00AC2762">
              <w:rPr>
                <w:rFonts w:cs="Times New Roman"/>
                <w:sz w:val="20"/>
                <w:szCs w:val="20"/>
              </w:rPr>
              <w:t>Один раз в квартал</w:t>
            </w:r>
          </w:p>
        </w:tc>
      </w:tr>
      <w:tr w:rsidR="00462ED5" w:rsidRPr="00206ACB" w:rsidTr="00DD01FC">
        <w:tblPrEx>
          <w:tblCellMar>
            <w:top w:w="0" w:type="dxa"/>
            <w:bottom w:w="0" w:type="dxa"/>
          </w:tblCellMar>
        </w:tblPrEx>
        <w:tc>
          <w:tcPr>
            <w:tcW w:w="699" w:type="dxa"/>
          </w:tcPr>
          <w:p w:rsidR="00462ED5" w:rsidRPr="00DD01FC" w:rsidRDefault="00462ED5"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5.</w:t>
            </w:r>
          </w:p>
        </w:tc>
        <w:tc>
          <w:tcPr>
            <w:tcW w:w="14469" w:type="dxa"/>
            <w:gridSpan w:val="7"/>
          </w:tcPr>
          <w:p w:rsidR="00462ED5" w:rsidRPr="00AC2762" w:rsidRDefault="005323DD" w:rsidP="000A06AA">
            <w:pPr>
              <w:pStyle w:val="af4"/>
              <w:jc w:val="center"/>
              <w:rPr>
                <w:rFonts w:cs="Times New Roman"/>
                <w:b/>
                <w:sz w:val="20"/>
                <w:szCs w:val="20"/>
              </w:rPr>
            </w:pPr>
            <w:r w:rsidRPr="00AC2762">
              <w:rPr>
                <w:rFonts w:cs="Times New Roman"/>
                <w:b/>
                <w:bCs/>
                <w:sz w:val="20"/>
                <w:szCs w:val="20"/>
              </w:rPr>
              <w:t xml:space="preserve">Подпрограмма </w:t>
            </w:r>
            <w:r w:rsidRPr="00AC2762">
              <w:rPr>
                <w:rFonts w:cs="Times New Roman"/>
                <w:b/>
                <w:bCs/>
                <w:sz w:val="20"/>
                <w:szCs w:val="20"/>
                <w:lang w:val="en-US"/>
              </w:rPr>
              <w:t>V</w:t>
            </w:r>
            <w:hyperlink w:anchor="sub_11000" w:history="1"/>
            <w:r w:rsidRPr="00AC2762">
              <w:rPr>
                <w:rFonts w:cs="Times New Roman"/>
                <w:b/>
                <w:sz w:val="20"/>
                <w:szCs w:val="20"/>
              </w:rPr>
              <w:t xml:space="preserve"> «Развитие и совершенствование систем оповещения и информирования населения городского округа Электросталь Московской области»</w:t>
            </w:r>
          </w:p>
        </w:tc>
      </w:tr>
      <w:tr w:rsidR="00462ED5" w:rsidRPr="00206ACB" w:rsidTr="00DD01FC">
        <w:tblPrEx>
          <w:tblCellMar>
            <w:top w:w="0" w:type="dxa"/>
            <w:bottom w:w="0" w:type="dxa"/>
          </w:tblCellMar>
        </w:tblPrEx>
        <w:tc>
          <w:tcPr>
            <w:tcW w:w="699" w:type="dxa"/>
          </w:tcPr>
          <w:p w:rsidR="00462ED5" w:rsidRPr="00DD01FC" w:rsidRDefault="00462ED5"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5.1.</w:t>
            </w:r>
          </w:p>
        </w:tc>
        <w:tc>
          <w:tcPr>
            <w:tcW w:w="12764" w:type="dxa"/>
            <w:gridSpan w:val="6"/>
          </w:tcPr>
          <w:p w:rsidR="00561690" w:rsidRPr="00892006" w:rsidRDefault="00561690" w:rsidP="00AE7126">
            <w:pPr>
              <w:pStyle w:val="af4"/>
              <w:jc w:val="both"/>
              <w:rPr>
                <w:rFonts w:cs="Times New Roman"/>
                <w:b/>
                <w:color w:val="000000"/>
                <w:sz w:val="20"/>
                <w:szCs w:val="20"/>
              </w:rPr>
            </w:pPr>
            <w:r w:rsidRPr="00892006">
              <w:rPr>
                <w:rFonts w:cs="Times New Roman"/>
                <w:b/>
                <w:color w:val="000000"/>
                <w:sz w:val="20"/>
                <w:szCs w:val="20"/>
              </w:rPr>
              <w:t>Задача 1</w:t>
            </w:r>
          </w:p>
          <w:p w:rsidR="00462ED5" w:rsidRPr="00DD01FC" w:rsidRDefault="00561690" w:rsidP="00AE7126">
            <w:pPr>
              <w:pStyle w:val="af4"/>
              <w:jc w:val="both"/>
              <w:rPr>
                <w:rFonts w:cs="Times New Roman"/>
                <w:color w:val="000000"/>
                <w:sz w:val="20"/>
                <w:szCs w:val="20"/>
              </w:rPr>
            </w:pPr>
            <w:r w:rsidRPr="00561690">
              <w:rPr>
                <w:rFonts w:cs="Times New Roman"/>
                <w:color w:val="000000"/>
                <w:sz w:val="20"/>
                <w:szCs w:val="20"/>
              </w:rPr>
              <w:t>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1705" w:type="dxa"/>
          </w:tcPr>
          <w:p w:rsidR="00462ED5" w:rsidRPr="00AC2762" w:rsidRDefault="00462ED5" w:rsidP="00AE7126">
            <w:pPr>
              <w:pStyle w:val="af4"/>
              <w:jc w:val="both"/>
              <w:rPr>
                <w:rFonts w:cs="Times New Roman"/>
                <w:sz w:val="20"/>
                <w:szCs w:val="20"/>
              </w:rPr>
            </w:pPr>
          </w:p>
        </w:tc>
      </w:tr>
      <w:tr w:rsidR="00994959" w:rsidRPr="00206ACB" w:rsidTr="001B5E69">
        <w:tblPrEx>
          <w:tblCellMar>
            <w:top w:w="0" w:type="dxa"/>
            <w:bottom w:w="0" w:type="dxa"/>
          </w:tblCellMar>
        </w:tblPrEx>
        <w:tc>
          <w:tcPr>
            <w:tcW w:w="699" w:type="dxa"/>
          </w:tcPr>
          <w:p w:rsidR="00994959" w:rsidRPr="00DD01FC" w:rsidRDefault="00994959" w:rsidP="00994959">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5.1.1.</w:t>
            </w:r>
          </w:p>
        </w:tc>
        <w:tc>
          <w:tcPr>
            <w:tcW w:w="4199" w:type="dxa"/>
            <w:gridSpan w:val="2"/>
          </w:tcPr>
          <w:p w:rsidR="00994959" w:rsidRPr="005C2B13" w:rsidRDefault="00994959" w:rsidP="00CF78FF">
            <w:pPr>
              <w:widowControl w:val="0"/>
              <w:autoSpaceDE w:val="0"/>
              <w:autoSpaceDN w:val="0"/>
              <w:adjustRightInd w:val="0"/>
              <w:ind w:left="41" w:right="-108"/>
              <w:jc w:val="both"/>
              <w:rPr>
                <w:bCs/>
                <w:sz w:val="20"/>
                <w:szCs w:val="20"/>
              </w:rPr>
            </w:pPr>
            <w:r w:rsidRPr="005B6CDD">
              <w:rPr>
                <w:sz w:val="20"/>
                <w:szCs w:val="20"/>
              </w:rPr>
              <w:t xml:space="preserve">Увеличение количества населения </w:t>
            </w:r>
            <w:r w:rsidR="00C7404E" w:rsidRPr="00C7404E">
              <w:rPr>
                <w:sz w:val="20"/>
                <w:szCs w:val="20"/>
              </w:rPr>
              <w:t>городского округа Электросталь Московской области</w:t>
            </w:r>
            <w:r w:rsidRPr="005B6CDD">
              <w:rPr>
                <w:sz w:val="20"/>
                <w:szCs w:val="20"/>
              </w:rPr>
              <w:t>,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4899" w:type="dxa"/>
            <w:gridSpan w:val="3"/>
          </w:tcPr>
          <w:p w:rsidR="00994959" w:rsidRPr="005C2B13" w:rsidRDefault="00994959" w:rsidP="00AE7126">
            <w:pPr>
              <w:widowControl w:val="0"/>
              <w:autoSpaceDE w:val="0"/>
              <w:autoSpaceDN w:val="0"/>
              <w:adjustRightInd w:val="0"/>
              <w:jc w:val="both"/>
              <w:rPr>
                <w:sz w:val="20"/>
                <w:szCs w:val="20"/>
              </w:rPr>
            </w:pPr>
            <w:r w:rsidRPr="005C2B13">
              <w:rPr>
                <w:sz w:val="20"/>
                <w:szCs w:val="20"/>
              </w:rPr>
              <w:t>Значение показателя рассчитывается по формуле:</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P</w:t>
            </w:r>
            <w:r w:rsidRPr="005C2B13">
              <w:rPr>
                <w:sz w:val="20"/>
                <w:szCs w:val="20"/>
              </w:rPr>
              <w:t xml:space="preserve"> = </w:t>
            </w:r>
            <w:r w:rsidRPr="005C2B13">
              <w:rPr>
                <w:sz w:val="20"/>
                <w:szCs w:val="20"/>
                <w:lang w:val="en-US"/>
              </w:rPr>
              <w:t>N</w:t>
            </w:r>
            <w:proofErr w:type="spellStart"/>
            <w:r w:rsidRPr="005C2B13">
              <w:rPr>
                <w:sz w:val="20"/>
                <w:szCs w:val="20"/>
              </w:rPr>
              <w:t>оха</w:t>
            </w:r>
            <w:proofErr w:type="spellEnd"/>
            <w:r w:rsidRPr="005C2B13">
              <w:rPr>
                <w:sz w:val="20"/>
                <w:szCs w:val="20"/>
              </w:rPr>
              <w:t xml:space="preserve"> / </w:t>
            </w:r>
            <w:r w:rsidRPr="005C2B13">
              <w:rPr>
                <w:sz w:val="20"/>
                <w:szCs w:val="20"/>
                <w:lang w:val="en-US"/>
              </w:rPr>
              <w:t>N</w:t>
            </w:r>
            <w:r w:rsidRPr="005C2B13">
              <w:rPr>
                <w:sz w:val="20"/>
                <w:szCs w:val="20"/>
              </w:rPr>
              <w:t>нас х 100%, где:</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P</w:t>
            </w:r>
            <w:r w:rsidRPr="005C2B13">
              <w:rPr>
                <w:sz w:val="20"/>
                <w:szCs w:val="20"/>
              </w:rPr>
              <w:t xml:space="preserve"> – охват населения </w:t>
            </w:r>
            <w:r w:rsidR="00C7404E" w:rsidRPr="00C7404E">
              <w:rPr>
                <w:sz w:val="20"/>
                <w:szCs w:val="20"/>
              </w:rPr>
              <w:t xml:space="preserve">городского округа Электросталь Московской области </w:t>
            </w:r>
            <w:r w:rsidRPr="005C2B13">
              <w:rPr>
                <w:sz w:val="20"/>
                <w:szCs w:val="20"/>
              </w:rPr>
              <w:t>централизованным оповещением и информированием в процентах;</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N</w:t>
            </w:r>
            <w:proofErr w:type="spellStart"/>
            <w:r w:rsidRPr="005C2B13">
              <w:rPr>
                <w:sz w:val="20"/>
                <w:szCs w:val="20"/>
              </w:rPr>
              <w:t>оха</w:t>
            </w:r>
            <w:proofErr w:type="spellEnd"/>
            <w:r w:rsidRPr="005C2B13">
              <w:rPr>
                <w:sz w:val="20"/>
                <w:szCs w:val="20"/>
              </w:rPr>
              <w:t xml:space="preserve"> – количество населения, находящегося в зоне воздействия средств информирования и оповещения, тыс. чел.;</w:t>
            </w:r>
          </w:p>
          <w:p w:rsidR="00994959" w:rsidRPr="005C2B13" w:rsidRDefault="00994959" w:rsidP="00C7404E">
            <w:pPr>
              <w:widowControl w:val="0"/>
              <w:autoSpaceDE w:val="0"/>
              <w:autoSpaceDN w:val="0"/>
              <w:adjustRightInd w:val="0"/>
              <w:jc w:val="both"/>
              <w:rPr>
                <w:sz w:val="20"/>
                <w:szCs w:val="20"/>
              </w:rPr>
            </w:pPr>
            <w:r w:rsidRPr="005C2B13">
              <w:rPr>
                <w:sz w:val="20"/>
                <w:szCs w:val="20"/>
                <w:lang w:val="en-US"/>
              </w:rPr>
              <w:t>N</w:t>
            </w:r>
            <w:r w:rsidRPr="005C2B13">
              <w:rPr>
                <w:sz w:val="20"/>
                <w:szCs w:val="20"/>
              </w:rPr>
              <w:t xml:space="preserve">нас – количество населения, проживающего в </w:t>
            </w:r>
            <w:r w:rsidR="00C7404E">
              <w:rPr>
                <w:sz w:val="20"/>
                <w:szCs w:val="20"/>
              </w:rPr>
              <w:t>городском</w:t>
            </w:r>
            <w:r w:rsidR="00C7404E" w:rsidRPr="00C7404E">
              <w:rPr>
                <w:sz w:val="20"/>
                <w:szCs w:val="20"/>
              </w:rPr>
              <w:t xml:space="preserve"> округ</w:t>
            </w:r>
            <w:r w:rsidR="00C7404E">
              <w:rPr>
                <w:sz w:val="20"/>
                <w:szCs w:val="20"/>
              </w:rPr>
              <w:t>е</w:t>
            </w:r>
            <w:r w:rsidR="00C7404E" w:rsidRPr="00C7404E">
              <w:rPr>
                <w:sz w:val="20"/>
                <w:szCs w:val="20"/>
              </w:rPr>
              <w:t xml:space="preserve"> Электросталь Московской области</w:t>
            </w:r>
            <w:r w:rsidRPr="005C2B13">
              <w:rPr>
                <w:sz w:val="20"/>
                <w:szCs w:val="20"/>
              </w:rPr>
              <w:t>, тыс. чел.</w:t>
            </w:r>
          </w:p>
        </w:tc>
        <w:tc>
          <w:tcPr>
            <w:tcW w:w="3666" w:type="dxa"/>
          </w:tcPr>
          <w:p w:rsidR="005C73AD" w:rsidRPr="00DD01FC" w:rsidRDefault="005C73AD" w:rsidP="00AE7126">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994959" w:rsidRPr="00DD01FC" w:rsidRDefault="00994959" w:rsidP="00AE7126">
            <w:pPr>
              <w:pStyle w:val="af4"/>
              <w:jc w:val="both"/>
              <w:rPr>
                <w:rFonts w:cs="Times New Roman"/>
                <w:color w:val="000000"/>
                <w:sz w:val="20"/>
                <w:szCs w:val="20"/>
              </w:rPr>
            </w:pPr>
          </w:p>
        </w:tc>
        <w:tc>
          <w:tcPr>
            <w:tcW w:w="1705" w:type="dxa"/>
          </w:tcPr>
          <w:p w:rsidR="00994959" w:rsidRPr="00AC2762" w:rsidRDefault="00994959" w:rsidP="00AE7126">
            <w:pPr>
              <w:pStyle w:val="af4"/>
              <w:jc w:val="both"/>
              <w:rPr>
                <w:rFonts w:cs="Times New Roman"/>
                <w:sz w:val="20"/>
                <w:szCs w:val="20"/>
              </w:rPr>
            </w:pPr>
            <w:r w:rsidRPr="00AC2762">
              <w:rPr>
                <w:rFonts w:cs="Times New Roman"/>
                <w:sz w:val="20"/>
                <w:szCs w:val="20"/>
              </w:rPr>
              <w:t>Один раз в квартал</w:t>
            </w:r>
          </w:p>
        </w:tc>
      </w:tr>
      <w:tr w:rsidR="00994959" w:rsidRPr="00206ACB" w:rsidTr="001B5E69">
        <w:tblPrEx>
          <w:tblCellMar>
            <w:top w:w="0" w:type="dxa"/>
            <w:bottom w:w="0" w:type="dxa"/>
          </w:tblCellMar>
        </w:tblPrEx>
        <w:tc>
          <w:tcPr>
            <w:tcW w:w="699" w:type="dxa"/>
          </w:tcPr>
          <w:p w:rsidR="00994959" w:rsidRPr="00DD01FC" w:rsidRDefault="00994959" w:rsidP="00994959">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5.1.2.</w:t>
            </w:r>
          </w:p>
        </w:tc>
        <w:tc>
          <w:tcPr>
            <w:tcW w:w="4199" w:type="dxa"/>
            <w:gridSpan w:val="2"/>
          </w:tcPr>
          <w:p w:rsidR="00994959" w:rsidRPr="005C2B13" w:rsidRDefault="00994959" w:rsidP="00AE7126">
            <w:pPr>
              <w:pStyle w:val="ConsPlusNormal"/>
              <w:ind w:firstLine="0"/>
              <w:jc w:val="both"/>
              <w:rPr>
                <w:rFonts w:ascii="Times New Roman" w:hAnsi="Times New Roman" w:cs="Times New Roman"/>
              </w:rPr>
            </w:pPr>
            <w:r w:rsidRPr="00383FC7">
              <w:rPr>
                <w:rFonts w:ascii="Times New Roman" w:hAnsi="Times New Roman" w:cs="Times New Roman"/>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994959" w:rsidRPr="005C2B13" w:rsidRDefault="00994959" w:rsidP="00AE7126">
            <w:pPr>
              <w:pStyle w:val="ConsPlusNormal"/>
              <w:jc w:val="both"/>
              <w:rPr>
                <w:rFonts w:ascii="Times New Roman" w:hAnsi="Times New Roman" w:cs="Times New Roman"/>
              </w:rPr>
            </w:pPr>
          </w:p>
        </w:tc>
        <w:tc>
          <w:tcPr>
            <w:tcW w:w="4899" w:type="dxa"/>
            <w:gridSpan w:val="3"/>
          </w:tcPr>
          <w:p w:rsidR="00994959" w:rsidRPr="005C2B13" w:rsidRDefault="00994959" w:rsidP="00AE7126">
            <w:pPr>
              <w:widowControl w:val="0"/>
              <w:autoSpaceDE w:val="0"/>
              <w:autoSpaceDN w:val="0"/>
              <w:adjustRightInd w:val="0"/>
              <w:jc w:val="both"/>
              <w:rPr>
                <w:sz w:val="20"/>
                <w:szCs w:val="20"/>
              </w:rPr>
            </w:pPr>
            <w:r w:rsidRPr="005C2B13">
              <w:rPr>
                <w:sz w:val="20"/>
                <w:szCs w:val="20"/>
              </w:rPr>
              <w:t>Значение показателя рассчитывается по формуле:</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P</w:t>
            </w:r>
            <w:r w:rsidRPr="005C2B13">
              <w:rPr>
                <w:sz w:val="20"/>
                <w:szCs w:val="20"/>
              </w:rPr>
              <w:t xml:space="preserve"> = </w:t>
            </w:r>
            <w:r w:rsidRPr="005C2B13">
              <w:rPr>
                <w:sz w:val="20"/>
                <w:szCs w:val="20"/>
                <w:lang w:val="en-US"/>
              </w:rPr>
              <w:t>N</w:t>
            </w:r>
            <w:proofErr w:type="spellStart"/>
            <w:r w:rsidRPr="005C2B13">
              <w:rPr>
                <w:sz w:val="20"/>
                <w:szCs w:val="20"/>
              </w:rPr>
              <w:t>осс</w:t>
            </w:r>
            <w:proofErr w:type="spellEnd"/>
            <w:r w:rsidRPr="005C2B13">
              <w:rPr>
                <w:sz w:val="20"/>
                <w:szCs w:val="20"/>
              </w:rPr>
              <w:t xml:space="preserve"> / </w:t>
            </w:r>
            <w:r w:rsidRPr="005C2B13">
              <w:rPr>
                <w:sz w:val="20"/>
                <w:szCs w:val="20"/>
                <w:lang w:val="en-US"/>
              </w:rPr>
              <w:t>N</w:t>
            </w:r>
            <w:proofErr w:type="spellStart"/>
            <w:r w:rsidRPr="005C2B13">
              <w:rPr>
                <w:sz w:val="20"/>
                <w:szCs w:val="20"/>
              </w:rPr>
              <w:t>оу</w:t>
            </w:r>
            <w:proofErr w:type="spellEnd"/>
            <w:r w:rsidRPr="005C2B13">
              <w:rPr>
                <w:sz w:val="20"/>
                <w:szCs w:val="20"/>
              </w:rPr>
              <w:t xml:space="preserve"> х 100%,где:</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P</w:t>
            </w:r>
            <w:r w:rsidRPr="005C2B13">
              <w:rPr>
                <w:sz w:val="20"/>
                <w:szCs w:val="20"/>
              </w:rPr>
              <w:t xml:space="preserve"> – оснащение ОУ и ДДС современными техническими средствами для приема сигналов оповещения, в процентах;</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N</w:t>
            </w:r>
            <w:proofErr w:type="spellStart"/>
            <w:r w:rsidRPr="005C2B13">
              <w:rPr>
                <w:sz w:val="20"/>
                <w:szCs w:val="20"/>
              </w:rPr>
              <w:t>оха</w:t>
            </w:r>
            <w:proofErr w:type="spellEnd"/>
            <w:r w:rsidRPr="005C2B13">
              <w:rPr>
                <w:sz w:val="20"/>
                <w:szCs w:val="20"/>
              </w:rPr>
              <w:t xml:space="preserve"> – количество ОУ и ДДС, оснащенных современными техническими средствами, </w:t>
            </w:r>
            <w:r w:rsidR="00820425" w:rsidRPr="005C2B13">
              <w:rPr>
                <w:sz w:val="20"/>
                <w:szCs w:val="20"/>
              </w:rPr>
              <w:t>шт.</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N</w:t>
            </w:r>
            <w:r w:rsidRPr="005C2B13">
              <w:rPr>
                <w:sz w:val="20"/>
                <w:szCs w:val="20"/>
              </w:rPr>
              <w:t xml:space="preserve">нас – количество ОУ и ДДС ПОО, АСС и НАСФ, в </w:t>
            </w:r>
            <w:r w:rsidR="00C7404E">
              <w:rPr>
                <w:sz w:val="20"/>
                <w:szCs w:val="20"/>
              </w:rPr>
              <w:t>городском округе</w:t>
            </w:r>
            <w:r w:rsidR="00C7404E" w:rsidRPr="00C7404E">
              <w:rPr>
                <w:sz w:val="20"/>
                <w:szCs w:val="20"/>
              </w:rPr>
              <w:t xml:space="preserve"> Электросталь Московской области</w:t>
            </w:r>
            <w:r w:rsidRPr="005C2B13">
              <w:rPr>
                <w:sz w:val="20"/>
                <w:szCs w:val="20"/>
              </w:rPr>
              <w:t>, шт.</w:t>
            </w:r>
          </w:p>
        </w:tc>
        <w:tc>
          <w:tcPr>
            <w:tcW w:w="3666" w:type="dxa"/>
          </w:tcPr>
          <w:p w:rsidR="005C73AD" w:rsidRPr="00DD01FC" w:rsidRDefault="005C73AD" w:rsidP="00AE7126">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994959" w:rsidRPr="00DD01FC" w:rsidRDefault="00994959" w:rsidP="00AE7126">
            <w:pPr>
              <w:pStyle w:val="af4"/>
              <w:jc w:val="both"/>
              <w:rPr>
                <w:rFonts w:cs="Times New Roman"/>
                <w:color w:val="000000"/>
                <w:sz w:val="20"/>
                <w:szCs w:val="20"/>
              </w:rPr>
            </w:pPr>
          </w:p>
        </w:tc>
        <w:tc>
          <w:tcPr>
            <w:tcW w:w="1705" w:type="dxa"/>
          </w:tcPr>
          <w:p w:rsidR="00994959" w:rsidRPr="00AC2762" w:rsidRDefault="00994959" w:rsidP="00AE7126">
            <w:pPr>
              <w:pStyle w:val="af4"/>
              <w:jc w:val="both"/>
              <w:rPr>
                <w:rFonts w:cs="Times New Roman"/>
                <w:sz w:val="20"/>
                <w:szCs w:val="20"/>
              </w:rPr>
            </w:pPr>
            <w:r w:rsidRPr="00AC2762">
              <w:rPr>
                <w:rFonts w:cs="Times New Roman"/>
                <w:sz w:val="20"/>
                <w:szCs w:val="20"/>
              </w:rPr>
              <w:t>Один раз в квартал</w:t>
            </w:r>
          </w:p>
        </w:tc>
      </w:tr>
      <w:tr w:rsidR="00994959" w:rsidRPr="00206ACB" w:rsidTr="001B5E69">
        <w:tblPrEx>
          <w:tblCellMar>
            <w:top w:w="0" w:type="dxa"/>
            <w:bottom w:w="0" w:type="dxa"/>
          </w:tblCellMar>
        </w:tblPrEx>
        <w:tc>
          <w:tcPr>
            <w:tcW w:w="699" w:type="dxa"/>
          </w:tcPr>
          <w:p w:rsidR="00994959" w:rsidRPr="00DD01FC" w:rsidRDefault="00994959" w:rsidP="00994959">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5.1.3.</w:t>
            </w:r>
          </w:p>
        </w:tc>
        <w:tc>
          <w:tcPr>
            <w:tcW w:w="4199" w:type="dxa"/>
            <w:gridSpan w:val="2"/>
          </w:tcPr>
          <w:p w:rsidR="00994959" w:rsidRPr="005C2B13" w:rsidRDefault="00994959" w:rsidP="00AE7126">
            <w:pPr>
              <w:widowControl w:val="0"/>
              <w:autoSpaceDE w:val="0"/>
              <w:autoSpaceDN w:val="0"/>
              <w:adjustRightInd w:val="0"/>
              <w:jc w:val="both"/>
              <w:rPr>
                <w:sz w:val="20"/>
                <w:szCs w:val="20"/>
              </w:rPr>
            </w:pPr>
            <w:r w:rsidRPr="004B6CB9">
              <w:rPr>
                <w:sz w:val="20"/>
                <w:szCs w:val="20"/>
              </w:rPr>
              <w:t>Повышение процента охвата населения, проживающего в населенных пунктах</w:t>
            </w:r>
          </w:p>
          <w:p w:rsidR="00994959" w:rsidRPr="005C2B13" w:rsidRDefault="00994959" w:rsidP="00AE7126">
            <w:pPr>
              <w:widowControl w:val="0"/>
              <w:autoSpaceDE w:val="0"/>
              <w:autoSpaceDN w:val="0"/>
              <w:adjustRightInd w:val="0"/>
              <w:jc w:val="both"/>
              <w:rPr>
                <w:sz w:val="20"/>
                <w:szCs w:val="20"/>
              </w:rPr>
            </w:pPr>
          </w:p>
        </w:tc>
        <w:tc>
          <w:tcPr>
            <w:tcW w:w="4899" w:type="dxa"/>
            <w:gridSpan w:val="3"/>
          </w:tcPr>
          <w:p w:rsidR="00994959" w:rsidRPr="005C2B13" w:rsidRDefault="00994959" w:rsidP="00AE7126">
            <w:pPr>
              <w:widowControl w:val="0"/>
              <w:autoSpaceDE w:val="0"/>
              <w:autoSpaceDN w:val="0"/>
              <w:adjustRightInd w:val="0"/>
              <w:jc w:val="both"/>
              <w:rPr>
                <w:sz w:val="20"/>
                <w:szCs w:val="20"/>
              </w:rPr>
            </w:pPr>
            <w:r w:rsidRPr="005C2B13">
              <w:rPr>
                <w:sz w:val="20"/>
                <w:szCs w:val="20"/>
              </w:rPr>
              <w:t>Значение показателя рассчитывается по формуле:</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P</w:t>
            </w:r>
            <w:proofErr w:type="spellStart"/>
            <w:r w:rsidRPr="005C2B13">
              <w:rPr>
                <w:sz w:val="20"/>
                <w:szCs w:val="20"/>
              </w:rPr>
              <w:t>сп</w:t>
            </w:r>
            <w:proofErr w:type="spellEnd"/>
            <w:r w:rsidRPr="005C2B13">
              <w:rPr>
                <w:sz w:val="20"/>
                <w:szCs w:val="20"/>
              </w:rPr>
              <w:t xml:space="preserve"> = </w:t>
            </w:r>
            <w:r w:rsidRPr="005C2B13">
              <w:rPr>
                <w:sz w:val="20"/>
                <w:szCs w:val="20"/>
                <w:lang w:val="en-US"/>
              </w:rPr>
              <w:t>N</w:t>
            </w:r>
            <w:proofErr w:type="spellStart"/>
            <w:r w:rsidRPr="005C2B13">
              <w:rPr>
                <w:sz w:val="20"/>
                <w:szCs w:val="20"/>
              </w:rPr>
              <w:t>охасп</w:t>
            </w:r>
            <w:proofErr w:type="spellEnd"/>
            <w:r w:rsidRPr="005C2B13">
              <w:rPr>
                <w:sz w:val="20"/>
                <w:szCs w:val="20"/>
              </w:rPr>
              <w:t xml:space="preserve"> / </w:t>
            </w:r>
            <w:r w:rsidRPr="005C2B13">
              <w:rPr>
                <w:sz w:val="20"/>
                <w:szCs w:val="20"/>
                <w:lang w:val="en-US"/>
              </w:rPr>
              <w:t>N</w:t>
            </w:r>
            <w:r w:rsidRPr="005C2B13">
              <w:rPr>
                <w:sz w:val="20"/>
                <w:szCs w:val="20"/>
              </w:rPr>
              <w:t>нас х 100%, где:</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P</w:t>
            </w:r>
            <w:proofErr w:type="spellStart"/>
            <w:r w:rsidRPr="005C2B13">
              <w:rPr>
                <w:sz w:val="20"/>
                <w:szCs w:val="20"/>
              </w:rPr>
              <w:t>сп</w:t>
            </w:r>
            <w:proofErr w:type="spellEnd"/>
            <w:r w:rsidRPr="005C2B13">
              <w:rPr>
                <w:sz w:val="20"/>
                <w:szCs w:val="20"/>
              </w:rPr>
              <w:t xml:space="preserve"> – охват населения Московской области, проживающего в сельских   централизованным оповещением и информированием в процентах;</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N</w:t>
            </w:r>
            <w:proofErr w:type="spellStart"/>
            <w:r w:rsidRPr="005C2B13">
              <w:rPr>
                <w:sz w:val="20"/>
                <w:szCs w:val="20"/>
              </w:rPr>
              <w:t>охасп</w:t>
            </w:r>
            <w:proofErr w:type="spellEnd"/>
            <w:r w:rsidRPr="005C2B13">
              <w:rPr>
                <w:sz w:val="20"/>
                <w:szCs w:val="20"/>
              </w:rPr>
              <w:t>– количество населения, проживающего в населенных пунктах, находящегося в зоне воздействия средств информирования и оповещения, тыс. чел.;</w:t>
            </w:r>
          </w:p>
          <w:p w:rsidR="00994959" w:rsidRPr="005C2B13" w:rsidRDefault="00994959" w:rsidP="00AE7126">
            <w:pPr>
              <w:widowControl w:val="0"/>
              <w:autoSpaceDE w:val="0"/>
              <w:autoSpaceDN w:val="0"/>
              <w:adjustRightInd w:val="0"/>
              <w:jc w:val="both"/>
              <w:rPr>
                <w:sz w:val="20"/>
                <w:szCs w:val="20"/>
              </w:rPr>
            </w:pPr>
            <w:r w:rsidRPr="005C2B13">
              <w:rPr>
                <w:sz w:val="20"/>
                <w:szCs w:val="20"/>
                <w:lang w:val="en-US"/>
              </w:rPr>
              <w:t>N</w:t>
            </w:r>
            <w:proofErr w:type="spellStart"/>
            <w:r w:rsidRPr="005C2B13">
              <w:rPr>
                <w:sz w:val="20"/>
                <w:szCs w:val="20"/>
              </w:rPr>
              <w:t>нассп</w:t>
            </w:r>
            <w:proofErr w:type="spellEnd"/>
            <w:r w:rsidRPr="005C2B13">
              <w:rPr>
                <w:sz w:val="20"/>
                <w:szCs w:val="20"/>
              </w:rPr>
              <w:t xml:space="preserve"> – количество населения, проживающего в населенных пунктах, тыс. чел.</w:t>
            </w:r>
          </w:p>
        </w:tc>
        <w:tc>
          <w:tcPr>
            <w:tcW w:w="3666" w:type="dxa"/>
          </w:tcPr>
          <w:p w:rsidR="005C73AD" w:rsidRPr="00DD01FC" w:rsidRDefault="005C73AD" w:rsidP="00AE7126">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994959" w:rsidRPr="00DD01FC" w:rsidRDefault="00994959" w:rsidP="00AE7126">
            <w:pPr>
              <w:pStyle w:val="af4"/>
              <w:jc w:val="both"/>
              <w:rPr>
                <w:rFonts w:cs="Times New Roman"/>
                <w:color w:val="000000"/>
                <w:sz w:val="20"/>
                <w:szCs w:val="20"/>
              </w:rPr>
            </w:pPr>
          </w:p>
        </w:tc>
        <w:tc>
          <w:tcPr>
            <w:tcW w:w="1705" w:type="dxa"/>
          </w:tcPr>
          <w:p w:rsidR="00994959" w:rsidRPr="00AC2762" w:rsidRDefault="00994959" w:rsidP="00AE7126">
            <w:pPr>
              <w:pStyle w:val="af4"/>
              <w:jc w:val="both"/>
              <w:rPr>
                <w:rFonts w:cs="Times New Roman"/>
                <w:sz w:val="20"/>
                <w:szCs w:val="20"/>
              </w:rPr>
            </w:pPr>
            <w:r w:rsidRPr="00AC2762">
              <w:rPr>
                <w:rFonts w:cs="Times New Roman"/>
                <w:sz w:val="20"/>
                <w:szCs w:val="20"/>
              </w:rPr>
              <w:t>Один раз в квартал</w:t>
            </w:r>
          </w:p>
        </w:tc>
      </w:tr>
      <w:tr w:rsidR="00E5737C" w:rsidRPr="00206ACB" w:rsidTr="00DD01FC">
        <w:tblPrEx>
          <w:tblCellMar>
            <w:top w:w="0" w:type="dxa"/>
            <w:bottom w:w="0" w:type="dxa"/>
          </w:tblCellMar>
        </w:tblPrEx>
        <w:tc>
          <w:tcPr>
            <w:tcW w:w="699" w:type="dxa"/>
          </w:tcPr>
          <w:p w:rsidR="00E5737C" w:rsidRPr="00DD01FC" w:rsidRDefault="00E5737C" w:rsidP="003070D6">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5.2.</w:t>
            </w:r>
          </w:p>
        </w:tc>
        <w:tc>
          <w:tcPr>
            <w:tcW w:w="12764" w:type="dxa"/>
            <w:gridSpan w:val="6"/>
          </w:tcPr>
          <w:p w:rsidR="002413C6" w:rsidRPr="00892006" w:rsidRDefault="002413C6" w:rsidP="00AE7126">
            <w:pPr>
              <w:pStyle w:val="af4"/>
              <w:jc w:val="both"/>
              <w:rPr>
                <w:rFonts w:cs="Times New Roman"/>
                <w:b/>
                <w:color w:val="000000"/>
                <w:sz w:val="20"/>
                <w:szCs w:val="20"/>
              </w:rPr>
            </w:pPr>
            <w:r w:rsidRPr="00892006">
              <w:rPr>
                <w:rFonts w:cs="Times New Roman"/>
                <w:b/>
                <w:color w:val="000000"/>
                <w:sz w:val="20"/>
                <w:szCs w:val="20"/>
              </w:rPr>
              <w:t>Задача 2</w:t>
            </w:r>
          </w:p>
          <w:p w:rsidR="00E5737C" w:rsidRPr="00DD01FC" w:rsidRDefault="002413C6" w:rsidP="00AE7126">
            <w:pPr>
              <w:pStyle w:val="af4"/>
              <w:jc w:val="both"/>
              <w:rPr>
                <w:rFonts w:cs="Times New Roman"/>
                <w:color w:val="000000"/>
                <w:sz w:val="20"/>
                <w:szCs w:val="20"/>
              </w:rPr>
            </w:pPr>
            <w:r w:rsidRPr="002413C6">
              <w:rPr>
                <w:rFonts w:cs="Times New Roman"/>
                <w:color w:val="000000"/>
                <w:sz w:val="20"/>
                <w:szCs w:val="20"/>
              </w:rPr>
              <w:t>Создание и развитие на территории городского округа Электросталь Московской области аппаратно-программного комплекса «Безопасный город» на территории городского округа электросталь Московской области</w:t>
            </w:r>
          </w:p>
        </w:tc>
        <w:tc>
          <w:tcPr>
            <w:tcW w:w="1705" w:type="dxa"/>
          </w:tcPr>
          <w:p w:rsidR="00E5737C" w:rsidRPr="00AC2762" w:rsidRDefault="00E5737C" w:rsidP="00AE7126">
            <w:pPr>
              <w:pStyle w:val="af4"/>
              <w:jc w:val="both"/>
              <w:rPr>
                <w:rFonts w:cs="Times New Roman"/>
                <w:sz w:val="20"/>
                <w:szCs w:val="20"/>
              </w:rPr>
            </w:pPr>
          </w:p>
        </w:tc>
      </w:tr>
      <w:tr w:rsidR="00994959" w:rsidRPr="00206ACB" w:rsidTr="001B5E69">
        <w:tblPrEx>
          <w:tblCellMar>
            <w:top w:w="0" w:type="dxa"/>
            <w:bottom w:w="0" w:type="dxa"/>
          </w:tblCellMar>
        </w:tblPrEx>
        <w:tc>
          <w:tcPr>
            <w:tcW w:w="699" w:type="dxa"/>
          </w:tcPr>
          <w:p w:rsidR="00994959" w:rsidRPr="00DD01FC" w:rsidRDefault="00994959" w:rsidP="00994959">
            <w:pPr>
              <w:pStyle w:val="af5"/>
              <w:jc w:val="center"/>
              <w:rPr>
                <w:rFonts w:ascii="Times New Roman" w:hAnsi="Times New Roman" w:cs="Times New Roman"/>
                <w:color w:val="000000"/>
                <w:sz w:val="20"/>
                <w:szCs w:val="20"/>
              </w:rPr>
            </w:pPr>
            <w:r w:rsidRPr="00DD01FC">
              <w:rPr>
                <w:rFonts w:ascii="Times New Roman" w:hAnsi="Times New Roman" w:cs="Times New Roman"/>
                <w:color w:val="000000"/>
                <w:sz w:val="20"/>
                <w:szCs w:val="20"/>
              </w:rPr>
              <w:t>5.2.1.</w:t>
            </w:r>
          </w:p>
        </w:tc>
        <w:tc>
          <w:tcPr>
            <w:tcW w:w="4199" w:type="dxa"/>
            <w:gridSpan w:val="2"/>
          </w:tcPr>
          <w:p w:rsidR="00994959" w:rsidRPr="007C3555" w:rsidRDefault="00994959" w:rsidP="00C01B6F">
            <w:pPr>
              <w:pStyle w:val="ConsPlusNormal"/>
              <w:ind w:left="50" w:firstLine="0"/>
              <w:jc w:val="both"/>
              <w:rPr>
                <w:rFonts w:ascii="Times New Roman" w:hAnsi="Times New Roman"/>
              </w:rPr>
            </w:pPr>
            <w:r w:rsidRPr="003828D0">
              <w:rPr>
                <w:rFonts w:ascii="Times New Roman" w:hAnsi="Times New Roman" w:cs="Times New Roman"/>
              </w:rPr>
              <w:t>Увеличение площади территории городского округа Электросталь Московской области, покрытая комплексной системой «Безопасный город»</w:t>
            </w:r>
          </w:p>
        </w:tc>
        <w:tc>
          <w:tcPr>
            <w:tcW w:w="4899" w:type="dxa"/>
            <w:gridSpan w:val="3"/>
          </w:tcPr>
          <w:p w:rsidR="00994959" w:rsidRPr="005C2B13" w:rsidRDefault="00994959" w:rsidP="00AE7126">
            <w:pPr>
              <w:widowControl w:val="0"/>
              <w:autoSpaceDE w:val="0"/>
              <w:autoSpaceDN w:val="0"/>
              <w:adjustRightInd w:val="0"/>
              <w:jc w:val="both"/>
              <w:rPr>
                <w:sz w:val="20"/>
                <w:szCs w:val="20"/>
              </w:rPr>
            </w:pPr>
            <w:r w:rsidRPr="005C2B13">
              <w:rPr>
                <w:sz w:val="20"/>
                <w:szCs w:val="20"/>
              </w:rPr>
              <w:t>Методика расчета данного показателя будет определена после утверждения концепции развития АПК «Безопасный город» на территории Московской области</w:t>
            </w:r>
          </w:p>
        </w:tc>
        <w:tc>
          <w:tcPr>
            <w:tcW w:w="3666" w:type="dxa"/>
          </w:tcPr>
          <w:p w:rsidR="005C73AD" w:rsidRPr="00DD01FC" w:rsidRDefault="005C73AD" w:rsidP="00AE7126">
            <w:pPr>
              <w:pStyle w:val="af4"/>
              <w:jc w:val="both"/>
              <w:rPr>
                <w:rFonts w:cs="Times New Roman"/>
                <w:color w:val="000000"/>
                <w:sz w:val="20"/>
                <w:szCs w:val="20"/>
              </w:rPr>
            </w:pPr>
            <w:r w:rsidRPr="00DD01FC">
              <w:rPr>
                <w:rFonts w:cs="Times New Roman"/>
                <w:color w:val="000000"/>
                <w:sz w:val="20"/>
                <w:szCs w:val="20"/>
              </w:rPr>
              <w:t>Государственная программа Московской области.</w:t>
            </w:r>
          </w:p>
          <w:p w:rsidR="00994959" w:rsidRPr="00DD01FC" w:rsidRDefault="00994959" w:rsidP="00AE7126">
            <w:pPr>
              <w:pStyle w:val="af4"/>
              <w:jc w:val="both"/>
              <w:rPr>
                <w:rFonts w:cs="Times New Roman"/>
                <w:color w:val="000000"/>
                <w:sz w:val="20"/>
                <w:szCs w:val="20"/>
              </w:rPr>
            </w:pPr>
          </w:p>
        </w:tc>
        <w:tc>
          <w:tcPr>
            <w:tcW w:w="1705" w:type="dxa"/>
          </w:tcPr>
          <w:p w:rsidR="00994959" w:rsidRPr="00AC2762" w:rsidRDefault="00994959" w:rsidP="00AE7126">
            <w:pPr>
              <w:pStyle w:val="af4"/>
              <w:jc w:val="both"/>
              <w:rPr>
                <w:rFonts w:cs="Times New Roman"/>
                <w:sz w:val="20"/>
                <w:szCs w:val="20"/>
              </w:rPr>
            </w:pPr>
            <w:r w:rsidRPr="00AC2762">
              <w:rPr>
                <w:rFonts w:cs="Times New Roman"/>
                <w:sz w:val="20"/>
                <w:szCs w:val="20"/>
              </w:rPr>
              <w:t>Один раз в квартал</w:t>
            </w:r>
          </w:p>
        </w:tc>
      </w:tr>
    </w:tbl>
    <w:p w:rsidR="00017826" w:rsidRPr="007604FC" w:rsidRDefault="00017826" w:rsidP="003B2702">
      <w:pPr>
        <w:rPr>
          <w:rFonts w:eastAsia="Calibri" w:cs="Times New Roman"/>
          <w:bCs/>
          <w:highlight w:val="yellow"/>
          <w:lang w:eastAsia="en-US"/>
        </w:rPr>
        <w:sectPr w:rsidR="00017826" w:rsidRPr="007604FC" w:rsidSect="00E13AA0">
          <w:pgSz w:w="16838" w:h="11906" w:orient="landscape"/>
          <w:pgMar w:top="851" w:right="1134" w:bottom="1701" w:left="1134" w:header="567" w:footer="0" w:gutter="0"/>
          <w:cols w:space="708"/>
          <w:docGrid w:linePitch="360"/>
        </w:sectPr>
      </w:pPr>
    </w:p>
    <w:p w:rsidR="00143BC4" w:rsidRPr="007604FC" w:rsidRDefault="003B2702" w:rsidP="003B2702">
      <w:pPr>
        <w:jc w:val="center"/>
        <w:rPr>
          <w:rFonts w:eastAsia="Calibri" w:cs="Times New Roman"/>
          <w:bCs/>
          <w:lang w:eastAsia="en-US"/>
        </w:rPr>
      </w:pPr>
      <w:r w:rsidRPr="007604FC">
        <w:rPr>
          <w:rFonts w:eastAsia="Calibri" w:cs="Times New Roman"/>
          <w:bCs/>
          <w:lang w:eastAsia="en-US"/>
        </w:rPr>
        <w:t xml:space="preserve">9. </w:t>
      </w:r>
      <w:r w:rsidR="00143BC4" w:rsidRPr="007604FC">
        <w:rPr>
          <w:rFonts w:eastAsia="Calibri" w:cs="Times New Roman"/>
          <w:bCs/>
          <w:lang w:eastAsia="en-US"/>
        </w:rPr>
        <w:t>Порядок взаимодействия ответственного за выполнение мероприятия подпрограммы с муниципальным заказчиком муниципальной программы</w:t>
      </w:r>
      <w:r w:rsidR="00542571" w:rsidRPr="007604FC">
        <w:rPr>
          <w:rFonts w:eastAsia="Calibri" w:cs="Times New Roman"/>
          <w:bCs/>
          <w:lang w:eastAsia="en-US"/>
        </w:rPr>
        <w:t>;</w:t>
      </w:r>
    </w:p>
    <w:p w:rsidR="00A259E0" w:rsidRPr="007604FC" w:rsidRDefault="00542571" w:rsidP="003B2702">
      <w:pPr>
        <w:jc w:val="center"/>
        <w:rPr>
          <w:rFonts w:eastAsia="Calibri" w:cs="Times New Roman"/>
          <w:bCs/>
          <w:lang w:eastAsia="en-US"/>
        </w:rPr>
      </w:pPr>
      <w:r w:rsidRPr="007604FC">
        <w:rPr>
          <w:rFonts w:eastAsia="Calibri" w:cs="Times New Roman"/>
          <w:bCs/>
          <w:lang w:eastAsia="en-US"/>
        </w:rPr>
        <w:t>с</w:t>
      </w:r>
      <w:r w:rsidR="001505B9" w:rsidRPr="007604FC">
        <w:rPr>
          <w:rFonts w:eastAsia="Calibri" w:cs="Times New Roman"/>
          <w:bCs/>
          <w:lang w:eastAsia="en-US"/>
        </w:rPr>
        <w:t>остав, форма и сроки представления отчетности о ходе реализации</w:t>
      </w:r>
    </w:p>
    <w:p w:rsidR="001505B9" w:rsidRPr="007604FC" w:rsidRDefault="001505B9" w:rsidP="003B2702">
      <w:pPr>
        <w:ind w:left="720"/>
        <w:jc w:val="center"/>
        <w:rPr>
          <w:rFonts w:eastAsia="Calibri" w:cs="Times New Roman"/>
          <w:bCs/>
          <w:lang w:eastAsia="en-US"/>
        </w:rPr>
      </w:pPr>
      <w:r w:rsidRPr="007604FC">
        <w:rPr>
          <w:rFonts w:eastAsia="Calibri" w:cs="Times New Roman"/>
          <w:bCs/>
          <w:lang w:eastAsia="en-US"/>
        </w:rPr>
        <w:t>мероприятий муниципальной программы</w:t>
      </w:r>
    </w:p>
    <w:p w:rsidR="00A259E0" w:rsidRPr="007604FC" w:rsidRDefault="00A259E0" w:rsidP="003B2702">
      <w:pPr>
        <w:ind w:left="720"/>
        <w:jc w:val="center"/>
        <w:rPr>
          <w:rFonts w:eastAsia="Calibri" w:cs="Times New Roman"/>
          <w:bCs/>
          <w:lang w:eastAsia="en-US"/>
        </w:rPr>
      </w:pPr>
    </w:p>
    <w:p w:rsidR="00C204B6" w:rsidRPr="007604FC" w:rsidRDefault="001505B9" w:rsidP="001505B9">
      <w:pPr>
        <w:ind w:firstLine="708"/>
        <w:jc w:val="both"/>
        <w:rPr>
          <w:rFonts w:eastAsia="Calibri" w:cs="Times New Roman"/>
          <w:bCs/>
          <w:szCs w:val="22"/>
          <w:lang w:eastAsia="en-US"/>
        </w:rPr>
      </w:pPr>
      <w:r w:rsidRPr="007604FC">
        <w:rPr>
          <w:rFonts w:eastAsia="Calibri" w:cs="Times New Roman"/>
          <w:bCs/>
          <w:szCs w:val="22"/>
          <w:lang w:eastAsia="en-US"/>
        </w:rPr>
        <w:t>Контроль за реализацией муниципальной программы осуществляется координат</w:t>
      </w:r>
      <w:r w:rsidRPr="007604FC">
        <w:rPr>
          <w:rFonts w:eastAsia="Calibri" w:cs="Times New Roman"/>
          <w:bCs/>
          <w:szCs w:val="22"/>
          <w:lang w:eastAsia="en-US"/>
        </w:rPr>
        <w:t>о</w:t>
      </w:r>
      <w:r w:rsidRPr="007604FC">
        <w:rPr>
          <w:rFonts w:eastAsia="Calibri" w:cs="Times New Roman"/>
          <w:bCs/>
          <w:szCs w:val="22"/>
          <w:lang w:eastAsia="en-US"/>
        </w:rPr>
        <w:t>ром</w:t>
      </w:r>
      <w:r w:rsidR="00C52FC3" w:rsidRPr="007604FC">
        <w:rPr>
          <w:rFonts w:eastAsia="Calibri" w:cs="Times New Roman"/>
          <w:bCs/>
          <w:szCs w:val="22"/>
          <w:lang w:eastAsia="en-US"/>
        </w:rPr>
        <w:t xml:space="preserve"> муниципальной программы</w:t>
      </w:r>
      <w:r w:rsidRPr="007604FC">
        <w:rPr>
          <w:rFonts w:eastAsia="Calibri" w:cs="Times New Roman"/>
          <w:bCs/>
          <w:szCs w:val="22"/>
          <w:lang w:eastAsia="en-US"/>
        </w:rPr>
        <w:t>.</w:t>
      </w:r>
    </w:p>
    <w:p w:rsidR="001505B9" w:rsidRPr="007604FC" w:rsidRDefault="001505B9" w:rsidP="00A259E0">
      <w:pPr>
        <w:ind w:firstLine="708"/>
        <w:jc w:val="both"/>
        <w:rPr>
          <w:rFonts w:eastAsia="Calibri" w:cs="Times New Roman"/>
          <w:bCs/>
          <w:szCs w:val="22"/>
          <w:lang w:eastAsia="en-US"/>
        </w:rPr>
      </w:pPr>
      <w:r w:rsidRPr="007604FC">
        <w:rPr>
          <w:rFonts w:eastAsia="Calibri" w:cs="Times New Roman"/>
          <w:bCs/>
          <w:szCs w:val="22"/>
          <w:lang w:eastAsia="en-US"/>
        </w:rPr>
        <w:t xml:space="preserve">С целью контроля за реализацией муниципальной программы </w:t>
      </w:r>
      <w:r w:rsidR="005804AE" w:rsidRPr="007604FC">
        <w:rPr>
          <w:rFonts w:eastAsia="Calibri" w:cs="Times New Roman"/>
          <w:bCs/>
          <w:szCs w:val="22"/>
          <w:lang w:eastAsia="en-US"/>
        </w:rPr>
        <w:t>управление по те</w:t>
      </w:r>
      <w:r w:rsidR="005804AE" w:rsidRPr="007604FC">
        <w:rPr>
          <w:rFonts w:eastAsia="Calibri" w:cs="Times New Roman"/>
          <w:bCs/>
          <w:szCs w:val="22"/>
          <w:lang w:eastAsia="en-US"/>
        </w:rPr>
        <w:t>р</w:t>
      </w:r>
      <w:r w:rsidR="005804AE" w:rsidRPr="007604FC">
        <w:rPr>
          <w:rFonts w:eastAsia="Calibri" w:cs="Times New Roman"/>
          <w:bCs/>
          <w:szCs w:val="22"/>
          <w:lang w:eastAsia="en-US"/>
        </w:rPr>
        <w:t>риториальной безопасности Администрации городского округа Электросталь Московской области (далее – Управление)</w:t>
      </w:r>
      <w:r w:rsidRPr="007604FC">
        <w:rPr>
          <w:rFonts w:eastAsia="Calibri" w:cs="Times New Roman"/>
          <w:bCs/>
          <w:szCs w:val="22"/>
          <w:lang w:eastAsia="en-US"/>
        </w:rPr>
        <w:t xml:space="preserve"> </w:t>
      </w:r>
      <w:r w:rsidR="00C52FC3" w:rsidRPr="007604FC">
        <w:rPr>
          <w:rFonts w:eastAsia="Calibri" w:cs="Times New Roman"/>
          <w:bCs/>
          <w:szCs w:val="22"/>
          <w:lang w:eastAsia="en-US"/>
        </w:rPr>
        <w:t>ежеквартально до 20 числа месяца, следующего за отче</w:t>
      </w:r>
      <w:r w:rsidR="00C52FC3" w:rsidRPr="007604FC">
        <w:rPr>
          <w:rFonts w:eastAsia="Calibri" w:cs="Times New Roman"/>
          <w:bCs/>
          <w:szCs w:val="22"/>
          <w:lang w:eastAsia="en-US"/>
        </w:rPr>
        <w:t>т</w:t>
      </w:r>
      <w:r w:rsidR="00C52FC3" w:rsidRPr="007604FC">
        <w:rPr>
          <w:rFonts w:eastAsia="Calibri" w:cs="Times New Roman"/>
          <w:bCs/>
          <w:szCs w:val="22"/>
          <w:lang w:eastAsia="en-US"/>
        </w:rPr>
        <w:t>ным кварталом, формирует в подсистеме ГАСУ МО</w:t>
      </w:r>
      <w:r w:rsidRPr="007604FC">
        <w:rPr>
          <w:rFonts w:eastAsia="Calibri" w:cs="Times New Roman"/>
          <w:bCs/>
          <w:szCs w:val="22"/>
          <w:lang w:eastAsia="en-US"/>
        </w:rPr>
        <w:t>:</w:t>
      </w:r>
    </w:p>
    <w:p w:rsidR="00C52FC3" w:rsidRPr="007604FC" w:rsidRDefault="00C52FC3" w:rsidP="00A259E0">
      <w:pPr>
        <w:ind w:firstLine="708"/>
        <w:jc w:val="both"/>
        <w:rPr>
          <w:rFonts w:eastAsia="Calibri" w:cs="Times New Roman"/>
          <w:bCs/>
          <w:szCs w:val="22"/>
          <w:lang w:eastAsia="en-US"/>
        </w:rPr>
      </w:pPr>
      <w:r w:rsidRPr="007604FC">
        <w:rPr>
          <w:rFonts w:eastAsia="Calibri" w:cs="Times New Roman"/>
          <w:bCs/>
          <w:szCs w:val="22"/>
          <w:lang w:eastAsia="en-US"/>
        </w:rPr>
        <w:t>1) оперативный отчет о реализации мероприятий муниципальной программы по форме согласно приложениям №9 и №10 к Порядку разработки и реализации муниц</w:t>
      </w:r>
      <w:r w:rsidRPr="007604FC">
        <w:rPr>
          <w:rFonts w:eastAsia="Calibri" w:cs="Times New Roman"/>
          <w:bCs/>
          <w:szCs w:val="22"/>
          <w:lang w:eastAsia="en-US"/>
        </w:rPr>
        <w:t>и</w:t>
      </w:r>
      <w:r w:rsidRPr="007604FC">
        <w:rPr>
          <w:rFonts w:eastAsia="Calibri" w:cs="Times New Roman"/>
          <w:bCs/>
          <w:szCs w:val="22"/>
          <w:lang w:eastAsia="en-US"/>
        </w:rPr>
        <w:t>пальных программ городского округа Электросталь, утвержденному постановлением А</w:t>
      </w:r>
      <w:r w:rsidRPr="007604FC">
        <w:rPr>
          <w:rFonts w:eastAsia="Calibri" w:cs="Times New Roman"/>
          <w:bCs/>
          <w:szCs w:val="22"/>
          <w:lang w:eastAsia="en-US"/>
        </w:rPr>
        <w:t>д</w:t>
      </w:r>
      <w:r w:rsidRPr="007604FC">
        <w:rPr>
          <w:rFonts w:eastAsia="Calibri" w:cs="Times New Roman"/>
          <w:bCs/>
          <w:szCs w:val="22"/>
          <w:lang w:eastAsia="en-US"/>
        </w:rPr>
        <w:t>министрации городского округа Электросталь Московской области от 27.08.2013 №</w:t>
      </w:r>
      <w:r w:rsidR="005804AE" w:rsidRPr="007604FC">
        <w:rPr>
          <w:rFonts w:eastAsia="Calibri" w:cs="Times New Roman"/>
          <w:bCs/>
          <w:szCs w:val="22"/>
          <w:lang w:eastAsia="en-US"/>
        </w:rPr>
        <w:t xml:space="preserve"> </w:t>
      </w:r>
      <w:r w:rsidRPr="007604FC">
        <w:rPr>
          <w:rFonts w:eastAsia="Calibri" w:cs="Times New Roman"/>
          <w:bCs/>
          <w:szCs w:val="22"/>
          <w:lang w:eastAsia="en-US"/>
        </w:rPr>
        <w:t>651/8</w:t>
      </w:r>
      <w:r w:rsidR="005804AE" w:rsidRPr="007604FC">
        <w:rPr>
          <w:rFonts w:eastAsia="Calibri" w:cs="Times New Roman"/>
          <w:bCs/>
          <w:szCs w:val="22"/>
          <w:lang w:eastAsia="en-US"/>
        </w:rPr>
        <w:t xml:space="preserve"> (далее – Порядку), который содержит:</w:t>
      </w:r>
    </w:p>
    <w:p w:rsidR="001505B9" w:rsidRPr="007604FC" w:rsidRDefault="001505B9" w:rsidP="00A259E0">
      <w:pPr>
        <w:ind w:firstLine="708"/>
        <w:jc w:val="both"/>
        <w:rPr>
          <w:rFonts w:eastAsia="Calibri" w:cs="Times New Roman"/>
          <w:bCs/>
          <w:szCs w:val="22"/>
          <w:lang w:eastAsia="en-US"/>
        </w:rPr>
      </w:pPr>
      <w:r w:rsidRPr="007604FC">
        <w:rPr>
          <w:rFonts w:eastAsia="Calibri" w:cs="Times New Roman"/>
          <w:bCs/>
          <w:szCs w:val="22"/>
          <w:lang w:eastAsia="en-US"/>
        </w:rPr>
        <w:t>- перечень выполненных мероприятий муниципальной программы с указанием объемов</w:t>
      </w:r>
      <w:r w:rsidR="005804AE" w:rsidRPr="007604FC">
        <w:rPr>
          <w:rFonts w:eastAsia="Calibri" w:cs="Times New Roman"/>
          <w:bCs/>
          <w:szCs w:val="22"/>
          <w:lang w:eastAsia="en-US"/>
        </w:rPr>
        <w:t>,</w:t>
      </w:r>
      <w:r w:rsidRPr="007604FC">
        <w:rPr>
          <w:rFonts w:eastAsia="Calibri" w:cs="Times New Roman"/>
          <w:bCs/>
          <w:szCs w:val="22"/>
          <w:lang w:eastAsia="en-US"/>
        </w:rPr>
        <w:t xml:space="preserve"> источников финансирования</w:t>
      </w:r>
      <w:r w:rsidR="005804AE" w:rsidRPr="007604FC">
        <w:rPr>
          <w:rFonts w:eastAsia="Calibri" w:cs="Times New Roman"/>
          <w:bCs/>
          <w:szCs w:val="22"/>
          <w:lang w:eastAsia="en-US"/>
        </w:rPr>
        <w:t>,</w:t>
      </w:r>
      <w:r w:rsidRPr="007604FC">
        <w:rPr>
          <w:rFonts w:eastAsia="Calibri" w:cs="Times New Roman"/>
          <w:bCs/>
          <w:szCs w:val="22"/>
          <w:lang w:eastAsia="en-US"/>
        </w:rPr>
        <w:t xml:space="preserve"> результатов выполнения мероприятий</w:t>
      </w:r>
      <w:r w:rsidR="005804AE" w:rsidRPr="007604FC">
        <w:rPr>
          <w:rFonts w:eastAsia="Calibri" w:cs="Times New Roman"/>
          <w:bCs/>
          <w:szCs w:val="22"/>
          <w:lang w:eastAsia="en-US"/>
        </w:rPr>
        <w:t xml:space="preserve"> и фактич</w:t>
      </w:r>
      <w:r w:rsidR="005804AE" w:rsidRPr="007604FC">
        <w:rPr>
          <w:rFonts w:eastAsia="Calibri" w:cs="Times New Roman"/>
          <w:bCs/>
          <w:szCs w:val="22"/>
          <w:lang w:eastAsia="en-US"/>
        </w:rPr>
        <w:t>е</w:t>
      </w:r>
      <w:r w:rsidR="005804AE" w:rsidRPr="007604FC">
        <w:rPr>
          <w:rFonts w:eastAsia="Calibri" w:cs="Times New Roman"/>
          <w:bCs/>
          <w:szCs w:val="22"/>
          <w:lang w:eastAsia="en-US"/>
        </w:rPr>
        <w:t>ски достигнутых целевых значений показателей</w:t>
      </w:r>
      <w:r w:rsidRPr="007604FC">
        <w:rPr>
          <w:rFonts w:eastAsia="Calibri" w:cs="Times New Roman"/>
          <w:bCs/>
          <w:szCs w:val="22"/>
          <w:lang w:eastAsia="en-US"/>
        </w:rPr>
        <w:t>;</w:t>
      </w:r>
    </w:p>
    <w:p w:rsidR="001505B9" w:rsidRPr="007604FC" w:rsidRDefault="001505B9" w:rsidP="00A259E0">
      <w:pPr>
        <w:ind w:firstLine="708"/>
        <w:jc w:val="both"/>
        <w:rPr>
          <w:rFonts w:eastAsia="Calibri" w:cs="Times New Roman"/>
          <w:bCs/>
          <w:szCs w:val="22"/>
          <w:lang w:eastAsia="en-US"/>
        </w:rPr>
      </w:pPr>
      <w:r w:rsidRPr="007604FC">
        <w:rPr>
          <w:rFonts w:eastAsia="Calibri" w:cs="Times New Roman"/>
          <w:bCs/>
          <w:szCs w:val="22"/>
          <w:lang w:eastAsia="en-US"/>
        </w:rPr>
        <w:t>- анализ причин несвоевременного выполнения программных мероприятий.</w:t>
      </w:r>
    </w:p>
    <w:p w:rsidR="001505B9" w:rsidRPr="007604FC" w:rsidRDefault="005804AE" w:rsidP="001505B9">
      <w:pPr>
        <w:ind w:firstLine="708"/>
        <w:jc w:val="both"/>
        <w:rPr>
          <w:rFonts w:eastAsia="Calibri" w:cs="Times New Roman"/>
          <w:bCs/>
          <w:szCs w:val="22"/>
          <w:lang w:eastAsia="en-US"/>
        </w:rPr>
      </w:pPr>
      <w:r w:rsidRPr="007604FC">
        <w:rPr>
          <w:rFonts w:eastAsia="Calibri" w:cs="Times New Roman"/>
          <w:bCs/>
          <w:szCs w:val="22"/>
          <w:lang w:eastAsia="en-US"/>
        </w:rPr>
        <w:t>2) о</w:t>
      </w:r>
      <w:r w:rsidR="001505B9" w:rsidRPr="007604FC">
        <w:rPr>
          <w:rFonts w:eastAsia="Calibri" w:cs="Times New Roman"/>
          <w:bCs/>
          <w:szCs w:val="22"/>
          <w:lang w:eastAsia="en-US"/>
        </w:rPr>
        <w:t>перативный</w:t>
      </w:r>
      <w:r w:rsidRPr="007604FC">
        <w:rPr>
          <w:rFonts w:eastAsia="Calibri" w:cs="Times New Roman"/>
          <w:bCs/>
          <w:szCs w:val="22"/>
          <w:lang w:eastAsia="en-US"/>
        </w:rPr>
        <w:t xml:space="preserve"> (годовой)</w:t>
      </w:r>
      <w:r w:rsidR="001505B9" w:rsidRPr="007604FC">
        <w:rPr>
          <w:rFonts w:eastAsia="Calibri" w:cs="Times New Roman"/>
          <w:bCs/>
          <w:szCs w:val="22"/>
          <w:lang w:eastAsia="en-US"/>
        </w:rPr>
        <w:t xml:space="preserve"> </w:t>
      </w:r>
      <w:hyperlink w:anchor="Par741" w:history="1">
        <w:r w:rsidR="001505B9" w:rsidRPr="007604FC">
          <w:rPr>
            <w:rStyle w:val="a9"/>
            <w:rFonts w:eastAsia="Calibri" w:cs="Times New Roman"/>
            <w:bCs/>
            <w:color w:val="auto"/>
            <w:szCs w:val="22"/>
            <w:u w:val="none"/>
            <w:lang w:eastAsia="en-US"/>
          </w:rPr>
          <w:t>отчет</w:t>
        </w:r>
      </w:hyperlink>
      <w:r w:rsidR="001505B9" w:rsidRPr="007604FC">
        <w:rPr>
          <w:rFonts w:eastAsia="Calibri" w:cs="Times New Roman"/>
          <w:bCs/>
          <w:szCs w:val="22"/>
          <w:lang w:eastAsia="en-US"/>
        </w:rPr>
        <w:t xml:space="preserve"> о реализации мероприятий муниципальной пр</w:t>
      </w:r>
      <w:r w:rsidR="001505B9" w:rsidRPr="007604FC">
        <w:rPr>
          <w:rFonts w:eastAsia="Calibri" w:cs="Times New Roman"/>
          <w:bCs/>
          <w:szCs w:val="22"/>
          <w:lang w:eastAsia="en-US"/>
        </w:rPr>
        <w:t>о</w:t>
      </w:r>
      <w:r w:rsidR="001505B9" w:rsidRPr="007604FC">
        <w:rPr>
          <w:rFonts w:eastAsia="Calibri" w:cs="Times New Roman"/>
          <w:bCs/>
          <w:szCs w:val="22"/>
          <w:lang w:eastAsia="en-US"/>
        </w:rPr>
        <w:t xml:space="preserve">граммы представляется </w:t>
      </w:r>
      <w:r w:rsidR="008D50F5" w:rsidRPr="007604FC">
        <w:rPr>
          <w:rFonts w:eastAsia="Calibri" w:cs="Times New Roman"/>
          <w:bCs/>
          <w:szCs w:val="22"/>
          <w:lang w:eastAsia="en-US"/>
        </w:rPr>
        <w:t>в соответствии с Порядком.</w:t>
      </w:r>
    </w:p>
    <w:p w:rsidR="001505B9" w:rsidRPr="007604FC" w:rsidRDefault="001505B9" w:rsidP="001505B9">
      <w:pPr>
        <w:ind w:firstLine="708"/>
        <w:jc w:val="both"/>
        <w:rPr>
          <w:rFonts w:eastAsia="Calibri" w:cs="Times New Roman"/>
          <w:szCs w:val="22"/>
          <w:lang w:eastAsia="en-US"/>
        </w:rPr>
      </w:pPr>
      <w:r w:rsidRPr="007604FC">
        <w:rPr>
          <w:rFonts w:eastAsia="Calibri" w:cs="Times New Roman"/>
          <w:szCs w:val="22"/>
          <w:lang w:eastAsia="en-US"/>
        </w:rPr>
        <w:t xml:space="preserve">Ежегодно до 1 марта года, следующего за отчетным, </w:t>
      </w:r>
      <w:r w:rsidR="000C02DE" w:rsidRPr="007604FC">
        <w:rPr>
          <w:rFonts w:eastAsia="Calibri" w:cs="Times New Roman"/>
          <w:szCs w:val="22"/>
          <w:lang w:eastAsia="en-US"/>
        </w:rPr>
        <w:t>Управление</w:t>
      </w:r>
      <w:r w:rsidRPr="007604FC">
        <w:rPr>
          <w:rFonts w:eastAsia="Calibri" w:cs="Times New Roman"/>
          <w:szCs w:val="22"/>
          <w:lang w:eastAsia="en-US"/>
        </w:rPr>
        <w:t xml:space="preserve"> </w:t>
      </w:r>
      <w:r w:rsidR="005804AE" w:rsidRPr="007604FC">
        <w:rPr>
          <w:rFonts w:eastAsia="Calibri" w:cs="Times New Roman"/>
          <w:szCs w:val="22"/>
          <w:lang w:eastAsia="en-US"/>
        </w:rPr>
        <w:t>формирует в по</w:t>
      </w:r>
      <w:r w:rsidR="005804AE" w:rsidRPr="007604FC">
        <w:rPr>
          <w:rFonts w:eastAsia="Calibri" w:cs="Times New Roman"/>
          <w:szCs w:val="22"/>
          <w:lang w:eastAsia="en-US"/>
        </w:rPr>
        <w:t>д</w:t>
      </w:r>
      <w:r w:rsidR="005804AE" w:rsidRPr="007604FC">
        <w:rPr>
          <w:rFonts w:eastAsia="Calibri" w:cs="Times New Roman"/>
          <w:szCs w:val="22"/>
          <w:lang w:eastAsia="en-US"/>
        </w:rPr>
        <w:t>системе ГАСУ МО годовой отчет о реализации муниципальной программы для оценки эффективности реализации муниципальной программы</w:t>
      </w:r>
      <w:r w:rsidRPr="007604FC">
        <w:rPr>
          <w:rFonts w:eastAsia="Calibri" w:cs="Times New Roman"/>
          <w:szCs w:val="22"/>
          <w:lang w:eastAsia="en-US"/>
        </w:rPr>
        <w:t xml:space="preserve">. </w:t>
      </w:r>
    </w:p>
    <w:p w:rsidR="005804AE" w:rsidRPr="007604FC" w:rsidRDefault="005804AE" w:rsidP="001505B9">
      <w:pPr>
        <w:ind w:firstLine="708"/>
        <w:jc w:val="both"/>
        <w:rPr>
          <w:rFonts w:eastAsia="Calibri" w:cs="Times New Roman"/>
          <w:szCs w:val="22"/>
          <w:lang w:eastAsia="en-US"/>
        </w:rPr>
      </w:pPr>
      <w:r w:rsidRPr="007604FC">
        <w:rPr>
          <w:rFonts w:eastAsia="Calibri" w:cs="Times New Roman"/>
          <w:szCs w:val="22"/>
          <w:lang w:eastAsia="en-US"/>
        </w:rPr>
        <w:t xml:space="preserve">Раз в 3 года </w:t>
      </w:r>
      <w:r w:rsidR="000C02DE" w:rsidRPr="007604FC">
        <w:rPr>
          <w:rFonts w:eastAsia="Calibri" w:cs="Times New Roman"/>
          <w:szCs w:val="22"/>
          <w:lang w:eastAsia="en-US"/>
        </w:rPr>
        <w:t>Управление</w:t>
      </w:r>
      <w:r w:rsidRPr="007604FC">
        <w:rPr>
          <w:rFonts w:eastAsia="Calibri" w:cs="Times New Roman"/>
          <w:szCs w:val="22"/>
          <w:lang w:eastAsia="en-US"/>
        </w:rPr>
        <w:t xml:space="preserve"> формирует</w:t>
      </w:r>
      <w:r w:rsidR="000C02DE" w:rsidRPr="007604FC">
        <w:rPr>
          <w:rFonts w:eastAsia="Calibri" w:cs="Times New Roman"/>
          <w:szCs w:val="22"/>
          <w:lang w:eastAsia="en-US"/>
        </w:rPr>
        <w:t xml:space="preserve"> в подсистеме ГАСУ МО комплексный отчет о реализации мероприятий муниципальных программ не позднее 1 апреля года, следующего за отчетным.</w:t>
      </w:r>
    </w:p>
    <w:p w:rsidR="001505B9" w:rsidRPr="007604FC" w:rsidRDefault="001505B9" w:rsidP="001505B9">
      <w:pPr>
        <w:ind w:firstLine="708"/>
        <w:jc w:val="both"/>
        <w:rPr>
          <w:rFonts w:eastAsia="Calibri" w:cs="Times New Roman"/>
          <w:szCs w:val="22"/>
          <w:lang w:eastAsia="en-US"/>
        </w:rPr>
      </w:pPr>
      <w:r w:rsidRPr="007604FC">
        <w:rPr>
          <w:rFonts w:eastAsia="Calibri" w:cs="Times New Roman"/>
          <w:szCs w:val="22"/>
          <w:lang w:eastAsia="en-US"/>
        </w:rPr>
        <w:t xml:space="preserve">После окончания срока реализации муниципальной программы управление </w:t>
      </w:r>
      <w:r w:rsidRPr="007604FC">
        <w:rPr>
          <w:rFonts w:eastAsia="Calibri" w:cs="Times New Roman"/>
          <w:szCs w:val="22"/>
          <w:lang w:eastAsia="en-US"/>
        </w:rPr>
        <w:br/>
        <w:t xml:space="preserve">по </w:t>
      </w:r>
      <w:r w:rsidR="00961220" w:rsidRPr="007604FC">
        <w:rPr>
          <w:rFonts w:eastAsia="Calibri" w:cs="Times New Roman"/>
          <w:szCs w:val="22"/>
          <w:lang w:eastAsia="en-US"/>
        </w:rPr>
        <w:t>территориальной безопасности</w:t>
      </w:r>
      <w:r w:rsidRPr="007604FC">
        <w:rPr>
          <w:rFonts w:eastAsia="Calibri" w:cs="Times New Roman"/>
          <w:szCs w:val="22"/>
          <w:lang w:eastAsia="en-US"/>
        </w:rPr>
        <w:t xml:space="preserve"> Администрации городского округа Электросталь Московской </w:t>
      </w:r>
      <w:r w:rsidR="0040299E" w:rsidRPr="007604FC">
        <w:rPr>
          <w:rFonts w:eastAsia="Calibri" w:cs="Times New Roman"/>
          <w:szCs w:val="22"/>
          <w:lang w:eastAsia="en-US"/>
        </w:rPr>
        <w:t>области представляет</w:t>
      </w:r>
      <w:r w:rsidRPr="007604FC">
        <w:rPr>
          <w:rFonts w:eastAsia="Calibri" w:cs="Times New Roman"/>
          <w:szCs w:val="22"/>
          <w:lang w:eastAsia="en-US"/>
        </w:rPr>
        <w:t xml:space="preserve"> в Администрацию городского округа Электросталь Мо</w:t>
      </w:r>
      <w:r w:rsidRPr="007604FC">
        <w:rPr>
          <w:rFonts w:eastAsia="Calibri" w:cs="Times New Roman"/>
          <w:szCs w:val="22"/>
          <w:lang w:eastAsia="en-US"/>
        </w:rPr>
        <w:t>с</w:t>
      </w:r>
      <w:r w:rsidRPr="007604FC">
        <w:rPr>
          <w:rFonts w:eastAsia="Calibri" w:cs="Times New Roman"/>
          <w:szCs w:val="22"/>
          <w:lang w:eastAsia="en-US"/>
        </w:rPr>
        <w:t>ковской области на утверждение не позднее 1 июня года, следующего за последним годом реализации муниципальной программы, итоговый отчет о ее реализации.</w:t>
      </w:r>
    </w:p>
    <w:p w:rsidR="001505B9" w:rsidRPr="007604FC" w:rsidRDefault="001505B9" w:rsidP="001505B9">
      <w:pPr>
        <w:ind w:firstLine="708"/>
        <w:jc w:val="both"/>
        <w:rPr>
          <w:rFonts w:eastAsia="Calibri" w:cs="Times New Roman"/>
          <w:szCs w:val="22"/>
          <w:lang w:eastAsia="en-US"/>
        </w:rPr>
      </w:pPr>
      <w:r w:rsidRPr="007604FC">
        <w:rPr>
          <w:rFonts w:eastAsia="Calibri" w:cs="Times New Roman"/>
          <w:szCs w:val="22"/>
          <w:lang w:eastAsia="en-US"/>
        </w:rPr>
        <w:t xml:space="preserve">Годовой и </w:t>
      </w:r>
      <w:r w:rsidR="000D0A3C" w:rsidRPr="007604FC">
        <w:rPr>
          <w:rFonts w:eastAsia="Calibri" w:cs="Times New Roman"/>
          <w:szCs w:val="22"/>
          <w:lang w:eastAsia="en-US"/>
        </w:rPr>
        <w:t>комплексный</w:t>
      </w:r>
      <w:r w:rsidRPr="007604FC">
        <w:rPr>
          <w:rFonts w:eastAsia="Calibri" w:cs="Times New Roman"/>
          <w:szCs w:val="22"/>
          <w:lang w:eastAsia="en-US"/>
        </w:rPr>
        <w:t xml:space="preserve"> отчеты о реализации муниципальной программы должны содержать:</w:t>
      </w:r>
    </w:p>
    <w:p w:rsidR="001505B9" w:rsidRPr="007604FC" w:rsidRDefault="001505B9" w:rsidP="0053484C">
      <w:pPr>
        <w:ind w:firstLine="708"/>
        <w:jc w:val="both"/>
        <w:rPr>
          <w:rFonts w:eastAsia="Calibri" w:cs="Times New Roman"/>
          <w:szCs w:val="22"/>
          <w:lang w:eastAsia="en-US"/>
        </w:rPr>
      </w:pPr>
      <w:r w:rsidRPr="007604FC">
        <w:rPr>
          <w:rFonts w:eastAsia="Calibri" w:cs="Times New Roman"/>
          <w:szCs w:val="22"/>
          <w:lang w:eastAsia="en-US"/>
        </w:rPr>
        <w:t>1) аналитическую записку, в которой указываются:</w:t>
      </w:r>
    </w:p>
    <w:p w:rsidR="001505B9" w:rsidRPr="007604FC" w:rsidRDefault="001505B9" w:rsidP="00961220">
      <w:pPr>
        <w:ind w:firstLine="720"/>
        <w:jc w:val="both"/>
        <w:rPr>
          <w:rFonts w:eastAsia="Calibri" w:cs="Times New Roman"/>
          <w:szCs w:val="22"/>
          <w:lang w:eastAsia="en-US"/>
        </w:rPr>
      </w:pPr>
      <w:r w:rsidRPr="007604FC">
        <w:rPr>
          <w:rFonts w:eastAsia="Calibri" w:cs="Times New Roman"/>
          <w:szCs w:val="22"/>
          <w:lang w:eastAsia="en-US"/>
        </w:rPr>
        <w:t>степень достижения запланированных результатов и намеченных целей муниц</w:t>
      </w:r>
      <w:r w:rsidRPr="007604FC">
        <w:rPr>
          <w:rFonts w:eastAsia="Calibri" w:cs="Times New Roman"/>
          <w:szCs w:val="22"/>
          <w:lang w:eastAsia="en-US"/>
        </w:rPr>
        <w:t>и</w:t>
      </w:r>
      <w:r w:rsidRPr="007604FC">
        <w:rPr>
          <w:rFonts w:eastAsia="Calibri" w:cs="Times New Roman"/>
          <w:szCs w:val="22"/>
          <w:lang w:eastAsia="en-US"/>
        </w:rPr>
        <w:t>пальной программы и подпрограмм;</w:t>
      </w:r>
    </w:p>
    <w:p w:rsidR="001505B9" w:rsidRPr="007604FC" w:rsidRDefault="001505B9" w:rsidP="00961220">
      <w:pPr>
        <w:ind w:firstLine="720"/>
        <w:jc w:val="both"/>
        <w:rPr>
          <w:rFonts w:eastAsia="Calibri" w:cs="Times New Roman"/>
          <w:szCs w:val="22"/>
          <w:lang w:eastAsia="en-US"/>
        </w:rPr>
      </w:pPr>
      <w:r w:rsidRPr="007604FC">
        <w:rPr>
          <w:rFonts w:eastAsia="Calibri" w:cs="Times New Roman"/>
          <w:szCs w:val="22"/>
          <w:lang w:eastAsia="en-US"/>
        </w:rPr>
        <w:t>общий объем фактически произведенных расходов, всего и в том числе по исто</w:t>
      </w:r>
      <w:r w:rsidRPr="007604FC">
        <w:rPr>
          <w:rFonts w:eastAsia="Calibri" w:cs="Times New Roman"/>
          <w:szCs w:val="22"/>
          <w:lang w:eastAsia="en-US"/>
        </w:rPr>
        <w:t>ч</w:t>
      </w:r>
      <w:r w:rsidRPr="007604FC">
        <w:rPr>
          <w:rFonts w:eastAsia="Calibri" w:cs="Times New Roman"/>
          <w:szCs w:val="22"/>
          <w:lang w:eastAsia="en-US"/>
        </w:rPr>
        <w:t>никам финансирования;</w:t>
      </w:r>
    </w:p>
    <w:p w:rsidR="001505B9" w:rsidRPr="007604FC" w:rsidRDefault="001505B9" w:rsidP="0053484C">
      <w:pPr>
        <w:ind w:firstLine="708"/>
        <w:jc w:val="both"/>
        <w:rPr>
          <w:rFonts w:eastAsia="Calibri" w:cs="Times New Roman"/>
          <w:szCs w:val="22"/>
          <w:lang w:eastAsia="en-US"/>
        </w:rPr>
      </w:pPr>
      <w:r w:rsidRPr="007604FC">
        <w:rPr>
          <w:rFonts w:eastAsia="Calibri" w:cs="Times New Roman"/>
          <w:szCs w:val="22"/>
          <w:lang w:eastAsia="en-US"/>
        </w:rPr>
        <w:t>2) таблицу, в которой указываются</w:t>
      </w:r>
      <w:r w:rsidR="000D0A3C" w:rsidRPr="007604FC">
        <w:rPr>
          <w:rFonts w:eastAsia="Calibri" w:cs="Times New Roman"/>
          <w:szCs w:val="22"/>
          <w:lang w:eastAsia="en-US"/>
        </w:rPr>
        <w:t xml:space="preserve"> данные</w:t>
      </w:r>
      <w:r w:rsidRPr="007604FC">
        <w:rPr>
          <w:rFonts w:eastAsia="Calibri" w:cs="Times New Roman"/>
          <w:szCs w:val="22"/>
          <w:lang w:eastAsia="en-US"/>
        </w:rPr>
        <w:t>:</w:t>
      </w:r>
    </w:p>
    <w:p w:rsidR="001505B9" w:rsidRPr="007604FC" w:rsidRDefault="001505B9" w:rsidP="00961220">
      <w:pPr>
        <w:ind w:firstLine="720"/>
        <w:jc w:val="both"/>
        <w:rPr>
          <w:rFonts w:eastAsia="Calibri" w:cs="Times New Roman"/>
          <w:szCs w:val="22"/>
          <w:lang w:eastAsia="en-US"/>
        </w:rPr>
      </w:pPr>
      <w:r w:rsidRPr="007604FC">
        <w:rPr>
          <w:rFonts w:eastAsia="Calibri" w:cs="Times New Roman"/>
          <w:szCs w:val="22"/>
          <w:lang w:eastAsia="en-US"/>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w:t>
      </w:r>
      <w:r w:rsidRPr="007604FC">
        <w:rPr>
          <w:rFonts w:eastAsia="Calibri" w:cs="Times New Roman"/>
          <w:szCs w:val="22"/>
          <w:lang w:eastAsia="en-US"/>
        </w:rPr>
        <w:t>ч</w:t>
      </w:r>
      <w:r w:rsidRPr="007604FC">
        <w:rPr>
          <w:rFonts w:eastAsia="Calibri" w:cs="Times New Roman"/>
          <w:szCs w:val="22"/>
          <w:lang w:eastAsia="en-US"/>
        </w:rPr>
        <w:t xml:space="preserve">ников по каждому программному мероприятию и в целом по </w:t>
      </w:r>
      <w:r w:rsidR="0040299E" w:rsidRPr="007604FC">
        <w:rPr>
          <w:rFonts w:eastAsia="Calibri" w:cs="Times New Roman"/>
          <w:szCs w:val="22"/>
          <w:lang w:eastAsia="en-US"/>
        </w:rPr>
        <w:t>муниципальной программе</w:t>
      </w:r>
      <w:r w:rsidRPr="007604FC">
        <w:rPr>
          <w:rFonts w:eastAsia="Calibri" w:cs="Times New Roman"/>
          <w:szCs w:val="22"/>
          <w:lang w:eastAsia="en-US"/>
        </w:rPr>
        <w:t>;</w:t>
      </w:r>
    </w:p>
    <w:p w:rsidR="001505B9" w:rsidRPr="007604FC" w:rsidRDefault="001505B9" w:rsidP="00961220">
      <w:pPr>
        <w:ind w:firstLine="720"/>
        <w:jc w:val="both"/>
        <w:rPr>
          <w:rFonts w:eastAsia="Calibri" w:cs="Times New Roman"/>
          <w:szCs w:val="22"/>
          <w:lang w:eastAsia="en-US"/>
        </w:rPr>
      </w:pPr>
      <w:r w:rsidRPr="007604FC">
        <w:rPr>
          <w:rFonts w:eastAsia="Calibri" w:cs="Times New Roman"/>
          <w:szCs w:val="22"/>
          <w:lang w:eastAsia="en-US"/>
        </w:rPr>
        <w:t>по мероприятиям, не завершенным в утвержденные сроки, - причины их невыпо</w:t>
      </w:r>
      <w:r w:rsidRPr="007604FC">
        <w:rPr>
          <w:rFonts w:eastAsia="Calibri" w:cs="Times New Roman"/>
          <w:szCs w:val="22"/>
          <w:lang w:eastAsia="en-US"/>
        </w:rPr>
        <w:t>л</w:t>
      </w:r>
      <w:r w:rsidRPr="007604FC">
        <w:rPr>
          <w:rFonts w:eastAsia="Calibri" w:cs="Times New Roman"/>
          <w:szCs w:val="22"/>
          <w:lang w:eastAsia="en-US"/>
        </w:rPr>
        <w:t>нения и предложения по дальнейшей реализации.</w:t>
      </w:r>
    </w:p>
    <w:p w:rsidR="001505B9" w:rsidRPr="007604FC" w:rsidRDefault="001505B9" w:rsidP="001505B9">
      <w:pPr>
        <w:ind w:firstLine="708"/>
        <w:jc w:val="both"/>
        <w:rPr>
          <w:rFonts w:eastAsia="Calibri" w:cs="Times New Roman"/>
          <w:szCs w:val="22"/>
          <w:lang w:eastAsia="en-US"/>
        </w:rPr>
      </w:pPr>
      <w:r w:rsidRPr="007604FC">
        <w:rPr>
          <w:rFonts w:eastAsia="Calibri" w:cs="Times New Roman"/>
          <w:szCs w:val="22"/>
          <w:lang w:eastAsia="en-US"/>
        </w:rPr>
        <w:t>По показателям, не достигшим запланированного уровня, приводятся причины н</w:t>
      </w:r>
      <w:r w:rsidRPr="007604FC">
        <w:rPr>
          <w:rFonts w:eastAsia="Calibri" w:cs="Times New Roman"/>
          <w:szCs w:val="22"/>
          <w:lang w:eastAsia="en-US"/>
        </w:rPr>
        <w:t>е</w:t>
      </w:r>
      <w:r w:rsidRPr="007604FC">
        <w:rPr>
          <w:rFonts w:eastAsia="Calibri" w:cs="Times New Roman"/>
          <w:szCs w:val="22"/>
          <w:lang w:eastAsia="en-US"/>
        </w:rPr>
        <w:t>выполнения и предложения по их дальнейшему достижению.</w:t>
      </w:r>
    </w:p>
    <w:p w:rsidR="001505B9" w:rsidRPr="007604FC" w:rsidRDefault="001505B9" w:rsidP="001505B9">
      <w:pPr>
        <w:ind w:firstLine="708"/>
        <w:jc w:val="both"/>
        <w:rPr>
          <w:rFonts w:eastAsia="Calibri" w:cs="Times New Roman"/>
          <w:szCs w:val="22"/>
          <w:lang w:eastAsia="en-US"/>
        </w:rPr>
      </w:pPr>
      <w:r w:rsidRPr="007604FC">
        <w:rPr>
          <w:rFonts w:eastAsia="Calibri" w:cs="Times New Roman"/>
          <w:szCs w:val="22"/>
          <w:lang w:eastAsia="en-US"/>
        </w:rPr>
        <w:t xml:space="preserve">Годовой отчет о реализации муниципальной программы представляется </w:t>
      </w:r>
      <w:r w:rsidR="000D0A3C" w:rsidRPr="007604FC">
        <w:rPr>
          <w:rFonts w:eastAsia="Calibri" w:cs="Times New Roman"/>
          <w:szCs w:val="22"/>
          <w:lang w:eastAsia="en-US"/>
        </w:rPr>
        <w:t>по формам согласно приложениям №10 и №12 к Порядку</w:t>
      </w:r>
      <w:r w:rsidR="008D50F5" w:rsidRPr="007604FC">
        <w:rPr>
          <w:rFonts w:eastAsia="Calibri" w:cs="Times New Roman"/>
          <w:bCs/>
          <w:szCs w:val="22"/>
          <w:lang w:eastAsia="en-US"/>
        </w:rPr>
        <w:t>.</w:t>
      </w:r>
    </w:p>
    <w:p w:rsidR="001505B9" w:rsidRPr="007604FC" w:rsidRDefault="000D0A3C" w:rsidP="001505B9">
      <w:pPr>
        <w:ind w:firstLine="708"/>
        <w:jc w:val="both"/>
        <w:rPr>
          <w:rFonts w:eastAsia="Calibri" w:cs="Times New Roman"/>
          <w:szCs w:val="22"/>
          <w:lang w:eastAsia="en-US"/>
        </w:rPr>
      </w:pPr>
      <w:r w:rsidRPr="007604FC">
        <w:rPr>
          <w:rFonts w:eastAsia="Calibri" w:cs="Times New Roman"/>
          <w:szCs w:val="22"/>
          <w:lang w:eastAsia="en-US"/>
        </w:rPr>
        <w:t>Комплексный отчет</w:t>
      </w:r>
      <w:r w:rsidR="001505B9" w:rsidRPr="007604FC">
        <w:rPr>
          <w:rFonts w:eastAsia="Calibri" w:cs="Times New Roman"/>
          <w:szCs w:val="22"/>
          <w:lang w:eastAsia="en-US"/>
        </w:rPr>
        <w:t xml:space="preserve"> о реализации муниципальной программы представляется </w:t>
      </w:r>
      <w:r w:rsidR="001505B9" w:rsidRPr="007604FC">
        <w:rPr>
          <w:rFonts w:eastAsia="Calibri" w:cs="Times New Roman"/>
          <w:szCs w:val="22"/>
          <w:lang w:eastAsia="en-US"/>
        </w:rPr>
        <w:br/>
      </w:r>
      <w:r w:rsidRPr="007604FC">
        <w:rPr>
          <w:rFonts w:eastAsia="Calibri" w:cs="Times New Roman"/>
          <w:bCs/>
          <w:szCs w:val="22"/>
          <w:lang w:eastAsia="en-US"/>
        </w:rPr>
        <w:t xml:space="preserve">по формам согласно </w:t>
      </w:r>
      <w:r w:rsidR="0040299E" w:rsidRPr="007604FC">
        <w:rPr>
          <w:rFonts w:eastAsia="Calibri" w:cs="Times New Roman"/>
          <w:bCs/>
          <w:szCs w:val="22"/>
          <w:lang w:eastAsia="en-US"/>
        </w:rPr>
        <w:t>приложениям №</w:t>
      </w:r>
      <w:r w:rsidRPr="007604FC">
        <w:rPr>
          <w:rFonts w:eastAsia="Calibri" w:cs="Times New Roman"/>
          <w:bCs/>
          <w:szCs w:val="22"/>
          <w:lang w:eastAsia="en-US"/>
        </w:rPr>
        <w:t>10 и №13 к настоящему Порядку.</w:t>
      </w:r>
    </w:p>
    <w:p w:rsidR="001505B9" w:rsidRPr="00466E47" w:rsidRDefault="001505B9" w:rsidP="001505B9">
      <w:pPr>
        <w:ind w:firstLine="708"/>
        <w:jc w:val="both"/>
        <w:rPr>
          <w:rFonts w:eastAsia="Calibri" w:cs="Times New Roman"/>
          <w:szCs w:val="22"/>
          <w:lang w:eastAsia="en-US"/>
        </w:rPr>
      </w:pPr>
      <w:r w:rsidRPr="007604FC">
        <w:rPr>
          <w:rFonts w:eastAsia="Calibri" w:cs="Times New Roman"/>
          <w:szCs w:val="22"/>
          <w:lang w:eastAsia="en-US"/>
        </w:rPr>
        <w:t>Доклад ответственного исполнителя о ходе реализации муниципальной программы при необходимости заслушивается на заседании Администрации городского округа Эле</w:t>
      </w:r>
      <w:r w:rsidRPr="007604FC">
        <w:rPr>
          <w:rFonts w:eastAsia="Calibri" w:cs="Times New Roman"/>
          <w:szCs w:val="22"/>
          <w:lang w:eastAsia="en-US"/>
        </w:rPr>
        <w:t>к</w:t>
      </w:r>
      <w:r w:rsidRPr="007604FC">
        <w:rPr>
          <w:rFonts w:eastAsia="Calibri" w:cs="Times New Roman"/>
          <w:szCs w:val="22"/>
          <w:lang w:eastAsia="en-US"/>
        </w:rPr>
        <w:t>тросталь Московской области</w:t>
      </w:r>
      <w:r w:rsidR="00FC55AC" w:rsidRPr="007604FC">
        <w:rPr>
          <w:rFonts w:eastAsia="Calibri" w:cs="Times New Roman"/>
          <w:szCs w:val="22"/>
          <w:lang w:eastAsia="en-US"/>
        </w:rPr>
        <w:t>, итоговый доклад о выполнении мероприятий муниципал</w:t>
      </w:r>
      <w:r w:rsidR="00FC55AC" w:rsidRPr="007604FC">
        <w:rPr>
          <w:rFonts w:eastAsia="Calibri" w:cs="Times New Roman"/>
          <w:szCs w:val="22"/>
          <w:lang w:eastAsia="en-US"/>
        </w:rPr>
        <w:t>ь</w:t>
      </w:r>
      <w:r w:rsidR="00FC55AC" w:rsidRPr="007604FC">
        <w:rPr>
          <w:rFonts w:eastAsia="Calibri" w:cs="Times New Roman"/>
          <w:szCs w:val="22"/>
          <w:lang w:eastAsia="en-US"/>
        </w:rPr>
        <w:t xml:space="preserve">ной программы заслушивается на заседании Администрации городского </w:t>
      </w:r>
      <w:r w:rsidR="00FC55AC" w:rsidRPr="00466E47">
        <w:rPr>
          <w:rFonts w:eastAsia="Calibri" w:cs="Times New Roman"/>
          <w:szCs w:val="22"/>
          <w:lang w:eastAsia="en-US"/>
        </w:rPr>
        <w:t>округа Электр</w:t>
      </w:r>
      <w:r w:rsidR="00FC55AC" w:rsidRPr="00466E47">
        <w:rPr>
          <w:rFonts w:eastAsia="Calibri" w:cs="Times New Roman"/>
          <w:szCs w:val="22"/>
          <w:lang w:eastAsia="en-US"/>
        </w:rPr>
        <w:t>о</w:t>
      </w:r>
      <w:r w:rsidR="00FC55AC" w:rsidRPr="00466E47">
        <w:rPr>
          <w:rFonts w:eastAsia="Calibri" w:cs="Times New Roman"/>
          <w:szCs w:val="22"/>
          <w:lang w:eastAsia="en-US"/>
        </w:rPr>
        <w:t>сталь Московской области в 1 квартале 202</w:t>
      </w:r>
      <w:r w:rsidR="00DC31A2" w:rsidRPr="00466E47">
        <w:rPr>
          <w:rFonts w:eastAsia="Calibri" w:cs="Times New Roman"/>
          <w:szCs w:val="22"/>
          <w:lang w:eastAsia="en-US"/>
        </w:rPr>
        <w:t>2</w:t>
      </w:r>
      <w:r w:rsidR="00FC55AC" w:rsidRPr="00466E47">
        <w:rPr>
          <w:rFonts w:eastAsia="Calibri" w:cs="Times New Roman"/>
          <w:szCs w:val="22"/>
          <w:lang w:eastAsia="en-US"/>
        </w:rPr>
        <w:t xml:space="preserve"> года</w:t>
      </w:r>
      <w:r w:rsidRPr="00466E47">
        <w:rPr>
          <w:rFonts w:eastAsia="Calibri" w:cs="Times New Roman"/>
          <w:szCs w:val="22"/>
          <w:lang w:eastAsia="en-US"/>
        </w:rPr>
        <w:t xml:space="preserve">. </w:t>
      </w:r>
    </w:p>
    <w:p w:rsidR="001675C7" w:rsidRPr="007604FC" w:rsidRDefault="001675C7" w:rsidP="00243136">
      <w:pPr>
        <w:tabs>
          <w:tab w:val="left" w:pos="1127"/>
        </w:tabs>
        <w:autoSpaceDE w:val="0"/>
        <w:autoSpaceDN w:val="0"/>
        <w:adjustRightInd w:val="0"/>
        <w:jc w:val="both"/>
        <w:rPr>
          <w:rFonts w:cs="Times New Roman"/>
        </w:rPr>
      </w:pPr>
    </w:p>
    <w:p w:rsidR="00DD6B30" w:rsidRPr="007604FC" w:rsidRDefault="00DD6B30" w:rsidP="00333303">
      <w:pPr>
        <w:sectPr w:rsidR="00DD6B30" w:rsidRPr="007604FC" w:rsidSect="00E13AA0">
          <w:pgSz w:w="11906" w:h="16838"/>
          <w:pgMar w:top="1134" w:right="851" w:bottom="1134" w:left="1701" w:header="567" w:footer="0" w:gutter="0"/>
          <w:cols w:space="708"/>
          <w:docGrid w:linePitch="360"/>
        </w:sectPr>
      </w:pPr>
    </w:p>
    <w:p w:rsidR="001250E8" w:rsidRPr="007604FC" w:rsidRDefault="00081A42" w:rsidP="00066C5E">
      <w:pPr>
        <w:ind w:left="9498"/>
      </w:pPr>
      <w:r w:rsidRPr="007604FC">
        <w:t xml:space="preserve">Приложение № </w:t>
      </w:r>
      <w:r w:rsidR="00B944DD" w:rsidRPr="007604FC">
        <w:t>1</w:t>
      </w:r>
    </w:p>
    <w:p w:rsidR="001250E8" w:rsidRPr="007604FC" w:rsidRDefault="005C0272" w:rsidP="00066C5E">
      <w:pPr>
        <w:ind w:left="9498"/>
      </w:pPr>
      <w:r w:rsidRPr="007604FC">
        <w:t xml:space="preserve">к </w:t>
      </w:r>
      <w:r w:rsidR="00081A42" w:rsidRPr="007604FC">
        <w:t>муниципальной программ</w:t>
      </w:r>
      <w:r w:rsidRPr="007604FC">
        <w:t>е</w:t>
      </w:r>
    </w:p>
    <w:p w:rsidR="00081A42" w:rsidRPr="007604FC" w:rsidRDefault="00EA234C" w:rsidP="00066C5E">
      <w:pPr>
        <w:ind w:left="9498"/>
      </w:pPr>
      <w:r w:rsidRPr="007604FC">
        <w:t>«Безопасность городского округа Электросталь»</w:t>
      </w:r>
    </w:p>
    <w:p w:rsidR="00B67B6E" w:rsidRPr="007604FC" w:rsidRDefault="00B67B6E" w:rsidP="00243136">
      <w:pPr>
        <w:rPr>
          <w:b/>
          <w:sz w:val="22"/>
        </w:rPr>
      </w:pPr>
    </w:p>
    <w:p w:rsidR="009D2CCC" w:rsidRPr="007604FC" w:rsidRDefault="00243136" w:rsidP="009D2CCC">
      <w:pPr>
        <w:widowControl w:val="0"/>
        <w:autoSpaceDE w:val="0"/>
        <w:autoSpaceDN w:val="0"/>
        <w:adjustRightInd w:val="0"/>
        <w:jc w:val="center"/>
        <w:outlineLvl w:val="1"/>
        <w:rPr>
          <w:b/>
        </w:rPr>
      </w:pPr>
      <w:r w:rsidRPr="007604FC">
        <w:rPr>
          <w:b/>
        </w:rPr>
        <w:t xml:space="preserve">Подпрограмма I </w:t>
      </w:r>
      <w:r w:rsidR="009D2CCC" w:rsidRPr="007604FC">
        <w:rPr>
          <w:b/>
        </w:rPr>
        <w:t>«Профилактика преступлений</w:t>
      </w:r>
    </w:p>
    <w:p w:rsidR="00AE7E5A" w:rsidRPr="007604FC" w:rsidRDefault="009D2CCC" w:rsidP="009D2CCC">
      <w:pPr>
        <w:jc w:val="center"/>
        <w:rPr>
          <w:b/>
        </w:rPr>
      </w:pPr>
      <w:r w:rsidRPr="007604FC">
        <w:rPr>
          <w:b/>
        </w:rPr>
        <w:t>и иных правонарушений»</w:t>
      </w:r>
      <w:r w:rsidR="00370EA4">
        <w:rPr>
          <w:b/>
        </w:rPr>
        <w:t xml:space="preserve"> на</w:t>
      </w:r>
      <w:r w:rsidR="007D7BAC" w:rsidRPr="007604FC">
        <w:rPr>
          <w:b/>
        </w:rPr>
        <w:t xml:space="preserve"> 201</w:t>
      </w:r>
      <w:r w:rsidR="00306E23">
        <w:rPr>
          <w:b/>
        </w:rPr>
        <w:t>7</w:t>
      </w:r>
      <w:r w:rsidR="00370EA4">
        <w:rPr>
          <w:b/>
        </w:rPr>
        <w:t>-</w:t>
      </w:r>
      <w:r w:rsidR="007D7BAC" w:rsidRPr="007604FC">
        <w:rPr>
          <w:b/>
        </w:rPr>
        <w:t>20</w:t>
      </w:r>
      <w:r w:rsidR="00306E23">
        <w:rPr>
          <w:b/>
        </w:rPr>
        <w:t>21</w:t>
      </w:r>
      <w:r w:rsidR="007D7BAC" w:rsidRPr="007604FC">
        <w:rPr>
          <w:b/>
        </w:rPr>
        <w:t xml:space="preserve"> годы</w:t>
      </w:r>
    </w:p>
    <w:p w:rsidR="00306E23" w:rsidRDefault="00306E23" w:rsidP="00306E23">
      <w:pPr>
        <w:jc w:val="center"/>
        <w:rPr>
          <w:b/>
          <w:sz w:val="22"/>
        </w:rPr>
      </w:pPr>
    </w:p>
    <w:p w:rsidR="00306E23" w:rsidRDefault="00AE7E5A" w:rsidP="00306E23">
      <w:pPr>
        <w:jc w:val="center"/>
        <w:rPr>
          <w:b/>
          <w:sz w:val="22"/>
        </w:rPr>
      </w:pPr>
      <w:r w:rsidRPr="007604FC">
        <w:rPr>
          <w:b/>
          <w:sz w:val="22"/>
        </w:rPr>
        <w:t>ПАСПОРТ</w:t>
      </w:r>
    </w:p>
    <w:p w:rsidR="00306E23" w:rsidRPr="00306E23" w:rsidRDefault="00306E23" w:rsidP="00306E23">
      <w:pPr>
        <w:jc w:val="center"/>
        <w:rPr>
          <w:rFonts w:cs="Times New Roman"/>
          <w:sz w:val="22"/>
          <w:szCs w:val="22"/>
        </w:rPr>
      </w:pPr>
    </w:p>
    <w:tbl>
      <w:tblPr>
        <w:tblpPr w:leftFromText="180" w:rightFromText="180" w:vertAnchor="text" w:tblpX="-176"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2103"/>
        <w:gridCol w:w="1994"/>
        <w:gridCol w:w="1553"/>
        <w:gridCol w:w="578"/>
        <w:gridCol w:w="556"/>
        <w:gridCol w:w="1275"/>
        <w:gridCol w:w="1276"/>
        <w:gridCol w:w="425"/>
        <w:gridCol w:w="851"/>
        <w:gridCol w:w="992"/>
        <w:gridCol w:w="284"/>
        <w:gridCol w:w="1559"/>
      </w:tblGrid>
      <w:tr w:rsidR="00306E23" w:rsidRPr="00306E23" w:rsidTr="00D819C6">
        <w:tc>
          <w:tcPr>
            <w:tcW w:w="3791" w:type="dxa"/>
            <w:gridSpan w:val="2"/>
            <w:shd w:val="clear" w:color="auto" w:fill="auto"/>
          </w:tcPr>
          <w:p w:rsidR="00306E23" w:rsidRPr="00306E23" w:rsidRDefault="00306E23" w:rsidP="00D819C6">
            <w:pPr>
              <w:pStyle w:val="af4"/>
              <w:rPr>
                <w:rFonts w:cs="Times New Roman"/>
                <w:sz w:val="22"/>
                <w:szCs w:val="22"/>
              </w:rPr>
            </w:pPr>
            <w:r w:rsidRPr="00306E23">
              <w:rPr>
                <w:rFonts w:cs="Times New Roman"/>
                <w:sz w:val="22"/>
                <w:szCs w:val="22"/>
              </w:rPr>
              <w:t>Муниципальный заказчик подпрограммы</w:t>
            </w:r>
          </w:p>
        </w:tc>
        <w:tc>
          <w:tcPr>
            <w:tcW w:w="11343" w:type="dxa"/>
            <w:gridSpan w:val="11"/>
            <w:shd w:val="clear" w:color="auto" w:fill="auto"/>
          </w:tcPr>
          <w:p w:rsidR="00306E23" w:rsidRPr="00306E23" w:rsidRDefault="00306E23" w:rsidP="00D819C6">
            <w:pPr>
              <w:pStyle w:val="af4"/>
              <w:jc w:val="both"/>
              <w:rPr>
                <w:rFonts w:cs="Times New Roman"/>
                <w:sz w:val="22"/>
                <w:szCs w:val="22"/>
              </w:rPr>
            </w:pPr>
            <w:r w:rsidRPr="00306E23">
              <w:rPr>
                <w:rFonts w:cs="Times New Roman"/>
                <w:sz w:val="22"/>
                <w:szCs w:val="22"/>
              </w:rPr>
              <w:t>Администрация городского округа Электросталь Московской области</w:t>
            </w:r>
          </w:p>
        </w:tc>
      </w:tr>
      <w:tr w:rsidR="00306E23" w:rsidRPr="00306E23" w:rsidTr="00D819C6">
        <w:trPr>
          <w:trHeight w:val="415"/>
        </w:trPr>
        <w:tc>
          <w:tcPr>
            <w:tcW w:w="3791" w:type="dxa"/>
            <w:gridSpan w:val="2"/>
            <w:shd w:val="clear" w:color="auto" w:fill="auto"/>
          </w:tcPr>
          <w:p w:rsidR="00306E23" w:rsidRPr="00306E23" w:rsidRDefault="00306E23" w:rsidP="00D819C6">
            <w:pPr>
              <w:pStyle w:val="af4"/>
              <w:jc w:val="both"/>
              <w:rPr>
                <w:rFonts w:cs="Times New Roman"/>
                <w:sz w:val="22"/>
                <w:szCs w:val="22"/>
              </w:rPr>
            </w:pPr>
          </w:p>
        </w:tc>
        <w:tc>
          <w:tcPr>
            <w:tcW w:w="1994" w:type="dxa"/>
            <w:shd w:val="clear" w:color="auto" w:fill="auto"/>
          </w:tcPr>
          <w:p w:rsidR="00306E23" w:rsidRPr="00306E23" w:rsidRDefault="00306E23" w:rsidP="00D819C6">
            <w:pPr>
              <w:pStyle w:val="af4"/>
              <w:jc w:val="center"/>
              <w:rPr>
                <w:rFonts w:cs="Times New Roman"/>
                <w:sz w:val="22"/>
                <w:szCs w:val="22"/>
              </w:rPr>
            </w:pPr>
            <w:r w:rsidRPr="00306E23">
              <w:rPr>
                <w:rFonts w:cs="Times New Roman"/>
                <w:sz w:val="22"/>
                <w:szCs w:val="22"/>
              </w:rPr>
              <w:t>Отчетный (базовый) период</w:t>
            </w:r>
          </w:p>
        </w:tc>
        <w:tc>
          <w:tcPr>
            <w:tcW w:w="2131" w:type="dxa"/>
            <w:gridSpan w:val="2"/>
            <w:shd w:val="clear" w:color="auto" w:fill="auto"/>
          </w:tcPr>
          <w:p w:rsidR="00306E23" w:rsidRPr="00306E23" w:rsidRDefault="00306E23" w:rsidP="00D819C6">
            <w:pPr>
              <w:pStyle w:val="af4"/>
              <w:jc w:val="center"/>
              <w:rPr>
                <w:rFonts w:cs="Times New Roman"/>
                <w:sz w:val="22"/>
                <w:szCs w:val="22"/>
              </w:rPr>
            </w:pPr>
            <w:r w:rsidRPr="00306E23">
              <w:rPr>
                <w:rFonts w:cs="Times New Roman"/>
                <w:sz w:val="22"/>
                <w:szCs w:val="22"/>
              </w:rPr>
              <w:t>2017 год</w:t>
            </w:r>
          </w:p>
        </w:tc>
        <w:tc>
          <w:tcPr>
            <w:tcW w:w="1831" w:type="dxa"/>
            <w:gridSpan w:val="2"/>
            <w:shd w:val="clear" w:color="auto" w:fill="auto"/>
          </w:tcPr>
          <w:p w:rsidR="00306E23" w:rsidRPr="00306E23" w:rsidRDefault="00306E23" w:rsidP="00D819C6">
            <w:pPr>
              <w:pStyle w:val="af4"/>
              <w:jc w:val="center"/>
              <w:rPr>
                <w:rFonts w:cs="Times New Roman"/>
                <w:sz w:val="22"/>
                <w:szCs w:val="22"/>
              </w:rPr>
            </w:pPr>
            <w:r w:rsidRPr="00306E23">
              <w:rPr>
                <w:rFonts w:cs="Times New Roman"/>
                <w:sz w:val="22"/>
                <w:szCs w:val="22"/>
              </w:rPr>
              <w:t>2018 год</w:t>
            </w:r>
          </w:p>
        </w:tc>
        <w:tc>
          <w:tcPr>
            <w:tcW w:w="1701" w:type="dxa"/>
            <w:gridSpan w:val="2"/>
            <w:shd w:val="clear" w:color="auto" w:fill="auto"/>
          </w:tcPr>
          <w:p w:rsidR="00306E23" w:rsidRPr="00306E23" w:rsidRDefault="00306E23" w:rsidP="00D819C6">
            <w:pPr>
              <w:pStyle w:val="af4"/>
              <w:jc w:val="center"/>
              <w:rPr>
                <w:rFonts w:cs="Times New Roman"/>
                <w:sz w:val="22"/>
                <w:szCs w:val="22"/>
              </w:rPr>
            </w:pPr>
            <w:r w:rsidRPr="00306E23">
              <w:rPr>
                <w:rFonts w:cs="Times New Roman"/>
                <w:sz w:val="22"/>
                <w:szCs w:val="22"/>
              </w:rPr>
              <w:t>2019 год</w:t>
            </w:r>
          </w:p>
        </w:tc>
        <w:tc>
          <w:tcPr>
            <w:tcW w:w="1843" w:type="dxa"/>
            <w:gridSpan w:val="2"/>
            <w:shd w:val="clear" w:color="auto" w:fill="auto"/>
          </w:tcPr>
          <w:p w:rsidR="00306E23" w:rsidRPr="00306E23" w:rsidRDefault="00306E23" w:rsidP="00D819C6">
            <w:pPr>
              <w:pStyle w:val="af4"/>
              <w:jc w:val="center"/>
              <w:rPr>
                <w:rFonts w:cs="Times New Roman"/>
                <w:sz w:val="22"/>
                <w:szCs w:val="22"/>
              </w:rPr>
            </w:pPr>
            <w:r w:rsidRPr="00306E23">
              <w:rPr>
                <w:rFonts w:cs="Times New Roman"/>
                <w:sz w:val="22"/>
                <w:szCs w:val="22"/>
              </w:rPr>
              <w:t>2020 год</w:t>
            </w:r>
          </w:p>
        </w:tc>
        <w:tc>
          <w:tcPr>
            <w:tcW w:w="1843" w:type="dxa"/>
            <w:gridSpan w:val="2"/>
            <w:shd w:val="clear" w:color="auto" w:fill="auto"/>
          </w:tcPr>
          <w:p w:rsidR="00306E23" w:rsidRPr="00306E23" w:rsidRDefault="00306E23" w:rsidP="00D819C6">
            <w:pPr>
              <w:pStyle w:val="af4"/>
              <w:jc w:val="center"/>
              <w:rPr>
                <w:rFonts w:cs="Times New Roman"/>
                <w:sz w:val="22"/>
                <w:szCs w:val="22"/>
              </w:rPr>
            </w:pPr>
            <w:r w:rsidRPr="00306E23">
              <w:rPr>
                <w:rFonts w:cs="Times New Roman"/>
                <w:sz w:val="22"/>
                <w:szCs w:val="22"/>
              </w:rPr>
              <w:t>2021 год</w:t>
            </w:r>
          </w:p>
        </w:tc>
      </w:tr>
      <w:tr w:rsidR="00306E23" w:rsidRPr="00306E23" w:rsidTr="00D819C6">
        <w:trPr>
          <w:trHeight w:val="1128"/>
        </w:trPr>
        <w:tc>
          <w:tcPr>
            <w:tcW w:w="3791" w:type="dxa"/>
            <w:gridSpan w:val="2"/>
            <w:shd w:val="clear" w:color="auto" w:fill="auto"/>
          </w:tcPr>
          <w:p w:rsidR="00306E23" w:rsidRPr="00306E23" w:rsidRDefault="00306E23" w:rsidP="00D819C6">
            <w:pPr>
              <w:widowControl w:val="0"/>
              <w:autoSpaceDE w:val="0"/>
              <w:autoSpaceDN w:val="0"/>
              <w:adjustRightInd w:val="0"/>
              <w:rPr>
                <w:rFonts w:cs="Times New Roman"/>
                <w:sz w:val="22"/>
                <w:szCs w:val="22"/>
              </w:rPr>
            </w:pPr>
            <w:r w:rsidRPr="00306E23">
              <w:rPr>
                <w:rFonts w:cs="Times New Roman"/>
                <w:sz w:val="22"/>
                <w:szCs w:val="22"/>
              </w:rPr>
              <w:t>Задача 1.</w:t>
            </w:r>
          </w:p>
          <w:p w:rsidR="00306E23" w:rsidRPr="00306E23" w:rsidRDefault="00306E23" w:rsidP="00D819C6">
            <w:pPr>
              <w:widowControl w:val="0"/>
              <w:autoSpaceDE w:val="0"/>
              <w:autoSpaceDN w:val="0"/>
              <w:adjustRightInd w:val="0"/>
              <w:rPr>
                <w:rFonts w:cs="Times New Roman"/>
                <w:sz w:val="22"/>
                <w:szCs w:val="22"/>
              </w:rPr>
            </w:pPr>
            <w:r w:rsidRPr="00306E23">
              <w:rPr>
                <w:rFonts w:cs="Times New Roman"/>
                <w:sz w:val="22"/>
                <w:szCs w:val="22"/>
              </w:rPr>
              <w:t xml:space="preserve">Повышение степени </w:t>
            </w:r>
            <w:r w:rsidR="0000229D" w:rsidRPr="00306E23">
              <w:rPr>
                <w:rFonts w:cs="Times New Roman"/>
                <w:sz w:val="22"/>
                <w:szCs w:val="22"/>
              </w:rPr>
              <w:t>антитеррористической защищенности</w:t>
            </w:r>
            <w:r w:rsidRPr="00306E23">
              <w:rPr>
                <w:rFonts w:cs="Times New Roman"/>
                <w:sz w:val="22"/>
                <w:szCs w:val="22"/>
              </w:rPr>
              <w:t xml:space="preserve"> социально значимых объектов и мест с массовым пребыванием людей </w:t>
            </w:r>
          </w:p>
        </w:tc>
        <w:tc>
          <w:tcPr>
            <w:tcW w:w="1994" w:type="dxa"/>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60</w:t>
            </w:r>
          </w:p>
        </w:tc>
        <w:tc>
          <w:tcPr>
            <w:tcW w:w="213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65</w:t>
            </w:r>
          </w:p>
        </w:tc>
        <w:tc>
          <w:tcPr>
            <w:tcW w:w="183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70</w:t>
            </w:r>
          </w:p>
        </w:tc>
        <w:tc>
          <w:tcPr>
            <w:tcW w:w="170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75</w:t>
            </w:r>
          </w:p>
        </w:tc>
        <w:tc>
          <w:tcPr>
            <w:tcW w:w="1843"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80</w:t>
            </w:r>
          </w:p>
        </w:tc>
        <w:tc>
          <w:tcPr>
            <w:tcW w:w="1843"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85</w:t>
            </w:r>
          </w:p>
        </w:tc>
      </w:tr>
      <w:tr w:rsidR="00306E23" w:rsidRPr="00306E23" w:rsidTr="00D819C6">
        <w:trPr>
          <w:trHeight w:val="709"/>
        </w:trPr>
        <w:tc>
          <w:tcPr>
            <w:tcW w:w="3791" w:type="dxa"/>
            <w:gridSpan w:val="2"/>
            <w:shd w:val="clear" w:color="auto" w:fill="auto"/>
          </w:tcPr>
          <w:p w:rsidR="00306E23" w:rsidRPr="00306E23" w:rsidRDefault="00306E23" w:rsidP="00D819C6">
            <w:pPr>
              <w:widowControl w:val="0"/>
              <w:autoSpaceDE w:val="0"/>
              <w:autoSpaceDN w:val="0"/>
              <w:adjustRightInd w:val="0"/>
              <w:rPr>
                <w:rFonts w:cs="Times New Roman"/>
                <w:sz w:val="22"/>
                <w:szCs w:val="22"/>
              </w:rPr>
            </w:pPr>
            <w:r w:rsidRPr="00306E23">
              <w:rPr>
                <w:rFonts w:cs="Times New Roman"/>
                <w:sz w:val="22"/>
                <w:szCs w:val="22"/>
              </w:rPr>
              <w:t xml:space="preserve">Задача 2. </w:t>
            </w:r>
          </w:p>
          <w:p w:rsidR="00306E23" w:rsidRPr="00306E23" w:rsidRDefault="00306E23" w:rsidP="00D819C6">
            <w:pPr>
              <w:widowControl w:val="0"/>
              <w:autoSpaceDE w:val="0"/>
              <w:autoSpaceDN w:val="0"/>
              <w:adjustRightInd w:val="0"/>
              <w:rPr>
                <w:rFonts w:cs="Times New Roman"/>
                <w:sz w:val="22"/>
                <w:szCs w:val="22"/>
                <w:highlight w:val="yellow"/>
              </w:rPr>
            </w:pPr>
            <w:r w:rsidRPr="00306E23">
              <w:rPr>
                <w:rFonts w:cs="Times New Roman"/>
                <w:sz w:val="22"/>
                <w:szCs w:val="22"/>
              </w:rPr>
              <w:t>Снижение общего количества преступлений, совершенных на территории Московской области</w:t>
            </w:r>
          </w:p>
        </w:tc>
        <w:tc>
          <w:tcPr>
            <w:tcW w:w="1994" w:type="dxa"/>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100</w:t>
            </w:r>
          </w:p>
        </w:tc>
        <w:tc>
          <w:tcPr>
            <w:tcW w:w="213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95</w:t>
            </w:r>
          </w:p>
        </w:tc>
        <w:tc>
          <w:tcPr>
            <w:tcW w:w="183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90</w:t>
            </w:r>
          </w:p>
        </w:tc>
        <w:tc>
          <w:tcPr>
            <w:tcW w:w="170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85</w:t>
            </w:r>
          </w:p>
        </w:tc>
        <w:tc>
          <w:tcPr>
            <w:tcW w:w="1843"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80</w:t>
            </w:r>
          </w:p>
        </w:tc>
        <w:tc>
          <w:tcPr>
            <w:tcW w:w="1843"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75</w:t>
            </w:r>
          </w:p>
        </w:tc>
      </w:tr>
      <w:tr w:rsidR="00306E23" w:rsidRPr="00306E23" w:rsidTr="00D819C6">
        <w:trPr>
          <w:trHeight w:val="1049"/>
        </w:trPr>
        <w:tc>
          <w:tcPr>
            <w:tcW w:w="3791" w:type="dxa"/>
            <w:gridSpan w:val="2"/>
            <w:shd w:val="clear" w:color="auto" w:fill="auto"/>
          </w:tcPr>
          <w:p w:rsidR="00306E23" w:rsidRPr="00306E23" w:rsidRDefault="00306E23" w:rsidP="00D819C6">
            <w:pPr>
              <w:pStyle w:val="af4"/>
              <w:jc w:val="both"/>
              <w:rPr>
                <w:rFonts w:cs="Times New Roman"/>
                <w:sz w:val="22"/>
                <w:szCs w:val="22"/>
              </w:rPr>
            </w:pPr>
            <w:r w:rsidRPr="00306E23">
              <w:rPr>
                <w:rFonts w:cs="Times New Roman"/>
                <w:sz w:val="22"/>
                <w:szCs w:val="22"/>
              </w:rPr>
              <w:t>Задача 3.</w:t>
            </w:r>
          </w:p>
          <w:p w:rsidR="00306E23" w:rsidRPr="00306E23" w:rsidRDefault="00306E23" w:rsidP="00D819C6">
            <w:pPr>
              <w:rPr>
                <w:rFonts w:cs="Times New Roman"/>
                <w:sz w:val="22"/>
                <w:szCs w:val="22"/>
              </w:rPr>
            </w:pPr>
            <w:r w:rsidRPr="00306E23">
              <w:rPr>
                <w:rFonts w:cs="Times New Roman"/>
                <w:sz w:val="22"/>
                <w:szCs w:val="22"/>
              </w:rPr>
              <w:t>Установка систем видеонаблюдения (видеокамер и мониторов) в местах массового пребывания людей</w:t>
            </w:r>
          </w:p>
        </w:tc>
        <w:tc>
          <w:tcPr>
            <w:tcW w:w="1994" w:type="dxa"/>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44</w:t>
            </w:r>
          </w:p>
        </w:tc>
        <w:tc>
          <w:tcPr>
            <w:tcW w:w="2131" w:type="dxa"/>
            <w:gridSpan w:val="2"/>
            <w:shd w:val="clear" w:color="auto" w:fill="auto"/>
          </w:tcPr>
          <w:p w:rsidR="00306E23" w:rsidRPr="00306E23" w:rsidRDefault="00AF5311" w:rsidP="00D819C6">
            <w:pPr>
              <w:widowControl w:val="0"/>
              <w:autoSpaceDE w:val="0"/>
              <w:autoSpaceDN w:val="0"/>
              <w:adjustRightInd w:val="0"/>
              <w:jc w:val="center"/>
              <w:rPr>
                <w:rFonts w:cs="Times New Roman"/>
                <w:sz w:val="22"/>
                <w:szCs w:val="22"/>
              </w:rPr>
            </w:pPr>
            <w:r>
              <w:rPr>
                <w:rFonts w:cs="Times New Roman"/>
                <w:sz w:val="22"/>
                <w:szCs w:val="22"/>
              </w:rPr>
              <w:t>55</w:t>
            </w:r>
          </w:p>
        </w:tc>
        <w:tc>
          <w:tcPr>
            <w:tcW w:w="1831" w:type="dxa"/>
            <w:gridSpan w:val="2"/>
            <w:shd w:val="clear" w:color="auto" w:fill="auto"/>
          </w:tcPr>
          <w:p w:rsidR="00306E23" w:rsidRPr="00306E23" w:rsidRDefault="00AF5311" w:rsidP="00D819C6">
            <w:pPr>
              <w:widowControl w:val="0"/>
              <w:autoSpaceDE w:val="0"/>
              <w:autoSpaceDN w:val="0"/>
              <w:adjustRightInd w:val="0"/>
              <w:jc w:val="center"/>
              <w:rPr>
                <w:rFonts w:cs="Times New Roman"/>
                <w:sz w:val="22"/>
                <w:szCs w:val="22"/>
              </w:rPr>
            </w:pPr>
            <w:r>
              <w:rPr>
                <w:rFonts w:cs="Times New Roman"/>
                <w:sz w:val="22"/>
                <w:szCs w:val="22"/>
              </w:rPr>
              <w:t>100</w:t>
            </w:r>
          </w:p>
        </w:tc>
        <w:tc>
          <w:tcPr>
            <w:tcW w:w="1701" w:type="dxa"/>
            <w:gridSpan w:val="2"/>
            <w:shd w:val="clear" w:color="auto" w:fill="auto"/>
          </w:tcPr>
          <w:p w:rsidR="00306E23" w:rsidRPr="00306E23" w:rsidRDefault="00AF5311" w:rsidP="00D819C6">
            <w:pPr>
              <w:widowControl w:val="0"/>
              <w:autoSpaceDE w:val="0"/>
              <w:autoSpaceDN w:val="0"/>
              <w:adjustRightInd w:val="0"/>
              <w:jc w:val="center"/>
              <w:rPr>
                <w:rFonts w:cs="Times New Roman"/>
                <w:sz w:val="22"/>
                <w:szCs w:val="22"/>
              </w:rPr>
            </w:pPr>
            <w:r>
              <w:rPr>
                <w:rFonts w:cs="Times New Roman"/>
                <w:sz w:val="22"/>
                <w:szCs w:val="22"/>
              </w:rPr>
              <w:t>100</w:t>
            </w:r>
          </w:p>
        </w:tc>
        <w:tc>
          <w:tcPr>
            <w:tcW w:w="1843" w:type="dxa"/>
            <w:gridSpan w:val="2"/>
            <w:shd w:val="clear" w:color="auto" w:fill="auto"/>
          </w:tcPr>
          <w:p w:rsidR="00306E23" w:rsidRPr="00306E23" w:rsidRDefault="00AF5311" w:rsidP="00D819C6">
            <w:pPr>
              <w:widowControl w:val="0"/>
              <w:autoSpaceDE w:val="0"/>
              <w:autoSpaceDN w:val="0"/>
              <w:adjustRightInd w:val="0"/>
              <w:jc w:val="center"/>
              <w:rPr>
                <w:rFonts w:cs="Times New Roman"/>
                <w:sz w:val="22"/>
                <w:szCs w:val="22"/>
              </w:rPr>
            </w:pPr>
            <w:r>
              <w:rPr>
                <w:rFonts w:cs="Times New Roman"/>
                <w:sz w:val="22"/>
                <w:szCs w:val="22"/>
              </w:rPr>
              <w:t>100</w:t>
            </w:r>
          </w:p>
        </w:tc>
        <w:tc>
          <w:tcPr>
            <w:tcW w:w="1843"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100</w:t>
            </w:r>
          </w:p>
        </w:tc>
      </w:tr>
      <w:tr w:rsidR="00306E23" w:rsidRPr="00306E23" w:rsidTr="00D819C6">
        <w:trPr>
          <w:trHeight w:val="415"/>
        </w:trPr>
        <w:tc>
          <w:tcPr>
            <w:tcW w:w="3791" w:type="dxa"/>
            <w:gridSpan w:val="2"/>
            <w:shd w:val="clear" w:color="auto" w:fill="auto"/>
          </w:tcPr>
          <w:p w:rsidR="00306E23" w:rsidRPr="00306E23" w:rsidRDefault="00306E23" w:rsidP="00D819C6">
            <w:pPr>
              <w:tabs>
                <w:tab w:val="left" w:pos="3300"/>
              </w:tabs>
              <w:rPr>
                <w:rFonts w:cs="Times New Roman"/>
                <w:sz w:val="22"/>
                <w:szCs w:val="22"/>
              </w:rPr>
            </w:pPr>
            <w:r w:rsidRPr="00306E23">
              <w:rPr>
                <w:rFonts w:cs="Times New Roman"/>
                <w:sz w:val="22"/>
                <w:szCs w:val="22"/>
              </w:rPr>
              <w:t>Задача 4.</w:t>
            </w:r>
          </w:p>
          <w:p w:rsidR="00306E23" w:rsidRPr="00306E23" w:rsidRDefault="00306E23" w:rsidP="00D819C6">
            <w:pPr>
              <w:widowControl w:val="0"/>
              <w:autoSpaceDE w:val="0"/>
              <w:autoSpaceDN w:val="0"/>
              <w:adjustRightInd w:val="0"/>
              <w:rPr>
                <w:rFonts w:cs="Times New Roman"/>
                <w:sz w:val="22"/>
                <w:szCs w:val="22"/>
                <w:highlight w:val="yellow"/>
              </w:rPr>
            </w:pPr>
            <w:r w:rsidRPr="00306E23">
              <w:rPr>
                <w:rFonts w:cs="Times New Roman"/>
                <w:sz w:val="22"/>
                <w:szCs w:val="22"/>
              </w:rPr>
              <w:t xml:space="preserve">Профилактика и предупреждение проявлений </w:t>
            </w:r>
            <w:r w:rsidR="0077472C" w:rsidRPr="00306E23">
              <w:rPr>
                <w:rFonts w:cs="Times New Roman"/>
                <w:sz w:val="22"/>
                <w:szCs w:val="22"/>
              </w:rPr>
              <w:t>экстремизма, %</w:t>
            </w:r>
          </w:p>
        </w:tc>
        <w:tc>
          <w:tcPr>
            <w:tcW w:w="1994" w:type="dxa"/>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100</w:t>
            </w:r>
          </w:p>
        </w:tc>
        <w:tc>
          <w:tcPr>
            <w:tcW w:w="213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 xml:space="preserve"> 98</w:t>
            </w:r>
          </w:p>
        </w:tc>
        <w:tc>
          <w:tcPr>
            <w:tcW w:w="183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96</w:t>
            </w:r>
          </w:p>
        </w:tc>
        <w:tc>
          <w:tcPr>
            <w:tcW w:w="1701"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93</w:t>
            </w:r>
          </w:p>
        </w:tc>
        <w:tc>
          <w:tcPr>
            <w:tcW w:w="1843"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90</w:t>
            </w:r>
          </w:p>
        </w:tc>
        <w:tc>
          <w:tcPr>
            <w:tcW w:w="1843" w:type="dxa"/>
            <w:gridSpan w:val="2"/>
            <w:shd w:val="clear" w:color="auto" w:fill="auto"/>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88</w:t>
            </w:r>
          </w:p>
        </w:tc>
      </w:tr>
      <w:tr w:rsidR="00306E23" w:rsidRPr="00306E23" w:rsidTr="00D819C6">
        <w:tc>
          <w:tcPr>
            <w:tcW w:w="3791" w:type="dxa"/>
            <w:gridSpan w:val="2"/>
            <w:shd w:val="clear" w:color="auto" w:fill="auto"/>
          </w:tcPr>
          <w:p w:rsidR="00306E23" w:rsidRPr="00306E23" w:rsidRDefault="00306E23" w:rsidP="00D819C6">
            <w:pPr>
              <w:tabs>
                <w:tab w:val="left" w:pos="3300"/>
              </w:tabs>
              <w:rPr>
                <w:rFonts w:cs="Times New Roman"/>
                <w:sz w:val="22"/>
                <w:szCs w:val="22"/>
              </w:rPr>
            </w:pPr>
            <w:r w:rsidRPr="00306E23">
              <w:rPr>
                <w:rFonts w:cs="Times New Roman"/>
                <w:sz w:val="22"/>
                <w:szCs w:val="22"/>
              </w:rPr>
              <w:t>Задача 5.</w:t>
            </w:r>
          </w:p>
          <w:p w:rsidR="00306E23" w:rsidRPr="00306E23" w:rsidRDefault="00306E23" w:rsidP="00D819C6">
            <w:pPr>
              <w:widowControl w:val="0"/>
              <w:autoSpaceDE w:val="0"/>
              <w:autoSpaceDN w:val="0"/>
              <w:adjustRightInd w:val="0"/>
              <w:rPr>
                <w:rFonts w:cs="Times New Roman"/>
                <w:sz w:val="22"/>
                <w:szCs w:val="22"/>
              </w:rPr>
            </w:pPr>
            <w:r w:rsidRPr="00306E23">
              <w:rPr>
                <w:rFonts w:cs="Times New Roman"/>
                <w:sz w:val="22"/>
                <w:szCs w:val="22"/>
              </w:rPr>
              <w:t>Увеличение количества лиц, состоящих на профилактическом учете за потребление наркотических средств в немедицинских целях</w:t>
            </w:r>
          </w:p>
        </w:tc>
        <w:tc>
          <w:tcPr>
            <w:tcW w:w="1994" w:type="dxa"/>
            <w:shd w:val="clear" w:color="auto" w:fill="auto"/>
            <w:vAlign w:val="center"/>
          </w:tcPr>
          <w:p w:rsidR="00306E23" w:rsidRPr="00306E23" w:rsidRDefault="00306E23" w:rsidP="00D819C6">
            <w:pPr>
              <w:widowControl w:val="0"/>
              <w:autoSpaceDE w:val="0"/>
              <w:autoSpaceDN w:val="0"/>
              <w:adjustRightInd w:val="0"/>
              <w:jc w:val="center"/>
              <w:rPr>
                <w:rFonts w:cs="Times New Roman"/>
                <w:sz w:val="22"/>
                <w:szCs w:val="22"/>
              </w:rPr>
            </w:pPr>
            <w:r w:rsidRPr="00306E23">
              <w:rPr>
                <w:rFonts w:cs="Times New Roman"/>
                <w:sz w:val="22"/>
                <w:szCs w:val="22"/>
              </w:rPr>
              <w:t>100</w:t>
            </w:r>
          </w:p>
        </w:tc>
        <w:tc>
          <w:tcPr>
            <w:tcW w:w="2131" w:type="dxa"/>
            <w:gridSpan w:val="2"/>
            <w:shd w:val="clear" w:color="auto" w:fill="auto"/>
            <w:vAlign w:val="center"/>
          </w:tcPr>
          <w:p w:rsidR="00306E23" w:rsidRPr="00306E23" w:rsidRDefault="00306E23" w:rsidP="00D819C6">
            <w:pPr>
              <w:jc w:val="center"/>
              <w:rPr>
                <w:rFonts w:cs="Times New Roman"/>
                <w:sz w:val="22"/>
                <w:szCs w:val="22"/>
              </w:rPr>
            </w:pPr>
            <w:r w:rsidRPr="00306E23">
              <w:rPr>
                <w:rFonts w:cs="Times New Roman"/>
                <w:sz w:val="22"/>
                <w:szCs w:val="22"/>
              </w:rPr>
              <w:t>104</w:t>
            </w:r>
          </w:p>
        </w:tc>
        <w:tc>
          <w:tcPr>
            <w:tcW w:w="1831" w:type="dxa"/>
            <w:gridSpan w:val="2"/>
            <w:shd w:val="clear" w:color="auto" w:fill="auto"/>
            <w:vAlign w:val="center"/>
          </w:tcPr>
          <w:p w:rsidR="00306E23" w:rsidRPr="00306E23" w:rsidRDefault="00306E23" w:rsidP="00D819C6">
            <w:pPr>
              <w:jc w:val="center"/>
              <w:rPr>
                <w:rFonts w:cs="Times New Roman"/>
                <w:sz w:val="22"/>
                <w:szCs w:val="22"/>
              </w:rPr>
            </w:pPr>
            <w:r w:rsidRPr="00306E23">
              <w:rPr>
                <w:rFonts w:cs="Times New Roman"/>
                <w:sz w:val="22"/>
                <w:szCs w:val="22"/>
              </w:rPr>
              <w:t>108</w:t>
            </w:r>
          </w:p>
        </w:tc>
        <w:tc>
          <w:tcPr>
            <w:tcW w:w="1701" w:type="dxa"/>
            <w:gridSpan w:val="2"/>
            <w:shd w:val="clear" w:color="auto" w:fill="auto"/>
            <w:vAlign w:val="center"/>
          </w:tcPr>
          <w:p w:rsidR="00306E23" w:rsidRPr="00306E23" w:rsidRDefault="00306E23" w:rsidP="00D819C6">
            <w:pPr>
              <w:jc w:val="center"/>
              <w:rPr>
                <w:rFonts w:cs="Times New Roman"/>
                <w:sz w:val="22"/>
                <w:szCs w:val="22"/>
              </w:rPr>
            </w:pPr>
            <w:r w:rsidRPr="00306E23">
              <w:rPr>
                <w:rFonts w:cs="Times New Roman"/>
                <w:sz w:val="22"/>
                <w:szCs w:val="22"/>
              </w:rPr>
              <w:t>112</w:t>
            </w:r>
          </w:p>
        </w:tc>
        <w:tc>
          <w:tcPr>
            <w:tcW w:w="1843" w:type="dxa"/>
            <w:gridSpan w:val="2"/>
            <w:shd w:val="clear" w:color="auto" w:fill="auto"/>
            <w:vAlign w:val="center"/>
          </w:tcPr>
          <w:p w:rsidR="00306E23" w:rsidRPr="00306E23" w:rsidRDefault="00306E23" w:rsidP="00D819C6">
            <w:pPr>
              <w:jc w:val="center"/>
              <w:rPr>
                <w:rFonts w:cs="Times New Roman"/>
                <w:sz w:val="22"/>
                <w:szCs w:val="22"/>
              </w:rPr>
            </w:pPr>
            <w:r w:rsidRPr="00306E23">
              <w:rPr>
                <w:rFonts w:cs="Times New Roman"/>
                <w:sz w:val="22"/>
                <w:szCs w:val="22"/>
              </w:rPr>
              <w:t>116</w:t>
            </w:r>
          </w:p>
        </w:tc>
        <w:tc>
          <w:tcPr>
            <w:tcW w:w="1843" w:type="dxa"/>
            <w:gridSpan w:val="2"/>
            <w:shd w:val="clear" w:color="auto" w:fill="auto"/>
            <w:vAlign w:val="center"/>
          </w:tcPr>
          <w:p w:rsidR="00306E23" w:rsidRPr="00306E23" w:rsidRDefault="00306E23" w:rsidP="00D819C6">
            <w:pPr>
              <w:jc w:val="center"/>
              <w:rPr>
                <w:rFonts w:cs="Times New Roman"/>
                <w:sz w:val="22"/>
                <w:szCs w:val="22"/>
              </w:rPr>
            </w:pPr>
            <w:r w:rsidRPr="00306E23">
              <w:rPr>
                <w:rFonts w:cs="Times New Roman"/>
                <w:sz w:val="22"/>
                <w:szCs w:val="22"/>
              </w:rPr>
              <w:t>120</w:t>
            </w:r>
          </w:p>
        </w:tc>
      </w:tr>
      <w:tr w:rsidR="00920914" w:rsidRPr="00306E23" w:rsidTr="0066709E">
        <w:trPr>
          <w:trHeight w:val="421"/>
        </w:trPr>
        <w:tc>
          <w:tcPr>
            <w:tcW w:w="1688" w:type="dxa"/>
            <w:vMerge w:val="restart"/>
            <w:shd w:val="clear" w:color="auto" w:fill="auto"/>
          </w:tcPr>
          <w:p w:rsidR="00920914" w:rsidRPr="00306E23" w:rsidRDefault="00920914" w:rsidP="00920914">
            <w:pPr>
              <w:tabs>
                <w:tab w:val="left" w:pos="3300"/>
              </w:tabs>
              <w:rPr>
                <w:rFonts w:cs="Times New Roman"/>
                <w:sz w:val="22"/>
                <w:szCs w:val="22"/>
              </w:rPr>
            </w:pPr>
            <w:r w:rsidRPr="00306E23">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103" w:type="dxa"/>
            <w:vMerge w:val="restart"/>
            <w:shd w:val="clear" w:color="auto" w:fill="auto"/>
          </w:tcPr>
          <w:p w:rsidR="00920914" w:rsidRPr="00306E23" w:rsidRDefault="00920914" w:rsidP="00920914">
            <w:pPr>
              <w:tabs>
                <w:tab w:val="left" w:pos="3300"/>
              </w:tabs>
              <w:jc w:val="center"/>
              <w:rPr>
                <w:rFonts w:cs="Times New Roman"/>
                <w:sz w:val="22"/>
                <w:szCs w:val="22"/>
              </w:rPr>
            </w:pPr>
            <w:r w:rsidRPr="00306E23">
              <w:rPr>
                <w:rFonts w:cs="Times New Roman"/>
                <w:sz w:val="22"/>
                <w:szCs w:val="22"/>
              </w:rPr>
              <w:t>Наименование подпрограммы</w:t>
            </w:r>
          </w:p>
        </w:tc>
        <w:tc>
          <w:tcPr>
            <w:tcW w:w="1994" w:type="dxa"/>
            <w:vMerge w:val="restart"/>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Главный распорядитель бюджетных средств</w:t>
            </w:r>
          </w:p>
        </w:tc>
        <w:tc>
          <w:tcPr>
            <w:tcW w:w="1553" w:type="dxa"/>
            <w:vMerge w:val="restart"/>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 xml:space="preserve">Источники </w:t>
            </w:r>
            <w:proofErr w:type="spellStart"/>
            <w:r w:rsidRPr="00306E23">
              <w:rPr>
                <w:rFonts w:cs="Times New Roman"/>
                <w:sz w:val="22"/>
                <w:szCs w:val="22"/>
              </w:rPr>
              <w:t>финансирова-ния</w:t>
            </w:r>
            <w:proofErr w:type="spellEnd"/>
          </w:p>
        </w:tc>
        <w:tc>
          <w:tcPr>
            <w:tcW w:w="7796" w:type="dxa"/>
            <w:gridSpan w:val="9"/>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Расходы (тыс. рублей)</w:t>
            </w:r>
          </w:p>
        </w:tc>
      </w:tr>
      <w:tr w:rsidR="00920914" w:rsidRPr="00306E23" w:rsidTr="0066709E">
        <w:trPr>
          <w:trHeight w:val="448"/>
        </w:trPr>
        <w:tc>
          <w:tcPr>
            <w:tcW w:w="1688" w:type="dxa"/>
            <w:vMerge/>
            <w:shd w:val="clear" w:color="auto" w:fill="auto"/>
          </w:tcPr>
          <w:p w:rsidR="00920914" w:rsidRPr="00306E23" w:rsidRDefault="00920914" w:rsidP="00920914">
            <w:pPr>
              <w:tabs>
                <w:tab w:val="left" w:pos="3300"/>
              </w:tabs>
              <w:rPr>
                <w:rFonts w:cs="Times New Roman"/>
                <w:sz w:val="22"/>
                <w:szCs w:val="22"/>
              </w:rPr>
            </w:pPr>
          </w:p>
        </w:tc>
        <w:tc>
          <w:tcPr>
            <w:tcW w:w="2103" w:type="dxa"/>
            <w:vMerge/>
            <w:shd w:val="clear" w:color="auto" w:fill="auto"/>
          </w:tcPr>
          <w:p w:rsidR="00920914" w:rsidRPr="00306E23" w:rsidRDefault="00920914" w:rsidP="00920914">
            <w:pPr>
              <w:tabs>
                <w:tab w:val="left" w:pos="3300"/>
              </w:tabs>
              <w:jc w:val="center"/>
              <w:rPr>
                <w:rFonts w:cs="Times New Roman"/>
                <w:sz w:val="22"/>
                <w:szCs w:val="22"/>
              </w:rPr>
            </w:pPr>
          </w:p>
        </w:tc>
        <w:tc>
          <w:tcPr>
            <w:tcW w:w="1994" w:type="dxa"/>
            <w:vMerge/>
            <w:shd w:val="clear" w:color="auto" w:fill="auto"/>
          </w:tcPr>
          <w:p w:rsidR="00920914" w:rsidRPr="00306E23" w:rsidRDefault="00920914" w:rsidP="00920914">
            <w:pPr>
              <w:pStyle w:val="af4"/>
              <w:jc w:val="center"/>
              <w:rPr>
                <w:rFonts w:cs="Times New Roman"/>
                <w:sz w:val="22"/>
                <w:szCs w:val="22"/>
              </w:rPr>
            </w:pPr>
          </w:p>
        </w:tc>
        <w:tc>
          <w:tcPr>
            <w:tcW w:w="1553" w:type="dxa"/>
            <w:vMerge/>
            <w:shd w:val="clear" w:color="auto" w:fill="auto"/>
          </w:tcPr>
          <w:p w:rsidR="00920914" w:rsidRPr="00306E23" w:rsidRDefault="00920914" w:rsidP="00920914">
            <w:pPr>
              <w:pStyle w:val="af4"/>
              <w:jc w:val="center"/>
              <w:rPr>
                <w:rFonts w:cs="Times New Roman"/>
                <w:sz w:val="22"/>
                <w:szCs w:val="22"/>
              </w:rPr>
            </w:pPr>
          </w:p>
        </w:tc>
        <w:tc>
          <w:tcPr>
            <w:tcW w:w="1134"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2017</w:t>
            </w:r>
          </w:p>
        </w:tc>
        <w:tc>
          <w:tcPr>
            <w:tcW w:w="1275"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2018</w:t>
            </w:r>
          </w:p>
        </w:tc>
        <w:tc>
          <w:tcPr>
            <w:tcW w:w="1276"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2019</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2020</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2021</w:t>
            </w:r>
          </w:p>
        </w:tc>
        <w:tc>
          <w:tcPr>
            <w:tcW w:w="1559"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Итого</w:t>
            </w:r>
          </w:p>
        </w:tc>
      </w:tr>
      <w:tr w:rsidR="00920914" w:rsidRPr="00306E23" w:rsidTr="0066709E">
        <w:trPr>
          <w:trHeight w:val="332"/>
        </w:trPr>
        <w:tc>
          <w:tcPr>
            <w:tcW w:w="1688" w:type="dxa"/>
            <w:vMerge/>
            <w:shd w:val="clear" w:color="auto" w:fill="auto"/>
          </w:tcPr>
          <w:p w:rsidR="00920914" w:rsidRPr="00306E23" w:rsidRDefault="00920914" w:rsidP="00920914">
            <w:pPr>
              <w:tabs>
                <w:tab w:val="left" w:pos="3300"/>
              </w:tabs>
              <w:rPr>
                <w:rFonts w:cs="Times New Roman"/>
                <w:sz w:val="22"/>
                <w:szCs w:val="22"/>
              </w:rPr>
            </w:pPr>
          </w:p>
        </w:tc>
        <w:tc>
          <w:tcPr>
            <w:tcW w:w="2103" w:type="dxa"/>
            <w:vMerge w:val="restart"/>
            <w:shd w:val="clear" w:color="auto" w:fill="auto"/>
          </w:tcPr>
          <w:p w:rsidR="00920914" w:rsidRPr="00306E23" w:rsidRDefault="00920914" w:rsidP="00920914">
            <w:pPr>
              <w:tabs>
                <w:tab w:val="left" w:pos="3300"/>
              </w:tabs>
              <w:rPr>
                <w:rFonts w:cs="Times New Roman"/>
                <w:sz w:val="22"/>
                <w:szCs w:val="22"/>
              </w:rPr>
            </w:pPr>
            <w:r w:rsidRPr="00306E23">
              <w:rPr>
                <w:rFonts w:cs="Times New Roman"/>
                <w:sz w:val="22"/>
                <w:szCs w:val="22"/>
              </w:rPr>
              <w:t>Подпрограмма 1 «Профилактика преступлений и иных правонарушений»</w:t>
            </w:r>
          </w:p>
          <w:p w:rsidR="00920914" w:rsidRPr="00306E23" w:rsidRDefault="00920914" w:rsidP="00920914">
            <w:pPr>
              <w:ind w:firstLine="708"/>
              <w:rPr>
                <w:rFonts w:cs="Times New Roman"/>
                <w:sz w:val="22"/>
                <w:szCs w:val="22"/>
              </w:rPr>
            </w:pPr>
          </w:p>
        </w:tc>
        <w:tc>
          <w:tcPr>
            <w:tcW w:w="1994" w:type="dxa"/>
            <w:vMerge w:val="restart"/>
            <w:shd w:val="clear" w:color="auto" w:fill="auto"/>
          </w:tcPr>
          <w:p w:rsidR="00920914" w:rsidRPr="00306E23" w:rsidRDefault="00920914" w:rsidP="00920914">
            <w:pPr>
              <w:pStyle w:val="af4"/>
              <w:jc w:val="both"/>
              <w:rPr>
                <w:rFonts w:cs="Times New Roman"/>
                <w:sz w:val="22"/>
                <w:szCs w:val="22"/>
              </w:rPr>
            </w:pPr>
          </w:p>
        </w:tc>
        <w:tc>
          <w:tcPr>
            <w:tcW w:w="1553"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Всего</w:t>
            </w:r>
          </w:p>
        </w:tc>
        <w:tc>
          <w:tcPr>
            <w:tcW w:w="1134"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9436,8</w:t>
            </w:r>
          </w:p>
        </w:tc>
        <w:tc>
          <w:tcPr>
            <w:tcW w:w="1275" w:type="dxa"/>
            <w:shd w:val="clear" w:color="auto" w:fill="auto"/>
          </w:tcPr>
          <w:p w:rsidR="00920914" w:rsidRPr="00306E23" w:rsidRDefault="00920914" w:rsidP="00920914">
            <w:pPr>
              <w:jc w:val="center"/>
              <w:rPr>
                <w:rFonts w:cs="Times New Roman"/>
                <w:bCs/>
                <w:sz w:val="22"/>
                <w:szCs w:val="22"/>
              </w:rPr>
            </w:pPr>
            <w:r>
              <w:rPr>
                <w:rFonts w:cs="Times New Roman"/>
                <w:bCs/>
                <w:sz w:val="22"/>
                <w:szCs w:val="22"/>
              </w:rPr>
              <w:t>3236,8</w:t>
            </w:r>
          </w:p>
        </w:tc>
        <w:tc>
          <w:tcPr>
            <w:tcW w:w="1276" w:type="dxa"/>
            <w:shd w:val="clear" w:color="auto" w:fill="auto"/>
          </w:tcPr>
          <w:p w:rsidR="00920914" w:rsidRPr="00306E23" w:rsidRDefault="00920914" w:rsidP="00920914">
            <w:pPr>
              <w:jc w:val="center"/>
              <w:rPr>
                <w:rFonts w:cs="Times New Roman"/>
                <w:bCs/>
                <w:sz w:val="22"/>
                <w:szCs w:val="22"/>
              </w:rPr>
            </w:pPr>
            <w:r>
              <w:rPr>
                <w:rFonts w:cs="Times New Roman"/>
                <w:bCs/>
                <w:sz w:val="22"/>
                <w:szCs w:val="22"/>
              </w:rPr>
              <w:t>3436,8</w:t>
            </w:r>
          </w:p>
        </w:tc>
        <w:tc>
          <w:tcPr>
            <w:tcW w:w="1276" w:type="dxa"/>
            <w:gridSpan w:val="2"/>
            <w:shd w:val="clear" w:color="auto" w:fill="auto"/>
          </w:tcPr>
          <w:p w:rsidR="00920914" w:rsidRPr="00306E23" w:rsidRDefault="00920914" w:rsidP="00920914">
            <w:pPr>
              <w:jc w:val="center"/>
              <w:rPr>
                <w:rFonts w:cs="Times New Roman"/>
                <w:bCs/>
                <w:sz w:val="22"/>
                <w:szCs w:val="22"/>
              </w:rPr>
            </w:pPr>
            <w:r>
              <w:rPr>
                <w:rFonts w:cs="Times New Roman"/>
                <w:bCs/>
                <w:sz w:val="22"/>
                <w:szCs w:val="22"/>
              </w:rPr>
              <w:t>5266,8</w:t>
            </w:r>
          </w:p>
        </w:tc>
        <w:tc>
          <w:tcPr>
            <w:tcW w:w="1276" w:type="dxa"/>
            <w:gridSpan w:val="2"/>
            <w:shd w:val="clear" w:color="auto" w:fill="auto"/>
          </w:tcPr>
          <w:p w:rsidR="00920914" w:rsidRPr="00306E23" w:rsidRDefault="00920914" w:rsidP="00920914">
            <w:pPr>
              <w:jc w:val="center"/>
              <w:rPr>
                <w:rFonts w:cs="Times New Roman"/>
                <w:bCs/>
                <w:sz w:val="22"/>
                <w:szCs w:val="22"/>
              </w:rPr>
            </w:pPr>
            <w:r>
              <w:rPr>
                <w:rFonts w:cs="Times New Roman"/>
                <w:bCs/>
                <w:sz w:val="22"/>
                <w:szCs w:val="22"/>
              </w:rPr>
              <w:t>4926,8</w:t>
            </w:r>
          </w:p>
        </w:tc>
        <w:tc>
          <w:tcPr>
            <w:tcW w:w="1559" w:type="dxa"/>
            <w:shd w:val="clear" w:color="auto" w:fill="auto"/>
          </w:tcPr>
          <w:p w:rsidR="00920914" w:rsidRPr="00306E23" w:rsidRDefault="00920914" w:rsidP="00920914">
            <w:pPr>
              <w:jc w:val="center"/>
              <w:rPr>
                <w:rFonts w:cs="Times New Roman"/>
                <w:sz w:val="22"/>
                <w:szCs w:val="22"/>
              </w:rPr>
            </w:pPr>
            <w:r>
              <w:rPr>
                <w:rFonts w:cs="Times New Roman"/>
                <w:sz w:val="22"/>
                <w:szCs w:val="22"/>
              </w:rPr>
              <w:t>26304,0</w:t>
            </w:r>
          </w:p>
        </w:tc>
      </w:tr>
      <w:tr w:rsidR="00920914" w:rsidRPr="00306E23" w:rsidTr="0066709E">
        <w:trPr>
          <w:trHeight w:val="557"/>
        </w:trPr>
        <w:tc>
          <w:tcPr>
            <w:tcW w:w="1688" w:type="dxa"/>
            <w:vMerge/>
            <w:shd w:val="clear" w:color="auto" w:fill="auto"/>
          </w:tcPr>
          <w:p w:rsidR="00920914" w:rsidRPr="00306E23" w:rsidRDefault="00920914" w:rsidP="00920914">
            <w:pPr>
              <w:tabs>
                <w:tab w:val="left" w:pos="3300"/>
              </w:tabs>
              <w:rPr>
                <w:rFonts w:cs="Times New Roman"/>
                <w:sz w:val="22"/>
                <w:szCs w:val="22"/>
              </w:rPr>
            </w:pPr>
          </w:p>
        </w:tc>
        <w:tc>
          <w:tcPr>
            <w:tcW w:w="2103" w:type="dxa"/>
            <w:vMerge/>
            <w:shd w:val="clear" w:color="auto" w:fill="auto"/>
          </w:tcPr>
          <w:p w:rsidR="00920914" w:rsidRPr="00306E23" w:rsidRDefault="00920914" w:rsidP="00920914">
            <w:pPr>
              <w:tabs>
                <w:tab w:val="left" w:pos="3300"/>
              </w:tabs>
              <w:rPr>
                <w:rFonts w:cs="Times New Roman"/>
                <w:sz w:val="22"/>
                <w:szCs w:val="22"/>
              </w:rPr>
            </w:pPr>
          </w:p>
        </w:tc>
        <w:tc>
          <w:tcPr>
            <w:tcW w:w="1994" w:type="dxa"/>
            <w:vMerge/>
            <w:shd w:val="clear" w:color="auto" w:fill="auto"/>
          </w:tcPr>
          <w:p w:rsidR="00920914" w:rsidRPr="00306E23" w:rsidRDefault="00920914" w:rsidP="00920914">
            <w:pPr>
              <w:pStyle w:val="af4"/>
              <w:jc w:val="both"/>
              <w:rPr>
                <w:rFonts w:cs="Times New Roman"/>
                <w:sz w:val="22"/>
                <w:szCs w:val="22"/>
              </w:rPr>
            </w:pPr>
          </w:p>
        </w:tc>
        <w:tc>
          <w:tcPr>
            <w:tcW w:w="1553"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Средства бюджета городского округа Электросталь   Московской области</w:t>
            </w:r>
          </w:p>
        </w:tc>
        <w:tc>
          <w:tcPr>
            <w:tcW w:w="1134"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8400,0</w:t>
            </w:r>
          </w:p>
        </w:tc>
        <w:tc>
          <w:tcPr>
            <w:tcW w:w="1275" w:type="dxa"/>
            <w:shd w:val="clear" w:color="auto" w:fill="auto"/>
          </w:tcPr>
          <w:p w:rsidR="00920914" w:rsidRPr="00306E23" w:rsidRDefault="00920914" w:rsidP="00920914">
            <w:pPr>
              <w:jc w:val="center"/>
              <w:rPr>
                <w:rFonts w:cs="Times New Roman"/>
                <w:bCs/>
                <w:sz w:val="22"/>
                <w:szCs w:val="22"/>
              </w:rPr>
            </w:pPr>
            <w:r>
              <w:rPr>
                <w:rFonts w:cs="Times New Roman"/>
                <w:bCs/>
                <w:sz w:val="22"/>
                <w:szCs w:val="22"/>
              </w:rPr>
              <w:t>2200,0</w:t>
            </w:r>
          </w:p>
        </w:tc>
        <w:tc>
          <w:tcPr>
            <w:tcW w:w="1276" w:type="dxa"/>
            <w:shd w:val="clear" w:color="auto" w:fill="auto"/>
          </w:tcPr>
          <w:p w:rsidR="00920914" w:rsidRPr="00306E23" w:rsidRDefault="00920914" w:rsidP="00920914">
            <w:pPr>
              <w:jc w:val="center"/>
              <w:rPr>
                <w:rFonts w:cs="Times New Roman"/>
                <w:bCs/>
                <w:sz w:val="22"/>
                <w:szCs w:val="22"/>
              </w:rPr>
            </w:pPr>
            <w:r>
              <w:rPr>
                <w:rFonts w:cs="Times New Roman"/>
                <w:bCs/>
                <w:sz w:val="22"/>
                <w:szCs w:val="22"/>
              </w:rPr>
              <w:t>2400,0</w:t>
            </w:r>
          </w:p>
        </w:tc>
        <w:tc>
          <w:tcPr>
            <w:tcW w:w="1276" w:type="dxa"/>
            <w:gridSpan w:val="2"/>
            <w:shd w:val="clear" w:color="auto" w:fill="auto"/>
          </w:tcPr>
          <w:p w:rsidR="00920914" w:rsidRPr="00306E23" w:rsidRDefault="00920914" w:rsidP="00920914">
            <w:pPr>
              <w:jc w:val="center"/>
              <w:rPr>
                <w:rFonts w:cs="Times New Roman"/>
                <w:bCs/>
                <w:sz w:val="22"/>
                <w:szCs w:val="22"/>
              </w:rPr>
            </w:pPr>
            <w:r>
              <w:rPr>
                <w:rFonts w:cs="Times New Roman"/>
                <w:bCs/>
                <w:sz w:val="22"/>
                <w:szCs w:val="22"/>
              </w:rPr>
              <w:t>4230,0</w:t>
            </w:r>
          </w:p>
        </w:tc>
        <w:tc>
          <w:tcPr>
            <w:tcW w:w="1276" w:type="dxa"/>
            <w:gridSpan w:val="2"/>
            <w:shd w:val="clear" w:color="auto" w:fill="auto"/>
          </w:tcPr>
          <w:p w:rsidR="00920914" w:rsidRPr="00306E23" w:rsidRDefault="00920914" w:rsidP="00920914">
            <w:pPr>
              <w:jc w:val="center"/>
              <w:rPr>
                <w:rFonts w:cs="Times New Roman"/>
                <w:bCs/>
                <w:sz w:val="22"/>
                <w:szCs w:val="22"/>
              </w:rPr>
            </w:pPr>
            <w:r>
              <w:rPr>
                <w:rFonts w:cs="Times New Roman"/>
                <w:bCs/>
                <w:sz w:val="22"/>
                <w:szCs w:val="22"/>
              </w:rPr>
              <w:t>3890,0</w:t>
            </w:r>
          </w:p>
        </w:tc>
        <w:tc>
          <w:tcPr>
            <w:tcW w:w="1559" w:type="dxa"/>
            <w:shd w:val="clear" w:color="auto" w:fill="auto"/>
          </w:tcPr>
          <w:p w:rsidR="00920914" w:rsidRPr="00306E23" w:rsidRDefault="00920914" w:rsidP="00920914">
            <w:pPr>
              <w:jc w:val="center"/>
              <w:rPr>
                <w:rFonts w:cs="Times New Roman"/>
                <w:sz w:val="22"/>
                <w:szCs w:val="22"/>
              </w:rPr>
            </w:pPr>
            <w:r>
              <w:rPr>
                <w:rFonts w:cs="Times New Roman"/>
                <w:sz w:val="22"/>
                <w:szCs w:val="22"/>
              </w:rPr>
              <w:t>21120,0</w:t>
            </w:r>
          </w:p>
        </w:tc>
      </w:tr>
      <w:tr w:rsidR="00920914" w:rsidRPr="00306E23" w:rsidTr="0066709E">
        <w:trPr>
          <w:trHeight w:val="574"/>
        </w:trPr>
        <w:tc>
          <w:tcPr>
            <w:tcW w:w="1688" w:type="dxa"/>
            <w:vMerge/>
            <w:shd w:val="clear" w:color="auto" w:fill="auto"/>
          </w:tcPr>
          <w:p w:rsidR="00920914" w:rsidRPr="00306E23" w:rsidRDefault="00920914" w:rsidP="00920914">
            <w:pPr>
              <w:tabs>
                <w:tab w:val="left" w:pos="3300"/>
              </w:tabs>
              <w:rPr>
                <w:rFonts w:cs="Times New Roman"/>
                <w:sz w:val="22"/>
                <w:szCs w:val="22"/>
              </w:rPr>
            </w:pPr>
          </w:p>
        </w:tc>
        <w:tc>
          <w:tcPr>
            <w:tcW w:w="2103" w:type="dxa"/>
            <w:vMerge/>
            <w:shd w:val="clear" w:color="auto" w:fill="auto"/>
          </w:tcPr>
          <w:p w:rsidR="00920914" w:rsidRPr="00306E23" w:rsidRDefault="00920914" w:rsidP="00920914">
            <w:pPr>
              <w:tabs>
                <w:tab w:val="left" w:pos="3300"/>
              </w:tabs>
              <w:rPr>
                <w:rFonts w:cs="Times New Roman"/>
                <w:sz w:val="22"/>
                <w:szCs w:val="22"/>
              </w:rPr>
            </w:pPr>
          </w:p>
        </w:tc>
        <w:tc>
          <w:tcPr>
            <w:tcW w:w="1994" w:type="dxa"/>
            <w:vMerge/>
            <w:shd w:val="clear" w:color="auto" w:fill="auto"/>
          </w:tcPr>
          <w:p w:rsidR="00920914" w:rsidRPr="00306E23" w:rsidRDefault="00920914" w:rsidP="00920914">
            <w:pPr>
              <w:pStyle w:val="af4"/>
              <w:jc w:val="both"/>
              <w:rPr>
                <w:rFonts w:cs="Times New Roman"/>
                <w:sz w:val="22"/>
                <w:szCs w:val="22"/>
              </w:rPr>
            </w:pPr>
          </w:p>
        </w:tc>
        <w:tc>
          <w:tcPr>
            <w:tcW w:w="1553"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Внебюджетные источники</w:t>
            </w:r>
          </w:p>
        </w:tc>
        <w:tc>
          <w:tcPr>
            <w:tcW w:w="1134"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1036,8</w:t>
            </w:r>
          </w:p>
        </w:tc>
        <w:tc>
          <w:tcPr>
            <w:tcW w:w="1275" w:type="dxa"/>
            <w:shd w:val="clear" w:color="auto" w:fill="auto"/>
          </w:tcPr>
          <w:p w:rsidR="00920914" w:rsidRDefault="00920914" w:rsidP="00920914">
            <w:pPr>
              <w:jc w:val="center"/>
            </w:pPr>
            <w:r w:rsidRPr="00817E7A">
              <w:rPr>
                <w:rFonts w:cs="Times New Roman"/>
                <w:sz w:val="22"/>
                <w:szCs w:val="22"/>
              </w:rPr>
              <w:t>1036,8</w:t>
            </w:r>
          </w:p>
        </w:tc>
        <w:tc>
          <w:tcPr>
            <w:tcW w:w="1276" w:type="dxa"/>
            <w:shd w:val="clear" w:color="auto" w:fill="auto"/>
          </w:tcPr>
          <w:p w:rsidR="00920914" w:rsidRDefault="00920914" w:rsidP="00920914">
            <w:pPr>
              <w:jc w:val="center"/>
            </w:pPr>
            <w:r w:rsidRPr="00817E7A">
              <w:rPr>
                <w:rFonts w:cs="Times New Roman"/>
                <w:sz w:val="22"/>
                <w:szCs w:val="22"/>
              </w:rPr>
              <w:t>1036,8</w:t>
            </w:r>
          </w:p>
        </w:tc>
        <w:tc>
          <w:tcPr>
            <w:tcW w:w="1276" w:type="dxa"/>
            <w:gridSpan w:val="2"/>
            <w:shd w:val="clear" w:color="auto" w:fill="auto"/>
          </w:tcPr>
          <w:p w:rsidR="00920914" w:rsidRDefault="00920914" w:rsidP="00920914">
            <w:pPr>
              <w:jc w:val="center"/>
            </w:pPr>
            <w:r w:rsidRPr="00817E7A">
              <w:rPr>
                <w:rFonts w:cs="Times New Roman"/>
                <w:sz w:val="22"/>
                <w:szCs w:val="22"/>
              </w:rPr>
              <w:t>1036,8</w:t>
            </w:r>
          </w:p>
        </w:tc>
        <w:tc>
          <w:tcPr>
            <w:tcW w:w="1276" w:type="dxa"/>
            <w:gridSpan w:val="2"/>
            <w:shd w:val="clear" w:color="auto" w:fill="auto"/>
          </w:tcPr>
          <w:p w:rsidR="00920914" w:rsidRDefault="00920914" w:rsidP="00920914">
            <w:pPr>
              <w:jc w:val="center"/>
            </w:pPr>
            <w:r w:rsidRPr="00817E7A">
              <w:rPr>
                <w:rFonts w:cs="Times New Roman"/>
                <w:sz w:val="22"/>
                <w:szCs w:val="22"/>
              </w:rPr>
              <w:t>1036,8</w:t>
            </w:r>
          </w:p>
        </w:tc>
        <w:tc>
          <w:tcPr>
            <w:tcW w:w="1559" w:type="dxa"/>
            <w:shd w:val="clear" w:color="auto" w:fill="auto"/>
          </w:tcPr>
          <w:p w:rsidR="00920914" w:rsidRPr="00306E23" w:rsidRDefault="00920914" w:rsidP="00920914">
            <w:pPr>
              <w:jc w:val="center"/>
              <w:rPr>
                <w:rFonts w:cs="Times New Roman"/>
                <w:sz w:val="22"/>
                <w:szCs w:val="22"/>
              </w:rPr>
            </w:pPr>
            <w:r>
              <w:rPr>
                <w:rFonts w:cs="Times New Roman"/>
                <w:sz w:val="22"/>
                <w:szCs w:val="22"/>
              </w:rPr>
              <w:t>5184,0</w:t>
            </w:r>
          </w:p>
        </w:tc>
      </w:tr>
      <w:tr w:rsidR="00920914" w:rsidRPr="00306E23" w:rsidTr="0066709E">
        <w:trPr>
          <w:trHeight w:val="554"/>
        </w:trPr>
        <w:tc>
          <w:tcPr>
            <w:tcW w:w="1688" w:type="dxa"/>
            <w:vMerge/>
            <w:shd w:val="clear" w:color="auto" w:fill="auto"/>
          </w:tcPr>
          <w:p w:rsidR="00920914" w:rsidRPr="00306E23" w:rsidRDefault="00920914" w:rsidP="00920914">
            <w:pPr>
              <w:tabs>
                <w:tab w:val="left" w:pos="3300"/>
              </w:tabs>
              <w:rPr>
                <w:rFonts w:cs="Times New Roman"/>
                <w:sz w:val="22"/>
                <w:szCs w:val="22"/>
              </w:rPr>
            </w:pPr>
          </w:p>
        </w:tc>
        <w:tc>
          <w:tcPr>
            <w:tcW w:w="2103" w:type="dxa"/>
            <w:vMerge/>
            <w:shd w:val="clear" w:color="auto" w:fill="auto"/>
          </w:tcPr>
          <w:p w:rsidR="00920914" w:rsidRPr="00306E23" w:rsidRDefault="00920914" w:rsidP="00920914">
            <w:pPr>
              <w:tabs>
                <w:tab w:val="left" w:pos="3300"/>
              </w:tabs>
              <w:rPr>
                <w:rFonts w:cs="Times New Roman"/>
                <w:sz w:val="22"/>
                <w:szCs w:val="22"/>
              </w:rPr>
            </w:pPr>
          </w:p>
        </w:tc>
        <w:tc>
          <w:tcPr>
            <w:tcW w:w="1994" w:type="dxa"/>
            <w:vMerge w:val="restart"/>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Администрация городского округа Электросталь</w:t>
            </w:r>
          </w:p>
          <w:p w:rsidR="00920914" w:rsidRPr="00306E23" w:rsidRDefault="00920914" w:rsidP="00920914">
            <w:pPr>
              <w:pStyle w:val="af4"/>
              <w:jc w:val="both"/>
              <w:rPr>
                <w:rFonts w:cs="Times New Roman"/>
                <w:sz w:val="22"/>
                <w:szCs w:val="22"/>
              </w:rPr>
            </w:pPr>
            <w:r w:rsidRPr="00306E23">
              <w:rPr>
                <w:rFonts w:cs="Times New Roman"/>
                <w:sz w:val="22"/>
                <w:szCs w:val="22"/>
              </w:rPr>
              <w:t xml:space="preserve"> </w:t>
            </w:r>
          </w:p>
          <w:p w:rsidR="00920914" w:rsidRPr="00306E23" w:rsidRDefault="00920914" w:rsidP="00920914">
            <w:pPr>
              <w:pStyle w:val="af4"/>
              <w:jc w:val="both"/>
              <w:rPr>
                <w:rFonts w:cs="Times New Roman"/>
                <w:sz w:val="22"/>
                <w:szCs w:val="22"/>
              </w:rPr>
            </w:pPr>
          </w:p>
        </w:tc>
        <w:tc>
          <w:tcPr>
            <w:tcW w:w="1553"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Всего, в том, числе:</w:t>
            </w:r>
          </w:p>
        </w:tc>
        <w:tc>
          <w:tcPr>
            <w:tcW w:w="1134"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2536,8</w:t>
            </w:r>
          </w:p>
        </w:tc>
        <w:tc>
          <w:tcPr>
            <w:tcW w:w="1275" w:type="dxa"/>
            <w:shd w:val="clear" w:color="auto" w:fill="auto"/>
          </w:tcPr>
          <w:p w:rsidR="00920914" w:rsidRPr="00306E23" w:rsidRDefault="00920914" w:rsidP="00920914">
            <w:pPr>
              <w:jc w:val="center"/>
              <w:rPr>
                <w:rFonts w:cs="Times New Roman"/>
                <w:bCs/>
                <w:sz w:val="22"/>
                <w:szCs w:val="22"/>
              </w:rPr>
            </w:pPr>
            <w:r>
              <w:rPr>
                <w:rFonts w:cs="Times New Roman"/>
                <w:bCs/>
                <w:sz w:val="22"/>
                <w:szCs w:val="22"/>
              </w:rPr>
              <w:t>3236,8</w:t>
            </w:r>
          </w:p>
        </w:tc>
        <w:tc>
          <w:tcPr>
            <w:tcW w:w="1276" w:type="dxa"/>
            <w:shd w:val="clear" w:color="auto" w:fill="auto"/>
          </w:tcPr>
          <w:p w:rsidR="00920914" w:rsidRPr="00306E23" w:rsidRDefault="00920914" w:rsidP="00920914">
            <w:pPr>
              <w:jc w:val="center"/>
              <w:rPr>
                <w:rFonts w:cs="Times New Roman"/>
                <w:bCs/>
                <w:sz w:val="22"/>
                <w:szCs w:val="22"/>
              </w:rPr>
            </w:pPr>
            <w:r>
              <w:rPr>
                <w:rFonts w:cs="Times New Roman"/>
                <w:bCs/>
                <w:sz w:val="22"/>
                <w:szCs w:val="22"/>
              </w:rPr>
              <w:t>3436,8</w:t>
            </w:r>
          </w:p>
        </w:tc>
        <w:tc>
          <w:tcPr>
            <w:tcW w:w="1276" w:type="dxa"/>
            <w:gridSpan w:val="2"/>
            <w:shd w:val="clear" w:color="auto" w:fill="auto"/>
          </w:tcPr>
          <w:p w:rsidR="00920914" w:rsidRPr="00306E23" w:rsidRDefault="00920914" w:rsidP="00920914">
            <w:pPr>
              <w:jc w:val="center"/>
              <w:rPr>
                <w:rFonts w:cs="Times New Roman"/>
                <w:bCs/>
                <w:sz w:val="22"/>
                <w:szCs w:val="22"/>
              </w:rPr>
            </w:pPr>
            <w:r>
              <w:rPr>
                <w:rFonts w:cs="Times New Roman"/>
                <w:bCs/>
                <w:sz w:val="22"/>
                <w:szCs w:val="22"/>
              </w:rPr>
              <w:t>5266,8</w:t>
            </w:r>
          </w:p>
        </w:tc>
        <w:tc>
          <w:tcPr>
            <w:tcW w:w="1276" w:type="dxa"/>
            <w:gridSpan w:val="2"/>
            <w:shd w:val="clear" w:color="auto" w:fill="auto"/>
          </w:tcPr>
          <w:p w:rsidR="00920914" w:rsidRPr="00306E23" w:rsidRDefault="00920914" w:rsidP="00920914">
            <w:pPr>
              <w:jc w:val="center"/>
              <w:rPr>
                <w:rFonts w:cs="Times New Roman"/>
                <w:bCs/>
                <w:sz w:val="22"/>
                <w:szCs w:val="22"/>
              </w:rPr>
            </w:pPr>
            <w:r>
              <w:rPr>
                <w:rFonts w:cs="Times New Roman"/>
                <w:bCs/>
                <w:sz w:val="22"/>
                <w:szCs w:val="22"/>
              </w:rPr>
              <w:t>4926,8</w:t>
            </w:r>
          </w:p>
        </w:tc>
        <w:tc>
          <w:tcPr>
            <w:tcW w:w="1559" w:type="dxa"/>
            <w:shd w:val="clear" w:color="auto" w:fill="auto"/>
          </w:tcPr>
          <w:p w:rsidR="00920914" w:rsidRPr="00306E23" w:rsidRDefault="00920914" w:rsidP="00920914">
            <w:pPr>
              <w:jc w:val="center"/>
              <w:rPr>
                <w:rFonts w:cs="Times New Roman"/>
                <w:sz w:val="22"/>
                <w:szCs w:val="22"/>
              </w:rPr>
            </w:pPr>
            <w:r>
              <w:rPr>
                <w:rFonts w:cs="Times New Roman"/>
                <w:sz w:val="22"/>
                <w:szCs w:val="22"/>
              </w:rPr>
              <w:t>19404,0</w:t>
            </w:r>
          </w:p>
        </w:tc>
      </w:tr>
      <w:tr w:rsidR="00920914" w:rsidRPr="00306E23" w:rsidTr="0066709E">
        <w:trPr>
          <w:trHeight w:val="529"/>
        </w:trPr>
        <w:tc>
          <w:tcPr>
            <w:tcW w:w="1688" w:type="dxa"/>
            <w:vMerge/>
            <w:shd w:val="clear" w:color="auto" w:fill="auto"/>
          </w:tcPr>
          <w:p w:rsidR="00920914" w:rsidRPr="00306E23" w:rsidRDefault="00920914" w:rsidP="00920914">
            <w:pPr>
              <w:tabs>
                <w:tab w:val="left" w:pos="3300"/>
              </w:tabs>
              <w:rPr>
                <w:rFonts w:cs="Times New Roman"/>
                <w:sz w:val="22"/>
                <w:szCs w:val="22"/>
              </w:rPr>
            </w:pPr>
          </w:p>
        </w:tc>
        <w:tc>
          <w:tcPr>
            <w:tcW w:w="2103" w:type="dxa"/>
            <w:vMerge/>
            <w:shd w:val="clear" w:color="auto" w:fill="auto"/>
          </w:tcPr>
          <w:p w:rsidR="00920914" w:rsidRPr="00306E23" w:rsidRDefault="00920914" w:rsidP="00920914">
            <w:pPr>
              <w:tabs>
                <w:tab w:val="left" w:pos="3300"/>
              </w:tabs>
              <w:rPr>
                <w:rFonts w:cs="Times New Roman"/>
                <w:sz w:val="22"/>
                <w:szCs w:val="22"/>
              </w:rPr>
            </w:pPr>
          </w:p>
        </w:tc>
        <w:tc>
          <w:tcPr>
            <w:tcW w:w="1994" w:type="dxa"/>
            <w:vMerge/>
            <w:shd w:val="clear" w:color="auto" w:fill="auto"/>
          </w:tcPr>
          <w:p w:rsidR="00920914" w:rsidRPr="00306E23" w:rsidRDefault="00920914" w:rsidP="00920914">
            <w:pPr>
              <w:pStyle w:val="af4"/>
              <w:jc w:val="both"/>
              <w:rPr>
                <w:rFonts w:cs="Times New Roman"/>
                <w:sz w:val="22"/>
                <w:szCs w:val="22"/>
              </w:rPr>
            </w:pPr>
          </w:p>
        </w:tc>
        <w:tc>
          <w:tcPr>
            <w:tcW w:w="1553"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 xml:space="preserve">Средства бюджета </w:t>
            </w:r>
            <w:r>
              <w:rPr>
                <w:rFonts w:cs="Times New Roman"/>
                <w:sz w:val="22"/>
                <w:szCs w:val="22"/>
              </w:rPr>
              <w:t>городского округа Электросталь</w:t>
            </w:r>
            <w:r w:rsidRPr="00306E23">
              <w:rPr>
                <w:rFonts w:cs="Times New Roman"/>
                <w:sz w:val="22"/>
                <w:szCs w:val="22"/>
              </w:rPr>
              <w:t xml:space="preserve">   Московской области</w:t>
            </w:r>
          </w:p>
        </w:tc>
        <w:tc>
          <w:tcPr>
            <w:tcW w:w="1134"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1500,0</w:t>
            </w:r>
          </w:p>
        </w:tc>
        <w:tc>
          <w:tcPr>
            <w:tcW w:w="1275" w:type="dxa"/>
            <w:shd w:val="clear" w:color="auto" w:fill="auto"/>
          </w:tcPr>
          <w:p w:rsidR="00920914" w:rsidRPr="00306E23" w:rsidRDefault="00920914" w:rsidP="00920914">
            <w:pPr>
              <w:jc w:val="center"/>
              <w:rPr>
                <w:rFonts w:cs="Times New Roman"/>
                <w:sz w:val="22"/>
                <w:szCs w:val="22"/>
              </w:rPr>
            </w:pPr>
            <w:r>
              <w:rPr>
                <w:rFonts w:cs="Times New Roman"/>
                <w:sz w:val="22"/>
                <w:szCs w:val="22"/>
              </w:rPr>
              <w:t>2200,0</w:t>
            </w:r>
          </w:p>
        </w:tc>
        <w:tc>
          <w:tcPr>
            <w:tcW w:w="1276" w:type="dxa"/>
            <w:shd w:val="clear" w:color="auto" w:fill="auto"/>
          </w:tcPr>
          <w:p w:rsidR="00920914" w:rsidRPr="00306E23" w:rsidRDefault="00920914" w:rsidP="00920914">
            <w:pPr>
              <w:jc w:val="center"/>
              <w:rPr>
                <w:rFonts w:cs="Times New Roman"/>
                <w:sz w:val="22"/>
                <w:szCs w:val="22"/>
              </w:rPr>
            </w:pPr>
            <w:r>
              <w:rPr>
                <w:rFonts w:cs="Times New Roman"/>
                <w:sz w:val="22"/>
                <w:szCs w:val="22"/>
              </w:rPr>
              <w:t>2400,0</w:t>
            </w:r>
          </w:p>
        </w:tc>
        <w:tc>
          <w:tcPr>
            <w:tcW w:w="1276"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4230,0</w:t>
            </w:r>
          </w:p>
        </w:tc>
        <w:tc>
          <w:tcPr>
            <w:tcW w:w="1276"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3890,0</w:t>
            </w:r>
          </w:p>
        </w:tc>
        <w:tc>
          <w:tcPr>
            <w:tcW w:w="1559" w:type="dxa"/>
            <w:shd w:val="clear" w:color="auto" w:fill="auto"/>
          </w:tcPr>
          <w:p w:rsidR="00920914" w:rsidRPr="00306E23" w:rsidRDefault="00920914" w:rsidP="00920914">
            <w:pPr>
              <w:pStyle w:val="af4"/>
              <w:jc w:val="center"/>
              <w:rPr>
                <w:rFonts w:cs="Times New Roman"/>
                <w:sz w:val="22"/>
                <w:szCs w:val="22"/>
              </w:rPr>
            </w:pPr>
            <w:r>
              <w:rPr>
                <w:rFonts w:cs="Times New Roman"/>
                <w:sz w:val="22"/>
                <w:szCs w:val="22"/>
              </w:rPr>
              <w:t>14220,0</w:t>
            </w:r>
          </w:p>
        </w:tc>
      </w:tr>
      <w:tr w:rsidR="00920914" w:rsidRPr="00306E23" w:rsidTr="0066709E">
        <w:trPr>
          <w:trHeight w:val="529"/>
        </w:trPr>
        <w:tc>
          <w:tcPr>
            <w:tcW w:w="1688" w:type="dxa"/>
            <w:vMerge/>
            <w:shd w:val="clear" w:color="auto" w:fill="auto"/>
          </w:tcPr>
          <w:p w:rsidR="00920914" w:rsidRPr="00306E23" w:rsidRDefault="00920914" w:rsidP="00920914">
            <w:pPr>
              <w:tabs>
                <w:tab w:val="left" w:pos="3300"/>
              </w:tabs>
              <w:rPr>
                <w:rFonts w:cs="Times New Roman"/>
                <w:sz w:val="22"/>
                <w:szCs w:val="22"/>
              </w:rPr>
            </w:pPr>
          </w:p>
        </w:tc>
        <w:tc>
          <w:tcPr>
            <w:tcW w:w="2103" w:type="dxa"/>
            <w:vMerge/>
            <w:shd w:val="clear" w:color="auto" w:fill="auto"/>
          </w:tcPr>
          <w:p w:rsidR="00920914" w:rsidRPr="00306E23" w:rsidRDefault="00920914" w:rsidP="00920914">
            <w:pPr>
              <w:tabs>
                <w:tab w:val="left" w:pos="3300"/>
              </w:tabs>
              <w:rPr>
                <w:rFonts w:cs="Times New Roman"/>
                <w:sz w:val="22"/>
                <w:szCs w:val="22"/>
              </w:rPr>
            </w:pPr>
          </w:p>
        </w:tc>
        <w:tc>
          <w:tcPr>
            <w:tcW w:w="1994" w:type="dxa"/>
            <w:vMerge/>
            <w:shd w:val="clear" w:color="auto" w:fill="auto"/>
          </w:tcPr>
          <w:p w:rsidR="00920914" w:rsidRPr="00306E23" w:rsidRDefault="00920914" w:rsidP="00920914">
            <w:pPr>
              <w:pStyle w:val="af4"/>
              <w:jc w:val="both"/>
              <w:rPr>
                <w:rFonts w:cs="Times New Roman"/>
                <w:sz w:val="22"/>
                <w:szCs w:val="22"/>
              </w:rPr>
            </w:pPr>
          </w:p>
        </w:tc>
        <w:tc>
          <w:tcPr>
            <w:tcW w:w="1553"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Внебюджетные источники</w:t>
            </w:r>
          </w:p>
        </w:tc>
        <w:tc>
          <w:tcPr>
            <w:tcW w:w="1134"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1036,8</w:t>
            </w:r>
          </w:p>
        </w:tc>
        <w:tc>
          <w:tcPr>
            <w:tcW w:w="1275" w:type="dxa"/>
            <w:shd w:val="clear" w:color="auto" w:fill="auto"/>
          </w:tcPr>
          <w:p w:rsidR="00920914" w:rsidRDefault="00920914" w:rsidP="00920914">
            <w:pPr>
              <w:jc w:val="center"/>
            </w:pPr>
            <w:r w:rsidRPr="00817E7A">
              <w:rPr>
                <w:rFonts w:cs="Times New Roman"/>
                <w:sz w:val="22"/>
                <w:szCs w:val="22"/>
              </w:rPr>
              <w:t>1036,8</w:t>
            </w:r>
          </w:p>
        </w:tc>
        <w:tc>
          <w:tcPr>
            <w:tcW w:w="1276" w:type="dxa"/>
            <w:shd w:val="clear" w:color="auto" w:fill="auto"/>
          </w:tcPr>
          <w:p w:rsidR="00920914" w:rsidRDefault="00920914" w:rsidP="00920914">
            <w:pPr>
              <w:jc w:val="center"/>
            </w:pPr>
            <w:r w:rsidRPr="00817E7A">
              <w:rPr>
                <w:rFonts w:cs="Times New Roman"/>
                <w:sz w:val="22"/>
                <w:szCs w:val="22"/>
              </w:rPr>
              <w:t>1036,8</w:t>
            </w:r>
          </w:p>
        </w:tc>
        <w:tc>
          <w:tcPr>
            <w:tcW w:w="1276" w:type="dxa"/>
            <w:gridSpan w:val="2"/>
            <w:shd w:val="clear" w:color="auto" w:fill="auto"/>
          </w:tcPr>
          <w:p w:rsidR="00920914" w:rsidRDefault="00920914" w:rsidP="00920914">
            <w:pPr>
              <w:jc w:val="center"/>
            </w:pPr>
            <w:r w:rsidRPr="00817E7A">
              <w:rPr>
                <w:rFonts w:cs="Times New Roman"/>
                <w:sz w:val="22"/>
                <w:szCs w:val="22"/>
              </w:rPr>
              <w:t>1036,8</w:t>
            </w:r>
          </w:p>
        </w:tc>
        <w:tc>
          <w:tcPr>
            <w:tcW w:w="1276" w:type="dxa"/>
            <w:gridSpan w:val="2"/>
            <w:shd w:val="clear" w:color="auto" w:fill="auto"/>
          </w:tcPr>
          <w:p w:rsidR="00920914" w:rsidRDefault="00920914" w:rsidP="00920914">
            <w:pPr>
              <w:jc w:val="center"/>
            </w:pPr>
            <w:r w:rsidRPr="00817E7A">
              <w:rPr>
                <w:rFonts w:cs="Times New Roman"/>
                <w:sz w:val="22"/>
                <w:szCs w:val="22"/>
              </w:rPr>
              <w:t>1036,8</w:t>
            </w:r>
          </w:p>
        </w:tc>
        <w:tc>
          <w:tcPr>
            <w:tcW w:w="1559" w:type="dxa"/>
            <w:shd w:val="clear" w:color="auto" w:fill="auto"/>
          </w:tcPr>
          <w:p w:rsidR="00920914" w:rsidRPr="00306E23" w:rsidRDefault="00920914" w:rsidP="00920914">
            <w:pPr>
              <w:jc w:val="center"/>
              <w:rPr>
                <w:rFonts w:cs="Times New Roman"/>
                <w:sz w:val="22"/>
                <w:szCs w:val="22"/>
              </w:rPr>
            </w:pPr>
            <w:r>
              <w:rPr>
                <w:rFonts w:cs="Times New Roman"/>
                <w:sz w:val="22"/>
                <w:szCs w:val="22"/>
              </w:rPr>
              <w:t>5184,0</w:t>
            </w:r>
          </w:p>
        </w:tc>
      </w:tr>
      <w:tr w:rsidR="00920914" w:rsidRPr="00306E23" w:rsidTr="0066709E">
        <w:trPr>
          <w:trHeight w:val="529"/>
        </w:trPr>
        <w:tc>
          <w:tcPr>
            <w:tcW w:w="1688" w:type="dxa"/>
            <w:shd w:val="clear" w:color="auto" w:fill="auto"/>
          </w:tcPr>
          <w:p w:rsidR="00920914" w:rsidRPr="00306E23" w:rsidRDefault="00920914" w:rsidP="00920914">
            <w:pPr>
              <w:tabs>
                <w:tab w:val="left" w:pos="3300"/>
              </w:tabs>
              <w:rPr>
                <w:rFonts w:cs="Times New Roman"/>
                <w:sz w:val="22"/>
                <w:szCs w:val="22"/>
              </w:rPr>
            </w:pPr>
          </w:p>
        </w:tc>
        <w:tc>
          <w:tcPr>
            <w:tcW w:w="2103" w:type="dxa"/>
            <w:shd w:val="clear" w:color="auto" w:fill="auto"/>
          </w:tcPr>
          <w:p w:rsidR="00920914" w:rsidRPr="00306E23" w:rsidRDefault="00920914" w:rsidP="00920914">
            <w:pPr>
              <w:tabs>
                <w:tab w:val="left" w:pos="3300"/>
              </w:tabs>
              <w:rPr>
                <w:rFonts w:cs="Times New Roman"/>
                <w:sz w:val="22"/>
                <w:szCs w:val="22"/>
              </w:rPr>
            </w:pPr>
          </w:p>
        </w:tc>
        <w:tc>
          <w:tcPr>
            <w:tcW w:w="1994"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Комитет имущественных отношений Администрации городского округа Электросталь Московской области</w:t>
            </w:r>
          </w:p>
        </w:tc>
        <w:tc>
          <w:tcPr>
            <w:tcW w:w="1553" w:type="dxa"/>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Средства бюджета городского округа Электросталь Московской области</w:t>
            </w:r>
          </w:p>
        </w:tc>
        <w:tc>
          <w:tcPr>
            <w:tcW w:w="1134"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6900,0</w:t>
            </w:r>
          </w:p>
        </w:tc>
        <w:tc>
          <w:tcPr>
            <w:tcW w:w="1275" w:type="dxa"/>
            <w:shd w:val="clear" w:color="auto" w:fill="auto"/>
          </w:tcPr>
          <w:p w:rsidR="00920914" w:rsidRPr="00306E23" w:rsidRDefault="00920914" w:rsidP="00920914">
            <w:pPr>
              <w:jc w:val="center"/>
              <w:rPr>
                <w:rFonts w:cs="Times New Roman"/>
                <w:sz w:val="22"/>
                <w:szCs w:val="22"/>
              </w:rPr>
            </w:pPr>
            <w:r>
              <w:rPr>
                <w:rFonts w:cs="Times New Roman"/>
                <w:sz w:val="22"/>
                <w:szCs w:val="22"/>
              </w:rPr>
              <w:t>-</w:t>
            </w:r>
          </w:p>
        </w:tc>
        <w:tc>
          <w:tcPr>
            <w:tcW w:w="1276" w:type="dxa"/>
            <w:shd w:val="clear" w:color="auto" w:fill="auto"/>
          </w:tcPr>
          <w:p w:rsidR="00920914" w:rsidRPr="00306E23" w:rsidRDefault="00920914" w:rsidP="00920914">
            <w:pPr>
              <w:jc w:val="center"/>
              <w:rPr>
                <w:rFonts w:cs="Times New Roman"/>
                <w:sz w:val="22"/>
                <w:szCs w:val="22"/>
              </w:rPr>
            </w:pPr>
            <w:r>
              <w:rPr>
                <w:rFonts w:cs="Times New Roman"/>
                <w:sz w:val="22"/>
                <w:szCs w:val="22"/>
              </w:rPr>
              <w:t>-</w:t>
            </w:r>
          </w:p>
        </w:tc>
        <w:tc>
          <w:tcPr>
            <w:tcW w:w="1276"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w:t>
            </w:r>
          </w:p>
        </w:tc>
        <w:tc>
          <w:tcPr>
            <w:tcW w:w="1276" w:type="dxa"/>
            <w:gridSpan w:val="2"/>
            <w:shd w:val="clear" w:color="auto" w:fill="auto"/>
          </w:tcPr>
          <w:p w:rsidR="00920914" w:rsidRPr="00306E23" w:rsidRDefault="00920914" w:rsidP="00920914">
            <w:pPr>
              <w:jc w:val="center"/>
              <w:rPr>
                <w:rFonts w:cs="Times New Roman"/>
                <w:sz w:val="22"/>
                <w:szCs w:val="22"/>
              </w:rPr>
            </w:pPr>
            <w:r>
              <w:rPr>
                <w:rFonts w:cs="Times New Roman"/>
                <w:sz w:val="22"/>
                <w:szCs w:val="22"/>
              </w:rPr>
              <w:t>-</w:t>
            </w:r>
          </w:p>
        </w:tc>
        <w:tc>
          <w:tcPr>
            <w:tcW w:w="1559" w:type="dxa"/>
            <w:shd w:val="clear" w:color="auto" w:fill="auto"/>
          </w:tcPr>
          <w:p w:rsidR="00920914" w:rsidRPr="00306E23" w:rsidRDefault="00920914" w:rsidP="00920914">
            <w:pPr>
              <w:pStyle w:val="af4"/>
              <w:jc w:val="center"/>
              <w:rPr>
                <w:rFonts w:cs="Times New Roman"/>
                <w:sz w:val="22"/>
                <w:szCs w:val="22"/>
              </w:rPr>
            </w:pPr>
            <w:r>
              <w:rPr>
                <w:rFonts w:cs="Times New Roman"/>
                <w:sz w:val="22"/>
                <w:szCs w:val="22"/>
              </w:rPr>
              <w:t>6900,0</w:t>
            </w:r>
          </w:p>
        </w:tc>
      </w:tr>
      <w:tr w:rsidR="00920914" w:rsidRPr="00306E23" w:rsidTr="0066709E">
        <w:tc>
          <w:tcPr>
            <w:tcW w:w="8472" w:type="dxa"/>
            <w:gridSpan w:val="6"/>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Планируемые результаты реализации подпрограммы</w:t>
            </w:r>
          </w:p>
        </w:tc>
        <w:tc>
          <w:tcPr>
            <w:tcW w:w="1275"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2017</w:t>
            </w:r>
          </w:p>
        </w:tc>
        <w:tc>
          <w:tcPr>
            <w:tcW w:w="1276"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2018</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2019</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2020</w:t>
            </w:r>
          </w:p>
        </w:tc>
        <w:tc>
          <w:tcPr>
            <w:tcW w:w="1559"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2021</w:t>
            </w:r>
          </w:p>
        </w:tc>
      </w:tr>
      <w:tr w:rsidR="00920914" w:rsidRPr="00306E23" w:rsidTr="0066709E">
        <w:tc>
          <w:tcPr>
            <w:tcW w:w="8472" w:type="dxa"/>
            <w:gridSpan w:val="6"/>
            <w:shd w:val="clear" w:color="auto" w:fill="auto"/>
          </w:tcPr>
          <w:p w:rsidR="00920914" w:rsidRPr="00306E23" w:rsidRDefault="00920914" w:rsidP="00920914">
            <w:pPr>
              <w:widowControl w:val="0"/>
              <w:autoSpaceDE w:val="0"/>
              <w:autoSpaceDN w:val="0"/>
              <w:adjustRightInd w:val="0"/>
              <w:rPr>
                <w:rFonts w:cs="Times New Roman"/>
                <w:sz w:val="22"/>
                <w:szCs w:val="22"/>
              </w:rPr>
            </w:pPr>
            <w:r w:rsidRPr="00306E23">
              <w:rPr>
                <w:rFonts w:cs="Times New Roman"/>
                <w:sz w:val="22"/>
                <w:szCs w:val="22"/>
              </w:rPr>
              <w:t xml:space="preserve">Увеличение доли социальных объектов (учреждений), оборудованных в целях антитеррористической защищенности средствами обеспечения безопасности  </w:t>
            </w:r>
          </w:p>
        </w:tc>
        <w:tc>
          <w:tcPr>
            <w:tcW w:w="1275"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60</w:t>
            </w:r>
          </w:p>
        </w:tc>
        <w:tc>
          <w:tcPr>
            <w:tcW w:w="1276"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65</w:t>
            </w:r>
          </w:p>
        </w:tc>
        <w:tc>
          <w:tcPr>
            <w:tcW w:w="1276" w:type="dxa"/>
            <w:gridSpan w:val="2"/>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70</w:t>
            </w:r>
          </w:p>
        </w:tc>
        <w:tc>
          <w:tcPr>
            <w:tcW w:w="1276" w:type="dxa"/>
            <w:gridSpan w:val="2"/>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75</w:t>
            </w:r>
          </w:p>
        </w:tc>
        <w:tc>
          <w:tcPr>
            <w:tcW w:w="1559" w:type="dxa"/>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80</w:t>
            </w:r>
          </w:p>
        </w:tc>
      </w:tr>
      <w:tr w:rsidR="00920914" w:rsidRPr="00306E23" w:rsidTr="0066709E">
        <w:tc>
          <w:tcPr>
            <w:tcW w:w="8472" w:type="dxa"/>
            <w:gridSpan w:val="6"/>
            <w:shd w:val="clear" w:color="auto" w:fill="auto"/>
          </w:tcPr>
          <w:p w:rsidR="00920914" w:rsidRPr="00306E23" w:rsidRDefault="00920914" w:rsidP="00920914">
            <w:pPr>
              <w:pStyle w:val="ConsPlusNormal"/>
              <w:ind w:firstLine="0"/>
              <w:rPr>
                <w:rFonts w:ascii="Times New Roman" w:hAnsi="Times New Roman" w:cs="Times New Roman"/>
                <w:sz w:val="22"/>
                <w:szCs w:val="22"/>
              </w:rPr>
            </w:pPr>
            <w:r w:rsidRPr="00306E23">
              <w:rPr>
                <w:rFonts w:ascii="Times New Roman" w:hAnsi="Times New Roman" w:cs="Times New Roman"/>
                <w:sz w:val="22"/>
                <w:szCs w:val="22"/>
              </w:rPr>
              <w:t>Увеличение числа граждан, участвующих в деятельности общественных формирований правоохранительной направленности</w:t>
            </w:r>
          </w:p>
        </w:tc>
        <w:tc>
          <w:tcPr>
            <w:tcW w:w="1275" w:type="dxa"/>
            <w:shd w:val="clear" w:color="auto" w:fill="auto"/>
          </w:tcPr>
          <w:p w:rsidR="00920914" w:rsidRPr="00306E23" w:rsidRDefault="00920914" w:rsidP="00920914">
            <w:pPr>
              <w:pStyle w:val="af4"/>
              <w:jc w:val="center"/>
              <w:rPr>
                <w:rFonts w:cs="Times New Roman"/>
                <w:sz w:val="22"/>
                <w:szCs w:val="22"/>
              </w:rPr>
            </w:pPr>
            <w:r>
              <w:rPr>
                <w:rFonts w:cs="Times New Roman"/>
                <w:sz w:val="22"/>
                <w:szCs w:val="22"/>
              </w:rPr>
              <w:t>105</w:t>
            </w:r>
          </w:p>
        </w:tc>
        <w:tc>
          <w:tcPr>
            <w:tcW w:w="1276" w:type="dxa"/>
            <w:shd w:val="clear" w:color="auto" w:fill="auto"/>
          </w:tcPr>
          <w:p w:rsidR="00920914" w:rsidRPr="00306E23" w:rsidRDefault="00920914" w:rsidP="00920914">
            <w:pPr>
              <w:pStyle w:val="af4"/>
              <w:jc w:val="center"/>
              <w:rPr>
                <w:rFonts w:cs="Times New Roman"/>
                <w:sz w:val="22"/>
                <w:szCs w:val="22"/>
              </w:rPr>
            </w:pPr>
            <w:r>
              <w:rPr>
                <w:rFonts w:cs="Times New Roman"/>
                <w:sz w:val="22"/>
                <w:szCs w:val="22"/>
              </w:rPr>
              <w:t>110</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Pr>
                <w:rFonts w:cs="Times New Roman"/>
                <w:sz w:val="22"/>
                <w:szCs w:val="22"/>
              </w:rPr>
              <w:t>115</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Pr>
                <w:rFonts w:cs="Times New Roman"/>
                <w:sz w:val="22"/>
                <w:szCs w:val="22"/>
              </w:rPr>
              <w:t>120</w:t>
            </w:r>
          </w:p>
        </w:tc>
        <w:tc>
          <w:tcPr>
            <w:tcW w:w="1559" w:type="dxa"/>
            <w:shd w:val="clear" w:color="auto" w:fill="auto"/>
          </w:tcPr>
          <w:p w:rsidR="00920914" w:rsidRPr="00306E23" w:rsidRDefault="00920914" w:rsidP="00920914">
            <w:pPr>
              <w:pStyle w:val="af4"/>
              <w:jc w:val="center"/>
              <w:rPr>
                <w:rFonts w:cs="Times New Roman"/>
                <w:sz w:val="22"/>
                <w:szCs w:val="22"/>
              </w:rPr>
            </w:pPr>
            <w:r>
              <w:rPr>
                <w:rFonts w:cs="Times New Roman"/>
                <w:sz w:val="22"/>
                <w:szCs w:val="22"/>
              </w:rPr>
              <w:t>125</w:t>
            </w:r>
          </w:p>
        </w:tc>
      </w:tr>
      <w:tr w:rsidR="00920914" w:rsidRPr="00306E23" w:rsidTr="0066709E">
        <w:tc>
          <w:tcPr>
            <w:tcW w:w="8472" w:type="dxa"/>
            <w:gridSpan w:val="6"/>
            <w:shd w:val="clear" w:color="auto" w:fill="auto"/>
          </w:tcPr>
          <w:p w:rsidR="00920914" w:rsidRPr="00306E23" w:rsidRDefault="00920914" w:rsidP="00920914">
            <w:pPr>
              <w:pStyle w:val="ConsPlusNormal"/>
              <w:ind w:firstLine="0"/>
              <w:rPr>
                <w:rFonts w:ascii="Times New Roman" w:hAnsi="Times New Roman" w:cs="Times New Roman"/>
                <w:color w:val="FFFFFF"/>
                <w:sz w:val="22"/>
                <w:szCs w:val="22"/>
                <w:highlight w:val="yellow"/>
              </w:rPr>
            </w:pPr>
            <w:r w:rsidRPr="00306E23">
              <w:rPr>
                <w:rFonts w:ascii="Times New Roman" w:hAnsi="Times New Roman" w:cs="Times New Roman"/>
                <w:sz w:val="22"/>
                <w:szCs w:val="22"/>
              </w:rPr>
              <w:t>Снижение доли несовершеннолетних в общем числе лиц, совершивших преступления</w:t>
            </w:r>
          </w:p>
        </w:tc>
        <w:tc>
          <w:tcPr>
            <w:tcW w:w="1275"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95</w:t>
            </w:r>
          </w:p>
        </w:tc>
        <w:tc>
          <w:tcPr>
            <w:tcW w:w="1276"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90</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85</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80</w:t>
            </w:r>
          </w:p>
        </w:tc>
        <w:tc>
          <w:tcPr>
            <w:tcW w:w="1559"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75</w:t>
            </w:r>
          </w:p>
        </w:tc>
      </w:tr>
      <w:tr w:rsidR="00920914" w:rsidRPr="00306E23" w:rsidTr="0066709E">
        <w:tc>
          <w:tcPr>
            <w:tcW w:w="8472" w:type="dxa"/>
            <w:gridSpan w:val="6"/>
            <w:shd w:val="clear" w:color="auto" w:fill="auto"/>
          </w:tcPr>
          <w:p w:rsidR="00920914" w:rsidRPr="00306E23" w:rsidRDefault="00920914" w:rsidP="00920914">
            <w:pPr>
              <w:widowControl w:val="0"/>
              <w:autoSpaceDE w:val="0"/>
              <w:autoSpaceDN w:val="0"/>
              <w:adjustRightInd w:val="0"/>
              <w:rPr>
                <w:rFonts w:cs="Times New Roman"/>
                <w:sz w:val="22"/>
                <w:szCs w:val="22"/>
              </w:rPr>
            </w:pPr>
            <w:r w:rsidRPr="00306E23">
              <w:rPr>
                <w:rFonts w:cs="Times New Roman"/>
                <w:sz w:val="22"/>
                <w:szCs w:val="22"/>
              </w:rPr>
              <w:t>Увеличение количества выявленных административных правонарушений при содействии членов народных дружин</w:t>
            </w:r>
          </w:p>
        </w:tc>
        <w:tc>
          <w:tcPr>
            <w:tcW w:w="1275"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110</w:t>
            </w:r>
          </w:p>
        </w:tc>
        <w:tc>
          <w:tcPr>
            <w:tcW w:w="1276"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120</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130</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140</w:t>
            </w:r>
          </w:p>
        </w:tc>
        <w:tc>
          <w:tcPr>
            <w:tcW w:w="1559"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150</w:t>
            </w:r>
          </w:p>
        </w:tc>
      </w:tr>
      <w:tr w:rsidR="00920914" w:rsidRPr="00306E23" w:rsidTr="0066709E">
        <w:tc>
          <w:tcPr>
            <w:tcW w:w="8472" w:type="dxa"/>
            <w:gridSpan w:val="6"/>
            <w:shd w:val="clear" w:color="auto" w:fill="auto"/>
          </w:tcPr>
          <w:p w:rsidR="00920914" w:rsidRPr="00306E23" w:rsidRDefault="00920914" w:rsidP="00920914">
            <w:pPr>
              <w:pStyle w:val="af4"/>
              <w:jc w:val="both"/>
              <w:rPr>
                <w:rFonts w:cs="Times New Roman"/>
                <w:sz w:val="22"/>
                <w:szCs w:val="22"/>
                <w:highlight w:val="yellow"/>
              </w:rPr>
            </w:pPr>
            <w:r w:rsidRPr="00306E23">
              <w:rPr>
                <w:rFonts w:cs="Times New Roman"/>
                <w:sz w:val="22"/>
                <w:szCs w:val="22"/>
              </w:rPr>
              <w:t>Увеличение доли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w:t>
            </w:r>
          </w:p>
        </w:tc>
        <w:tc>
          <w:tcPr>
            <w:tcW w:w="1275" w:type="dxa"/>
            <w:shd w:val="clear" w:color="auto" w:fill="auto"/>
          </w:tcPr>
          <w:p w:rsidR="00920914" w:rsidRPr="00306E23" w:rsidRDefault="00AF5311" w:rsidP="00920914">
            <w:pPr>
              <w:widowControl w:val="0"/>
              <w:autoSpaceDE w:val="0"/>
              <w:autoSpaceDN w:val="0"/>
              <w:adjustRightInd w:val="0"/>
              <w:jc w:val="center"/>
              <w:rPr>
                <w:rFonts w:cs="Times New Roman"/>
                <w:sz w:val="22"/>
                <w:szCs w:val="22"/>
              </w:rPr>
            </w:pPr>
            <w:r>
              <w:rPr>
                <w:rFonts w:cs="Times New Roman"/>
                <w:sz w:val="22"/>
                <w:szCs w:val="22"/>
              </w:rPr>
              <w:t>55</w:t>
            </w:r>
          </w:p>
        </w:tc>
        <w:tc>
          <w:tcPr>
            <w:tcW w:w="1276" w:type="dxa"/>
            <w:shd w:val="clear" w:color="auto" w:fill="auto"/>
          </w:tcPr>
          <w:p w:rsidR="00920914" w:rsidRPr="00306E23" w:rsidRDefault="00AF5311" w:rsidP="00920914">
            <w:pPr>
              <w:widowControl w:val="0"/>
              <w:autoSpaceDE w:val="0"/>
              <w:autoSpaceDN w:val="0"/>
              <w:adjustRightInd w:val="0"/>
              <w:jc w:val="center"/>
              <w:rPr>
                <w:rFonts w:cs="Times New Roman"/>
                <w:sz w:val="22"/>
                <w:szCs w:val="22"/>
              </w:rPr>
            </w:pPr>
            <w:r>
              <w:rPr>
                <w:rFonts w:cs="Times New Roman"/>
                <w:sz w:val="22"/>
                <w:szCs w:val="22"/>
              </w:rPr>
              <w:t>100</w:t>
            </w:r>
          </w:p>
        </w:tc>
        <w:tc>
          <w:tcPr>
            <w:tcW w:w="1276" w:type="dxa"/>
            <w:gridSpan w:val="2"/>
            <w:shd w:val="clear" w:color="auto" w:fill="auto"/>
          </w:tcPr>
          <w:p w:rsidR="00920914" w:rsidRPr="00306E23" w:rsidRDefault="00AF5311" w:rsidP="00920914">
            <w:pPr>
              <w:widowControl w:val="0"/>
              <w:autoSpaceDE w:val="0"/>
              <w:autoSpaceDN w:val="0"/>
              <w:adjustRightInd w:val="0"/>
              <w:jc w:val="center"/>
              <w:rPr>
                <w:rFonts w:cs="Times New Roman"/>
                <w:sz w:val="22"/>
                <w:szCs w:val="22"/>
              </w:rPr>
            </w:pPr>
            <w:r>
              <w:rPr>
                <w:rFonts w:cs="Times New Roman"/>
                <w:sz w:val="22"/>
                <w:szCs w:val="22"/>
              </w:rPr>
              <w:t>100</w:t>
            </w:r>
          </w:p>
        </w:tc>
        <w:tc>
          <w:tcPr>
            <w:tcW w:w="1276" w:type="dxa"/>
            <w:gridSpan w:val="2"/>
            <w:shd w:val="clear" w:color="auto" w:fill="auto"/>
          </w:tcPr>
          <w:p w:rsidR="00920914" w:rsidRPr="00306E23" w:rsidRDefault="00AF5311" w:rsidP="00920914">
            <w:pPr>
              <w:widowControl w:val="0"/>
              <w:autoSpaceDE w:val="0"/>
              <w:autoSpaceDN w:val="0"/>
              <w:adjustRightInd w:val="0"/>
              <w:jc w:val="center"/>
              <w:rPr>
                <w:rFonts w:cs="Times New Roman"/>
                <w:sz w:val="22"/>
                <w:szCs w:val="22"/>
              </w:rPr>
            </w:pPr>
            <w:r>
              <w:rPr>
                <w:rFonts w:cs="Times New Roman"/>
                <w:sz w:val="22"/>
                <w:szCs w:val="22"/>
              </w:rPr>
              <w:t>100</w:t>
            </w:r>
          </w:p>
        </w:tc>
        <w:tc>
          <w:tcPr>
            <w:tcW w:w="1559" w:type="dxa"/>
            <w:shd w:val="clear" w:color="auto" w:fill="auto"/>
          </w:tcPr>
          <w:p w:rsidR="00920914" w:rsidRPr="00306E23" w:rsidRDefault="00AF5311" w:rsidP="00920914">
            <w:pPr>
              <w:widowControl w:val="0"/>
              <w:autoSpaceDE w:val="0"/>
              <w:autoSpaceDN w:val="0"/>
              <w:adjustRightInd w:val="0"/>
              <w:jc w:val="center"/>
              <w:rPr>
                <w:rFonts w:cs="Times New Roman"/>
                <w:sz w:val="22"/>
                <w:szCs w:val="22"/>
              </w:rPr>
            </w:pPr>
            <w:r>
              <w:rPr>
                <w:rFonts w:cs="Times New Roman"/>
                <w:sz w:val="22"/>
                <w:szCs w:val="22"/>
              </w:rPr>
              <w:t>100</w:t>
            </w:r>
          </w:p>
        </w:tc>
      </w:tr>
      <w:tr w:rsidR="00920914" w:rsidRPr="00306E23" w:rsidTr="0066709E">
        <w:tc>
          <w:tcPr>
            <w:tcW w:w="8472" w:type="dxa"/>
            <w:gridSpan w:val="6"/>
            <w:shd w:val="clear" w:color="auto" w:fill="auto"/>
          </w:tcPr>
          <w:p w:rsidR="00920914" w:rsidRPr="00306E23" w:rsidRDefault="00920914" w:rsidP="00920914">
            <w:pPr>
              <w:pStyle w:val="af4"/>
              <w:jc w:val="both"/>
              <w:rPr>
                <w:rFonts w:cs="Times New Roman"/>
                <w:sz w:val="22"/>
                <w:szCs w:val="22"/>
              </w:rPr>
            </w:pPr>
            <w:r w:rsidRPr="00306E23">
              <w:rPr>
                <w:rFonts w:cs="Times New Roman"/>
                <w:sz w:val="22"/>
                <w:szCs w:val="22"/>
              </w:rPr>
              <w:t xml:space="preserve">Доля </w:t>
            </w:r>
            <w:r>
              <w:rPr>
                <w:rFonts w:cs="Times New Roman"/>
                <w:sz w:val="22"/>
                <w:szCs w:val="22"/>
              </w:rPr>
              <w:t>коммерческих объектов</w:t>
            </w:r>
            <w:r w:rsidRPr="00306E23">
              <w:rPr>
                <w:rFonts w:cs="Times New Roman"/>
                <w:sz w:val="22"/>
                <w:szCs w:val="22"/>
              </w:rPr>
              <w:t>, оборудованных системами видеонаблюдения и подключенных к системе «Безопасный регион»</w:t>
            </w:r>
          </w:p>
        </w:tc>
        <w:tc>
          <w:tcPr>
            <w:tcW w:w="1275" w:type="dxa"/>
            <w:shd w:val="clear" w:color="auto" w:fill="auto"/>
          </w:tcPr>
          <w:p w:rsidR="00920914" w:rsidRPr="00306E23" w:rsidRDefault="00AF5311" w:rsidP="00920914">
            <w:pPr>
              <w:pStyle w:val="af4"/>
              <w:jc w:val="center"/>
              <w:rPr>
                <w:rFonts w:cs="Times New Roman"/>
                <w:sz w:val="22"/>
                <w:szCs w:val="22"/>
              </w:rPr>
            </w:pPr>
            <w:r>
              <w:rPr>
                <w:rFonts w:cs="Times New Roman"/>
                <w:sz w:val="22"/>
                <w:szCs w:val="22"/>
              </w:rPr>
              <w:t>20</w:t>
            </w:r>
          </w:p>
        </w:tc>
        <w:tc>
          <w:tcPr>
            <w:tcW w:w="1276" w:type="dxa"/>
            <w:shd w:val="clear" w:color="auto" w:fill="auto"/>
          </w:tcPr>
          <w:p w:rsidR="00920914" w:rsidRPr="00306E23" w:rsidRDefault="00AF5311" w:rsidP="00920914">
            <w:pPr>
              <w:pStyle w:val="af4"/>
              <w:jc w:val="center"/>
              <w:rPr>
                <w:rFonts w:cs="Times New Roman"/>
                <w:sz w:val="22"/>
                <w:szCs w:val="22"/>
              </w:rPr>
            </w:pPr>
            <w:r>
              <w:rPr>
                <w:rFonts w:cs="Times New Roman"/>
                <w:sz w:val="22"/>
                <w:szCs w:val="22"/>
              </w:rPr>
              <w:t>50</w:t>
            </w:r>
          </w:p>
        </w:tc>
        <w:tc>
          <w:tcPr>
            <w:tcW w:w="1276" w:type="dxa"/>
            <w:gridSpan w:val="2"/>
            <w:shd w:val="clear" w:color="auto" w:fill="auto"/>
          </w:tcPr>
          <w:p w:rsidR="00920914" w:rsidRPr="00306E23" w:rsidRDefault="00AF5311" w:rsidP="00920914">
            <w:pPr>
              <w:pStyle w:val="af4"/>
              <w:jc w:val="center"/>
              <w:rPr>
                <w:rFonts w:cs="Times New Roman"/>
                <w:sz w:val="22"/>
                <w:szCs w:val="22"/>
              </w:rPr>
            </w:pPr>
            <w:r>
              <w:rPr>
                <w:rFonts w:cs="Times New Roman"/>
                <w:sz w:val="22"/>
                <w:szCs w:val="22"/>
              </w:rPr>
              <w:t>60</w:t>
            </w:r>
          </w:p>
        </w:tc>
        <w:tc>
          <w:tcPr>
            <w:tcW w:w="1276" w:type="dxa"/>
            <w:gridSpan w:val="2"/>
            <w:shd w:val="clear" w:color="auto" w:fill="auto"/>
          </w:tcPr>
          <w:p w:rsidR="00920914" w:rsidRPr="00306E23" w:rsidRDefault="00AF5311" w:rsidP="00920914">
            <w:pPr>
              <w:pStyle w:val="af4"/>
              <w:jc w:val="center"/>
              <w:rPr>
                <w:rFonts w:cs="Times New Roman"/>
                <w:sz w:val="22"/>
                <w:szCs w:val="22"/>
              </w:rPr>
            </w:pPr>
            <w:r>
              <w:rPr>
                <w:rFonts w:cs="Times New Roman"/>
                <w:sz w:val="22"/>
                <w:szCs w:val="22"/>
              </w:rPr>
              <w:t>80</w:t>
            </w:r>
          </w:p>
        </w:tc>
        <w:tc>
          <w:tcPr>
            <w:tcW w:w="1559" w:type="dxa"/>
            <w:shd w:val="clear" w:color="auto" w:fill="auto"/>
          </w:tcPr>
          <w:p w:rsidR="00920914" w:rsidRPr="00306E23" w:rsidRDefault="00AF5311" w:rsidP="00920914">
            <w:pPr>
              <w:pStyle w:val="af4"/>
              <w:jc w:val="center"/>
              <w:rPr>
                <w:rFonts w:cs="Times New Roman"/>
                <w:sz w:val="22"/>
                <w:szCs w:val="22"/>
              </w:rPr>
            </w:pPr>
            <w:r>
              <w:rPr>
                <w:rFonts w:cs="Times New Roman"/>
                <w:sz w:val="22"/>
                <w:szCs w:val="22"/>
              </w:rPr>
              <w:t>100</w:t>
            </w:r>
          </w:p>
        </w:tc>
      </w:tr>
      <w:tr w:rsidR="00920914" w:rsidRPr="00306E23" w:rsidTr="0066709E">
        <w:tc>
          <w:tcPr>
            <w:tcW w:w="8472" w:type="dxa"/>
            <w:gridSpan w:val="6"/>
            <w:shd w:val="clear" w:color="auto" w:fill="auto"/>
          </w:tcPr>
          <w:p w:rsidR="00920914" w:rsidRPr="00306E23" w:rsidRDefault="00920914" w:rsidP="00920914">
            <w:pPr>
              <w:rPr>
                <w:rFonts w:cs="Times New Roman"/>
                <w:sz w:val="22"/>
                <w:szCs w:val="22"/>
              </w:rPr>
            </w:pPr>
            <w:r w:rsidRPr="00306E23">
              <w:rPr>
                <w:rFonts w:cs="Times New Roman"/>
                <w:sz w:val="22"/>
                <w:szCs w:val="22"/>
              </w:rPr>
              <w:t>Снижение количества преступлений экстремистского характера</w:t>
            </w:r>
          </w:p>
        </w:tc>
        <w:tc>
          <w:tcPr>
            <w:tcW w:w="1275"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0</w:t>
            </w:r>
          </w:p>
        </w:tc>
        <w:tc>
          <w:tcPr>
            <w:tcW w:w="1276"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0</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0</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0</w:t>
            </w:r>
          </w:p>
        </w:tc>
        <w:tc>
          <w:tcPr>
            <w:tcW w:w="1559"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0</w:t>
            </w:r>
          </w:p>
        </w:tc>
      </w:tr>
      <w:tr w:rsidR="00920914" w:rsidRPr="00306E23" w:rsidTr="0066709E">
        <w:tc>
          <w:tcPr>
            <w:tcW w:w="8472" w:type="dxa"/>
            <w:gridSpan w:val="6"/>
            <w:shd w:val="clear" w:color="auto" w:fill="auto"/>
          </w:tcPr>
          <w:p w:rsidR="00920914" w:rsidRPr="00306E23" w:rsidRDefault="00920914" w:rsidP="00920914">
            <w:pPr>
              <w:widowControl w:val="0"/>
              <w:autoSpaceDE w:val="0"/>
              <w:autoSpaceDN w:val="0"/>
              <w:adjustRightInd w:val="0"/>
              <w:rPr>
                <w:rFonts w:cs="Times New Roman"/>
                <w:sz w:val="22"/>
                <w:szCs w:val="22"/>
                <w:highlight w:val="yellow"/>
              </w:rPr>
            </w:pPr>
            <w:r w:rsidRPr="00306E23">
              <w:rPr>
                <w:rFonts w:cs="Times New Roman"/>
                <w:sz w:val="22"/>
                <w:szCs w:val="22"/>
              </w:rPr>
              <w:t>Увеличение количества мероприятий антиэкстремистской направленности</w:t>
            </w:r>
          </w:p>
        </w:tc>
        <w:tc>
          <w:tcPr>
            <w:tcW w:w="1275" w:type="dxa"/>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115</w:t>
            </w:r>
          </w:p>
        </w:tc>
        <w:tc>
          <w:tcPr>
            <w:tcW w:w="1276" w:type="dxa"/>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120</w:t>
            </w:r>
          </w:p>
        </w:tc>
        <w:tc>
          <w:tcPr>
            <w:tcW w:w="1276" w:type="dxa"/>
            <w:gridSpan w:val="2"/>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130</w:t>
            </w:r>
          </w:p>
        </w:tc>
        <w:tc>
          <w:tcPr>
            <w:tcW w:w="1276" w:type="dxa"/>
            <w:gridSpan w:val="2"/>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140</w:t>
            </w:r>
          </w:p>
        </w:tc>
        <w:tc>
          <w:tcPr>
            <w:tcW w:w="1559" w:type="dxa"/>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150</w:t>
            </w:r>
          </w:p>
        </w:tc>
      </w:tr>
      <w:tr w:rsidR="00920914" w:rsidRPr="00306E23" w:rsidTr="0066709E">
        <w:trPr>
          <w:trHeight w:val="489"/>
        </w:trPr>
        <w:tc>
          <w:tcPr>
            <w:tcW w:w="8472" w:type="dxa"/>
            <w:gridSpan w:val="6"/>
            <w:shd w:val="clear" w:color="auto" w:fill="auto"/>
          </w:tcPr>
          <w:p w:rsidR="00920914" w:rsidRPr="00F75E41" w:rsidRDefault="00920914" w:rsidP="00920914">
            <w:pPr>
              <w:pStyle w:val="af8"/>
              <w:spacing w:after="0"/>
              <w:ind w:firstLine="34"/>
              <w:jc w:val="both"/>
              <w:rPr>
                <w:sz w:val="22"/>
                <w:szCs w:val="22"/>
                <w:lang w:val="ru-RU" w:eastAsia="ru-RU"/>
              </w:rPr>
            </w:pPr>
            <w:r w:rsidRPr="00F75E41">
              <w:rPr>
                <w:sz w:val="22"/>
                <w:szCs w:val="22"/>
                <w:lang w:val="ru-RU" w:eastAsia="ru-RU"/>
              </w:rPr>
              <w:t>Рост числа лиц, состоящих на диспансерном учете с диагнозом «Употребление наркотиков с вредными последствиями» (не менее 2% ежегодно).</w:t>
            </w:r>
          </w:p>
        </w:tc>
        <w:tc>
          <w:tcPr>
            <w:tcW w:w="1275" w:type="dxa"/>
            <w:shd w:val="clear" w:color="auto" w:fill="auto"/>
          </w:tcPr>
          <w:p w:rsidR="00920914" w:rsidRPr="00306E23" w:rsidRDefault="00920914" w:rsidP="00920914">
            <w:pPr>
              <w:widowControl w:val="0"/>
              <w:autoSpaceDE w:val="0"/>
              <w:autoSpaceDN w:val="0"/>
              <w:adjustRightInd w:val="0"/>
              <w:jc w:val="center"/>
              <w:rPr>
                <w:rFonts w:cs="Times New Roman"/>
                <w:sz w:val="22"/>
                <w:szCs w:val="22"/>
              </w:rPr>
            </w:pPr>
            <w:r w:rsidRPr="00306E23">
              <w:rPr>
                <w:rFonts w:cs="Times New Roman"/>
                <w:sz w:val="22"/>
                <w:szCs w:val="22"/>
              </w:rPr>
              <w:t>100</w:t>
            </w:r>
          </w:p>
        </w:tc>
        <w:tc>
          <w:tcPr>
            <w:tcW w:w="1276" w:type="dxa"/>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102</w:t>
            </w:r>
          </w:p>
        </w:tc>
        <w:tc>
          <w:tcPr>
            <w:tcW w:w="1276" w:type="dxa"/>
            <w:gridSpan w:val="2"/>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104</w:t>
            </w:r>
          </w:p>
        </w:tc>
        <w:tc>
          <w:tcPr>
            <w:tcW w:w="1276" w:type="dxa"/>
            <w:gridSpan w:val="2"/>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106</w:t>
            </w:r>
          </w:p>
        </w:tc>
        <w:tc>
          <w:tcPr>
            <w:tcW w:w="1559" w:type="dxa"/>
            <w:shd w:val="clear" w:color="auto" w:fill="auto"/>
          </w:tcPr>
          <w:p w:rsidR="00920914" w:rsidRPr="00306E23" w:rsidRDefault="00920914" w:rsidP="00920914">
            <w:pPr>
              <w:jc w:val="center"/>
              <w:rPr>
                <w:rFonts w:cs="Times New Roman"/>
                <w:sz w:val="22"/>
                <w:szCs w:val="22"/>
              </w:rPr>
            </w:pPr>
            <w:r w:rsidRPr="00306E23">
              <w:rPr>
                <w:rFonts w:cs="Times New Roman"/>
                <w:sz w:val="22"/>
                <w:szCs w:val="22"/>
              </w:rPr>
              <w:t>108</w:t>
            </w:r>
          </w:p>
        </w:tc>
      </w:tr>
      <w:tr w:rsidR="00920914" w:rsidRPr="00306E23" w:rsidTr="0066709E">
        <w:trPr>
          <w:trHeight w:val="955"/>
        </w:trPr>
        <w:tc>
          <w:tcPr>
            <w:tcW w:w="8472" w:type="dxa"/>
            <w:gridSpan w:val="6"/>
            <w:shd w:val="clear" w:color="auto" w:fill="auto"/>
          </w:tcPr>
          <w:p w:rsidR="00920914" w:rsidRPr="00306E23" w:rsidRDefault="00920914" w:rsidP="00920914">
            <w:pPr>
              <w:widowControl w:val="0"/>
              <w:autoSpaceDE w:val="0"/>
              <w:autoSpaceDN w:val="0"/>
              <w:adjustRightInd w:val="0"/>
              <w:rPr>
                <w:rFonts w:cs="Times New Roman"/>
                <w:sz w:val="22"/>
                <w:szCs w:val="22"/>
              </w:rPr>
            </w:pPr>
            <w:r w:rsidRPr="00306E23">
              <w:rPr>
                <w:rFonts w:cs="Times New Roman"/>
                <w:sz w:val="22"/>
                <w:szCs w:val="22"/>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ежегодно)</w:t>
            </w:r>
          </w:p>
        </w:tc>
        <w:tc>
          <w:tcPr>
            <w:tcW w:w="1275"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107</w:t>
            </w:r>
          </w:p>
        </w:tc>
        <w:tc>
          <w:tcPr>
            <w:tcW w:w="1276"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114</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121</w:t>
            </w:r>
          </w:p>
        </w:tc>
        <w:tc>
          <w:tcPr>
            <w:tcW w:w="1276" w:type="dxa"/>
            <w:gridSpan w:val="2"/>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128</w:t>
            </w:r>
          </w:p>
        </w:tc>
        <w:tc>
          <w:tcPr>
            <w:tcW w:w="1559" w:type="dxa"/>
            <w:shd w:val="clear" w:color="auto" w:fill="auto"/>
          </w:tcPr>
          <w:p w:rsidR="00920914" w:rsidRPr="00306E23" w:rsidRDefault="00920914" w:rsidP="00920914">
            <w:pPr>
              <w:pStyle w:val="af4"/>
              <w:jc w:val="center"/>
              <w:rPr>
                <w:rFonts w:cs="Times New Roman"/>
                <w:sz w:val="22"/>
                <w:szCs w:val="22"/>
              </w:rPr>
            </w:pPr>
            <w:r w:rsidRPr="00306E23">
              <w:rPr>
                <w:rFonts w:cs="Times New Roman"/>
                <w:sz w:val="22"/>
                <w:szCs w:val="22"/>
              </w:rPr>
              <w:t>135</w:t>
            </w:r>
          </w:p>
        </w:tc>
      </w:tr>
    </w:tbl>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9F698B">
      <w:pPr>
        <w:pStyle w:val="Default"/>
        <w:jc w:val="center"/>
        <w:rPr>
          <w:b/>
          <w:bCs/>
          <w:color w:val="auto"/>
        </w:rPr>
      </w:pPr>
    </w:p>
    <w:p w:rsidR="00E46D3C" w:rsidRDefault="00E46D3C" w:rsidP="00AF0CDD">
      <w:pPr>
        <w:pStyle w:val="Default"/>
        <w:rPr>
          <w:b/>
          <w:bCs/>
          <w:color w:val="auto"/>
        </w:rPr>
      </w:pPr>
    </w:p>
    <w:p w:rsidR="00AF0CDD" w:rsidRDefault="00AF0CDD" w:rsidP="009F698B">
      <w:pPr>
        <w:pStyle w:val="Default"/>
        <w:jc w:val="center"/>
        <w:rPr>
          <w:b/>
          <w:bCs/>
          <w:color w:val="auto"/>
        </w:rPr>
        <w:sectPr w:rsidR="00AF0CDD" w:rsidSect="00E13AA0">
          <w:footerReference w:type="default" r:id="rId11"/>
          <w:pgSz w:w="16838" w:h="11906" w:orient="landscape"/>
          <w:pgMar w:top="851" w:right="1134" w:bottom="1701" w:left="1134" w:header="709" w:footer="709" w:gutter="0"/>
          <w:pgNumType w:start="9"/>
          <w:cols w:space="708"/>
          <w:docGrid w:linePitch="360"/>
        </w:sectPr>
      </w:pPr>
    </w:p>
    <w:p w:rsidR="009F698B" w:rsidRPr="00D263A8" w:rsidRDefault="009F698B" w:rsidP="009F698B">
      <w:pPr>
        <w:pStyle w:val="Default"/>
        <w:jc w:val="center"/>
        <w:rPr>
          <w:color w:val="auto"/>
        </w:rPr>
      </w:pPr>
      <w:r w:rsidRPr="00D263A8">
        <w:rPr>
          <w:b/>
          <w:bCs/>
          <w:color w:val="auto"/>
        </w:rPr>
        <w:t>Характеристика сферы реализации</w:t>
      </w:r>
    </w:p>
    <w:p w:rsidR="009F698B" w:rsidRPr="00D263A8" w:rsidRDefault="009F698B" w:rsidP="009F698B">
      <w:pPr>
        <w:ind w:left="360"/>
        <w:jc w:val="center"/>
        <w:rPr>
          <w:b/>
          <w:bCs/>
        </w:rPr>
      </w:pPr>
      <w:r w:rsidRPr="00D263A8">
        <w:rPr>
          <w:b/>
          <w:bCs/>
        </w:rPr>
        <w:t>подпрограммы 1 «Профилактика преступлений и иных правонарушений»</w:t>
      </w:r>
    </w:p>
    <w:p w:rsidR="0068202C" w:rsidRPr="00BD28E6" w:rsidRDefault="0068202C" w:rsidP="009F698B">
      <w:pPr>
        <w:ind w:left="360"/>
        <w:jc w:val="center"/>
        <w:rPr>
          <w:b/>
          <w:color w:val="FF0000"/>
        </w:rPr>
      </w:pPr>
    </w:p>
    <w:p w:rsidR="0068202C" w:rsidRPr="00D263A8" w:rsidRDefault="0068202C" w:rsidP="0068202C">
      <w:pPr>
        <w:widowControl w:val="0"/>
        <w:autoSpaceDE w:val="0"/>
        <w:autoSpaceDN w:val="0"/>
        <w:adjustRightInd w:val="0"/>
        <w:ind w:firstLine="540"/>
        <w:jc w:val="both"/>
      </w:pPr>
      <w:r w:rsidRPr="00D263A8">
        <w:t>Обеспечение безопасности городского округа Электросталь Московской области я</w:t>
      </w:r>
      <w:r w:rsidRPr="00D263A8">
        <w:t>в</w:t>
      </w:r>
      <w:r w:rsidRPr="00D263A8">
        <w:t>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w:t>
      </w:r>
      <w:r w:rsidRPr="00D263A8">
        <w:t>и</w:t>
      </w:r>
      <w:r w:rsidRPr="00D263A8">
        <w:t>альной и духовной сфер общества.</w:t>
      </w:r>
    </w:p>
    <w:p w:rsidR="0068202C" w:rsidRPr="00D263A8" w:rsidRDefault="0068202C" w:rsidP="0068202C">
      <w:pPr>
        <w:widowControl w:val="0"/>
        <w:autoSpaceDE w:val="0"/>
        <w:autoSpaceDN w:val="0"/>
        <w:adjustRightInd w:val="0"/>
        <w:ind w:firstLine="540"/>
        <w:jc w:val="both"/>
      </w:pPr>
      <w:r w:rsidRPr="00D263A8">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8202C" w:rsidRPr="00D263A8" w:rsidRDefault="0068202C" w:rsidP="0068202C">
      <w:pPr>
        <w:widowControl w:val="0"/>
        <w:autoSpaceDE w:val="0"/>
        <w:autoSpaceDN w:val="0"/>
        <w:adjustRightInd w:val="0"/>
        <w:ind w:firstLine="540"/>
        <w:jc w:val="both"/>
      </w:pPr>
      <w:r w:rsidRPr="00D263A8">
        <w:t>Совместная целенаправленная деятельность исполнительных органов государстве</w:t>
      </w:r>
      <w:r w:rsidRPr="00D263A8">
        <w:t>н</w:t>
      </w:r>
      <w:r w:rsidRPr="00D263A8">
        <w:t>ной власти Московской области, правоохранительных органов, органов местного сам</w:t>
      </w:r>
      <w:r w:rsidRPr="00D263A8">
        <w:t>о</w:t>
      </w:r>
      <w:r w:rsidRPr="00D263A8">
        <w:t>управления, реализация мероприятий по профилактике правонарушений, борьбе с пр</w:t>
      </w:r>
      <w:r w:rsidRPr="00D263A8">
        <w:t>е</w:t>
      </w:r>
      <w:r w:rsidRPr="00D263A8">
        <w:t>ступностью и обеспечению безопасности граждан позволяют избежать обострения кр</w:t>
      </w:r>
      <w:r w:rsidRPr="00D263A8">
        <w:t>и</w:t>
      </w:r>
      <w:r w:rsidRPr="00D263A8">
        <w:t>миногенной обстановки, стабилизировать воздействие на нее негативных факторов.</w:t>
      </w:r>
    </w:p>
    <w:p w:rsidR="00D263A8" w:rsidRDefault="00D263A8" w:rsidP="00D263A8">
      <w:pPr>
        <w:widowControl w:val="0"/>
        <w:autoSpaceDE w:val="0"/>
        <w:autoSpaceDN w:val="0"/>
        <w:adjustRightInd w:val="0"/>
        <w:ind w:firstLine="540"/>
        <w:jc w:val="both"/>
      </w:pPr>
      <w:r w:rsidRPr="007E00E5">
        <w:t>По итогам 9 месяцев 2016 году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w:t>
      </w:r>
      <w:r w:rsidRPr="007E00E5">
        <w:t>к</w:t>
      </w:r>
      <w:r w:rsidRPr="007E00E5">
        <w:t xml:space="preserve">тов терроризма и покушений на терроризм допущено не было. </w:t>
      </w:r>
    </w:p>
    <w:p w:rsidR="00D263A8" w:rsidRPr="006B00F0" w:rsidRDefault="00D263A8" w:rsidP="00D263A8">
      <w:pPr>
        <w:widowControl w:val="0"/>
        <w:autoSpaceDE w:val="0"/>
        <w:autoSpaceDN w:val="0"/>
        <w:adjustRightInd w:val="0"/>
        <w:ind w:firstLine="540"/>
        <w:jc w:val="both"/>
      </w:pPr>
      <w:r w:rsidRPr="007E00E5">
        <w:t>Отмечается и снижение на 15 % преступлений, совершенных несовершеннолетними.</w:t>
      </w:r>
      <w:r w:rsidRPr="00306E23">
        <w:rPr>
          <w:color w:val="FF0000"/>
        </w:rPr>
        <w:t xml:space="preserve"> </w:t>
      </w:r>
      <w:r w:rsidRPr="006B00F0">
        <w:t>Этому способствует, в том числе и дейс</w:t>
      </w:r>
      <w:r w:rsidRPr="006B00F0">
        <w:t>т</w:t>
      </w:r>
      <w:r w:rsidRPr="006B00F0">
        <w:t>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w:t>
      </w:r>
      <w:r w:rsidRPr="006B00F0">
        <w:t>е</w:t>
      </w:r>
      <w:r w:rsidRPr="006B00F0">
        <w:t>дения в молодежной среде, организацию досуга и летней занятости подростков и молодежи. В г</w:t>
      </w:r>
      <w:r w:rsidRPr="006B00F0">
        <w:t>о</w:t>
      </w:r>
      <w:r w:rsidRPr="006B00F0">
        <w:t>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68202C" w:rsidRPr="00D263A8" w:rsidRDefault="0068202C" w:rsidP="0068202C">
      <w:pPr>
        <w:widowControl w:val="0"/>
        <w:autoSpaceDE w:val="0"/>
        <w:autoSpaceDN w:val="0"/>
        <w:adjustRightInd w:val="0"/>
        <w:ind w:firstLine="540"/>
        <w:jc w:val="both"/>
      </w:pPr>
      <w:r w:rsidRPr="00D263A8">
        <w:t>Преступная деятельность международных террористических организаций, иные н</w:t>
      </w:r>
      <w:r w:rsidRPr="00D263A8">
        <w:t>е</w:t>
      </w:r>
      <w:r w:rsidRPr="00D263A8">
        <w:t>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w:t>
      </w:r>
      <w:r w:rsidRPr="00D263A8">
        <w:t>о</w:t>
      </w:r>
      <w:r w:rsidRPr="00D263A8">
        <w:t>родского округа, так и Московской области. В связи с этим требуют усиления антитерр</w:t>
      </w:r>
      <w:r w:rsidRPr="00D263A8">
        <w:t>о</w:t>
      </w:r>
      <w:r w:rsidRPr="00D263A8">
        <w:t>ристической защищенности объекты социальной сферы и места массового пребывания людей.</w:t>
      </w:r>
    </w:p>
    <w:p w:rsidR="0068202C" w:rsidRDefault="0068202C" w:rsidP="0068202C">
      <w:pPr>
        <w:widowControl w:val="0"/>
        <w:autoSpaceDE w:val="0"/>
        <w:autoSpaceDN w:val="0"/>
        <w:adjustRightInd w:val="0"/>
        <w:ind w:firstLine="540"/>
        <w:jc w:val="both"/>
      </w:pPr>
      <w:r w:rsidRPr="00D263A8">
        <w:t>Негативное влияние на криминогенную обстановку в городском округе оказывает значительное количество незаконных мигрантов.</w:t>
      </w:r>
    </w:p>
    <w:p w:rsidR="00D263A8" w:rsidRPr="006B00F0" w:rsidRDefault="00D263A8" w:rsidP="00D263A8">
      <w:pPr>
        <w:widowControl w:val="0"/>
        <w:autoSpaceDE w:val="0"/>
        <w:autoSpaceDN w:val="0"/>
        <w:adjustRightInd w:val="0"/>
        <w:ind w:firstLine="540"/>
        <w:jc w:val="both"/>
      </w:pPr>
      <w:r w:rsidRPr="006B00F0">
        <w:t>Негативное влияние на криминогенную обстановку в городском округе оказывает значител</w:t>
      </w:r>
      <w:r w:rsidRPr="006B00F0">
        <w:t>ь</w:t>
      </w:r>
      <w:r w:rsidRPr="006B00F0">
        <w:t>ное количество незаконных мигрантов.</w:t>
      </w:r>
    </w:p>
    <w:p w:rsidR="00D263A8" w:rsidRPr="00F04446" w:rsidRDefault="00D263A8" w:rsidP="00D263A8">
      <w:pPr>
        <w:widowControl w:val="0"/>
        <w:autoSpaceDE w:val="0"/>
        <w:autoSpaceDN w:val="0"/>
        <w:adjustRightInd w:val="0"/>
        <w:ind w:firstLine="540"/>
        <w:jc w:val="both"/>
      </w:pPr>
      <w:r w:rsidRPr="006B00F0">
        <w:t xml:space="preserve">Несмотря на снижение квот, на привлечение иностранной рабочей силы поток мигрантов, </w:t>
      </w:r>
      <w:r w:rsidRPr="00F04446">
        <w:t>желающих найти в городе источник существования, не сокращается. За 9 месяцев 2016 года количество пр</w:t>
      </w:r>
      <w:r w:rsidRPr="00F04446">
        <w:t>е</w:t>
      </w:r>
      <w:r w:rsidRPr="00F04446">
        <w:t>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D263A8" w:rsidRPr="006B00F0" w:rsidRDefault="00D263A8" w:rsidP="00D263A8">
      <w:pPr>
        <w:widowControl w:val="0"/>
        <w:autoSpaceDE w:val="0"/>
        <w:autoSpaceDN w:val="0"/>
        <w:adjustRightInd w:val="0"/>
        <w:ind w:firstLine="540"/>
        <w:jc w:val="both"/>
      </w:pPr>
      <w:r w:rsidRPr="006B00F0">
        <w:t>Усиление миграционных потоков в регион приводит к существованию различных культу</w:t>
      </w:r>
      <w:r w:rsidRPr="006B00F0">
        <w:t>р</w:t>
      </w:r>
      <w:r w:rsidRPr="006B00F0">
        <w:t>ных и ценностных систем, которые при определенных условиях способны вызывать острые ко</w:t>
      </w:r>
      <w:r w:rsidRPr="006B00F0">
        <w:t>н</w:t>
      </w:r>
      <w:r w:rsidRPr="006B00F0">
        <w:t>фликты на межнациональной и межконфессиональной почве.</w:t>
      </w:r>
    </w:p>
    <w:p w:rsidR="00D263A8" w:rsidRPr="006B00F0" w:rsidRDefault="00D263A8" w:rsidP="00D263A8">
      <w:pPr>
        <w:widowControl w:val="0"/>
        <w:autoSpaceDE w:val="0"/>
        <w:autoSpaceDN w:val="0"/>
        <w:adjustRightInd w:val="0"/>
        <w:ind w:firstLine="540"/>
        <w:jc w:val="both"/>
      </w:pPr>
      <w:r w:rsidRPr="006B00F0">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w:t>
      </w:r>
      <w:r w:rsidRPr="006B00F0">
        <w:t>и</w:t>
      </w:r>
      <w:r w:rsidRPr="006B00F0">
        <w:t>туация в сфере межнациональных отношений имеет устойчивую тенденцию к обострению.</w:t>
      </w:r>
    </w:p>
    <w:p w:rsidR="00D263A8" w:rsidRPr="00D263A8" w:rsidRDefault="00D263A8" w:rsidP="00D263A8">
      <w:pPr>
        <w:widowControl w:val="0"/>
        <w:autoSpaceDE w:val="0"/>
        <w:autoSpaceDN w:val="0"/>
        <w:adjustRightInd w:val="0"/>
        <w:ind w:firstLine="540"/>
        <w:jc w:val="both"/>
      </w:pPr>
      <w:r w:rsidRPr="00D263A8">
        <w:t>В силу ряда геополитических условий, в первую очередь, географического положения, Мо</w:t>
      </w:r>
      <w:r w:rsidRPr="00D263A8">
        <w:t>с</w:t>
      </w:r>
      <w:r w:rsidRPr="00D263A8">
        <w:t xml:space="preserve">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w:t>
      </w:r>
      <w:r w:rsidR="000638AC" w:rsidRPr="00D263A8">
        <w:t>территории</w:t>
      </w:r>
      <w:r w:rsidR="000638AC" w:rsidRPr="00306E23">
        <w:rPr>
          <w:color w:val="FF0000"/>
        </w:rPr>
        <w:t xml:space="preserve"> </w:t>
      </w:r>
      <w:r w:rsidR="000638AC" w:rsidRPr="00DD01FC">
        <w:rPr>
          <w:color w:val="000000"/>
        </w:rPr>
        <w:t>городского</w:t>
      </w:r>
      <w:r w:rsidRPr="00D263A8">
        <w:t xml:space="preserve"> округа за 9 месяцев 2014 года изъято 162г героина, 101г гашиша и 0,85г </w:t>
      </w:r>
      <w:proofErr w:type="spellStart"/>
      <w:r w:rsidRPr="00D263A8">
        <w:t>амфетамина</w:t>
      </w:r>
      <w:proofErr w:type="spellEnd"/>
      <w:r w:rsidRPr="00D263A8">
        <w:t>.</w:t>
      </w:r>
    </w:p>
    <w:p w:rsidR="00D263A8" w:rsidRPr="006B00F0" w:rsidRDefault="00D263A8" w:rsidP="00D263A8">
      <w:pPr>
        <w:widowControl w:val="0"/>
        <w:autoSpaceDE w:val="0"/>
        <w:autoSpaceDN w:val="0"/>
        <w:adjustRightInd w:val="0"/>
        <w:ind w:firstLine="540"/>
        <w:jc w:val="both"/>
      </w:pPr>
      <w:r w:rsidRPr="006B00F0">
        <w:t>Преступность в сфере незаконного оборота наркотиков приобретает все более организова</w:t>
      </w:r>
      <w:r w:rsidRPr="006B00F0">
        <w:t>н</w:t>
      </w:r>
      <w:r w:rsidRPr="006B00F0">
        <w:t>ный характер и имеет своей целью не только обеспечение широкого и разнообразного предлож</w:t>
      </w:r>
      <w:r w:rsidRPr="006B00F0">
        <w:t>е</w:t>
      </w:r>
      <w:r w:rsidRPr="006B00F0">
        <w:t>ния, но также расширение незаконного спроса на наркотики путем целенаправленной деятельн</w:t>
      </w:r>
      <w:r w:rsidRPr="006B00F0">
        <w:t>о</w:t>
      </w:r>
      <w:r w:rsidRPr="006B00F0">
        <w:t>сти по вовлечению новых слоев населения в потребление наркотиков.</w:t>
      </w:r>
    </w:p>
    <w:p w:rsidR="00D263A8" w:rsidRPr="006B00F0" w:rsidRDefault="00D263A8" w:rsidP="00D263A8">
      <w:pPr>
        <w:widowControl w:val="0"/>
        <w:autoSpaceDE w:val="0"/>
        <w:autoSpaceDN w:val="0"/>
        <w:adjustRightInd w:val="0"/>
        <w:ind w:firstLine="540"/>
        <w:jc w:val="both"/>
      </w:pPr>
      <w:r w:rsidRPr="006B00F0">
        <w:t>Наибольшую опасность представляет распространение наркотиков в образовательных учр</w:t>
      </w:r>
      <w:r w:rsidRPr="006B00F0">
        <w:t>е</w:t>
      </w:r>
      <w:r w:rsidRPr="006B00F0">
        <w:t>ждениях и развлекательных заведениях. С целью проведения профилактической работы в горо</w:t>
      </w:r>
      <w:r w:rsidRPr="006B00F0">
        <w:t>д</w:t>
      </w:r>
      <w:r w:rsidRPr="006B00F0">
        <w:t>ском округе разрабатываются «Комплексные меры по предупреждению злоупотребления наркотиками и другими психоактивными веществами среди несоверше</w:t>
      </w:r>
      <w:r w:rsidRPr="006B00F0">
        <w:t>н</w:t>
      </w:r>
      <w:r w:rsidRPr="006B00F0">
        <w:t>нолетних и молодежи».</w:t>
      </w:r>
    </w:p>
    <w:p w:rsidR="001E3E26" w:rsidRPr="00D263A8" w:rsidRDefault="001E3E26" w:rsidP="001E3E26">
      <w:pPr>
        <w:pStyle w:val="Default"/>
        <w:ind w:firstLine="480"/>
        <w:jc w:val="both"/>
        <w:rPr>
          <w:color w:val="auto"/>
        </w:rPr>
      </w:pPr>
      <w:r w:rsidRPr="00D263A8">
        <w:rPr>
          <w:color w:val="auto"/>
        </w:rPr>
        <w:t>Пропаганда и осуществление среди учащихся образовательных учреждений мер</w:t>
      </w:r>
      <w:r w:rsidRPr="00D263A8">
        <w:rPr>
          <w:color w:val="auto"/>
        </w:rPr>
        <w:t>о</w:t>
      </w:r>
      <w:r w:rsidRPr="00D263A8">
        <w:rPr>
          <w:color w:val="auto"/>
        </w:rPr>
        <w:t>приятий по добровольному тестированию, участие специалистов-наркологов в диспанс</w:t>
      </w:r>
      <w:r w:rsidRPr="00D263A8">
        <w:rPr>
          <w:color w:val="auto"/>
        </w:rPr>
        <w:t>е</w:t>
      </w:r>
      <w:r w:rsidRPr="00D263A8">
        <w:rPr>
          <w:color w:val="auto"/>
        </w:rPr>
        <w:t xml:space="preserve">ризациях и </w:t>
      </w:r>
      <w:r w:rsidR="000638AC" w:rsidRPr="00D263A8">
        <w:rPr>
          <w:color w:val="auto"/>
        </w:rPr>
        <w:t>медицинских осмотрах,</w:t>
      </w:r>
      <w:r w:rsidRPr="00D263A8">
        <w:rPr>
          <w:color w:val="auto"/>
        </w:rPr>
        <w:t xml:space="preserve">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1E3E26" w:rsidRPr="00D263A8" w:rsidRDefault="001E3E26" w:rsidP="001E3E26">
      <w:pPr>
        <w:pStyle w:val="Default"/>
        <w:ind w:firstLine="480"/>
        <w:jc w:val="both"/>
        <w:rPr>
          <w:color w:val="auto"/>
        </w:rPr>
      </w:pPr>
      <w:r w:rsidRPr="00D263A8">
        <w:rPr>
          <w:color w:val="auto"/>
        </w:rPr>
        <w:t>Реализация культурно-просветительских мероприятий антинаркотической напра</w:t>
      </w:r>
      <w:r w:rsidRPr="00D263A8">
        <w:rPr>
          <w:color w:val="auto"/>
        </w:rPr>
        <w:t>в</w:t>
      </w:r>
      <w:r w:rsidRPr="00D263A8">
        <w:rPr>
          <w:color w:val="auto"/>
        </w:rPr>
        <w:t>ленности будет способствовать формированию в обществе негативного отношения к нез</w:t>
      </w:r>
      <w:r w:rsidRPr="00D263A8">
        <w:rPr>
          <w:color w:val="auto"/>
        </w:rPr>
        <w:t>а</w:t>
      </w:r>
      <w:r w:rsidRPr="00D263A8">
        <w:rPr>
          <w:color w:val="auto"/>
        </w:rPr>
        <w:t xml:space="preserve">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234B68" w:rsidRPr="00D263A8" w:rsidRDefault="00234B68" w:rsidP="00234B68">
      <w:pPr>
        <w:pStyle w:val="Default"/>
        <w:ind w:firstLine="480"/>
        <w:jc w:val="both"/>
        <w:rPr>
          <w:color w:val="auto"/>
        </w:rPr>
      </w:pPr>
      <w:r w:rsidRPr="00D263A8">
        <w:rPr>
          <w:color w:val="auto"/>
        </w:rPr>
        <w:t>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w:t>
      </w:r>
      <w:r w:rsidRPr="00D263A8">
        <w:rPr>
          <w:color w:val="auto"/>
        </w:rPr>
        <w:t>ы</w:t>
      </w:r>
      <w:r w:rsidRPr="00D263A8">
        <w:rPr>
          <w:color w:val="auto"/>
        </w:rPr>
        <w:t>шения защищенности населения городского округа, которые на современном этапе явл</w:t>
      </w:r>
      <w:r w:rsidRPr="00D263A8">
        <w:rPr>
          <w:color w:val="auto"/>
        </w:rPr>
        <w:t>я</w:t>
      </w:r>
      <w:r w:rsidRPr="00D263A8">
        <w:rPr>
          <w:color w:val="auto"/>
        </w:rPr>
        <w:t xml:space="preserve">ются одними из наиболее приоритетных. </w:t>
      </w:r>
    </w:p>
    <w:p w:rsidR="00234B68" w:rsidRPr="00D263A8" w:rsidRDefault="00234B68" w:rsidP="00234B68">
      <w:pPr>
        <w:widowControl w:val="0"/>
        <w:autoSpaceDE w:val="0"/>
        <w:autoSpaceDN w:val="0"/>
        <w:adjustRightInd w:val="0"/>
        <w:ind w:firstLine="480"/>
        <w:jc w:val="both"/>
      </w:pPr>
      <w:r w:rsidRPr="00D263A8">
        <w:t>Внедрение современных средств наблюдения, охраны и оповещения о правонаруш</w:t>
      </w:r>
      <w:r w:rsidRPr="00D263A8">
        <w:t>е</w:t>
      </w:r>
      <w:r w:rsidRPr="00D263A8">
        <w:t>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1E3E26" w:rsidRPr="00D263A8" w:rsidRDefault="001E3E26" w:rsidP="001E3E26">
      <w:pPr>
        <w:pStyle w:val="Default"/>
        <w:ind w:firstLine="480"/>
        <w:jc w:val="both"/>
        <w:rPr>
          <w:color w:val="auto"/>
        </w:rPr>
      </w:pPr>
      <w:r w:rsidRPr="00D263A8">
        <w:rPr>
          <w:color w:val="auto"/>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w:t>
      </w:r>
      <w:r w:rsidRPr="00D263A8">
        <w:rPr>
          <w:color w:val="auto"/>
        </w:rPr>
        <w:t>е</w:t>
      </w:r>
      <w:r w:rsidRPr="00D263A8">
        <w:rPr>
          <w:color w:val="auto"/>
        </w:rPr>
        <w:t>нию основ и систематизации методов долгосрочного процесса формирования толерантн</w:t>
      </w:r>
      <w:r w:rsidRPr="00D263A8">
        <w:rPr>
          <w:color w:val="auto"/>
        </w:rPr>
        <w:t>о</w:t>
      </w:r>
      <w:r w:rsidRPr="00D263A8">
        <w:rPr>
          <w:color w:val="auto"/>
        </w:rPr>
        <w:t>го сознания и поведения жителей городского округа. Реальными механизмами ее осущ</w:t>
      </w:r>
      <w:r w:rsidRPr="00D263A8">
        <w:rPr>
          <w:color w:val="auto"/>
        </w:rPr>
        <w:t>е</w:t>
      </w:r>
      <w:r w:rsidRPr="00D263A8">
        <w:rPr>
          <w:color w:val="auto"/>
        </w:rPr>
        <w:t>ствления являются комплексные меры, направленные на воспитание гражданской сол</w:t>
      </w:r>
      <w:r w:rsidRPr="00D263A8">
        <w:rPr>
          <w:color w:val="auto"/>
        </w:rPr>
        <w:t>и</w:t>
      </w:r>
      <w:r w:rsidRPr="00D263A8">
        <w:rPr>
          <w:color w:val="auto"/>
        </w:rPr>
        <w:t>дарности, патриотизма и интернационализма, поддержание мира и согласия, противоде</w:t>
      </w:r>
      <w:r w:rsidRPr="00D263A8">
        <w:rPr>
          <w:color w:val="auto"/>
        </w:rPr>
        <w:t>й</w:t>
      </w:r>
      <w:r w:rsidRPr="00D263A8">
        <w:rPr>
          <w:color w:val="auto"/>
        </w:rPr>
        <w:t xml:space="preserve">ствие любым проявлениям экстремизма и ксенофобии. </w:t>
      </w:r>
    </w:p>
    <w:p w:rsidR="001E3E26" w:rsidRPr="00D263A8" w:rsidRDefault="001E3E26" w:rsidP="001E3E26">
      <w:pPr>
        <w:pStyle w:val="Default"/>
        <w:ind w:firstLine="480"/>
        <w:jc w:val="both"/>
        <w:rPr>
          <w:color w:val="auto"/>
        </w:rPr>
      </w:pPr>
      <w:r w:rsidRPr="00D263A8">
        <w:rPr>
          <w:color w:val="auto"/>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w:t>
      </w:r>
      <w:r w:rsidRPr="00D263A8">
        <w:rPr>
          <w:color w:val="auto"/>
        </w:rPr>
        <w:t>е</w:t>
      </w:r>
      <w:r w:rsidRPr="00D263A8">
        <w:rPr>
          <w:color w:val="auto"/>
        </w:rPr>
        <w:t xml:space="preserve">дупреждению террористических актов и повышению уровня общественной безопасности граждан. </w:t>
      </w:r>
    </w:p>
    <w:p w:rsidR="001E3E26" w:rsidRPr="00D263A8" w:rsidRDefault="001E3E26" w:rsidP="001E3E26">
      <w:pPr>
        <w:pStyle w:val="Default"/>
        <w:ind w:firstLine="480"/>
        <w:jc w:val="both"/>
        <w:rPr>
          <w:color w:val="auto"/>
        </w:rPr>
      </w:pPr>
      <w:r w:rsidRPr="00D263A8">
        <w:rPr>
          <w:color w:val="auto"/>
        </w:rPr>
        <w:t>Реализация подпрограммы будет осуществляться в соответствии с Перечнем мер</w:t>
      </w:r>
      <w:r w:rsidRPr="00D263A8">
        <w:rPr>
          <w:color w:val="auto"/>
        </w:rPr>
        <w:t>о</w:t>
      </w:r>
      <w:r w:rsidRPr="00D263A8">
        <w:rPr>
          <w:color w:val="auto"/>
        </w:rPr>
        <w:t>приятий подпрограммы 1 «Профилактика преступлений и правонарушений» муниципал</w:t>
      </w:r>
      <w:r w:rsidRPr="00D263A8">
        <w:rPr>
          <w:color w:val="auto"/>
        </w:rPr>
        <w:t>ь</w:t>
      </w:r>
      <w:r w:rsidRPr="00D263A8">
        <w:rPr>
          <w:color w:val="auto"/>
        </w:rPr>
        <w:t>ной программы «Безопасность городского округа Электросталь» на 201</w:t>
      </w:r>
      <w:r w:rsidR="00D263A8">
        <w:rPr>
          <w:color w:val="auto"/>
        </w:rPr>
        <w:t>7</w:t>
      </w:r>
      <w:r w:rsidRPr="00D263A8">
        <w:rPr>
          <w:color w:val="auto"/>
        </w:rPr>
        <w:t>-20</w:t>
      </w:r>
      <w:r w:rsidR="00D263A8">
        <w:rPr>
          <w:color w:val="auto"/>
        </w:rPr>
        <w:t>21</w:t>
      </w:r>
      <w:r w:rsidRPr="00D263A8">
        <w:rPr>
          <w:color w:val="auto"/>
        </w:rPr>
        <w:t xml:space="preserve"> годы (пр</w:t>
      </w:r>
      <w:r w:rsidRPr="00D263A8">
        <w:rPr>
          <w:color w:val="auto"/>
        </w:rPr>
        <w:t>и</w:t>
      </w:r>
      <w:r w:rsidRPr="00D263A8">
        <w:rPr>
          <w:color w:val="auto"/>
        </w:rPr>
        <w:t xml:space="preserve">ложение № 1 к подпрограмме 1). </w:t>
      </w:r>
    </w:p>
    <w:p w:rsidR="003D39A0" w:rsidRPr="00D263A8" w:rsidRDefault="003D39A0" w:rsidP="0002030A">
      <w:pPr>
        <w:ind w:firstLine="360"/>
        <w:jc w:val="both"/>
        <w:sectPr w:rsidR="003D39A0" w:rsidRPr="00D263A8" w:rsidSect="00AF0CDD">
          <w:pgSz w:w="11906" w:h="16838"/>
          <w:pgMar w:top="1134" w:right="851" w:bottom="1134" w:left="1701" w:header="709" w:footer="709" w:gutter="0"/>
          <w:pgNumType w:start="9"/>
          <w:cols w:space="708"/>
          <w:docGrid w:linePitch="360"/>
        </w:sectPr>
      </w:pPr>
    </w:p>
    <w:p w:rsidR="00920914" w:rsidRPr="007604FC" w:rsidRDefault="00920914" w:rsidP="00920914">
      <w:pPr>
        <w:ind w:firstLine="11160"/>
      </w:pPr>
      <w:r w:rsidRPr="007604FC">
        <w:t>Приложение № 1</w:t>
      </w:r>
    </w:p>
    <w:p w:rsidR="00920914" w:rsidRPr="007604FC" w:rsidRDefault="00920914" w:rsidP="00920914">
      <w:pPr>
        <w:ind w:firstLine="11160"/>
      </w:pPr>
      <w:r w:rsidRPr="007604FC">
        <w:t xml:space="preserve">к подпрограмме </w:t>
      </w:r>
      <w:r w:rsidRPr="007604FC">
        <w:rPr>
          <w:lang w:val="en-US"/>
        </w:rPr>
        <w:t>I</w:t>
      </w:r>
      <w:r w:rsidRPr="007604FC">
        <w:t xml:space="preserve"> </w:t>
      </w:r>
    </w:p>
    <w:p w:rsidR="00920914" w:rsidRPr="007604FC" w:rsidRDefault="00920914" w:rsidP="00920914">
      <w:pPr>
        <w:ind w:firstLine="11160"/>
      </w:pPr>
      <w:r w:rsidRPr="007604FC">
        <w:t>«Профилактика преступлений</w:t>
      </w:r>
    </w:p>
    <w:p w:rsidR="00920914" w:rsidRPr="007604FC" w:rsidRDefault="00920914" w:rsidP="00920914">
      <w:pPr>
        <w:ind w:firstLine="11160"/>
        <w:rPr>
          <w:sz w:val="22"/>
          <w:szCs w:val="22"/>
        </w:rPr>
      </w:pPr>
      <w:r w:rsidRPr="007604FC">
        <w:t>и правонарушений»</w:t>
      </w:r>
    </w:p>
    <w:p w:rsidR="00920914" w:rsidRPr="007604FC" w:rsidRDefault="00920914" w:rsidP="00920914">
      <w:pPr>
        <w:ind w:left="360"/>
        <w:jc w:val="center"/>
        <w:rPr>
          <w:b/>
          <w:sz w:val="26"/>
          <w:szCs w:val="26"/>
        </w:rPr>
      </w:pPr>
    </w:p>
    <w:p w:rsidR="00920914" w:rsidRPr="007604FC" w:rsidRDefault="00920914" w:rsidP="00920914">
      <w:pPr>
        <w:pStyle w:val="af3"/>
        <w:jc w:val="center"/>
        <w:rPr>
          <w:rFonts w:ascii="Times New Roman" w:hAnsi="Times New Roman" w:cs="Times New Roman"/>
          <w:b/>
          <w:sz w:val="22"/>
          <w:szCs w:val="22"/>
        </w:rPr>
      </w:pPr>
      <w:r w:rsidRPr="007604FC">
        <w:rPr>
          <w:rFonts w:ascii="Times New Roman" w:hAnsi="Times New Roman" w:cs="Times New Roman"/>
          <w:b/>
          <w:sz w:val="22"/>
          <w:szCs w:val="22"/>
        </w:rPr>
        <w:t xml:space="preserve">Перечень мероприятий Подпрограммы </w:t>
      </w:r>
      <w:r w:rsidRPr="007604FC">
        <w:rPr>
          <w:rFonts w:ascii="Times New Roman" w:hAnsi="Times New Roman" w:cs="Times New Roman"/>
          <w:b/>
          <w:sz w:val="22"/>
          <w:szCs w:val="22"/>
          <w:lang w:val="en-US"/>
        </w:rPr>
        <w:t>I</w:t>
      </w:r>
    </w:p>
    <w:p w:rsidR="00920914" w:rsidRPr="007604FC" w:rsidRDefault="00920914" w:rsidP="00920914">
      <w:pPr>
        <w:pStyle w:val="af3"/>
        <w:jc w:val="center"/>
        <w:rPr>
          <w:rFonts w:ascii="Times New Roman" w:hAnsi="Times New Roman" w:cs="Times New Roman"/>
          <w:b/>
          <w:sz w:val="22"/>
          <w:szCs w:val="22"/>
        </w:rPr>
      </w:pPr>
      <w:r w:rsidRPr="007604FC">
        <w:rPr>
          <w:rFonts w:ascii="Times New Roman" w:hAnsi="Times New Roman" w:cs="Times New Roman"/>
          <w:b/>
          <w:sz w:val="22"/>
          <w:szCs w:val="22"/>
        </w:rPr>
        <w:t>«Профилактика преступлений и иных правонарушений»</w:t>
      </w:r>
    </w:p>
    <w:p w:rsidR="00920914" w:rsidRPr="007604FC" w:rsidRDefault="00920914" w:rsidP="00920914">
      <w:pPr>
        <w:pStyle w:val="af3"/>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51"/>
        <w:gridCol w:w="2977"/>
        <w:gridCol w:w="851"/>
        <w:gridCol w:w="1784"/>
        <w:gridCol w:w="1002"/>
        <w:gridCol w:w="49"/>
        <w:gridCol w:w="953"/>
        <w:gridCol w:w="39"/>
        <w:gridCol w:w="963"/>
        <w:gridCol w:w="29"/>
        <w:gridCol w:w="973"/>
        <w:gridCol w:w="19"/>
        <w:gridCol w:w="983"/>
        <w:gridCol w:w="10"/>
        <w:gridCol w:w="992"/>
        <w:gridCol w:w="1559"/>
        <w:gridCol w:w="1559"/>
      </w:tblGrid>
      <w:tr w:rsidR="00920914" w:rsidRPr="007604FC" w:rsidTr="0066709E">
        <w:trPr>
          <w:trHeight w:val="315"/>
          <w:tblHeader/>
        </w:trPr>
        <w:tc>
          <w:tcPr>
            <w:tcW w:w="851" w:type="dxa"/>
            <w:vMerge w:val="restart"/>
          </w:tcPr>
          <w:p w:rsidR="00920914" w:rsidRPr="007604FC" w:rsidRDefault="00920914" w:rsidP="0066709E">
            <w:pPr>
              <w:jc w:val="center"/>
              <w:rPr>
                <w:bCs/>
                <w:sz w:val="20"/>
                <w:szCs w:val="20"/>
              </w:rPr>
            </w:pPr>
            <w:bookmarkStart w:id="6" w:name="RANGE!A1:Q95"/>
            <w:r w:rsidRPr="007604FC">
              <w:rPr>
                <w:bCs/>
                <w:sz w:val="20"/>
                <w:szCs w:val="20"/>
              </w:rPr>
              <w:t>№ п/п</w:t>
            </w:r>
            <w:bookmarkEnd w:id="6"/>
          </w:p>
        </w:tc>
        <w:tc>
          <w:tcPr>
            <w:tcW w:w="2977" w:type="dxa"/>
            <w:vMerge w:val="restart"/>
          </w:tcPr>
          <w:p w:rsidR="00920914" w:rsidRPr="007604FC" w:rsidRDefault="00920914" w:rsidP="0066709E">
            <w:pPr>
              <w:jc w:val="center"/>
              <w:rPr>
                <w:bCs/>
                <w:sz w:val="20"/>
                <w:szCs w:val="20"/>
              </w:rPr>
            </w:pPr>
            <w:r>
              <w:rPr>
                <w:bCs/>
                <w:sz w:val="20"/>
                <w:szCs w:val="20"/>
              </w:rPr>
              <w:t>Наименование задач и основных мероприятий</w:t>
            </w:r>
          </w:p>
        </w:tc>
        <w:tc>
          <w:tcPr>
            <w:tcW w:w="851" w:type="dxa"/>
            <w:vMerge w:val="restart"/>
          </w:tcPr>
          <w:p w:rsidR="00920914" w:rsidRPr="007604FC" w:rsidRDefault="00920914" w:rsidP="0066709E">
            <w:pPr>
              <w:jc w:val="center"/>
              <w:rPr>
                <w:bCs/>
                <w:sz w:val="20"/>
                <w:szCs w:val="20"/>
              </w:rPr>
            </w:pPr>
            <w:r>
              <w:rPr>
                <w:bCs/>
                <w:sz w:val="20"/>
                <w:szCs w:val="20"/>
              </w:rPr>
              <w:t>Сроки исполнения мероприятия</w:t>
            </w:r>
          </w:p>
        </w:tc>
        <w:tc>
          <w:tcPr>
            <w:tcW w:w="1784" w:type="dxa"/>
            <w:vMerge w:val="restart"/>
            <w:tcBorders>
              <w:right w:val="single" w:sz="4" w:space="0" w:color="auto"/>
            </w:tcBorders>
          </w:tcPr>
          <w:p w:rsidR="00920914" w:rsidRPr="007604FC" w:rsidRDefault="00920914" w:rsidP="0066709E">
            <w:pPr>
              <w:jc w:val="center"/>
              <w:rPr>
                <w:sz w:val="20"/>
                <w:szCs w:val="20"/>
              </w:rPr>
            </w:pPr>
            <w:r w:rsidRPr="007604FC">
              <w:rPr>
                <w:sz w:val="20"/>
                <w:szCs w:val="20"/>
              </w:rPr>
              <w:t>Источники финансирования</w:t>
            </w:r>
          </w:p>
        </w:tc>
        <w:tc>
          <w:tcPr>
            <w:tcW w:w="1051" w:type="dxa"/>
            <w:gridSpan w:val="2"/>
            <w:vMerge w:val="restart"/>
            <w:tcBorders>
              <w:top w:val="single" w:sz="4" w:space="0" w:color="auto"/>
              <w:left w:val="single" w:sz="4" w:space="0" w:color="auto"/>
              <w:bottom w:val="single" w:sz="4" w:space="0" w:color="auto"/>
              <w:right w:val="single" w:sz="4" w:space="0" w:color="auto"/>
            </w:tcBorders>
          </w:tcPr>
          <w:p w:rsidR="00920914" w:rsidRPr="007604FC" w:rsidRDefault="00920914" w:rsidP="0066709E">
            <w:pPr>
              <w:jc w:val="center"/>
              <w:rPr>
                <w:bCs/>
                <w:sz w:val="20"/>
                <w:szCs w:val="20"/>
              </w:rPr>
            </w:pPr>
          </w:p>
          <w:p w:rsidR="00920914" w:rsidRPr="007604FC" w:rsidRDefault="00920914" w:rsidP="0066709E">
            <w:pPr>
              <w:jc w:val="center"/>
              <w:rPr>
                <w:bCs/>
                <w:sz w:val="20"/>
                <w:szCs w:val="20"/>
              </w:rPr>
            </w:pPr>
            <w:r w:rsidRPr="007604FC">
              <w:rPr>
                <w:bCs/>
                <w:sz w:val="20"/>
                <w:szCs w:val="20"/>
              </w:rPr>
              <w:t>Всего (тыс. руб.)</w:t>
            </w:r>
          </w:p>
        </w:tc>
        <w:tc>
          <w:tcPr>
            <w:tcW w:w="4961" w:type="dxa"/>
            <w:gridSpan w:val="9"/>
            <w:tcBorders>
              <w:left w:val="single" w:sz="4" w:space="0" w:color="auto"/>
            </w:tcBorders>
          </w:tcPr>
          <w:p w:rsidR="00920914" w:rsidRPr="007604FC" w:rsidRDefault="00920914" w:rsidP="0066709E">
            <w:pPr>
              <w:jc w:val="center"/>
              <w:rPr>
                <w:bCs/>
                <w:sz w:val="20"/>
                <w:szCs w:val="20"/>
              </w:rPr>
            </w:pPr>
            <w:r w:rsidRPr="007604FC">
              <w:rPr>
                <w:bCs/>
                <w:sz w:val="20"/>
                <w:szCs w:val="20"/>
              </w:rPr>
              <w:t>Объем финансирования (тыс.руб.)</w:t>
            </w:r>
          </w:p>
        </w:tc>
        <w:tc>
          <w:tcPr>
            <w:tcW w:w="1559" w:type="dxa"/>
            <w:vMerge w:val="restart"/>
          </w:tcPr>
          <w:p w:rsidR="00920914" w:rsidRPr="007604FC" w:rsidRDefault="00920914" w:rsidP="0066709E">
            <w:pPr>
              <w:jc w:val="center"/>
              <w:rPr>
                <w:bCs/>
                <w:sz w:val="20"/>
                <w:szCs w:val="20"/>
              </w:rPr>
            </w:pPr>
            <w:r w:rsidRPr="007604FC">
              <w:rPr>
                <w:bCs/>
                <w:sz w:val="20"/>
                <w:szCs w:val="20"/>
              </w:rPr>
              <w:t>Ответственный за выполнение мероприятий программы</w:t>
            </w:r>
          </w:p>
        </w:tc>
        <w:tc>
          <w:tcPr>
            <w:tcW w:w="1559" w:type="dxa"/>
            <w:vMerge w:val="restart"/>
          </w:tcPr>
          <w:p w:rsidR="00920914" w:rsidRPr="007604FC" w:rsidRDefault="00920914" w:rsidP="0066709E">
            <w:pPr>
              <w:jc w:val="center"/>
              <w:rPr>
                <w:bCs/>
                <w:sz w:val="20"/>
                <w:szCs w:val="20"/>
              </w:rPr>
            </w:pPr>
            <w:r w:rsidRPr="007604FC">
              <w:rPr>
                <w:bCs/>
                <w:sz w:val="20"/>
                <w:szCs w:val="20"/>
              </w:rPr>
              <w:t>Результаты выполнения мероприятий подпрограммы</w:t>
            </w:r>
          </w:p>
        </w:tc>
      </w:tr>
      <w:tr w:rsidR="00920914" w:rsidRPr="007604FC" w:rsidTr="0066709E">
        <w:trPr>
          <w:trHeight w:val="1249"/>
          <w:tblHeader/>
        </w:trPr>
        <w:tc>
          <w:tcPr>
            <w:tcW w:w="851" w:type="dxa"/>
            <w:vMerge/>
          </w:tcPr>
          <w:p w:rsidR="00920914" w:rsidRPr="007604FC" w:rsidRDefault="00920914" w:rsidP="0066709E">
            <w:pPr>
              <w:jc w:val="center"/>
              <w:rPr>
                <w:bCs/>
                <w:sz w:val="20"/>
                <w:szCs w:val="20"/>
              </w:rPr>
            </w:pPr>
          </w:p>
        </w:tc>
        <w:tc>
          <w:tcPr>
            <w:tcW w:w="2977" w:type="dxa"/>
            <w:vMerge/>
          </w:tcPr>
          <w:p w:rsidR="00920914" w:rsidRPr="007604FC" w:rsidRDefault="00920914" w:rsidP="0066709E">
            <w:pPr>
              <w:jc w:val="center"/>
              <w:rPr>
                <w:bCs/>
                <w:sz w:val="20"/>
                <w:szCs w:val="20"/>
              </w:rPr>
            </w:pPr>
          </w:p>
        </w:tc>
        <w:tc>
          <w:tcPr>
            <w:tcW w:w="851" w:type="dxa"/>
            <w:vMerge/>
          </w:tcPr>
          <w:p w:rsidR="00920914" w:rsidRPr="007604FC" w:rsidRDefault="00920914" w:rsidP="0066709E">
            <w:pPr>
              <w:jc w:val="center"/>
              <w:rPr>
                <w:bCs/>
                <w:sz w:val="20"/>
                <w:szCs w:val="20"/>
              </w:rPr>
            </w:pPr>
          </w:p>
        </w:tc>
        <w:tc>
          <w:tcPr>
            <w:tcW w:w="1784" w:type="dxa"/>
            <w:vMerge/>
            <w:tcBorders>
              <w:right w:val="single" w:sz="4" w:space="0" w:color="auto"/>
            </w:tcBorders>
          </w:tcPr>
          <w:p w:rsidR="00920914" w:rsidRPr="007604FC" w:rsidRDefault="00920914" w:rsidP="0066709E">
            <w:pPr>
              <w:jc w:val="center"/>
              <w:rPr>
                <w:sz w:val="20"/>
                <w:szCs w:val="20"/>
              </w:rPr>
            </w:pPr>
          </w:p>
        </w:tc>
        <w:tc>
          <w:tcPr>
            <w:tcW w:w="1051" w:type="dxa"/>
            <w:gridSpan w:val="2"/>
            <w:vMerge/>
            <w:tcBorders>
              <w:top w:val="single" w:sz="4" w:space="0" w:color="auto"/>
              <w:left w:val="single" w:sz="4" w:space="0" w:color="auto"/>
              <w:bottom w:val="single" w:sz="4" w:space="0" w:color="auto"/>
              <w:right w:val="single" w:sz="4" w:space="0" w:color="auto"/>
            </w:tcBorders>
          </w:tcPr>
          <w:p w:rsidR="00920914" w:rsidRPr="007604FC" w:rsidRDefault="00920914" w:rsidP="0066709E">
            <w:pPr>
              <w:jc w:val="center"/>
              <w:rPr>
                <w:bCs/>
                <w:sz w:val="20"/>
                <w:szCs w:val="20"/>
              </w:rPr>
            </w:pPr>
          </w:p>
        </w:tc>
        <w:tc>
          <w:tcPr>
            <w:tcW w:w="992" w:type="dxa"/>
            <w:gridSpan w:val="2"/>
            <w:tcBorders>
              <w:left w:val="single" w:sz="4" w:space="0" w:color="auto"/>
            </w:tcBorders>
          </w:tcPr>
          <w:p w:rsidR="00920914" w:rsidRPr="007604FC" w:rsidRDefault="00920914" w:rsidP="0066709E">
            <w:pPr>
              <w:jc w:val="center"/>
              <w:rPr>
                <w:bCs/>
                <w:sz w:val="20"/>
                <w:szCs w:val="20"/>
              </w:rPr>
            </w:pPr>
            <w:r w:rsidRPr="007604FC">
              <w:rPr>
                <w:bCs/>
                <w:sz w:val="20"/>
                <w:szCs w:val="20"/>
              </w:rPr>
              <w:t>20</w:t>
            </w:r>
            <w:r>
              <w:rPr>
                <w:bCs/>
                <w:sz w:val="20"/>
                <w:szCs w:val="20"/>
              </w:rPr>
              <w:t>17</w:t>
            </w:r>
            <w:r w:rsidRPr="007604FC">
              <w:rPr>
                <w:bCs/>
                <w:sz w:val="20"/>
                <w:szCs w:val="20"/>
              </w:rPr>
              <w:t xml:space="preserve"> год</w:t>
            </w:r>
          </w:p>
        </w:tc>
        <w:tc>
          <w:tcPr>
            <w:tcW w:w="992" w:type="dxa"/>
            <w:gridSpan w:val="2"/>
          </w:tcPr>
          <w:p w:rsidR="00920914" w:rsidRPr="007604FC" w:rsidRDefault="00920914" w:rsidP="0066709E">
            <w:pPr>
              <w:jc w:val="center"/>
              <w:rPr>
                <w:bCs/>
                <w:sz w:val="20"/>
                <w:szCs w:val="20"/>
              </w:rPr>
            </w:pPr>
            <w:r w:rsidRPr="007604FC">
              <w:rPr>
                <w:bCs/>
                <w:sz w:val="20"/>
                <w:szCs w:val="20"/>
              </w:rPr>
              <w:t>20</w:t>
            </w:r>
            <w:r>
              <w:rPr>
                <w:bCs/>
                <w:sz w:val="20"/>
                <w:szCs w:val="20"/>
              </w:rPr>
              <w:t>18</w:t>
            </w:r>
            <w:r w:rsidRPr="007604FC">
              <w:rPr>
                <w:bCs/>
                <w:sz w:val="20"/>
                <w:szCs w:val="20"/>
              </w:rPr>
              <w:t xml:space="preserve"> год</w:t>
            </w:r>
          </w:p>
        </w:tc>
        <w:tc>
          <w:tcPr>
            <w:tcW w:w="992" w:type="dxa"/>
            <w:gridSpan w:val="2"/>
          </w:tcPr>
          <w:p w:rsidR="00920914" w:rsidRPr="007604FC" w:rsidRDefault="00920914" w:rsidP="0066709E">
            <w:pPr>
              <w:jc w:val="center"/>
              <w:rPr>
                <w:bCs/>
                <w:sz w:val="20"/>
                <w:szCs w:val="20"/>
              </w:rPr>
            </w:pPr>
            <w:r w:rsidRPr="007604FC">
              <w:rPr>
                <w:bCs/>
                <w:sz w:val="20"/>
                <w:szCs w:val="20"/>
              </w:rPr>
              <w:t>20</w:t>
            </w:r>
            <w:r>
              <w:rPr>
                <w:bCs/>
                <w:sz w:val="20"/>
                <w:szCs w:val="20"/>
              </w:rPr>
              <w:t>19</w:t>
            </w:r>
            <w:r w:rsidRPr="007604FC">
              <w:rPr>
                <w:bCs/>
                <w:sz w:val="20"/>
                <w:szCs w:val="20"/>
              </w:rPr>
              <w:t xml:space="preserve"> год</w:t>
            </w:r>
          </w:p>
        </w:tc>
        <w:tc>
          <w:tcPr>
            <w:tcW w:w="993" w:type="dxa"/>
            <w:gridSpan w:val="2"/>
          </w:tcPr>
          <w:p w:rsidR="00920914" w:rsidRPr="007604FC" w:rsidRDefault="00920914" w:rsidP="0066709E">
            <w:pPr>
              <w:jc w:val="center"/>
              <w:rPr>
                <w:bCs/>
                <w:sz w:val="20"/>
                <w:szCs w:val="20"/>
              </w:rPr>
            </w:pPr>
            <w:r w:rsidRPr="007604FC">
              <w:rPr>
                <w:bCs/>
                <w:sz w:val="20"/>
                <w:szCs w:val="20"/>
              </w:rPr>
              <w:t>20</w:t>
            </w:r>
            <w:r>
              <w:rPr>
                <w:bCs/>
                <w:sz w:val="20"/>
                <w:szCs w:val="20"/>
              </w:rPr>
              <w:t>20</w:t>
            </w:r>
            <w:r w:rsidRPr="007604FC">
              <w:rPr>
                <w:bCs/>
                <w:sz w:val="20"/>
                <w:szCs w:val="20"/>
              </w:rPr>
              <w:t xml:space="preserve"> год</w:t>
            </w:r>
          </w:p>
        </w:tc>
        <w:tc>
          <w:tcPr>
            <w:tcW w:w="992" w:type="dxa"/>
          </w:tcPr>
          <w:p w:rsidR="00920914" w:rsidRPr="007604FC" w:rsidRDefault="00920914" w:rsidP="0066709E">
            <w:pPr>
              <w:jc w:val="center"/>
              <w:rPr>
                <w:bCs/>
                <w:sz w:val="20"/>
                <w:szCs w:val="20"/>
              </w:rPr>
            </w:pPr>
            <w:r w:rsidRPr="007604FC">
              <w:rPr>
                <w:bCs/>
                <w:sz w:val="20"/>
                <w:szCs w:val="20"/>
              </w:rPr>
              <w:t>20</w:t>
            </w:r>
            <w:r>
              <w:rPr>
                <w:bCs/>
                <w:sz w:val="20"/>
                <w:szCs w:val="20"/>
              </w:rPr>
              <w:t>21</w:t>
            </w:r>
            <w:r w:rsidRPr="007604FC">
              <w:rPr>
                <w:bCs/>
                <w:sz w:val="20"/>
                <w:szCs w:val="20"/>
              </w:rPr>
              <w:t xml:space="preserve"> год</w:t>
            </w:r>
          </w:p>
        </w:tc>
        <w:tc>
          <w:tcPr>
            <w:tcW w:w="1559" w:type="dxa"/>
            <w:vMerge/>
          </w:tcPr>
          <w:p w:rsidR="00920914" w:rsidRPr="007604FC" w:rsidRDefault="00920914" w:rsidP="0066709E">
            <w:pPr>
              <w:jc w:val="center"/>
              <w:rPr>
                <w:bCs/>
                <w:sz w:val="20"/>
                <w:szCs w:val="20"/>
              </w:rPr>
            </w:pPr>
          </w:p>
        </w:tc>
        <w:tc>
          <w:tcPr>
            <w:tcW w:w="1559" w:type="dxa"/>
            <w:vMerge/>
          </w:tcPr>
          <w:p w:rsidR="00920914" w:rsidRPr="007604FC" w:rsidRDefault="00920914" w:rsidP="0066709E">
            <w:pPr>
              <w:jc w:val="center"/>
              <w:rPr>
                <w:bCs/>
                <w:sz w:val="20"/>
                <w:szCs w:val="20"/>
              </w:rPr>
            </w:pPr>
          </w:p>
        </w:tc>
      </w:tr>
      <w:tr w:rsidR="00920914" w:rsidRPr="007604FC" w:rsidTr="0066709E">
        <w:trPr>
          <w:trHeight w:val="315"/>
        </w:trPr>
        <w:tc>
          <w:tcPr>
            <w:tcW w:w="851" w:type="dxa"/>
          </w:tcPr>
          <w:p w:rsidR="00920914" w:rsidRPr="007604FC" w:rsidRDefault="00920914" w:rsidP="0066709E">
            <w:pPr>
              <w:jc w:val="center"/>
              <w:rPr>
                <w:bCs/>
                <w:sz w:val="20"/>
                <w:szCs w:val="20"/>
              </w:rPr>
            </w:pPr>
            <w:r w:rsidRPr="007604FC">
              <w:rPr>
                <w:bCs/>
                <w:sz w:val="20"/>
                <w:szCs w:val="20"/>
              </w:rPr>
              <w:t>1</w:t>
            </w:r>
          </w:p>
        </w:tc>
        <w:tc>
          <w:tcPr>
            <w:tcW w:w="2977" w:type="dxa"/>
          </w:tcPr>
          <w:p w:rsidR="00920914" w:rsidRPr="007604FC" w:rsidRDefault="00920914" w:rsidP="0066709E">
            <w:pPr>
              <w:jc w:val="center"/>
              <w:rPr>
                <w:bCs/>
                <w:sz w:val="20"/>
                <w:szCs w:val="20"/>
              </w:rPr>
            </w:pPr>
            <w:r w:rsidRPr="007604FC">
              <w:rPr>
                <w:bCs/>
                <w:sz w:val="20"/>
                <w:szCs w:val="20"/>
              </w:rPr>
              <w:t>2</w:t>
            </w:r>
          </w:p>
        </w:tc>
        <w:tc>
          <w:tcPr>
            <w:tcW w:w="851" w:type="dxa"/>
          </w:tcPr>
          <w:p w:rsidR="00920914" w:rsidRPr="007604FC" w:rsidRDefault="00920914" w:rsidP="0066709E">
            <w:pPr>
              <w:jc w:val="center"/>
              <w:rPr>
                <w:bCs/>
                <w:sz w:val="20"/>
                <w:szCs w:val="20"/>
              </w:rPr>
            </w:pPr>
            <w:r w:rsidRPr="007604FC">
              <w:rPr>
                <w:bCs/>
                <w:sz w:val="20"/>
                <w:szCs w:val="20"/>
              </w:rPr>
              <w:t>3</w:t>
            </w:r>
          </w:p>
        </w:tc>
        <w:tc>
          <w:tcPr>
            <w:tcW w:w="1784" w:type="dxa"/>
            <w:tcBorders>
              <w:right w:val="single" w:sz="4" w:space="0" w:color="auto"/>
            </w:tcBorders>
          </w:tcPr>
          <w:p w:rsidR="00920914" w:rsidRPr="007604FC" w:rsidRDefault="00920914" w:rsidP="0066709E">
            <w:pPr>
              <w:jc w:val="center"/>
              <w:rPr>
                <w:sz w:val="20"/>
                <w:szCs w:val="20"/>
              </w:rPr>
            </w:pPr>
            <w:r w:rsidRPr="007604FC">
              <w:rPr>
                <w:sz w:val="20"/>
                <w:szCs w:val="20"/>
              </w:rPr>
              <w:t>4</w:t>
            </w:r>
          </w:p>
        </w:tc>
        <w:tc>
          <w:tcPr>
            <w:tcW w:w="1051" w:type="dxa"/>
            <w:gridSpan w:val="2"/>
            <w:tcBorders>
              <w:top w:val="single" w:sz="4" w:space="0" w:color="auto"/>
              <w:left w:val="single" w:sz="4" w:space="0" w:color="auto"/>
              <w:bottom w:val="single" w:sz="4" w:space="0" w:color="auto"/>
              <w:right w:val="single" w:sz="4" w:space="0" w:color="auto"/>
            </w:tcBorders>
          </w:tcPr>
          <w:p w:rsidR="00920914" w:rsidRPr="007604FC" w:rsidRDefault="00920914" w:rsidP="0066709E">
            <w:pPr>
              <w:jc w:val="center"/>
              <w:rPr>
                <w:bCs/>
                <w:sz w:val="20"/>
                <w:szCs w:val="20"/>
              </w:rPr>
            </w:pPr>
            <w:r>
              <w:rPr>
                <w:bCs/>
                <w:sz w:val="20"/>
                <w:szCs w:val="20"/>
              </w:rPr>
              <w:t>5</w:t>
            </w:r>
          </w:p>
        </w:tc>
        <w:tc>
          <w:tcPr>
            <w:tcW w:w="992" w:type="dxa"/>
            <w:gridSpan w:val="2"/>
            <w:tcBorders>
              <w:left w:val="single" w:sz="4" w:space="0" w:color="auto"/>
            </w:tcBorders>
          </w:tcPr>
          <w:p w:rsidR="00920914" w:rsidRPr="007604FC" w:rsidRDefault="00920914" w:rsidP="0066709E">
            <w:pPr>
              <w:jc w:val="center"/>
              <w:rPr>
                <w:bCs/>
                <w:sz w:val="20"/>
                <w:szCs w:val="20"/>
              </w:rPr>
            </w:pPr>
            <w:r>
              <w:rPr>
                <w:bCs/>
                <w:sz w:val="20"/>
                <w:szCs w:val="20"/>
              </w:rPr>
              <w:t>6</w:t>
            </w:r>
          </w:p>
        </w:tc>
        <w:tc>
          <w:tcPr>
            <w:tcW w:w="992" w:type="dxa"/>
            <w:gridSpan w:val="2"/>
          </w:tcPr>
          <w:p w:rsidR="00920914" w:rsidRPr="007604FC" w:rsidRDefault="00920914" w:rsidP="0066709E">
            <w:pPr>
              <w:jc w:val="center"/>
              <w:rPr>
                <w:bCs/>
                <w:sz w:val="20"/>
                <w:szCs w:val="20"/>
              </w:rPr>
            </w:pPr>
            <w:r>
              <w:rPr>
                <w:bCs/>
                <w:sz w:val="20"/>
                <w:szCs w:val="20"/>
              </w:rPr>
              <w:t>7</w:t>
            </w:r>
          </w:p>
        </w:tc>
        <w:tc>
          <w:tcPr>
            <w:tcW w:w="992" w:type="dxa"/>
            <w:gridSpan w:val="2"/>
          </w:tcPr>
          <w:p w:rsidR="00920914" w:rsidRPr="007604FC" w:rsidRDefault="00920914" w:rsidP="0066709E">
            <w:pPr>
              <w:jc w:val="center"/>
              <w:rPr>
                <w:bCs/>
                <w:sz w:val="20"/>
                <w:szCs w:val="20"/>
              </w:rPr>
            </w:pPr>
            <w:r>
              <w:rPr>
                <w:bCs/>
                <w:sz w:val="20"/>
                <w:szCs w:val="20"/>
              </w:rPr>
              <w:t>8</w:t>
            </w:r>
          </w:p>
        </w:tc>
        <w:tc>
          <w:tcPr>
            <w:tcW w:w="993" w:type="dxa"/>
            <w:gridSpan w:val="2"/>
          </w:tcPr>
          <w:p w:rsidR="00920914" w:rsidRPr="007604FC" w:rsidRDefault="00920914" w:rsidP="0066709E">
            <w:pPr>
              <w:jc w:val="center"/>
              <w:rPr>
                <w:bCs/>
                <w:sz w:val="20"/>
                <w:szCs w:val="20"/>
              </w:rPr>
            </w:pPr>
            <w:r>
              <w:rPr>
                <w:bCs/>
                <w:sz w:val="20"/>
                <w:szCs w:val="20"/>
              </w:rPr>
              <w:t>9</w:t>
            </w:r>
          </w:p>
        </w:tc>
        <w:tc>
          <w:tcPr>
            <w:tcW w:w="992" w:type="dxa"/>
          </w:tcPr>
          <w:p w:rsidR="00920914" w:rsidRPr="007604FC" w:rsidRDefault="00920914" w:rsidP="0066709E">
            <w:pPr>
              <w:jc w:val="center"/>
              <w:rPr>
                <w:bCs/>
                <w:sz w:val="20"/>
                <w:szCs w:val="20"/>
              </w:rPr>
            </w:pPr>
            <w:r>
              <w:rPr>
                <w:bCs/>
                <w:sz w:val="20"/>
                <w:szCs w:val="20"/>
              </w:rPr>
              <w:t>10</w:t>
            </w:r>
          </w:p>
        </w:tc>
        <w:tc>
          <w:tcPr>
            <w:tcW w:w="1559" w:type="dxa"/>
          </w:tcPr>
          <w:p w:rsidR="00920914" w:rsidRPr="007604FC" w:rsidRDefault="00920914" w:rsidP="0066709E">
            <w:pPr>
              <w:jc w:val="center"/>
              <w:rPr>
                <w:sz w:val="20"/>
                <w:szCs w:val="20"/>
              </w:rPr>
            </w:pPr>
            <w:r>
              <w:rPr>
                <w:sz w:val="20"/>
                <w:szCs w:val="20"/>
              </w:rPr>
              <w:t>11</w:t>
            </w:r>
          </w:p>
        </w:tc>
        <w:tc>
          <w:tcPr>
            <w:tcW w:w="1559" w:type="dxa"/>
          </w:tcPr>
          <w:p w:rsidR="00920914" w:rsidRPr="007604FC" w:rsidRDefault="00920914" w:rsidP="0066709E">
            <w:pPr>
              <w:jc w:val="center"/>
              <w:rPr>
                <w:sz w:val="20"/>
                <w:szCs w:val="20"/>
              </w:rPr>
            </w:pPr>
            <w:r>
              <w:rPr>
                <w:sz w:val="20"/>
                <w:szCs w:val="20"/>
              </w:rPr>
              <w:t>12</w:t>
            </w:r>
          </w:p>
        </w:tc>
      </w:tr>
      <w:tr w:rsidR="00920914" w:rsidRPr="007604FC" w:rsidTr="0066709E">
        <w:trPr>
          <w:trHeight w:val="315"/>
        </w:trPr>
        <w:tc>
          <w:tcPr>
            <w:tcW w:w="851" w:type="dxa"/>
            <w:vMerge w:val="restart"/>
          </w:tcPr>
          <w:p w:rsidR="00920914" w:rsidRPr="007604FC" w:rsidRDefault="00920914" w:rsidP="0066709E">
            <w:pPr>
              <w:jc w:val="center"/>
              <w:rPr>
                <w:bCs/>
                <w:sz w:val="20"/>
                <w:szCs w:val="20"/>
              </w:rPr>
            </w:pPr>
            <w:r>
              <w:rPr>
                <w:bCs/>
                <w:sz w:val="20"/>
                <w:szCs w:val="20"/>
              </w:rPr>
              <w:t>1.</w:t>
            </w:r>
          </w:p>
        </w:tc>
        <w:tc>
          <w:tcPr>
            <w:tcW w:w="2977" w:type="dxa"/>
            <w:vMerge w:val="restart"/>
          </w:tcPr>
          <w:p w:rsidR="00920914" w:rsidRPr="00A541CA" w:rsidRDefault="00920914" w:rsidP="0066709E">
            <w:pPr>
              <w:jc w:val="both"/>
              <w:rPr>
                <w:b/>
                <w:bCs/>
                <w:sz w:val="20"/>
                <w:szCs w:val="20"/>
              </w:rPr>
            </w:pPr>
            <w:r w:rsidRPr="00A541CA">
              <w:rPr>
                <w:b/>
                <w:bCs/>
                <w:sz w:val="20"/>
                <w:szCs w:val="20"/>
              </w:rPr>
              <w:t>Задача 1:</w:t>
            </w:r>
          </w:p>
          <w:p w:rsidR="00920914" w:rsidRPr="007604FC" w:rsidRDefault="00920914" w:rsidP="0066709E">
            <w:pPr>
              <w:jc w:val="both"/>
              <w:rPr>
                <w:bCs/>
                <w:sz w:val="20"/>
                <w:szCs w:val="20"/>
              </w:rPr>
            </w:pPr>
            <w:r>
              <w:rPr>
                <w:bCs/>
                <w:sz w:val="20"/>
                <w:szCs w:val="20"/>
              </w:rPr>
              <w:t>Повышение степени антитеррористической защищенности социально-значимых объектов и мест с массовым пребыванием людей</w:t>
            </w:r>
          </w:p>
        </w:tc>
        <w:tc>
          <w:tcPr>
            <w:tcW w:w="851" w:type="dxa"/>
            <w:vMerge w:val="restart"/>
          </w:tcPr>
          <w:p w:rsidR="00920914" w:rsidRPr="007604FC" w:rsidRDefault="00920914" w:rsidP="0066709E">
            <w:pPr>
              <w:jc w:val="center"/>
              <w:rPr>
                <w:bCs/>
                <w:sz w:val="20"/>
                <w:szCs w:val="20"/>
              </w:rPr>
            </w:pPr>
            <w:r>
              <w:rPr>
                <w:bCs/>
                <w:sz w:val="20"/>
                <w:szCs w:val="20"/>
              </w:rPr>
              <w:t>2017-2021</w:t>
            </w:r>
          </w:p>
        </w:tc>
        <w:tc>
          <w:tcPr>
            <w:tcW w:w="1784" w:type="dxa"/>
            <w:tcBorders>
              <w:right w:val="single" w:sz="4" w:space="0" w:color="auto"/>
            </w:tcBorders>
          </w:tcPr>
          <w:p w:rsidR="00920914" w:rsidRPr="007604FC" w:rsidRDefault="00920914" w:rsidP="0066709E">
            <w:pPr>
              <w:rPr>
                <w:sz w:val="20"/>
                <w:szCs w:val="20"/>
              </w:rPr>
            </w:pPr>
            <w:r>
              <w:rPr>
                <w:sz w:val="20"/>
                <w:szCs w:val="20"/>
              </w:rPr>
              <w:t>Итого:</w:t>
            </w:r>
          </w:p>
        </w:tc>
        <w:tc>
          <w:tcPr>
            <w:tcW w:w="1051" w:type="dxa"/>
            <w:gridSpan w:val="2"/>
            <w:tcBorders>
              <w:top w:val="single" w:sz="4" w:space="0" w:color="auto"/>
              <w:left w:val="single" w:sz="4" w:space="0" w:color="auto"/>
              <w:bottom w:val="single" w:sz="4" w:space="0" w:color="auto"/>
              <w:right w:val="single" w:sz="4" w:space="0" w:color="auto"/>
            </w:tcBorders>
          </w:tcPr>
          <w:p w:rsidR="00920914" w:rsidRPr="00E52054" w:rsidRDefault="00920914" w:rsidP="0066709E">
            <w:pPr>
              <w:jc w:val="center"/>
              <w:rPr>
                <w:b/>
                <w:bCs/>
                <w:sz w:val="20"/>
                <w:szCs w:val="20"/>
              </w:rPr>
            </w:pPr>
            <w:r w:rsidRPr="00E52054">
              <w:rPr>
                <w:b/>
                <w:bCs/>
                <w:sz w:val="20"/>
                <w:szCs w:val="20"/>
              </w:rPr>
              <w:t>3</w:t>
            </w:r>
            <w:r>
              <w:rPr>
                <w:b/>
                <w:bCs/>
                <w:sz w:val="20"/>
                <w:szCs w:val="20"/>
              </w:rPr>
              <w:t>7</w:t>
            </w:r>
            <w:r w:rsidRPr="00E52054">
              <w:rPr>
                <w:b/>
                <w:bCs/>
                <w:sz w:val="20"/>
                <w:szCs w:val="20"/>
              </w:rPr>
              <w:t>00,0</w:t>
            </w:r>
          </w:p>
        </w:tc>
        <w:tc>
          <w:tcPr>
            <w:tcW w:w="992" w:type="dxa"/>
            <w:gridSpan w:val="2"/>
            <w:tcBorders>
              <w:left w:val="single" w:sz="4" w:space="0" w:color="auto"/>
            </w:tcBorders>
          </w:tcPr>
          <w:p w:rsidR="00920914" w:rsidRPr="00A541CA" w:rsidRDefault="00920914" w:rsidP="0066709E">
            <w:pPr>
              <w:jc w:val="center"/>
              <w:rPr>
                <w:b/>
                <w:bCs/>
                <w:sz w:val="20"/>
                <w:szCs w:val="20"/>
              </w:rPr>
            </w:pPr>
            <w:r>
              <w:rPr>
                <w:b/>
                <w:bCs/>
                <w:sz w:val="20"/>
                <w:szCs w:val="20"/>
              </w:rPr>
              <w:t>-</w:t>
            </w:r>
          </w:p>
        </w:tc>
        <w:tc>
          <w:tcPr>
            <w:tcW w:w="992" w:type="dxa"/>
            <w:gridSpan w:val="2"/>
          </w:tcPr>
          <w:p w:rsidR="00920914" w:rsidRPr="00A541CA" w:rsidRDefault="00920914" w:rsidP="0066709E">
            <w:pPr>
              <w:jc w:val="center"/>
              <w:rPr>
                <w:b/>
                <w:bCs/>
                <w:sz w:val="20"/>
                <w:szCs w:val="20"/>
              </w:rPr>
            </w:pPr>
            <w:r>
              <w:rPr>
                <w:b/>
                <w:bCs/>
                <w:sz w:val="20"/>
                <w:szCs w:val="20"/>
              </w:rPr>
              <w:t>1000,0</w:t>
            </w:r>
          </w:p>
        </w:tc>
        <w:tc>
          <w:tcPr>
            <w:tcW w:w="992" w:type="dxa"/>
            <w:gridSpan w:val="2"/>
          </w:tcPr>
          <w:p w:rsidR="00920914" w:rsidRPr="00A541CA" w:rsidRDefault="00920914" w:rsidP="0066709E">
            <w:pPr>
              <w:jc w:val="center"/>
              <w:rPr>
                <w:b/>
                <w:bCs/>
                <w:sz w:val="20"/>
                <w:szCs w:val="20"/>
              </w:rPr>
            </w:pPr>
            <w:r>
              <w:rPr>
                <w:b/>
                <w:bCs/>
                <w:sz w:val="20"/>
                <w:szCs w:val="20"/>
              </w:rPr>
              <w:t>-</w:t>
            </w:r>
          </w:p>
        </w:tc>
        <w:tc>
          <w:tcPr>
            <w:tcW w:w="993" w:type="dxa"/>
            <w:gridSpan w:val="2"/>
          </w:tcPr>
          <w:p w:rsidR="00920914" w:rsidRPr="00A541CA" w:rsidRDefault="00920914" w:rsidP="0066709E">
            <w:pPr>
              <w:jc w:val="center"/>
              <w:rPr>
                <w:b/>
                <w:bCs/>
                <w:sz w:val="20"/>
                <w:szCs w:val="20"/>
              </w:rPr>
            </w:pPr>
            <w:r>
              <w:rPr>
                <w:b/>
                <w:bCs/>
                <w:sz w:val="20"/>
                <w:szCs w:val="20"/>
              </w:rPr>
              <w:t>1400,0</w:t>
            </w:r>
          </w:p>
        </w:tc>
        <w:tc>
          <w:tcPr>
            <w:tcW w:w="992" w:type="dxa"/>
          </w:tcPr>
          <w:p w:rsidR="00920914" w:rsidRPr="00A541CA" w:rsidRDefault="00920914" w:rsidP="0066709E">
            <w:pPr>
              <w:jc w:val="center"/>
              <w:rPr>
                <w:b/>
                <w:bCs/>
                <w:sz w:val="20"/>
                <w:szCs w:val="20"/>
              </w:rPr>
            </w:pPr>
            <w:r>
              <w:rPr>
                <w:b/>
                <w:bCs/>
                <w:sz w:val="20"/>
                <w:szCs w:val="20"/>
              </w:rPr>
              <w:t>1300,0</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1150"/>
        </w:trPr>
        <w:tc>
          <w:tcPr>
            <w:tcW w:w="851" w:type="dxa"/>
            <w:vMerge/>
          </w:tcPr>
          <w:p w:rsidR="00920914" w:rsidRPr="007604FC" w:rsidRDefault="00920914" w:rsidP="0066709E">
            <w:pPr>
              <w:jc w:val="center"/>
              <w:rPr>
                <w:bCs/>
                <w:sz w:val="20"/>
                <w:szCs w:val="20"/>
              </w:rPr>
            </w:pPr>
          </w:p>
        </w:tc>
        <w:tc>
          <w:tcPr>
            <w:tcW w:w="2977" w:type="dxa"/>
            <w:vMerge/>
          </w:tcPr>
          <w:p w:rsidR="00920914" w:rsidRPr="007604FC" w:rsidRDefault="00920914" w:rsidP="0066709E">
            <w:pPr>
              <w:jc w:val="both"/>
              <w:rPr>
                <w:bCs/>
                <w:sz w:val="20"/>
                <w:szCs w:val="20"/>
              </w:rPr>
            </w:pPr>
          </w:p>
        </w:tc>
        <w:tc>
          <w:tcPr>
            <w:tcW w:w="851" w:type="dxa"/>
            <w:vMerge/>
          </w:tcPr>
          <w:p w:rsidR="00920914" w:rsidRPr="007604FC" w:rsidRDefault="00920914" w:rsidP="0066709E">
            <w:pPr>
              <w:jc w:val="center"/>
              <w:rPr>
                <w:bCs/>
                <w:sz w:val="20"/>
                <w:szCs w:val="20"/>
              </w:rPr>
            </w:pPr>
          </w:p>
        </w:tc>
        <w:tc>
          <w:tcPr>
            <w:tcW w:w="1784" w:type="dxa"/>
          </w:tcPr>
          <w:p w:rsidR="00920914" w:rsidRPr="007604FC" w:rsidRDefault="00920914" w:rsidP="0066709E">
            <w:pPr>
              <w:rPr>
                <w:sz w:val="20"/>
                <w:szCs w:val="20"/>
              </w:rPr>
            </w:pPr>
            <w:r>
              <w:rPr>
                <w:sz w:val="20"/>
                <w:szCs w:val="20"/>
              </w:rPr>
              <w:t>Средства бюджета городского округа Электросталь</w:t>
            </w:r>
          </w:p>
        </w:tc>
        <w:tc>
          <w:tcPr>
            <w:tcW w:w="1051" w:type="dxa"/>
            <w:gridSpan w:val="2"/>
            <w:tcBorders>
              <w:top w:val="single" w:sz="4" w:space="0" w:color="auto"/>
            </w:tcBorders>
          </w:tcPr>
          <w:p w:rsidR="00920914" w:rsidRPr="00E52054" w:rsidRDefault="00920914" w:rsidP="0066709E">
            <w:pPr>
              <w:jc w:val="center"/>
              <w:rPr>
                <w:b/>
                <w:bCs/>
                <w:sz w:val="20"/>
                <w:szCs w:val="20"/>
              </w:rPr>
            </w:pPr>
            <w:r w:rsidRPr="00E52054">
              <w:rPr>
                <w:b/>
                <w:bCs/>
                <w:sz w:val="20"/>
                <w:szCs w:val="20"/>
              </w:rPr>
              <w:t>3</w:t>
            </w:r>
            <w:r>
              <w:rPr>
                <w:b/>
                <w:bCs/>
                <w:sz w:val="20"/>
                <w:szCs w:val="20"/>
              </w:rPr>
              <w:t>7</w:t>
            </w:r>
            <w:r w:rsidRPr="00E52054">
              <w:rPr>
                <w:b/>
                <w:bCs/>
                <w:sz w:val="20"/>
                <w:szCs w:val="20"/>
              </w:rPr>
              <w:t>00,0</w:t>
            </w:r>
          </w:p>
        </w:tc>
        <w:tc>
          <w:tcPr>
            <w:tcW w:w="992" w:type="dxa"/>
            <w:gridSpan w:val="2"/>
          </w:tcPr>
          <w:p w:rsidR="00920914" w:rsidRPr="00A541CA" w:rsidRDefault="00920914" w:rsidP="0066709E">
            <w:pPr>
              <w:jc w:val="center"/>
              <w:rPr>
                <w:b/>
                <w:bCs/>
                <w:sz w:val="20"/>
                <w:szCs w:val="20"/>
              </w:rPr>
            </w:pPr>
            <w:r>
              <w:rPr>
                <w:b/>
                <w:bCs/>
                <w:sz w:val="20"/>
                <w:szCs w:val="20"/>
              </w:rPr>
              <w:t>-</w:t>
            </w:r>
          </w:p>
        </w:tc>
        <w:tc>
          <w:tcPr>
            <w:tcW w:w="992" w:type="dxa"/>
            <w:gridSpan w:val="2"/>
          </w:tcPr>
          <w:p w:rsidR="00920914" w:rsidRPr="00A541CA" w:rsidRDefault="00920914" w:rsidP="0066709E">
            <w:pPr>
              <w:jc w:val="center"/>
              <w:rPr>
                <w:b/>
                <w:bCs/>
                <w:sz w:val="20"/>
                <w:szCs w:val="20"/>
              </w:rPr>
            </w:pPr>
            <w:r>
              <w:rPr>
                <w:b/>
                <w:bCs/>
                <w:sz w:val="20"/>
                <w:szCs w:val="20"/>
              </w:rPr>
              <w:t>1000,0</w:t>
            </w:r>
          </w:p>
        </w:tc>
        <w:tc>
          <w:tcPr>
            <w:tcW w:w="992" w:type="dxa"/>
            <w:gridSpan w:val="2"/>
          </w:tcPr>
          <w:p w:rsidR="00920914" w:rsidRPr="00A541CA" w:rsidRDefault="00920914" w:rsidP="0066709E">
            <w:pPr>
              <w:jc w:val="center"/>
              <w:rPr>
                <w:b/>
                <w:bCs/>
                <w:sz w:val="20"/>
                <w:szCs w:val="20"/>
              </w:rPr>
            </w:pPr>
            <w:r>
              <w:rPr>
                <w:b/>
                <w:bCs/>
                <w:sz w:val="20"/>
                <w:szCs w:val="20"/>
              </w:rPr>
              <w:t>-</w:t>
            </w:r>
          </w:p>
        </w:tc>
        <w:tc>
          <w:tcPr>
            <w:tcW w:w="993" w:type="dxa"/>
            <w:gridSpan w:val="2"/>
          </w:tcPr>
          <w:p w:rsidR="00920914" w:rsidRPr="00A541CA" w:rsidRDefault="00920914" w:rsidP="0066709E">
            <w:pPr>
              <w:jc w:val="center"/>
              <w:rPr>
                <w:b/>
                <w:bCs/>
                <w:sz w:val="20"/>
                <w:szCs w:val="20"/>
              </w:rPr>
            </w:pPr>
            <w:r>
              <w:rPr>
                <w:b/>
                <w:bCs/>
                <w:sz w:val="20"/>
                <w:szCs w:val="20"/>
              </w:rPr>
              <w:t>1400,0</w:t>
            </w:r>
          </w:p>
        </w:tc>
        <w:tc>
          <w:tcPr>
            <w:tcW w:w="992" w:type="dxa"/>
          </w:tcPr>
          <w:p w:rsidR="00920914" w:rsidRPr="00A541CA" w:rsidRDefault="00920914" w:rsidP="0066709E">
            <w:pPr>
              <w:jc w:val="center"/>
              <w:rPr>
                <w:b/>
                <w:bCs/>
                <w:sz w:val="20"/>
                <w:szCs w:val="20"/>
              </w:rPr>
            </w:pPr>
            <w:r>
              <w:rPr>
                <w:b/>
                <w:bCs/>
                <w:sz w:val="20"/>
                <w:szCs w:val="20"/>
              </w:rPr>
              <w:t>1300,0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Pr="007604FC" w:rsidRDefault="00920914" w:rsidP="0066709E">
            <w:pPr>
              <w:jc w:val="center"/>
              <w:rPr>
                <w:bCs/>
                <w:sz w:val="20"/>
                <w:szCs w:val="20"/>
              </w:rPr>
            </w:pPr>
            <w:r>
              <w:rPr>
                <w:bCs/>
                <w:sz w:val="20"/>
                <w:szCs w:val="20"/>
              </w:rPr>
              <w:t>1.1</w:t>
            </w:r>
          </w:p>
        </w:tc>
        <w:tc>
          <w:tcPr>
            <w:tcW w:w="2977" w:type="dxa"/>
            <w:vMerge w:val="restart"/>
          </w:tcPr>
          <w:p w:rsidR="00920914" w:rsidRPr="00A541CA" w:rsidRDefault="00920914" w:rsidP="0066709E">
            <w:pPr>
              <w:jc w:val="both"/>
              <w:rPr>
                <w:b/>
                <w:bCs/>
                <w:sz w:val="20"/>
                <w:szCs w:val="20"/>
              </w:rPr>
            </w:pPr>
            <w:r w:rsidRPr="00A541CA">
              <w:rPr>
                <w:b/>
                <w:bCs/>
                <w:sz w:val="20"/>
                <w:szCs w:val="20"/>
              </w:rPr>
              <w:t>Основное мероприятие 1:</w:t>
            </w:r>
          </w:p>
          <w:p w:rsidR="00920914" w:rsidRPr="007604FC" w:rsidRDefault="00920914" w:rsidP="0066709E">
            <w:pPr>
              <w:jc w:val="both"/>
              <w:rPr>
                <w:bCs/>
                <w:sz w:val="20"/>
                <w:szCs w:val="20"/>
              </w:rPr>
            </w:pPr>
            <w:r>
              <w:rPr>
                <w:bCs/>
                <w:sz w:val="20"/>
                <w:szCs w:val="20"/>
              </w:rPr>
              <w:t xml:space="preserve">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 </w:t>
            </w:r>
          </w:p>
        </w:tc>
        <w:tc>
          <w:tcPr>
            <w:tcW w:w="851" w:type="dxa"/>
            <w:vMerge w:val="restart"/>
          </w:tcPr>
          <w:p w:rsidR="00920914" w:rsidRPr="007604FC"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51" w:type="dxa"/>
            <w:gridSpan w:val="2"/>
          </w:tcPr>
          <w:p w:rsidR="00920914" w:rsidRPr="00E52054" w:rsidRDefault="00920914" w:rsidP="0066709E">
            <w:pPr>
              <w:jc w:val="center"/>
              <w:rPr>
                <w:b/>
                <w:bCs/>
                <w:sz w:val="20"/>
                <w:szCs w:val="20"/>
              </w:rPr>
            </w:pPr>
            <w:r w:rsidRPr="00E52054">
              <w:rPr>
                <w:b/>
                <w:bCs/>
                <w:sz w:val="20"/>
                <w:szCs w:val="20"/>
              </w:rPr>
              <w:t>3</w:t>
            </w:r>
            <w:r>
              <w:rPr>
                <w:b/>
                <w:bCs/>
                <w:sz w:val="20"/>
                <w:szCs w:val="20"/>
              </w:rPr>
              <w:t>7</w:t>
            </w:r>
            <w:r w:rsidRPr="00E52054">
              <w:rPr>
                <w:b/>
                <w:bCs/>
                <w:sz w:val="20"/>
                <w:szCs w:val="20"/>
              </w:rPr>
              <w:t>00,0</w:t>
            </w:r>
          </w:p>
        </w:tc>
        <w:tc>
          <w:tcPr>
            <w:tcW w:w="992" w:type="dxa"/>
            <w:gridSpan w:val="2"/>
          </w:tcPr>
          <w:p w:rsidR="00920914" w:rsidRPr="00A541CA" w:rsidRDefault="00920914" w:rsidP="0066709E">
            <w:pPr>
              <w:jc w:val="center"/>
              <w:rPr>
                <w:b/>
                <w:bCs/>
                <w:sz w:val="20"/>
                <w:szCs w:val="20"/>
              </w:rPr>
            </w:pPr>
            <w:r>
              <w:rPr>
                <w:b/>
                <w:bCs/>
                <w:sz w:val="20"/>
                <w:szCs w:val="20"/>
              </w:rPr>
              <w:t>-</w:t>
            </w:r>
          </w:p>
        </w:tc>
        <w:tc>
          <w:tcPr>
            <w:tcW w:w="992" w:type="dxa"/>
            <w:gridSpan w:val="2"/>
          </w:tcPr>
          <w:p w:rsidR="00920914" w:rsidRPr="00A541CA" w:rsidRDefault="00920914" w:rsidP="0066709E">
            <w:pPr>
              <w:jc w:val="center"/>
              <w:rPr>
                <w:b/>
                <w:bCs/>
                <w:sz w:val="20"/>
                <w:szCs w:val="20"/>
              </w:rPr>
            </w:pPr>
            <w:r>
              <w:rPr>
                <w:b/>
                <w:bCs/>
                <w:sz w:val="20"/>
                <w:szCs w:val="20"/>
              </w:rPr>
              <w:t>1000,0</w:t>
            </w:r>
          </w:p>
        </w:tc>
        <w:tc>
          <w:tcPr>
            <w:tcW w:w="992" w:type="dxa"/>
            <w:gridSpan w:val="2"/>
          </w:tcPr>
          <w:p w:rsidR="00920914" w:rsidRPr="00A541CA" w:rsidRDefault="00920914" w:rsidP="0066709E">
            <w:pPr>
              <w:jc w:val="center"/>
              <w:rPr>
                <w:b/>
                <w:bCs/>
                <w:sz w:val="20"/>
                <w:szCs w:val="20"/>
              </w:rPr>
            </w:pPr>
            <w:r>
              <w:rPr>
                <w:b/>
                <w:bCs/>
                <w:sz w:val="20"/>
                <w:szCs w:val="20"/>
              </w:rPr>
              <w:t>-</w:t>
            </w:r>
          </w:p>
        </w:tc>
        <w:tc>
          <w:tcPr>
            <w:tcW w:w="993" w:type="dxa"/>
            <w:gridSpan w:val="2"/>
          </w:tcPr>
          <w:p w:rsidR="00920914" w:rsidRPr="00A541CA" w:rsidRDefault="00920914" w:rsidP="0066709E">
            <w:pPr>
              <w:jc w:val="center"/>
              <w:rPr>
                <w:b/>
                <w:bCs/>
                <w:sz w:val="20"/>
                <w:szCs w:val="20"/>
              </w:rPr>
            </w:pPr>
            <w:r>
              <w:rPr>
                <w:b/>
                <w:bCs/>
                <w:sz w:val="20"/>
                <w:szCs w:val="20"/>
              </w:rPr>
              <w:t>1400,0</w:t>
            </w:r>
          </w:p>
        </w:tc>
        <w:tc>
          <w:tcPr>
            <w:tcW w:w="992" w:type="dxa"/>
          </w:tcPr>
          <w:p w:rsidR="00920914" w:rsidRPr="00A541CA" w:rsidRDefault="00920914" w:rsidP="0066709E">
            <w:pPr>
              <w:jc w:val="center"/>
              <w:rPr>
                <w:b/>
                <w:bCs/>
                <w:sz w:val="20"/>
                <w:szCs w:val="20"/>
              </w:rPr>
            </w:pPr>
            <w:r>
              <w:rPr>
                <w:b/>
                <w:bCs/>
                <w:sz w:val="20"/>
                <w:szCs w:val="20"/>
              </w:rPr>
              <w:t>1300,0</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1682"/>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51" w:type="dxa"/>
            <w:gridSpan w:val="2"/>
          </w:tcPr>
          <w:p w:rsidR="00920914" w:rsidRPr="00E52054" w:rsidRDefault="00920914" w:rsidP="0066709E">
            <w:pPr>
              <w:jc w:val="center"/>
              <w:rPr>
                <w:b/>
                <w:bCs/>
                <w:sz w:val="20"/>
                <w:szCs w:val="20"/>
              </w:rPr>
            </w:pPr>
            <w:r w:rsidRPr="00E52054">
              <w:rPr>
                <w:b/>
                <w:bCs/>
                <w:sz w:val="20"/>
                <w:szCs w:val="20"/>
              </w:rPr>
              <w:t>3</w:t>
            </w:r>
            <w:r>
              <w:rPr>
                <w:b/>
                <w:bCs/>
                <w:sz w:val="20"/>
                <w:szCs w:val="20"/>
              </w:rPr>
              <w:t>7</w:t>
            </w:r>
            <w:r w:rsidRPr="00E52054">
              <w:rPr>
                <w:b/>
                <w:bCs/>
                <w:sz w:val="20"/>
                <w:szCs w:val="20"/>
              </w:rPr>
              <w:t>00,0</w:t>
            </w:r>
          </w:p>
        </w:tc>
        <w:tc>
          <w:tcPr>
            <w:tcW w:w="992" w:type="dxa"/>
            <w:gridSpan w:val="2"/>
          </w:tcPr>
          <w:p w:rsidR="00920914" w:rsidRPr="00A541CA" w:rsidRDefault="00920914" w:rsidP="0066709E">
            <w:pPr>
              <w:jc w:val="center"/>
              <w:rPr>
                <w:b/>
                <w:bCs/>
                <w:sz w:val="20"/>
                <w:szCs w:val="20"/>
              </w:rPr>
            </w:pPr>
            <w:r>
              <w:rPr>
                <w:b/>
                <w:bCs/>
                <w:sz w:val="20"/>
                <w:szCs w:val="20"/>
              </w:rPr>
              <w:t>-</w:t>
            </w:r>
          </w:p>
        </w:tc>
        <w:tc>
          <w:tcPr>
            <w:tcW w:w="992" w:type="dxa"/>
            <w:gridSpan w:val="2"/>
          </w:tcPr>
          <w:p w:rsidR="00920914" w:rsidRPr="00A541CA" w:rsidRDefault="00920914" w:rsidP="0066709E">
            <w:pPr>
              <w:jc w:val="center"/>
              <w:rPr>
                <w:b/>
                <w:bCs/>
                <w:sz w:val="20"/>
                <w:szCs w:val="20"/>
              </w:rPr>
            </w:pPr>
            <w:r>
              <w:rPr>
                <w:b/>
                <w:bCs/>
                <w:sz w:val="20"/>
                <w:szCs w:val="20"/>
              </w:rPr>
              <w:t>1000,0</w:t>
            </w:r>
          </w:p>
        </w:tc>
        <w:tc>
          <w:tcPr>
            <w:tcW w:w="992" w:type="dxa"/>
            <w:gridSpan w:val="2"/>
          </w:tcPr>
          <w:p w:rsidR="00920914" w:rsidRPr="00A541CA" w:rsidRDefault="00920914" w:rsidP="0066709E">
            <w:pPr>
              <w:jc w:val="center"/>
              <w:rPr>
                <w:b/>
                <w:bCs/>
                <w:sz w:val="20"/>
                <w:szCs w:val="20"/>
              </w:rPr>
            </w:pPr>
            <w:r>
              <w:rPr>
                <w:b/>
                <w:bCs/>
                <w:sz w:val="20"/>
                <w:szCs w:val="20"/>
              </w:rPr>
              <w:t>-</w:t>
            </w:r>
          </w:p>
        </w:tc>
        <w:tc>
          <w:tcPr>
            <w:tcW w:w="993" w:type="dxa"/>
            <w:gridSpan w:val="2"/>
          </w:tcPr>
          <w:p w:rsidR="00920914" w:rsidRPr="00A541CA" w:rsidRDefault="00920914" w:rsidP="0066709E">
            <w:pPr>
              <w:jc w:val="center"/>
              <w:rPr>
                <w:b/>
                <w:bCs/>
                <w:sz w:val="20"/>
                <w:szCs w:val="20"/>
              </w:rPr>
            </w:pPr>
            <w:r>
              <w:rPr>
                <w:b/>
                <w:bCs/>
                <w:sz w:val="20"/>
                <w:szCs w:val="20"/>
              </w:rPr>
              <w:t>1400,0</w:t>
            </w:r>
          </w:p>
        </w:tc>
        <w:tc>
          <w:tcPr>
            <w:tcW w:w="992" w:type="dxa"/>
          </w:tcPr>
          <w:p w:rsidR="00920914" w:rsidRPr="00A541CA" w:rsidRDefault="00920914" w:rsidP="0066709E">
            <w:pPr>
              <w:jc w:val="center"/>
              <w:rPr>
                <w:b/>
                <w:bCs/>
                <w:sz w:val="20"/>
                <w:szCs w:val="20"/>
              </w:rPr>
            </w:pPr>
            <w:r>
              <w:rPr>
                <w:b/>
                <w:bCs/>
                <w:sz w:val="20"/>
                <w:szCs w:val="20"/>
              </w:rPr>
              <w:t>1300,0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45"/>
        </w:trPr>
        <w:tc>
          <w:tcPr>
            <w:tcW w:w="851" w:type="dxa"/>
            <w:vMerge w:val="restart"/>
          </w:tcPr>
          <w:p w:rsidR="00920914" w:rsidRDefault="00920914" w:rsidP="0066709E">
            <w:pPr>
              <w:jc w:val="center"/>
              <w:rPr>
                <w:bCs/>
                <w:sz w:val="20"/>
                <w:szCs w:val="20"/>
              </w:rPr>
            </w:pPr>
            <w:r>
              <w:rPr>
                <w:bCs/>
                <w:sz w:val="20"/>
                <w:szCs w:val="20"/>
              </w:rPr>
              <w:t>1.1.1</w:t>
            </w:r>
          </w:p>
        </w:tc>
        <w:tc>
          <w:tcPr>
            <w:tcW w:w="2977" w:type="dxa"/>
            <w:vMerge w:val="restart"/>
          </w:tcPr>
          <w:p w:rsidR="00920914" w:rsidRDefault="00920914" w:rsidP="0066709E">
            <w:pPr>
              <w:jc w:val="both"/>
              <w:rPr>
                <w:bCs/>
                <w:sz w:val="20"/>
                <w:szCs w:val="20"/>
              </w:rPr>
            </w:pPr>
            <w:r>
              <w:rPr>
                <w:bCs/>
                <w:sz w:val="20"/>
                <w:szCs w:val="20"/>
              </w:rPr>
              <w:t>Мероприятие 1:</w:t>
            </w:r>
          </w:p>
          <w:p w:rsidR="00920914" w:rsidRDefault="00920914" w:rsidP="0066709E">
            <w:pPr>
              <w:jc w:val="both"/>
              <w:rPr>
                <w:bCs/>
                <w:sz w:val="20"/>
                <w:szCs w:val="20"/>
              </w:rPr>
            </w:pPr>
            <w:r>
              <w:rPr>
                <w:bCs/>
                <w:sz w:val="20"/>
                <w:szCs w:val="20"/>
              </w:rPr>
              <w:t>оборудование объектов культуры и спорта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51" w:type="dxa"/>
            <w:gridSpan w:val="2"/>
          </w:tcPr>
          <w:p w:rsidR="00920914" w:rsidRPr="00E52054" w:rsidRDefault="00920914" w:rsidP="0066709E">
            <w:pPr>
              <w:jc w:val="center"/>
              <w:rPr>
                <w:bCs/>
                <w:sz w:val="20"/>
                <w:szCs w:val="20"/>
              </w:rPr>
            </w:pPr>
            <w:r w:rsidRPr="00E52054">
              <w:rPr>
                <w:bCs/>
                <w:sz w:val="20"/>
                <w:szCs w:val="20"/>
              </w:rPr>
              <w:t>3</w:t>
            </w:r>
            <w:r>
              <w:rPr>
                <w:bCs/>
                <w:sz w:val="20"/>
                <w:szCs w:val="20"/>
              </w:rPr>
              <w:t>7</w:t>
            </w:r>
            <w:r w:rsidRPr="00E52054">
              <w:rPr>
                <w:bCs/>
                <w:sz w:val="20"/>
                <w:szCs w:val="20"/>
              </w:rPr>
              <w:t>00,0</w:t>
            </w:r>
          </w:p>
        </w:tc>
        <w:tc>
          <w:tcPr>
            <w:tcW w:w="992" w:type="dxa"/>
            <w:gridSpan w:val="2"/>
          </w:tcPr>
          <w:p w:rsidR="00920914" w:rsidRDefault="00920914" w:rsidP="0066709E">
            <w:pPr>
              <w:jc w:val="center"/>
              <w:rPr>
                <w:bCs/>
                <w:sz w:val="20"/>
                <w:szCs w:val="20"/>
              </w:rPr>
            </w:pPr>
            <w:r>
              <w:rPr>
                <w:bCs/>
                <w:sz w:val="20"/>
                <w:szCs w:val="20"/>
              </w:rPr>
              <w:t>-</w:t>
            </w:r>
          </w:p>
        </w:tc>
        <w:tc>
          <w:tcPr>
            <w:tcW w:w="992" w:type="dxa"/>
            <w:gridSpan w:val="2"/>
          </w:tcPr>
          <w:p w:rsidR="00920914" w:rsidRDefault="00920914" w:rsidP="0066709E">
            <w:pPr>
              <w:jc w:val="center"/>
              <w:rPr>
                <w:bCs/>
                <w:sz w:val="20"/>
                <w:szCs w:val="20"/>
              </w:rPr>
            </w:pPr>
            <w:r>
              <w:rPr>
                <w:bCs/>
                <w:sz w:val="20"/>
                <w:szCs w:val="20"/>
              </w:rPr>
              <w:t>1000,0</w:t>
            </w:r>
          </w:p>
        </w:tc>
        <w:tc>
          <w:tcPr>
            <w:tcW w:w="992" w:type="dxa"/>
            <w:gridSpan w:val="2"/>
          </w:tcPr>
          <w:p w:rsidR="00920914" w:rsidRDefault="00920914" w:rsidP="0066709E">
            <w:pPr>
              <w:jc w:val="center"/>
              <w:rPr>
                <w:bCs/>
                <w:sz w:val="20"/>
                <w:szCs w:val="20"/>
              </w:rPr>
            </w:pPr>
          </w:p>
        </w:tc>
        <w:tc>
          <w:tcPr>
            <w:tcW w:w="993" w:type="dxa"/>
            <w:gridSpan w:val="2"/>
          </w:tcPr>
          <w:p w:rsidR="00920914" w:rsidRDefault="00920914" w:rsidP="0066709E">
            <w:pPr>
              <w:jc w:val="center"/>
              <w:rPr>
                <w:bCs/>
                <w:sz w:val="20"/>
                <w:szCs w:val="20"/>
              </w:rPr>
            </w:pPr>
            <w:r>
              <w:rPr>
                <w:bCs/>
                <w:sz w:val="20"/>
                <w:szCs w:val="20"/>
              </w:rPr>
              <w:t>1400,0</w:t>
            </w:r>
          </w:p>
        </w:tc>
        <w:tc>
          <w:tcPr>
            <w:tcW w:w="992" w:type="dxa"/>
          </w:tcPr>
          <w:p w:rsidR="00920914" w:rsidRDefault="00920914" w:rsidP="0066709E">
            <w:pPr>
              <w:jc w:val="center"/>
              <w:rPr>
                <w:bCs/>
                <w:sz w:val="20"/>
                <w:szCs w:val="20"/>
              </w:rPr>
            </w:pPr>
            <w:r>
              <w:rPr>
                <w:bCs/>
                <w:sz w:val="20"/>
                <w:szCs w:val="20"/>
              </w:rPr>
              <w:t>1300,0</w:t>
            </w:r>
          </w:p>
        </w:tc>
        <w:tc>
          <w:tcPr>
            <w:tcW w:w="1559" w:type="dxa"/>
            <w:vMerge w:val="restart"/>
          </w:tcPr>
          <w:p w:rsidR="00920914" w:rsidRDefault="00920914" w:rsidP="0066709E">
            <w:pPr>
              <w:jc w:val="center"/>
              <w:rPr>
                <w:sz w:val="20"/>
                <w:szCs w:val="20"/>
              </w:rPr>
            </w:pPr>
            <w:r w:rsidRPr="007604FC">
              <w:rPr>
                <w:rFonts w:cs="Times New Roman"/>
                <w:sz w:val="20"/>
                <w:szCs w:val="20"/>
              </w:rPr>
              <w:t>Управление по территориальной безопасности, управление по культуре, спорту и делам молодежи</w:t>
            </w:r>
          </w:p>
        </w:tc>
        <w:tc>
          <w:tcPr>
            <w:tcW w:w="1559" w:type="dxa"/>
            <w:vMerge w:val="restart"/>
          </w:tcPr>
          <w:p w:rsidR="00920914" w:rsidRDefault="00920914" w:rsidP="0066709E">
            <w:pPr>
              <w:jc w:val="center"/>
              <w:rPr>
                <w:sz w:val="20"/>
                <w:szCs w:val="20"/>
              </w:rPr>
            </w:pPr>
            <w:r w:rsidRPr="007604FC">
              <w:rPr>
                <w:rFonts w:cs="Times New Roman"/>
                <w:sz w:val="20"/>
                <w:szCs w:val="20"/>
              </w:rPr>
              <w:t xml:space="preserve">Оборудование </w:t>
            </w:r>
            <w:r>
              <w:rPr>
                <w:rFonts w:cs="Times New Roman"/>
                <w:sz w:val="20"/>
                <w:szCs w:val="20"/>
              </w:rPr>
              <w:t>3</w:t>
            </w:r>
            <w:r w:rsidRPr="007604FC">
              <w:rPr>
                <w:rFonts w:cs="Times New Roman"/>
                <w:sz w:val="20"/>
                <w:szCs w:val="20"/>
              </w:rPr>
              <w:t>-х объектов металлическими ограждениями</w:t>
            </w:r>
          </w:p>
        </w:tc>
      </w:tr>
      <w:tr w:rsidR="00920914" w:rsidRPr="007604FC" w:rsidTr="0066709E">
        <w:trPr>
          <w:trHeight w:val="34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51" w:type="dxa"/>
            <w:gridSpan w:val="2"/>
          </w:tcPr>
          <w:p w:rsidR="00920914" w:rsidRPr="00E52054" w:rsidRDefault="00920914" w:rsidP="0066709E">
            <w:pPr>
              <w:jc w:val="center"/>
              <w:rPr>
                <w:bCs/>
                <w:sz w:val="20"/>
                <w:szCs w:val="20"/>
              </w:rPr>
            </w:pPr>
            <w:r w:rsidRPr="00E52054">
              <w:rPr>
                <w:bCs/>
                <w:sz w:val="20"/>
                <w:szCs w:val="20"/>
              </w:rPr>
              <w:t>3</w:t>
            </w:r>
            <w:r>
              <w:rPr>
                <w:bCs/>
                <w:sz w:val="20"/>
                <w:szCs w:val="20"/>
              </w:rPr>
              <w:t>7</w:t>
            </w:r>
            <w:r w:rsidRPr="00E52054">
              <w:rPr>
                <w:bCs/>
                <w:sz w:val="20"/>
                <w:szCs w:val="20"/>
              </w:rPr>
              <w:t>00,0</w:t>
            </w:r>
          </w:p>
        </w:tc>
        <w:tc>
          <w:tcPr>
            <w:tcW w:w="992" w:type="dxa"/>
            <w:gridSpan w:val="2"/>
          </w:tcPr>
          <w:p w:rsidR="00920914" w:rsidRDefault="00920914" w:rsidP="0066709E">
            <w:pPr>
              <w:jc w:val="center"/>
              <w:rPr>
                <w:bCs/>
                <w:sz w:val="20"/>
                <w:szCs w:val="20"/>
              </w:rPr>
            </w:pPr>
            <w:r>
              <w:rPr>
                <w:bCs/>
                <w:sz w:val="20"/>
                <w:szCs w:val="20"/>
              </w:rPr>
              <w:t>-</w:t>
            </w:r>
          </w:p>
        </w:tc>
        <w:tc>
          <w:tcPr>
            <w:tcW w:w="992" w:type="dxa"/>
            <w:gridSpan w:val="2"/>
          </w:tcPr>
          <w:p w:rsidR="00920914" w:rsidRDefault="00920914" w:rsidP="0066709E">
            <w:pPr>
              <w:jc w:val="center"/>
              <w:rPr>
                <w:bCs/>
                <w:sz w:val="20"/>
                <w:szCs w:val="20"/>
              </w:rPr>
            </w:pPr>
            <w:r>
              <w:rPr>
                <w:bCs/>
                <w:sz w:val="20"/>
                <w:szCs w:val="20"/>
              </w:rPr>
              <w:t>1000,0</w:t>
            </w:r>
          </w:p>
        </w:tc>
        <w:tc>
          <w:tcPr>
            <w:tcW w:w="992" w:type="dxa"/>
            <w:gridSpan w:val="2"/>
          </w:tcPr>
          <w:p w:rsidR="00920914" w:rsidRDefault="00920914" w:rsidP="0066709E">
            <w:pPr>
              <w:jc w:val="center"/>
              <w:rPr>
                <w:bCs/>
                <w:sz w:val="20"/>
                <w:szCs w:val="20"/>
              </w:rPr>
            </w:pPr>
          </w:p>
        </w:tc>
        <w:tc>
          <w:tcPr>
            <w:tcW w:w="993" w:type="dxa"/>
            <w:gridSpan w:val="2"/>
          </w:tcPr>
          <w:p w:rsidR="00920914" w:rsidRDefault="00920914" w:rsidP="0066709E">
            <w:pPr>
              <w:jc w:val="center"/>
              <w:rPr>
                <w:bCs/>
                <w:sz w:val="20"/>
                <w:szCs w:val="20"/>
              </w:rPr>
            </w:pPr>
            <w:r>
              <w:rPr>
                <w:bCs/>
                <w:sz w:val="20"/>
                <w:szCs w:val="20"/>
              </w:rPr>
              <w:t>1400,0</w:t>
            </w:r>
          </w:p>
        </w:tc>
        <w:tc>
          <w:tcPr>
            <w:tcW w:w="992" w:type="dxa"/>
          </w:tcPr>
          <w:p w:rsidR="00920914" w:rsidRDefault="00920914" w:rsidP="0066709E">
            <w:pPr>
              <w:jc w:val="center"/>
              <w:rPr>
                <w:bCs/>
                <w:sz w:val="20"/>
                <w:szCs w:val="20"/>
              </w:rPr>
            </w:pPr>
            <w:r>
              <w:rPr>
                <w:bCs/>
                <w:sz w:val="20"/>
                <w:szCs w:val="20"/>
              </w:rPr>
              <w:t>1300,0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424"/>
        </w:trPr>
        <w:tc>
          <w:tcPr>
            <w:tcW w:w="851" w:type="dxa"/>
            <w:vMerge w:val="restart"/>
          </w:tcPr>
          <w:p w:rsidR="00920914" w:rsidRDefault="00920914" w:rsidP="0066709E">
            <w:pPr>
              <w:jc w:val="center"/>
              <w:rPr>
                <w:bCs/>
                <w:sz w:val="20"/>
                <w:szCs w:val="20"/>
              </w:rPr>
            </w:pPr>
            <w:r>
              <w:rPr>
                <w:bCs/>
                <w:sz w:val="20"/>
                <w:szCs w:val="20"/>
              </w:rPr>
              <w:t>1.1.1.1</w:t>
            </w:r>
          </w:p>
        </w:tc>
        <w:tc>
          <w:tcPr>
            <w:tcW w:w="2977" w:type="dxa"/>
            <w:vMerge w:val="restart"/>
          </w:tcPr>
          <w:p w:rsidR="00920914" w:rsidRDefault="00920914" w:rsidP="0066709E">
            <w:pPr>
              <w:jc w:val="both"/>
              <w:rPr>
                <w:bCs/>
                <w:sz w:val="20"/>
                <w:szCs w:val="20"/>
              </w:rPr>
            </w:pPr>
            <w:r>
              <w:rPr>
                <w:rFonts w:cs="Times New Roman"/>
                <w:bCs/>
                <w:sz w:val="20"/>
                <w:szCs w:val="20"/>
              </w:rPr>
              <w:t>Металлическими ограждениями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51" w:type="dxa"/>
            <w:gridSpan w:val="2"/>
          </w:tcPr>
          <w:p w:rsidR="00920914" w:rsidRPr="00E52054" w:rsidRDefault="00920914" w:rsidP="0066709E">
            <w:pPr>
              <w:jc w:val="center"/>
              <w:rPr>
                <w:bCs/>
                <w:sz w:val="20"/>
                <w:szCs w:val="20"/>
              </w:rPr>
            </w:pPr>
            <w:r w:rsidRPr="00E52054">
              <w:rPr>
                <w:bCs/>
                <w:sz w:val="20"/>
                <w:szCs w:val="20"/>
              </w:rPr>
              <w:t>3</w:t>
            </w:r>
            <w:r>
              <w:rPr>
                <w:bCs/>
                <w:sz w:val="20"/>
                <w:szCs w:val="20"/>
              </w:rPr>
              <w:t>0</w:t>
            </w:r>
            <w:r w:rsidRPr="00E52054">
              <w:rPr>
                <w:bCs/>
                <w:sz w:val="20"/>
                <w:szCs w:val="20"/>
              </w:rPr>
              <w:t>00,0</w:t>
            </w:r>
          </w:p>
        </w:tc>
        <w:tc>
          <w:tcPr>
            <w:tcW w:w="992" w:type="dxa"/>
            <w:gridSpan w:val="2"/>
          </w:tcPr>
          <w:p w:rsidR="00920914" w:rsidRDefault="00920914" w:rsidP="0066709E">
            <w:pPr>
              <w:jc w:val="center"/>
              <w:rPr>
                <w:bCs/>
                <w:sz w:val="20"/>
                <w:szCs w:val="20"/>
              </w:rPr>
            </w:pPr>
            <w:r>
              <w:rPr>
                <w:bCs/>
                <w:sz w:val="20"/>
                <w:szCs w:val="20"/>
              </w:rPr>
              <w:t>-</w:t>
            </w:r>
          </w:p>
        </w:tc>
        <w:tc>
          <w:tcPr>
            <w:tcW w:w="992" w:type="dxa"/>
            <w:gridSpan w:val="2"/>
          </w:tcPr>
          <w:p w:rsidR="00920914" w:rsidRDefault="00920914" w:rsidP="0066709E">
            <w:pPr>
              <w:jc w:val="center"/>
              <w:rPr>
                <w:bCs/>
                <w:sz w:val="20"/>
                <w:szCs w:val="20"/>
              </w:rPr>
            </w:pPr>
            <w:r>
              <w:rPr>
                <w:bCs/>
                <w:sz w:val="20"/>
                <w:szCs w:val="20"/>
              </w:rPr>
              <w:t>1000,0</w:t>
            </w:r>
          </w:p>
        </w:tc>
        <w:tc>
          <w:tcPr>
            <w:tcW w:w="992" w:type="dxa"/>
            <w:gridSpan w:val="2"/>
          </w:tcPr>
          <w:p w:rsidR="00920914" w:rsidRDefault="00920914" w:rsidP="0066709E">
            <w:pPr>
              <w:jc w:val="center"/>
              <w:rPr>
                <w:bCs/>
                <w:sz w:val="20"/>
                <w:szCs w:val="20"/>
              </w:rPr>
            </w:pPr>
          </w:p>
        </w:tc>
        <w:tc>
          <w:tcPr>
            <w:tcW w:w="993" w:type="dxa"/>
            <w:gridSpan w:val="2"/>
          </w:tcPr>
          <w:p w:rsidR="00920914" w:rsidRDefault="00920914" w:rsidP="0066709E">
            <w:pPr>
              <w:jc w:val="center"/>
              <w:rPr>
                <w:bCs/>
                <w:sz w:val="20"/>
                <w:szCs w:val="20"/>
              </w:rPr>
            </w:pPr>
            <w:r>
              <w:rPr>
                <w:bCs/>
                <w:sz w:val="20"/>
                <w:szCs w:val="20"/>
              </w:rPr>
              <w:t>1000,0</w:t>
            </w:r>
          </w:p>
        </w:tc>
        <w:tc>
          <w:tcPr>
            <w:tcW w:w="992" w:type="dxa"/>
          </w:tcPr>
          <w:p w:rsidR="00920914" w:rsidRDefault="00920914" w:rsidP="0066709E">
            <w:pPr>
              <w:jc w:val="center"/>
              <w:rPr>
                <w:bCs/>
                <w:sz w:val="20"/>
                <w:szCs w:val="20"/>
              </w:rPr>
            </w:pPr>
            <w:r>
              <w:rPr>
                <w:bCs/>
                <w:sz w:val="20"/>
                <w:szCs w:val="20"/>
              </w:rPr>
              <w:t>1000,0</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51" w:type="dxa"/>
            <w:gridSpan w:val="2"/>
          </w:tcPr>
          <w:p w:rsidR="00920914" w:rsidRPr="00E52054" w:rsidRDefault="00920914" w:rsidP="0066709E">
            <w:pPr>
              <w:jc w:val="center"/>
              <w:rPr>
                <w:bCs/>
                <w:sz w:val="20"/>
                <w:szCs w:val="20"/>
              </w:rPr>
            </w:pPr>
            <w:r w:rsidRPr="00E52054">
              <w:rPr>
                <w:bCs/>
                <w:sz w:val="20"/>
                <w:szCs w:val="20"/>
              </w:rPr>
              <w:t>3</w:t>
            </w:r>
            <w:r>
              <w:rPr>
                <w:bCs/>
                <w:sz w:val="20"/>
                <w:szCs w:val="20"/>
              </w:rPr>
              <w:t>0</w:t>
            </w:r>
            <w:r w:rsidRPr="00E52054">
              <w:rPr>
                <w:bCs/>
                <w:sz w:val="20"/>
                <w:szCs w:val="20"/>
              </w:rPr>
              <w:t>00,0</w:t>
            </w:r>
          </w:p>
        </w:tc>
        <w:tc>
          <w:tcPr>
            <w:tcW w:w="992" w:type="dxa"/>
            <w:gridSpan w:val="2"/>
          </w:tcPr>
          <w:p w:rsidR="00920914" w:rsidRDefault="00920914" w:rsidP="0066709E">
            <w:pPr>
              <w:jc w:val="center"/>
              <w:rPr>
                <w:bCs/>
                <w:sz w:val="20"/>
                <w:szCs w:val="20"/>
              </w:rPr>
            </w:pPr>
            <w:r>
              <w:rPr>
                <w:bCs/>
                <w:sz w:val="20"/>
                <w:szCs w:val="20"/>
              </w:rPr>
              <w:t>-</w:t>
            </w:r>
          </w:p>
        </w:tc>
        <w:tc>
          <w:tcPr>
            <w:tcW w:w="992" w:type="dxa"/>
            <w:gridSpan w:val="2"/>
          </w:tcPr>
          <w:p w:rsidR="00920914" w:rsidRDefault="00920914" w:rsidP="0066709E">
            <w:pPr>
              <w:jc w:val="center"/>
              <w:rPr>
                <w:bCs/>
                <w:sz w:val="20"/>
                <w:szCs w:val="20"/>
              </w:rPr>
            </w:pPr>
            <w:r>
              <w:rPr>
                <w:bCs/>
                <w:sz w:val="20"/>
                <w:szCs w:val="20"/>
              </w:rPr>
              <w:t>1000,0</w:t>
            </w:r>
          </w:p>
        </w:tc>
        <w:tc>
          <w:tcPr>
            <w:tcW w:w="992" w:type="dxa"/>
            <w:gridSpan w:val="2"/>
          </w:tcPr>
          <w:p w:rsidR="00920914" w:rsidRDefault="00920914" w:rsidP="0066709E">
            <w:pPr>
              <w:jc w:val="center"/>
              <w:rPr>
                <w:bCs/>
                <w:sz w:val="20"/>
                <w:szCs w:val="20"/>
              </w:rPr>
            </w:pPr>
          </w:p>
        </w:tc>
        <w:tc>
          <w:tcPr>
            <w:tcW w:w="993" w:type="dxa"/>
            <w:gridSpan w:val="2"/>
          </w:tcPr>
          <w:p w:rsidR="00920914" w:rsidRDefault="00920914" w:rsidP="0066709E">
            <w:pPr>
              <w:jc w:val="center"/>
              <w:rPr>
                <w:bCs/>
                <w:sz w:val="20"/>
                <w:szCs w:val="20"/>
              </w:rPr>
            </w:pPr>
            <w:r>
              <w:rPr>
                <w:bCs/>
                <w:sz w:val="20"/>
                <w:szCs w:val="20"/>
              </w:rPr>
              <w:t>1000,0</w:t>
            </w:r>
          </w:p>
        </w:tc>
        <w:tc>
          <w:tcPr>
            <w:tcW w:w="992" w:type="dxa"/>
          </w:tcPr>
          <w:p w:rsidR="00920914" w:rsidRDefault="00920914" w:rsidP="0066709E">
            <w:pPr>
              <w:jc w:val="center"/>
              <w:rPr>
                <w:bCs/>
                <w:sz w:val="20"/>
                <w:szCs w:val="20"/>
              </w:rPr>
            </w:pPr>
            <w:r>
              <w:rPr>
                <w:bCs/>
                <w:sz w:val="20"/>
                <w:szCs w:val="20"/>
              </w:rPr>
              <w:t>1000,0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1.1.1.2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 xml:space="preserve">Оснащение стационарными рамочными </w:t>
            </w:r>
            <w:proofErr w:type="spellStart"/>
            <w:r>
              <w:rPr>
                <w:rFonts w:cs="Times New Roman"/>
                <w:bCs/>
                <w:sz w:val="20"/>
                <w:szCs w:val="20"/>
              </w:rPr>
              <w:t>металлообнаружителями</w:t>
            </w:r>
            <w:proofErr w:type="spellEnd"/>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51" w:type="dxa"/>
            <w:gridSpan w:val="2"/>
          </w:tcPr>
          <w:p w:rsidR="00920914" w:rsidRPr="00E52054" w:rsidRDefault="00920914" w:rsidP="0066709E">
            <w:pPr>
              <w:jc w:val="center"/>
              <w:rPr>
                <w:bCs/>
                <w:sz w:val="20"/>
                <w:szCs w:val="20"/>
              </w:rPr>
            </w:pPr>
            <w:r w:rsidRPr="00E52054">
              <w:rPr>
                <w:bCs/>
                <w:sz w:val="20"/>
                <w:szCs w:val="20"/>
              </w:rPr>
              <w:t>700,0</w:t>
            </w:r>
          </w:p>
        </w:tc>
        <w:tc>
          <w:tcPr>
            <w:tcW w:w="992" w:type="dxa"/>
            <w:gridSpan w:val="2"/>
          </w:tcPr>
          <w:p w:rsidR="00920914" w:rsidRDefault="00920914" w:rsidP="0066709E">
            <w:pPr>
              <w:jc w:val="center"/>
              <w:rPr>
                <w:bCs/>
                <w:sz w:val="20"/>
                <w:szCs w:val="20"/>
              </w:rPr>
            </w:pPr>
            <w:r>
              <w:rPr>
                <w:bCs/>
                <w:sz w:val="20"/>
                <w:szCs w:val="20"/>
              </w:rPr>
              <w:t>-</w:t>
            </w:r>
          </w:p>
        </w:tc>
        <w:tc>
          <w:tcPr>
            <w:tcW w:w="992" w:type="dxa"/>
            <w:gridSpan w:val="2"/>
          </w:tcPr>
          <w:p w:rsidR="00920914" w:rsidRPr="00A353BB" w:rsidRDefault="00920914" w:rsidP="0066709E">
            <w:pPr>
              <w:jc w:val="center"/>
              <w:rPr>
                <w:bCs/>
                <w:sz w:val="20"/>
                <w:szCs w:val="20"/>
              </w:rPr>
            </w:pPr>
            <w:r>
              <w:rPr>
                <w:bCs/>
                <w:sz w:val="20"/>
                <w:szCs w:val="20"/>
              </w:rPr>
              <w:t>-</w:t>
            </w:r>
          </w:p>
        </w:tc>
        <w:tc>
          <w:tcPr>
            <w:tcW w:w="992" w:type="dxa"/>
            <w:gridSpan w:val="2"/>
          </w:tcPr>
          <w:p w:rsidR="00920914" w:rsidRPr="00A353BB" w:rsidRDefault="00920914" w:rsidP="0066709E">
            <w:pPr>
              <w:jc w:val="center"/>
              <w:rPr>
                <w:bCs/>
                <w:sz w:val="20"/>
                <w:szCs w:val="20"/>
              </w:rPr>
            </w:pPr>
            <w:r>
              <w:rPr>
                <w:bCs/>
                <w:sz w:val="20"/>
                <w:szCs w:val="20"/>
              </w:rPr>
              <w:t>-</w:t>
            </w:r>
          </w:p>
        </w:tc>
        <w:tc>
          <w:tcPr>
            <w:tcW w:w="993" w:type="dxa"/>
            <w:gridSpan w:val="2"/>
          </w:tcPr>
          <w:p w:rsidR="00920914" w:rsidRPr="00A353BB" w:rsidRDefault="00920914" w:rsidP="0066709E">
            <w:pPr>
              <w:jc w:val="center"/>
              <w:rPr>
                <w:bCs/>
                <w:sz w:val="20"/>
                <w:szCs w:val="20"/>
              </w:rPr>
            </w:pPr>
            <w:r>
              <w:rPr>
                <w:bCs/>
                <w:sz w:val="20"/>
                <w:szCs w:val="20"/>
              </w:rPr>
              <w:t>400,0</w:t>
            </w:r>
          </w:p>
        </w:tc>
        <w:tc>
          <w:tcPr>
            <w:tcW w:w="992" w:type="dxa"/>
          </w:tcPr>
          <w:p w:rsidR="00920914" w:rsidRPr="00A353BB" w:rsidRDefault="00920914" w:rsidP="0066709E">
            <w:pPr>
              <w:jc w:val="center"/>
              <w:rPr>
                <w:bCs/>
                <w:sz w:val="20"/>
                <w:szCs w:val="20"/>
              </w:rPr>
            </w:pPr>
            <w:r>
              <w:rPr>
                <w:bCs/>
                <w:sz w:val="20"/>
                <w:szCs w:val="20"/>
              </w:rPr>
              <w:t>300,0</w:t>
            </w:r>
          </w:p>
        </w:tc>
        <w:tc>
          <w:tcPr>
            <w:tcW w:w="1559" w:type="dxa"/>
            <w:vMerge w:val="restart"/>
          </w:tcPr>
          <w:p w:rsidR="00920914" w:rsidRDefault="00920914" w:rsidP="0066709E">
            <w:pPr>
              <w:jc w:val="center"/>
              <w:rPr>
                <w:sz w:val="20"/>
                <w:szCs w:val="20"/>
              </w:rPr>
            </w:pPr>
            <w:r w:rsidRPr="007604FC">
              <w:rPr>
                <w:rFonts w:cs="Times New Roman"/>
                <w:sz w:val="20"/>
                <w:szCs w:val="20"/>
              </w:rPr>
              <w:t>Управление по территориальной безопасности, управление по культуре, спорту и делам молодежи</w:t>
            </w:r>
          </w:p>
        </w:tc>
        <w:tc>
          <w:tcPr>
            <w:tcW w:w="1559" w:type="dxa"/>
            <w:vMerge w:val="restart"/>
          </w:tcPr>
          <w:p w:rsidR="00920914" w:rsidRDefault="00920914" w:rsidP="0066709E">
            <w:pPr>
              <w:jc w:val="center"/>
              <w:rPr>
                <w:sz w:val="20"/>
                <w:szCs w:val="20"/>
              </w:rPr>
            </w:pPr>
            <w:r>
              <w:rPr>
                <w:sz w:val="20"/>
                <w:szCs w:val="20"/>
              </w:rPr>
              <w:t xml:space="preserve">Оборудование 4 объектов культуры и 3 объектов спорта стационарными рамочными </w:t>
            </w:r>
            <w:proofErr w:type="spellStart"/>
            <w:r>
              <w:rPr>
                <w:sz w:val="20"/>
                <w:szCs w:val="20"/>
              </w:rPr>
              <w:t>металлообнаружителями</w:t>
            </w:r>
            <w:proofErr w:type="spellEnd"/>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51" w:type="dxa"/>
            <w:gridSpan w:val="2"/>
          </w:tcPr>
          <w:p w:rsidR="00920914" w:rsidRPr="00E52054" w:rsidRDefault="00920914" w:rsidP="0066709E">
            <w:pPr>
              <w:jc w:val="center"/>
              <w:rPr>
                <w:bCs/>
                <w:sz w:val="20"/>
                <w:szCs w:val="20"/>
              </w:rPr>
            </w:pPr>
            <w:r w:rsidRPr="00E52054">
              <w:rPr>
                <w:bCs/>
                <w:sz w:val="20"/>
                <w:szCs w:val="20"/>
              </w:rPr>
              <w:t>700,0</w:t>
            </w:r>
          </w:p>
        </w:tc>
        <w:tc>
          <w:tcPr>
            <w:tcW w:w="992" w:type="dxa"/>
            <w:gridSpan w:val="2"/>
          </w:tcPr>
          <w:p w:rsidR="00920914" w:rsidRDefault="00920914" w:rsidP="0066709E">
            <w:pPr>
              <w:jc w:val="center"/>
              <w:rPr>
                <w:bCs/>
                <w:sz w:val="20"/>
                <w:szCs w:val="20"/>
              </w:rPr>
            </w:pPr>
            <w:r>
              <w:rPr>
                <w:bCs/>
                <w:sz w:val="20"/>
                <w:szCs w:val="20"/>
              </w:rPr>
              <w:t>-</w:t>
            </w:r>
          </w:p>
        </w:tc>
        <w:tc>
          <w:tcPr>
            <w:tcW w:w="992" w:type="dxa"/>
            <w:gridSpan w:val="2"/>
          </w:tcPr>
          <w:p w:rsidR="00920914" w:rsidRPr="00A353BB" w:rsidRDefault="00920914" w:rsidP="0066709E">
            <w:pPr>
              <w:jc w:val="center"/>
              <w:rPr>
                <w:bCs/>
                <w:sz w:val="20"/>
                <w:szCs w:val="20"/>
              </w:rPr>
            </w:pPr>
            <w:r>
              <w:rPr>
                <w:bCs/>
                <w:sz w:val="20"/>
                <w:szCs w:val="20"/>
              </w:rPr>
              <w:t>-</w:t>
            </w:r>
          </w:p>
        </w:tc>
        <w:tc>
          <w:tcPr>
            <w:tcW w:w="992" w:type="dxa"/>
            <w:gridSpan w:val="2"/>
          </w:tcPr>
          <w:p w:rsidR="00920914" w:rsidRPr="00A353BB" w:rsidRDefault="00920914" w:rsidP="0066709E">
            <w:pPr>
              <w:jc w:val="center"/>
              <w:rPr>
                <w:bCs/>
                <w:sz w:val="20"/>
                <w:szCs w:val="20"/>
              </w:rPr>
            </w:pPr>
            <w:r>
              <w:rPr>
                <w:bCs/>
                <w:sz w:val="20"/>
                <w:szCs w:val="20"/>
              </w:rPr>
              <w:t>-</w:t>
            </w:r>
          </w:p>
        </w:tc>
        <w:tc>
          <w:tcPr>
            <w:tcW w:w="993" w:type="dxa"/>
            <w:gridSpan w:val="2"/>
          </w:tcPr>
          <w:p w:rsidR="00920914" w:rsidRPr="00A353BB" w:rsidRDefault="00920914" w:rsidP="0066709E">
            <w:pPr>
              <w:jc w:val="center"/>
              <w:rPr>
                <w:bCs/>
                <w:sz w:val="20"/>
                <w:szCs w:val="20"/>
              </w:rPr>
            </w:pPr>
            <w:r>
              <w:rPr>
                <w:bCs/>
                <w:sz w:val="20"/>
                <w:szCs w:val="20"/>
              </w:rPr>
              <w:t>400,0</w:t>
            </w:r>
          </w:p>
        </w:tc>
        <w:tc>
          <w:tcPr>
            <w:tcW w:w="992" w:type="dxa"/>
          </w:tcPr>
          <w:p w:rsidR="00920914" w:rsidRPr="00A353BB" w:rsidRDefault="00920914" w:rsidP="0066709E">
            <w:pPr>
              <w:jc w:val="center"/>
              <w:rPr>
                <w:bCs/>
                <w:sz w:val="20"/>
                <w:szCs w:val="20"/>
              </w:rPr>
            </w:pPr>
            <w:r>
              <w:rPr>
                <w:bCs/>
                <w:sz w:val="20"/>
                <w:szCs w:val="20"/>
              </w:rPr>
              <w:t>300,0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1.2</w:t>
            </w:r>
          </w:p>
        </w:tc>
        <w:tc>
          <w:tcPr>
            <w:tcW w:w="2977" w:type="dxa"/>
            <w:vMerge w:val="restart"/>
          </w:tcPr>
          <w:p w:rsidR="00920914" w:rsidRDefault="00920914" w:rsidP="0066709E">
            <w:pPr>
              <w:jc w:val="both"/>
              <w:rPr>
                <w:rFonts w:cs="Times New Roman"/>
                <w:bCs/>
                <w:sz w:val="20"/>
                <w:szCs w:val="20"/>
              </w:rPr>
            </w:pPr>
            <w:r w:rsidRPr="00A541CA">
              <w:rPr>
                <w:rFonts w:cs="Times New Roman"/>
                <w:b/>
                <w:bCs/>
                <w:sz w:val="20"/>
                <w:szCs w:val="20"/>
              </w:rPr>
              <w:t>Основное мероприятие 2:</w:t>
            </w:r>
            <w:r>
              <w:rPr>
                <w:rFonts w:cs="Times New Roman"/>
                <w:bCs/>
                <w:sz w:val="20"/>
                <w:szCs w:val="20"/>
              </w:rPr>
              <w:t xml:space="preserve"> Повышение степени защищенности объектов муниципальной собственности</w:t>
            </w:r>
          </w:p>
          <w:p w:rsidR="00920914" w:rsidRDefault="00920914" w:rsidP="0066709E">
            <w:pPr>
              <w:jc w:val="both"/>
              <w:rPr>
                <w:rFonts w:cs="Times New Roman"/>
                <w:bCs/>
                <w:sz w:val="20"/>
                <w:szCs w:val="20"/>
              </w:rPr>
            </w:pPr>
          </w:p>
          <w:p w:rsidR="00920914" w:rsidRDefault="00920914" w:rsidP="0066709E">
            <w:pPr>
              <w:jc w:val="both"/>
              <w:rPr>
                <w:rFonts w:cs="Times New Roman"/>
                <w:bCs/>
                <w:sz w:val="20"/>
                <w:szCs w:val="20"/>
              </w:rPr>
            </w:pP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1.2.1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1</w:t>
            </w:r>
          </w:p>
          <w:p w:rsidR="00920914" w:rsidRDefault="00920914" w:rsidP="0066709E">
            <w:pPr>
              <w:jc w:val="both"/>
              <w:rPr>
                <w:rFonts w:cs="Times New Roman"/>
                <w:bCs/>
                <w:sz w:val="20"/>
                <w:szCs w:val="20"/>
              </w:rPr>
            </w:pPr>
            <w:r>
              <w:rPr>
                <w:rFonts w:cs="Times New Roman"/>
                <w:bCs/>
                <w:sz w:val="20"/>
                <w:szCs w:val="20"/>
              </w:rPr>
              <w:t>Обслуживание охранной сигнализации в учреждениях с массовым пребыванием людей, подведомственных:</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1.2.1.1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Управлению образования</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образования</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6"/>
        </w:trPr>
        <w:tc>
          <w:tcPr>
            <w:tcW w:w="851" w:type="dxa"/>
            <w:vMerge w:val="restart"/>
          </w:tcPr>
          <w:p w:rsidR="00920914" w:rsidRDefault="00920914" w:rsidP="0066709E">
            <w:pPr>
              <w:jc w:val="center"/>
              <w:rPr>
                <w:bCs/>
                <w:sz w:val="20"/>
                <w:szCs w:val="20"/>
              </w:rPr>
            </w:pPr>
            <w:r>
              <w:rPr>
                <w:bCs/>
                <w:sz w:val="20"/>
                <w:szCs w:val="20"/>
              </w:rPr>
              <w:t>1.2.1.2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Управлению по культуре, спорту и делам молодежи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культуре, спорту и делам молодежи</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61"/>
        </w:trPr>
        <w:tc>
          <w:tcPr>
            <w:tcW w:w="851" w:type="dxa"/>
            <w:vMerge w:val="restart"/>
          </w:tcPr>
          <w:p w:rsidR="00920914" w:rsidRDefault="00920914" w:rsidP="0066709E">
            <w:pPr>
              <w:jc w:val="center"/>
              <w:rPr>
                <w:bCs/>
                <w:sz w:val="20"/>
                <w:szCs w:val="20"/>
              </w:rPr>
            </w:pPr>
            <w:r>
              <w:rPr>
                <w:bCs/>
                <w:sz w:val="20"/>
                <w:szCs w:val="20"/>
              </w:rPr>
              <w:t>1.2.2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2:</w:t>
            </w:r>
          </w:p>
          <w:p w:rsidR="00920914" w:rsidRDefault="00920914" w:rsidP="0066709E">
            <w:pPr>
              <w:jc w:val="both"/>
              <w:rPr>
                <w:rFonts w:cs="Times New Roman"/>
                <w:bCs/>
                <w:sz w:val="20"/>
                <w:szCs w:val="20"/>
              </w:rPr>
            </w:pPr>
            <w:r w:rsidRPr="007604FC">
              <w:rPr>
                <w:rFonts w:cs="Times New Roman"/>
                <w:bCs/>
                <w:sz w:val="20"/>
                <w:szCs w:val="20"/>
              </w:rPr>
              <w:t>Организация подготовки и проведения тренировок, тактико-специальных (антитеррористических) учений, в том числе:</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1.2.2.1</w:t>
            </w:r>
          </w:p>
        </w:tc>
        <w:tc>
          <w:tcPr>
            <w:tcW w:w="2977" w:type="dxa"/>
            <w:vMerge w:val="restart"/>
          </w:tcPr>
          <w:p w:rsidR="00920914" w:rsidRDefault="00920914" w:rsidP="0066709E">
            <w:pPr>
              <w:jc w:val="both"/>
              <w:rPr>
                <w:rFonts w:cs="Times New Roman"/>
                <w:bCs/>
                <w:sz w:val="20"/>
                <w:szCs w:val="20"/>
              </w:rPr>
            </w:pPr>
            <w:r w:rsidRPr="007604FC">
              <w:rPr>
                <w:rFonts w:cs="Times New Roman"/>
                <w:bCs/>
                <w:sz w:val="20"/>
                <w:szCs w:val="20"/>
              </w:rPr>
              <w:t>На объектах, торговли, спорта, в местах массового отдыха жителей</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sidRPr="007604FC">
              <w:rPr>
                <w:rFonts w:cs="Times New Roman"/>
                <w:sz w:val="20"/>
                <w:szCs w:val="20"/>
              </w:rPr>
              <w:t>Проведение 1 антитеррористического учения (тренировки) ежегодно</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1.2.2.2</w:t>
            </w:r>
          </w:p>
        </w:tc>
        <w:tc>
          <w:tcPr>
            <w:tcW w:w="2977" w:type="dxa"/>
            <w:vMerge w:val="restart"/>
          </w:tcPr>
          <w:p w:rsidR="00920914" w:rsidRPr="007604FC" w:rsidRDefault="00920914" w:rsidP="0066709E">
            <w:pPr>
              <w:jc w:val="both"/>
              <w:rPr>
                <w:rFonts w:cs="Times New Roman"/>
                <w:bCs/>
                <w:sz w:val="20"/>
                <w:szCs w:val="20"/>
              </w:rPr>
            </w:pPr>
            <w:r w:rsidRPr="007604FC">
              <w:rPr>
                <w:rFonts w:cs="Times New Roman"/>
                <w:bCs/>
                <w:sz w:val="20"/>
                <w:szCs w:val="20"/>
              </w:rPr>
              <w:t>На объектах,</w:t>
            </w:r>
          </w:p>
          <w:p w:rsidR="00920914" w:rsidRDefault="00920914" w:rsidP="0066709E">
            <w:pPr>
              <w:jc w:val="both"/>
              <w:rPr>
                <w:rFonts w:cs="Times New Roman"/>
                <w:bCs/>
                <w:sz w:val="20"/>
                <w:szCs w:val="20"/>
              </w:rPr>
            </w:pPr>
            <w:r w:rsidRPr="007604FC">
              <w:rPr>
                <w:rFonts w:cs="Times New Roman"/>
                <w:bCs/>
                <w:sz w:val="20"/>
                <w:szCs w:val="20"/>
              </w:rPr>
              <w:t>подведомственных управлению образования</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образования</w:t>
            </w:r>
          </w:p>
        </w:tc>
        <w:tc>
          <w:tcPr>
            <w:tcW w:w="1559" w:type="dxa"/>
            <w:vMerge w:val="restart"/>
          </w:tcPr>
          <w:p w:rsidR="00920914" w:rsidRDefault="00920914" w:rsidP="0066709E">
            <w:pPr>
              <w:jc w:val="center"/>
              <w:rPr>
                <w:sz w:val="20"/>
                <w:szCs w:val="20"/>
              </w:rPr>
            </w:pPr>
            <w:r w:rsidRPr="007604FC">
              <w:rPr>
                <w:rFonts w:cs="Times New Roman"/>
                <w:sz w:val="20"/>
                <w:szCs w:val="20"/>
              </w:rPr>
              <w:t>Проведение не менее 280 мероприятий с ежегодным охватом не менее 13200 человек</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Pr="007604FC"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1.3.1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3:</w:t>
            </w:r>
          </w:p>
          <w:p w:rsidR="00920914" w:rsidRPr="007604FC" w:rsidRDefault="00920914" w:rsidP="0066709E">
            <w:pPr>
              <w:jc w:val="both"/>
              <w:rPr>
                <w:rFonts w:cs="Times New Roman"/>
                <w:bCs/>
                <w:sz w:val="20"/>
                <w:szCs w:val="20"/>
              </w:rPr>
            </w:pPr>
            <w:r w:rsidRPr="007D5616">
              <w:rPr>
                <w:rFonts w:cs="Times New Roman"/>
                <w:bCs/>
                <w:sz w:val="20"/>
                <w:szCs w:val="20"/>
              </w:rPr>
              <w:t>Обеспечение охраны зданий (помещений), строений, сооружений, прилегающих к ним территорий подведомственных учреждений (в рамках антитеррористической защищенности), в том числе:</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81"/>
        </w:trPr>
        <w:tc>
          <w:tcPr>
            <w:tcW w:w="851" w:type="dxa"/>
            <w:vMerge w:val="restart"/>
          </w:tcPr>
          <w:p w:rsidR="00920914" w:rsidRDefault="00920914" w:rsidP="0066709E">
            <w:pPr>
              <w:jc w:val="center"/>
              <w:rPr>
                <w:bCs/>
                <w:sz w:val="20"/>
                <w:szCs w:val="20"/>
              </w:rPr>
            </w:pPr>
            <w:r>
              <w:rPr>
                <w:bCs/>
                <w:sz w:val="20"/>
                <w:szCs w:val="20"/>
              </w:rPr>
              <w:t>1.3.1.1</w:t>
            </w:r>
          </w:p>
        </w:tc>
        <w:tc>
          <w:tcPr>
            <w:tcW w:w="2977" w:type="dxa"/>
            <w:vMerge w:val="restart"/>
          </w:tcPr>
          <w:p w:rsidR="00920914" w:rsidRPr="007604FC" w:rsidRDefault="00920914" w:rsidP="0066709E">
            <w:pPr>
              <w:jc w:val="both"/>
              <w:rPr>
                <w:rFonts w:cs="Times New Roman"/>
                <w:bCs/>
                <w:sz w:val="20"/>
                <w:szCs w:val="20"/>
              </w:rPr>
            </w:pPr>
            <w:r w:rsidRPr="007604FC">
              <w:rPr>
                <w:rFonts w:cs="Times New Roman"/>
                <w:bCs/>
                <w:sz w:val="20"/>
                <w:szCs w:val="20"/>
              </w:rPr>
              <w:t>На объектах,</w:t>
            </w:r>
          </w:p>
          <w:p w:rsidR="00920914" w:rsidRDefault="00920914" w:rsidP="0066709E">
            <w:pPr>
              <w:jc w:val="both"/>
              <w:rPr>
                <w:rFonts w:cs="Times New Roman"/>
                <w:bCs/>
                <w:sz w:val="20"/>
                <w:szCs w:val="20"/>
              </w:rPr>
            </w:pPr>
            <w:r w:rsidRPr="007604FC">
              <w:rPr>
                <w:rFonts w:cs="Times New Roman"/>
                <w:bCs/>
                <w:sz w:val="20"/>
                <w:szCs w:val="20"/>
              </w:rPr>
              <w:t>подведомственных управлению образования</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образования</w:t>
            </w:r>
          </w:p>
        </w:tc>
        <w:tc>
          <w:tcPr>
            <w:tcW w:w="1559" w:type="dxa"/>
            <w:vMerge w:val="restart"/>
          </w:tcPr>
          <w:p w:rsidR="00920914" w:rsidRDefault="00920914" w:rsidP="0066709E">
            <w:pPr>
              <w:jc w:val="center"/>
              <w:rPr>
                <w:sz w:val="20"/>
                <w:szCs w:val="20"/>
              </w:rPr>
            </w:pPr>
            <w:r w:rsidRPr="007604FC">
              <w:rPr>
                <w:rFonts w:cs="Times New Roman"/>
                <w:sz w:val="20"/>
                <w:szCs w:val="20"/>
              </w:rPr>
              <w:t>Обеспечение охраной 71 объекта и прилегающих к ним территорий</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Pr="007604FC"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1.3.1.2</w:t>
            </w:r>
          </w:p>
        </w:tc>
        <w:tc>
          <w:tcPr>
            <w:tcW w:w="2977" w:type="dxa"/>
            <w:vMerge w:val="restart"/>
          </w:tcPr>
          <w:p w:rsidR="00920914" w:rsidRPr="007604FC" w:rsidRDefault="00920914" w:rsidP="0066709E">
            <w:pPr>
              <w:jc w:val="both"/>
              <w:rPr>
                <w:rFonts w:cs="Times New Roman"/>
                <w:bCs/>
                <w:sz w:val="20"/>
                <w:szCs w:val="20"/>
              </w:rPr>
            </w:pPr>
            <w:r w:rsidRPr="007604FC">
              <w:rPr>
                <w:rFonts w:cs="Times New Roman"/>
                <w:bCs/>
                <w:sz w:val="20"/>
                <w:szCs w:val="20"/>
              </w:rPr>
              <w:t>Учреждений в сфере культуры и молодежной политики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культуре, спорту и делам молодежи</w:t>
            </w:r>
          </w:p>
        </w:tc>
        <w:tc>
          <w:tcPr>
            <w:tcW w:w="1559" w:type="dxa"/>
            <w:vMerge w:val="restart"/>
          </w:tcPr>
          <w:p w:rsidR="00920914" w:rsidRDefault="00920914" w:rsidP="0066709E">
            <w:pPr>
              <w:jc w:val="center"/>
              <w:rPr>
                <w:sz w:val="20"/>
                <w:szCs w:val="20"/>
              </w:rPr>
            </w:pPr>
            <w:r w:rsidRPr="007604FC">
              <w:rPr>
                <w:rFonts w:cs="Times New Roman"/>
                <w:sz w:val="20"/>
                <w:szCs w:val="20"/>
              </w:rPr>
              <w:t>Обеспечение охраной 10 муниципальных учреждений</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Pr="007604FC"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1.3.1.3</w:t>
            </w:r>
          </w:p>
        </w:tc>
        <w:tc>
          <w:tcPr>
            <w:tcW w:w="2977" w:type="dxa"/>
            <w:vMerge w:val="restart"/>
          </w:tcPr>
          <w:p w:rsidR="00920914" w:rsidRPr="007604FC" w:rsidRDefault="00920914" w:rsidP="0066709E">
            <w:pPr>
              <w:jc w:val="both"/>
              <w:rPr>
                <w:rFonts w:cs="Times New Roman"/>
                <w:bCs/>
                <w:sz w:val="20"/>
                <w:szCs w:val="20"/>
              </w:rPr>
            </w:pPr>
            <w:r>
              <w:rPr>
                <w:rFonts w:cs="Times New Roman"/>
                <w:bCs/>
                <w:sz w:val="20"/>
                <w:szCs w:val="20"/>
              </w:rPr>
              <w:t>Учреждений в сфере физической культуры и спорта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культуре, спорту и делам молодежи</w:t>
            </w:r>
          </w:p>
        </w:tc>
        <w:tc>
          <w:tcPr>
            <w:tcW w:w="1559" w:type="dxa"/>
            <w:vMerge w:val="restart"/>
          </w:tcPr>
          <w:p w:rsidR="00920914" w:rsidRDefault="00920914" w:rsidP="0066709E">
            <w:pPr>
              <w:jc w:val="center"/>
              <w:rPr>
                <w:sz w:val="20"/>
                <w:szCs w:val="20"/>
              </w:rPr>
            </w:pPr>
            <w:r w:rsidRPr="007604FC">
              <w:rPr>
                <w:rFonts w:cs="Times New Roman"/>
                <w:sz w:val="20"/>
                <w:szCs w:val="20"/>
              </w:rPr>
              <w:t>Обеспечение охраной 10 объектов</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Pr="007604FC"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w:t>
            </w:r>
          </w:p>
        </w:tc>
        <w:tc>
          <w:tcPr>
            <w:tcW w:w="2977" w:type="dxa"/>
            <w:vMerge w:val="restart"/>
          </w:tcPr>
          <w:p w:rsidR="00920914" w:rsidRPr="00A541CA" w:rsidRDefault="00920914" w:rsidP="0066709E">
            <w:pPr>
              <w:jc w:val="both"/>
              <w:rPr>
                <w:rFonts w:cs="Times New Roman"/>
                <w:b/>
                <w:bCs/>
                <w:sz w:val="20"/>
                <w:szCs w:val="20"/>
              </w:rPr>
            </w:pPr>
            <w:r w:rsidRPr="00A541CA">
              <w:rPr>
                <w:rFonts w:cs="Times New Roman"/>
                <w:b/>
                <w:bCs/>
                <w:sz w:val="20"/>
                <w:szCs w:val="20"/>
              </w:rPr>
              <w:t>Задача 2:</w:t>
            </w:r>
          </w:p>
          <w:p w:rsidR="00920914" w:rsidRPr="007604FC" w:rsidRDefault="00920914" w:rsidP="0066709E">
            <w:pPr>
              <w:jc w:val="both"/>
              <w:rPr>
                <w:rFonts w:cs="Times New Roman"/>
                <w:bCs/>
                <w:sz w:val="20"/>
                <w:szCs w:val="20"/>
              </w:rPr>
            </w:pPr>
            <w:r>
              <w:rPr>
                <w:rFonts w:cs="Times New Roman"/>
                <w:bCs/>
                <w:sz w:val="20"/>
                <w:szCs w:val="20"/>
              </w:rPr>
              <w:t>Снижение общего количества преступлений, совершенных на территории городского округа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CB68DF" w:rsidRDefault="00920914" w:rsidP="0066709E">
            <w:pPr>
              <w:jc w:val="center"/>
              <w:rPr>
                <w:b/>
                <w:bCs/>
                <w:sz w:val="20"/>
                <w:szCs w:val="20"/>
              </w:rPr>
            </w:pPr>
            <w:r w:rsidRPr="00CB68DF">
              <w:rPr>
                <w:b/>
                <w:bCs/>
                <w:sz w:val="20"/>
                <w:szCs w:val="20"/>
              </w:rPr>
              <w:t>720,0</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330,0</w:t>
            </w:r>
          </w:p>
        </w:tc>
        <w:tc>
          <w:tcPr>
            <w:tcW w:w="1002" w:type="dxa"/>
            <w:gridSpan w:val="2"/>
          </w:tcPr>
          <w:p w:rsidR="00920914" w:rsidRPr="00AF3EB2" w:rsidRDefault="00920914" w:rsidP="0066709E">
            <w:pPr>
              <w:jc w:val="center"/>
              <w:rPr>
                <w:b/>
                <w:bCs/>
                <w:sz w:val="20"/>
                <w:szCs w:val="20"/>
              </w:rPr>
            </w:pPr>
            <w:r>
              <w:rPr>
                <w:b/>
                <w:bCs/>
                <w:sz w:val="20"/>
                <w:szCs w:val="20"/>
              </w:rPr>
              <w:t>390,0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 УМВД России по г.о.Электросталь</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CB68DF" w:rsidRDefault="00920914" w:rsidP="0066709E">
            <w:pPr>
              <w:jc w:val="center"/>
              <w:rPr>
                <w:b/>
                <w:bCs/>
                <w:sz w:val="20"/>
                <w:szCs w:val="20"/>
              </w:rPr>
            </w:pPr>
            <w:r w:rsidRPr="00CB68DF">
              <w:rPr>
                <w:b/>
                <w:bCs/>
                <w:sz w:val="20"/>
                <w:szCs w:val="20"/>
              </w:rPr>
              <w:t>720,0</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330,0</w:t>
            </w:r>
          </w:p>
        </w:tc>
        <w:tc>
          <w:tcPr>
            <w:tcW w:w="1002" w:type="dxa"/>
            <w:gridSpan w:val="2"/>
          </w:tcPr>
          <w:p w:rsidR="00920914" w:rsidRPr="00AF3EB2" w:rsidRDefault="00920914" w:rsidP="0066709E">
            <w:pPr>
              <w:jc w:val="center"/>
              <w:rPr>
                <w:b/>
                <w:bCs/>
                <w:sz w:val="20"/>
                <w:szCs w:val="20"/>
              </w:rPr>
            </w:pPr>
            <w:r>
              <w:rPr>
                <w:b/>
                <w:bCs/>
                <w:sz w:val="20"/>
                <w:szCs w:val="20"/>
              </w:rPr>
              <w:t>390,0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26"/>
        </w:trPr>
        <w:tc>
          <w:tcPr>
            <w:tcW w:w="851" w:type="dxa"/>
            <w:vMerge w:val="restart"/>
          </w:tcPr>
          <w:p w:rsidR="00920914" w:rsidRDefault="00920914" w:rsidP="0066709E">
            <w:pPr>
              <w:jc w:val="center"/>
              <w:rPr>
                <w:bCs/>
                <w:sz w:val="20"/>
                <w:szCs w:val="20"/>
              </w:rPr>
            </w:pPr>
            <w:r>
              <w:rPr>
                <w:bCs/>
                <w:sz w:val="20"/>
                <w:szCs w:val="20"/>
              </w:rPr>
              <w:t>2.1</w:t>
            </w:r>
          </w:p>
        </w:tc>
        <w:tc>
          <w:tcPr>
            <w:tcW w:w="2977" w:type="dxa"/>
            <w:vMerge w:val="restart"/>
          </w:tcPr>
          <w:p w:rsidR="00920914" w:rsidRPr="00A541CA" w:rsidRDefault="00920914" w:rsidP="0066709E">
            <w:pPr>
              <w:jc w:val="both"/>
              <w:rPr>
                <w:rFonts w:cs="Times New Roman"/>
                <w:b/>
                <w:bCs/>
                <w:sz w:val="20"/>
                <w:szCs w:val="20"/>
              </w:rPr>
            </w:pPr>
            <w:r w:rsidRPr="00A541CA">
              <w:rPr>
                <w:rFonts w:cs="Times New Roman"/>
                <w:b/>
                <w:bCs/>
                <w:sz w:val="20"/>
                <w:szCs w:val="20"/>
              </w:rPr>
              <w:t>Основное мероприятие 3</w:t>
            </w:r>
          </w:p>
          <w:p w:rsidR="00920914" w:rsidRDefault="00920914" w:rsidP="0066709E">
            <w:pPr>
              <w:jc w:val="both"/>
              <w:rPr>
                <w:rFonts w:cs="Times New Roman"/>
                <w:bCs/>
                <w:sz w:val="20"/>
                <w:szCs w:val="20"/>
              </w:rPr>
            </w:pPr>
            <w:r>
              <w:rPr>
                <w:rFonts w:cs="Times New Roman"/>
                <w:bCs/>
                <w:sz w:val="20"/>
                <w:szCs w:val="20"/>
              </w:rPr>
              <w:t>Обеспечение деятельности народной дружины «Тигр»</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CB68DF" w:rsidRDefault="00920914" w:rsidP="0066709E">
            <w:pPr>
              <w:jc w:val="center"/>
              <w:rPr>
                <w:b/>
                <w:bCs/>
                <w:sz w:val="20"/>
                <w:szCs w:val="20"/>
              </w:rPr>
            </w:pPr>
            <w:r w:rsidRPr="00CB68DF">
              <w:rPr>
                <w:b/>
                <w:bCs/>
                <w:sz w:val="20"/>
                <w:szCs w:val="20"/>
              </w:rPr>
              <w:t>720,0</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w:t>
            </w:r>
          </w:p>
        </w:tc>
        <w:tc>
          <w:tcPr>
            <w:tcW w:w="1002" w:type="dxa"/>
            <w:gridSpan w:val="2"/>
          </w:tcPr>
          <w:p w:rsidR="00920914" w:rsidRPr="00AF3EB2" w:rsidRDefault="00920914" w:rsidP="0066709E">
            <w:pPr>
              <w:jc w:val="center"/>
              <w:rPr>
                <w:b/>
                <w:bCs/>
                <w:sz w:val="20"/>
                <w:szCs w:val="20"/>
              </w:rPr>
            </w:pPr>
            <w:r>
              <w:rPr>
                <w:b/>
                <w:bCs/>
                <w:sz w:val="20"/>
                <w:szCs w:val="20"/>
              </w:rPr>
              <w:t>330,0</w:t>
            </w:r>
          </w:p>
        </w:tc>
        <w:tc>
          <w:tcPr>
            <w:tcW w:w="1002" w:type="dxa"/>
            <w:gridSpan w:val="2"/>
          </w:tcPr>
          <w:p w:rsidR="00920914" w:rsidRPr="00AF3EB2" w:rsidRDefault="00920914" w:rsidP="0066709E">
            <w:pPr>
              <w:jc w:val="center"/>
              <w:rPr>
                <w:b/>
                <w:bCs/>
                <w:sz w:val="20"/>
                <w:szCs w:val="20"/>
              </w:rPr>
            </w:pPr>
            <w:r>
              <w:rPr>
                <w:b/>
                <w:bCs/>
                <w:sz w:val="20"/>
                <w:szCs w:val="20"/>
              </w:rPr>
              <w:t>390,0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CB68DF" w:rsidRDefault="00920914" w:rsidP="0066709E">
            <w:pPr>
              <w:jc w:val="center"/>
              <w:rPr>
                <w:b/>
                <w:bCs/>
                <w:sz w:val="20"/>
                <w:szCs w:val="20"/>
              </w:rPr>
            </w:pPr>
            <w:r w:rsidRPr="00CB68DF">
              <w:rPr>
                <w:b/>
                <w:bCs/>
                <w:sz w:val="20"/>
                <w:szCs w:val="20"/>
              </w:rPr>
              <w:t>720,0</w:t>
            </w:r>
          </w:p>
        </w:tc>
        <w:tc>
          <w:tcPr>
            <w:tcW w:w="1002" w:type="dxa"/>
            <w:gridSpan w:val="2"/>
          </w:tcPr>
          <w:p w:rsidR="00920914" w:rsidRPr="00AF3EB2" w:rsidRDefault="00920914" w:rsidP="0066709E">
            <w:pPr>
              <w:jc w:val="center"/>
              <w:rPr>
                <w:b/>
                <w:bCs/>
                <w:sz w:val="20"/>
                <w:szCs w:val="20"/>
              </w:rPr>
            </w:pPr>
          </w:p>
        </w:tc>
        <w:tc>
          <w:tcPr>
            <w:tcW w:w="1002" w:type="dxa"/>
            <w:gridSpan w:val="2"/>
          </w:tcPr>
          <w:p w:rsidR="00920914" w:rsidRPr="00AF3EB2" w:rsidRDefault="00920914" w:rsidP="0066709E">
            <w:pPr>
              <w:jc w:val="center"/>
              <w:rPr>
                <w:b/>
                <w:bCs/>
                <w:sz w:val="20"/>
                <w:szCs w:val="20"/>
              </w:rPr>
            </w:pPr>
          </w:p>
        </w:tc>
        <w:tc>
          <w:tcPr>
            <w:tcW w:w="1002" w:type="dxa"/>
            <w:gridSpan w:val="2"/>
          </w:tcPr>
          <w:p w:rsidR="00920914" w:rsidRPr="00AF3EB2" w:rsidRDefault="00920914" w:rsidP="0066709E">
            <w:pPr>
              <w:jc w:val="center"/>
              <w:rPr>
                <w:b/>
                <w:bCs/>
                <w:sz w:val="20"/>
                <w:szCs w:val="20"/>
              </w:rPr>
            </w:pPr>
          </w:p>
        </w:tc>
        <w:tc>
          <w:tcPr>
            <w:tcW w:w="1002" w:type="dxa"/>
            <w:gridSpan w:val="2"/>
          </w:tcPr>
          <w:p w:rsidR="00920914" w:rsidRPr="00AF3EB2" w:rsidRDefault="00920914" w:rsidP="0066709E">
            <w:pPr>
              <w:jc w:val="center"/>
              <w:rPr>
                <w:b/>
                <w:bCs/>
                <w:sz w:val="20"/>
                <w:szCs w:val="20"/>
              </w:rPr>
            </w:pPr>
            <w:r>
              <w:rPr>
                <w:b/>
                <w:bCs/>
                <w:sz w:val="20"/>
                <w:szCs w:val="20"/>
              </w:rPr>
              <w:t>330,0</w:t>
            </w:r>
          </w:p>
        </w:tc>
        <w:tc>
          <w:tcPr>
            <w:tcW w:w="1002" w:type="dxa"/>
            <w:gridSpan w:val="2"/>
          </w:tcPr>
          <w:p w:rsidR="00920914" w:rsidRPr="00AF3EB2" w:rsidRDefault="00920914" w:rsidP="0066709E">
            <w:pPr>
              <w:jc w:val="center"/>
              <w:rPr>
                <w:b/>
                <w:bCs/>
                <w:sz w:val="20"/>
                <w:szCs w:val="20"/>
              </w:rPr>
            </w:pPr>
            <w:r>
              <w:rPr>
                <w:b/>
                <w:bCs/>
                <w:sz w:val="20"/>
                <w:szCs w:val="20"/>
              </w:rPr>
              <w:t>390,0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2.1.1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1</w:t>
            </w:r>
          </w:p>
          <w:p w:rsidR="00920914" w:rsidRDefault="00920914" w:rsidP="0066709E">
            <w:pPr>
              <w:jc w:val="both"/>
              <w:rPr>
                <w:rFonts w:cs="Times New Roman"/>
                <w:bCs/>
                <w:sz w:val="20"/>
                <w:szCs w:val="20"/>
              </w:rPr>
            </w:pPr>
            <w:r>
              <w:rPr>
                <w:rFonts w:cs="Times New Roman"/>
                <w:bCs/>
                <w:sz w:val="20"/>
                <w:szCs w:val="20"/>
              </w:rPr>
              <w:t>Материальное стимулирование народных дружинников</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CB68DF" w:rsidRDefault="00920914" w:rsidP="0066709E">
            <w:pPr>
              <w:jc w:val="center"/>
              <w:rPr>
                <w:bCs/>
                <w:sz w:val="20"/>
                <w:szCs w:val="20"/>
              </w:rPr>
            </w:pPr>
            <w:r w:rsidRPr="00CB68DF">
              <w:rPr>
                <w:bCs/>
                <w:sz w:val="20"/>
                <w:szCs w:val="20"/>
              </w:rPr>
              <w:t>70,0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30,0</w:t>
            </w:r>
          </w:p>
        </w:tc>
        <w:tc>
          <w:tcPr>
            <w:tcW w:w="1002" w:type="dxa"/>
            <w:gridSpan w:val="2"/>
          </w:tcPr>
          <w:p w:rsidR="00920914" w:rsidRDefault="00920914" w:rsidP="0066709E">
            <w:pPr>
              <w:jc w:val="center"/>
              <w:rPr>
                <w:bCs/>
                <w:sz w:val="20"/>
                <w:szCs w:val="20"/>
              </w:rPr>
            </w:pPr>
            <w:r>
              <w:rPr>
                <w:bCs/>
                <w:sz w:val="20"/>
                <w:szCs w:val="20"/>
              </w:rPr>
              <w:t>40,0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Pr>
                <w:sz w:val="20"/>
                <w:szCs w:val="20"/>
              </w:rPr>
              <w:t>Создание фонда для поощрения отличившихся дружинников с учетом привлечения в дружину новых членов</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CB68DF" w:rsidRDefault="00920914" w:rsidP="0066709E">
            <w:pPr>
              <w:jc w:val="center"/>
              <w:rPr>
                <w:bCs/>
                <w:sz w:val="20"/>
                <w:szCs w:val="20"/>
              </w:rPr>
            </w:pPr>
            <w:r w:rsidRPr="00CB68DF">
              <w:rPr>
                <w:bCs/>
                <w:sz w:val="20"/>
                <w:szCs w:val="20"/>
              </w:rPr>
              <w:t>70,0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30,0</w:t>
            </w:r>
          </w:p>
        </w:tc>
        <w:tc>
          <w:tcPr>
            <w:tcW w:w="1002" w:type="dxa"/>
            <w:gridSpan w:val="2"/>
          </w:tcPr>
          <w:p w:rsidR="00920914" w:rsidRDefault="00920914" w:rsidP="0066709E">
            <w:pPr>
              <w:jc w:val="center"/>
              <w:rPr>
                <w:bCs/>
                <w:sz w:val="20"/>
                <w:szCs w:val="20"/>
              </w:rPr>
            </w:pPr>
            <w:r>
              <w:rPr>
                <w:bCs/>
                <w:sz w:val="20"/>
                <w:szCs w:val="20"/>
              </w:rPr>
              <w:t>40,0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2.1.2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2</w:t>
            </w:r>
          </w:p>
          <w:p w:rsidR="00920914" w:rsidRDefault="00920914" w:rsidP="0066709E">
            <w:pPr>
              <w:jc w:val="both"/>
              <w:rPr>
                <w:rFonts w:cs="Times New Roman"/>
                <w:bCs/>
                <w:sz w:val="20"/>
                <w:szCs w:val="20"/>
              </w:rPr>
            </w:pPr>
            <w:r>
              <w:rPr>
                <w:rFonts w:cs="Times New Roman"/>
                <w:bCs/>
                <w:sz w:val="20"/>
                <w:szCs w:val="20"/>
              </w:rPr>
              <w:t>Материально-техническое обеспечение народной дружины</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CB68DF" w:rsidRDefault="00920914" w:rsidP="0066709E">
            <w:pPr>
              <w:jc w:val="center"/>
              <w:rPr>
                <w:bCs/>
                <w:sz w:val="20"/>
                <w:szCs w:val="20"/>
              </w:rPr>
            </w:pPr>
            <w:r w:rsidRPr="00CB68DF">
              <w:rPr>
                <w:bCs/>
                <w:sz w:val="20"/>
                <w:szCs w:val="20"/>
              </w:rPr>
              <w:t>650,0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300,0</w:t>
            </w:r>
          </w:p>
        </w:tc>
        <w:tc>
          <w:tcPr>
            <w:tcW w:w="1002" w:type="dxa"/>
            <w:gridSpan w:val="2"/>
          </w:tcPr>
          <w:p w:rsidR="00920914" w:rsidRDefault="00920914" w:rsidP="0066709E">
            <w:pPr>
              <w:jc w:val="center"/>
              <w:rPr>
                <w:bCs/>
                <w:sz w:val="20"/>
                <w:szCs w:val="20"/>
              </w:rPr>
            </w:pPr>
            <w:r>
              <w:rPr>
                <w:bCs/>
                <w:sz w:val="20"/>
                <w:szCs w:val="20"/>
              </w:rPr>
              <w:t>350,0</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CB68DF" w:rsidRDefault="00920914" w:rsidP="0066709E">
            <w:pPr>
              <w:jc w:val="center"/>
              <w:rPr>
                <w:bCs/>
                <w:sz w:val="20"/>
                <w:szCs w:val="20"/>
              </w:rPr>
            </w:pPr>
            <w:r w:rsidRPr="00CB68DF">
              <w:rPr>
                <w:bCs/>
                <w:sz w:val="20"/>
                <w:szCs w:val="20"/>
              </w:rPr>
              <w:t>650,0</w:t>
            </w:r>
          </w:p>
        </w:tc>
        <w:tc>
          <w:tcPr>
            <w:tcW w:w="1002" w:type="dxa"/>
            <w:gridSpan w:val="2"/>
          </w:tcPr>
          <w:p w:rsidR="00920914" w:rsidRDefault="00920914" w:rsidP="0066709E">
            <w:pPr>
              <w:jc w:val="center"/>
              <w:rPr>
                <w:bCs/>
                <w:sz w:val="20"/>
                <w:szCs w:val="20"/>
              </w:rPr>
            </w:pPr>
          </w:p>
        </w:tc>
        <w:tc>
          <w:tcPr>
            <w:tcW w:w="1002" w:type="dxa"/>
            <w:gridSpan w:val="2"/>
          </w:tcPr>
          <w:p w:rsidR="00920914" w:rsidRDefault="00920914" w:rsidP="0066709E">
            <w:pPr>
              <w:jc w:val="center"/>
              <w:rPr>
                <w:bCs/>
                <w:sz w:val="20"/>
                <w:szCs w:val="20"/>
              </w:rPr>
            </w:pPr>
          </w:p>
        </w:tc>
        <w:tc>
          <w:tcPr>
            <w:tcW w:w="1002" w:type="dxa"/>
            <w:gridSpan w:val="2"/>
          </w:tcPr>
          <w:p w:rsidR="00920914" w:rsidRDefault="00920914" w:rsidP="0066709E">
            <w:pPr>
              <w:jc w:val="center"/>
              <w:rPr>
                <w:bCs/>
                <w:sz w:val="20"/>
                <w:szCs w:val="20"/>
              </w:rPr>
            </w:pPr>
          </w:p>
        </w:tc>
        <w:tc>
          <w:tcPr>
            <w:tcW w:w="1002" w:type="dxa"/>
            <w:gridSpan w:val="2"/>
          </w:tcPr>
          <w:p w:rsidR="00920914" w:rsidRDefault="00920914" w:rsidP="0066709E">
            <w:pPr>
              <w:jc w:val="center"/>
              <w:rPr>
                <w:bCs/>
                <w:sz w:val="20"/>
                <w:szCs w:val="20"/>
              </w:rPr>
            </w:pPr>
            <w:r>
              <w:rPr>
                <w:bCs/>
                <w:sz w:val="20"/>
                <w:szCs w:val="20"/>
              </w:rPr>
              <w:t>300,0</w:t>
            </w:r>
          </w:p>
        </w:tc>
        <w:tc>
          <w:tcPr>
            <w:tcW w:w="1002" w:type="dxa"/>
            <w:gridSpan w:val="2"/>
          </w:tcPr>
          <w:p w:rsidR="00920914" w:rsidRDefault="00920914" w:rsidP="0066709E">
            <w:pPr>
              <w:jc w:val="center"/>
              <w:rPr>
                <w:bCs/>
                <w:sz w:val="20"/>
                <w:szCs w:val="20"/>
              </w:rPr>
            </w:pPr>
            <w:r>
              <w:rPr>
                <w:bCs/>
                <w:sz w:val="20"/>
                <w:szCs w:val="20"/>
              </w:rPr>
              <w:t>350,0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2.1.2.1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ремонт и оборудование помещения</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CB68DF" w:rsidRDefault="00920914" w:rsidP="0066709E">
            <w:pPr>
              <w:jc w:val="center"/>
              <w:rPr>
                <w:bCs/>
                <w:sz w:val="20"/>
                <w:szCs w:val="20"/>
              </w:rPr>
            </w:pPr>
            <w:r w:rsidRPr="00CB68DF">
              <w:rPr>
                <w:bCs/>
                <w:sz w:val="20"/>
                <w:szCs w:val="20"/>
              </w:rPr>
              <w:t>500,0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200,0</w:t>
            </w:r>
          </w:p>
        </w:tc>
        <w:tc>
          <w:tcPr>
            <w:tcW w:w="1002" w:type="dxa"/>
            <w:gridSpan w:val="2"/>
          </w:tcPr>
          <w:p w:rsidR="00920914" w:rsidRDefault="00920914" w:rsidP="0066709E">
            <w:pPr>
              <w:jc w:val="center"/>
              <w:rPr>
                <w:bCs/>
                <w:sz w:val="20"/>
                <w:szCs w:val="20"/>
              </w:rPr>
            </w:pPr>
            <w:r>
              <w:rPr>
                <w:bCs/>
                <w:sz w:val="20"/>
                <w:szCs w:val="20"/>
              </w:rPr>
              <w:t>300,0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CB68DF" w:rsidRDefault="00920914" w:rsidP="0066709E">
            <w:pPr>
              <w:jc w:val="center"/>
              <w:rPr>
                <w:bCs/>
                <w:sz w:val="20"/>
                <w:szCs w:val="20"/>
              </w:rPr>
            </w:pPr>
            <w:r w:rsidRPr="00CB68DF">
              <w:rPr>
                <w:bCs/>
                <w:sz w:val="20"/>
                <w:szCs w:val="20"/>
              </w:rPr>
              <w:t>500,0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200,0</w:t>
            </w:r>
          </w:p>
        </w:tc>
        <w:tc>
          <w:tcPr>
            <w:tcW w:w="1002" w:type="dxa"/>
            <w:gridSpan w:val="2"/>
          </w:tcPr>
          <w:p w:rsidR="00920914" w:rsidRDefault="00920914" w:rsidP="0066709E">
            <w:pPr>
              <w:jc w:val="center"/>
              <w:rPr>
                <w:bCs/>
                <w:sz w:val="20"/>
                <w:szCs w:val="20"/>
              </w:rPr>
            </w:pPr>
            <w:r>
              <w:rPr>
                <w:bCs/>
                <w:sz w:val="20"/>
                <w:szCs w:val="20"/>
              </w:rPr>
              <w:t>300,0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2.1.2.2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Приобретение оргтехники и средств связи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CB68DF" w:rsidRDefault="00920914" w:rsidP="0066709E">
            <w:pPr>
              <w:jc w:val="center"/>
              <w:rPr>
                <w:bCs/>
                <w:sz w:val="20"/>
                <w:szCs w:val="20"/>
              </w:rPr>
            </w:pPr>
            <w:r w:rsidRPr="00CB68DF">
              <w:rPr>
                <w:bCs/>
                <w:sz w:val="20"/>
                <w:szCs w:val="20"/>
              </w:rPr>
              <w:t>150,0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100,0</w:t>
            </w:r>
          </w:p>
        </w:tc>
        <w:tc>
          <w:tcPr>
            <w:tcW w:w="1002" w:type="dxa"/>
            <w:gridSpan w:val="2"/>
          </w:tcPr>
          <w:p w:rsidR="00920914" w:rsidRDefault="00920914" w:rsidP="0066709E">
            <w:pPr>
              <w:jc w:val="center"/>
              <w:rPr>
                <w:bCs/>
                <w:sz w:val="20"/>
                <w:szCs w:val="20"/>
              </w:rPr>
            </w:pPr>
            <w:r>
              <w:rPr>
                <w:bCs/>
                <w:sz w:val="20"/>
                <w:szCs w:val="20"/>
              </w:rPr>
              <w:t>50,0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CB68DF" w:rsidRDefault="00920914" w:rsidP="0066709E">
            <w:pPr>
              <w:jc w:val="center"/>
              <w:rPr>
                <w:bCs/>
                <w:sz w:val="20"/>
                <w:szCs w:val="20"/>
              </w:rPr>
            </w:pPr>
            <w:r w:rsidRPr="00CB68DF">
              <w:rPr>
                <w:bCs/>
                <w:sz w:val="20"/>
                <w:szCs w:val="20"/>
              </w:rPr>
              <w:t>150,0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100,0</w:t>
            </w:r>
          </w:p>
        </w:tc>
        <w:tc>
          <w:tcPr>
            <w:tcW w:w="1002" w:type="dxa"/>
            <w:gridSpan w:val="2"/>
          </w:tcPr>
          <w:p w:rsidR="00920914" w:rsidRDefault="00920914" w:rsidP="0066709E">
            <w:pPr>
              <w:jc w:val="center"/>
              <w:rPr>
                <w:bCs/>
                <w:sz w:val="20"/>
                <w:szCs w:val="20"/>
              </w:rPr>
            </w:pPr>
            <w:r>
              <w:rPr>
                <w:bCs/>
                <w:sz w:val="20"/>
                <w:szCs w:val="20"/>
              </w:rPr>
              <w:t>50,0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2.1.3</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3</w:t>
            </w:r>
          </w:p>
          <w:p w:rsidR="00920914" w:rsidRDefault="00920914" w:rsidP="0066709E">
            <w:pPr>
              <w:jc w:val="both"/>
              <w:rPr>
                <w:rFonts w:cs="Times New Roman"/>
                <w:bCs/>
                <w:sz w:val="20"/>
                <w:szCs w:val="20"/>
              </w:rPr>
            </w:pPr>
            <w:r>
              <w:rPr>
                <w:rFonts w:cs="Times New Roman"/>
                <w:bCs/>
                <w:sz w:val="20"/>
                <w:szCs w:val="20"/>
              </w:rPr>
              <w:t>Информирование населения городского округа о деятельности народной дружины</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 отдел по связям с общественностью</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2.2</w:t>
            </w:r>
          </w:p>
        </w:tc>
        <w:tc>
          <w:tcPr>
            <w:tcW w:w="2977" w:type="dxa"/>
            <w:vMerge w:val="restart"/>
          </w:tcPr>
          <w:p w:rsidR="00920914" w:rsidRPr="00A541CA" w:rsidRDefault="00920914" w:rsidP="0066709E">
            <w:pPr>
              <w:jc w:val="both"/>
              <w:rPr>
                <w:rFonts w:cs="Times New Roman"/>
                <w:b/>
                <w:bCs/>
                <w:sz w:val="20"/>
                <w:szCs w:val="20"/>
              </w:rPr>
            </w:pPr>
            <w:r w:rsidRPr="00A541CA">
              <w:rPr>
                <w:rFonts w:cs="Times New Roman"/>
                <w:b/>
                <w:bCs/>
                <w:sz w:val="20"/>
                <w:szCs w:val="20"/>
              </w:rPr>
              <w:t>Основное мероприятие 4</w:t>
            </w:r>
          </w:p>
          <w:p w:rsidR="00920914" w:rsidRDefault="00920914" w:rsidP="0066709E">
            <w:pPr>
              <w:jc w:val="both"/>
              <w:rPr>
                <w:rFonts w:cs="Times New Roman"/>
                <w:bCs/>
                <w:sz w:val="20"/>
                <w:szCs w:val="20"/>
              </w:rPr>
            </w:pPr>
            <w:r>
              <w:rPr>
                <w:rFonts w:cs="Times New Roman"/>
                <w:bCs/>
                <w:sz w:val="20"/>
                <w:szCs w:val="20"/>
              </w:rPr>
              <w:t>Реализация мероприятий по обеспечению общественного порядка и общественной безопасности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203"/>
        </w:trPr>
        <w:tc>
          <w:tcPr>
            <w:tcW w:w="851" w:type="dxa"/>
            <w:vMerge w:val="restart"/>
          </w:tcPr>
          <w:p w:rsidR="00920914" w:rsidRDefault="00920914" w:rsidP="0066709E">
            <w:pPr>
              <w:jc w:val="center"/>
              <w:rPr>
                <w:bCs/>
                <w:sz w:val="20"/>
                <w:szCs w:val="20"/>
              </w:rPr>
            </w:pPr>
            <w:r>
              <w:rPr>
                <w:bCs/>
                <w:sz w:val="20"/>
                <w:szCs w:val="20"/>
              </w:rPr>
              <w:t>2.2.1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1</w:t>
            </w:r>
          </w:p>
          <w:p w:rsidR="00920914" w:rsidRDefault="00920914" w:rsidP="0066709E">
            <w:pPr>
              <w:jc w:val="both"/>
              <w:rPr>
                <w:rFonts w:cs="Times New Roman"/>
                <w:bCs/>
                <w:sz w:val="20"/>
                <w:szCs w:val="20"/>
              </w:rPr>
            </w:pPr>
            <w:r w:rsidRPr="007604FC">
              <w:rPr>
                <w:rFonts w:cs="Times New Roman"/>
                <w:bCs/>
                <w:sz w:val="20"/>
                <w:szCs w:val="20"/>
              </w:rPr>
              <w:t>Разработка и реализация «Комплексных мер по защите прав и интересов детей, профилактике безнадзорности и правонарушений, преступлений несовершеннолетних»</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sidRPr="007604FC">
              <w:rPr>
                <w:rFonts w:cs="Times New Roman"/>
                <w:sz w:val="20"/>
                <w:szCs w:val="20"/>
              </w:rPr>
              <w:t>Отдел по делам несовершеннолетних и защите их прав</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2.2.2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2</w:t>
            </w:r>
          </w:p>
          <w:p w:rsidR="00920914" w:rsidRDefault="00920914" w:rsidP="0066709E">
            <w:pPr>
              <w:jc w:val="both"/>
              <w:rPr>
                <w:rFonts w:cs="Times New Roman"/>
                <w:bCs/>
                <w:sz w:val="20"/>
                <w:szCs w:val="20"/>
              </w:rPr>
            </w:pPr>
            <w:r w:rsidRPr="007604FC">
              <w:rPr>
                <w:rFonts w:cs="Times New Roman"/>
                <w:bCs/>
                <w:sz w:val="20"/>
                <w:szCs w:val="20"/>
              </w:rPr>
              <w:t>Изготовление информационных стендов «Подросткам о временной занятости» и размещение их в Комиссии по делам несовершеннолетних и защите их прав</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sidRPr="007604FC">
              <w:rPr>
                <w:rFonts w:cs="Times New Roman"/>
                <w:sz w:val="20"/>
                <w:szCs w:val="20"/>
              </w:rPr>
              <w:t>Отдел по делам несовершеннолетних и защите их прав</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2.2.3</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3</w:t>
            </w:r>
          </w:p>
          <w:p w:rsidR="00920914" w:rsidRDefault="00920914" w:rsidP="0066709E">
            <w:pPr>
              <w:jc w:val="both"/>
              <w:rPr>
                <w:rFonts w:cs="Times New Roman"/>
                <w:bCs/>
                <w:sz w:val="20"/>
                <w:szCs w:val="20"/>
              </w:rPr>
            </w:pPr>
            <w:r w:rsidRPr="007604FC">
              <w:rPr>
                <w:rFonts w:cs="Times New Roman"/>
                <w:bCs/>
                <w:sz w:val="20"/>
                <w:szCs w:val="20"/>
              </w:rPr>
              <w:t>Организация досуга и летней занятости подростков и молодежи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r w:rsidRPr="003C6E46">
              <w:rPr>
                <w:rFonts w:cs="Times New Roman"/>
                <w:sz w:val="20"/>
                <w:szCs w:val="20"/>
              </w:rPr>
              <w:t>Управление по культуре, спорту и делам молодежи</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2.2.4</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4</w:t>
            </w:r>
          </w:p>
          <w:p w:rsidR="00920914" w:rsidRDefault="00920914" w:rsidP="0066709E">
            <w:pPr>
              <w:jc w:val="both"/>
              <w:rPr>
                <w:rFonts w:cs="Times New Roman"/>
                <w:bCs/>
                <w:sz w:val="20"/>
                <w:szCs w:val="20"/>
              </w:rPr>
            </w:pPr>
            <w:r w:rsidRPr="007604FC">
              <w:rPr>
                <w:rFonts w:cs="Times New Roman"/>
                <w:bCs/>
                <w:sz w:val="20"/>
                <w:szCs w:val="20"/>
              </w:rPr>
              <w:t xml:space="preserve">Организация привлечения </w:t>
            </w:r>
            <w:proofErr w:type="spellStart"/>
            <w:r w:rsidRPr="007604FC">
              <w:rPr>
                <w:rFonts w:cs="Times New Roman"/>
                <w:bCs/>
                <w:sz w:val="20"/>
                <w:szCs w:val="20"/>
              </w:rPr>
              <w:t>ЧОПов</w:t>
            </w:r>
            <w:proofErr w:type="spellEnd"/>
            <w:r w:rsidRPr="007604FC">
              <w:rPr>
                <w:rFonts w:cs="Times New Roman"/>
                <w:bCs/>
                <w:sz w:val="20"/>
                <w:szCs w:val="20"/>
              </w:rPr>
              <w:t>, находящихся на территории городского округа, для участия в охране общественного порядка согласно заключенным трехсторонним соглашениям</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 УМВД</w:t>
            </w:r>
          </w:p>
        </w:tc>
        <w:tc>
          <w:tcPr>
            <w:tcW w:w="1559" w:type="dxa"/>
            <w:vMerge w:val="restart"/>
          </w:tcPr>
          <w:p w:rsidR="00920914" w:rsidRDefault="00920914" w:rsidP="0066709E">
            <w:pPr>
              <w:jc w:val="center"/>
              <w:rPr>
                <w:sz w:val="20"/>
                <w:szCs w:val="20"/>
              </w:rPr>
            </w:pPr>
            <w:r w:rsidRPr="007604FC">
              <w:rPr>
                <w:rFonts w:cs="Times New Roman"/>
                <w:sz w:val="20"/>
                <w:szCs w:val="20"/>
              </w:rPr>
              <w:t xml:space="preserve">Привлечение </w:t>
            </w:r>
            <w:proofErr w:type="spellStart"/>
            <w:r w:rsidRPr="007604FC">
              <w:rPr>
                <w:rFonts w:cs="Times New Roman"/>
                <w:sz w:val="20"/>
                <w:szCs w:val="20"/>
              </w:rPr>
              <w:t>ЧОПов</w:t>
            </w:r>
            <w:proofErr w:type="spellEnd"/>
            <w:r w:rsidRPr="007604FC">
              <w:rPr>
                <w:rFonts w:cs="Times New Roman"/>
                <w:sz w:val="20"/>
                <w:szCs w:val="20"/>
              </w:rPr>
              <w:t xml:space="preserve"> к охране общественного порядка при проведении массовых мероприятий</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289"/>
        </w:trPr>
        <w:tc>
          <w:tcPr>
            <w:tcW w:w="851" w:type="dxa"/>
            <w:vMerge w:val="restart"/>
          </w:tcPr>
          <w:p w:rsidR="00920914" w:rsidRDefault="00920914" w:rsidP="0066709E">
            <w:pPr>
              <w:jc w:val="center"/>
              <w:rPr>
                <w:bCs/>
                <w:sz w:val="20"/>
                <w:szCs w:val="20"/>
              </w:rPr>
            </w:pPr>
            <w:r>
              <w:rPr>
                <w:bCs/>
                <w:sz w:val="20"/>
                <w:szCs w:val="20"/>
              </w:rPr>
              <w:t>2.2.5</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5</w:t>
            </w:r>
          </w:p>
          <w:p w:rsidR="00920914" w:rsidRDefault="00920914" w:rsidP="0066709E">
            <w:pPr>
              <w:jc w:val="both"/>
              <w:rPr>
                <w:rFonts w:cs="Times New Roman"/>
                <w:bCs/>
                <w:sz w:val="20"/>
                <w:szCs w:val="20"/>
              </w:rPr>
            </w:pPr>
            <w:r w:rsidRPr="007604FC">
              <w:rPr>
                <w:rFonts w:cs="Times New Roman"/>
                <w:bCs/>
                <w:sz w:val="20"/>
                <w:szCs w:val="20"/>
              </w:rPr>
              <w:t>Освещение в печатных средствах массовой информации городского округа цикла тематических публикаций, направленных на профилактику преступлений и правонарушений, а также пропаганды патриотизма, здорового образа жизни среди подростков и молодежи, их ориентация на духовные и нравственные ценности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sidRPr="007604FC">
              <w:rPr>
                <w:rFonts w:cs="Times New Roman"/>
                <w:sz w:val="20"/>
                <w:szCs w:val="20"/>
              </w:rPr>
              <w:t>Отдел по связям с общественностью управления по потребительскому рынку, услугам и связям с общественностью</w:t>
            </w:r>
          </w:p>
        </w:tc>
        <w:tc>
          <w:tcPr>
            <w:tcW w:w="1559" w:type="dxa"/>
            <w:vMerge w:val="restart"/>
          </w:tcPr>
          <w:p w:rsidR="00920914" w:rsidRDefault="00920914" w:rsidP="0066709E">
            <w:pPr>
              <w:jc w:val="center"/>
              <w:rPr>
                <w:sz w:val="20"/>
                <w:szCs w:val="20"/>
              </w:rPr>
            </w:pPr>
            <w:r w:rsidRPr="007604FC">
              <w:rPr>
                <w:rFonts w:cs="Times New Roman"/>
                <w:sz w:val="20"/>
                <w:szCs w:val="20"/>
              </w:rPr>
              <w:t>Издание тематических публикаций в газетах «Новости недели», «Молва»</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3</w:t>
            </w:r>
          </w:p>
        </w:tc>
        <w:tc>
          <w:tcPr>
            <w:tcW w:w="2977" w:type="dxa"/>
            <w:vMerge w:val="restart"/>
          </w:tcPr>
          <w:p w:rsidR="00920914" w:rsidRPr="00A541CA" w:rsidRDefault="00920914" w:rsidP="0066709E">
            <w:pPr>
              <w:jc w:val="both"/>
              <w:rPr>
                <w:rFonts w:cs="Times New Roman"/>
                <w:b/>
                <w:bCs/>
                <w:sz w:val="20"/>
                <w:szCs w:val="20"/>
              </w:rPr>
            </w:pPr>
            <w:r w:rsidRPr="00A541CA">
              <w:rPr>
                <w:rFonts w:cs="Times New Roman"/>
                <w:b/>
                <w:bCs/>
                <w:sz w:val="20"/>
                <w:szCs w:val="20"/>
              </w:rPr>
              <w:t>Задача 3</w:t>
            </w:r>
          </w:p>
          <w:p w:rsidR="00920914" w:rsidRDefault="00920914" w:rsidP="0066709E">
            <w:pPr>
              <w:rPr>
                <w:rFonts w:cs="Times New Roman"/>
                <w:bCs/>
                <w:sz w:val="20"/>
                <w:szCs w:val="20"/>
              </w:rPr>
            </w:pPr>
            <w:r>
              <w:rPr>
                <w:rFonts w:cs="Times New Roman"/>
                <w:bCs/>
                <w:sz w:val="20"/>
                <w:szCs w:val="20"/>
              </w:rPr>
              <w:t>Установка систем видеонаблюдения в местах массового пребывания людей</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066A14" w:rsidRDefault="00920914" w:rsidP="0066709E">
            <w:pPr>
              <w:jc w:val="center"/>
              <w:rPr>
                <w:b/>
                <w:bCs/>
                <w:sz w:val="20"/>
                <w:szCs w:val="20"/>
              </w:rPr>
            </w:pPr>
            <w:r>
              <w:rPr>
                <w:b/>
                <w:bCs/>
                <w:sz w:val="20"/>
                <w:szCs w:val="20"/>
              </w:rPr>
              <w:t>21584,0</w:t>
            </w:r>
          </w:p>
        </w:tc>
        <w:tc>
          <w:tcPr>
            <w:tcW w:w="1002" w:type="dxa"/>
            <w:gridSpan w:val="2"/>
          </w:tcPr>
          <w:p w:rsidR="00920914" w:rsidRPr="00066A14" w:rsidRDefault="00920914" w:rsidP="0066709E">
            <w:pPr>
              <w:jc w:val="center"/>
              <w:rPr>
                <w:b/>
                <w:bCs/>
                <w:sz w:val="20"/>
                <w:szCs w:val="20"/>
              </w:rPr>
            </w:pPr>
            <w:r>
              <w:rPr>
                <w:b/>
                <w:bCs/>
                <w:sz w:val="20"/>
                <w:szCs w:val="20"/>
              </w:rPr>
              <w:t>9436,8</w:t>
            </w:r>
          </w:p>
        </w:tc>
        <w:tc>
          <w:tcPr>
            <w:tcW w:w="1002" w:type="dxa"/>
            <w:gridSpan w:val="2"/>
          </w:tcPr>
          <w:p w:rsidR="00920914" w:rsidRPr="00066A14" w:rsidRDefault="00920914" w:rsidP="0066709E">
            <w:pPr>
              <w:jc w:val="center"/>
              <w:rPr>
                <w:b/>
                <w:bCs/>
                <w:sz w:val="20"/>
                <w:szCs w:val="20"/>
              </w:rPr>
            </w:pPr>
            <w:r>
              <w:rPr>
                <w:b/>
                <w:bCs/>
                <w:sz w:val="20"/>
                <w:szCs w:val="20"/>
              </w:rPr>
              <w:t>2236,8</w:t>
            </w:r>
          </w:p>
        </w:tc>
        <w:tc>
          <w:tcPr>
            <w:tcW w:w="1002" w:type="dxa"/>
            <w:gridSpan w:val="2"/>
          </w:tcPr>
          <w:p w:rsidR="00920914" w:rsidRPr="00066A14" w:rsidRDefault="00920914" w:rsidP="0066709E">
            <w:pPr>
              <w:jc w:val="center"/>
              <w:rPr>
                <w:b/>
                <w:bCs/>
                <w:sz w:val="20"/>
                <w:szCs w:val="20"/>
              </w:rPr>
            </w:pPr>
            <w:r>
              <w:rPr>
                <w:b/>
                <w:bCs/>
                <w:sz w:val="20"/>
                <w:szCs w:val="20"/>
              </w:rPr>
              <w:t>3236,8</w:t>
            </w:r>
          </w:p>
        </w:tc>
        <w:tc>
          <w:tcPr>
            <w:tcW w:w="1002" w:type="dxa"/>
            <w:gridSpan w:val="2"/>
          </w:tcPr>
          <w:p w:rsidR="00920914" w:rsidRPr="00066A14" w:rsidRDefault="00920914" w:rsidP="0066709E">
            <w:pPr>
              <w:jc w:val="center"/>
              <w:rPr>
                <w:b/>
                <w:bCs/>
                <w:sz w:val="20"/>
                <w:szCs w:val="20"/>
              </w:rPr>
            </w:pPr>
            <w:r>
              <w:rPr>
                <w:b/>
                <w:bCs/>
                <w:sz w:val="20"/>
                <w:szCs w:val="20"/>
              </w:rPr>
              <w:t>3536,8</w:t>
            </w:r>
          </w:p>
        </w:tc>
        <w:tc>
          <w:tcPr>
            <w:tcW w:w="1002" w:type="dxa"/>
            <w:gridSpan w:val="2"/>
          </w:tcPr>
          <w:p w:rsidR="00920914" w:rsidRPr="00066A14" w:rsidRDefault="00920914" w:rsidP="0066709E">
            <w:pPr>
              <w:jc w:val="center"/>
              <w:rPr>
                <w:b/>
                <w:bCs/>
                <w:sz w:val="20"/>
                <w:szCs w:val="20"/>
              </w:rPr>
            </w:pPr>
            <w:r>
              <w:rPr>
                <w:b/>
                <w:bCs/>
                <w:sz w:val="20"/>
                <w:szCs w:val="20"/>
              </w:rPr>
              <w:t>3136,8</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066A14" w:rsidRDefault="00920914" w:rsidP="0066709E">
            <w:pPr>
              <w:jc w:val="center"/>
              <w:rPr>
                <w:b/>
                <w:bCs/>
                <w:sz w:val="20"/>
                <w:szCs w:val="20"/>
              </w:rPr>
            </w:pPr>
            <w:r>
              <w:rPr>
                <w:b/>
                <w:bCs/>
                <w:sz w:val="20"/>
                <w:szCs w:val="20"/>
              </w:rPr>
              <w:t>16400,0</w:t>
            </w:r>
          </w:p>
        </w:tc>
        <w:tc>
          <w:tcPr>
            <w:tcW w:w="1002" w:type="dxa"/>
            <w:gridSpan w:val="2"/>
          </w:tcPr>
          <w:p w:rsidR="00920914" w:rsidRPr="00066A14" w:rsidRDefault="00920914" w:rsidP="0066709E">
            <w:pPr>
              <w:jc w:val="center"/>
              <w:rPr>
                <w:b/>
                <w:bCs/>
                <w:sz w:val="20"/>
                <w:szCs w:val="20"/>
              </w:rPr>
            </w:pPr>
            <w:r>
              <w:rPr>
                <w:b/>
                <w:bCs/>
                <w:sz w:val="20"/>
                <w:szCs w:val="20"/>
              </w:rPr>
              <w:t>8400,0</w:t>
            </w:r>
          </w:p>
        </w:tc>
        <w:tc>
          <w:tcPr>
            <w:tcW w:w="1002" w:type="dxa"/>
            <w:gridSpan w:val="2"/>
          </w:tcPr>
          <w:p w:rsidR="00920914" w:rsidRPr="00066A14" w:rsidRDefault="00920914" w:rsidP="0066709E">
            <w:pPr>
              <w:jc w:val="center"/>
              <w:rPr>
                <w:b/>
                <w:bCs/>
                <w:sz w:val="20"/>
                <w:szCs w:val="20"/>
              </w:rPr>
            </w:pPr>
            <w:r>
              <w:rPr>
                <w:b/>
                <w:bCs/>
                <w:sz w:val="20"/>
                <w:szCs w:val="20"/>
              </w:rPr>
              <w:t>1200,0</w:t>
            </w:r>
          </w:p>
        </w:tc>
        <w:tc>
          <w:tcPr>
            <w:tcW w:w="1002" w:type="dxa"/>
            <w:gridSpan w:val="2"/>
          </w:tcPr>
          <w:p w:rsidR="00920914" w:rsidRPr="00066A14" w:rsidRDefault="00920914" w:rsidP="0066709E">
            <w:pPr>
              <w:jc w:val="center"/>
              <w:rPr>
                <w:b/>
                <w:bCs/>
                <w:sz w:val="20"/>
                <w:szCs w:val="20"/>
              </w:rPr>
            </w:pPr>
            <w:r>
              <w:rPr>
                <w:b/>
                <w:bCs/>
                <w:sz w:val="20"/>
                <w:szCs w:val="20"/>
              </w:rPr>
              <w:t>2200,0</w:t>
            </w:r>
          </w:p>
        </w:tc>
        <w:tc>
          <w:tcPr>
            <w:tcW w:w="1002" w:type="dxa"/>
            <w:gridSpan w:val="2"/>
          </w:tcPr>
          <w:p w:rsidR="00920914" w:rsidRPr="00066A14" w:rsidRDefault="00920914" w:rsidP="0066709E">
            <w:pPr>
              <w:jc w:val="center"/>
              <w:rPr>
                <w:b/>
                <w:bCs/>
                <w:sz w:val="20"/>
                <w:szCs w:val="20"/>
              </w:rPr>
            </w:pPr>
            <w:r>
              <w:rPr>
                <w:b/>
                <w:bCs/>
                <w:sz w:val="20"/>
                <w:szCs w:val="20"/>
              </w:rPr>
              <w:t>2500,0</w:t>
            </w:r>
          </w:p>
        </w:tc>
        <w:tc>
          <w:tcPr>
            <w:tcW w:w="1002" w:type="dxa"/>
            <w:gridSpan w:val="2"/>
          </w:tcPr>
          <w:p w:rsidR="00920914" w:rsidRPr="00066A14" w:rsidRDefault="00920914" w:rsidP="0066709E">
            <w:pPr>
              <w:jc w:val="center"/>
              <w:rPr>
                <w:b/>
                <w:bCs/>
                <w:sz w:val="20"/>
                <w:szCs w:val="20"/>
              </w:rPr>
            </w:pPr>
            <w:r>
              <w:rPr>
                <w:b/>
                <w:bCs/>
                <w:sz w:val="20"/>
                <w:szCs w:val="20"/>
              </w:rPr>
              <w:t>2100,0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Внебюджетные источники</w:t>
            </w:r>
          </w:p>
        </w:tc>
        <w:tc>
          <w:tcPr>
            <w:tcW w:w="1002" w:type="dxa"/>
          </w:tcPr>
          <w:p w:rsidR="00920914" w:rsidRPr="00066A14" w:rsidRDefault="00920914" w:rsidP="0066709E">
            <w:pPr>
              <w:jc w:val="center"/>
              <w:rPr>
                <w:b/>
                <w:bCs/>
                <w:sz w:val="20"/>
                <w:szCs w:val="20"/>
              </w:rPr>
            </w:pPr>
            <w:r>
              <w:rPr>
                <w:b/>
                <w:bCs/>
                <w:sz w:val="20"/>
                <w:szCs w:val="20"/>
              </w:rPr>
              <w:t>5184,0</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3.1</w:t>
            </w:r>
          </w:p>
        </w:tc>
        <w:tc>
          <w:tcPr>
            <w:tcW w:w="2977" w:type="dxa"/>
            <w:vMerge w:val="restart"/>
          </w:tcPr>
          <w:p w:rsidR="00920914" w:rsidRPr="00A541CA" w:rsidRDefault="00920914" w:rsidP="0066709E">
            <w:pPr>
              <w:jc w:val="both"/>
              <w:rPr>
                <w:rFonts w:cs="Times New Roman"/>
                <w:b/>
                <w:bCs/>
                <w:sz w:val="20"/>
                <w:szCs w:val="20"/>
              </w:rPr>
            </w:pPr>
            <w:r w:rsidRPr="00A541CA">
              <w:rPr>
                <w:rFonts w:cs="Times New Roman"/>
                <w:b/>
                <w:bCs/>
                <w:sz w:val="20"/>
                <w:szCs w:val="20"/>
              </w:rPr>
              <w:t>Основное мероприятие 5</w:t>
            </w:r>
          </w:p>
          <w:p w:rsidR="00920914" w:rsidRDefault="00920914" w:rsidP="0066709E">
            <w:pPr>
              <w:jc w:val="both"/>
              <w:rPr>
                <w:rFonts w:cs="Times New Roman"/>
                <w:bCs/>
                <w:sz w:val="20"/>
                <w:szCs w:val="20"/>
              </w:rPr>
            </w:pPr>
            <w:r>
              <w:rPr>
                <w:rFonts w:cs="Times New Roman"/>
                <w:bCs/>
                <w:sz w:val="20"/>
                <w:szCs w:val="20"/>
              </w:rPr>
              <w:t>Дальнейшее развитие АПК «Безопасный город»</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066A14" w:rsidRDefault="00920914" w:rsidP="0066709E">
            <w:pPr>
              <w:jc w:val="center"/>
              <w:rPr>
                <w:b/>
                <w:bCs/>
                <w:sz w:val="20"/>
                <w:szCs w:val="20"/>
              </w:rPr>
            </w:pPr>
            <w:r>
              <w:rPr>
                <w:b/>
                <w:bCs/>
                <w:sz w:val="20"/>
                <w:szCs w:val="20"/>
              </w:rPr>
              <w:t>21584,0</w:t>
            </w:r>
          </w:p>
        </w:tc>
        <w:tc>
          <w:tcPr>
            <w:tcW w:w="1002" w:type="dxa"/>
            <w:gridSpan w:val="2"/>
          </w:tcPr>
          <w:p w:rsidR="00920914" w:rsidRPr="00066A14" w:rsidRDefault="00920914" w:rsidP="0066709E">
            <w:pPr>
              <w:jc w:val="center"/>
              <w:rPr>
                <w:b/>
                <w:bCs/>
                <w:sz w:val="20"/>
                <w:szCs w:val="20"/>
              </w:rPr>
            </w:pPr>
            <w:r>
              <w:rPr>
                <w:b/>
                <w:bCs/>
                <w:sz w:val="20"/>
                <w:szCs w:val="20"/>
              </w:rPr>
              <w:t>9436,8</w:t>
            </w:r>
          </w:p>
        </w:tc>
        <w:tc>
          <w:tcPr>
            <w:tcW w:w="1002" w:type="dxa"/>
            <w:gridSpan w:val="2"/>
          </w:tcPr>
          <w:p w:rsidR="00920914" w:rsidRPr="00066A14" w:rsidRDefault="00920914" w:rsidP="0066709E">
            <w:pPr>
              <w:jc w:val="center"/>
              <w:rPr>
                <w:b/>
                <w:bCs/>
                <w:sz w:val="20"/>
                <w:szCs w:val="20"/>
              </w:rPr>
            </w:pPr>
            <w:r>
              <w:rPr>
                <w:b/>
                <w:bCs/>
                <w:sz w:val="20"/>
                <w:szCs w:val="20"/>
              </w:rPr>
              <w:t>2236,8</w:t>
            </w:r>
          </w:p>
        </w:tc>
        <w:tc>
          <w:tcPr>
            <w:tcW w:w="1002" w:type="dxa"/>
            <w:gridSpan w:val="2"/>
          </w:tcPr>
          <w:p w:rsidR="00920914" w:rsidRPr="00066A14" w:rsidRDefault="00920914" w:rsidP="0066709E">
            <w:pPr>
              <w:jc w:val="center"/>
              <w:rPr>
                <w:b/>
                <w:bCs/>
                <w:sz w:val="20"/>
                <w:szCs w:val="20"/>
              </w:rPr>
            </w:pPr>
            <w:r>
              <w:rPr>
                <w:b/>
                <w:bCs/>
                <w:sz w:val="20"/>
                <w:szCs w:val="20"/>
              </w:rPr>
              <w:t>3236,8</w:t>
            </w:r>
          </w:p>
        </w:tc>
        <w:tc>
          <w:tcPr>
            <w:tcW w:w="1002" w:type="dxa"/>
            <w:gridSpan w:val="2"/>
          </w:tcPr>
          <w:p w:rsidR="00920914" w:rsidRPr="00066A14" w:rsidRDefault="00920914" w:rsidP="0066709E">
            <w:pPr>
              <w:jc w:val="center"/>
              <w:rPr>
                <w:b/>
                <w:bCs/>
                <w:sz w:val="20"/>
                <w:szCs w:val="20"/>
              </w:rPr>
            </w:pPr>
            <w:r>
              <w:rPr>
                <w:b/>
                <w:bCs/>
                <w:sz w:val="20"/>
                <w:szCs w:val="20"/>
              </w:rPr>
              <w:t>3536,8</w:t>
            </w:r>
          </w:p>
        </w:tc>
        <w:tc>
          <w:tcPr>
            <w:tcW w:w="1002" w:type="dxa"/>
            <w:gridSpan w:val="2"/>
          </w:tcPr>
          <w:p w:rsidR="00920914" w:rsidRPr="00066A14" w:rsidRDefault="00920914" w:rsidP="0066709E">
            <w:pPr>
              <w:jc w:val="center"/>
              <w:rPr>
                <w:b/>
                <w:bCs/>
                <w:sz w:val="20"/>
                <w:szCs w:val="20"/>
              </w:rPr>
            </w:pPr>
            <w:r>
              <w:rPr>
                <w:b/>
                <w:bCs/>
                <w:sz w:val="20"/>
                <w:szCs w:val="20"/>
              </w:rPr>
              <w:t>3136,8</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066A14" w:rsidRDefault="00920914" w:rsidP="0066709E">
            <w:pPr>
              <w:jc w:val="center"/>
              <w:rPr>
                <w:b/>
                <w:bCs/>
                <w:sz w:val="20"/>
                <w:szCs w:val="20"/>
              </w:rPr>
            </w:pPr>
            <w:r>
              <w:rPr>
                <w:b/>
                <w:bCs/>
                <w:sz w:val="20"/>
                <w:szCs w:val="20"/>
              </w:rPr>
              <w:t>16400,0</w:t>
            </w:r>
          </w:p>
        </w:tc>
        <w:tc>
          <w:tcPr>
            <w:tcW w:w="1002" w:type="dxa"/>
            <w:gridSpan w:val="2"/>
          </w:tcPr>
          <w:p w:rsidR="00920914" w:rsidRPr="00066A14" w:rsidRDefault="00920914" w:rsidP="0066709E">
            <w:pPr>
              <w:jc w:val="center"/>
              <w:rPr>
                <w:b/>
                <w:bCs/>
                <w:sz w:val="20"/>
                <w:szCs w:val="20"/>
              </w:rPr>
            </w:pPr>
            <w:r>
              <w:rPr>
                <w:b/>
                <w:bCs/>
                <w:sz w:val="20"/>
                <w:szCs w:val="20"/>
              </w:rPr>
              <w:t>8400,0</w:t>
            </w:r>
          </w:p>
        </w:tc>
        <w:tc>
          <w:tcPr>
            <w:tcW w:w="1002" w:type="dxa"/>
            <w:gridSpan w:val="2"/>
          </w:tcPr>
          <w:p w:rsidR="00920914" w:rsidRPr="00066A14" w:rsidRDefault="00920914" w:rsidP="0066709E">
            <w:pPr>
              <w:jc w:val="center"/>
              <w:rPr>
                <w:b/>
                <w:bCs/>
                <w:sz w:val="20"/>
                <w:szCs w:val="20"/>
              </w:rPr>
            </w:pPr>
            <w:r>
              <w:rPr>
                <w:b/>
                <w:bCs/>
                <w:sz w:val="20"/>
                <w:szCs w:val="20"/>
              </w:rPr>
              <w:t>1200,0</w:t>
            </w:r>
          </w:p>
        </w:tc>
        <w:tc>
          <w:tcPr>
            <w:tcW w:w="1002" w:type="dxa"/>
            <w:gridSpan w:val="2"/>
          </w:tcPr>
          <w:p w:rsidR="00920914" w:rsidRPr="00066A14" w:rsidRDefault="00920914" w:rsidP="0066709E">
            <w:pPr>
              <w:jc w:val="center"/>
              <w:rPr>
                <w:b/>
                <w:bCs/>
                <w:sz w:val="20"/>
                <w:szCs w:val="20"/>
              </w:rPr>
            </w:pPr>
            <w:r>
              <w:rPr>
                <w:b/>
                <w:bCs/>
                <w:sz w:val="20"/>
                <w:szCs w:val="20"/>
              </w:rPr>
              <w:t>2200,0</w:t>
            </w:r>
          </w:p>
        </w:tc>
        <w:tc>
          <w:tcPr>
            <w:tcW w:w="1002" w:type="dxa"/>
            <w:gridSpan w:val="2"/>
          </w:tcPr>
          <w:p w:rsidR="00920914" w:rsidRPr="00066A14" w:rsidRDefault="00920914" w:rsidP="0066709E">
            <w:pPr>
              <w:jc w:val="center"/>
              <w:rPr>
                <w:b/>
                <w:bCs/>
                <w:sz w:val="20"/>
                <w:szCs w:val="20"/>
              </w:rPr>
            </w:pPr>
            <w:r>
              <w:rPr>
                <w:b/>
                <w:bCs/>
                <w:sz w:val="20"/>
                <w:szCs w:val="20"/>
              </w:rPr>
              <w:t>2500,0</w:t>
            </w:r>
          </w:p>
        </w:tc>
        <w:tc>
          <w:tcPr>
            <w:tcW w:w="1002" w:type="dxa"/>
            <w:gridSpan w:val="2"/>
          </w:tcPr>
          <w:p w:rsidR="00920914" w:rsidRPr="00066A14" w:rsidRDefault="00920914" w:rsidP="0066709E">
            <w:pPr>
              <w:jc w:val="center"/>
              <w:rPr>
                <w:b/>
                <w:bCs/>
                <w:sz w:val="20"/>
                <w:szCs w:val="20"/>
              </w:rPr>
            </w:pPr>
            <w:r>
              <w:rPr>
                <w:b/>
                <w:bCs/>
                <w:sz w:val="20"/>
                <w:szCs w:val="20"/>
              </w:rPr>
              <w:t>2100,0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Внебюджетные источники</w:t>
            </w:r>
          </w:p>
        </w:tc>
        <w:tc>
          <w:tcPr>
            <w:tcW w:w="1002" w:type="dxa"/>
          </w:tcPr>
          <w:p w:rsidR="00920914" w:rsidRPr="00066A14" w:rsidRDefault="00920914" w:rsidP="0066709E">
            <w:pPr>
              <w:jc w:val="center"/>
              <w:rPr>
                <w:b/>
                <w:bCs/>
                <w:sz w:val="20"/>
                <w:szCs w:val="20"/>
              </w:rPr>
            </w:pPr>
            <w:r>
              <w:rPr>
                <w:b/>
                <w:bCs/>
                <w:sz w:val="20"/>
                <w:szCs w:val="20"/>
              </w:rPr>
              <w:t>5184,0</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002" w:type="dxa"/>
            <w:gridSpan w:val="2"/>
          </w:tcPr>
          <w:p w:rsidR="00920914" w:rsidRPr="00066A14" w:rsidRDefault="00920914" w:rsidP="0066709E">
            <w:pPr>
              <w:jc w:val="center"/>
              <w:rPr>
                <w:b/>
                <w:bCs/>
                <w:sz w:val="20"/>
                <w:szCs w:val="20"/>
              </w:rPr>
            </w:pPr>
            <w:r>
              <w:rPr>
                <w:b/>
                <w:bCs/>
                <w:sz w:val="20"/>
                <w:szCs w:val="20"/>
              </w:rPr>
              <w:t>1036,8</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3.1.1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1</w:t>
            </w:r>
          </w:p>
          <w:p w:rsidR="00920914" w:rsidRDefault="00920914" w:rsidP="0066709E">
            <w:pPr>
              <w:jc w:val="both"/>
              <w:rPr>
                <w:rFonts w:cs="Times New Roman"/>
                <w:bCs/>
                <w:sz w:val="20"/>
                <w:szCs w:val="20"/>
              </w:rPr>
            </w:pPr>
            <w:r w:rsidRPr="007604FC">
              <w:rPr>
                <w:rFonts w:cs="Times New Roman"/>
                <w:bCs/>
                <w:sz w:val="20"/>
                <w:szCs w:val="20"/>
              </w:rPr>
              <w:t>Оборудование социально-значимых объектов, мест с массовым пребыванием людей системами видеонаблюдения и подключение их к системе «Безопасный регион»</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Default="00920914" w:rsidP="0066709E">
            <w:pPr>
              <w:jc w:val="center"/>
              <w:rPr>
                <w:bCs/>
                <w:sz w:val="20"/>
                <w:szCs w:val="20"/>
              </w:rPr>
            </w:pPr>
            <w:r>
              <w:rPr>
                <w:bCs/>
                <w:sz w:val="20"/>
                <w:szCs w:val="20"/>
              </w:rPr>
              <w:t>8900,0</w:t>
            </w:r>
          </w:p>
        </w:tc>
        <w:tc>
          <w:tcPr>
            <w:tcW w:w="1002" w:type="dxa"/>
            <w:gridSpan w:val="2"/>
          </w:tcPr>
          <w:p w:rsidR="00920914" w:rsidRDefault="00920914" w:rsidP="0066709E">
            <w:pPr>
              <w:jc w:val="center"/>
              <w:rPr>
                <w:bCs/>
                <w:sz w:val="20"/>
                <w:szCs w:val="20"/>
              </w:rPr>
            </w:pPr>
            <w:r>
              <w:rPr>
                <w:bCs/>
                <w:sz w:val="20"/>
                <w:szCs w:val="20"/>
              </w:rPr>
              <w:t>1500,0</w:t>
            </w:r>
          </w:p>
        </w:tc>
        <w:tc>
          <w:tcPr>
            <w:tcW w:w="1002" w:type="dxa"/>
            <w:gridSpan w:val="2"/>
          </w:tcPr>
          <w:p w:rsidR="00920914" w:rsidRDefault="00920914" w:rsidP="0066709E">
            <w:pPr>
              <w:jc w:val="center"/>
              <w:rPr>
                <w:bCs/>
                <w:sz w:val="20"/>
                <w:szCs w:val="20"/>
              </w:rPr>
            </w:pPr>
            <w:r>
              <w:rPr>
                <w:bCs/>
                <w:sz w:val="20"/>
                <w:szCs w:val="20"/>
              </w:rPr>
              <w:t>1200,0</w:t>
            </w:r>
          </w:p>
        </w:tc>
        <w:tc>
          <w:tcPr>
            <w:tcW w:w="1002" w:type="dxa"/>
            <w:gridSpan w:val="2"/>
          </w:tcPr>
          <w:p w:rsidR="00920914" w:rsidRDefault="00920914" w:rsidP="0066709E">
            <w:pPr>
              <w:jc w:val="center"/>
              <w:rPr>
                <w:bCs/>
                <w:sz w:val="20"/>
                <w:szCs w:val="20"/>
              </w:rPr>
            </w:pPr>
            <w:r>
              <w:rPr>
                <w:bCs/>
                <w:sz w:val="20"/>
                <w:szCs w:val="20"/>
              </w:rPr>
              <w:t>2200,0</w:t>
            </w:r>
          </w:p>
        </w:tc>
        <w:tc>
          <w:tcPr>
            <w:tcW w:w="1002" w:type="dxa"/>
            <w:gridSpan w:val="2"/>
          </w:tcPr>
          <w:p w:rsidR="00920914" w:rsidRDefault="00920914" w:rsidP="0066709E">
            <w:pPr>
              <w:jc w:val="center"/>
              <w:rPr>
                <w:bCs/>
                <w:sz w:val="20"/>
                <w:szCs w:val="20"/>
              </w:rPr>
            </w:pPr>
            <w:r>
              <w:rPr>
                <w:bCs/>
                <w:sz w:val="20"/>
                <w:szCs w:val="20"/>
              </w:rPr>
              <w:t>2000,0</w:t>
            </w:r>
          </w:p>
        </w:tc>
        <w:tc>
          <w:tcPr>
            <w:tcW w:w="1002" w:type="dxa"/>
            <w:gridSpan w:val="2"/>
          </w:tcPr>
          <w:p w:rsidR="00920914" w:rsidRDefault="00920914" w:rsidP="0066709E">
            <w:pPr>
              <w:jc w:val="center"/>
              <w:rPr>
                <w:bCs/>
                <w:sz w:val="20"/>
                <w:szCs w:val="20"/>
              </w:rPr>
            </w:pPr>
            <w:r>
              <w:rPr>
                <w:bCs/>
                <w:sz w:val="20"/>
                <w:szCs w:val="20"/>
              </w:rPr>
              <w:t>2000,0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Pr>
                <w:sz w:val="20"/>
                <w:szCs w:val="20"/>
              </w:rPr>
              <w:t>Оборудование и подключение к Системе 97% объектов к 2021 году</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Default="00920914" w:rsidP="0066709E">
            <w:pPr>
              <w:jc w:val="center"/>
              <w:rPr>
                <w:bCs/>
                <w:sz w:val="20"/>
                <w:szCs w:val="20"/>
              </w:rPr>
            </w:pPr>
            <w:r>
              <w:rPr>
                <w:bCs/>
                <w:sz w:val="20"/>
                <w:szCs w:val="20"/>
              </w:rPr>
              <w:t>8900,0</w:t>
            </w:r>
          </w:p>
        </w:tc>
        <w:tc>
          <w:tcPr>
            <w:tcW w:w="1002" w:type="dxa"/>
            <w:gridSpan w:val="2"/>
          </w:tcPr>
          <w:p w:rsidR="00920914" w:rsidRDefault="00920914" w:rsidP="0066709E">
            <w:pPr>
              <w:jc w:val="center"/>
              <w:rPr>
                <w:bCs/>
                <w:sz w:val="20"/>
                <w:szCs w:val="20"/>
              </w:rPr>
            </w:pPr>
            <w:r>
              <w:rPr>
                <w:bCs/>
                <w:sz w:val="20"/>
                <w:szCs w:val="20"/>
              </w:rPr>
              <w:t>1500,0</w:t>
            </w:r>
          </w:p>
        </w:tc>
        <w:tc>
          <w:tcPr>
            <w:tcW w:w="1002" w:type="dxa"/>
            <w:gridSpan w:val="2"/>
          </w:tcPr>
          <w:p w:rsidR="00920914" w:rsidRDefault="00920914" w:rsidP="0066709E">
            <w:pPr>
              <w:jc w:val="center"/>
              <w:rPr>
                <w:bCs/>
                <w:sz w:val="20"/>
                <w:szCs w:val="20"/>
              </w:rPr>
            </w:pPr>
            <w:r>
              <w:rPr>
                <w:bCs/>
                <w:sz w:val="20"/>
                <w:szCs w:val="20"/>
              </w:rPr>
              <w:t>1200,0</w:t>
            </w:r>
          </w:p>
        </w:tc>
        <w:tc>
          <w:tcPr>
            <w:tcW w:w="1002" w:type="dxa"/>
            <w:gridSpan w:val="2"/>
          </w:tcPr>
          <w:p w:rsidR="00920914" w:rsidRDefault="00920914" w:rsidP="0066709E">
            <w:pPr>
              <w:jc w:val="center"/>
              <w:rPr>
                <w:bCs/>
                <w:sz w:val="20"/>
                <w:szCs w:val="20"/>
              </w:rPr>
            </w:pPr>
            <w:r>
              <w:rPr>
                <w:bCs/>
                <w:sz w:val="20"/>
                <w:szCs w:val="20"/>
              </w:rPr>
              <w:t>2200,0</w:t>
            </w:r>
          </w:p>
        </w:tc>
        <w:tc>
          <w:tcPr>
            <w:tcW w:w="1002" w:type="dxa"/>
            <w:gridSpan w:val="2"/>
          </w:tcPr>
          <w:p w:rsidR="00920914" w:rsidRDefault="00920914" w:rsidP="0066709E">
            <w:pPr>
              <w:jc w:val="center"/>
              <w:rPr>
                <w:bCs/>
                <w:sz w:val="20"/>
                <w:szCs w:val="20"/>
              </w:rPr>
            </w:pPr>
            <w:r>
              <w:rPr>
                <w:bCs/>
                <w:sz w:val="20"/>
                <w:szCs w:val="20"/>
              </w:rPr>
              <w:t>2000,0</w:t>
            </w:r>
          </w:p>
        </w:tc>
        <w:tc>
          <w:tcPr>
            <w:tcW w:w="1002" w:type="dxa"/>
            <w:gridSpan w:val="2"/>
          </w:tcPr>
          <w:p w:rsidR="00920914" w:rsidRDefault="00920914" w:rsidP="0066709E">
            <w:pPr>
              <w:jc w:val="center"/>
              <w:rPr>
                <w:bCs/>
                <w:sz w:val="20"/>
                <w:szCs w:val="20"/>
              </w:rPr>
            </w:pPr>
            <w:r>
              <w:rPr>
                <w:bCs/>
                <w:sz w:val="20"/>
                <w:szCs w:val="20"/>
              </w:rPr>
              <w:t>2000,0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251"/>
        </w:trPr>
        <w:tc>
          <w:tcPr>
            <w:tcW w:w="851" w:type="dxa"/>
            <w:vMerge w:val="restart"/>
          </w:tcPr>
          <w:p w:rsidR="00920914" w:rsidRDefault="00920914" w:rsidP="0066709E">
            <w:pPr>
              <w:jc w:val="center"/>
              <w:rPr>
                <w:bCs/>
                <w:sz w:val="20"/>
                <w:szCs w:val="20"/>
              </w:rPr>
            </w:pPr>
            <w:r>
              <w:rPr>
                <w:bCs/>
                <w:sz w:val="20"/>
                <w:szCs w:val="20"/>
              </w:rPr>
              <w:t>3.1.2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2</w:t>
            </w:r>
          </w:p>
          <w:p w:rsidR="00920914" w:rsidRDefault="00920914" w:rsidP="0066709E">
            <w:pPr>
              <w:rPr>
                <w:rFonts w:cs="Times New Roman"/>
                <w:bCs/>
                <w:sz w:val="20"/>
                <w:szCs w:val="20"/>
              </w:rPr>
            </w:pPr>
            <w:r w:rsidRPr="007604FC">
              <w:rPr>
                <w:rFonts w:cs="Times New Roman"/>
                <w:bCs/>
                <w:sz w:val="20"/>
                <w:szCs w:val="20"/>
              </w:rPr>
              <w:t>Содействие коммерческим организациям в оборудовании коммерческих объектов системами видеонаблюдения и подключение их к системе «Безопасный регион»</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Default="00920914" w:rsidP="0066709E">
            <w:pPr>
              <w:jc w:val="center"/>
              <w:rPr>
                <w:bCs/>
                <w:sz w:val="20"/>
                <w:szCs w:val="20"/>
              </w:rPr>
            </w:pPr>
            <w:r>
              <w:rPr>
                <w:bCs/>
                <w:sz w:val="20"/>
                <w:szCs w:val="20"/>
              </w:rPr>
              <w:t>5184,0</w:t>
            </w:r>
          </w:p>
        </w:tc>
        <w:tc>
          <w:tcPr>
            <w:tcW w:w="1002" w:type="dxa"/>
            <w:gridSpan w:val="2"/>
          </w:tcPr>
          <w:p w:rsidR="00920914" w:rsidRDefault="00920914" w:rsidP="0066709E">
            <w:pPr>
              <w:jc w:val="center"/>
              <w:rPr>
                <w:bCs/>
                <w:sz w:val="20"/>
                <w:szCs w:val="20"/>
              </w:rPr>
            </w:pPr>
            <w:r>
              <w:rPr>
                <w:bCs/>
                <w:sz w:val="20"/>
                <w:szCs w:val="20"/>
              </w:rPr>
              <w:t>1036,8</w:t>
            </w:r>
          </w:p>
        </w:tc>
        <w:tc>
          <w:tcPr>
            <w:tcW w:w="1002" w:type="dxa"/>
            <w:gridSpan w:val="2"/>
          </w:tcPr>
          <w:p w:rsidR="00920914" w:rsidRDefault="00920914" w:rsidP="0066709E">
            <w:pPr>
              <w:jc w:val="center"/>
              <w:rPr>
                <w:bCs/>
                <w:sz w:val="20"/>
                <w:szCs w:val="20"/>
              </w:rPr>
            </w:pPr>
            <w:r>
              <w:rPr>
                <w:bCs/>
                <w:sz w:val="20"/>
                <w:szCs w:val="20"/>
              </w:rPr>
              <w:t>1036,8</w:t>
            </w:r>
          </w:p>
        </w:tc>
        <w:tc>
          <w:tcPr>
            <w:tcW w:w="1002" w:type="dxa"/>
            <w:gridSpan w:val="2"/>
          </w:tcPr>
          <w:p w:rsidR="00920914" w:rsidRDefault="00920914" w:rsidP="0066709E">
            <w:pPr>
              <w:jc w:val="center"/>
              <w:rPr>
                <w:bCs/>
                <w:sz w:val="20"/>
                <w:szCs w:val="20"/>
              </w:rPr>
            </w:pPr>
            <w:r>
              <w:rPr>
                <w:bCs/>
                <w:sz w:val="20"/>
                <w:szCs w:val="20"/>
              </w:rPr>
              <w:t>1036,8</w:t>
            </w:r>
          </w:p>
        </w:tc>
        <w:tc>
          <w:tcPr>
            <w:tcW w:w="1002" w:type="dxa"/>
            <w:gridSpan w:val="2"/>
          </w:tcPr>
          <w:p w:rsidR="00920914" w:rsidRDefault="00920914" w:rsidP="0066709E">
            <w:pPr>
              <w:jc w:val="center"/>
              <w:rPr>
                <w:bCs/>
                <w:sz w:val="20"/>
                <w:szCs w:val="20"/>
              </w:rPr>
            </w:pPr>
            <w:r>
              <w:rPr>
                <w:bCs/>
                <w:sz w:val="20"/>
                <w:szCs w:val="20"/>
              </w:rPr>
              <w:t>1036,8</w:t>
            </w:r>
          </w:p>
        </w:tc>
        <w:tc>
          <w:tcPr>
            <w:tcW w:w="1002" w:type="dxa"/>
            <w:gridSpan w:val="2"/>
          </w:tcPr>
          <w:p w:rsidR="00920914" w:rsidRDefault="00920914" w:rsidP="0066709E">
            <w:pPr>
              <w:jc w:val="center"/>
              <w:rPr>
                <w:bCs/>
                <w:sz w:val="20"/>
                <w:szCs w:val="20"/>
              </w:rPr>
            </w:pPr>
            <w:r>
              <w:rPr>
                <w:bCs/>
                <w:sz w:val="20"/>
                <w:szCs w:val="20"/>
              </w:rPr>
              <w:t>1036,8</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 коммерческие организации</w:t>
            </w:r>
          </w:p>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r w:rsidRPr="007604FC">
              <w:rPr>
                <w:rFonts w:cs="Times New Roman"/>
                <w:sz w:val="20"/>
                <w:szCs w:val="20"/>
              </w:rPr>
              <w:t>Оборудование к 20</w:t>
            </w:r>
            <w:r>
              <w:rPr>
                <w:rFonts w:cs="Times New Roman"/>
                <w:sz w:val="20"/>
                <w:szCs w:val="20"/>
              </w:rPr>
              <w:t>21</w:t>
            </w:r>
            <w:r w:rsidRPr="007604FC">
              <w:rPr>
                <w:rFonts w:cs="Times New Roman"/>
                <w:sz w:val="20"/>
                <w:szCs w:val="20"/>
              </w:rPr>
              <w:t xml:space="preserve"> году </w:t>
            </w:r>
            <w:r>
              <w:rPr>
                <w:rFonts w:cs="Times New Roman"/>
                <w:sz w:val="20"/>
                <w:szCs w:val="20"/>
              </w:rPr>
              <w:t>31</w:t>
            </w:r>
            <w:r w:rsidRPr="007604FC">
              <w:rPr>
                <w:rFonts w:cs="Times New Roman"/>
                <w:sz w:val="20"/>
                <w:szCs w:val="20"/>
              </w:rPr>
              <w:t xml:space="preserve"> (</w:t>
            </w:r>
            <w:r>
              <w:rPr>
                <w:rFonts w:cs="Times New Roman"/>
                <w:sz w:val="20"/>
                <w:szCs w:val="20"/>
              </w:rPr>
              <w:t xml:space="preserve">70%) коммерческого объекта системами </w:t>
            </w:r>
            <w:r w:rsidRPr="007604FC">
              <w:rPr>
                <w:rFonts w:cs="Times New Roman"/>
                <w:sz w:val="20"/>
                <w:szCs w:val="20"/>
              </w:rPr>
              <w:t>видеонаблюдения, подключенных к Системе «Безопасный регион»</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Внебюджетные источники</w:t>
            </w:r>
          </w:p>
        </w:tc>
        <w:tc>
          <w:tcPr>
            <w:tcW w:w="1002" w:type="dxa"/>
          </w:tcPr>
          <w:p w:rsidR="00920914" w:rsidRDefault="00920914" w:rsidP="0066709E">
            <w:pPr>
              <w:jc w:val="center"/>
              <w:rPr>
                <w:bCs/>
                <w:sz w:val="20"/>
                <w:szCs w:val="20"/>
              </w:rPr>
            </w:pPr>
            <w:r>
              <w:rPr>
                <w:bCs/>
                <w:sz w:val="20"/>
                <w:szCs w:val="20"/>
              </w:rPr>
              <w:t>5184,0</w:t>
            </w:r>
          </w:p>
        </w:tc>
        <w:tc>
          <w:tcPr>
            <w:tcW w:w="1002" w:type="dxa"/>
            <w:gridSpan w:val="2"/>
          </w:tcPr>
          <w:p w:rsidR="00920914" w:rsidRPr="00066A14" w:rsidRDefault="00920914" w:rsidP="0066709E">
            <w:pPr>
              <w:jc w:val="center"/>
              <w:rPr>
                <w:bCs/>
                <w:sz w:val="20"/>
                <w:szCs w:val="20"/>
              </w:rPr>
            </w:pPr>
            <w:r w:rsidRPr="00066A14">
              <w:rPr>
                <w:bCs/>
                <w:sz w:val="20"/>
                <w:szCs w:val="20"/>
              </w:rPr>
              <w:t>1036,8</w:t>
            </w:r>
          </w:p>
        </w:tc>
        <w:tc>
          <w:tcPr>
            <w:tcW w:w="1002" w:type="dxa"/>
            <w:gridSpan w:val="2"/>
          </w:tcPr>
          <w:p w:rsidR="00920914" w:rsidRPr="00066A14" w:rsidRDefault="00920914" w:rsidP="0066709E">
            <w:pPr>
              <w:jc w:val="center"/>
              <w:rPr>
                <w:bCs/>
                <w:sz w:val="20"/>
                <w:szCs w:val="20"/>
              </w:rPr>
            </w:pPr>
            <w:r w:rsidRPr="00066A14">
              <w:rPr>
                <w:bCs/>
                <w:sz w:val="20"/>
                <w:szCs w:val="20"/>
              </w:rPr>
              <w:t>1036,8</w:t>
            </w:r>
          </w:p>
        </w:tc>
        <w:tc>
          <w:tcPr>
            <w:tcW w:w="1002" w:type="dxa"/>
            <w:gridSpan w:val="2"/>
          </w:tcPr>
          <w:p w:rsidR="00920914" w:rsidRPr="00066A14" w:rsidRDefault="00920914" w:rsidP="0066709E">
            <w:pPr>
              <w:jc w:val="center"/>
              <w:rPr>
                <w:bCs/>
                <w:sz w:val="20"/>
                <w:szCs w:val="20"/>
              </w:rPr>
            </w:pPr>
            <w:r w:rsidRPr="00066A14">
              <w:rPr>
                <w:bCs/>
                <w:sz w:val="20"/>
                <w:szCs w:val="20"/>
              </w:rPr>
              <w:t>1036,8</w:t>
            </w:r>
          </w:p>
        </w:tc>
        <w:tc>
          <w:tcPr>
            <w:tcW w:w="1002" w:type="dxa"/>
            <w:gridSpan w:val="2"/>
          </w:tcPr>
          <w:p w:rsidR="00920914" w:rsidRPr="00066A14" w:rsidRDefault="00920914" w:rsidP="0066709E">
            <w:pPr>
              <w:jc w:val="center"/>
              <w:rPr>
                <w:bCs/>
                <w:sz w:val="20"/>
                <w:szCs w:val="20"/>
              </w:rPr>
            </w:pPr>
            <w:r w:rsidRPr="00066A14">
              <w:rPr>
                <w:bCs/>
                <w:sz w:val="20"/>
                <w:szCs w:val="20"/>
              </w:rPr>
              <w:t>1036,8</w:t>
            </w:r>
          </w:p>
        </w:tc>
        <w:tc>
          <w:tcPr>
            <w:tcW w:w="1002" w:type="dxa"/>
            <w:gridSpan w:val="2"/>
          </w:tcPr>
          <w:p w:rsidR="00920914" w:rsidRPr="00066A14" w:rsidRDefault="00920914" w:rsidP="0066709E">
            <w:pPr>
              <w:jc w:val="center"/>
              <w:rPr>
                <w:bCs/>
                <w:sz w:val="20"/>
                <w:szCs w:val="20"/>
              </w:rPr>
            </w:pPr>
            <w:r w:rsidRPr="00066A14">
              <w:rPr>
                <w:bCs/>
                <w:sz w:val="20"/>
                <w:szCs w:val="20"/>
              </w:rPr>
              <w:t>1036,8</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35F52" w:rsidTr="0066709E">
        <w:trPr>
          <w:trHeight w:val="315"/>
        </w:trPr>
        <w:tc>
          <w:tcPr>
            <w:tcW w:w="851" w:type="dxa"/>
            <w:vMerge w:val="restart"/>
          </w:tcPr>
          <w:p w:rsidR="00920914" w:rsidRPr="00735F52" w:rsidRDefault="00920914" w:rsidP="0066709E">
            <w:pPr>
              <w:jc w:val="center"/>
              <w:rPr>
                <w:bCs/>
                <w:sz w:val="20"/>
                <w:szCs w:val="20"/>
              </w:rPr>
            </w:pPr>
            <w:r w:rsidRPr="00735F52">
              <w:rPr>
                <w:bCs/>
                <w:sz w:val="20"/>
                <w:szCs w:val="20"/>
              </w:rPr>
              <w:t>3.1.3</w:t>
            </w:r>
          </w:p>
        </w:tc>
        <w:tc>
          <w:tcPr>
            <w:tcW w:w="2977" w:type="dxa"/>
            <w:vMerge w:val="restart"/>
          </w:tcPr>
          <w:p w:rsidR="00920914" w:rsidRPr="00735F52" w:rsidRDefault="00920914" w:rsidP="0066709E">
            <w:pPr>
              <w:jc w:val="both"/>
              <w:rPr>
                <w:rFonts w:cs="Times New Roman"/>
                <w:bCs/>
                <w:sz w:val="20"/>
                <w:szCs w:val="20"/>
              </w:rPr>
            </w:pPr>
            <w:r w:rsidRPr="00735F52">
              <w:rPr>
                <w:rFonts w:cs="Times New Roman"/>
                <w:bCs/>
                <w:sz w:val="20"/>
                <w:szCs w:val="20"/>
              </w:rPr>
              <w:t>Мероприятие 4</w:t>
            </w:r>
          </w:p>
          <w:p w:rsidR="00920914" w:rsidRPr="00735F52" w:rsidRDefault="00920914" w:rsidP="0066709E">
            <w:pPr>
              <w:jc w:val="both"/>
              <w:rPr>
                <w:rFonts w:cs="Times New Roman"/>
                <w:bCs/>
                <w:sz w:val="20"/>
                <w:szCs w:val="20"/>
              </w:rPr>
            </w:pPr>
            <w:r w:rsidRPr="00735F52">
              <w:rPr>
                <w:rFonts w:cs="Times New Roman"/>
                <w:bCs/>
                <w:sz w:val="20"/>
                <w:szCs w:val="20"/>
              </w:rPr>
              <w:t>Получение услуги по предоставлению видеоизображения с камер видеонаблюдения,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851" w:type="dxa"/>
            <w:vMerge w:val="restart"/>
          </w:tcPr>
          <w:p w:rsidR="00920914" w:rsidRPr="00735F52" w:rsidRDefault="00920914" w:rsidP="0066709E">
            <w:pPr>
              <w:jc w:val="center"/>
              <w:rPr>
                <w:bCs/>
                <w:sz w:val="20"/>
                <w:szCs w:val="20"/>
              </w:rPr>
            </w:pPr>
            <w:r w:rsidRPr="00735F52">
              <w:rPr>
                <w:bCs/>
                <w:sz w:val="20"/>
                <w:szCs w:val="20"/>
              </w:rPr>
              <w:t>2017-2021</w:t>
            </w:r>
          </w:p>
        </w:tc>
        <w:tc>
          <w:tcPr>
            <w:tcW w:w="1784" w:type="dxa"/>
          </w:tcPr>
          <w:p w:rsidR="00920914" w:rsidRPr="00735F52" w:rsidRDefault="00920914" w:rsidP="0066709E">
            <w:pPr>
              <w:rPr>
                <w:sz w:val="20"/>
                <w:szCs w:val="20"/>
              </w:rPr>
            </w:pPr>
            <w:r w:rsidRPr="00735F52">
              <w:rPr>
                <w:sz w:val="20"/>
                <w:szCs w:val="20"/>
              </w:rPr>
              <w:t>Итого:</w:t>
            </w:r>
          </w:p>
        </w:tc>
        <w:tc>
          <w:tcPr>
            <w:tcW w:w="1002" w:type="dxa"/>
          </w:tcPr>
          <w:p w:rsidR="00920914" w:rsidRPr="00735F52" w:rsidRDefault="00920914" w:rsidP="0066709E">
            <w:pPr>
              <w:jc w:val="center"/>
              <w:rPr>
                <w:bCs/>
                <w:sz w:val="20"/>
                <w:szCs w:val="20"/>
              </w:rPr>
            </w:pPr>
            <w:r w:rsidRPr="00735F52">
              <w:rPr>
                <w:bCs/>
                <w:sz w:val="20"/>
                <w:szCs w:val="20"/>
              </w:rPr>
              <w:t>6900,0</w:t>
            </w:r>
          </w:p>
        </w:tc>
        <w:tc>
          <w:tcPr>
            <w:tcW w:w="1002" w:type="dxa"/>
            <w:gridSpan w:val="2"/>
          </w:tcPr>
          <w:p w:rsidR="00920914" w:rsidRPr="00735F52" w:rsidRDefault="00920914" w:rsidP="0066709E">
            <w:pPr>
              <w:jc w:val="center"/>
              <w:rPr>
                <w:bCs/>
                <w:sz w:val="20"/>
                <w:szCs w:val="20"/>
              </w:rPr>
            </w:pPr>
            <w:r w:rsidRPr="00735F52">
              <w:rPr>
                <w:bCs/>
                <w:sz w:val="20"/>
                <w:szCs w:val="20"/>
              </w:rPr>
              <w:t>6900,0</w:t>
            </w:r>
          </w:p>
        </w:tc>
        <w:tc>
          <w:tcPr>
            <w:tcW w:w="1002" w:type="dxa"/>
            <w:gridSpan w:val="2"/>
          </w:tcPr>
          <w:p w:rsidR="00920914" w:rsidRPr="00735F52" w:rsidRDefault="00920914" w:rsidP="0066709E">
            <w:pPr>
              <w:jc w:val="center"/>
              <w:rPr>
                <w:bCs/>
                <w:sz w:val="20"/>
                <w:szCs w:val="20"/>
              </w:rPr>
            </w:pPr>
            <w:r w:rsidRPr="00735F52">
              <w:rPr>
                <w:bCs/>
                <w:sz w:val="20"/>
                <w:szCs w:val="20"/>
              </w:rPr>
              <w:t>-</w:t>
            </w:r>
          </w:p>
        </w:tc>
        <w:tc>
          <w:tcPr>
            <w:tcW w:w="1002" w:type="dxa"/>
            <w:gridSpan w:val="2"/>
          </w:tcPr>
          <w:p w:rsidR="00920914" w:rsidRPr="00735F52" w:rsidRDefault="00920914" w:rsidP="0066709E">
            <w:pPr>
              <w:jc w:val="center"/>
              <w:rPr>
                <w:bCs/>
                <w:sz w:val="20"/>
                <w:szCs w:val="20"/>
              </w:rPr>
            </w:pPr>
            <w:r w:rsidRPr="00735F52">
              <w:rPr>
                <w:bCs/>
                <w:sz w:val="20"/>
                <w:szCs w:val="20"/>
              </w:rPr>
              <w:t>-</w:t>
            </w:r>
          </w:p>
        </w:tc>
        <w:tc>
          <w:tcPr>
            <w:tcW w:w="1002" w:type="dxa"/>
            <w:gridSpan w:val="2"/>
          </w:tcPr>
          <w:p w:rsidR="00920914" w:rsidRPr="00735F52" w:rsidRDefault="00920914" w:rsidP="0066709E">
            <w:pPr>
              <w:jc w:val="center"/>
              <w:rPr>
                <w:bCs/>
                <w:sz w:val="20"/>
                <w:szCs w:val="20"/>
              </w:rPr>
            </w:pPr>
            <w:r w:rsidRPr="00735F52">
              <w:rPr>
                <w:bCs/>
                <w:sz w:val="20"/>
                <w:szCs w:val="20"/>
              </w:rPr>
              <w:t>-</w:t>
            </w:r>
          </w:p>
        </w:tc>
        <w:tc>
          <w:tcPr>
            <w:tcW w:w="1002" w:type="dxa"/>
            <w:gridSpan w:val="2"/>
          </w:tcPr>
          <w:p w:rsidR="00920914" w:rsidRPr="00735F52" w:rsidRDefault="00920914" w:rsidP="0066709E">
            <w:pPr>
              <w:jc w:val="center"/>
              <w:rPr>
                <w:bCs/>
                <w:sz w:val="20"/>
                <w:szCs w:val="20"/>
              </w:rPr>
            </w:pPr>
            <w:r w:rsidRPr="00735F52">
              <w:rPr>
                <w:bCs/>
                <w:sz w:val="20"/>
                <w:szCs w:val="20"/>
              </w:rPr>
              <w:t>-</w:t>
            </w:r>
          </w:p>
        </w:tc>
        <w:tc>
          <w:tcPr>
            <w:tcW w:w="1559" w:type="dxa"/>
            <w:vMerge w:val="restart"/>
          </w:tcPr>
          <w:p w:rsidR="00920914" w:rsidRPr="00735F52" w:rsidRDefault="00920914" w:rsidP="0066709E">
            <w:pPr>
              <w:jc w:val="center"/>
              <w:rPr>
                <w:sz w:val="20"/>
                <w:szCs w:val="20"/>
              </w:rPr>
            </w:pPr>
            <w:r w:rsidRPr="00735F52">
              <w:rPr>
                <w:sz w:val="20"/>
                <w:szCs w:val="20"/>
              </w:rPr>
              <w:t>Комитет имущественных отношений</w:t>
            </w:r>
          </w:p>
        </w:tc>
        <w:tc>
          <w:tcPr>
            <w:tcW w:w="1559" w:type="dxa"/>
            <w:vMerge w:val="restart"/>
          </w:tcPr>
          <w:p w:rsidR="00920914" w:rsidRPr="00735F52"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Default="00920914" w:rsidP="0066709E">
            <w:pPr>
              <w:jc w:val="center"/>
              <w:rPr>
                <w:bCs/>
                <w:sz w:val="20"/>
                <w:szCs w:val="20"/>
              </w:rPr>
            </w:pPr>
            <w:r>
              <w:rPr>
                <w:bCs/>
                <w:sz w:val="20"/>
                <w:szCs w:val="20"/>
              </w:rPr>
              <w:t>6900,0</w:t>
            </w:r>
          </w:p>
        </w:tc>
        <w:tc>
          <w:tcPr>
            <w:tcW w:w="1002" w:type="dxa"/>
            <w:gridSpan w:val="2"/>
          </w:tcPr>
          <w:p w:rsidR="00920914" w:rsidRDefault="00920914" w:rsidP="0066709E">
            <w:pPr>
              <w:jc w:val="center"/>
              <w:rPr>
                <w:bCs/>
                <w:sz w:val="20"/>
                <w:szCs w:val="20"/>
              </w:rPr>
            </w:pPr>
            <w:r>
              <w:rPr>
                <w:bCs/>
                <w:sz w:val="20"/>
                <w:szCs w:val="20"/>
              </w:rPr>
              <w:t>6900,0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3.1.4</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5</w:t>
            </w:r>
          </w:p>
          <w:p w:rsidR="00920914" w:rsidRDefault="00920914" w:rsidP="0066709E">
            <w:pPr>
              <w:jc w:val="both"/>
              <w:rPr>
                <w:rFonts w:cs="Times New Roman"/>
                <w:bCs/>
                <w:sz w:val="20"/>
                <w:szCs w:val="20"/>
              </w:rPr>
            </w:pPr>
            <w:r w:rsidRPr="007604FC">
              <w:rPr>
                <w:rFonts w:cs="Times New Roman"/>
                <w:bCs/>
                <w:sz w:val="20"/>
                <w:szCs w:val="20"/>
              </w:rPr>
              <w:t>Разработка технического задания на проектирование АПК «Безопасный город» на территории городского округа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Default="00920914" w:rsidP="0066709E">
            <w:pPr>
              <w:jc w:val="center"/>
              <w:rPr>
                <w:bCs/>
                <w:sz w:val="20"/>
                <w:szCs w:val="20"/>
              </w:rPr>
            </w:pPr>
            <w:r>
              <w:rPr>
                <w:bCs/>
                <w:sz w:val="20"/>
                <w:szCs w:val="20"/>
              </w:rPr>
              <w:t>200,0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100,0</w:t>
            </w:r>
          </w:p>
        </w:tc>
        <w:tc>
          <w:tcPr>
            <w:tcW w:w="1002" w:type="dxa"/>
            <w:gridSpan w:val="2"/>
          </w:tcPr>
          <w:p w:rsidR="00920914" w:rsidRDefault="00920914" w:rsidP="0066709E">
            <w:pPr>
              <w:jc w:val="center"/>
              <w:rPr>
                <w:bCs/>
                <w:sz w:val="20"/>
                <w:szCs w:val="20"/>
              </w:rPr>
            </w:pPr>
            <w:r>
              <w:rPr>
                <w:bCs/>
                <w:sz w:val="20"/>
                <w:szCs w:val="20"/>
              </w:rPr>
              <w:t>100,0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Default="00920914" w:rsidP="0066709E">
            <w:pPr>
              <w:jc w:val="center"/>
              <w:rPr>
                <w:bCs/>
                <w:sz w:val="20"/>
                <w:szCs w:val="20"/>
              </w:rPr>
            </w:pPr>
            <w:r>
              <w:rPr>
                <w:bCs/>
                <w:sz w:val="20"/>
                <w:szCs w:val="20"/>
              </w:rPr>
              <w:t>200,0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100,0</w:t>
            </w:r>
          </w:p>
        </w:tc>
        <w:tc>
          <w:tcPr>
            <w:tcW w:w="1002" w:type="dxa"/>
            <w:gridSpan w:val="2"/>
          </w:tcPr>
          <w:p w:rsidR="00920914" w:rsidRDefault="00920914" w:rsidP="0066709E">
            <w:pPr>
              <w:jc w:val="center"/>
              <w:rPr>
                <w:bCs/>
                <w:sz w:val="20"/>
                <w:szCs w:val="20"/>
              </w:rPr>
            </w:pPr>
            <w:r>
              <w:rPr>
                <w:bCs/>
                <w:sz w:val="20"/>
                <w:szCs w:val="20"/>
              </w:rPr>
              <w:t>100,0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289"/>
        </w:trPr>
        <w:tc>
          <w:tcPr>
            <w:tcW w:w="851" w:type="dxa"/>
            <w:vMerge w:val="restart"/>
          </w:tcPr>
          <w:p w:rsidR="00920914" w:rsidRDefault="00920914" w:rsidP="0066709E">
            <w:pPr>
              <w:jc w:val="center"/>
              <w:rPr>
                <w:bCs/>
                <w:sz w:val="20"/>
                <w:szCs w:val="20"/>
              </w:rPr>
            </w:pPr>
            <w:r>
              <w:rPr>
                <w:bCs/>
                <w:sz w:val="20"/>
                <w:szCs w:val="20"/>
              </w:rPr>
              <w:t>3.1.5</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6</w:t>
            </w:r>
          </w:p>
          <w:p w:rsidR="00920914" w:rsidRDefault="00920914" w:rsidP="0066709E">
            <w:pPr>
              <w:jc w:val="both"/>
              <w:rPr>
                <w:rFonts w:cs="Times New Roman"/>
                <w:bCs/>
                <w:sz w:val="20"/>
                <w:szCs w:val="20"/>
              </w:rPr>
            </w:pPr>
            <w:r w:rsidRPr="007604FC">
              <w:rPr>
                <w:rFonts w:cs="Times New Roman"/>
                <w:bCs/>
                <w:sz w:val="20"/>
                <w:szCs w:val="20"/>
              </w:rPr>
              <w:t>Создание на территории городского округа Муниципального центра обработки и хранения видеоданных (МЦВД)</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Default="00920914" w:rsidP="0066709E">
            <w:pPr>
              <w:jc w:val="center"/>
              <w:rPr>
                <w:bCs/>
                <w:sz w:val="20"/>
                <w:szCs w:val="20"/>
              </w:rPr>
            </w:pPr>
            <w:r>
              <w:rPr>
                <w:bCs/>
                <w:sz w:val="20"/>
                <w:szCs w:val="20"/>
              </w:rPr>
              <w:t>400,0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400,0</w:t>
            </w:r>
          </w:p>
        </w:tc>
        <w:tc>
          <w:tcPr>
            <w:tcW w:w="1002" w:type="dxa"/>
            <w:gridSpan w:val="2"/>
          </w:tcPr>
          <w:p w:rsidR="00920914" w:rsidRDefault="00920914" w:rsidP="0066709E">
            <w:pPr>
              <w:jc w:val="center"/>
              <w:rPr>
                <w:bCs/>
                <w:sz w:val="20"/>
                <w:szCs w:val="20"/>
              </w:rPr>
            </w:pPr>
            <w:r>
              <w:rPr>
                <w:bCs/>
                <w:sz w:val="20"/>
                <w:szCs w:val="20"/>
              </w:rPr>
              <w:t>-</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Default="00920914" w:rsidP="0066709E">
            <w:pPr>
              <w:jc w:val="center"/>
              <w:rPr>
                <w:bCs/>
                <w:sz w:val="20"/>
                <w:szCs w:val="20"/>
              </w:rPr>
            </w:pPr>
            <w:r>
              <w:rPr>
                <w:bCs/>
                <w:sz w:val="20"/>
                <w:szCs w:val="20"/>
              </w:rPr>
              <w:t>400,0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400,0</w:t>
            </w:r>
          </w:p>
        </w:tc>
        <w:tc>
          <w:tcPr>
            <w:tcW w:w="1002" w:type="dxa"/>
            <w:gridSpan w:val="2"/>
          </w:tcPr>
          <w:p w:rsidR="00920914" w:rsidRDefault="00920914" w:rsidP="0066709E">
            <w:pPr>
              <w:jc w:val="center"/>
              <w:rPr>
                <w:bCs/>
                <w:sz w:val="20"/>
                <w:szCs w:val="20"/>
              </w:rPr>
            </w:pPr>
            <w:r>
              <w:rPr>
                <w:bCs/>
                <w:sz w:val="20"/>
                <w:szCs w:val="20"/>
              </w:rPr>
              <w:t>-</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w:t>
            </w:r>
          </w:p>
        </w:tc>
        <w:tc>
          <w:tcPr>
            <w:tcW w:w="2977" w:type="dxa"/>
            <w:vMerge w:val="restart"/>
          </w:tcPr>
          <w:p w:rsidR="00920914" w:rsidRPr="00A541CA" w:rsidRDefault="00920914" w:rsidP="0066709E">
            <w:pPr>
              <w:jc w:val="both"/>
              <w:rPr>
                <w:rFonts w:cs="Times New Roman"/>
                <w:b/>
                <w:bCs/>
                <w:sz w:val="20"/>
                <w:szCs w:val="20"/>
              </w:rPr>
            </w:pPr>
            <w:r w:rsidRPr="00A541CA">
              <w:rPr>
                <w:rFonts w:cs="Times New Roman"/>
                <w:b/>
                <w:bCs/>
                <w:sz w:val="20"/>
                <w:szCs w:val="20"/>
              </w:rPr>
              <w:t>Задача 4</w:t>
            </w:r>
          </w:p>
          <w:p w:rsidR="00920914" w:rsidRDefault="00920914" w:rsidP="0066709E">
            <w:pPr>
              <w:jc w:val="both"/>
              <w:rPr>
                <w:rFonts w:cs="Times New Roman"/>
                <w:bCs/>
                <w:sz w:val="20"/>
                <w:szCs w:val="20"/>
              </w:rPr>
            </w:pPr>
            <w:r>
              <w:rPr>
                <w:rFonts w:cs="Times New Roman"/>
                <w:bCs/>
                <w:sz w:val="20"/>
                <w:szCs w:val="20"/>
              </w:rPr>
              <w:t>Профилактика и предупреждение проявления экстремизма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3F797F" w:rsidRDefault="00920914" w:rsidP="0066709E">
            <w:pPr>
              <w:jc w:val="center"/>
              <w:rPr>
                <w:b/>
                <w:bCs/>
                <w:sz w:val="20"/>
                <w:szCs w:val="20"/>
              </w:rPr>
            </w:pPr>
            <w:r>
              <w:rPr>
                <w:b/>
                <w:bCs/>
                <w:sz w:val="20"/>
                <w:szCs w:val="20"/>
              </w:rPr>
              <w:t>300,0</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200,0</w:t>
            </w:r>
          </w:p>
        </w:tc>
        <w:tc>
          <w:tcPr>
            <w:tcW w:w="1002" w:type="dxa"/>
            <w:gridSpan w:val="2"/>
          </w:tcPr>
          <w:p w:rsidR="00920914" w:rsidRPr="00A541CA" w:rsidRDefault="00920914" w:rsidP="0066709E">
            <w:pPr>
              <w:jc w:val="center"/>
              <w:rPr>
                <w:b/>
                <w:bCs/>
                <w:sz w:val="20"/>
                <w:szCs w:val="20"/>
              </w:rPr>
            </w:pPr>
            <w:r>
              <w:rPr>
                <w:b/>
                <w:bCs/>
                <w:sz w:val="20"/>
                <w:szCs w:val="20"/>
              </w:rPr>
              <w:t>-</w:t>
            </w:r>
          </w:p>
        </w:tc>
        <w:tc>
          <w:tcPr>
            <w:tcW w:w="1002" w:type="dxa"/>
            <w:gridSpan w:val="2"/>
          </w:tcPr>
          <w:p w:rsidR="00920914" w:rsidRPr="00A541CA" w:rsidRDefault="00920914" w:rsidP="0066709E">
            <w:pPr>
              <w:jc w:val="center"/>
              <w:rPr>
                <w:b/>
                <w:bCs/>
                <w:sz w:val="20"/>
                <w:szCs w:val="20"/>
              </w:rPr>
            </w:pPr>
            <w:r>
              <w:rPr>
                <w:b/>
                <w:bCs/>
                <w:sz w:val="20"/>
                <w:szCs w:val="20"/>
              </w:rPr>
              <w:t>100,0</w:t>
            </w:r>
          </w:p>
        </w:tc>
        <w:tc>
          <w:tcPr>
            <w:tcW w:w="1559" w:type="dxa"/>
            <w:vMerge w:val="restart"/>
          </w:tcPr>
          <w:p w:rsidR="00920914" w:rsidRDefault="00920914" w:rsidP="0066709E">
            <w:pPr>
              <w:jc w:val="center"/>
              <w:rPr>
                <w:sz w:val="20"/>
                <w:szCs w:val="20"/>
              </w:rPr>
            </w:pP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3F797F" w:rsidRDefault="00920914" w:rsidP="0066709E">
            <w:pPr>
              <w:jc w:val="center"/>
              <w:rPr>
                <w:b/>
                <w:bCs/>
                <w:sz w:val="20"/>
                <w:szCs w:val="20"/>
              </w:rPr>
            </w:pPr>
            <w:r>
              <w:rPr>
                <w:b/>
                <w:bCs/>
                <w:sz w:val="20"/>
                <w:szCs w:val="20"/>
              </w:rPr>
              <w:t>300,0</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200,0</w:t>
            </w:r>
          </w:p>
        </w:tc>
        <w:tc>
          <w:tcPr>
            <w:tcW w:w="1002" w:type="dxa"/>
            <w:gridSpan w:val="2"/>
          </w:tcPr>
          <w:p w:rsidR="00920914" w:rsidRPr="00A541CA" w:rsidRDefault="00920914" w:rsidP="0066709E">
            <w:pPr>
              <w:jc w:val="center"/>
              <w:rPr>
                <w:b/>
                <w:bCs/>
                <w:sz w:val="20"/>
                <w:szCs w:val="20"/>
              </w:rPr>
            </w:pPr>
            <w:r>
              <w:rPr>
                <w:b/>
                <w:bCs/>
                <w:sz w:val="20"/>
                <w:szCs w:val="20"/>
              </w:rPr>
              <w:t>-</w:t>
            </w:r>
          </w:p>
        </w:tc>
        <w:tc>
          <w:tcPr>
            <w:tcW w:w="1002" w:type="dxa"/>
            <w:gridSpan w:val="2"/>
          </w:tcPr>
          <w:p w:rsidR="00920914" w:rsidRPr="00A541CA" w:rsidRDefault="00920914" w:rsidP="0066709E">
            <w:pPr>
              <w:jc w:val="center"/>
              <w:rPr>
                <w:b/>
                <w:bCs/>
                <w:sz w:val="20"/>
                <w:szCs w:val="20"/>
              </w:rPr>
            </w:pPr>
            <w:r>
              <w:rPr>
                <w:b/>
                <w:bCs/>
                <w:sz w:val="20"/>
                <w:szCs w:val="20"/>
              </w:rPr>
              <w:t>100,0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w:t>
            </w:r>
          </w:p>
        </w:tc>
        <w:tc>
          <w:tcPr>
            <w:tcW w:w="2977" w:type="dxa"/>
            <w:vMerge w:val="restart"/>
          </w:tcPr>
          <w:p w:rsidR="00920914" w:rsidRPr="00A541CA" w:rsidRDefault="00920914" w:rsidP="0066709E">
            <w:pPr>
              <w:jc w:val="both"/>
              <w:rPr>
                <w:rFonts w:cs="Times New Roman"/>
                <w:b/>
                <w:bCs/>
                <w:sz w:val="20"/>
                <w:szCs w:val="20"/>
              </w:rPr>
            </w:pPr>
            <w:r w:rsidRPr="00A541CA">
              <w:rPr>
                <w:rFonts w:cs="Times New Roman"/>
                <w:b/>
                <w:bCs/>
                <w:sz w:val="20"/>
                <w:szCs w:val="20"/>
              </w:rPr>
              <w:t>Основное мероприятие 6</w:t>
            </w:r>
          </w:p>
          <w:p w:rsidR="00920914" w:rsidRDefault="00920914" w:rsidP="0066709E">
            <w:pPr>
              <w:jc w:val="both"/>
              <w:rPr>
                <w:rFonts w:cs="Times New Roman"/>
                <w:bCs/>
                <w:sz w:val="20"/>
                <w:szCs w:val="20"/>
              </w:rPr>
            </w:pPr>
            <w:r>
              <w:rPr>
                <w:rFonts w:cs="Times New Roman"/>
                <w:bCs/>
                <w:sz w:val="20"/>
                <w:szCs w:val="20"/>
              </w:rPr>
              <w:t xml:space="preserve">Организация и проведение мероприятий, направленных на предупреждение проявлений экстремизма, формирование </w:t>
            </w:r>
            <w:proofErr w:type="spellStart"/>
            <w:r>
              <w:rPr>
                <w:rFonts w:cs="Times New Roman"/>
                <w:bCs/>
                <w:sz w:val="20"/>
                <w:szCs w:val="20"/>
              </w:rPr>
              <w:t>мультикультурности</w:t>
            </w:r>
            <w:proofErr w:type="spellEnd"/>
            <w:r>
              <w:rPr>
                <w:rFonts w:cs="Times New Roman"/>
                <w:bCs/>
                <w:sz w:val="20"/>
                <w:szCs w:val="20"/>
              </w:rPr>
              <w:t xml:space="preserve"> и толерантности в молодежной среде</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Pr="003F797F" w:rsidRDefault="00920914" w:rsidP="0066709E">
            <w:pPr>
              <w:jc w:val="center"/>
              <w:rPr>
                <w:b/>
                <w:bCs/>
                <w:sz w:val="20"/>
                <w:szCs w:val="20"/>
              </w:rPr>
            </w:pPr>
            <w:r>
              <w:rPr>
                <w:b/>
                <w:bCs/>
                <w:sz w:val="20"/>
                <w:szCs w:val="20"/>
              </w:rPr>
              <w:t>300</w:t>
            </w:r>
            <w:r w:rsidRPr="003F797F">
              <w:rPr>
                <w:b/>
                <w:bCs/>
                <w:sz w:val="20"/>
                <w:szCs w:val="20"/>
              </w:rPr>
              <w:t>,0</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200,0</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100,0</w:t>
            </w:r>
          </w:p>
        </w:tc>
        <w:tc>
          <w:tcPr>
            <w:tcW w:w="1559" w:type="dxa"/>
            <w:vMerge w:val="restart"/>
          </w:tcPr>
          <w:p w:rsidR="00920914" w:rsidRPr="003F797F" w:rsidRDefault="00920914" w:rsidP="0066709E">
            <w:pPr>
              <w:jc w:val="center"/>
              <w:rPr>
                <w:b/>
                <w:sz w:val="20"/>
                <w:szCs w:val="20"/>
              </w:rPr>
            </w:pPr>
          </w:p>
        </w:tc>
        <w:tc>
          <w:tcPr>
            <w:tcW w:w="1559" w:type="dxa"/>
            <w:vMerge w:val="restart"/>
          </w:tcPr>
          <w:p w:rsidR="00920914" w:rsidRPr="003F797F" w:rsidRDefault="00920914" w:rsidP="0066709E">
            <w:pPr>
              <w:jc w:val="center"/>
              <w:rPr>
                <w:b/>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Pr="003F797F" w:rsidRDefault="00920914" w:rsidP="0066709E">
            <w:pPr>
              <w:jc w:val="center"/>
              <w:rPr>
                <w:b/>
                <w:bCs/>
                <w:sz w:val="20"/>
                <w:szCs w:val="20"/>
              </w:rPr>
            </w:pPr>
            <w:r>
              <w:rPr>
                <w:b/>
                <w:bCs/>
                <w:sz w:val="20"/>
                <w:szCs w:val="20"/>
              </w:rPr>
              <w:t>3</w:t>
            </w:r>
            <w:r w:rsidRPr="003F797F">
              <w:rPr>
                <w:b/>
                <w:bCs/>
                <w:sz w:val="20"/>
                <w:szCs w:val="20"/>
              </w:rPr>
              <w:t>00,0</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200,0</w:t>
            </w:r>
          </w:p>
        </w:tc>
        <w:tc>
          <w:tcPr>
            <w:tcW w:w="1002" w:type="dxa"/>
            <w:gridSpan w:val="2"/>
          </w:tcPr>
          <w:p w:rsidR="00920914" w:rsidRPr="003F797F" w:rsidRDefault="00920914" w:rsidP="0066709E">
            <w:pPr>
              <w:jc w:val="center"/>
              <w:rPr>
                <w:b/>
                <w:bCs/>
                <w:sz w:val="20"/>
                <w:szCs w:val="20"/>
              </w:rPr>
            </w:pPr>
            <w:r>
              <w:rPr>
                <w:b/>
                <w:bCs/>
                <w:sz w:val="20"/>
                <w:szCs w:val="20"/>
              </w:rPr>
              <w:t>-</w:t>
            </w:r>
          </w:p>
        </w:tc>
        <w:tc>
          <w:tcPr>
            <w:tcW w:w="1002" w:type="dxa"/>
            <w:gridSpan w:val="2"/>
          </w:tcPr>
          <w:p w:rsidR="00920914" w:rsidRPr="003F797F" w:rsidRDefault="00920914" w:rsidP="0066709E">
            <w:pPr>
              <w:jc w:val="center"/>
              <w:rPr>
                <w:b/>
                <w:bCs/>
                <w:sz w:val="20"/>
                <w:szCs w:val="20"/>
              </w:rPr>
            </w:pPr>
            <w:r>
              <w:rPr>
                <w:b/>
                <w:bCs/>
                <w:sz w:val="20"/>
                <w:szCs w:val="20"/>
              </w:rPr>
              <w:t>100,0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1</w:t>
            </w:r>
          </w:p>
          <w:p w:rsidR="00920914" w:rsidRDefault="00920914" w:rsidP="0066709E">
            <w:pPr>
              <w:jc w:val="both"/>
              <w:rPr>
                <w:rFonts w:cs="Times New Roman"/>
                <w:bCs/>
                <w:sz w:val="20"/>
                <w:szCs w:val="20"/>
              </w:rPr>
            </w:pPr>
            <w:r w:rsidRPr="007604FC">
              <w:rPr>
                <w:rFonts w:cs="Times New Roman"/>
                <w:bCs/>
                <w:sz w:val="20"/>
                <w:szCs w:val="20"/>
              </w:rPr>
              <w:t>Изготовление и закупка печатной продукции по противодействию терроризму</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1002" w:type="dxa"/>
          </w:tcPr>
          <w:p w:rsidR="00920914" w:rsidRDefault="00920914" w:rsidP="0066709E">
            <w:pPr>
              <w:jc w:val="center"/>
              <w:rPr>
                <w:bCs/>
                <w:sz w:val="20"/>
                <w:szCs w:val="20"/>
              </w:rPr>
            </w:pPr>
            <w:r>
              <w:rPr>
                <w:bCs/>
                <w:sz w:val="20"/>
                <w:szCs w:val="20"/>
              </w:rPr>
              <w:t>300,0</w:t>
            </w:r>
          </w:p>
        </w:tc>
        <w:tc>
          <w:tcPr>
            <w:tcW w:w="1002" w:type="dxa"/>
            <w:gridSpan w:val="2"/>
          </w:tcPr>
          <w:p w:rsidR="00920914" w:rsidRDefault="00920914" w:rsidP="0066709E">
            <w:pPr>
              <w:jc w:val="center"/>
              <w:rPr>
                <w:bCs/>
                <w:sz w:val="20"/>
                <w:szCs w:val="20"/>
              </w:rPr>
            </w:pP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200,0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100,0</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sidRPr="007604FC">
              <w:rPr>
                <w:rFonts w:cs="Times New Roman"/>
                <w:sz w:val="20"/>
                <w:szCs w:val="20"/>
              </w:rPr>
              <w:t>Издание методических рекомендаций по противодействию терроризму в форме брошюры в количестве 200 экз. Изготовление и издание карты городского округа в электронном и печатном виде</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1002" w:type="dxa"/>
          </w:tcPr>
          <w:p w:rsidR="00920914" w:rsidRDefault="00920914" w:rsidP="0066709E">
            <w:pPr>
              <w:jc w:val="center"/>
              <w:rPr>
                <w:bCs/>
                <w:sz w:val="20"/>
                <w:szCs w:val="20"/>
              </w:rPr>
            </w:pPr>
            <w:r>
              <w:rPr>
                <w:bCs/>
                <w:sz w:val="20"/>
                <w:szCs w:val="20"/>
              </w:rPr>
              <w:t>300,0</w:t>
            </w:r>
          </w:p>
        </w:tc>
        <w:tc>
          <w:tcPr>
            <w:tcW w:w="1002" w:type="dxa"/>
            <w:gridSpan w:val="2"/>
          </w:tcPr>
          <w:p w:rsidR="00920914" w:rsidRDefault="00920914" w:rsidP="0066709E">
            <w:pPr>
              <w:jc w:val="center"/>
              <w:rPr>
                <w:bCs/>
                <w:sz w:val="20"/>
                <w:szCs w:val="20"/>
              </w:rPr>
            </w:pP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200,0</w:t>
            </w:r>
          </w:p>
        </w:tc>
        <w:tc>
          <w:tcPr>
            <w:tcW w:w="1002" w:type="dxa"/>
            <w:gridSpan w:val="2"/>
          </w:tcPr>
          <w:p w:rsidR="00920914" w:rsidRDefault="00920914" w:rsidP="0066709E">
            <w:pPr>
              <w:jc w:val="center"/>
              <w:rPr>
                <w:bCs/>
                <w:sz w:val="20"/>
                <w:szCs w:val="20"/>
              </w:rPr>
            </w:pPr>
            <w:r>
              <w:rPr>
                <w:bCs/>
                <w:sz w:val="20"/>
                <w:szCs w:val="20"/>
              </w:rPr>
              <w:t>-</w:t>
            </w:r>
          </w:p>
        </w:tc>
        <w:tc>
          <w:tcPr>
            <w:tcW w:w="1002" w:type="dxa"/>
            <w:gridSpan w:val="2"/>
          </w:tcPr>
          <w:p w:rsidR="00920914" w:rsidRDefault="00920914" w:rsidP="0066709E">
            <w:pPr>
              <w:jc w:val="center"/>
              <w:rPr>
                <w:bCs/>
                <w:sz w:val="20"/>
                <w:szCs w:val="20"/>
              </w:rPr>
            </w:pPr>
            <w:r>
              <w:rPr>
                <w:bCs/>
                <w:sz w:val="20"/>
                <w:szCs w:val="20"/>
              </w:rPr>
              <w:t>100,0</w:t>
            </w: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2</w:t>
            </w:r>
          </w:p>
          <w:p w:rsidR="00920914" w:rsidRDefault="00920914" w:rsidP="0066709E">
            <w:pPr>
              <w:jc w:val="both"/>
              <w:rPr>
                <w:rFonts w:cs="Times New Roman"/>
                <w:bCs/>
                <w:sz w:val="20"/>
                <w:szCs w:val="20"/>
              </w:rPr>
            </w:pPr>
            <w:r w:rsidRPr="007604FC">
              <w:rPr>
                <w:rFonts w:cs="Times New Roman"/>
                <w:bCs/>
                <w:sz w:val="20"/>
                <w:szCs w:val="20"/>
              </w:rPr>
              <w:t>Распространение методических рекомендаций</w:t>
            </w:r>
            <w:r>
              <w:rPr>
                <w:rFonts w:cs="Times New Roman"/>
                <w:bCs/>
                <w:sz w:val="20"/>
                <w:szCs w:val="20"/>
              </w:rPr>
              <w:t>:</w:t>
            </w:r>
            <w:r w:rsidRPr="007604FC">
              <w:rPr>
                <w:rFonts w:cs="Times New Roman"/>
                <w:bCs/>
                <w:sz w:val="20"/>
                <w:szCs w:val="20"/>
              </w:rPr>
              <w:t xml:space="preserve"> </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sidRPr="007604FC">
              <w:rPr>
                <w:rFonts w:cs="Times New Roman"/>
                <w:sz w:val="20"/>
                <w:szCs w:val="20"/>
              </w:rPr>
              <w:t>Распространение методических рекомендаций по мере поступления</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260"/>
        </w:trPr>
        <w:tc>
          <w:tcPr>
            <w:tcW w:w="851" w:type="dxa"/>
            <w:vMerge w:val="restart"/>
          </w:tcPr>
          <w:p w:rsidR="00920914" w:rsidRDefault="00920914" w:rsidP="0066709E">
            <w:pPr>
              <w:jc w:val="center"/>
              <w:rPr>
                <w:bCs/>
                <w:sz w:val="20"/>
                <w:szCs w:val="20"/>
              </w:rPr>
            </w:pPr>
            <w:r>
              <w:rPr>
                <w:bCs/>
                <w:sz w:val="20"/>
                <w:szCs w:val="20"/>
              </w:rPr>
              <w:t>4.1.2.1</w:t>
            </w:r>
          </w:p>
        </w:tc>
        <w:tc>
          <w:tcPr>
            <w:tcW w:w="2977" w:type="dxa"/>
            <w:vMerge w:val="restart"/>
          </w:tcPr>
          <w:p w:rsidR="00920914" w:rsidRDefault="00920914" w:rsidP="0066709E">
            <w:pPr>
              <w:jc w:val="both"/>
              <w:rPr>
                <w:rFonts w:cs="Times New Roman"/>
                <w:bCs/>
                <w:sz w:val="20"/>
                <w:szCs w:val="20"/>
              </w:rPr>
            </w:pPr>
            <w:r w:rsidRPr="007604FC">
              <w:rPr>
                <w:rFonts w:cs="Times New Roman"/>
                <w:bCs/>
                <w:sz w:val="20"/>
                <w:szCs w:val="20"/>
              </w:rPr>
              <w:t>по формированию толерантных межнациональных отношений (в помощь специалистам по связям с общественностью)</w:t>
            </w:r>
            <w:r>
              <w:rPr>
                <w:rFonts w:cs="Times New Roman"/>
                <w:bCs/>
                <w:sz w:val="20"/>
                <w:szCs w:val="20"/>
              </w:rPr>
              <w:t>.</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p w:rsidR="00920914" w:rsidRDefault="00920914" w:rsidP="0066709E">
            <w:pPr>
              <w:jc w:val="center"/>
              <w:rPr>
                <w:sz w:val="20"/>
                <w:szCs w:val="20"/>
              </w:rPr>
            </w:pPr>
            <w:r>
              <w:rPr>
                <w:sz w:val="20"/>
                <w:szCs w:val="20"/>
              </w:rPr>
              <w:t>Отдел по связям с общественностью</w:t>
            </w:r>
          </w:p>
        </w:tc>
        <w:tc>
          <w:tcPr>
            <w:tcW w:w="1559" w:type="dxa"/>
            <w:vMerge w:val="restart"/>
          </w:tcPr>
          <w:p w:rsidR="00920914" w:rsidRDefault="00920914" w:rsidP="0066709E">
            <w:pPr>
              <w:jc w:val="center"/>
              <w:rPr>
                <w:sz w:val="20"/>
                <w:szCs w:val="20"/>
              </w:rPr>
            </w:pPr>
            <w:r w:rsidRPr="007604FC">
              <w:rPr>
                <w:rFonts w:cs="Times New Roman"/>
                <w:sz w:val="20"/>
                <w:szCs w:val="20"/>
              </w:rPr>
              <w:t>Распространение методических рекомендаций по мере поступления</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4.1.2.2</w:t>
            </w:r>
          </w:p>
        </w:tc>
        <w:tc>
          <w:tcPr>
            <w:tcW w:w="2977" w:type="dxa"/>
            <w:vMerge w:val="restart"/>
          </w:tcPr>
          <w:p w:rsidR="00920914" w:rsidRDefault="00920914" w:rsidP="0066709E">
            <w:pPr>
              <w:jc w:val="both"/>
              <w:rPr>
                <w:rFonts w:cs="Times New Roman"/>
                <w:bCs/>
                <w:sz w:val="20"/>
                <w:szCs w:val="20"/>
              </w:rPr>
            </w:pPr>
            <w:r w:rsidRPr="007604FC">
              <w:rPr>
                <w:rFonts w:cs="Times New Roman"/>
                <w:bCs/>
                <w:sz w:val="20"/>
                <w:szCs w:val="20"/>
              </w:rPr>
              <w:t>для органов местного самоуправления Московской области по взаимодействию с религиозными объединениями Московской области в целях предупреждения проявлений экстремизма на религиозной почве</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sidRPr="007604FC">
              <w:rPr>
                <w:rFonts w:cs="Times New Roman"/>
                <w:sz w:val="20"/>
                <w:szCs w:val="20"/>
              </w:rPr>
              <w:t>Распространение методических рекомендаций по мере поступления</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4.1.3</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3</w:t>
            </w:r>
          </w:p>
          <w:p w:rsidR="00920914" w:rsidRDefault="00920914" w:rsidP="0066709E">
            <w:pPr>
              <w:jc w:val="both"/>
              <w:rPr>
                <w:rFonts w:cs="Times New Roman"/>
                <w:bCs/>
                <w:sz w:val="20"/>
                <w:szCs w:val="20"/>
              </w:rPr>
            </w:pPr>
            <w:r w:rsidRPr="007604FC">
              <w:rPr>
                <w:rFonts w:cs="Times New Roman"/>
                <w:bCs/>
                <w:sz w:val="20"/>
                <w:szCs w:val="20"/>
              </w:rPr>
              <w:t>Организация и проведение совещаний с представителями органов местного самоуправления городского округа, общественных и религиозных организаций по вопросам воспитания межнациональной и межконфессиональной толерантности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sidRPr="007604FC">
              <w:rPr>
                <w:rFonts w:cs="Times New Roman"/>
                <w:sz w:val="20"/>
                <w:szCs w:val="20"/>
              </w:rPr>
              <w:t>Мероприятие проводится 1 раз в год ежегодно</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4.1.4</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4</w:t>
            </w:r>
          </w:p>
          <w:p w:rsidR="00920914" w:rsidRDefault="00920914" w:rsidP="0066709E">
            <w:pPr>
              <w:jc w:val="both"/>
              <w:rPr>
                <w:rFonts w:cs="Times New Roman"/>
                <w:bCs/>
                <w:sz w:val="20"/>
                <w:szCs w:val="20"/>
              </w:rPr>
            </w:pPr>
            <w:r w:rsidRPr="007604FC">
              <w:rPr>
                <w:rFonts w:cs="Times New Roman"/>
                <w:bCs/>
                <w:sz w:val="20"/>
                <w:szCs w:val="20"/>
              </w:rPr>
              <w:t>Участие в проведении Дня славянской письменности и культуры</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sidRPr="007604FC">
              <w:rPr>
                <w:rFonts w:cs="Times New Roman"/>
                <w:sz w:val="20"/>
                <w:szCs w:val="20"/>
              </w:rPr>
              <w:t>Управление по культуре, спорту и делам молодежи</w:t>
            </w:r>
          </w:p>
        </w:tc>
        <w:tc>
          <w:tcPr>
            <w:tcW w:w="1559" w:type="dxa"/>
            <w:vMerge w:val="restart"/>
          </w:tcPr>
          <w:p w:rsidR="00920914" w:rsidRDefault="00920914" w:rsidP="0066709E">
            <w:pPr>
              <w:jc w:val="center"/>
              <w:rPr>
                <w:sz w:val="20"/>
                <w:szCs w:val="20"/>
              </w:rPr>
            </w:pPr>
            <w:r w:rsidRPr="007604FC">
              <w:rPr>
                <w:rFonts w:cs="Times New Roman"/>
                <w:sz w:val="20"/>
                <w:szCs w:val="20"/>
              </w:rPr>
              <w:t>Мероприятие проводится 1 раз в год ежегодно</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86"/>
        </w:trPr>
        <w:tc>
          <w:tcPr>
            <w:tcW w:w="851" w:type="dxa"/>
            <w:vMerge w:val="restart"/>
          </w:tcPr>
          <w:p w:rsidR="00920914" w:rsidRDefault="00920914" w:rsidP="0066709E">
            <w:pPr>
              <w:jc w:val="center"/>
              <w:rPr>
                <w:bCs/>
                <w:sz w:val="20"/>
                <w:szCs w:val="20"/>
              </w:rPr>
            </w:pPr>
            <w:r>
              <w:rPr>
                <w:bCs/>
                <w:sz w:val="20"/>
                <w:szCs w:val="20"/>
              </w:rPr>
              <w:t>4.1.5</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5</w:t>
            </w:r>
          </w:p>
          <w:p w:rsidR="00920914" w:rsidRDefault="00920914" w:rsidP="0066709E">
            <w:pPr>
              <w:jc w:val="both"/>
              <w:rPr>
                <w:rFonts w:cs="Times New Roman"/>
                <w:bCs/>
                <w:sz w:val="20"/>
                <w:szCs w:val="20"/>
              </w:rPr>
            </w:pPr>
            <w:r w:rsidRPr="007604FC">
              <w:rPr>
                <w:rFonts w:cs="Times New Roman"/>
                <w:bCs/>
                <w:sz w:val="20"/>
                <w:szCs w:val="20"/>
              </w:rPr>
              <w:t>Организация и проведение тематических художественных выставок и выставок прикладного художественного искусства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sidRPr="007604FC">
              <w:rPr>
                <w:rFonts w:cs="Times New Roman"/>
                <w:sz w:val="20"/>
                <w:szCs w:val="20"/>
              </w:rPr>
              <w:t>Управление по культуре, спорту и делам молодежи</w:t>
            </w:r>
          </w:p>
        </w:tc>
        <w:tc>
          <w:tcPr>
            <w:tcW w:w="1559" w:type="dxa"/>
            <w:vMerge w:val="restart"/>
          </w:tcPr>
          <w:p w:rsidR="00920914" w:rsidRDefault="00920914" w:rsidP="0066709E">
            <w:pPr>
              <w:jc w:val="center"/>
              <w:rPr>
                <w:sz w:val="20"/>
                <w:szCs w:val="20"/>
              </w:rPr>
            </w:pPr>
            <w:r w:rsidRPr="007604FC">
              <w:rPr>
                <w:rFonts w:cs="Times New Roman"/>
                <w:sz w:val="20"/>
                <w:szCs w:val="20"/>
              </w:rPr>
              <w:t>Организация и проведение выставок на базе МУ «Музейно-выставочный центр», ежегодно</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4.1.6</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6</w:t>
            </w:r>
          </w:p>
          <w:p w:rsidR="00920914" w:rsidRDefault="00920914" w:rsidP="0066709E">
            <w:pPr>
              <w:jc w:val="both"/>
              <w:rPr>
                <w:rFonts w:cs="Times New Roman"/>
                <w:bCs/>
                <w:sz w:val="20"/>
                <w:szCs w:val="20"/>
              </w:rPr>
            </w:pPr>
            <w:r>
              <w:rPr>
                <w:rFonts w:cs="Times New Roman"/>
                <w:bCs/>
                <w:sz w:val="20"/>
                <w:szCs w:val="20"/>
              </w:rPr>
              <w:t>Выступление на местных каналах телевидения и радиовещания по вопросам профилактики терроризма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 xml:space="preserve">Управление по территориальной безопасности, управление по потребительскому рынку, услугам и связям с общественностью, телеканалы  ВРТ и </w:t>
            </w:r>
            <w:proofErr w:type="spellStart"/>
            <w:r>
              <w:rPr>
                <w:sz w:val="20"/>
                <w:szCs w:val="20"/>
              </w:rPr>
              <w:t>ЭлТВ</w:t>
            </w:r>
            <w:proofErr w:type="spellEnd"/>
            <w:r>
              <w:rPr>
                <w:sz w:val="20"/>
                <w:szCs w:val="20"/>
              </w:rPr>
              <w:t xml:space="preserve"> ООО «</w:t>
            </w:r>
            <w:proofErr w:type="spellStart"/>
            <w:r>
              <w:rPr>
                <w:sz w:val="20"/>
                <w:szCs w:val="20"/>
              </w:rPr>
              <w:t>Мультисервисные</w:t>
            </w:r>
            <w:proofErr w:type="spellEnd"/>
            <w:r>
              <w:rPr>
                <w:sz w:val="20"/>
                <w:szCs w:val="20"/>
              </w:rPr>
              <w:t xml:space="preserve"> системы», МУП «Вестник Электростали»</w:t>
            </w:r>
          </w:p>
        </w:tc>
        <w:tc>
          <w:tcPr>
            <w:tcW w:w="1559" w:type="dxa"/>
            <w:vMerge w:val="restart"/>
          </w:tcPr>
          <w:p w:rsidR="00920914" w:rsidRDefault="00920914" w:rsidP="0066709E">
            <w:pPr>
              <w:jc w:val="center"/>
              <w:rPr>
                <w:sz w:val="20"/>
                <w:szCs w:val="20"/>
              </w:rPr>
            </w:pPr>
            <w:r>
              <w:rPr>
                <w:sz w:val="20"/>
                <w:szCs w:val="20"/>
              </w:rPr>
              <w:t>Организация и проведение не менее 1 мероприятия ежеквартально</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4.1.7</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7</w:t>
            </w:r>
          </w:p>
          <w:p w:rsidR="00920914" w:rsidRDefault="00920914" w:rsidP="0066709E">
            <w:pPr>
              <w:jc w:val="both"/>
              <w:rPr>
                <w:rFonts w:cs="Times New Roman"/>
                <w:bCs/>
                <w:sz w:val="20"/>
                <w:szCs w:val="20"/>
              </w:rPr>
            </w:pPr>
            <w:r>
              <w:rPr>
                <w:rFonts w:cs="Times New Roman"/>
                <w:bCs/>
                <w:sz w:val="20"/>
                <w:szCs w:val="20"/>
              </w:rPr>
              <w:t>Проведение культурно-просветительских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 с участием представителей общественных и религиозных организаций, деятелей культуры и искусства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образования, управление по культуре, спорту и делам молодежи</w:t>
            </w:r>
          </w:p>
        </w:tc>
        <w:tc>
          <w:tcPr>
            <w:tcW w:w="1559" w:type="dxa"/>
            <w:vMerge w:val="restart"/>
          </w:tcPr>
          <w:p w:rsidR="00920914" w:rsidRDefault="00920914" w:rsidP="0066709E">
            <w:pPr>
              <w:jc w:val="center"/>
              <w:rPr>
                <w:sz w:val="20"/>
                <w:szCs w:val="20"/>
              </w:rPr>
            </w:pPr>
            <w:r>
              <w:rPr>
                <w:sz w:val="20"/>
                <w:szCs w:val="20"/>
              </w:rPr>
              <w:t>Организация и проведение не менее 1 мероприятия ежегодно в каждом образовательном учреждении с общим охватом не менее 13200 человек</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23"/>
        </w:trPr>
        <w:tc>
          <w:tcPr>
            <w:tcW w:w="851" w:type="dxa"/>
            <w:vMerge w:val="restart"/>
          </w:tcPr>
          <w:p w:rsidR="00920914" w:rsidRDefault="00920914" w:rsidP="0066709E">
            <w:pPr>
              <w:jc w:val="center"/>
              <w:rPr>
                <w:bCs/>
                <w:sz w:val="20"/>
                <w:szCs w:val="20"/>
              </w:rPr>
            </w:pPr>
            <w:r>
              <w:rPr>
                <w:bCs/>
                <w:sz w:val="20"/>
                <w:szCs w:val="20"/>
              </w:rPr>
              <w:t>4.1.8</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8</w:t>
            </w:r>
          </w:p>
          <w:p w:rsidR="00920914" w:rsidRDefault="00920914" w:rsidP="0066709E">
            <w:pPr>
              <w:jc w:val="both"/>
              <w:rPr>
                <w:rFonts w:cs="Times New Roman"/>
                <w:bCs/>
                <w:sz w:val="20"/>
                <w:szCs w:val="20"/>
              </w:rPr>
            </w:pPr>
            <w:r>
              <w:rPr>
                <w:rFonts w:cs="Times New Roman"/>
                <w:bCs/>
                <w:sz w:val="20"/>
                <w:szCs w:val="20"/>
              </w:rPr>
              <w:t>Организация и проведение мероприятий, посвященных Дню солидарности в борьбе с терроризмом</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w:t>
            </w:r>
            <w:r>
              <w:rPr>
                <w:rFonts w:cs="Times New Roman"/>
                <w:bCs/>
                <w:sz w:val="20"/>
                <w:szCs w:val="20"/>
              </w:rPr>
              <w:t>ий</w:t>
            </w:r>
          </w:p>
        </w:tc>
        <w:tc>
          <w:tcPr>
            <w:tcW w:w="1559" w:type="dxa"/>
            <w:vMerge w:val="restart"/>
          </w:tcPr>
          <w:p w:rsidR="00920914" w:rsidRDefault="00920914" w:rsidP="0066709E">
            <w:pPr>
              <w:jc w:val="center"/>
              <w:rPr>
                <w:sz w:val="20"/>
                <w:szCs w:val="20"/>
              </w:rPr>
            </w:pPr>
            <w:r>
              <w:rPr>
                <w:sz w:val="20"/>
                <w:szCs w:val="20"/>
              </w:rPr>
              <w:t>Управление образования, управление по культуре, спорту и делам молодежи, управление по территориальной безопасности</w:t>
            </w:r>
          </w:p>
        </w:tc>
        <w:tc>
          <w:tcPr>
            <w:tcW w:w="1559" w:type="dxa"/>
            <w:vMerge w:val="restart"/>
          </w:tcPr>
          <w:p w:rsidR="00920914" w:rsidRDefault="00920914" w:rsidP="0066709E">
            <w:pPr>
              <w:jc w:val="center"/>
              <w:rPr>
                <w:sz w:val="20"/>
                <w:szCs w:val="20"/>
              </w:rPr>
            </w:pPr>
            <w:r>
              <w:rPr>
                <w:sz w:val="20"/>
                <w:szCs w:val="20"/>
              </w:rPr>
              <w:t>Организация и проведения мероприятия 1 раз в год, ежегодно</w:t>
            </w:r>
          </w:p>
        </w:tc>
      </w:tr>
      <w:tr w:rsidR="00920914" w:rsidRPr="007604FC" w:rsidTr="0066709E">
        <w:trPr>
          <w:trHeight w:val="1481"/>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4.1.9</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9</w:t>
            </w:r>
          </w:p>
          <w:p w:rsidR="00920914" w:rsidRDefault="00920914" w:rsidP="0066709E">
            <w:pPr>
              <w:jc w:val="both"/>
              <w:rPr>
                <w:rFonts w:cs="Times New Roman"/>
                <w:bCs/>
                <w:sz w:val="20"/>
                <w:szCs w:val="20"/>
              </w:rPr>
            </w:pPr>
            <w:r>
              <w:rPr>
                <w:rFonts w:cs="Times New Roman"/>
                <w:bCs/>
                <w:sz w:val="20"/>
                <w:szCs w:val="20"/>
              </w:rPr>
              <w:t>Организация подготовки и размещения на местных телеканале и радиоканале информационных материалов по вопросам профилактики терроризма, пропаганде социально-значимых ценностей и создания условий для мирных межнациональных и межрелигиозных (межконфессиональных) отношений</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w:t>
            </w:r>
            <w:r>
              <w:rPr>
                <w:rFonts w:cs="Times New Roman"/>
                <w:bCs/>
                <w:sz w:val="20"/>
                <w:szCs w:val="20"/>
              </w:rPr>
              <w:t>ий</w:t>
            </w:r>
          </w:p>
        </w:tc>
        <w:tc>
          <w:tcPr>
            <w:tcW w:w="1559" w:type="dxa"/>
            <w:vMerge w:val="restart"/>
          </w:tcPr>
          <w:p w:rsidR="00920914" w:rsidRDefault="00920914" w:rsidP="0066709E">
            <w:pPr>
              <w:jc w:val="center"/>
              <w:rPr>
                <w:sz w:val="20"/>
                <w:szCs w:val="20"/>
              </w:rPr>
            </w:pPr>
            <w:r>
              <w:rPr>
                <w:sz w:val="20"/>
                <w:szCs w:val="20"/>
              </w:rPr>
              <w:t xml:space="preserve">управление по потребительскому рынку, услугам и связям с общественностью, телеканалы ВРТ и </w:t>
            </w:r>
            <w:proofErr w:type="spellStart"/>
            <w:r>
              <w:rPr>
                <w:sz w:val="20"/>
                <w:szCs w:val="20"/>
              </w:rPr>
              <w:t>ЭлТВ</w:t>
            </w:r>
            <w:proofErr w:type="spellEnd"/>
            <w:r>
              <w:rPr>
                <w:sz w:val="20"/>
                <w:szCs w:val="20"/>
              </w:rPr>
              <w:t xml:space="preserve"> ООО «</w:t>
            </w:r>
            <w:proofErr w:type="spellStart"/>
            <w:r>
              <w:rPr>
                <w:sz w:val="20"/>
                <w:szCs w:val="20"/>
              </w:rPr>
              <w:t>Мультисервисные</w:t>
            </w:r>
            <w:proofErr w:type="spellEnd"/>
            <w:r>
              <w:rPr>
                <w:sz w:val="20"/>
                <w:szCs w:val="20"/>
              </w:rPr>
              <w:t xml:space="preserve"> системы», МУП «Вестник Электростали», управление по территориальной безопасности</w:t>
            </w:r>
          </w:p>
        </w:tc>
        <w:tc>
          <w:tcPr>
            <w:tcW w:w="1559" w:type="dxa"/>
            <w:vMerge w:val="restart"/>
          </w:tcPr>
          <w:p w:rsidR="00920914" w:rsidRDefault="00920914" w:rsidP="0066709E">
            <w:pPr>
              <w:jc w:val="center"/>
              <w:rPr>
                <w:sz w:val="20"/>
                <w:szCs w:val="20"/>
              </w:rPr>
            </w:pPr>
            <w:r>
              <w:rPr>
                <w:sz w:val="20"/>
                <w:szCs w:val="20"/>
              </w:rPr>
              <w:t>Организация и проведение не менее 1 мероприятия в полугодие</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4.1.10</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10</w:t>
            </w:r>
          </w:p>
          <w:p w:rsidR="00920914" w:rsidRDefault="00920914" w:rsidP="0066709E">
            <w:pPr>
              <w:jc w:val="both"/>
              <w:rPr>
                <w:rFonts w:cs="Times New Roman"/>
                <w:bCs/>
                <w:sz w:val="20"/>
                <w:szCs w:val="20"/>
              </w:rPr>
            </w:pPr>
            <w:r>
              <w:rPr>
                <w:rFonts w:cs="Times New Roman"/>
                <w:bCs/>
                <w:sz w:val="20"/>
                <w:szCs w:val="20"/>
              </w:rPr>
              <w:t>Направление в кинотеатры городского округа видеоматериалов антитеррористической и антиэкстремистской направленности с целью демонстрации перед сеансами</w:t>
            </w:r>
          </w:p>
        </w:tc>
        <w:tc>
          <w:tcPr>
            <w:tcW w:w="851" w:type="dxa"/>
            <w:vMerge w:val="restart"/>
          </w:tcPr>
          <w:p w:rsidR="00920914" w:rsidRDefault="00920914" w:rsidP="0066709E">
            <w:pPr>
              <w:jc w:val="center"/>
              <w:rPr>
                <w:bCs/>
                <w:sz w:val="20"/>
                <w:szCs w:val="20"/>
              </w:rPr>
            </w:pPr>
            <w:r>
              <w:rPr>
                <w:bCs/>
                <w:sz w:val="20"/>
                <w:szCs w:val="20"/>
              </w:rPr>
              <w:t>2017-201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w:t>
            </w:r>
            <w:r>
              <w:rPr>
                <w:rFonts w:cs="Times New Roman"/>
                <w:bCs/>
                <w:sz w:val="20"/>
                <w:szCs w:val="20"/>
              </w:rPr>
              <w:t>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Pr>
                <w:sz w:val="20"/>
                <w:szCs w:val="20"/>
              </w:rPr>
              <w:t>Ежегодно, при получении видеоматериалов, рекомендованных АТК Московской области</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8D04EA" w:rsidRPr="007604FC" w:rsidTr="00CF468E">
        <w:trPr>
          <w:trHeight w:val="315"/>
        </w:trPr>
        <w:tc>
          <w:tcPr>
            <w:tcW w:w="851" w:type="dxa"/>
            <w:vMerge w:val="restart"/>
          </w:tcPr>
          <w:p w:rsidR="008D04EA" w:rsidRDefault="008D04EA" w:rsidP="0066709E">
            <w:pPr>
              <w:jc w:val="center"/>
              <w:rPr>
                <w:bCs/>
                <w:sz w:val="20"/>
                <w:szCs w:val="20"/>
              </w:rPr>
            </w:pPr>
            <w:r>
              <w:rPr>
                <w:bCs/>
                <w:sz w:val="20"/>
                <w:szCs w:val="20"/>
              </w:rPr>
              <w:t>5</w:t>
            </w:r>
          </w:p>
        </w:tc>
        <w:tc>
          <w:tcPr>
            <w:tcW w:w="2977" w:type="dxa"/>
            <w:vMerge w:val="restart"/>
          </w:tcPr>
          <w:p w:rsidR="008D04EA" w:rsidRPr="00A541CA" w:rsidRDefault="008D04EA" w:rsidP="0066709E">
            <w:pPr>
              <w:jc w:val="both"/>
              <w:rPr>
                <w:rFonts w:cs="Times New Roman"/>
                <w:b/>
                <w:bCs/>
                <w:sz w:val="20"/>
                <w:szCs w:val="20"/>
              </w:rPr>
            </w:pPr>
            <w:r w:rsidRPr="00A541CA">
              <w:rPr>
                <w:rFonts w:cs="Times New Roman"/>
                <w:b/>
                <w:bCs/>
                <w:sz w:val="20"/>
                <w:szCs w:val="20"/>
              </w:rPr>
              <w:t>Задача 5</w:t>
            </w:r>
          </w:p>
          <w:p w:rsidR="008D04EA" w:rsidRDefault="008D04EA" w:rsidP="0066709E">
            <w:pPr>
              <w:jc w:val="both"/>
              <w:rPr>
                <w:rFonts w:cs="Times New Roman"/>
                <w:bCs/>
                <w:sz w:val="20"/>
                <w:szCs w:val="20"/>
              </w:rPr>
            </w:pPr>
            <w:r>
              <w:rPr>
                <w:rFonts w:cs="Times New Roman"/>
                <w:bCs/>
                <w:sz w:val="20"/>
                <w:szCs w:val="20"/>
              </w:rPr>
              <w:t>Увеличение количества лиц, состоящих на профилактическом учете за потребление наркотических средств в немедицинских целях</w:t>
            </w:r>
          </w:p>
        </w:tc>
        <w:tc>
          <w:tcPr>
            <w:tcW w:w="851" w:type="dxa"/>
            <w:vMerge w:val="restart"/>
          </w:tcPr>
          <w:p w:rsidR="008D04EA" w:rsidRDefault="008D04EA" w:rsidP="0066709E">
            <w:pPr>
              <w:jc w:val="center"/>
              <w:rPr>
                <w:bCs/>
                <w:sz w:val="20"/>
                <w:szCs w:val="20"/>
              </w:rPr>
            </w:pPr>
            <w:r>
              <w:rPr>
                <w:bCs/>
                <w:sz w:val="20"/>
                <w:szCs w:val="20"/>
              </w:rPr>
              <w:t>2017-2021</w:t>
            </w:r>
          </w:p>
        </w:tc>
        <w:tc>
          <w:tcPr>
            <w:tcW w:w="1784" w:type="dxa"/>
          </w:tcPr>
          <w:p w:rsidR="008D04EA" w:rsidRDefault="008D04EA" w:rsidP="0066709E">
            <w:pPr>
              <w:rPr>
                <w:sz w:val="20"/>
                <w:szCs w:val="20"/>
              </w:rPr>
            </w:pPr>
            <w:r>
              <w:rPr>
                <w:sz w:val="20"/>
                <w:szCs w:val="20"/>
              </w:rPr>
              <w:t>Итого:</w:t>
            </w:r>
          </w:p>
        </w:tc>
        <w:tc>
          <w:tcPr>
            <w:tcW w:w="6012" w:type="dxa"/>
            <w:gridSpan w:val="11"/>
            <w:vMerge w:val="restart"/>
          </w:tcPr>
          <w:p w:rsidR="008D04EA" w:rsidRDefault="008D04EA"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8D04EA" w:rsidRDefault="008D04EA" w:rsidP="0066709E">
            <w:pPr>
              <w:jc w:val="center"/>
              <w:rPr>
                <w:sz w:val="20"/>
                <w:szCs w:val="20"/>
              </w:rPr>
            </w:pPr>
            <w:r>
              <w:rPr>
                <w:sz w:val="20"/>
                <w:szCs w:val="20"/>
              </w:rPr>
              <w:t>Управление по территориальной безопасности</w:t>
            </w:r>
          </w:p>
        </w:tc>
        <w:tc>
          <w:tcPr>
            <w:tcW w:w="1559" w:type="dxa"/>
            <w:vMerge w:val="restart"/>
          </w:tcPr>
          <w:p w:rsidR="008D04EA" w:rsidRDefault="008D04EA" w:rsidP="0066709E">
            <w:pPr>
              <w:jc w:val="center"/>
              <w:rPr>
                <w:sz w:val="20"/>
                <w:szCs w:val="20"/>
              </w:rPr>
            </w:pPr>
          </w:p>
        </w:tc>
      </w:tr>
      <w:tr w:rsidR="008D04EA" w:rsidRPr="007604FC" w:rsidTr="00CF468E">
        <w:trPr>
          <w:trHeight w:val="315"/>
        </w:trPr>
        <w:tc>
          <w:tcPr>
            <w:tcW w:w="851" w:type="dxa"/>
            <w:vMerge/>
          </w:tcPr>
          <w:p w:rsidR="008D04EA" w:rsidRDefault="008D04EA" w:rsidP="0066709E">
            <w:pPr>
              <w:jc w:val="center"/>
              <w:rPr>
                <w:bCs/>
                <w:sz w:val="20"/>
                <w:szCs w:val="20"/>
              </w:rPr>
            </w:pPr>
          </w:p>
        </w:tc>
        <w:tc>
          <w:tcPr>
            <w:tcW w:w="2977" w:type="dxa"/>
            <w:vMerge/>
          </w:tcPr>
          <w:p w:rsidR="008D04EA" w:rsidRDefault="008D04EA" w:rsidP="0066709E">
            <w:pPr>
              <w:jc w:val="both"/>
              <w:rPr>
                <w:rFonts w:cs="Times New Roman"/>
                <w:bCs/>
                <w:sz w:val="20"/>
                <w:szCs w:val="20"/>
              </w:rPr>
            </w:pPr>
          </w:p>
        </w:tc>
        <w:tc>
          <w:tcPr>
            <w:tcW w:w="851" w:type="dxa"/>
            <w:vMerge/>
          </w:tcPr>
          <w:p w:rsidR="008D04EA" w:rsidRDefault="008D04EA" w:rsidP="0066709E">
            <w:pPr>
              <w:jc w:val="center"/>
              <w:rPr>
                <w:bCs/>
                <w:sz w:val="20"/>
                <w:szCs w:val="20"/>
              </w:rPr>
            </w:pPr>
          </w:p>
        </w:tc>
        <w:tc>
          <w:tcPr>
            <w:tcW w:w="1784" w:type="dxa"/>
          </w:tcPr>
          <w:p w:rsidR="008D04EA" w:rsidRDefault="008D04EA"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8D04EA" w:rsidRDefault="008D04EA" w:rsidP="0066709E">
            <w:pPr>
              <w:jc w:val="center"/>
              <w:rPr>
                <w:bCs/>
                <w:sz w:val="20"/>
                <w:szCs w:val="20"/>
              </w:rPr>
            </w:pPr>
          </w:p>
        </w:tc>
        <w:tc>
          <w:tcPr>
            <w:tcW w:w="1559" w:type="dxa"/>
            <w:vMerge/>
          </w:tcPr>
          <w:p w:rsidR="008D04EA" w:rsidRDefault="008D04EA" w:rsidP="0066709E">
            <w:pPr>
              <w:jc w:val="center"/>
              <w:rPr>
                <w:sz w:val="20"/>
                <w:szCs w:val="20"/>
              </w:rPr>
            </w:pPr>
          </w:p>
        </w:tc>
        <w:tc>
          <w:tcPr>
            <w:tcW w:w="1559" w:type="dxa"/>
            <w:vMerge/>
          </w:tcPr>
          <w:p w:rsidR="008D04EA" w:rsidRDefault="008D04EA" w:rsidP="0066709E">
            <w:pPr>
              <w:jc w:val="center"/>
              <w:rPr>
                <w:sz w:val="20"/>
                <w:szCs w:val="20"/>
              </w:rPr>
            </w:pPr>
          </w:p>
        </w:tc>
      </w:tr>
      <w:tr w:rsidR="008D04EA" w:rsidRPr="007604FC" w:rsidTr="00CF468E">
        <w:trPr>
          <w:trHeight w:val="315"/>
        </w:trPr>
        <w:tc>
          <w:tcPr>
            <w:tcW w:w="851" w:type="dxa"/>
            <w:vMerge w:val="restart"/>
          </w:tcPr>
          <w:p w:rsidR="008D04EA" w:rsidRDefault="008D04EA" w:rsidP="0066709E">
            <w:pPr>
              <w:jc w:val="center"/>
              <w:rPr>
                <w:bCs/>
                <w:sz w:val="20"/>
                <w:szCs w:val="20"/>
              </w:rPr>
            </w:pPr>
            <w:r>
              <w:rPr>
                <w:bCs/>
                <w:sz w:val="20"/>
                <w:szCs w:val="20"/>
              </w:rPr>
              <w:t>5.1</w:t>
            </w:r>
          </w:p>
        </w:tc>
        <w:tc>
          <w:tcPr>
            <w:tcW w:w="2977" w:type="dxa"/>
            <w:vMerge w:val="restart"/>
          </w:tcPr>
          <w:p w:rsidR="008D04EA" w:rsidRPr="00A541CA" w:rsidRDefault="008D04EA" w:rsidP="0066709E">
            <w:pPr>
              <w:jc w:val="both"/>
              <w:rPr>
                <w:rFonts w:cs="Times New Roman"/>
                <w:b/>
                <w:bCs/>
                <w:sz w:val="20"/>
                <w:szCs w:val="20"/>
              </w:rPr>
            </w:pPr>
            <w:r w:rsidRPr="00A541CA">
              <w:rPr>
                <w:rFonts w:cs="Times New Roman"/>
                <w:b/>
                <w:bCs/>
                <w:sz w:val="20"/>
                <w:szCs w:val="20"/>
              </w:rPr>
              <w:t>Основное мероприятие 7</w:t>
            </w:r>
          </w:p>
          <w:p w:rsidR="008D04EA" w:rsidRDefault="008D04EA" w:rsidP="0066709E">
            <w:pPr>
              <w:jc w:val="both"/>
              <w:rPr>
                <w:rFonts w:cs="Times New Roman"/>
                <w:bCs/>
                <w:sz w:val="20"/>
                <w:szCs w:val="20"/>
              </w:rPr>
            </w:pPr>
            <w:r>
              <w:rPr>
                <w:rFonts w:cs="Times New Roman"/>
                <w:bCs/>
                <w:sz w:val="20"/>
                <w:szCs w:val="20"/>
              </w:rPr>
              <w:t>Профилактика наркомании и токсикомании</w:t>
            </w:r>
          </w:p>
        </w:tc>
        <w:tc>
          <w:tcPr>
            <w:tcW w:w="851" w:type="dxa"/>
            <w:vMerge w:val="restart"/>
          </w:tcPr>
          <w:p w:rsidR="008D04EA" w:rsidRDefault="008D04EA" w:rsidP="0066709E">
            <w:pPr>
              <w:jc w:val="center"/>
              <w:rPr>
                <w:bCs/>
                <w:sz w:val="20"/>
                <w:szCs w:val="20"/>
              </w:rPr>
            </w:pPr>
            <w:r>
              <w:rPr>
                <w:bCs/>
                <w:sz w:val="20"/>
                <w:szCs w:val="20"/>
              </w:rPr>
              <w:t>2017-2021</w:t>
            </w:r>
          </w:p>
        </w:tc>
        <w:tc>
          <w:tcPr>
            <w:tcW w:w="1784" w:type="dxa"/>
          </w:tcPr>
          <w:p w:rsidR="008D04EA" w:rsidRDefault="008D04EA" w:rsidP="0066709E">
            <w:pPr>
              <w:rPr>
                <w:sz w:val="20"/>
                <w:szCs w:val="20"/>
              </w:rPr>
            </w:pPr>
            <w:r>
              <w:rPr>
                <w:sz w:val="20"/>
                <w:szCs w:val="20"/>
              </w:rPr>
              <w:t>Итого:</w:t>
            </w:r>
          </w:p>
        </w:tc>
        <w:tc>
          <w:tcPr>
            <w:tcW w:w="6012" w:type="dxa"/>
            <w:gridSpan w:val="11"/>
            <w:vMerge w:val="restart"/>
          </w:tcPr>
          <w:p w:rsidR="008D04EA" w:rsidRPr="00A541CA" w:rsidRDefault="008D04EA" w:rsidP="0066709E">
            <w:pPr>
              <w:jc w:val="center"/>
              <w:rPr>
                <w:b/>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8D04EA" w:rsidRDefault="008D04EA" w:rsidP="0066709E">
            <w:pPr>
              <w:jc w:val="center"/>
              <w:rPr>
                <w:sz w:val="20"/>
                <w:szCs w:val="20"/>
              </w:rPr>
            </w:pPr>
            <w:r>
              <w:rPr>
                <w:sz w:val="20"/>
                <w:szCs w:val="20"/>
              </w:rPr>
              <w:t>Управление по территориальной безопасности</w:t>
            </w:r>
          </w:p>
        </w:tc>
        <w:tc>
          <w:tcPr>
            <w:tcW w:w="1559" w:type="dxa"/>
            <w:vMerge w:val="restart"/>
          </w:tcPr>
          <w:p w:rsidR="008D04EA" w:rsidRDefault="008D04EA" w:rsidP="0066709E">
            <w:pPr>
              <w:jc w:val="center"/>
              <w:rPr>
                <w:sz w:val="20"/>
                <w:szCs w:val="20"/>
              </w:rPr>
            </w:pPr>
          </w:p>
        </w:tc>
      </w:tr>
      <w:tr w:rsidR="008D04EA" w:rsidRPr="007604FC" w:rsidTr="00CF468E">
        <w:trPr>
          <w:trHeight w:val="315"/>
        </w:trPr>
        <w:tc>
          <w:tcPr>
            <w:tcW w:w="851" w:type="dxa"/>
            <w:vMerge/>
          </w:tcPr>
          <w:p w:rsidR="008D04EA" w:rsidRDefault="008D04EA" w:rsidP="0066709E">
            <w:pPr>
              <w:jc w:val="center"/>
              <w:rPr>
                <w:bCs/>
                <w:sz w:val="20"/>
                <w:szCs w:val="20"/>
              </w:rPr>
            </w:pPr>
          </w:p>
        </w:tc>
        <w:tc>
          <w:tcPr>
            <w:tcW w:w="2977" w:type="dxa"/>
            <w:vMerge/>
          </w:tcPr>
          <w:p w:rsidR="008D04EA" w:rsidRDefault="008D04EA" w:rsidP="0066709E">
            <w:pPr>
              <w:jc w:val="both"/>
              <w:rPr>
                <w:rFonts w:cs="Times New Roman"/>
                <w:bCs/>
                <w:sz w:val="20"/>
                <w:szCs w:val="20"/>
              </w:rPr>
            </w:pPr>
          </w:p>
        </w:tc>
        <w:tc>
          <w:tcPr>
            <w:tcW w:w="851" w:type="dxa"/>
            <w:vMerge/>
          </w:tcPr>
          <w:p w:rsidR="008D04EA" w:rsidRDefault="008D04EA" w:rsidP="0066709E">
            <w:pPr>
              <w:jc w:val="center"/>
              <w:rPr>
                <w:bCs/>
                <w:sz w:val="20"/>
                <w:szCs w:val="20"/>
              </w:rPr>
            </w:pPr>
          </w:p>
        </w:tc>
        <w:tc>
          <w:tcPr>
            <w:tcW w:w="1784" w:type="dxa"/>
          </w:tcPr>
          <w:p w:rsidR="008D04EA" w:rsidRDefault="008D04EA"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8D04EA" w:rsidRPr="00A541CA" w:rsidRDefault="008D04EA" w:rsidP="0066709E">
            <w:pPr>
              <w:jc w:val="center"/>
              <w:rPr>
                <w:b/>
                <w:bCs/>
                <w:sz w:val="20"/>
                <w:szCs w:val="20"/>
              </w:rPr>
            </w:pPr>
          </w:p>
        </w:tc>
        <w:tc>
          <w:tcPr>
            <w:tcW w:w="1559" w:type="dxa"/>
            <w:vMerge/>
          </w:tcPr>
          <w:p w:rsidR="008D04EA" w:rsidRDefault="008D04EA" w:rsidP="0066709E">
            <w:pPr>
              <w:jc w:val="center"/>
              <w:rPr>
                <w:sz w:val="20"/>
                <w:szCs w:val="20"/>
              </w:rPr>
            </w:pPr>
          </w:p>
        </w:tc>
        <w:tc>
          <w:tcPr>
            <w:tcW w:w="1559" w:type="dxa"/>
            <w:vMerge/>
          </w:tcPr>
          <w:p w:rsidR="008D04EA" w:rsidRDefault="008D04EA" w:rsidP="0066709E">
            <w:pPr>
              <w:jc w:val="center"/>
              <w:rPr>
                <w:sz w:val="20"/>
                <w:szCs w:val="20"/>
              </w:rPr>
            </w:pPr>
          </w:p>
        </w:tc>
      </w:tr>
      <w:tr w:rsidR="008D04EA" w:rsidRPr="007604FC" w:rsidTr="00CF468E">
        <w:trPr>
          <w:trHeight w:val="315"/>
        </w:trPr>
        <w:tc>
          <w:tcPr>
            <w:tcW w:w="851" w:type="dxa"/>
            <w:vMerge w:val="restart"/>
          </w:tcPr>
          <w:p w:rsidR="008D04EA" w:rsidRDefault="008D04EA" w:rsidP="0066709E">
            <w:pPr>
              <w:jc w:val="center"/>
              <w:rPr>
                <w:bCs/>
                <w:sz w:val="20"/>
                <w:szCs w:val="20"/>
              </w:rPr>
            </w:pPr>
            <w:r>
              <w:rPr>
                <w:bCs/>
                <w:sz w:val="20"/>
                <w:szCs w:val="20"/>
              </w:rPr>
              <w:t>5.1.1</w:t>
            </w:r>
          </w:p>
        </w:tc>
        <w:tc>
          <w:tcPr>
            <w:tcW w:w="2977" w:type="dxa"/>
            <w:vMerge w:val="restart"/>
          </w:tcPr>
          <w:p w:rsidR="008D04EA" w:rsidRDefault="008D04EA" w:rsidP="0066709E">
            <w:pPr>
              <w:jc w:val="both"/>
              <w:rPr>
                <w:rFonts w:cs="Times New Roman"/>
                <w:bCs/>
                <w:sz w:val="20"/>
                <w:szCs w:val="20"/>
              </w:rPr>
            </w:pPr>
            <w:r>
              <w:rPr>
                <w:rFonts w:cs="Times New Roman"/>
                <w:bCs/>
                <w:sz w:val="20"/>
                <w:szCs w:val="20"/>
              </w:rPr>
              <w:t>Мероприятие 1</w:t>
            </w:r>
          </w:p>
          <w:p w:rsidR="008D04EA" w:rsidRDefault="008D04EA" w:rsidP="0066709E">
            <w:pPr>
              <w:jc w:val="both"/>
              <w:rPr>
                <w:rFonts w:cs="Times New Roman"/>
                <w:bCs/>
                <w:sz w:val="20"/>
                <w:szCs w:val="20"/>
              </w:rPr>
            </w:pPr>
            <w:r>
              <w:rPr>
                <w:rFonts w:cs="Times New Roman"/>
                <w:bCs/>
                <w:sz w:val="20"/>
                <w:szCs w:val="20"/>
              </w:rPr>
              <w:t>Внедрение профилактических антинаркотических программ в образовательных организациях</w:t>
            </w:r>
          </w:p>
        </w:tc>
        <w:tc>
          <w:tcPr>
            <w:tcW w:w="851" w:type="dxa"/>
            <w:vMerge w:val="restart"/>
          </w:tcPr>
          <w:p w:rsidR="008D04EA" w:rsidRDefault="008D04EA" w:rsidP="0066709E">
            <w:pPr>
              <w:jc w:val="center"/>
              <w:rPr>
                <w:bCs/>
                <w:sz w:val="20"/>
                <w:szCs w:val="20"/>
              </w:rPr>
            </w:pPr>
            <w:r>
              <w:rPr>
                <w:bCs/>
                <w:sz w:val="20"/>
                <w:szCs w:val="20"/>
              </w:rPr>
              <w:t>2017-2021</w:t>
            </w:r>
          </w:p>
        </w:tc>
        <w:tc>
          <w:tcPr>
            <w:tcW w:w="1784" w:type="dxa"/>
          </w:tcPr>
          <w:p w:rsidR="008D04EA" w:rsidRDefault="008D04EA" w:rsidP="0066709E">
            <w:pPr>
              <w:rPr>
                <w:sz w:val="20"/>
                <w:szCs w:val="20"/>
              </w:rPr>
            </w:pPr>
            <w:r>
              <w:rPr>
                <w:sz w:val="20"/>
                <w:szCs w:val="20"/>
              </w:rPr>
              <w:t>Итого:</w:t>
            </w:r>
          </w:p>
        </w:tc>
        <w:tc>
          <w:tcPr>
            <w:tcW w:w="6012" w:type="dxa"/>
            <w:gridSpan w:val="11"/>
            <w:vMerge w:val="restart"/>
          </w:tcPr>
          <w:p w:rsidR="008D04EA" w:rsidRDefault="008D04EA"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8D04EA" w:rsidRDefault="008D04EA" w:rsidP="0066709E">
            <w:pPr>
              <w:jc w:val="center"/>
              <w:rPr>
                <w:sz w:val="20"/>
                <w:szCs w:val="20"/>
              </w:rPr>
            </w:pPr>
            <w:r>
              <w:rPr>
                <w:sz w:val="20"/>
                <w:szCs w:val="20"/>
              </w:rPr>
              <w:t>Управление образования, управление по территориальной безопасности</w:t>
            </w:r>
          </w:p>
        </w:tc>
        <w:tc>
          <w:tcPr>
            <w:tcW w:w="1559" w:type="dxa"/>
            <w:vMerge w:val="restart"/>
          </w:tcPr>
          <w:p w:rsidR="008D04EA" w:rsidRDefault="008D04EA" w:rsidP="0066709E">
            <w:pPr>
              <w:jc w:val="center"/>
              <w:rPr>
                <w:sz w:val="20"/>
                <w:szCs w:val="20"/>
              </w:rPr>
            </w:pPr>
          </w:p>
        </w:tc>
      </w:tr>
      <w:tr w:rsidR="008D04EA" w:rsidRPr="007604FC" w:rsidTr="00CF468E">
        <w:trPr>
          <w:trHeight w:val="315"/>
        </w:trPr>
        <w:tc>
          <w:tcPr>
            <w:tcW w:w="851" w:type="dxa"/>
            <w:vMerge/>
          </w:tcPr>
          <w:p w:rsidR="008D04EA" w:rsidRDefault="008D04EA" w:rsidP="0066709E">
            <w:pPr>
              <w:jc w:val="center"/>
              <w:rPr>
                <w:bCs/>
                <w:sz w:val="20"/>
                <w:szCs w:val="20"/>
              </w:rPr>
            </w:pPr>
          </w:p>
        </w:tc>
        <w:tc>
          <w:tcPr>
            <w:tcW w:w="2977" w:type="dxa"/>
            <w:vMerge/>
          </w:tcPr>
          <w:p w:rsidR="008D04EA" w:rsidRDefault="008D04EA" w:rsidP="0066709E">
            <w:pPr>
              <w:jc w:val="both"/>
              <w:rPr>
                <w:rFonts w:cs="Times New Roman"/>
                <w:bCs/>
                <w:sz w:val="20"/>
                <w:szCs w:val="20"/>
              </w:rPr>
            </w:pPr>
          </w:p>
        </w:tc>
        <w:tc>
          <w:tcPr>
            <w:tcW w:w="851" w:type="dxa"/>
            <w:vMerge/>
          </w:tcPr>
          <w:p w:rsidR="008D04EA" w:rsidRDefault="008D04EA" w:rsidP="0066709E">
            <w:pPr>
              <w:jc w:val="center"/>
              <w:rPr>
                <w:bCs/>
                <w:sz w:val="20"/>
                <w:szCs w:val="20"/>
              </w:rPr>
            </w:pPr>
          </w:p>
        </w:tc>
        <w:tc>
          <w:tcPr>
            <w:tcW w:w="1784" w:type="dxa"/>
          </w:tcPr>
          <w:p w:rsidR="008D04EA" w:rsidRDefault="008D04EA"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8D04EA" w:rsidRDefault="008D04EA" w:rsidP="0066709E">
            <w:pPr>
              <w:jc w:val="center"/>
              <w:rPr>
                <w:bCs/>
                <w:sz w:val="20"/>
                <w:szCs w:val="20"/>
              </w:rPr>
            </w:pPr>
          </w:p>
        </w:tc>
        <w:tc>
          <w:tcPr>
            <w:tcW w:w="1559" w:type="dxa"/>
            <w:vMerge/>
          </w:tcPr>
          <w:p w:rsidR="008D04EA" w:rsidRDefault="008D04EA" w:rsidP="0066709E">
            <w:pPr>
              <w:jc w:val="center"/>
              <w:rPr>
                <w:sz w:val="20"/>
                <w:szCs w:val="20"/>
              </w:rPr>
            </w:pPr>
          </w:p>
        </w:tc>
        <w:tc>
          <w:tcPr>
            <w:tcW w:w="1559" w:type="dxa"/>
            <w:vMerge/>
          </w:tcPr>
          <w:p w:rsidR="008D04EA" w:rsidRDefault="008D04EA" w:rsidP="0066709E">
            <w:pPr>
              <w:jc w:val="center"/>
              <w:rPr>
                <w:sz w:val="20"/>
                <w:szCs w:val="20"/>
              </w:rPr>
            </w:pPr>
          </w:p>
        </w:tc>
      </w:tr>
      <w:tr w:rsidR="008D04EA" w:rsidRPr="007604FC" w:rsidTr="00CF468E">
        <w:trPr>
          <w:trHeight w:val="315"/>
        </w:trPr>
        <w:tc>
          <w:tcPr>
            <w:tcW w:w="851" w:type="dxa"/>
            <w:vMerge w:val="restart"/>
          </w:tcPr>
          <w:p w:rsidR="008D04EA" w:rsidRDefault="008D04EA" w:rsidP="0066709E">
            <w:pPr>
              <w:jc w:val="center"/>
              <w:rPr>
                <w:bCs/>
                <w:sz w:val="20"/>
                <w:szCs w:val="20"/>
              </w:rPr>
            </w:pPr>
            <w:r>
              <w:rPr>
                <w:bCs/>
                <w:sz w:val="20"/>
                <w:szCs w:val="20"/>
              </w:rPr>
              <w:t>5.1.2</w:t>
            </w:r>
          </w:p>
        </w:tc>
        <w:tc>
          <w:tcPr>
            <w:tcW w:w="2977" w:type="dxa"/>
            <w:vMerge w:val="restart"/>
          </w:tcPr>
          <w:p w:rsidR="008D04EA" w:rsidRDefault="008D04EA" w:rsidP="0066709E">
            <w:pPr>
              <w:jc w:val="both"/>
              <w:rPr>
                <w:rFonts w:cs="Times New Roman"/>
                <w:bCs/>
                <w:sz w:val="20"/>
                <w:szCs w:val="20"/>
              </w:rPr>
            </w:pPr>
            <w:r>
              <w:rPr>
                <w:rFonts w:cs="Times New Roman"/>
                <w:bCs/>
                <w:sz w:val="20"/>
                <w:szCs w:val="20"/>
              </w:rPr>
              <w:t>Мероприятие 2</w:t>
            </w:r>
          </w:p>
          <w:p w:rsidR="008D04EA" w:rsidRDefault="008D04EA" w:rsidP="0066709E">
            <w:pPr>
              <w:jc w:val="both"/>
              <w:rPr>
                <w:rFonts w:cs="Times New Roman"/>
                <w:bCs/>
                <w:sz w:val="20"/>
                <w:szCs w:val="20"/>
              </w:rPr>
            </w:pPr>
            <w:r>
              <w:rPr>
                <w:rFonts w:cs="Times New Roman"/>
                <w:bCs/>
                <w:sz w:val="20"/>
                <w:szCs w:val="20"/>
              </w:rPr>
              <w:t>Повышение квалификации специалистов и подготовка волонтеров</w:t>
            </w:r>
          </w:p>
        </w:tc>
        <w:tc>
          <w:tcPr>
            <w:tcW w:w="851" w:type="dxa"/>
            <w:vMerge w:val="restart"/>
          </w:tcPr>
          <w:p w:rsidR="008D04EA" w:rsidRDefault="008D04EA" w:rsidP="0066709E">
            <w:pPr>
              <w:jc w:val="center"/>
              <w:rPr>
                <w:bCs/>
                <w:sz w:val="20"/>
                <w:szCs w:val="20"/>
              </w:rPr>
            </w:pPr>
            <w:r>
              <w:rPr>
                <w:bCs/>
                <w:sz w:val="20"/>
                <w:szCs w:val="20"/>
              </w:rPr>
              <w:t>2017-2021</w:t>
            </w:r>
          </w:p>
        </w:tc>
        <w:tc>
          <w:tcPr>
            <w:tcW w:w="1784" w:type="dxa"/>
          </w:tcPr>
          <w:p w:rsidR="008D04EA" w:rsidRDefault="008D04EA" w:rsidP="0066709E">
            <w:pPr>
              <w:rPr>
                <w:sz w:val="20"/>
                <w:szCs w:val="20"/>
              </w:rPr>
            </w:pPr>
            <w:r>
              <w:rPr>
                <w:sz w:val="20"/>
                <w:szCs w:val="20"/>
              </w:rPr>
              <w:t>Итого:</w:t>
            </w:r>
          </w:p>
        </w:tc>
        <w:tc>
          <w:tcPr>
            <w:tcW w:w="6012" w:type="dxa"/>
            <w:gridSpan w:val="11"/>
            <w:vMerge w:val="restart"/>
          </w:tcPr>
          <w:p w:rsidR="008D04EA" w:rsidRDefault="008D04EA"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8D04EA" w:rsidRDefault="008D04EA" w:rsidP="0066709E">
            <w:pPr>
              <w:jc w:val="center"/>
              <w:rPr>
                <w:sz w:val="20"/>
                <w:szCs w:val="20"/>
              </w:rPr>
            </w:pPr>
            <w:r>
              <w:rPr>
                <w:sz w:val="20"/>
                <w:szCs w:val="20"/>
              </w:rPr>
              <w:t>управление по культуре, спорту и делам молодежи, управление по территориальной безопасности</w:t>
            </w:r>
          </w:p>
        </w:tc>
        <w:tc>
          <w:tcPr>
            <w:tcW w:w="1559" w:type="dxa"/>
          </w:tcPr>
          <w:p w:rsidR="008D04EA" w:rsidRDefault="008D04EA" w:rsidP="0066709E">
            <w:pPr>
              <w:jc w:val="center"/>
              <w:rPr>
                <w:sz w:val="20"/>
                <w:szCs w:val="20"/>
              </w:rPr>
            </w:pPr>
          </w:p>
        </w:tc>
      </w:tr>
      <w:tr w:rsidR="008D04EA" w:rsidRPr="007604FC" w:rsidTr="00CF468E">
        <w:trPr>
          <w:trHeight w:val="315"/>
        </w:trPr>
        <w:tc>
          <w:tcPr>
            <w:tcW w:w="851" w:type="dxa"/>
            <w:vMerge/>
          </w:tcPr>
          <w:p w:rsidR="008D04EA" w:rsidRDefault="008D04EA" w:rsidP="0066709E">
            <w:pPr>
              <w:jc w:val="center"/>
              <w:rPr>
                <w:bCs/>
                <w:sz w:val="20"/>
                <w:szCs w:val="20"/>
              </w:rPr>
            </w:pPr>
          </w:p>
        </w:tc>
        <w:tc>
          <w:tcPr>
            <w:tcW w:w="2977" w:type="dxa"/>
            <w:vMerge/>
          </w:tcPr>
          <w:p w:rsidR="008D04EA" w:rsidRDefault="008D04EA" w:rsidP="0066709E">
            <w:pPr>
              <w:jc w:val="both"/>
              <w:rPr>
                <w:rFonts w:cs="Times New Roman"/>
                <w:bCs/>
                <w:sz w:val="20"/>
                <w:szCs w:val="20"/>
              </w:rPr>
            </w:pPr>
          </w:p>
        </w:tc>
        <w:tc>
          <w:tcPr>
            <w:tcW w:w="851" w:type="dxa"/>
            <w:vMerge/>
          </w:tcPr>
          <w:p w:rsidR="008D04EA" w:rsidRDefault="008D04EA" w:rsidP="0066709E">
            <w:pPr>
              <w:jc w:val="center"/>
              <w:rPr>
                <w:bCs/>
                <w:sz w:val="20"/>
                <w:szCs w:val="20"/>
              </w:rPr>
            </w:pPr>
          </w:p>
        </w:tc>
        <w:tc>
          <w:tcPr>
            <w:tcW w:w="1784" w:type="dxa"/>
          </w:tcPr>
          <w:p w:rsidR="008D04EA" w:rsidRDefault="008D04EA"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8D04EA" w:rsidRDefault="008D04EA" w:rsidP="0066709E">
            <w:pPr>
              <w:jc w:val="center"/>
              <w:rPr>
                <w:bCs/>
                <w:sz w:val="20"/>
                <w:szCs w:val="20"/>
              </w:rPr>
            </w:pPr>
          </w:p>
        </w:tc>
        <w:tc>
          <w:tcPr>
            <w:tcW w:w="1559" w:type="dxa"/>
            <w:vMerge/>
          </w:tcPr>
          <w:p w:rsidR="008D04EA" w:rsidRDefault="008D04EA" w:rsidP="0066709E">
            <w:pPr>
              <w:jc w:val="center"/>
              <w:rPr>
                <w:sz w:val="20"/>
                <w:szCs w:val="20"/>
              </w:rPr>
            </w:pPr>
          </w:p>
        </w:tc>
        <w:tc>
          <w:tcPr>
            <w:tcW w:w="1559" w:type="dxa"/>
          </w:tcPr>
          <w:p w:rsidR="008D04EA" w:rsidRDefault="008D04EA" w:rsidP="0066709E">
            <w:pPr>
              <w:jc w:val="center"/>
              <w:rPr>
                <w:sz w:val="20"/>
                <w:szCs w:val="20"/>
              </w:rPr>
            </w:pPr>
          </w:p>
        </w:tc>
      </w:tr>
      <w:tr w:rsidR="00920914" w:rsidRPr="007604FC" w:rsidTr="0066709E">
        <w:trPr>
          <w:trHeight w:val="293"/>
        </w:trPr>
        <w:tc>
          <w:tcPr>
            <w:tcW w:w="851" w:type="dxa"/>
            <w:vMerge w:val="restart"/>
          </w:tcPr>
          <w:p w:rsidR="00920914" w:rsidRDefault="00920914" w:rsidP="0066709E">
            <w:pPr>
              <w:jc w:val="center"/>
              <w:rPr>
                <w:bCs/>
                <w:sz w:val="20"/>
                <w:szCs w:val="20"/>
              </w:rPr>
            </w:pPr>
            <w:r>
              <w:rPr>
                <w:bCs/>
                <w:sz w:val="20"/>
                <w:szCs w:val="20"/>
              </w:rPr>
              <w:t>5.1.3</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3</w:t>
            </w:r>
          </w:p>
          <w:p w:rsidR="00920914" w:rsidRDefault="00920914" w:rsidP="0066709E">
            <w:pPr>
              <w:jc w:val="both"/>
              <w:rPr>
                <w:rFonts w:cs="Times New Roman"/>
                <w:bCs/>
                <w:sz w:val="20"/>
                <w:szCs w:val="20"/>
              </w:rPr>
            </w:pPr>
            <w:r w:rsidRPr="007604FC">
              <w:rPr>
                <w:rFonts w:cs="Times New Roman"/>
                <w:bCs/>
                <w:sz w:val="20"/>
                <w:szCs w:val="20"/>
              </w:rPr>
              <w:t>Проведение информированного экспресс-тестирования обучающихся муниципальных образовательных учреждений с целью раннего выявления потребителей наркотических средств</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образования</w:t>
            </w:r>
          </w:p>
        </w:tc>
        <w:tc>
          <w:tcPr>
            <w:tcW w:w="1559" w:type="dxa"/>
            <w:vMerge w:val="restart"/>
          </w:tcPr>
          <w:p w:rsidR="00920914" w:rsidRDefault="00920914" w:rsidP="0066709E">
            <w:pPr>
              <w:jc w:val="center"/>
              <w:rPr>
                <w:sz w:val="20"/>
                <w:szCs w:val="20"/>
              </w:rPr>
            </w:pPr>
            <w:r w:rsidRPr="007604FC">
              <w:rPr>
                <w:rFonts w:cs="Times New Roman"/>
                <w:sz w:val="20"/>
                <w:szCs w:val="20"/>
              </w:rPr>
              <w:t>Ежегодное экспресс-тестирование до 1500 учащихся</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8D04EA" w:rsidRPr="007604FC" w:rsidTr="00CF468E">
        <w:trPr>
          <w:trHeight w:val="315"/>
        </w:trPr>
        <w:tc>
          <w:tcPr>
            <w:tcW w:w="851" w:type="dxa"/>
            <w:vMerge w:val="restart"/>
          </w:tcPr>
          <w:p w:rsidR="008D04EA" w:rsidRDefault="008D04EA" w:rsidP="0066709E">
            <w:pPr>
              <w:jc w:val="center"/>
              <w:rPr>
                <w:bCs/>
                <w:sz w:val="20"/>
                <w:szCs w:val="20"/>
              </w:rPr>
            </w:pPr>
            <w:r>
              <w:rPr>
                <w:bCs/>
                <w:sz w:val="20"/>
                <w:szCs w:val="20"/>
              </w:rPr>
              <w:t>5.2</w:t>
            </w:r>
          </w:p>
        </w:tc>
        <w:tc>
          <w:tcPr>
            <w:tcW w:w="2977" w:type="dxa"/>
            <w:vMerge w:val="restart"/>
          </w:tcPr>
          <w:p w:rsidR="008D04EA" w:rsidRPr="00A541CA" w:rsidRDefault="008D04EA" w:rsidP="0066709E">
            <w:pPr>
              <w:jc w:val="both"/>
              <w:rPr>
                <w:rFonts w:cs="Times New Roman"/>
                <w:b/>
                <w:bCs/>
                <w:sz w:val="20"/>
                <w:szCs w:val="20"/>
              </w:rPr>
            </w:pPr>
            <w:r w:rsidRPr="00A541CA">
              <w:rPr>
                <w:rFonts w:cs="Times New Roman"/>
                <w:b/>
                <w:bCs/>
                <w:sz w:val="20"/>
                <w:szCs w:val="20"/>
              </w:rPr>
              <w:t>Основное мероприятие 8</w:t>
            </w:r>
          </w:p>
          <w:p w:rsidR="008D04EA" w:rsidRDefault="008D04EA" w:rsidP="0066709E">
            <w:pPr>
              <w:jc w:val="both"/>
              <w:rPr>
                <w:rFonts w:cs="Times New Roman"/>
                <w:bCs/>
                <w:sz w:val="20"/>
                <w:szCs w:val="20"/>
              </w:rPr>
            </w:pPr>
            <w:r>
              <w:rPr>
                <w:rFonts w:cs="Times New Roman"/>
                <w:bCs/>
                <w:sz w:val="20"/>
                <w:szCs w:val="20"/>
              </w:rPr>
              <w:t>Информационно-пропагандистское сопровождение антинаркотической деятельности</w:t>
            </w:r>
          </w:p>
        </w:tc>
        <w:tc>
          <w:tcPr>
            <w:tcW w:w="851" w:type="dxa"/>
            <w:vMerge w:val="restart"/>
          </w:tcPr>
          <w:p w:rsidR="008D04EA" w:rsidRDefault="008D04EA" w:rsidP="0066709E">
            <w:pPr>
              <w:jc w:val="center"/>
              <w:rPr>
                <w:bCs/>
                <w:sz w:val="20"/>
                <w:szCs w:val="20"/>
              </w:rPr>
            </w:pPr>
            <w:r>
              <w:rPr>
                <w:bCs/>
                <w:sz w:val="20"/>
                <w:szCs w:val="20"/>
              </w:rPr>
              <w:t>2017-2021</w:t>
            </w:r>
          </w:p>
        </w:tc>
        <w:tc>
          <w:tcPr>
            <w:tcW w:w="1784" w:type="dxa"/>
          </w:tcPr>
          <w:p w:rsidR="008D04EA" w:rsidRDefault="008D04EA" w:rsidP="0066709E">
            <w:pPr>
              <w:rPr>
                <w:sz w:val="20"/>
                <w:szCs w:val="20"/>
              </w:rPr>
            </w:pPr>
            <w:r>
              <w:rPr>
                <w:sz w:val="20"/>
                <w:szCs w:val="20"/>
              </w:rPr>
              <w:t>Итого:</w:t>
            </w:r>
          </w:p>
        </w:tc>
        <w:tc>
          <w:tcPr>
            <w:tcW w:w="6012" w:type="dxa"/>
            <w:gridSpan w:val="11"/>
            <w:vMerge w:val="restart"/>
          </w:tcPr>
          <w:p w:rsidR="008D04EA" w:rsidRDefault="008D04EA"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8D04EA" w:rsidRDefault="008D04EA" w:rsidP="0066709E">
            <w:pPr>
              <w:jc w:val="center"/>
              <w:rPr>
                <w:sz w:val="20"/>
                <w:szCs w:val="20"/>
              </w:rPr>
            </w:pPr>
            <w:r w:rsidRPr="007604FC">
              <w:rPr>
                <w:rFonts w:cs="Times New Roman"/>
                <w:sz w:val="20"/>
                <w:szCs w:val="20"/>
              </w:rPr>
              <w:t>Отдел по связям с общественностью управления по потребительскому рынку, услугам и связям с общественностью</w:t>
            </w:r>
          </w:p>
        </w:tc>
        <w:tc>
          <w:tcPr>
            <w:tcW w:w="1559" w:type="dxa"/>
            <w:vMerge w:val="restart"/>
          </w:tcPr>
          <w:p w:rsidR="008D04EA" w:rsidRDefault="008D04EA" w:rsidP="0066709E">
            <w:pPr>
              <w:jc w:val="center"/>
              <w:rPr>
                <w:sz w:val="20"/>
                <w:szCs w:val="20"/>
              </w:rPr>
            </w:pPr>
          </w:p>
        </w:tc>
      </w:tr>
      <w:tr w:rsidR="008D04EA" w:rsidRPr="007604FC" w:rsidTr="00CF468E">
        <w:trPr>
          <w:trHeight w:val="315"/>
        </w:trPr>
        <w:tc>
          <w:tcPr>
            <w:tcW w:w="851" w:type="dxa"/>
            <w:vMerge/>
          </w:tcPr>
          <w:p w:rsidR="008D04EA" w:rsidRDefault="008D04EA" w:rsidP="0066709E">
            <w:pPr>
              <w:jc w:val="center"/>
              <w:rPr>
                <w:bCs/>
                <w:sz w:val="20"/>
                <w:szCs w:val="20"/>
              </w:rPr>
            </w:pPr>
          </w:p>
        </w:tc>
        <w:tc>
          <w:tcPr>
            <w:tcW w:w="2977" w:type="dxa"/>
            <w:vMerge/>
          </w:tcPr>
          <w:p w:rsidR="008D04EA" w:rsidRDefault="008D04EA" w:rsidP="0066709E">
            <w:pPr>
              <w:jc w:val="both"/>
              <w:rPr>
                <w:rFonts w:cs="Times New Roman"/>
                <w:bCs/>
                <w:sz w:val="20"/>
                <w:szCs w:val="20"/>
              </w:rPr>
            </w:pPr>
          </w:p>
        </w:tc>
        <w:tc>
          <w:tcPr>
            <w:tcW w:w="851" w:type="dxa"/>
            <w:vMerge/>
          </w:tcPr>
          <w:p w:rsidR="008D04EA" w:rsidRDefault="008D04EA" w:rsidP="0066709E">
            <w:pPr>
              <w:jc w:val="center"/>
              <w:rPr>
                <w:bCs/>
                <w:sz w:val="20"/>
                <w:szCs w:val="20"/>
              </w:rPr>
            </w:pPr>
          </w:p>
        </w:tc>
        <w:tc>
          <w:tcPr>
            <w:tcW w:w="1784" w:type="dxa"/>
          </w:tcPr>
          <w:p w:rsidR="008D04EA" w:rsidRDefault="008D04EA"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8D04EA" w:rsidRDefault="008D04EA" w:rsidP="0066709E">
            <w:pPr>
              <w:jc w:val="center"/>
              <w:rPr>
                <w:bCs/>
                <w:sz w:val="20"/>
                <w:szCs w:val="20"/>
              </w:rPr>
            </w:pPr>
          </w:p>
        </w:tc>
        <w:tc>
          <w:tcPr>
            <w:tcW w:w="1559" w:type="dxa"/>
            <w:vMerge/>
          </w:tcPr>
          <w:p w:rsidR="008D04EA" w:rsidRPr="007604FC" w:rsidRDefault="008D04EA" w:rsidP="0066709E">
            <w:pPr>
              <w:jc w:val="center"/>
              <w:rPr>
                <w:rFonts w:cs="Times New Roman"/>
                <w:sz w:val="20"/>
                <w:szCs w:val="20"/>
              </w:rPr>
            </w:pPr>
          </w:p>
        </w:tc>
        <w:tc>
          <w:tcPr>
            <w:tcW w:w="1559" w:type="dxa"/>
            <w:vMerge/>
          </w:tcPr>
          <w:p w:rsidR="008D04EA" w:rsidRDefault="008D04EA"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5.2.1</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1</w:t>
            </w:r>
          </w:p>
          <w:p w:rsidR="00920914" w:rsidRDefault="00920914" w:rsidP="0066709E">
            <w:pPr>
              <w:jc w:val="both"/>
              <w:rPr>
                <w:rFonts w:cs="Times New Roman"/>
                <w:bCs/>
                <w:sz w:val="20"/>
                <w:szCs w:val="20"/>
              </w:rPr>
            </w:pPr>
            <w:r w:rsidRPr="007604FC">
              <w:rPr>
                <w:rFonts w:cs="Times New Roman"/>
                <w:bCs/>
                <w:sz w:val="20"/>
                <w:szCs w:val="20"/>
              </w:rPr>
              <w:t>Проведение мониторинга наркоситуации в городском округе Электросталь Московской области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по территориальной безопасности</w:t>
            </w:r>
          </w:p>
        </w:tc>
        <w:tc>
          <w:tcPr>
            <w:tcW w:w="1559" w:type="dxa"/>
            <w:vMerge w:val="restart"/>
          </w:tcPr>
          <w:p w:rsidR="00920914" w:rsidRDefault="00920914" w:rsidP="0066709E">
            <w:pPr>
              <w:jc w:val="center"/>
              <w:rPr>
                <w:sz w:val="20"/>
                <w:szCs w:val="20"/>
              </w:rPr>
            </w:pPr>
            <w:r w:rsidRPr="007604FC">
              <w:rPr>
                <w:rFonts w:cs="Times New Roman"/>
                <w:sz w:val="20"/>
                <w:szCs w:val="20"/>
              </w:rPr>
              <w:t>Мониторинг проводится ежегодно</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5.2.2</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2</w:t>
            </w:r>
          </w:p>
          <w:p w:rsidR="00920914" w:rsidRDefault="00920914" w:rsidP="0066709E">
            <w:pPr>
              <w:jc w:val="both"/>
              <w:rPr>
                <w:rFonts w:cs="Times New Roman"/>
                <w:bCs/>
                <w:sz w:val="20"/>
                <w:szCs w:val="20"/>
              </w:rPr>
            </w:pPr>
            <w:r w:rsidRPr="007604FC">
              <w:rPr>
                <w:rFonts w:cs="Times New Roman"/>
                <w:bCs/>
                <w:sz w:val="20"/>
                <w:szCs w:val="20"/>
              </w:rPr>
              <w:t>Проведение конкурсов антинаркотических плакатов и рисунков</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Pr>
                <w:sz w:val="20"/>
                <w:szCs w:val="20"/>
              </w:rPr>
              <w:t>Управление образования</w:t>
            </w:r>
          </w:p>
        </w:tc>
        <w:tc>
          <w:tcPr>
            <w:tcW w:w="1559" w:type="dxa"/>
            <w:vMerge w:val="restart"/>
          </w:tcPr>
          <w:p w:rsidR="00920914" w:rsidRDefault="00920914" w:rsidP="0066709E">
            <w:pPr>
              <w:jc w:val="center"/>
              <w:rPr>
                <w:sz w:val="20"/>
                <w:szCs w:val="20"/>
              </w:rPr>
            </w:pPr>
            <w:r w:rsidRPr="007604FC">
              <w:rPr>
                <w:rFonts w:cs="Times New Roman"/>
                <w:sz w:val="20"/>
                <w:szCs w:val="20"/>
              </w:rPr>
              <w:t>Проведение не менее 500 занятий в учебных группах с наполняемостью не менее 30 человек</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920914" w:rsidRPr="007604FC" w:rsidTr="0066709E">
        <w:trPr>
          <w:trHeight w:val="293"/>
        </w:trPr>
        <w:tc>
          <w:tcPr>
            <w:tcW w:w="851" w:type="dxa"/>
            <w:vMerge w:val="restart"/>
          </w:tcPr>
          <w:p w:rsidR="00920914" w:rsidRDefault="00920914" w:rsidP="0066709E">
            <w:pPr>
              <w:jc w:val="center"/>
              <w:rPr>
                <w:bCs/>
                <w:sz w:val="20"/>
                <w:szCs w:val="20"/>
              </w:rPr>
            </w:pPr>
            <w:r>
              <w:rPr>
                <w:bCs/>
                <w:sz w:val="20"/>
                <w:szCs w:val="20"/>
              </w:rPr>
              <w:t>5.2.3</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3</w:t>
            </w:r>
          </w:p>
          <w:p w:rsidR="00920914" w:rsidRDefault="00920914" w:rsidP="0066709E">
            <w:pPr>
              <w:jc w:val="both"/>
              <w:rPr>
                <w:rFonts w:cs="Times New Roman"/>
                <w:bCs/>
                <w:sz w:val="20"/>
                <w:szCs w:val="20"/>
              </w:rPr>
            </w:pPr>
            <w:r w:rsidRPr="007604FC">
              <w:rPr>
                <w:rFonts w:cs="Times New Roman"/>
                <w:bCs/>
                <w:sz w:val="20"/>
                <w:szCs w:val="20"/>
              </w:rPr>
              <w:t>Организация антинаркотической пропаганды в средствах массовой информации городского округа</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sidRPr="007604FC">
              <w:rPr>
                <w:rFonts w:cs="Times New Roman"/>
                <w:sz w:val="20"/>
                <w:szCs w:val="20"/>
              </w:rPr>
              <w:t>Отдел по связям с общественностью управления по потребительскому рынку, услугам и связям с общественностью</w:t>
            </w:r>
          </w:p>
        </w:tc>
        <w:tc>
          <w:tcPr>
            <w:tcW w:w="1559" w:type="dxa"/>
            <w:vMerge w:val="restart"/>
          </w:tcPr>
          <w:p w:rsidR="00920914" w:rsidRDefault="00920914" w:rsidP="0066709E">
            <w:pPr>
              <w:jc w:val="center"/>
              <w:rPr>
                <w:sz w:val="20"/>
                <w:szCs w:val="20"/>
              </w:rPr>
            </w:pPr>
            <w:r w:rsidRPr="007604FC">
              <w:rPr>
                <w:rFonts w:cs="Times New Roman"/>
                <w:sz w:val="20"/>
                <w:szCs w:val="20"/>
              </w:rPr>
              <w:t>Издание тематических публикаций в газетах «Новости недели», «Молва»</w:t>
            </w: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8D04EA" w:rsidRPr="007604FC" w:rsidTr="00CF468E">
        <w:trPr>
          <w:trHeight w:val="315"/>
        </w:trPr>
        <w:tc>
          <w:tcPr>
            <w:tcW w:w="851" w:type="dxa"/>
            <w:vMerge w:val="restart"/>
          </w:tcPr>
          <w:p w:rsidR="008D04EA" w:rsidRDefault="008D04EA" w:rsidP="0066709E">
            <w:pPr>
              <w:jc w:val="center"/>
              <w:rPr>
                <w:bCs/>
                <w:sz w:val="20"/>
                <w:szCs w:val="20"/>
              </w:rPr>
            </w:pPr>
            <w:r>
              <w:rPr>
                <w:bCs/>
                <w:sz w:val="20"/>
                <w:szCs w:val="20"/>
              </w:rPr>
              <w:t>5.2.4</w:t>
            </w:r>
          </w:p>
        </w:tc>
        <w:tc>
          <w:tcPr>
            <w:tcW w:w="2977" w:type="dxa"/>
            <w:vMerge w:val="restart"/>
          </w:tcPr>
          <w:p w:rsidR="008D04EA" w:rsidRDefault="008D04EA" w:rsidP="0066709E">
            <w:pPr>
              <w:jc w:val="both"/>
              <w:rPr>
                <w:rFonts w:cs="Times New Roman"/>
                <w:bCs/>
                <w:sz w:val="20"/>
                <w:szCs w:val="20"/>
              </w:rPr>
            </w:pPr>
            <w:r>
              <w:rPr>
                <w:rFonts w:cs="Times New Roman"/>
                <w:bCs/>
                <w:sz w:val="20"/>
                <w:szCs w:val="20"/>
              </w:rPr>
              <w:t>Мероприятие 4</w:t>
            </w:r>
          </w:p>
          <w:p w:rsidR="008D04EA" w:rsidRDefault="008D04EA" w:rsidP="0066709E">
            <w:pPr>
              <w:jc w:val="both"/>
              <w:rPr>
                <w:rFonts w:cs="Times New Roman"/>
                <w:bCs/>
                <w:sz w:val="20"/>
                <w:szCs w:val="20"/>
              </w:rPr>
            </w:pPr>
            <w:r w:rsidRPr="007604FC">
              <w:rPr>
                <w:rFonts w:cs="Times New Roman"/>
                <w:bCs/>
                <w:sz w:val="20"/>
                <w:szCs w:val="20"/>
              </w:rPr>
              <w:t>Приобретение и выпуск полиграфической продукции, содержащей информацию антинаркотической направленности</w:t>
            </w:r>
          </w:p>
        </w:tc>
        <w:tc>
          <w:tcPr>
            <w:tcW w:w="851" w:type="dxa"/>
            <w:vMerge w:val="restart"/>
          </w:tcPr>
          <w:p w:rsidR="008D04EA" w:rsidRDefault="008D04EA" w:rsidP="0066709E">
            <w:pPr>
              <w:jc w:val="center"/>
              <w:rPr>
                <w:bCs/>
                <w:sz w:val="20"/>
                <w:szCs w:val="20"/>
              </w:rPr>
            </w:pPr>
            <w:r>
              <w:rPr>
                <w:bCs/>
                <w:sz w:val="20"/>
                <w:szCs w:val="20"/>
              </w:rPr>
              <w:t>2017-2021</w:t>
            </w:r>
          </w:p>
        </w:tc>
        <w:tc>
          <w:tcPr>
            <w:tcW w:w="1784" w:type="dxa"/>
          </w:tcPr>
          <w:p w:rsidR="008D04EA" w:rsidRDefault="008D04EA" w:rsidP="0066709E">
            <w:pPr>
              <w:rPr>
                <w:sz w:val="20"/>
                <w:szCs w:val="20"/>
              </w:rPr>
            </w:pPr>
            <w:r>
              <w:rPr>
                <w:sz w:val="20"/>
                <w:szCs w:val="20"/>
              </w:rPr>
              <w:t>Итого:</w:t>
            </w:r>
          </w:p>
        </w:tc>
        <w:tc>
          <w:tcPr>
            <w:tcW w:w="6012" w:type="dxa"/>
            <w:gridSpan w:val="11"/>
            <w:vMerge w:val="restart"/>
          </w:tcPr>
          <w:p w:rsidR="008D04EA" w:rsidRDefault="008D04EA"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8D04EA" w:rsidRDefault="008D04EA" w:rsidP="0066709E">
            <w:pPr>
              <w:jc w:val="center"/>
              <w:rPr>
                <w:sz w:val="20"/>
                <w:szCs w:val="20"/>
              </w:rPr>
            </w:pPr>
            <w:r w:rsidRPr="007604FC">
              <w:rPr>
                <w:rFonts w:cs="Times New Roman"/>
                <w:sz w:val="20"/>
                <w:szCs w:val="20"/>
              </w:rPr>
              <w:t>Управление по территориальной безопасности</w:t>
            </w:r>
          </w:p>
        </w:tc>
        <w:tc>
          <w:tcPr>
            <w:tcW w:w="1559" w:type="dxa"/>
            <w:vMerge w:val="restart"/>
          </w:tcPr>
          <w:p w:rsidR="008D04EA" w:rsidRDefault="008D04EA" w:rsidP="0066709E">
            <w:pPr>
              <w:jc w:val="center"/>
              <w:rPr>
                <w:sz w:val="20"/>
                <w:szCs w:val="20"/>
              </w:rPr>
            </w:pPr>
          </w:p>
        </w:tc>
      </w:tr>
      <w:tr w:rsidR="008D04EA" w:rsidRPr="007604FC" w:rsidTr="00CF468E">
        <w:trPr>
          <w:trHeight w:val="315"/>
        </w:trPr>
        <w:tc>
          <w:tcPr>
            <w:tcW w:w="851" w:type="dxa"/>
            <w:vMerge/>
          </w:tcPr>
          <w:p w:rsidR="008D04EA" w:rsidRDefault="008D04EA" w:rsidP="0066709E">
            <w:pPr>
              <w:jc w:val="center"/>
              <w:rPr>
                <w:bCs/>
                <w:sz w:val="20"/>
                <w:szCs w:val="20"/>
              </w:rPr>
            </w:pPr>
          </w:p>
        </w:tc>
        <w:tc>
          <w:tcPr>
            <w:tcW w:w="2977" w:type="dxa"/>
            <w:vMerge/>
          </w:tcPr>
          <w:p w:rsidR="008D04EA" w:rsidRDefault="008D04EA" w:rsidP="0066709E">
            <w:pPr>
              <w:jc w:val="both"/>
              <w:rPr>
                <w:rFonts w:cs="Times New Roman"/>
                <w:bCs/>
                <w:sz w:val="20"/>
                <w:szCs w:val="20"/>
              </w:rPr>
            </w:pPr>
          </w:p>
        </w:tc>
        <w:tc>
          <w:tcPr>
            <w:tcW w:w="851" w:type="dxa"/>
            <w:vMerge/>
          </w:tcPr>
          <w:p w:rsidR="008D04EA" w:rsidRDefault="008D04EA" w:rsidP="0066709E">
            <w:pPr>
              <w:jc w:val="center"/>
              <w:rPr>
                <w:bCs/>
                <w:sz w:val="20"/>
                <w:szCs w:val="20"/>
              </w:rPr>
            </w:pPr>
          </w:p>
        </w:tc>
        <w:tc>
          <w:tcPr>
            <w:tcW w:w="1784" w:type="dxa"/>
          </w:tcPr>
          <w:p w:rsidR="008D04EA" w:rsidRDefault="008D04EA"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8D04EA" w:rsidRDefault="008D04EA" w:rsidP="0066709E">
            <w:pPr>
              <w:jc w:val="center"/>
              <w:rPr>
                <w:bCs/>
                <w:sz w:val="20"/>
                <w:szCs w:val="20"/>
              </w:rPr>
            </w:pPr>
          </w:p>
        </w:tc>
        <w:tc>
          <w:tcPr>
            <w:tcW w:w="1559" w:type="dxa"/>
            <w:vMerge/>
          </w:tcPr>
          <w:p w:rsidR="008D04EA" w:rsidRDefault="008D04EA" w:rsidP="0066709E">
            <w:pPr>
              <w:jc w:val="center"/>
              <w:rPr>
                <w:sz w:val="20"/>
                <w:szCs w:val="20"/>
              </w:rPr>
            </w:pPr>
          </w:p>
        </w:tc>
        <w:tc>
          <w:tcPr>
            <w:tcW w:w="1559" w:type="dxa"/>
            <w:vMerge/>
          </w:tcPr>
          <w:p w:rsidR="008D04EA" w:rsidRDefault="008D04EA" w:rsidP="0066709E">
            <w:pPr>
              <w:jc w:val="center"/>
              <w:rPr>
                <w:sz w:val="20"/>
                <w:szCs w:val="20"/>
              </w:rPr>
            </w:pPr>
          </w:p>
        </w:tc>
      </w:tr>
      <w:tr w:rsidR="00920914" w:rsidRPr="007604FC" w:rsidTr="0066709E">
        <w:trPr>
          <w:trHeight w:val="315"/>
        </w:trPr>
        <w:tc>
          <w:tcPr>
            <w:tcW w:w="851" w:type="dxa"/>
            <w:vMerge w:val="restart"/>
          </w:tcPr>
          <w:p w:rsidR="00920914" w:rsidRDefault="00920914" w:rsidP="0066709E">
            <w:pPr>
              <w:jc w:val="center"/>
              <w:rPr>
                <w:bCs/>
                <w:sz w:val="20"/>
                <w:szCs w:val="20"/>
              </w:rPr>
            </w:pPr>
            <w:r>
              <w:rPr>
                <w:bCs/>
                <w:sz w:val="20"/>
                <w:szCs w:val="20"/>
              </w:rPr>
              <w:t>5.2.5</w:t>
            </w:r>
          </w:p>
        </w:tc>
        <w:tc>
          <w:tcPr>
            <w:tcW w:w="2977" w:type="dxa"/>
            <w:vMerge w:val="restart"/>
          </w:tcPr>
          <w:p w:rsidR="00920914" w:rsidRDefault="00920914" w:rsidP="0066709E">
            <w:pPr>
              <w:jc w:val="both"/>
              <w:rPr>
                <w:rFonts w:cs="Times New Roman"/>
                <w:bCs/>
                <w:sz w:val="20"/>
                <w:szCs w:val="20"/>
              </w:rPr>
            </w:pPr>
            <w:r>
              <w:rPr>
                <w:rFonts w:cs="Times New Roman"/>
                <w:bCs/>
                <w:sz w:val="20"/>
                <w:szCs w:val="20"/>
              </w:rPr>
              <w:t>Мероприятие 5</w:t>
            </w:r>
          </w:p>
          <w:p w:rsidR="00920914" w:rsidRDefault="00920914" w:rsidP="0066709E">
            <w:pPr>
              <w:jc w:val="both"/>
              <w:rPr>
                <w:rFonts w:cs="Times New Roman"/>
                <w:bCs/>
                <w:sz w:val="20"/>
                <w:szCs w:val="20"/>
              </w:rPr>
            </w:pPr>
            <w:r w:rsidRPr="007604FC">
              <w:rPr>
                <w:rFonts w:cs="Times New Roman"/>
                <w:bCs/>
                <w:sz w:val="20"/>
                <w:szCs w:val="20"/>
              </w:rPr>
              <w:t>Разработка и реализация «Комплексных мер по предупреждению злоупотребления наркотиками и другими психоактивными веществами среди несовершеннолетних и молодежи»</w:t>
            </w:r>
          </w:p>
        </w:tc>
        <w:tc>
          <w:tcPr>
            <w:tcW w:w="851" w:type="dxa"/>
            <w:vMerge w:val="restart"/>
          </w:tcPr>
          <w:p w:rsidR="00920914" w:rsidRDefault="00920914" w:rsidP="0066709E">
            <w:pPr>
              <w:jc w:val="center"/>
              <w:rPr>
                <w:bCs/>
                <w:sz w:val="20"/>
                <w:szCs w:val="20"/>
              </w:rPr>
            </w:pPr>
            <w:r>
              <w:rPr>
                <w:bCs/>
                <w:sz w:val="20"/>
                <w:szCs w:val="20"/>
              </w:rPr>
              <w:t>2017-2021</w:t>
            </w:r>
          </w:p>
        </w:tc>
        <w:tc>
          <w:tcPr>
            <w:tcW w:w="1784" w:type="dxa"/>
          </w:tcPr>
          <w:p w:rsidR="00920914" w:rsidRDefault="00920914" w:rsidP="0066709E">
            <w:pPr>
              <w:rPr>
                <w:sz w:val="20"/>
                <w:szCs w:val="20"/>
              </w:rPr>
            </w:pPr>
            <w:r>
              <w:rPr>
                <w:sz w:val="20"/>
                <w:szCs w:val="20"/>
              </w:rPr>
              <w:t>Итого:</w:t>
            </w:r>
          </w:p>
        </w:tc>
        <w:tc>
          <w:tcPr>
            <w:tcW w:w="6012" w:type="dxa"/>
            <w:gridSpan w:val="11"/>
            <w:vMerge w:val="restart"/>
          </w:tcPr>
          <w:p w:rsidR="00920914" w:rsidRDefault="00920914"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920914" w:rsidRDefault="00920914" w:rsidP="0066709E">
            <w:pPr>
              <w:jc w:val="center"/>
              <w:rPr>
                <w:sz w:val="20"/>
                <w:szCs w:val="20"/>
              </w:rPr>
            </w:pPr>
            <w:r w:rsidRPr="007604FC">
              <w:rPr>
                <w:rFonts w:cs="Times New Roman"/>
                <w:sz w:val="20"/>
                <w:szCs w:val="20"/>
              </w:rPr>
              <w:t>Отдел по делам несовершеннолетних и защите их прав</w:t>
            </w:r>
          </w:p>
        </w:tc>
        <w:tc>
          <w:tcPr>
            <w:tcW w:w="1559" w:type="dxa"/>
            <w:vMerge w:val="restart"/>
          </w:tcPr>
          <w:p w:rsidR="00920914" w:rsidRDefault="00920914" w:rsidP="0066709E">
            <w:pPr>
              <w:jc w:val="center"/>
              <w:rPr>
                <w:sz w:val="20"/>
                <w:szCs w:val="20"/>
              </w:rPr>
            </w:pPr>
          </w:p>
        </w:tc>
      </w:tr>
      <w:tr w:rsidR="00920914" w:rsidRPr="007604FC" w:rsidTr="0066709E">
        <w:trPr>
          <w:trHeight w:val="315"/>
        </w:trPr>
        <w:tc>
          <w:tcPr>
            <w:tcW w:w="851" w:type="dxa"/>
            <w:vMerge/>
          </w:tcPr>
          <w:p w:rsidR="00920914" w:rsidRDefault="00920914" w:rsidP="0066709E">
            <w:pPr>
              <w:jc w:val="center"/>
              <w:rPr>
                <w:bCs/>
                <w:sz w:val="20"/>
                <w:szCs w:val="20"/>
              </w:rPr>
            </w:pPr>
          </w:p>
        </w:tc>
        <w:tc>
          <w:tcPr>
            <w:tcW w:w="2977" w:type="dxa"/>
            <w:vMerge/>
          </w:tcPr>
          <w:p w:rsidR="00920914" w:rsidRDefault="00920914" w:rsidP="0066709E">
            <w:pPr>
              <w:jc w:val="both"/>
              <w:rPr>
                <w:rFonts w:cs="Times New Roman"/>
                <w:bCs/>
                <w:sz w:val="20"/>
                <w:szCs w:val="20"/>
              </w:rPr>
            </w:pPr>
          </w:p>
        </w:tc>
        <w:tc>
          <w:tcPr>
            <w:tcW w:w="851" w:type="dxa"/>
            <w:vMerge/>
          </w:tcPr>
          <w:p w:rsidR="00920914" w:rsidRDefault="00920914" w:rsidP="0066709E">
            <w:pPr>
              <w:jc w:val="center"/>
              <w:rPr>
                <w:bCs/>
                <w:sz w:val="20"/>
                <w:szCs w:val="20"/>
              </w:rPr>
            </w:pPr>
          </w:p>
        </w:tc>
        <w:tc>
          <w:tcPr>
            <w:tcW w:w="1784" w:type="dxa"/>
          </w:tcPr>
          <w:p w:rsidR="00920914" w:rsidRDefault="00920914"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920914" w:rsidRDefault="00920914" w:rsidP="0066709E">
            <w:pPr>
              <w:jc w:val="center"/>
              <w:rPr>
                <w:bCs/>
                <w:sz w:val="20"/>
                <w:szCs w:val="20"/>
              </w:rPr>
            </w:pPr>
          </w:p>
        </w:tc>
        <w:tc>
          <w:tcPr>
            <w:tcW w:w="1559" w:type="dxa"/>
            <w:vMerge/>
          </w:tcPr>
          <w:p w:rsidR="00920914" w:rsidRDefault="00920914" w:rsidP="0066709E">
            <w:pPr>
              <w:jc w:val="center"/>
              <w:rPr>
                <w:sz w:val="20"/>
                <w:szCs w:val="20"/>
              </w:rPr>
            </w:pPr>
          </w:p>
        </w:tc>
        <w:tc>
          <w:tcPr>
            <w:tcW w:w="1559" w:type="dxa"/>
            <w:vMerge/>
          </w:tcPr>
          <w:p w:rsidR="00920914" w:rsidRDefault="00920914" w:rsidP="0066709E">
            <w:pPr>
              <w:jc w:val="center"/>
              <w:rPr>
                <w:sz w:val="20"/>
                <w:szCs w:val="20"/>
              </w:rPr>
            </w:pPr>
          </w:p>
        </w:tc>
      </w:tr>
      <w:tr w:rsidR="008D04EA" w:rsidRPr="007604FC" w:rsidTr="00CF468E">
        <w:trPr>
          <w:trHeight w:val="239"/>
        </w:trPr>
        <w:tc>
          <w:tcPr>
            <w:tcW w:w="851" w:type="dxa"/>
            <w:vMerge w:val="restart"/>
          </w:tcPr>
          <w:p w:rsidR="008D04EA" w:rsidRDefault="008D04EA" w:rsidP="0066709E">
            <w:pPr>
              <w:jc w:val="center"/>
              <w:rPr>
                <w:bCs/>
                <w:sz w:val="20"/>
                <w:szCs w:val="20"/>
              </w:rPr>
            </w:pPr>
            <w:r>
              <w:rPr>
                <w:bCs/>
                <w:sz w:val="20"/>
                <w:szCs w:val="20"/>
              </w:rPr>
              <w:t>5.2.6</w:t>
            </w:r>
          </w:p>
        </w:tc>
        <w:tc>
          <w:tcPr>
            <w:tcW w:w="2977" w:type="dxa"/>
            <w:vMerge w:val="restart"/>
          </w:tcPr>
          <w:p w:rsidR="008D04EA" w:rsidRDefault="008D04EA" w:rsidP="0066709E">
            <w:pPr>
              <w:jc w:val="both"/>
              <w:rPr>
                <w:rFonts w:cs="Times New Roman"/>
                <w:bCs/>
                <w:sz w:val="20"/>
                <w:szCs w:val="20"/>
              </w:rPr>
            </w:pPr>
            <w:r>
              <w:rPr>
                <w:rFonts w:cs="Times New Roman"/>
                <w:bCs/>
                <w:sz w:val="20"/>
                <w:szCs w:val="20"/>
              </w:rPr>
              <w:t>Мероприятие 6</w:t>
            </w:r>
          </w:p>
          <w:p w:rsidR="008D04EA" w:rsidRDefault="008D04EA" w:rsidP="0066709E">
            <w:pPr>
              <w:jc w:val="both"/>
              <w:rPr>
                <w:rFonts w:cs="Times New Roman"/>
                <w:bCs/>
                <w:sz w:val="20"/>
                <w:szCs w:val="20"/>
              </w:rPr>
            </w:pPr>
            <w:r w:rsidRPr="007604FC">
              <w:rPr>
                <w:rFonts w:cs="Times New Roman"/>
                <w:bCs/>
                <w:sz w:val="20"/>
                <w:szCs w:val="20"/>
              </w:rPr>
              <w:t>Противодействие незаконному обороту наркотиков с помощью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(«Добродел»)</w:t>
            </w:r>
          </w:p>
        </w:tc>
        <w:tc>
          <w:tcPr>
            <w:tcW w:w="851" w:type="dxa"/>
            <w:vMerge w:val="restart"/>
          </w:tcPr>
          <w:p w:rsidR="008D04EA" w:rsidRDefault="008D04EA" w:rsidP="0066709E">
            <w:pPr>
              <w:jc w:val="center"/>
              <w:rPr>
                <w:bCs/>
                <w:sz w:val="20"/>
                <w:szCs w:val="20"/>
              </w:rPr>
            </w:pPr>
            <w:r>
              <w:rPr>
                <w:bCs/>
                <w:sz w:val="20"/>
                <w:szCs w:val="20"/>
              </w:rPr>
              <w:t>2017-2021</w:t>
            </w:r>
          </w:p>
        </w:tc>
        <w:tc>
          <w:tcPr>
            <w:tcW w:w="1784" w:type="dxa"/>
          </w:tcPr>
          <w:p w:rsidR="008D04EA" w:rsidRDefault="008D04EA" w:rsidP="0066709E">
            <w:pPr>
              <w:rPr>
                <w:sz w:val="20"/>
                <w:szCs w:val="20"/>
              </w:rPr>
            </w:pPr>
            <w:r>
              <w:rPr>
                <w:sz w:val="20"/>
                <w:szCs w:val="20"/>
              </w:rPr>
              <w:t>Итого:</w:t>
            </w:r>
          </w:p>
        </w:tc>
        <w:tc>
          <w:tcPr>
            <w:tcW w:w="6012" w:type="dxa"/>
            <w:gridSpan w:val="11"/>
            <w:vMerge w:val="restart"/>
          </w:tcPr>
          <w:p w:rsidR="008D04EA" w:rsidRDefault="008D04EA" w:rsidP="0066709E">
            <w:pPr>
              <w:jc w:val="center"/>
              <w:rPr>
                <w:bCs/>
                <w:sz w:val="20"/>
                <w:szCs w:val="20"/>
              </w:rPr>
            </w:pPr>
            <w:r w:rsidRPr="007604FC">
              <w:rPr>
                <w:rFonts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tcPr>
          <w:p w:rsidR="008D04EA" w:rsidRDefault="008D04EA" w:rsidP="0066709E">
            <w:pPr>
              <w:jc w:val="center"/>
              <w:rPr>
                <w:sz w:val="20"/>
                <w:szCs w:val="20"/>
              </w:rPr>
            </w:pPr>
            <w:r>
              <w:rPr>
                <w:sz w:val="20"/>
                <w:szCs w:val="20"/>
              </w:rPr>
              <w:t>Управление по территориальной безопасности</w:t>
            </w:r>
          </w:p>
        </w:tc>
        <w:tc>
          <w:tcPr>
            <w:tcW w:w="1559" w:type="dxa"/>
            <w:vMerge w:val="restart"/>
          </w:tcPr>
          <w:p w:rsidR="008D04EA" w:rsidRDefault="008D04EA" w:rsidP="0066709E">
            <w:pPr>
              <w:jc w:val="center"/>
              <w:rPr>
                <w:sz w:val="20"/>
                <w:szCs w:val="20"/>
              </w:rPr>
            </w:pPr>
          </w:p>
        </w:tc>
      </w:tr>
      <w:tr w:rsidR="008D04EA" w:rsidRPr="007604FC" w:rsidTr="00CF468E">
        <w:trPr>
          <w:trHeight w:val="315"/>
        </w:trPr>
        <w:tc>
          <w:tcPr>
            <w:tcW w:w="851" w:type="dxa"/>
            <w:vMerge/>
          </w:tcPr>
          <w:p w:rsidR="008D04EA" w:rsidRDefault="008D04EA" w:rsidP="0066709E">
            <w:pPr>
              <w:jc w:val="center"/>
              <w:rPr>
                <w:bCs/>
                <w:sz w:val="20"/>
                <w:szCs w:val="20"/>
              </w:rPr>
            </w:pPr>
          </w:p>
        </w:tc>
        <w:tc>
          <w:tcPr>
            <w:tcW w:w="2977" w:type="dxa"/>
            <w:vMerge/>
          </w:tcPr>
          <w:p w:rsidR="008D04EA" w:rsidRDefault="008D04EA" w:rsidP="0066709E">
            <w:pPr>
              <w:jc w:val="both"/>
              <w:rPr>
                <w:rFonts w:cs="Times New Roman"/>
                <w:bCs/>
                <w:sz w:val="20"/>
                <w:szCs w:val="20"/>
              </w:rPr>
            </w:pPr>
          </w:p>
        </w:tc>
        <w:tc>
          <w:tcPr>
            <w:tcW w:w="851" w:type="dxa"/>
            <w:vMerge/>
          </w:tcPr>
          <w:p w:rsidR="008D04EA" w:rsidRDefault="008D04EA" w:rsidP="0066709E">
            <w:pPr>
              <w:jc w:val="center"/>
              <w:rPr>
                <w:bCs/>
                <w:sz w:val="20"/>
                <w:szCs w:val="20"/>
              </w:rPr>
            </w:pPr>
          </w:p>
        </w:tc>
        <w:tc>
          <w:tcPr>
            <w:tcW w:w="1784" w:type="dxa"/>
          </w:tcPr>
          <w:p w:rsidR="008D04EA" w:rsidRDefault="008D04EA" w:rsidP="0066709E">
            <w:pPr>
              <w:rPr>
                <w:sz w:val="20"/>
                <w:szCs w:val="20"/>
              </w:rPr>
            </w:pPr>
            <w:r>
              <w:rPr>
                <w:sz w:val="20"/>
                <w:szCs w:val="20"/>
              </w:rPr>
              <w:t>Средства бюджета городского округа Электросталь Московской области</w:t>
            </w:r>
          </w:p>
        </w:tc>
        <w:tc>
          <w:tcPr>
            <w:tcW w:w="6012" w:type="dxa"/>
            <w:gridSpan w:val="11"/>
            <w:vMerge/>
          </w:tcPr>
          <w:p w:rsidR="008D04EA" w:rsidRDefault="008D04EA" w:rsidP="0066709E">
            <w:pPr>
              <w:jc w:val="center"/>
              <w:rPr>
                <w:bCs/>
                <w:sz w:val="20"/>
                <w:szCs w:val="20"/>
              </w:rPr>
            </w:pPr>
          </w:p>
        </w:tc>
        <w:tc>
          <w:tcPr>
            <w:tcW w:w="1559" w:type="dxa"/>
            <w:vMerge/>
          </w:tcPr>
          <w:p w:rsidR="008D04EA" w:rsidRDefault="008D04EA" w:rsidP="0066709E">
            <w:pPr>
              <w:jc w:val="center"/>
              <w:rPr>
                <w:sz w:val="20"/>
                <w:szCs w:val="20"/>
              </w:rPr>
            </w:pPr>
          </w:p>
        </w:tc>
        <w:tc>
          <w:tcPr>
            <w:tcW w:w="1559" w:type="dxa"/>
            <w:vMerge/>
          </w:tcPr>
          <w:p w:rsidR="008D04EA" w:rsidRDefault="008D04EA" w:rsidP="0066709E">
            <w:pPr>
              <w:jc w:val="center"/>
              <w:rPr>
                <w:sz w:val="20"/>
                <w:szCs w:val="20"/>
              </w:rPr>
            </w:pPr>
          </w:p>
        </w:tc>
      </w:tr>
      <w:tr w:rsidR="00920914" w:rsidRPr="007F02B0" w:rsidTr="0066709E">
        <w:trPr>
          <w:trHeight w:val="315"/>
        </w:trPr>
        <w:tc>
          <w:tcPr>
            <w:tcW w:w="851" w:type="dxa"/>
            <w:vMerge w:val="restart"/>
          </w:tcPr>
          <w:p w:rsidR="00920914" w:rsidRPr="007F02B0" w:rsidRDefault="00920914" w:rsidP="0066709E">
            <w:pPr>
              <w:jc w:val="center"/>
              <w:rPr>
                <w:bCs/>
                <w:sz w:val="20"/>
                <w:szCs w:val="20"/>
              </w:rPr>
            </w:pPr>
          </w:p>
        </w:tc>
        <w:tc>
          <w:tcPr>
            <w:tcW w:w="2977" w:type="dxa"/>
            <w:vMerge w:val="restart"/>
          </w:tcPr>
          <w:p w:rsidR="00920914" w:rsidRPr="007F02B0" w:rsidRDefault="00920914" w:rsidP="0066709E">
            <w:pPr>
              <w:jc w:val="both"/>
              <w:rPr>
                <w:rFonts w:cs="Times New Roman"/>
                <w:b/>
                <w:bCs/>
                <w:sz w:val="22"/>
                <w:szCs w:val="22"/>
              </w:rPr>
            </w:pPr>
            <w:r w:rsidRPr="007F02B0">
              <w:rPr>
                <w:rFonts w:cs="Times New Roman"/>
                <w:b/>
                <w:bCs/>
                <w:sz w:val="22"/>
                <w:szCs w:val="22"/>
              </w:rPr>
              <w:t>Итого по подпрограмме:</w:t>
            </w:r>
          </w:p>
        </w:tc>
        <w:tc>
          <w:tcPr>
            <w:tcW w:w="851" w:type="dxa"/>
            <w:vMerge w:val="restart"/>
          </w:tcPr>
          <w:p w:rsidR="00920914" w:rsidRPr="007F02B0" w:rsidRDefault="00920914" w:rsidP="0066709E">
            <w:pPr>
              <w:jc w:val="center"/>
              <w:rPr>
                <w:bCs/>
                <w:sz w:val="20"/>
                <w:szCs w:val="20"/>
              </w:rPr>
            </w:pPr>
            <w:r w:rsidRPr="007F02B0">
              <w:rPr>
                <w:bCs/>
                <w:sz w:val="20"/>
                <w:szCs w:val="20"/>
              </w:rPr>
              <w:t>2017-2021</w:t>
            </w:r>
          </w:p>
        </w:tc>
        <w:tc>
          <w:tcPr>
            <w:tcW w:w="1784" w:type="dxa"/>
          </w:tcPr>
          <w:p w:rsidR="00920914" w:rsidRPr="007F02B0" w:rsidRDefault="00920914" w:rsidP="0066709E">
            <w:pPr>
              <w:rPr>
                <w:sz w:val="20"/>
                <w:szCs w:val="20"/>
              </w:rPr>
            </w:pPr>
            <w:r w:rsidRPr="007F02B0">
              <w:rPr>
                <w:sz w:val="20"/>
                <w:szCs w:val="20"/>
              </w:rPr>
              <w:t>Итого:</w:t>
            </w:r>
          </w:p>
        </w:tc>
        <w:tc>
          <w:tcPr>
            <w:tcW w:w="1002" w:type="dxa"/>
          </w:tcPr>
          <w:p w:rsidR="00920914" w:rsidRPr="007F02B0" w:rsidRDefault="00920914" w:rsidP="0066709E">
            <w:pPr>
              <w:jc w:val="center"/>
              <w:rPr>
                <w:b/>
                <w:bCs/>
                <w:sz w:val="20"/>
                <w:szCs w:val="20"/>
              </w:rPr>
            </w:pPr>
            <w:r>
              <w:rPr>
                <w:b/>
                <w:bCs/>
                <w:sz w:val="20"/>
                <w:szCs w:val="20"/>
              </w:rPr>
              <w:t>263</w:t>
            </w:r>
            <w:r w:rsidRPr="007F02B0">
              <w:rPr>
                <w:b/>
                <w:bCs/>
                <w:sz w:val="20"/>
                <w:szCs w:val="20"/>
              </w:rPr>
              <w:t>04,0</w:t>
            </w:r>
          </w:p>
        </w:tc>
        <w:tc>
          <w:tcPr>
            <w:tcW w:w="1002" w:type="dxa"/>
            <w:gridSpan w:val="2"/>
          </w:tcPr>
          <w:p w:rsidR="00920914" w:rsidRPr="007F02B0" w:rsidRDefault="00920914" w:rsidP="0066709E">
            <w:pPr>
              <w:jc w:val="center"/>
              <w:rPr>
                <w:b/>
                <w:bCs/>
                <w:sz w:val="20"/>
                <w:szCs w:val="20"/>
              </w:rPr>
            </w:pPr>
            <w:r w:rsidRPr="007F02B0">
              <w:rPr>
                <w:b/>
                <w:bCs/>
                <w:sz w:val="20"/>
                <w:szCs w:val="20"/>
              </w:rPr>
              <w:t>9436,8</w:t>
            </w:r>
          </w:p>
        </w:tc>
        <w:tc>
          <w:tcPr>
            <w:tcW w:w="1002" w:type="dxa"/>
            <w:gridSpan w:val="2"/>
          </w:tcPr>
          <w:p w:rsidR="00920914" w:rsidRPr="007F02B0" w:rsidRDefault="00920914" w:rsidP="0066709E">
            <w:pPr>
              <w:jc w:val="center"/>
              <w:rPr>
                <w:b/>
                <w:bCs/>
                <w:sz w:val="20"/>
                <w:szCs w:val="20"/>
              </w:rPr>
            </w:pPr>
            <w:r w:rsidRPr="007F02B0">
              <w:rPr>
                <w:b/>
                <w:bCs/>
                <w:sz w:val="20"/>
                <w:szCs w:val="20"/>
              </w:rPr>
              <w:t>3236,8</w:t>
            </w:r>
          </w:p>
        </w:tc>
        <w:tc>
          <w:tcPr>
            <w:tcW w:w="1002" w:type="dxa"/>
            <w:gridSpan w:val="2"/>
          </w:tcPr>
          <w:p w:rsidR="00920914" w:rsidRPr="007F02B0" w:rsidRDefault="00920914" w:rsidP="0066709E">
            <w:pPr>
              <w:jc w:val="center"/>
              <w:rPr>
                <w:b/>
                <w:bCs/>
                <w:sz w:val="20"/>
                <w:szCs w:val="20"/>
              </w:rPr>
            </w:pPr>
            <w:r w:rsidRPr="007F02B0">
              <w:rPr>
                <w:b/>
                <w:bCs/>
                <w:sz w:val="20"/>
                <w:szCs w:val="20"/>
              </w:rPr>
              <w:t>3</w:t>
            </w:r>
            <w:r>
              <w:rPr>
                <w:b/>
                <w:bCs/>
                <w:sz w:val="20"/>
                <w:szCs w:val="20"/>
              </w:rPr>
              <w:t>4</w:t>
            </w:r>
            <w:r w:rsidRPr="007F02B0">
              <w:rPr>
                <w:b/>
                <w:bCs/>
                <w:sz w:val="20"/>
                <w:szCs w:val="20"/>
              </w:rPr>
              <w:t>36,8</w:t>
            </w:r>
          </w:p>
        </w:tc>
        <w:tc>
          <w:tcPr>
            <w:tcW w:w="1002" w:type="dxa"/>
            <w:gridSpan w:val="2"/>
          </w:tcPr>
          <w:p w:rsidR="00920914" w:rsidRPr="007F02B0" w:rsidRDefault="00920914" w:rsidP="0066709E">
            <w:pPr>
              <w:jc w:val="center"/>
              <w:rPr>
                <w:b/>
                <w:bCs/>
                <w:sz w:val="20"/>
                <w:szCs w:val="20"/>
              </w:rPr>
            </w:pPr>
            <w:r w:rsidRPr="007F02B0">
              <w:rPr>
                <w:b/>
                <w:bCs/>
                <w:sz w:val="20"/>
                <w:szCs w:val="20"/>
              </w:rPr>
              <w:t>5266,8</w:t>
            </w:r>
          </w:p>
        </w:tc>
        <w:tc>
          <w:tcPr>
            <w:tcW w:w="1002" w:type="dxa"/>
            <w:gridSpan w:val="2"/>
          </w:tcPr>
          <w:p w:rsidR="00920914" w:rsidRPr="007F02B0" w:rsidRDefault="00920914" w:rsidP="0066709E">
            <w:pPr>
              <w:jc w:val="center"/>
              <w:rPr>
                <w:b/>
                <w:bCs/>
                <w:sz w:val="20"/>
                <w:szCs w:val="20"/>
              </w:rPr>
            </w:pPr>
            <w:r w:rsidRPr="007F02B0">
              <w:rPr>
                <w:b/>
                <w:bCs/>
                <w:sz w:val="20"/>
                <w:szCs w:val="20"/>
              </w:rPr>
              <w:t>4926,8</w:t>
            </w:r>
          </w:p>
        </w:tc>
        <w:tc>
          <w:tcPr>
            <w:tcW w:w="1559" w:type="dxa"/>
            <w:vMerge w:val="restart"/>
          </w:tcPr>
          <w:p w:rsidR="00920914" w:rsidRPr="007F02B0" w:rsidRDefault="00920914" w:rsidP="0066709E">
            <w:pPr>
              <w:jc w:val="center"/>
              <w:rPr>
                <w:sz w:val="20"/>
                <w:szCs w:val="20"/>
              </w:rPr>
            </w:pPr>
          </w:p>
        </w:tc>
        <w:tc>
          <w:tcPr>
            <w:tcW w:w="1559" w:type="dxa"/>
            <w:vMerge w:val="restart"/>
          </w:tcPr>
          <w:p w:rsidR="00920914" w:rsidRPr="007F02B0" w:rsidRDefault="00920914" w:rsidP="0066709E">
            <w:pPr>
              <w:jc w:val="center"/>
              <w:rPr>
                <w:sz w:val="20"/>
                <w:szCs w:val="20"/>
              </w:rPr>
            </w:pPr>
          </w:p>
        </w:tc>
      </w:tr>
      <w:tr w:rsidR="00920914" w:rsidRPr="007F02B0" w:rsidTr="0066709E">
        <w:trPr>
          <w:trHeight w:val="315"/>
        </w:trPr>
        <w:tc>
          <w:tcPr>
            <w:tcW w:w="851" w:type="dxa"/>
            <w:vMerge/>
          </w:tcPr>
          <w:p w:rsidR="00920914" w:rsidRPr="007F02B0" w:rsidRDefault="00920914" w:rsidP="0066709E">
            <w:pPr>
              <w:jc w:val="center"/>
              <w:rPr>
                <w:bCs/>
                <w:sz w:val="20"/>
                <w:szCs w:val="20"/>
              </w:rPr>
            </w:pPr>
          </w:p>
        </w:tc>
        <w:tc>
          <w:tcPr>
            <w:tcW w:w="2977" w:type="dxa"/>
            <w:vMerge/>
          </w:tcPr>
          <w:p w:rsidR="00920914" w:rsidRPr="007F02B0" w:rsidRDefault="00920914" w:rsidP="0066709E">
            <w:pPr>
              <w:jc w:val="both"/>
              <w:rPr>
                <w:rFonts w:cs="Times New Roman"/>
                <w:b/>
                <w:bCs/>
                <w:sz w:val="22"/>
                <w:szCs w:val="22"/>
              </w:rPr>
            </w:pPr>
          </w:p>
        </w:tc>
        <w:tc>
          <w:tcPr>
            <w:tcW w:w="851" w:type="dxa"/>
            <w:vMerge/>
          </w:tcPr>
          <w:p w:rsidR="00920914" w:rsidRPr="007F02B0" w:rsidRDefault="00920914" w:rsidP="0066709E">
            <w:pPr>
              <w:jc w:val="center"/>
              <w:rPr>
                <w:bCs/>
                <w:sz w:val="20"/>
                <w:szCs w:val="20"/>
              </w:rPr>
            </w:pPr>
          </w:p>
        </w:tc>
        <w:tc>
          <w:tcPr>
            <w:tcW w:w="1784" w:type="dxa"/>
          </w:tcPr>
          <w:p w:rsidR="00920914" w:rsidRPr="007F02B0" w:rsidRDefault="00920914" w:rsidP="0066709E">
            <w:pPr>
              <w:rPr>
                <w:sz w:val="20"/>
                <w:szCs w:val="20"/>
              </w:rPr>
            </w:pPr>
            <w:r w:rsidRPr="007F02B0">
              <w:rPr>
                <w:sz w:val="20"/>
                <w:szCs w:val="20"/>
              </w:rPr>
              <w:t>Средства бюджета городского округа Электросталь Московской области</w:t>
            </w:r>
          </w:p>
        </w:tc>
        <w:tc>
          <w:tcPr>
            <w:tcW w:w="1002" w:type="dxa"/>
          </w:tcPr>
          <w:p w:rsidR="00920914" w:rsidRPr="007F02B0" w:rsidRDefault="00920914" w:rsidP="0066709E">
            <w:pPr>
              <w:jc w:val="center"/>
              <w:rPr>
                <w:b/>
                <w:bCs/>
                <w:sz w:val="20"/>
                <w:szCs w:val="20"/>
              </w:rPr>
            </w:pPr>
            <w:r>
              <w:rPr>
                <w:b/>
                <w:bCs/>
                <w:sz w:val="20"/>
                <w:szCs w:val="20"/>
              </w:rPr>
              <w:t>211</w:t>
            </w:r>
            <w:r w:rsidRPr="007F02B0">
              <w:rPr>
                <w:b/>
                <w:bCs/>
                <w:sz w:val="20"/>
                <w:szCs w:val="20"/>
              </w:rPr>
              <w:t>20,0</w:t>
            </w:r>
          </w:p>
        </w:tc>
        <w:tc>
          <w:tcPr>
            <w:tcW w:w="1002" w:type="dxa"/>
            <w:gridSpan w:val="2"/>
          </w:tcPr>
          <w:p w:rsidR="00920914" w:rsidRPr="007F02B0" w:rsidRDefault="00920914" w:rsidP="0066709E">
            <w:pPr>
              <w:jc w:val="center"/>
              <w:rPr>
                <w:b/>
                <w:bCs/>
                <w:sz w:val="20"/>
                <w:szCs w:val="20"/>
              </w:rPr>
            </w:pPr>
            <w:r w:rsidRPr="007F02B0">
              <w:rPr>
                <w:b/>
                <w:bCs/>
                <w:sz w:val="20"/>
                <w:szCs w:val="20"/>
              </w:rPr>
              <w:t>8400,0</w:t>
            </w:r>
          </w:p>
        </w:tc>
        <w:tc>
          <w:tcPr>
            <w:tcW w:w="1002" w:type="dxa"/>
            <w:gridSpan w:val="2"/>
          </w:tcPr>
          <w:p w:rsidR="00920914" w:rsidRPr="007F02B0" w:rsidRDefault="00920914" w:rsidP="0066709E">
            <w:pPr>
              <w:jc w:val="center"/>
              <w:rPr>
                <w:b/>
                <w:bCs/>
                <w:sz w:val="20"/>
                <w:szCs w:val="20"/>
              </w:rPr>
            </w:pPr>
            <w:r w:rsidRPr="007F02B0">
              <w:rPr>
                <w:b/>
                <w:bCs/>
                <w:sz w:val="20"/>
                <w:szCs w:val="20"/>
              </w:rPr>
              <w:t>2200,0</w:t>
            </w:r>
          </w:p>
        </w:tc>
        <w:tc>
          <w:tcPr>
            <w:tcW w:w="1002" w:type="dxa"/>
            <w:gridSpan w:val="2"/>
          </w:tcPr>
          <w:p w:rsidR="00920914" w:rsidRPr="007F02B0" w:rsidRDefault="00920914" w:rsidP="0066709E">
            <w:pPr>
              <w:jc w:val="center"/>
              <w:rPr>
                <w:b/>
                <w:bCs/>
                <w:sz w:val="20"/>
                <w:szCs w:val="20"/>
              </w:rPr>
            </w:pPr>
            <w:r>
              <w:rPr>
                <w:b/>
                <w:bCs/>
                <w:sz w:val="20"/>
                <w:szCs w:val="20"/>
              </w:rPr>
              <w:t>24</w:t>
            </w:r>
            <w:r w:rsidRPr="007F02B0">
              <w:rPr>
                <w:b/>
                <w:bCs/>
                <w:sz w:val="20"/>
                <w:szCs w:val="20"/>
              </w:rPr>
              <w:t>00,0</w:t>
            </w:r>
          </w:p>
        </w:tc>
        <w:tc>
          <w:tcPr>
            <w:tcW w:w="1002" w:type="dxa"/>
            <w:gridSpan w:val="2"/>
          </w:tcPr>
          <w:p w:rsidR="00920914" w:rsidRPr="007F02B0" w:rsidRDefault="00920914" w:rsidP="0066709E">
            <w:pPr>
              <w:jc w:val="center"/>
              <w:rPr>
                <w:b/>
                <w:bCs/>
                <w:sz w:val="20"/>
                <w:szCs w:val="20"/>
              </w:rPr>
            </w:pPr>
            <w:r w:rsidRPr="007F02B0">
              <w:rPr>
                <w:b/>
                <w:bCs/>
                <w:sz w:val="20"/>
                <w:szCs w:val="20"/>
              </w:rPr>
              <w:t>4230,0</w:t>
            </w:r>
          </w:p>
        </w:tc>
        <w:tc>
          <w:tcPr>
            <w:tcW w:w="1002" w:type="dxa"/>
            <w:gridSpan w:val="2"/>
          </w:tcPr>
          <w:p w:rsidR="00920914" w:rsidRPr="007F02B0" w:rsidRDefault="00920914" w:rsidP="0066709E">
            <w:pPr>
              <w:jc w:val="center"/>
              <w:rPr>
                <w:b/>
                <w:bCs/>
                <w:sz w:val="20"/>
                <w:szCs w:val="20"/>
              </w:rPr>
            </w:pPr>
            <w:r w:rsidRPr="007F02B0">
              <w:rPr>
                <w:b/>
                <w:bCs/>
                <w:sz w:val="20"/>
                <w:szCs w:val="20"/>
              </w:rPr>
              <w:t>3890,0</w:t>
            </w:r>
          </w:p>
        </w:tc>
        <w:tc>
          <w:tcPr>
            <w:tcW w:w="1559" w:type="dxa"/>
            <w:vMerge/>
          </w:tcPr>
          <w:p w:rsidR="00920914" w:rsidRPr="007F02B0" w:rsidRDefault="00920914" w:rsidP="0066709E">
            <w:pPr>
              <w:jc w:val="center"/>
              <w:rPr>
                <w:sz w:val="20"/>
                <w:szCs w:val="20"/>
              </w:rPr>
            </w:pPr>
          </w:p>
        </w:tc>
        <w:tc>
          <w:tcPr>
            <w:tcW w:w="1559" w:type="dxa"/>
            <w:vMerge/>
          </w:tcPr>
          <w:p w:rsidR="00920914" w:rsidRPr="007F02B0" w:rsidRDefault="00920914" w:rsidP="0066709E">
            <w:pPr>
              <w:jc w:val="center"/>
              <w:rPr>
                <w:sz w:val="20"/>
                <w:szCs w:val="20"/>
              </w:rPr>
            </w:pPr>
          </w:p>
        </w:tc>
      </w:tr>
      <w:tr w:rsidR="00920914" w:rsidRPr="007F02B0" w:rsidTr="0066709E">
        <w:trPr>
          <w:trHeight w:val="315"/>
        </w:trPr>
        <w:tc>
          <w:tcPr>
            <w:tcW w:w="851" w:type="dxa"/>
            <w:vMerge/>
          </w:tcPr>
          <w:p w:rsidR="00920914" w:rsidRPr="007F02B0" w:rsidRDefault="00920914" w:rsidP="0066709E">
            <w:pPr>
              <w:jc w:val="center"/>
              <w:rPr>
                <w:bCs/>
                <w:sz w:val="20"/>
                <w:szCs w:val="20"/>
              </w:rPr>
            </w:pPr>
          </w:p>
        </w:tc>
        <w:tc>
          <w:tcPr>
            <w:tcW w:w="2977" w:type="dxa"/>
            <w:vMerge/>
          </w:tcPr>
          <w:p w:rsidR="00920914" w:rsidRPr="007F02B0" w:rsidRDefault="00920914" w:rsidP="0066709E">
            <w:pPr>
              <w:jc w:val="both"/>
              <w:rPr>
                <w:rFonts w:cs="Times New Roman"/>
                <w:b/>
                <w:bCs/>
                <w:sz w:val="22"/>
                <w:szCs w:val="22"/>
              </w:rPr>
            </w:pPr>
          </w:p>
        </w:tc>
        <w:tc>
          <w:tcPr>
            <w:tcW w:w="851" w:type="dxa"/>
            <w:vMerge/>
          </w:tcPr>
          <w:p w:rsidR="00920914" w:rsidRPr="007F02B0" w:rsidRDefault="00920914" w:rsidP="0066709E">
            <w:pPr>
              <w:jc w:val="center"/>
              <w:rPr>
                <w:bCs/>
                <w:sz w:val="20"/>
                <w:szCs w:val="20"/>
              </w:rPr>
            </w:pPr>
          </w:p>
        </w:tc>
        <w:tc>
          <w:tcPr>
            <w:tcW w:w="1784" w:type="dxa"/>
          </w:tcPr>
          <w:p w:rsidR="00920914" w:rsidRPr="007F02B0" w:rsidRDefault="00920914" w:rsidP="0066709E">
            <w:pPr>
              <w:rPr>
                <w:sz w:val="20"/>
                <w:szCs w:val="20"/>
              </w:rPr>
            </w:pPr>
            <w:r w:rsidRPr="007F02B0">
              <w:rPr>
                <w:sz w:val="20"/>
                <w:szCs w:val="20"/>
              </w:rPr>
              <w:t>Внебюджетные источники</w:t>
            </w:r>
          </w:p>
        </w:tc>
        <w:tc>
          <w:tcPr>
            <w:tcW w:w="1002" w:type="dxa"/>
          </w:tcPr>
          <w:p w:rsidR="00920914" w:rsidRPr="007F02B0" w:rsidRDefault="00920914" w:rsidP="0066709E">
            <w:pPr>
              <w:jc w:val="center"/>
              <w:rPr>
                <w:b/>
                <w:bCs/>
                <w:sz w:val="20"/>
                <w:szCs w:val="20"/>
              </w:rPr>
            </w:pPr>
            <w:r w:rsidRPr="007F02B0">
              <w:rPr>
                <w:b/>
                <w:bCs/>
                <w:sz w:val="20"/>
                <w:szCs w:val="20"/>
              </w:rPr>
              <w:t>5184,0</w:t>
            </w:r>
          </w:p>
        </w:tc>
        <w:tc>
          <w:tcPr>
            <w:tcW w:w="1002" w:type="dxa"/>
            <w:gridSpan w:val="2"/>
          </w:tcPr>
          <w:p w:rsidR="00920914" w:rsidRPr="007F02B0" w:rsidRDefault="00920914" w:rsidP="0066709E">
            <w:pPr>
              <w:jc w:val="center"/>
              <w:rPr>
                <w:b/>
                <w:bCs/>
                <w:sz w:val="20"/>
                <w:szCs w:val="20"/>
              </w:rPr>
            </w:pPr>
            <w:r w:rsidRPr="007F02B0">
              <w:rPr>
                <w:b/>
                <w:bCs/>
                <w:sz w:val="20"/>
                <w:szCs w:val="20"/>
              </w:rPr>
              <w:t>1036,8</w:t>
            </w:r>
          </w:p>
        </w:tc>
        <w:tc>
          <w:tcPr>
            <w:tcW w:w="1002" w:type="dxa"/>
            <w:gridSpan w:val="2"/>
          </w:tcPr>
          <w:p w:rsidR="00920914" w:rsidRPr="007F02B0" w:rsidRDefault="00920914" w:rsidP="0066709E">
            <w:pPr>
              <w:jc w:val="center"/>
              <w:rPr>
                <w:b/>
                <w:bCs/>
                <w:sz w:val="20"/>
                <w:szCs w:val="20"/>
              </w:rPr>
            </w:pPr>
            <w:r w:rsidRPr="007F02B0">
              <w:rPr>
                <w:b/>
                <w:bCs/>
                <w:sz w:val="20"/>
                <w:szCs w:val="20"/>
              </w:rPr>
              <w:t>1036,8</w:t>
            </w:r>
          </w:p>
        </w:tc>
        <w:tc>
          <w:tcPr>
            <w:tcW w:w="1002" w:type="dxa"/>
            <w:gridSpan w:val="2"/>
          </w:tcPr>
          <w:p w:rsidR="00920914" w:rsidRPr="007F02B0" w:rsidRDefault="00920914" w:rsidP="0066709E">
            <w:pPr>
              <w:jc w:val="center"/>
              <w:rPr>
                <w:b/>
                <w:bCs/>
                <w:sz w:val="20"/>
                <w:szCs w:val="20"/>
              </w:rPr>
            </w:pPr>
            <w:r w:rsidRPr="007F02B0">
              <w:rPr>
                <w:b/>
                <w:bCs/>
                <w:sz w:val="20"/>
                <w:szCs w:val="20"/>
              </w:rPr>
              <w:t>1036,8</w:t>
            </w:r>
          </w:p>
        </w:tc>
        <w:tc>
          <w:tcPr>
            <w:tcW w:w="1002" w:type="dxa"/>
            <w:gridSpan w:val="2"/>
          </w:tcPr>
          <w:p w:rsidR="00920914" w:rsidRPr="007F02B0" w:rsidRDefault="00920914" w:rsidP="0066709E">
            <w:pPr>
              <w:jc w:val="center"/>
              <w:rPr>
                <w:b/>
                <w:bCs/>
                <w:sz w:val="20"/>
                <w:szCs w:val="20"/>
              </w:rPr>
            </w:pPr>
            <w:r w:rsidRPr="007F02B0">
              <w:rPr>
                <w:b/>
                <w:bCs/>
                <w:sz w:val="20"/>
                <w:szCs w:val="20"/>
              </w:rPr>
              <w:t>1036,8</w:t>
            </w:r>
          </w:p>
        </w:tc>
        <w:tc>
          <w:tcPr>
            <w:tcW w:w="1002" w:type="dxa"/>
            <w:gridSpan w:val="2"/>
          </w:tcPr>
          <w:p w:rsidR="00920914" w:rsidRPr="007F02B0" w:rsidRDefault="00920914" w:rsidP="0066709E">
            <w:pPr>
              <w:jc w:val="center"/>
              <w:rPr>
                <w:b/>
                <w:bCs/>
                <w:sz w:val="20"/>
                <w:szCs w:val="20"/>
              </w:rPr>
            </w:pPr>
            <w:r w:rsidRPr="007F02B0">
              <w:rPr>
                <w:b/>
                <w:bCs/>
                <w:sz w:val="20"/>
                <w:szCs w:val="20"/>
              </w:rPr>
              <w:t>1036,8</w:t>
            </w:r>
          </w:p>
        </w:tc>
        <w:tc>
          <w:tcPr>
            <w:tcW w:w="1559" w:type="dxa"/>
            <w:vMerge/>
          </w:tcPr>
          <w:p w:rsidR="00920914" w:rsidRPr="007F02B0" w:rsidRDefault="00920914" w:rsidP="0066709E">
            <w:pPr>
              <w:jc w:val="center"/>
              <w:rPr>
                <w:sz w:val="20"/>
                <w:szCs w:val="20"/>
              </w:rPr>
            </w:pPr>
          </w:p>
        </w:tc>
        <w:tc>
          <w:tcPr>
            <w:tcW w:w="1559" w:type="dxa"/>
            <w:vMerge/>
          </w:tcPr>
          <w:p w:rsidR="00920914" w:rsidRPr="007F02B0" w:rsidRDefault="00920914" w:rsidP="0066709E">
            <w:pPr>
              <w:jc w:val="center"/>
              <w:rPr>
                <w:sz w:val="20"/>
                <w:szCs w:val="20"/>
              </w:rPr>
            </w:pPr>
          </w:p>
        </w:tc>
      </w:tr>
    </w:tbl>
    <w:p w:rsidR="00920914" w:rsidRPr="001E19DD" w:rsidRDefault="00920914" w:rsidP="00920914">
      <w:pPr>
        <w:jc w:val="both"/>
        <w:rPr>
          <w:rFonts w:cs="Times New Roman"/>
          <w:color w:val="FF0000"/>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C17BAE" w:rsidRDefault="00C17BAE" w:rsidP="00122839">
      <w:pPr>
        <w:jc w:val="both"/>
        <w:rPr>
          <w:rFonts w:cs="Times New Roman"/>
        </w:rPr>
      </w:pPr>
    </w:p>
    <w:p w:rsidR="00B974E2" w:rsidRPr="007604FC" w:rsidRDefault="00B974E2" w:rsidP="00BE1991">
      <w:pPr>
        <w:ind w:left="9498"/>
        <w:rPr>
          <w:rFonts w:cs="Times New Roman"/>
        </w:rPr>
      </w:pPr>
      <w:r w:rsidRPr="007604FC">
        <w:rPr>
          <w:rFonts w:cs="Times New Roman"/>
        </w:rPr>
        <w:t>Приложение № 2</w:t>
      </w:r>
    </w:p>
    <w:p w:rsidR="00B974E2" w:rsidRPr="007604FC" w:rsidRDefault="00B974E2" w:rsidP="00BE1991">
      <w:pPr>
        <w:ind w:left="9498"/>
        <w:rPr>
          <w:rFonts w:cs="Times New Roman"/>
        </w:rPr>
      </w:pPr>
      <w:r w:rsidRPr="007604FC">
        <w:rPr>
          <w:rFonts w:cs="Times New Roman"/>
        </w:rPr>
        <w:t>к муниципальной программе</w:t>
      </w:r>
    </w:p>
    <w:p w:rsidR="00B974E2" w:rsidRDefault="00B974E2" w:rsidP="00BE1991">
      <w:pPr>
        <w:ind w:left="9498"/>
        <w:rPr>
          <w:rFonts w:cs="Times New Roman"/>
        </w:rPr>
      </w:pPr>
      <w:r w:rsidRPr="007604FC">
        <w:rPr>
          <w:rFonts w:cs="Times New Roman"/>
        </w:rPr>
        <w:t>«Безопасность городского округа Электросталь»</w:t>
      </w:r>
    </w:p>
    <w:p w:rsidR="000A3625" w:rsidRDefault="000A3625" w:rsidP="000A3625">
      <w:pPr>
        <w:ind w:firstLine="9781"/>
        <w:jc w:val="center"/>
        <w:rPr>
          <w:rFonts w:cs="Times New Roman"/>
        </w:rPr>
      </w:pPr>
    </w:p>
    <w:p w:rsidR="000A3625" w:rsidRPr="000A3625" w:rsidRDefault="000A3625" w:rsidP="000A3625">
      <w:pPr>
        <w:widowControl w:val="0"/>
        <w:autoSpaceDE w:val="0"/>
        <w:autoSpaceDN w:val="0"/>
        <w:jc w:val="center"/>
        <w:rPr>
          <w:rFonts w:cs="Times New Roman"/>
          <w:b/>
        </w:rPr>
      </w:pPr>
      <w:r w:rsidRPr="000A3625">
        <w:rPr>
          <w:rFonts w:cs="Times New Roman"/>
          <w:b/>
        </w:rPr>
        <w:t>Паспорт</w:t>
      </w:r>
    </w:p>
    <w:p w:rsidR="000A3625" w:rsidRPr="000A3625" w:rsidRDefault="000A3625" w:rsidP="000A3625">
      <w:pPr>
        <w:widowControl w:val="0"/>
        <w:autoSpaceDE w:val="0"/>
        <w:autoSpaceDN w:val="0"/>
        <w:jc w:val="center"/>
        <w:rPr>
          <w:rFonts w:cs="Times New Roman"/>
          <w:b/>
        </w:rPr>
      </w:pPr>
      <w:r w:rsidRPr="000A3625">
        <w:rPr>
          <w:rFonts w:cs="Times New Roman"/>
          <w:b/>
        </w:rPr>
        <w:t xml:space="preserve">подпрограммы </w:t>
      </w:r>
      <w:r w:rsidRPr="000A3625">
        <w:rPr>
          <w:rFonts w:cs="Times New Roman"/>
          <w:b/>
          <w:lang w:val="en-US"/>
        </w:rPr>
        <w:t>II</w:t>
      </w:r>
      <w:r w:rsidRPr="000A3625">
        <w:rPr>
          <w:rFonts w:cs="Times New Roman"/>
          <w:b/>
        </w:rPr>
        <w:t xml:space="preserve"> «Обеспечение мероприятий гражданской обороны на территории городского округа Электросталь Московской области» муниципальной программы городского округа Электросталь Московской области</w:t>
      </w:r>
    </w:p>
    <w:p w:rsidR="000A3625" w:rsidRPr="000A3625" w:rsidRDefault="000A3625" w:rsidP="000A3625">
      <w:pPr>
        <w:widowControl w:val="0"/>
        <w:autoSpaceDE w:val="0"/>
        <w:autoSpaceDN w:val="0"/>
        <w:jc w:val="center"/>
        <w:rPr>
          <w:rFonts w:cs="Times New Roman"/>
          <w:b/>
        </w:rPr>
      </w:pPr>
      <w:r w:rsidRPr="000A3625">
        <w:rPr>
          <w:rFonts w:cs="Times New Roman"/>
          <w:b/>
        </w:rPr>
        <w:t xml:space="preserve"> «Безопасность городского округа Электросталь» на 2017 – 2021 годы</w:t>
      </w:r>
    </w:p>
    <w:p w:rsidR="000A3625" w:rsidRPr="000A3625" w:rsidRDefault="000A3625" w:rsidP="000A3625">
      <w:pPr>
        <w:widowControl w:val="0"/>
        <w:autoSpaceDE w:val="0"/>
        <w:autoSpaceDN w:val="0"/>
        <w:jc w:val="both"/>
        <w:rPr>
          <w:rFonts w:cs="Times New Roman"/>
          <w:color w:val="FF0000"/>
          <w:sz w:val="20"/>
          <w:szCs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505"/>
        <w:gridCol w:w="1474"/>
        <w:gridCol w:w="1474"/>
        <w:gridCol w:w="1493"/>
        <w:gridCol w:w="992"/>
        <w:gridCol w:w="1134"/>
      </w:tblGrid>
      <w:tr w:rsidR="000A3625" w:rsidRPr="000A3625" w:rsidTr="00DD01FC">
        <w:tc>
          <w:tcPr>
            <w:tcW w:w="3628" w:type="dxa"/>
            <w:gridSpan w:val="2"/>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Заказчик подпрограммы</w:t>
            </w:r>
          </w:p>
        </w:tc>
        <w:tc>
          <w:tcPr>
            <w:tcW w:w="11681" w:type="dxa"/>
            <w:gridSpan w:val="8"/>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Управление по территориальной безопасности Администрации городского округа Электросталь Московской области</w:t>
            </w:r>
          </w:p>
        </w:tc>
      </w:tr>
      <w:tr w:rsidR="000A3625" w:rsidRPr="000A3625" w:rsidTr="00DD01FC">
        <w:tc>
          <w:tcPr>
            <w:tcW w:w="3628" w:type="dxa"/>
            <w:gridSpan w:val="2"/>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Задача 1 подпрограммы</w:t>
            </w:r>
          </w:p>
        </w:tc>
        <w:tc>
          <w:tcPr>
            <w:tcW w:w="11681" w:type="dxa"/>
            <w:gridSpan w:val="8"/>
          </w:tcPr>
          <w:p w:rsidR="000A3625" w:rsidRPr="000A3625" w:rsidRDefault="000A3625" w:rsidP="000A3625">
            <w:pPr>
              <w:jc w:val="both"/>
              <w:rPr>
                <w:rFonts w:cs="Times New Roman"/>
                <w:bCs/>
                <w:color w:val="000000"/>
                <w:sz w:val="20"/>
                <w:szCs w:val="20"/>
              </w:rPr>
            </w:pPr>
            <w:r w:rsidRPr="000A3625">
              <w:rPr>
                <w:rFonts w:cs="Times New Roman"/>
                <w:bCs/>
                <w:color w:val="000000"/>
                <w:sz w:val="20"/>
                <w:szCs w:val="20"/>
              </w:rPr>
              <w:t xml:space="preserve">Реализация задач гражданской обороны и обеспечение выполнения мероприятий Плана гражданской обороны и защиты населения </w:t>
            </w:r>
          </w:p>
          <w:p w:rsidR="000A3625" w:rsidRPr="000A3625" w:rsidRDefault="000A3625" w:rsidP="000A3625">
            <w:pPr>
              <w:jc w:val="both"/>
              <w:rPr>
                <w:rFonts w:cs="Times New Roman"/>
                <w:bCs/>
                <w:color w:val="000000"/>
                <w:sz w:val="20"/>
                <w:szCs w:val="20"/>
              </w:rPr>
            </w:pPr>
            <w:r w:rsidRPr="000A3625">
              <w:rPr>
                <w:rFonts w:cs="Times New Roman"/>
                <w:bCs/>
                <w:color w:val="000000"/>
                <w:sz w:val="20"/>
                <w:szCs w:val="20"/>
              </w:rPr>
              <w:t>городского округа Электросталь Московской области</w:t>
            </w:r>
          </w:p>
        </w:tc>
      </w:tr>
      <w:tr w:rsidR="000A3625" w:rsidRPr="000A3625" w:rsidTr="00DD01FC">
        <w:tc>
          <w:tcPr>
            <w:tcW w:w="1984" w:type="dxa"/>
            <w:vMerge w:val="restart"/>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Наименование подпрограммы</w:t>
            </w:r>
          </w:p>
        </w:tc>
        <w:tc>
          <w:tcPr>
            <w:tcW w:w="1644" w:type="dxa"/>
            <w:vMerge w:val="restart"/>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Главный распорядитель бюджетных средств</w:t>
            </w:r>
          </w:p>
        </w:tc>
        <w:tc>
          <w:tcPr>
            <w:tcW w:w="1965" w:type="dxa"/>
            <w:vMerge w:val="restart"/>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Источник финансирования</w:t>
            </w:r>
          </w:p>
        </w:tc>
        <w:tc>
          <w:tcPr>
            <w:tcW w:w="8072" w:type="dxa"/>
            <w:gridSpan w:val="6"/>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Расходы (тыс. рублей)</w:t>
            </w:r>
          </w:p>
        </w:tc>
      </w:tr>
      <w:tr w:rsidR="000A3625" w:rsidRPr="000A3625" w:rsidTr="00DD01FC">
        <w:tc>
          <w:tcPr>
            <w:tcW w:w="1984" w:type="dxa"/>
            <w:vMerge/>
          </w:tcPr>
          <w:p w:rsidR="000A3625" w:rsidRPr="000A3625" w:rsidRDefault="000A3625" w:rsidP="000A3625">
            <w:pPr>
              <w:spacing w:after="200" w:line="276" w:lineRule="auto"/>
              <w:rPr>
                <w:rFonts w:eastAsia="Calibri" w:cs="Times New Roman"/>
                <w:sz w:val="20"/>
                <w:szCs w:val="20"/>
                <w:lang w:eastAsia="en-US"/>
              </w:rPr>
            </w:pPr>
          </w:p>
        </w:tc>
        <w:tc>
          <w:tcPr>
            <w:tcW w:w="1644" w:type="dxa"/>
            <w:vMerge/>
          </w:tcPr>
          <w:p w:rsidR="000A3625" w:rsidRPr="000A3625" w:rsidRDefault="000A3625" w:rsidP="000A3625">
            <w:pPr>
              <w:spacing w:after="200" w:line="276" w:lineRule="auto"/>
              <w:rPr>
                <w:rFonts w:eastAsia="Calibri" w:cs="Times New Roman"/>
                <w:sz w:val="20"/>
                <w:szCs w:val="20"/>
                <w:lang w:eastAsia="en-US"/>
              </w:rPr>
            </w:pPr>
          </w:p>
        </w:tc>
        <w:tc>
          <w:tcPr>
            <w:tcW w:w="1644" w:type="dxa"/>
            <w:vMerge/>
          </w:tcPr>
          <w:p w:rsidR="000A3625" w:rsidRPr="000A3625" w:rsidRDefault="000A3625" w:rsidP="000A3625">
            <w:pPr>
              <w:spacing w:after="200" w:line="276" w:lineRule="auto"/>
              <w:rPr>
                <w:rFonts w:eastAsia="Calibri" w:cs="Times New Roman"/>
                <w:sz w:val="20"/>
                <w:szCs w:val="20"/>
                <w:lang w:eastAsia="en-US"/>
              </w:rPr>
            </w:pPr>
          </w:p>
        </w:tc>
        <w:tc>
          <w:tcPr>
            <w:tcW w:w="1965" w:type="dxa"/>
            <w:vMerge/>
          </w:tcPr>
          <w:p w:rsidR="000A3625" w:rsidRPr="000A3625" w:rsidRDefault="000A3625" w:rsidP="000A3625">
            <w:pPr>
              <w:spacing w:after="200" w:line="276" w:lineRule="auto"/>
              <w:rPr>
                <w:rFonts w:eastAsia="Calibri" w:cs="Times New Roman"/>
                <w:sz w:val="20"/>
                <w:szCs w:val="20"/>
                <w:lang w:eastAsia="en-US"/>
              </w:rPr>
            </w:pPr>
          </w:p>
        </w:tc>
        <w:tc>
          <w:tcPr>
            <w:tcW w:w="1505"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2017</w:t>
            </w:r>
          </w:p>
        </w:tc>
        <w:tc>
          <w:tcPr>
            <w:tcW w:w="1474"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2018</w:t>
            </w:r>
          </w:p>
        </w:tc>
        <w:tc>
          <w:tcPr>
            <w:tcW w:w="1474"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2019</w:t>
            </w:r>
          </w:p>
        </w:tc>
        <w:tc>
          <w:tcPr>
            <w:tcW w:w="1493"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2020</w:t>
            </w:r>
          </w:p>
        </w:tc>
        <w:tc>
          <w:tcPr>
            <w:tcW w:w="992"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2021</w:t>
            </w:r>
          </w:p>
        </w:tc>
        <w:tc>
          <w:tcPr>
            <w:tcW w:w="1134"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Итого</w:t>
            </w:r>
          </w:p>
        </w:tc>
      </w:tr>
      <w:tr w:rsidR="00A4128D" w:rsidRPr="000A3625" w:rsidTr="00DD01FC">
        <w:tc>
          <w:tcPr>
            <w:tcW w:w="1984" w:type="dxa"/>
            <w:vMerge/>
          </w:tcPr>
          <w:p w:rsidR="00A4128D" w:rsidRPr="000A3625" w:rsidRDefault="00A4128D" w:rsidP="00A4128D">
            <w:pPr>
              <w:spacing w:after="200" w:line="276" w:lineRule="auto"/>
              <w:rPr>
                <w:rFonts w:eastAsia="Calibri" w:cs="Times New Roman"/>
                <w:sz w:val="20"/>
                <w:szCs w:val="20"/>
                <w:lang w:eastAsia="en-US"/>
              </w:rPr>
            </w:pPr>
          </w:p>
        </w:tc>
        <w:tc>
          <w:tcPr>
            <w:tcW w:w="1644" w:type="dxa"/>
            <w:vMerge w:val="restart"/>
          </w:tcPr>
          <w:p w:rsidR="00A4128D" w:rsidRPr="000A3625" w:rsidRDefault="00A4128D" w:rsidP="00A4128D">
            <w:pPr>
              <w:widowControl w:val="0"/>
              <w:autoSpaceDE w:val="0"/>
              <w:autoSpaceDN w:val="0"/>
              <w:rPr>
                <w:rFonts w:cs="Times New Roman"/>
                <w:color w:val="FF0000"/>
                <w:sz w:val="20"/>
                <w:szCs w:val="20"/>
              </w:rPr>
            </w:pPr>
            <w:r w:rsidRPr="000A3625">
              <w:rPr>
                <w:rFonts w:cs="Times New Roman"/>
                <w:sz w:val="20"/>
                <w:szCs w:val="20"/>
              </w:rPr>
              <w:t>Обеспечение мероприятий гражданской обороны на территории городского округа Электросталь Московской области</w:t>
            </w:r>
          </w:p>
        </w:tc>
        <w:tc>
          <w:tcPr>
            <w:tcW w:w="1644" w:type="dxa"/>
          </w:tcPr>
          <w:p w:rsidR="00A4128D" w:rsidRPr="00F33F71" w:rsidRDefault="00A4128D" w:rsidP="00A4128D">
            <w:pPr>
              <w:widowControl w:val="0"/>
              <w:autoSpaceDE w:val="0"/>
              <w:autoSpaceDN w:val="0"/>
              <w:rPr>
                <w:rFonts w:cs="Times New Roman"/>
                <w:sz w:val="20"/>
                <w:szCs w:val="20"/>
              </w:rPr>
            </w:pPr>
            <w:r w:rsidRPr="00F33F71">
              <w:rPr>
                <w:rFonts w:cs="Times New Roman"/>
                <w:sz w:val="20"/>
                <w:szCs w:val="20"/>
              </w:rPr>
              <w:t>Всего:</w:t>
            </w:r>
          </w:p>
          <w:p w:rsidR="00A4128D" w:rsidRPr="000A3625" w:rsidRDefault="00A4128D" w:rsidP="00A4128D">
            <w:pPr>
              <w:widowControl w:val="0"/>
              <w:autoSpaceDE w:val="0"/>
              <w:autoSpaceDN w:val="0"/>
              <w:rPr>
                <w:rFonts w:cs="Times New Roman"/>
                <w:sz w:val="20"/>
                <w:szCs w:val="20"/>
              </w:rPr>
            </w:pPr>
            <w:r w:rsidRPr="00F33F71">
              <w:rPr>
                <w:rFonts w:cs="Times New Roman"/>
                <w:sz w:val="20"/>
                <w:szCs w:val="20"/>
              </w:rPr>
              <w:t>в том числе:</w:t>
            </w:r>
          </w:p>
        </w:tc>
        <w:tc>
          <w:tcPr>
            <w:tcW w:w="1965" w:type="dxa"/>
          </w:tcPr>
          <w:p w:rsidR="00A4128D" w:rsidRPr="000A3625" w:rsidRDefault="00A4128D" w:rsidP="00A4128D">
            <w:pPr>
              <w:widowControl w:val="0"/>
              <w:autoSpaceDE w:val="0"/>
              <w:autoSpaceDN w:val="0"/>
              <w:rPr>
                <w:rFonts w:cs="Times New Roman"/>
                <w:sz w:val="20"/>
                <w:szCs w:val="20"/>
              </w:rPr>
            </w:pPr>
            <w:r w:rsidRPr="00F33F71">
              <w:rPr>
                <w:rFonts w:cs="Times New Roman"/>
                <w:sz w:val="20"/>
                <w:szCs w:val="20"/>
              </w:rPr>
              <w:t>Средства бюджета городского округа Электросталь Московской области</w:t>
            </w:r>
          </w:p>
        </w:tc>
        <w:tc>
          <w:tcPr>
            <w:tcW w:w="1505" w:type="dxa"/>
          </w:tcPr>
          <w:p w:rsidR="00A4128D" w:rsidRPr="000A3625" w:rsidRDefault="00A4128D" w:rsidP="00A4128D">
            <w:pPr>
              <w:widowControl w:val="0"/>
              <w:autoSpaceDE w:val="0"/>
              <w:autoSpaceDN w:val="0"/>
              <w:rPr>
                <w:rFonts w:cs="Times New Roman"/>
                <w:sz w:val="20"/>
                <w:szCs w:val="20"/>
              </w:rPr>
            </w:pPr>
            <w:r w:rsidRPr="000A3625">
              <w:rPr>
                <w:rFonts w:cs="Times New Roman"/>
                <w:sz w:val="20"/>
                <w:szCs w:val="20"/>
              </w:rPr>
              <w:t>210,0</w:t>
            </w:r>
          </w:p>
        </w:tc>
        <w:tc>
          <w:tcPr>
            <w:tcW w:w="1474" w:type="dxa"/>
          </w:tcPr>
          <w:p w:rsidR="00A4128D" w:rsidRPr="000A3625" w:rsidRDefault="00A4128D" w:rsidP="00A4128D">
            <w:pPr>
              <w:widowControl w:val="0"/>
              <w:autoSpaceDE w:val="0"/>
              <w:autoSpaceDN w:val="0"/>
              <w:rPr>
                <w:rFonts w:cs="Times New Roman"/>
                <w:sz w:val="20"/>
                <w:szCs w:val="20"/>
              </w:rPr>
            </w:pPr>
            <w:r w:rsidRPr="000A3625">
              <w:rPr>
                <w:rFonts w:cs="Times New Roman"/>
                <w:sz w:val="20"/>
                <w:szCs w:val="20"/>
              </w:rPr>
              <w:t>310,0</w:t>
            </w:r>
          </w:p>
        </w:tc>
        <w:tc>
          <w:tcPr>
            <w:tcW w:w="1474" w:type="dxa"/>
          </w:tcPr>
          <w:p w:rsidR="00A4128D" w:rsidRPr="000A3625" w:rsidRDefault="00A4128D" w:rsidP="00A4128D">
            <w:pPr>
              <w:widowControl w:val="0"/>
              <w:autoSpaceDE w:val="0"/>
              <w:autoSpaceDN w:val="0"/>
              <w:rPr>
                <w:rFonts w:cs="Times New Roman"/>
                <w:sz w:val="20"/>
                <w:szCs w:val="20"/>
              </w:rPr>
            </w:pPr>
            <w:r w:rsidRPr="000A3625">
              <w:rPr>
                <w:rFonts w:cs="Times New Roman"/>
                <w:sz w:val="20"/>
                <w:szCs w:val="20"/>
              </w:rPr>
              <w:t>310,0</w:t>
            </w:r>
          </w:p>
        </w:tc>
        <w:tc>
          <w:tcPr>
            <w:tcW w:w="1493" w:type="dxa"/>
          </w:tcPr>
          <w:p w:rsidR="00A4128D" w:rsidRPr="000A3625" w:rsidRDefault="00A4128D" w:rsidP="00A4128D">
            <w:pPr>
              <w:widowControl w:val="0"/>
              <w:autoSpaceDE w:val="0"/>
              <w:autoSpaceDN w:val="0"/>
              <w:rPr>
                <w:rFonts w:cs="Times New Roman"/>
                <w:sz w:val="20"/>
                <w:szCs w:val="20"/>
              </w:rPr>
            </w:pPr>
            <w:r w:rsidRPr="000A3625">
              <w:rPr>
                <w:rFonts w:cs="Times New Roman"/>
                <w:sz w:val="20"/>
                <w:szCs w:val="20"/>
              </w:rPr>
              <w:t>2160,0</w:t>
            </w:r>
          </w:p>
        </w:tc>
        <w:tc>
          <w:tcPr>
            <w:tcW w:w="992" w:type="dxa"/>
          </w:tcPr>
          <w:p w:rsidR="00A4128D" w:rsidRPr="000A3625" w:rsidRDefault="00A4128D" w:rsidP="00A4128D">
            <w:pPr>
              <w:widowControl w:val="0"/>
              <w:autoSpaceDE w:val="0"/>
              <w:autoSpaceDN w:val="0"/>
              <w:rPr>
                <w:rFonts w:cs="Times New Roman"/>
                <w:sz w:val="20"/>
                <w:szCs w:val="20"/>
              </w:rPr>
            </w:pPr>
            <w:r w:rsidRPr="000A3625">
              <w:rPr>
                <w:rFonts w:cs="Times New Roman"/>
                <w:sz w:val="20"/>
                <w:szCs w:val="20"/>
              </w:rPr>
              <w:t>2260,0</w:t>
            </w:r>
          </w:p>
        </w:tc>
        <w:tc>
          <w:tcPr>
            <w:tcW w:w="1134" w:type="dxa"/>
          </w:tcPr>
          <w:p w:rsidR="00A4128D" w:rsidRPr="000A3625" w:rsidRDefault="00A4128D" w:rsidP="00A4128D">
            <w:pPr>
              <w:widowControl w:val="0"/>
              <w:autoSpaceDE w:val="0"/>
              <w:autoSpaceDN w:val="0"/>
              <w:rPr>
                <w:rFonts w:cs="Times New Roman"/>
                <w:sz w:val="20"/>
                <w:szCs w:val="20"/>
              </w:rPr>
            </w:pPr>
            <w:r w:rsidRPr="000A3625">
              <w:rPr>
                <w:rFonts w:cs="Times New Roman"/>
                <w:sz w:val="20"/>
                <w:szCs w:val="20"/>
              </w:rPr>
              <w:t>5250,0</w:t>
            </w:r>
          </w:p>
        </w:tc>
      </w:tr>
      <w:tr w:rsidR="000A3625" w:rsidRPr="000A3625" w:rsidTr="00DD01FC">
        <w:tc>
          <w:tcPr>
            <w:tcW w:w="1984" w:type="dxa"/>
            <w:vMerge/>
          </w:tcPr>
          <w:p w:rsidR="000A3625" w:rsidRPr="000A3625" w:rsidRDefault="000A3625" w:rsidP="000A3625">
            <w:pPr>
              <w:spacing w:after="200" w:line="276" w:lineRule="auto"/>
              <w:rPr>
                <w:rFonts w:eastAsia="Calibri" w:cs="Times New Roman"/>
                <w:sz w:val="20"/>
                <w:szCs w:val="20"/>
                <w:lang w:eastAsia="en-US"/>
              </w:rPr>
            </w:pPr>
          </w:p>
        </w:tc>
        <w:tc>
          <w:tcPr>
            <w:tcW w:w="1644" w:type="dxa"/>
            <w:vMerge/>
          </w:tcPr>
          <w:p w:rsidR="000A3625" w:rsidRPr="000A3625" w:rsidRDefault="000A3625" w:rsidP="000A3625">
            <w:pPr>
              <w:spacing w:after="200" w:line="276" w:lineRule="auto"/>
              <w:rPr>
                <w:rFonts w:eastAsia="Calibri" w:cs="Times New Roman"/>
                <w:sz w:val="20"/>
                <w:szCs w:val="20"/>
                <w:lang w:eastAsia="en-US"/>
              </w:rPr>
            </w:pPr>
          </w:p>
        </w:tc>
        <w:tc>
          <w:tcPr>
            <w:tcW w:w="1644" w:type="dxa"/>
          </w:tcPr>
          <w:p w:rsidR="000A3625" w:rsidRPr="000A3625" w:rsidRDefault="0088657F" w:rsidP="00D5695C">
            <w:pPr>
              <w:widowControl w:val="0"/>
              <w:autoSpaceDE w:val="0"/>
              <w:autoSpaceDN w:val="0"/>
              <w:rPr>
                <w:rFonts w:eastAsia="Calibri" w:cs="Times New Roman"/>
                <w:sz w:val="20"/>
                <w:szCs w:val="20"/>
                <w:lang w:eastAsia="en-US"/>
              </w:rPr>
            </w:pPr>
            <w:r>
              <w:rPr>
                <w:rFonts w:cs="Times New Roman"/>
                <w:sz w:val="20"/>
                <w:szCs w:val="20"/>
              </w:rPr>
              <w:t>Администрация</w:t>
            </w:r>
            <w:r w:rsidR="003D153E" w:rsidRPr="003D153E">
              <w:rPr>
                <w:rFonts w:cs="Times New Roman"/>
                <w:sz w:val="20"/>
                <w:szCs w:val="20"/>
              </w:rPr>
              <w:t xml:space="preserve"> городского </w:t>
            </w:r>
            <w:r w:rsidR="003D153E" w:rsidRPr="000A3625">
              <w:rPr>
                <w:rFonts w:cs="Times New Roman"/>
                <w:sz w:val="20"/>
                <w:szCs w:val="20"/>
              </w:rPr>
              <w:t xml:space="preserve">округа </w:t>
            </w:r>
            <w:r w:rsidR="003D153E">
              <w:rPr>
                <w:rFonts w:cs="Times New Roman"/>
                <w:sz w:val="20"/>
                <w:szCs w:val="20"/>
              </w:rPr>
              <w:t>Электросталь Московской области</w:t>
            </w:r>
          </w:p>
        </w:tc>
        <w:tc>
          <w:tcPr>
            <w:tcW w:w="1965"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Средства бюджета городского округа Электросталь Московской области</w:t>
            </w:r>
          </w:p>
        </w:tc>
        <w:tc>
          <w:tcPr>
            <w:tcW w:w="1505"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210,0</w:t>
            </w:r>
          </w:p>
        </w:tc>
        <w:tc>
          <w:tcPr>
            <w:tcW w:w="1474"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310,0</w:t>
            </w:r>
          </w:p>
        </w:tc>
        <w:tc>
          <w:tcPr>
            <w:tcW w:w="1474"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310,0</w:t>
            </w:r>
          </w:p>
        </w:tc>
        <w:tc>
          <w:tcPr>
            <w:tcW w:w="1493"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2160,0</w:t>
            </w:r>
          </w:p>
        </w:tc>
        <w:tc>
          <w:tcPr>
            <w:tcW w:w="992"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2260,0</w:t>
            </w:r>
          </w:p>
        </w:tc>
        <w:tc>
          <w:tcPr>
            <w:tcW w:w="1134" w:type="dxa"/>
          </w:tcPr>
          <w:p w:rsidR="000A3625" w:rsidRPr="000A3625" w:rsidRDefault="000A3625" w:rsidP="000A3625">
            <w:pPr>
              <w:widowControl w:val="0"/>
              <w:autoSpaceDE w:val="0"/>
              <w:autoSpaceDN w:val="0"/>
              <w:rPr>
                <w:rFonts w:cs="Times New Roman"/>
                <w:sz w:val="20"/>
                <w:szCs w:val="20"/>
              </w:rPr>
            </w:pPr>
            <w:r w:rsidRPr="000A3625">
              <w:rPr>
                <w:rFonts w:cs="Times New Roman"/>
                <w:sz w:val="20"/>
                <w:szCs w:val="20"/>
              </w:rPr>
              <w:t>5250,0</w:t>
            </w:r>
          </w:p>
        </w:tc>
      </w:tr>
      <w:tr w:rsidR="000A3625" w:rsidRPr="000A3625" w:rsidTr="00DD01FC">
        <w:tc>
          <w:tcPr>
            <w:tcW w:w="7237" w:type="dxa"/>
            <w:gridSpan w:val="4"/>
          </w:tcPr>
          <w:p w:rsidR="000A3625" w:rsidRPr="000A3625" w:rsidRDefault="000A3625" w:rsidP="000A3625">
            <w:pPr>
              <w:widowControl w:val="0"/>
              <w:autoSpaceDE w:val="0"/>
              <w:autoSpaceDN w:val="0"/>
              <w:jc w:val="center"/>
              <w:rPr>
                <w:rFonts w:cs="Times New Roman"/>
                <w:sz w:val="20"/>
                <w:szCs w:val="20"/>
              </w:rPr>
            </w:pPr>
            <w:r w:rsidRPr="000A3625">
              <w:rPr>
                <w:rFonts w:cs="Times New Roman"/>
                <w:sz w:val="20"/>
                <w:szCs w:val="20"/>
              </w:rPr>
              <w:t>Планируемые результаты реализации подпрограммы</w:t>
            </w:r>
          </w:p>
        </w:tc>
        <w:tc>
          <w:tcPr>
            <w:tcW w:w="1505" w:type="dxa"/>
          </w:tcPr>
          <w:p w:rsidR="000A3625" w:rsidRPr="000A3625" w:rsidRDefault="000A3625" w:rsidP="000A3625">
            <w:pPr>
              <w:widowControl w:val="0"/>
              <w:autoSpaceDE w:val="0"/>
              <w:autoSpaceDN w:val="0"/>
              <w:jc w:val="center"/>
              <w:rPr>
                <w:rFonts w:cs="Times New Roman"/>
                <w:sz w:val="20"/>
                <w:szCs w:val="20"/>
              </w:rPr>
            </w:pPr>
            <w:r w:rsidRPr="000A3625">
              <w:rPr>
                <w:rFonts w:cs="Times New Roman"/>
                <w:sz w:val="20"/>
                <w:szCs w:val="20"/>
              </w:rPr>
              <w:t>2017</w:t>
            </w:r>
          </w:p>
        </w:tc>
        <w:tc>
          <w:tcPr>
            <w:tcW w:w="1474" w:type="dxa"/>
          </w:tcPr>
          <w:p w:rsidR="000A3625" w:rsidRPr="000A3625" w:rsidRDefault="000A3625" w:rsidP="000A3625">
            <w:pPr>
              <w:widowControl w:val="0"/>
              <w:autoSpaceDE w:val="0"/>
              <w:autoSpaceDN w:val="0"/>
              <w:jc w:val="center"/>
              <w:rPr>
                <w:rFonts w:cs="Times New Roman"/>
                <w:sz w:val="20"/>
                <w:szCs w:val="20"/>
              </w:rPr>
            </w:pPr>
            <w:r w:rsidRPr="000A3625">
              <w:rPr>
                <w:rFonts w:cs="Times New Roman"/>
                <w:sz w:val="20"/>
                <w:szCs w:val="20"/>
              </w:rPr>
              <w:t>2018</w:t>
            </w:r>
          </w:p>
        </w:tc>
        <w:tc>
          <w:tcPr>
            <w:tcW w:w="1474" w:type="dxa"/>
          </w:tcPr>
          <w:p w:rsidR="000A3625" w:rsidRPr="000A3625" w:rsidRDefault="000A3625" w:rsidP="000A3625">
            <w:pPr>
              <w:widowControl w:val="0"/>
              <w:autoSpaceDE w:val="0"/>
              <w:autoSpaceDN w:val="0"/>
              <w:jc w:val="center"/>
              <w:rPr>
                <w:rFonts w:cs="Times New Roman"/>
                <w:sz w:val="20"/>
                <w:szCs w:val="20"/>
              </w:rPr>
            </w:pPr>
            <w:r w:rsidRPr="000A3625">
              <w:rPr>
                <w:rFonts w:cs="Times New Roman"/>
                <w:sz w:val="20"/>
                <w:szCs w:val="20"/>
              </w:rPr>
              <w:t>2019</w:t>
            </w:r>
          </w:p>
        </w:tc>
        <w:tc>
          <w:tcPr>
            <w:tcW w:w="1493" w:type="dxa"/>
          </w:tcPr>
          <w:p w:rsidR="000A3625" w:rsidRPr="000A3625" w:rsidRDefault="000A3625" w:rsidP="000A3625">
            <w:pPr>
              <w:widowControl w:val="0"/>
              <w:autoSpaceDE w:val="0"/>
              <w:autoSpaceDN w:val="0"/>
              <w:jc w:val="center"/>
              <w:rPr>
                <w:rFonts w:cs="Times New Roman"/>
                <w:sz w:val="20"/>
                <w:szCs w:val="20"/>
              </w:rPr>
            </w:pPr>
            <w:r w:rsidRPr="000A3625">
              <w:rPr>
                <w:rFonts w:cs="Times New Roman"/>
                <w:sz w:val="20"/>
                <w:szCs w:val="20"/>
              </w:rPr>
              <w:t>2020</w:t>
            </w:r>
          </w:p>
        </w:tc>
        <w:tc>
          <w:tcPr>
            <w:tcW w:w="2126" w:type="dxa"/>
            <w:gridSpan w:val="2"/>
          </w:tcPr>
          <w:p w:rsidR="000A3625" w:rsidRPr="000A3625" w:rsidRDefault="000A3625" w:rsidP="000A3625">
            <w:pPr>
              <w:widowControl w:val="0"/>
              <w:autoSpaceDE w:val="0"/>
              <w:autoSpaceDN w:val="0"/>
              <w:jc w:val="center"/>
              <w:rPr>
                <w:rFonts w:cs="Times New Roman"/>
                <w:sz w:val="20"/>
                <w:szCs w:val="20"/>
              </w:rPr>
            </w:pPr>
            <w:r w:rsidRPr="000A3625">
              <w:rPr>
                <w:rFonts w:cs="Times New Roman"/>
                <w:sz w:val="20"/>
                <w:szCs w:val="20"/>
              </w:rPr>
              <w:t>2021</w:t>
            </w:r>
          </w:p>
        </w:tc>
      </w:tr>
      <w:tr w:rsidR="000A3625" w:rsidRPr="000A3625" w:rsidTr="00DD01FC">
        <w:tc>
          <w:tcPr>
            <w:tcW w:w="7237" w:type="dxa"/>
            <w:gridSpan w:val="4"/>
          </w:tcPr>
          <w:p w:rsidR="000A3625" w:rsidRPr="000A3625" w:rsidRDefault="000A3625" w:rsidP="00B67427">
            <w:pPr>
              <w:widowControl w:val="0"/>
              <w:numPr>
                <w:ilvl w:val="0"/>
                <w:numId w:val="4"/>
              </w:numPr>
              <w:tabs>
                <w:tab w:val="left" w:pos="505"/>
              </w:tabs>
              <w:autoSpaceDE w:val="0"/>
              <w:autoSpaceDN w:val="0"/>
              <w:ind w:left="0" w:firstLine="57"/>
              <w:jc w:val="both"/>
              <w:rPr>
                <w:rFonts w:cs="Times New Roman"/>
                <w:sz w:val="20"/>
                <w:szCs w:val="20"/>
              </w:rPr>
            </w:pPr>
            <w:r w:rsidRPr="000A3625">
              <w:rPr>
                <w:rFonts w:cs="Times New Roman"/>
                <w:sz w:val="20"/>
                <w:szCs w:val="20"/>
              </w:rPr>
              <w:t xml:space="preserve"> </w:t>
            </w:r>
            <w:r w:rsidRPr="000A3625">
              <w:rPr>
                <w:rFonts w:cs="Times New Roman"/>
                <w:bCs/>
                <w:color w:val="000000"/>
                <w:sz w:val="20"/>
                <w:szCs w:val="20"/>
              </w:rPr>
              <w:t>Повышение степени обеспеченности запасами материально-технических, продовольственных, медицинских и иных средств для целей гражданской обороны,</w:t>
            </w:r>
            <w:r w:rsidRPr="000A3625">
              <w:rPr>
                <w:rFonts w:cs="Times New Roman"/>
                <w:color w:val="000000"/>
                <w:sz w:val="20"/>
                <w:szCs w:val="20"/>
              </w:rPr>
              <w:t xml:space="preserve"> (%)</w:t>
            </w:r>
          </w:p>
        </w:tc>
        <w:tc>
          <w:tcPr>
            <w:tcW w:w="1505"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jc w:val="center"/>
              <w:rPr>
                <w:rFonts w:cs="Times New Roman"/>
                <w:bCs/>
                <w:color w:val="000000"/>
                <w:sz w:val="20"/>
                <w:szCs w:val="20"/>
              </w:rPr>
            </w:pPr>
            <w:r w:rsidRPr="000A3625">
              <w:rPr>
                <w:rFonts w:cs="Times New Roman"/>
                <w:bCs/>
                <w:color w:val="000000"/>
                <w:sz w:val="20"/>
                <w:szCs w:val="20"/>
              </w:rPr>
              <w:t>34</w:t>
            </w:r>
          </w:p>
        </w:tc>
        <w:tc>
          <w:tcPr>
            <w:tcW w:w="1474"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jc w:val="center"/>
              <w:rPr>
                <w:rFonts w:cs="Times New Roman"/>
                <w:bCs/>
                <w:color w:val="000000"/>
                <w:sz w:val="20"/>
                <w:szCs w:val="20"/>
              </w:rPr>
            </w:pPr>
            <w:r w:rsidRPr="000A3625">
              <w:rPr>
                <w:rFonts w:cs="Times New Roman"/>
                <w:bCs/>
                <w:color w:val="000000"/>
                <w:sz w:val="20"/>
                <w:szCs w:val="20"/>
              </w:rPr>
              <w:t>36</w:t>
            </w:r>
          </w:p>
        </w:tc>
        <w:tc>
          <w:tcPr>
            <w:tcW w:w="1474"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jc w:val="center"/>
              <w:rPr>
                <w:rFonts w:cs="Times New Roman"/>
                <w:bCs/>
                <w:color w:val="000000"/>
                <w:sz w:val="20"/>
                <w:szCs w:val="20"/>
              </w:rPr>
            </w:pPr>
            <w:r w:rsidRPr="000A3625">
              <w:rPr>
                <w:rFonts w:cs="Times New Roman"/>
                <w:bCs/>
                <w:color w:val="000000"/>
                <w:sz w:val="20"/>
                <w:szCs w:val="20"/>
              </w:rPr>
              <w:t>40</w:t>
            </w:r>
          </w:p>
        </w:tc>
        <w:tc>
          <w:tcPr>
            <w:tcW w:w="1493"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jc w:val="center"/>
              <w:rPr>
                <w:rFonts w:cs="Times New Roman"/>
                <w:bCs/>
                <w:color w:val="000000"/>
                <w:sz w:val="20"/>
                <w:szCs w:val="20"/>
              </w:rPr>
            </w:pPr>
            <w:r w:rsidRPr="000A3625">
              <w:rPr>
                <w:rFonts w:cs="Times New Roman"/>
                <w:bCs/>
                <w:color w:val="000000"/>
                <w:sz w:val="20"/>
                <w:szCs w:val="20"/>
              </w:rPr>
              <w:t>45</w:t>
            </w:r>
          </w:p>
        </w:tc>
        <w:tc>
          <w:tcPr>
            <w:tcW w:w="2126" w:type="dxa"/>
            <w:gridSpan w:val="2"/>
            <w:tcBorders>
              <w:top w:val="single" w:sz="4" w:space="0" w:color="auto"/>
              <w:left w:val="single" w:sz="4" w:space="0" w:color="auto"/>
              <w:bottom w:val="single" w:sz="4" w:space="0" w:color="auto"/>
              <w:right w:val="single" w:sz="4" w:space="0" w:color="auto"/>
            </w:tcBorders>
          </w:tcPr>
          <w:p w:rsidR="000A3625" w:rsidRPr="000A3625" w:rsidRDefault="000A3625" w:rsidP="000A3625">
            <w:pPr>
              <w:jc w:val="center"/>
              <w:rPr>
                <w:rFonts w:cs="Times New Roman"/>
                <w:bCs/>
                <w:color w:val="000000"/>
                <w:sz w:val="20"/>
                <w:szCs w:val="20"/>
              </w:rPr>
            </w:pPr>
            <w:r w:rsidRPr="000A3625">
              <w:rPr>
                <w:rFonts w:cs="Times New Roman"/>
                <w:bCs/>
                <w:color w:val="000000"/>
                <w:sz w:val="20"/>
                <w:szCs w:val="20"/>
              </w:rPr>
              <w:t>50</w:t>
            </w:r>
          </w:p>
        </w:tc>
      </w:tr>
      <w:tr w:rsidR="000A3625" w:rsidRPr="000A3625" w:rsidTr="00DD01FC">
        <w:tc>
          <w:tcPr>
            <w:tcW w:w="7237" w:type="dxa"/>
            <w:gridSpan w:val="4"/>
          </w:tcPr>
          <w:p w:rsidR="000A3625" w:rsidRPr="000A3625" w:rsidRDefault="000A3625" w:rsidP="00B67427">
            <w:pPr>
              <w:widowControl w:val="0"/>
              <w:numPr>
                <w:ilvl w:val="0"/>
                <w:numId w:val="4"/>
              </w:numPr>
              <w:tabs>
                <w:tab w:val="left" w:pos="505"/>
              </w:tabs>
              <w:autoSpaceDE w:val="0"/>
              <w:autoSpaceDN w:val="0"/>
              <w:ind w:left="0" w:firstLine="57"/>
              <w:jc w:val="both"/>
              <w:rPr>
                <w:rFonts w:cs="Times New Roman"/>
                <w:sz w:val="20"/>
                <w:szCs w:val="20"/>
              </w:rPr>
            </w:pPr>
            <w:r w:rsidRPr="000A3625">
              <w:rPr>
                <w:rFonts w:cs="Times New Roman"/>
                <w:sz w:val="20"/>
                <w:szCs w:val="20"/>
              </w:rPr>
              <w:t xml:space="preserve"> </w:t>
            </w:r>
            <w:r w:rsidRPr="000A3625">
              <w:rPr>
                <w:rFonts w:cs="Times New Roman"/>
                <w:bCs/>
                <w:sz w:val="20"/>
                <w:szCs w:val="20"/>
              </w:rPr>
              <w:t>Увеличение степени готовности ЗСГО по отношению к имеющемуся фонду ЗСГО по сравнению с показателем базового значения, (%)</w:t>
            </w:r>
          </w:p>
        </w:tc>
        <w:tc>
          <w:tcPr>
            <w:tcW w:w="1505"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spacing w:after="200" w:line="276" w:lineRule="auto"/>
              <w:jc w:val="center"/>
              <w:rPr>
                <w:rFonts w:cs="Times New Roman"/>
                <w:bCs/>
                <w:color w:val="000000"/>
                <w:sz w:val="20"/>
                <w:szCs w:val="20"/>
              </w:rPr>
            </w:pPr>
            <w:r w:rsidRPr="000A3625">
              <w:rPr>
                <w:rFonts w:cs="Times New Roman"/>
                <w:bCs/>
                <w:color w:val="000000"/>
                <w:sz w:val="20"/>
                <w:szCs w:val="20"/>
              </w:rPr>
              <w:t>58</w:t>
            </w:r>
          </w:p>
        </w:tc>
        <w:tc>
          <w:tcPr>
            <w:tcW w:w="1474"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spacing w:after="200" w:line="276" w:lineRule="auto"/>
              <w:jc w:val="center"/>
              <w:rPr>
                <w:rFonts w:cs="Times New Roman"/>
                <w:bCs/>
                <w:color w:val="000000"/>
                <w:sz w:val="20"/>
                <w:szCs w:val="20"/>
              </w:rPr>
            </w:pPr>
            <w:r w:rsidRPr="000A3625">
              <w:rPr>
                <w:rFonts w:cs="Times New Roman"/>
                <w:bCs/>
                <w:color w:val="000000"/>
                <w:sz w:val="20"/>
                <w:szCs w:val="20"/>
              </w:rPr>
              <w:t>68</w:t>
            </w:r>
          </w:p>
        </w:tc>
        <w:tc>
          <w:tcPr>
            <w:tcW w:w="1474"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spacing w:after="200" w:line="276" w:lineRule="auto"/>
              <w:jc w:val="center"/>
              <w:rPr>
                <w:rFonts w:cs="Times New Roman"/>
                <w:bCs/>
                <w:color w:val="000000"/>
                <w:sz w:val="20"/>
                <w:szCs w:val="20"/>
              </w:rPr>
            </w:pPr>
            <w:r w:rsidRPr="000A3625">
              <w:rPr>
                <w:rFonts w:cs="Times New Roman"/>
                <w:bCs/>
                <w:color w:val="000000"/>
                <w:sz w:val="20"/>
                <w:szCs w:val="20"/>
              </w:rPr>
              <w:t>70</w:t>
            </w:r>
          </w:p>
        </w:tc>
        <w:tc>
          <w:tcPr>
            <w:tcW w:w="1493" w:type="dxa"/>
            <w:tcBorders>
              <w:top w:val="single" w:sz="4" w:space="0" w:color="auto"/>
              <w:left w:val="single" w:sz="4" w:space="0" w:color="auto"/>
              <w:bottom w:val="single" w:sz="4" w:space="0" w:color="auto"/>
              <w:right w:val="single" w:sz="4" w:space="0" w:color="auto"/>
            </w:tcBorders>
          </w:tcPr>
          <w:p w:rsidR="000A3625" w:rsidRPr="000A3625" w:rsidRDefault="000A3625" w:rsidP="000A3625">
            <w:pPr>
              <w:spacing w:after="200" w:line="276" w:lineRule="auto"/>
              <w:jc w:val="center"/>
              <w:rPr>
                <w:rFonts w:cs="Times New Roman"/>
                <w:bCs/>
                <w:color w:val="000000"/>
                <w:sz w:val="20"/>
                <w:szCs w:val="20"/>
              </w:rPr>
            </w:pPr>
            <w:r w:rsidRPr="000A3625">
              <w:rPr>
                <w:rFonts w:cs="Times New Roman"/>
                <w:bCs/>
                <w:color w:val="000000"/>
                <w:sz w:val="20"/>
                <w:szCs w:val="20"/>
              </w:rPr>
              <w:t>72</w:t>
            </w:r>
          </w:p>
        </w:tc>
        <w:tc>
          <w:tcPr>
            <w:tcW w:w="2126" w:type="dxa"/>
            <w:gridSpan w:val="2"/>
            <w:tcBorders>
              <w:top w:val="single" w:sz="4" w:space="0" w:color="auto"/>
              <w:left w:val="single" w:sz="4" w:space="0" w:color="auto"/>
              <w:bottom w:val="single" w:sz="4" w:space="0" w:color="auto"/>
              <w:right w:val="single" w:sz="4" w:space="0" w:color="auto"/>
            </w:tcBorders>
          </w:tcPr>
          <w:p w:rsidR="000A3625" w:rsidRPr="000A3625" w:rsidRDefault="000A3625" w:rsidP="000A3625">
            <w:pPr>
              <w:spacing w:after="200" w:line="276" w:lineRule="auto"/>
              <w:jc w:val="center"/>
              <w:rPr>
                <w:rFonts w:cs="Times New Roman"/>
                <w:bCs/>
                <w:color w:val="000000"/>
                <w:sz w:val="20"/>
                <w:szCs w:val="20"/>
              </w:rPr>
            </w:pPr>
            <w:r w:rsidRPr="000A3625">
              <w:rPr>
                <w:rFonts w:cs="Times New Roman"/>
                <w:bCs/>
                <w:color w:val="000000"/>
                <w:sz w:val="20"/>
                <w:szCs w:val="20"/>
              </w:rPr>
              <w:t>75</w:t>
            </w:r>
          </w:p>
        </w:tc>
      </w:tr>
    </w:tbl>
    <w:p w:rsidR="000A3625" w:rsidRPr="000A3625" w:rsidRDefault="000A3625" w:rsidP="000A3625">
      <w:pPr>
        <w:widowControl w:val="0"/>
        <w:autoSpaceDE w:val="0"/>
        <w:autoSpaceDN w:val="0"/>
        <w:jc w:val="both"/>
        <w:rPr>
          <w:rFonts w:cs="Times New Roman"/>
          <w:sz w:val="20"/>
          <w:szCs w:val="20"/>
        </w:rPr>
      </w:pPr>
    </w:p>
    <w:p w:rsidR="00225780" w:rsidRDefault="00225780" w:rsidP="00C17BAE">
      <w:pPr>
        <w:autoSpaceDE w:val="0"/>
        <w:autoSpaceDN w:val="0"/>
        <w:adjustRightInd w:val="0"/>
        <w:rPr>
          <w:rFonts w:eastAsia="Calibri" w:cs="Times New Roman"/>
          <w:b/>
          <w:lang w:eastAsia="en-US"/>
        </w:rPr>
        <w:sectPr w:rsidR="00225780" w:rsidSect="00AF0CDD">
          <w:footerReference w:type="default" r:id="rId12"/>
          <w:pgSz w:w="16838" w:h="11906" w:orient="landscape"/>
          <w:pgMar w:top="851" w:right="1134" w:bottom="1701" w:left="1134" w:header="708" w:footer="708" w:gutter="0"/>
          <w:pgNumType w:start="9"/>
          <w:cols w:space="708"/>
          <w:docGrid w:linePitch="360"/>
        </w:sectPr>
      </w:pPr>
    </w:p>
    <w:p w:rsidR="00A11154" w:rsidRDefault="000A3625" w:rsidP="00F34F49">
      <w:pPr>
        <w:autoSpaceDE w:val="0"/>
        <w:autoSpaceDN w:val="0"/>
        <w:adjustRightInd w:val="0"/>
        <w:jc w:val="center"/>
        <w:rPr>
          <w:rFonts w:eastAsia="Calibri" w:cs="Times New Roman"/>
          <w:b/>
          <w:lang w:eastAsia="en-US"/>
        </w:rPr>
      </w:pPr>
      <w:r w:rsidRPr="000A3625">
        <w:rPr>
          <w:rFonts w:eastAsia="Calibri" w:cs="Times New Roman"/>
          <w:b/>
          <w:lang w:eastAsia="en-US"/>
        </w:rPr>
        <w:t xml:space="preserve">Характеристика сферы реализации подпрограммы </w:t>
      </w:r>
      <w:r w:rsidRPr="000A3625">
        <w:rPr>
          <w:rFonts w:eastAsia="Calibri" w:cs="Times New Roman"/>
          <w:b/>
          <w:lang w:val="en-US" w:eastAsia="en-US"/>
        </w:rPr>
        <w:t>II</w:t>
      </w:r>
    </w:p>
    <w:p w:rsidR="000A3625" w:rsidRPr="000A3625" w:rsidRDefault="00A11154" w:rsidP="00F34F49">
      <w:pPr>
        <w:autoSpaceDE w:val="0"/>
        <w:autoSpaceDN w:val="0"/>
        <w:adjustRightInd w:val="0"/>
        <w:jc w:val="center"/>
        <w:rPr>
          <w:rFonts w:eastAsia="Calibri" w:cs="Times New Roman"/>
          <w:b/>
          <w:lang w:eastAsia="en-US"/>
        </w:rPr>
      </w:pPr>
      <w:r w:rsidRPr="00A11154">
        <w:rPr>
          <w:rFonts w:eastAsia="Calibri" w:cs="Times New Roman"/>
          <w:b/>
          <w:lang w:eastAsia="en-US"/>
        </w:rPr>
        <w:t>«Обеспечение мероприятий гражданской обороны на территории городского округа Электросталь Московской области»</w:t>
      </w:r>
    </w:p>
    <w:p w:rsidR="000A3625" w:rsidRPr="000A3625" w:rsidRDefault="000A3625" w:rsidP="00F34F49">
      <w:pPr>
        <w:autoSpaceDE w:val="0"/>
        <w:autoSpaceDN w:val="0"/>
        <w:adjustRightInd w:val="0"/>
        <w:jc w:val="center"/>
        <w:rPr>
          <w:rFonts w:eastAsia="Calibri" w:cs="Times New Roman"/>
          <w:b/>
          <w:color w:val="000000"/>
          <w:lang w:eastAsia="en-US"/>
        </w:rPr>
      </w:pPr>
    </w:p>
    <w:p w:rsidR="000A3625" w:rsidRPr="000A3625" w:rsidRDefault="000A3625" w:rsidP="00C17BAE">
      <w:pPr>
        <w:autoSpaceDE w:val="0"/>
        <w:autoSpaceDN w:val="0"/>
        <w:adjustRightInd w:val="0"/>
        <w:ind w:firstLine="567"/>
        <w:jc w:val="both"/>
        <w:rPr>
          <w:rFonts w:eastAsia="Calibri" w:cs="Times New Roman"/>
          <w:color w:val="000000"/>
          <w:lang w:eastAsia="en-US"/>
        </w:rPr>
      </w:pPr>
      <w:r w:rsidRPr="000A3625">
        <w:rPr>
          <w:rFonts w:eastAsia="Calibri" w:cs="Times New Roman"/>
          <w:color w:val="000000"/>
          <w:lang w:eastAsia="en-US"/>
        </w:rPr>
        <w:t>На территории городского округа Электросталь Московской области</w:t>
      </w:r>
      <w:r w:rsidRPr="000A3625">
        <w:rPr>
          <w:rFonts w:eastAsia="Calibri" w:cs="Times New Roman"/>
          <w:color w:val="FF0000"/>
          <w:lang w:eastAsia="en-US"/>
        </w:rPr>
        <w:t xml:space="preserve"> </w:t>
      </w:r>
      <w:r w:rsidRPr="000A3625">
        <w:rPr>
          <w:rFonts w:eastAsia="Calibri" w:cs="Times New Roman"/>
          <w:color w:val="000000"/>
          <w:lang w:eastAsia="en-US"/>
        </w:rPr>
        <w:t>расположено 241 защитное сооружение гражданской обороны (ЗС ГО), из них ограниченного готовы 22 убежища и 14 убежищ готово, что составляет 14,9 %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r w:rsidRPr="000A3625">
        <w:rPr>
          <w:rFonts w:eastAsia="Calibri" w:cs="Times New Roman"/>
          <w:color w:val="FF0000"/>
          <w:lang w:eastAsia="en-US"/>
        </w:rPr>
        <w:t xml:space="preserve"> </w:t>
      </w:r>
      <w:r w:rsidRPr="000A3625">
        <w:rPr>
          <w:rFonts w:eastAsia="Calibri" w:cs="Times New Roman"/>
          <w:color w:val="000000"/>
          <w:lang w:eastAsia="en-US"/>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0A3625" w:rsidRPr="000A3625" w:rsidRDefault="000A3625" w:rsidP="00C17BAE">
      <w:pPr>
        <w:autoSpaceDE w:val="0"/>
        <w:autoSpaceDN w:val="0"/>
        <w:adjustRightInd w:val="0"/>
        <w:ind w:firstLine="567"/>
        <w:jc w:val="both"/>
        <w:rPr>
          <w:rFonts w:eastAsia="Calibri" w:cs="Times New Roman"/>
          <w:color w:val="000000"/>
          <w:lang w:eastAsia="en-US"/>
        </w:rPr>
      </w:pPr>
      <w:r w:rsidRPr="000A3625">
        <w:rPr>
          <w:rFonts w:eastAsia="Calibri" w:cs="Times New Roman"/>
          <w:color w:val="000000"/>
          <w:lang w:eastAsia="en-US"/>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Электросталь Московской области.</w:t>
      </w:r>
    </w:p>
    <w:p w:rsidR="000A3625" w:rsidRPr="000A3625" w:rsidRDefault="000A3625" w:rsidP="00C17BAE">
      <w:pPr>
        <w:autoSpaceDE w:val="0"/>
        <w:autoSpaceDN w:val="0"/>
        <w:adjustRightInd w:val="0"/>
        <w:ind w:firstLine="567"/>
        <w:jc w:val="both"/>
        <w:rPr>
          <w:rFonts w:eastAsia="Calibri" w:cs="Times New Roman"/>
          <w:b/>
          <w:color w:val="000000"/>
          <w:lang w:eastAsia="en-US"/>
        </w:rPr>
      </w:pPr>
      <w:r w:rsidRPr="000A3625">
        <w:rPr>
          <w:rFonts w:eastAsia="Calibri" w:cs="Times New Roman"/>
          <w:color w:val="000000"/>
          <w:lang w:eastAsia="en-US"/>
        </w:rPr>
        <w:t xml:space="preserve">Повышение уровня защиты населения и территории городского округа Электросталь Московской области от опасностей </w:t>
      </w:r>
      <w:r w:rsidRPr="000A3625">
        <w:rPr>
          <w:rFonts w:cs="Times New Roman"/>
          <w:color w:val="000000"/>
        </w:rPr>
        <w:t xml:space="preserve">возникающих при военных конфликтах или вследствие этих конфликтов, </w:t>
      </w:r>
      <w:r w:rsidRPr="000A3625">
        <w:rPr>
          <w:rFonts w:eastAsia="Calibri" w:cs="Times New Roman"/>
          <w:color w:val="000000"/>
          <w:lang w:eastAsia="en-US"/>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0A3625" w:rsidRPr="000A3625" w:rsidRDefault="000A3625" w:rsidP="00C17BAE">
      <w:pPr>
        <w:autoSpaceDE w:val="0"/>
        <w:autoSpaceDN w:val="0"/>
        <w:adjustRightInd w:val="0"/>
        <w:ind w:firstLine="709"/>
        <w:jc w:val="center"/>
        <w:rPr>
          <w:rFonts w:eastAsia="Calibri" w:cs="Times New Roman"/>
          <w:color w:val="FF0000"/>
          <w:sz w:val="20"/>
          <w:szCs w:val="20"/>
          <w:lang w:eastAsia="en-US"/>
        </w:rPr>
      </w:pPr>
    </w:p>
    <w:p w:rsidR="000A3625" w:rsidRPr="000A3625" w:rsidRDefault="000A3625" w:rsidP="00C17BAE">
      <w:pPr>
        <w:widowControl w:val="0"/>
        <w:autoSpaceDE w:val="0"/>
        <w:autoSpaceDN w:val="0"/>
        <w:jc w:val="center"/>
        <w:rPr>
          <w:rFonts w:cs="Times New Roman"/>
          <w:sz w:val="20"/>
          <w:szCs w:val="20"/>
        </w:rPr>
      </w:pPr>
    </w:p>
    <w:p w:rsidR="000A3625" w:rsidRPr="000A3625" w:rsidRDefault="000A3625" w:rsidP="00C17BAE">
      <w:pPr>
        <w:widowControl w:val="0"/>
        <w:autoSpaceDE w:val="0"/>
        <w:autoSpaceDN w:val="0"/>
        <w:jc w:val="center"/>
        <w:rPr>
          <w:rFonts w:cs="Times New Roman"/>
          <w:sz w:val="20"/>
          <w:szCs w:val="20"/>
        </w:rPr>
      </w:pPr>
    </w:p>
    <w:p w:rsidR="000A3625" w:rsidRPr="000A3625" w:rsidRDefault="000A3625" w:rsidP="00C17BAE">
      <w:pPr>
        <w:widowControl w:val="0"/>
        <w:autoSpaceDE w:val="0"/>
        <w:autoSpaceDN w:val="0"/>
        <w:jc w:val="center"/>
        <w:rPr>
          <w:rFonts w:cs="Times New Roman"/>
          <w:sz w:val="20"/>
          <w:szCs w:val="20"/>
        </w:rPr>
      </w:pPr>
    </w:p>
    <w:p w:rsidR="000A3625" w:rsidRPr="000A3625" w:rsidRDefault="000A3625" w:rsidP="00C17BAE">
      <w:pPr>
        <w:widowControl w:val="0"/>
        <w:autoSpaceDE w:val="0"/>
        <w:autoSpaceDN w:val="0"/>
        <w:jc w:val="center"/>
        <w:rPr>
          <w:rFonts w:cs="Times New Roman"/>
          <w:sz w:val="20"/>
          <w:szCs w:val="20"/>
        </w:rPr>
      </w:pPr>
    </w:p>
    <w:p w:rsidR="000A3625" w:rsidRDefault="000A3625"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C17BAE">
      <w:pPr>
        <w:widowControl w:val="0"/>
        <w:autoSpaceDE w:val="0"/>
        <w:autoSpaceDN w:val="0"/>
        <w:jc w:val="center"/>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0A3625">
      <w:pPr>
        <w:widowControl w:val="0"/>
        <w:autoSpaceDE w:val="0"/>
        <w:autoSpaceDN w:val="0"/>
        <w:jc w:val="both"/>
        <w:rPr>
          <w:rFonts w:cs="Times New Roman"/>
          <w:sz w:val="20"/>
          <w:szCs w:val="20"/>
        </w:rPr>
      </w:pPr>
    </w:p>
    <w:p w:rsidR="00225780" w:rsidRDefault="00225780" w:rsidP="00C17BAE">
      <w:pPr>
        <w:widowControl w:val="0"/>
        <w:autoSpaceDE w:val="0"/>
        <w:autoSpaceDN w:val="0"/>
        <w:rPr>
          <w:rFonts w:cs="Times New Roman"/>
        </w:rPr>
        <w:sectPr w:rsidR="00225780" w:rsidSect="00DE1F18">
          <w:pgSz w:w="11906" w:h="16838"/>
          <w:pgMar w:top="1134" w:right="851" w:bottom="1134" w:left="1701" w:header="709" w:footer="709" w:gutter="0"/>
          <w:pgNumType w:start="9"/>
          <w:cols w:space="708"/>
          <w:docGrid w:linePitch="360"/>
        </w:sectPr>
      </w:pPr>
    </w:p>
    <w:p w:rsidR="00541F6F" w:rsidRDefault="00541F6F" w:rsidP="00BE1991">
      <w:pPr>
        <w:widowControl w:val="0"/>
        <w:autoSpaceDE w:val="0"/>
        <w:autoSpaceDN w:val="0"/>
        <w:ind w:left="9923"/>
        <w:rPr>
          <w:rFonts w:cs="Times New Roman"/>
        </w:rPr>
      </w:pPr>
      <w:r w:rsidRPr="00541F6F">
        <w:rPr>
          <w:rFonts w:cs="Times New Roman"/>
        </w:rPr>
        <w:t xml:space="preserve">Приложение </w:t>
      </w:r>
      <w:r>
        <w:rPr>
          <w:rFonts w:cs="Times New Roman"/>
        </w:rPr>
        <w:t>№ 1</w:t>
      </w:r>
    </w:p>
    <w:p w:rsidR="00541F6F" w:rsidRPr="00541F6F" w:rsidRDefault="00541F6F" w:rsidP="00BE1991">
      <w:pPr>
        <w:widowControl w:val="0"/>
        <w:autoSpaceDE w:val="0"/>
        <w:autoSpaceDN w:val="0"/>
        <w:ind w:left="9923"/>
        <w:rPr>
          <w:rFonts w:cs="Times New Roman"/>
        </w:rPr>
      </w:pPr>
      <w:r>
        <w:rPr>
          <w:rFonts w:cs="Times New Roman"/>
        </w:rPr>
        <w:t xml:space="preserve">к подпрограмме </w:t>
      </w:r>
      <w:r>
        <w:rPr>
          <w:rFonts w:cs="Times New Roman"/>
          <w:lang w:val="en-US"/>
        </w:rPr>
        <w:t>II</w:t>
      </w:r>
    </w:p>
    <w:p w:rsidR="00541F6F" w:rsidRPr="00541F6F" w:rsidRDefault="00541F6F" w:rsidP="00BE1991">
      <w:pPr>
        <w:widowControl w:val="0"/>
        <w:autoSpaceDE w:val="0"/>
        <w:autoSpaceDN w:val="0"/>
        <w:ind w:left="9923"/>
        <w:rPr>
          <w:rFonts w:cs="Times New Roman"/>
        </w:rPr>
      </w:pPr>
      <w:r w:rsidRPr="00541F6F">
        <w:rPr>
          <w:rFonts w:cs="Times New Roman"/>
        </w:rPr>
        <w:t>«Обеспечение мероприятий по гражданской</w:t>
      </w:r>
    </w:p>
    <w:p w:rsidR="00541F6F" w:rsidRPr="00541F6F" w:rsidRDefault="00541F6F" w:rsidP="00BE1991">
      <w:pPr>
        <w:widowControl w:val="0"/>
        <w:autoSpaceDE w:val="0"/>
        <w:autoSpaceDN w:val="0"/>
        <w:ind w:left="9923"/>
        <w:rPr>
          <w:rFonts w:cs="Times New Roman"/>
        </w:rPr>
      </w:pPr>
      <w:r w:rsidRPr="00541F6F">
        <w:rPr>
          <w:rFonts w:cs="Times New Roman"/>
        </w:rPr>
        <w:t xml:space="preserve">обороне на территории городского округа </w:t>
      </w:r>
    </w:p>
    <w:p w:rsidR="00541F6F" w:rsidRPr="000A3625" w:rsidRDefault="00541F6F" w:rsidP="00BE1991">
      <w:pPr>
        <w:widowControl w:val="0"/>
        <w:autoSpaceDE w:val="0"/>
        <w:autoSpaceDN w:val="0"/>
        <w:ind w:left="9923"/>
        <w:rPr>
          <w:rFonts w:cs="Times New Roman"/>
        </w:rPr>
      </w:pPr>
      <w:r w:rsidRPr="00541F6F">
        <w:rPr>
          <w:rFonts w:cs="Times New Roman"/>
        </w:rPr>
        <w:t>Электросталь Московской области»</w:t>
      </w:r>
    </w:p>
    <w:p w:rsidR="00541F6F" w:rsidRDefault="00541F6F" w:rsidP="000A3625">
      <w:pPr>
        <w:widowControl w:val="0"/>
        <w:autoSpaceDE w:val="0"/>
        <w:autoSpaceDN w:val="0"/>
        <w:jc w:val="center"/>
        <w:rPr>
          <w:rFonts w:cs="Times New Roman"/>
          <w:b/>
          <w:sz w:val="20"/>
          <w:szCs w:val="20"/>
        </w:rPr>
      </w:pPr>
    </w:p>
    <w:p w:rsidR="000A3625" w:rsidRPr="008063AA" w:rsidRDefault="000A3625" w:rsidP="000A3625">
      <w:pPr>
        <w:widowControl w:val="0"/>
        <w:autoSpaceDE w:val="0"/>
        <w:autoSpaceDN w:val="0"/>
        <w:jc w:val="center"/>
        <w:rPr>
          <w:rFonts w:cs="Times New Roman"/>
          <w:b/>
          <w:color w:val="000000"/>
        </w:rPr>
      </w:pPr>
      <w:r w:rsidRPr="008063AA">
        <w:rPr>
          <w:rFonts w:cs="Times New Roman"/>
          <w:b/>
          <w:color w:val="000000"/>
        </w:rPr>
        <w:t>Перечень</w:t>
      </w:r>
    </w:p>
    <w:p w:rsidR="000A3625" w:rsidRPr="008063AA" w:rsidRDefault="000A3625" w:rsidP="000A3625">
      <w:pPr>
        <w:widowControl w:val="0"/>
        <w:autoSpaceDE w:val="0"/>
        <w:autoSpaceDN w:val="0"/>
        <w:jc w:val="center"/>
        <w:rPr>
          <w:rFonts w:cs="Times New Roman"/>
          <w:b/>
          <w:color w:val="000000"/>
        </w:rPr>
      </w:pPr>
      <w:r w:rsidRPr="008063AA">
        <w:rPr>
          <w:rFonts w:cs="Times New Roman"/>
          <w:b/>
          <w:color w:val="000000"/>
        </w:rPr>
        <w:t xml:space="preserve"> мероприятий подпрограммы II  </w:t>
      </w:r>
    </w:p>
    <w:p w:rsidR="000A3625" w:rsidRPr="008063AA" w:rsidRDefault="000A3625" w:rsidP="000A3625">
      <w:pPr>
        <w:widowControl w:val="0"/>
        <w:autoSpaceDE w:val="0"/>
        <w:autoSpaceDN w:val="0"/>
        <w:jc w:val="center"/>
        <w:rPr>
          <w:rFonts w:cs="Calibri"/>
          <w:b/>
          <w:color w:val="000000"/>
        </w:rPr>
      </w:pPr>
      <w:r w:rsidRPr="008063AA">
        <w:rPr>
          <w:rFonts w:cs="Calibri"/>
          <w:b/>
          <w:color w:val="000000"/>
        </w:rPr>
        <w:t>«Обеспечение мероприятий гражданской обороны на территории городского округа Электросталь Московской области»</w:t>
      </w:r>
    </w:p>
    <w:p w:rsidR="00445006" w:rsidRPr="008063AA" w:rsidRDefault="000A3625" w:rsidP="000A3625">
      <w:pPr>
        <w:widowControl w:val="0"/>
        <w:autoSpaceDE w:val="0"/>
        <w:autoSpaceDN w:val="0"/>
        <w:jc w:val="center"/>
        <w:rPr>
          <w:rFonts w:cs="Calibri"/>
          <w:b/>
          <w:color w:val="000000"/>
        </w:rPr>
      </w:pPr>
      <w:r w:rsidRPr="008063AA">
        <w:rPr>
          <w:rFonts w:cs="Calibri"/>
          <w:b/>
          <w:color w:val="000000"/>
        </w:rPr>
        <w:t>муниципальной программы городского округа Электросталь Московской области «Безопасность городского округа Электросталь»</w:t>
      </w:r>
    </w:p>
    <w:p w:rsidR="000A3625" w:rsidRPr="008063AA" w:rsidRDefault="000A3625" w:rsidP="000A3625">
      <w:pPr>
        <w:widowControl w:val="0"/>
        <w:autoSpaceDE w:val="0"/>
        <w:autoSpaceDN w:val="0"/>
        <w:jc w:val="center"/>
        <w:rPr>
          <w:rFonts w:cs="Calibri"/>
          <w:b/>
          <w:color w:val="000000"/>
        </w:rPr>
      </w:pPr>
      <w:r w:rsidRPr="008063AA">
        <w:rPr>
          <w:rFonts w:cs="Calibri"/>
          <w:b/>
          <w:color w:val="000000"/>
        </w:rPr>
        <w:t xml:space="preserve"> на 2017 – 2021 годы</w:t>
      </w:r>
    </w:p>
    <w:p w:rsidR="000A3625" w:rsidRPr="008063AA" w:rsidRDefault="000A3625" w:rsidP="000A3625">
      <w:pPr>
        <w:widowControl w:val="0"/>
        <w:autoSpaceDE w:val="0"/>
        <w:autoSpaceDN w:val="0"/>
        <w:jc w:val="center"/>
        <w:rPr>
          <w:rFonts w:cs="Times New Roman"/>
          <w:b/>
          <w:color w:val="000000"/>
          <w:sz w:val="20"/>
          <w:szCs w:val="20"/>
        </w:rPr>
      </w:pPr>
    </w:p>
    <w:p w:rsidR="000A3625" w:rsidRPr="008063AA" w:rsidRDefault="000A3625" w:rsidP="000A3625">
      <w:pPr>
        <w:widowControl w:val="0"/>
        <w:autoSpaceDE w:val="0"/>
        <w:autoSpaceDN w:val="0"/>
        <w:jc w:val="both"/>
        <w:rPr>
          <w:rFonts w:cs="Times New Roman"/>
          <w:color w:val="000000"/>
          <w:sz w:val="20"/>
          <w:szCs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1957"/>
        <w:gridCol w:w="845"/>
        <w:gridCol w:w="1201"/>
        <w:gridCol w:w="1557"/>
        <w:gridCol w:w="1351"/>
        <w:gridCol w:w="1095"/>
        <w:gridCol w:w="15"/>
        <w:gridCol w:w="976"/>
        <w:gridCol w:w="993"/>
        <w:gridCol w:w="851"/>
        <w:gridCol w:w="1001"/>
        <w:gridCol w:w="1558"/>
        <w:gridCol w:w="1125"/>
      </w:tblGrid>
      <w:tr w:rsidR="000A3625" w:rsidRPr="008063AA" w:rsidTr="001D7741">
        <w:trPr>
          <w:tblHeader/>
        </w:trPr>
        <w:tc>
          <w:tcPr>
            <w:tcW w:w="784"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N п/п</w:t>
            </w:r>
          </w:p>
        </w:tc>
        <w:tc>
          <w:tcPr>
            <w:tcW w:w="1957"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Мероприятия </w:t>
            </w:r>
          </w:p>
        </w:tc>
        <w:tc>
          <w:tcPr>
            <w:tcW w:w="845"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Сроки исполнения мероприятий</w:t>
            </w:r>
          </w:p>
        </w:tc>
        <w:tc>
          <w:tcPr>
            <w:tcW w:w="1201"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Источники финансирования</w:t>
            </w:r>
          </w:p>
        </w:tc>
        <w:tc>
          <w:tcPr>
            <w:tcW w:w="1557"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Объем финансирования мероприятия в текущем финансовом году (тыс. руб.) </w:t>
            </w:r>
          </w:p>
        </w:tc>
        <w:tc>
          <w:tcPr>
            <w:tcW w:w="1351"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Всего (тыс. руб.)</w:t>
            </w:r>
          </w:p>
        </w:tc>
        <w:tc>
          <w:tcPr>
            <w:tcW w:w="4931" w:type="dxa"/>
            <w:gridSpan w:val="6"/>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Объем финансирования по годам (тыс. руб.)</w:t>
            </w:r>
          </w:p>
        </w:tc>
        <w:tc>
          <w:tcPr>
            <w:tcW w:w="1558"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Ответственный за выполнение мероприятия подпрограммы</w:t>
            </w:r>
          </w:p>
        </w:tc>
        <w:tc>
          <w:tcPr>
            <w:tcW w:w="1125" w:type="dxa"/>
            <w:vMerge w:val="restart"/>
          </w:tcPr>
          <w:p w:rsidR="000A3625" w:rsidRPr="008063AA" w:rsidRDefault="000A3625" w:rsidP="000A3625">
            <w:pPr>
              <w:widowControl w:val="0"/>
              <w:autoSpaceDE w:val="0"/>
              <w:autoSpaceDN w:val="0"/>
              <w:ind w:right="221"/>
              <w:jc w:val="center"/>
              <w:rPr>
                <w:rFonts w:cs="Times New Roman"/>
                <w:color w:val="000000"/>
                <w:sz w:val="20"/>
                <w:szCs w:val="20"/>
              </w:rPr>
            </w:pPr>
            <w:r w:rsidRPr="008063AA">
              <w:rPr>
                <w:rFonts w:cs="Times New Roman"/>
                <w:color w:val="000000"/>
                <w:sz w:val="20"/>
                <w:szCs w:val="20"/>
              </w:rPr>
              <w:t xml:space="preserve">Результаты </w:t>
            </w:r>
          </w:p>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выполнения</w:t>
            </w:r>
          </w:p>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мероприятий подпрограммы</w:t>
            </w:r>
          </w:p>
          <w:p w:rsidR="000A3625" w:rsidRPr="008063AA" w:rsidRDefault="000A3625" w:rsidP="000A3625">
            <w:pPr>
              <w:widowControl w:val="0"/>
              <w:autoSpaceDE w:val="0"/>
              <w:autoSpaceDN w:val="0"/>
              <w:jc w:val="center"/>
              <w:rPr>
                <w:rFonts w:cs="Times New Roman"/>
                <w:color w:val="000000"/>
                <w:sz w:val="20"/>
                <w:szCs w:val="20"/>
              </w:rPr>
            </w:pPr>
          </w:p>
        </w:tc>
      </w:tr>
      <w:tr w:rsidR="000A3625" w:rsidRPr="008063AA" w:rsidTr="001D7741">
        <w:trPr>
          <w:tblHeader/>
        </w:trPr>
        <w:tc>
          <w:tcPr>
            <w:tcW w:w="784"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957"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845"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201"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557"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351"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095"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991" w:type="dxa"/>
            <w:gridSpan w:val="2"/>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993"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851"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1001"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c>
          <w:tcPr>
            <w:tcW w:w="1558"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125" w:type="dxa"/>
            <w:vMerge/>
          </w:tcPr>
          <w:p w:rsidR="000A3625" w:rsidRPr="008063AA" w:rsidRDefault="000A3625" w:rsidP="000A3625">
            <w:pPr>
              <w:spacing w:after="200" w:line="276" w:lineRule="auto"/>
              <w:rPr>
                <w:rFonts w:eastAsia="Calibri" w:cs="Times New Roman"/>
                <w:color w:val="000000"/>
                <w:sz w:val="20"/>
                <w:szCs w:val="20"/>
                <w:lang w:eastAsia="en-US"/>
              </w:rPr>
            </w:pPr>
          </w:p>
        </w:tc>
      </w:tr>
      <w:tr w:rsidR="000A3625" w:rsidRPr="008063AA" w:rsidTr="001D7741">
        <w:trPr>
          <w:tblHeader/>
        </w:trPr>
        <w:tc>
          <w:tcPr>
            <w:tcW w:w="784"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957"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2</w:t>
            </w:r>
          </w:p>
        </w:tc>
        <w:tc>
          <w:tcPr>
            <w:tcW w:w="845"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3</w:t>
            </w:r>
          </w:p>
        </w:tc>
        <w:tc>
          <w:tcPr>
            <w:tcW w:w="1201"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4</w:t>
            </w:r>
          </w:p>
        </w:tc>
        <w:tc>
          <w:tcPr>
            <w:tcW w:w="1557"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5</w:t>
            </w:r>
          </w:p>
        </w:tc>
        <w:tc>
          <w:tcPr>
            <w:tcW w:w="1351"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6</w:t>
            </w:r>
          </w:p>
        </w:tc>
        <w:tc>
          <w:tcPr>
            <w:tcW w:w="1095"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7</w:t>
            </w:r>
          </w:p>
        </w:tc>
        <w:tc>
          <w:tcPr>
            <w:tcW w:w="991" w:type="dxa"/>
            <w:gridSpan w:val="2"/>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8</w:t>
            </w:r>
          </w:p>
        </w:tc>
        <w:tc>
          <w:tcPr>
            <w:tcW w:w="993"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9</w:t>
            </w:r>
          </w:p>
        </w:tc>
        <w:tc>
          <w:tcPr>
            <w:tcW w:w="851"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10</w:t>
            </w:r>
          </w:p>
        </w:tc>
        <w:tc>
          <w:tcPr>
            <w:tcW w:w="1001"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11</w:t>
            </w:r>
          </w:p>
        </w:tc>
        <w:tc>
          <w:tcPr>
            <w:tcW w:w="1558"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12</w:t>
            </w:r>
          </w:p>
        </w:tc>
        <w:tc>
          <w:tcPr>
            <w:tcW w:w="1125"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13</w:t>
            </w:r>
          </w:p>
        </w:tc>
      </w:tr>
      <w:tr w:rsidR="000A3625" w:rsidRPr="008063AA" w:rsidTr="001D7741">
        <w:tc>
          <w:tcPr>
            <w:tcW w:w="784"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957" w:type="dxa"/>
            <w:vMerge w:val="restart"/>
          </w:tcPr>
          <w:p w:rsidR="000A3625" w:rsidRPr="008063AA" w:rsidRDefault="000A3625" w:rsidP="000A3625">
            <w:pPr>
              <w:widowControl w:val="0"/>
              <w:autoSpaceDE w:val="0"/>
              <w:autoSpaceDN w:val="0"/>
              <w:jc w:val="both"/>
              <w:rPr>
                <w:rFonts w:cs="Times New Roman"/>
                <w:b/>
                <w:color w:val="000000"/>
                <w:sz w:val="20"/>
                <w:szCs w:val="20"/>
              </w:rPr>
            </w:pPr>
            <w:r w:rsidRPr="008063AA">
              <w:rPr>
                <w:rFonts w:cs="Times New Roman"/>
                <w:b/>
                <w:color w:val="000000"/>
                <w:sz w:val="20"/>
                <w:szCs w:val="20"/>
              </w:rPr>
              <w:t>Задача 1</w:t>
            </w:r>
          </w:p>
          <w:p w:rsidR="000A3625" w:rsidRPr="008063AA" w:rsidRDefault="000A3625" w:rsidP="000A3625">
            <w:pPr>
              <w:widowControl w:val="0"/>
              <w:autoSpaceDE w:val="0"/>
              <w:autoSpaceDN w:val="0"/>
              <w:jc w:val="both"/>
              <w:rPr>
                <w:rFonts w:cs="Calibri"/>
                <w:bCs/>
                <w:color w:val="000000"/>
                <w:sz w:val="20"/>
                <w:szCs w:val="20"/>
              </w:rPr>
            </w:pPr>
            <w:r w:rsidRPr="008063AA">
              <w:rPr>
                <w:rFonts w:cs="Calibri"/>
                <w:bCs/>
                <w:color w:val="000000"/>
                <w:sz w:val="20"/>
                <w:szCs w:val="20"/>
              </w:rPr>
              <w:t xml:space="preserve">Реализация задач гражданской обороны и обеспечение выполнения мероприятий Плана гражданской обороны и защиты населения </w:t>
            </w:r>
          </w:p>
          <w:p w:rsidR="000A3625" w:rsidRPr="008063AA" w:rsidRDefault="000A3625" w:rsidP="000A3625">
            <w:pPr>
              <w:widowControl w:val="0"/>
              <w:autoSpaceDE w:val="0"/>
              <w:autoSpaceDN w:val="0"/>
              <w:jc w:val="both"/>
              <w:rPr>
                <w:rFonts w:cs="Times New Roman"/>
                <w:color w:val="000000"/>
                <w:sz w:val="20"/>
                <w:szCs w:val="20"/>
              </w:rPr>
            </w:pPr>
            <w:r w:rsidRPr="008063AA">
              <w:rPr>
                <w:rFonts w:cs="Times New Roman"/>
                <w:bCs/>
                <w:color w:val="000000"/>
                <w:sz w:val="20"/>
                <w:szCs w:val="20"/>
              </w:rPr>
              <w:t>городского округа Электросталь Московской области</w:t>
            </w:r>
          </w:p>
        </w:tc>
        <w:tc>
          <w:tcPr>
            <w:tcW w:w="845" w:type="dxa"/>
            <w:vMerge w:val="restart"/>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2017-2021</w:t>
            </w: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290,0</w:t>
            </w:r>
          </w:p>
        </w:tc>
        <w:tc>
          <w:tcPr>
            <w:tcW w:w="1351"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5250,0</w:t>
            </w:r>
          </w:p>
        </w:tc>
        <w:tc>
          <w:tcPr>
            <w:tcW w:w="1095"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210</w:t>
            </w:r>
            <w:r w:rsidR="000A3625" w:rsidRPr="008063AA">
              <w:rPr>
                <w:rFonts w:cs="Times New Roman"/>
                <w:b/>
                <w:color w:val="000000"/>
                <w:sz w:val="20"/>
                <w:szCs w:val="20"/>
              </w:rPr>
              <w:t>,0</w:t>
            </w:r>
          </w:p>
        </w:tc>
        <w:tc>
          <w:tcPr>
            <w:tcW w:w="991" w:type="dxa"/>
            <w:gridSpan w:val="2"/>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31</w:t>
            </w:r>
            <w:r w:rsidR="000A3625" w:rsidRPr="008063AA">
              <w:rPr>
                <w:rFonts w:cs="Times New Roman"/>
                <w:b/>
                <w:color w:val="000000"/>
                <w:sz w:val="20"/>
                <w:szCs w:val="20"/>
              </w:rPr>
              <w:t>0,0</w:t>
            </w:r>
          </w:p>
        </w:tc>
        <w:tc>
          <w:tcPr>
            <w:tcW w:w="993"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31</w:t>
            </w:r>
            <w:r w:rsidR="000A3625" w:rsidRPr="008063AA">
              <w:rPr>
                <w:rFonts w:cs="Times New Roman"/>
                <w:b/>
                <w:color w:val="000000"/>
                <w:sz w:val="20"/>
                <w:szCs w:val="20"/>
              </w:rPr>
              <w:t>0,0</w:t>
            </w:r>
          </w:p>
        </w:tc>
        <w:tc>
          <w:tcPr>
            <w:tcW w:w="851"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2160</w:t>
            </w:r>
            <w:r w:rsidR="000A3625" w:rsidRPr="008063AA">
              <w:rPr>
                <w:rFonts w:cs="Times New Roman"/>
                <w:b/>
                <w:color w:val="000000"/>
                <w:sz w:val="20"/>
                <w:szCs w:val="20"/>
              </w:rPr>
              <w:t>,0</w:t>
            </w:r>
          </w:p>
        </w:tc>
        <w:tc>
          <w:tcPr>
            <w:tcW w:w="1001"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2260</w:t>
            </w:r>
            <w:r w:rsidR="000A3625" w:rsidRPr="008063AA">
              <w:rPr>
                <w:rFonts w:cs="Times New Roman"/>
                <w:b/>
                <w:color w:val="000000"/>
                <w:sz w:val="20"/>
                <w:szCs w:val="20"/>
              </w:rPr>
              <w:t>,0</w:t>
            </w:r>
          </w:p>
        </w:tc>
        <w:tc>
          <w:tcPr>
            <w:tcW w:w="1558" w:type="dxa"/>
          </w:tcPr>
          <w:p w:rsidR="000A3625" w:rsidRPr="008063AA" w:rsidRDefault="000A3625" w:rsidP="000A3625">
            <w:pPr>
              <w:widowControl w:val="0"/>
              <w:autoSpaceDE w:val="0"/>
              <w:autoSpaceDN w:val="0"/>
              <w:jc w:val="center"/>
              <w:rPr>
                <w:rFonts w:cs="Times New Roman"/>
                <w:color w:val="000000"/>
                <w:sz w:val="20"/>
                <w:szCs w:val="20"/>
              </w:rPr>
            </w:pPr>
          </w:p>
        </w:tc>
        <w:tc>
          <w:tcPr>
            <w:tcW w:w="1125" w:type="dxa"/>
          </w:tcPr>
          <w:p w:rsidR="000A3625" w:rsidRPr="008063AA" w:rsidRDefault="000A3625" w:rsidP="000A3625">
            <w:pPr>
              <w:widowControl w:val="0"/>
              <w:autoSpaceDE w:val="0"/>
              <w:autoSpaceDN w:val="0"/>
              <w:jc w:val="center"/>
              <w:rPr>
                <w:rFonts w:cs="Times New Roman"/>
                <w:color w:val="000000"/>
                <w:sz w:val="20"/>
                <w:szCs w:val="20"/>
              </w:rPr>
            </w:pPr>
          </w:p>
        </w:tc>
      </w:tr>
      <w:tr w:rsidR="000A3625" w:rsidRPr="008063AA" w:rsidTr="001D7741">
        <w:tc>
          <w:tcPr>
            <w:tcW w:w="784" w:type="dxa"/>
            <w:vMerge/>
          </w:tcPr>
          <w:p w:rsidR="000A3625" w:rsidRPr="008063AA" w:rsidRDefault="000A3625" w:rsidP="000A3625">
            <w:pPr>
              <w:widowControl w:val="0"/>
              <w:autoSpaceDE w:val="0"/>
              <w:autoSpaceDN w:val="0"/>
              <w:jc w:val="center"/>
              <w:rPr>
                <w:rFonts w:cs="Times New Roman"/>
                <w:color w:val="000000"/>
                <w:sz w:val="20"/>
                <w:szCs w:val="20"/>
              </w:rPr>
            </w:pPr>
          </w:p>
        </w:tc>
        <w:tc>
          <w:tcPr>
            <w:tcW w:w="1957" w:type="dxa"/>
            <w:vMerge/>
          </w:tcPr>
          <w:p w:rsidR="000A3625" w:rsidRPr="008063AA" w:rsidRDefault="000A3625" w:rsidP="000A3625">
            <w:pPr>
              <w:widowControl w:val="0"/>
              <w:autoSpaceDE w:val="0"/>
              <w:autoSpaceDN w:val="0"/>
              <w:jc w:val="center"/>
              <w:rPr>
                <w:rFonts w:cs="Times New Roman"/>
                <w:color w:val="000000"/>
                <w:sz w:val="20"/>
                <w:szCs w:val="20"/>
              </w:rPr>
            </w:pPr>
          </w:p>
        </w:tc>
        <w:tc>
          <w:tcPr>
            <w:tcW w:w="845" w:type="dxa"/>
            <w:vMerge/>
          </w:tcPr>
          <w:p w:rsidR="000A3625" w:rsidRPr="008063AA" w:rsidRDefault="000A3625" w:rsidP="000A3625">
            <w:pPr>
              <w:widowControl w:val="0"/>
              <w:autoSpaceDE w:val="0"/>
              <w:autoSpaceDN w:val="0"/>
              <w:jc w:val="center"/>
              <w:rPr>
                <w:rFonts w:cs="Times New Roman"/>
                <w:color w:val="000000"/>
                <w:sz w:val="20"/>
                <w:szCs w:val="20"/>
              </w:rPr>
            </w:pP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 Электросталь Московской области</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290,0</w:t>
            </w:r>
          </w:p>
        </w:tc>
        <w:tc>
          <w:tcPr>
            <w:tcW w:w="1351"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5250,0</w:t>
            </w:r>
          </w:p>
        </w:tc>
        <w:tc>
          <w:tcPr>
            <w:tcW w:w="1095"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21</w:t>
            </w:r>
            <w:r w:rsidR="000A3625" w:rsidRPr="008063AA">
              <w:rPr>
                <w:rFonts w:cs="Times New Roman"/>
                <w:b/>
                <w:color w:val="000000"/>
                <w:sz w:val="20"/>
                <w:szCs w:val="20"/>
              </w:rPr>
              <w:t>0,0</w:t>
            </w:r>
          </w:p>
        </w:tc>
        <w:tc>
          <w:tcPr>
            <w:tcW w:w="991" w:type="dxa"/>
            <w:gridSpan w:val="2"/>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31</w:t>
            </w:r>
            <w:r w:rsidR="000A3625" w:rsidRPr="008063AA">
              <w:rPr>
                <w:rFonts w:cs="Times New Roman"/>
                <w:b/>
                <w:color w:val="000000"/>
                <w:sz w:val="20"/>
                <w:szCs w:val="20"/>
              </w:rPr>
              <w:t>0,0</w:t>
            </w:r>
          </w:p>
        </w:tc>
        <w:tc>
          <w:tcPr>
            <w:tcW w:w="993"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31</w:t>
            </w:r>
            <w:r w:rsidR="000A3625" w:rsidRPr="008063AA">
              <w:rPr>
                <w:rFonts w:cs="Times New Roman"/>
                <w:b/>
                <w:color w:val="000000"/>
                <w:sz w:val="20"/>
                <w:szCs w:val="20"/>
              </w:rPr>
              <w:t>0,0</w:t>
            </w:r>
          </w:p>
        </w:tc>
        <w:tc>
          <w:tcPr>
            <w:tcW w:w="851"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2160</w:t>
            </w:r>
            <w:r w:rsidR="000A3625" w:rsidRPr="008063AA">
              <w:rPr>
                <w:rFonts w:cs="Times New Roman"/>
                <w:b/>
                <w:color w:val="000000"/>
                <w:sz w:val="20"/>
                <w:szCs w:val="20"/>
              </w:rPr>
              <w:t>,0</w:t>
            </w:r>
          </w:p>
        </w:tc>
        <w:tc>
          <w:tcPr>
            <w:tcW w:w="1001" w:type="dxa"/>
          </w:tcPr>
          <w:p w:rsidR="000A3625" w:rsidRPr="008063AA" w:rsidRDefault="005239B9" w:rsidP="000A3625">
            <w:pPr>
              <w:widowControl w:val="0"/>
              <w:autoSpaceDE w:val="0"/>
              <w:autoSpaceDN w:val="0"/>
              <w:rPr>
                <w:rFonts w:cs="Times New Roman"/>
                <w:b/>
                <w:color w:val="000000"/>
                <w:sz w:val="20"/>
                <w:szCs w:val="20"/>
              </w:rPr>
            </w:pPr>
            <w:r w:rsidRPr="008063AA">
              <w:rPr>
                <w:rFonts w:cs="Times New Roman"/>
                <w:b/>
                <w:color w:val="000000"/>
                <w:sz w:val="20"/>
                <w:szCs w:val="20"/>
              </w:rPr>
              <w:t>2260</w:t>
            </w:r>
            <w:r w:rsidR="000A3625" w:rsidRPr="008063AA">
              <w:rPr>
                <w:rFonts w:cs="Times New Roman"/>
                <w:b/>
                <w:color w:val="000000"/>
                <w:sz w:val="20"/>
                <w:szCs w:val="20"/>
              </w:rPr>
              <w:t>,0</w:t>
            </w:r>
          </w:p>
        </w:tc>
        <w:tc>
          <w:tcPr>
            <w:tcW w:w="1558" w:type="dxa"/>
          </w:tcPr>
          <w:p w:rsidR="000A3625" w:rsidRPr="008063AA" w:rsidRDefault="000A3625" w:rsidP="000A3625">
            <w:pPr>
              <w:widowControl w:val="0"/>
              <w:autoSpaceDE w:val="0"/>
              <w:autoSpaceDN w:val="0"/>
              <w:jc w:val="center"/>
              <w:rPr>
                <w:rFonts w:cs="Times New Roman"/>
                <w:color w:val="000000"/>
                <w:sz w:val="20"/>
                <w:szCs w:val="20"/>
              </w:rPr>
            </w:pPr>
            <w:r w:rsidRPr="008063AA">
              <w:rPr>
                <w:rFonts w:cs="Times New Roman"/>
                <w:color w:val="000000"/>
                <w:sz w:val="20"/>
                <w:szCs w:val="20"/>
              </w:rPr>
              <w:t>Отдел по делам ГО и ЧС</w:t>
            </w:r>
          </w:p>
        </w:tc>
        <w:tc>
          <w:tcPr>
            <w:tcW w:w="1125" w:type="dxa"/>
          </w:tcPr>
          <w:p w:rsidR="000A3625" w:rsidRPr="008063AA" w:rsidRDefault="000A3625" w:rsidP="000A3625">
            <w:pPr>
              <w:widowControl w:val="0"/>
              <w:autoSpaceDE w:val="0"/>
              <w:autoSpaceDN w:val="0"/>
              <w:jc w:val="center"/>
              <w:rPr>
                <w:rFonts w:cs="Times New Roman"/>
                <w:color w:val="000000"/>
                <w:sz w:val="20"/>
                <w:szCs w:val="20"/>
              </w:rPr>
            </w:pPr>
          </w:p>
        </w:tc>
      </w:tr>
      <w:tr w:rsidR="000A3625" w:rsidRPr="008063AA" w:rsidTr="001D7741">
        <w:tc>
          <w:tcPr>
            <w:tcW w:w="784"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1.1.</w:t>
            </w:r>
          </w:p>
        </w:tc>
        <w:tc>
          <w:tcPr>
            <w:tcW w:w="1957" w:type="dxa"/>
            <w:vMerge w:val="restart"/>
          </w:tcPr>
          <w:p w:rsidR="000A3625" w:rsidRPr="008063AA" w:rsidRDefault="000A3625" w:rsidP="000A3625">
            <w:pPr>
              <w:widowControl w:val="0"/>
              <w:autoSpaceDE w:val="0"/>
              <w:autoSpaceDN w:val="0"/>
              <w:adjustRightInd w:val="0"/>
              <w:ind w:left="-56" w:right="-121"/>
              <w:rPr>
                <w:rFonts w:cs="Times New Roman"/>
                <w:b/>
                <w:color w:val="000000"/>
                <w:sz w:val="20"/>
                <w:szCs w:val="20"/>
              </w:rPr>
            </w:pPr>
            <w:r w:rsidRPr="008063AA">
              <w:rPr>
                <w:rFonts w:cs="Times New Roman"/>
                <w:b/>
                <w:color w:val="000000"/>
                <w:sz w:val="20"/>
                <w:szCs w:val="20"/>
              </w:rPr>
              <w:t>Основное мероприятие 1</w:t>
            </w:r>
          </w:p>
          <w:p w:rsidR="000A3625" w:rsidRPr="008063AA" w:rsidRDefault="000A3625" w:rsidP="000A3625">
            <w:pPr>
              <w:widowControl w:val="0"/>
              <w:autoSpaceDE w:val="0"/>
              <w:autoSpaceDN w:val="0"/>
              <w:adjustRightInd w:val="0"/>
              <w:ind w:left="-56" w:right="-121"/>
              <w:rPr>
                <w:rFonts w:cs="Times New Roman"/>
                <w:color w:val="000000"/>
                <w:sz w:val="20"/>
                <w:szCs w:val="20"/>
              </w:rPr>
            </w:pPr>
            <w:r w:rsidRPr="008063AA">
              <w:rPr>
                <w:rFonts w:cs="Times New Roman"/>
                <w:color w:val="000000"/>
                <w:sz w:val="20"/>
                <w:szCs w:val="20"/>
              </w:rPr>
              <w:t xml:space="preserve">Создание запасов материально-технических, продовольственных, медицинских и иных средств для целей гражданской обороны </w:t>
            </w:r>
          </w:p>
        </w:tc>
        <w:tc>
          <w:tcPr>
            <w:tcW w:w="845"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150,0</w:t>
            </w:r>
          </w:p>
        </w:tc>
        <w:tc>
          <w:tcPr>
            <w:tcW w:w="1351"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900</w:t>
            </w:r>
            <w:r w:rsidR="000A3625" w:rsidRPr="008063AA">
              <w:rPr>
                <w:rFonts w:cs="Times New Roman"/>
                <w:b/>
                <w:color w:val="000000"/>
                <w:sz w:val="20"/>
                <w:szCs w:val="20"/>
              </w:rPr>
              <w:t>,0</w:t>
            </w:r>
          </w:p>
        </w:tc>
        <w:tc>
          <w:tcPr>
            <w:tcW w:w="1095"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100</w:t>
            </w:r>
            <w:r w:rsidR="000A3625" w:rsidRPr="008063AA">
              <w:rPr>
                <w:rFonts w:cs="Times New Roman"/>
                <w:b/>
                <w:color w:val="000000"/>
                <w:sz w:val="20"/>
                <w:szCs w:val="20"/>
              </w:rPr>
              <w:t>,0</w:t>
            </w:r>
          </w:p>
        </w:tc>
        <w:tc>
          <w:tcPr>
            <w:tcW w:w="991" w:type="dxa"/>
            <w:gridSpan w:val="2"/>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20</w:t>
            </w:r>
            <w:r w:rsidR="000A3625" w:rsidRPr="008063AA">
              <w:rPr>
                <w:rFonts w:cs="Times New Roman"/>
                <w:b/>
                <w:color w:val="000000"/>
                <w:sz w:val="20"/>
                <w:szCs w:val="20"/>
              </w:rPr>
              <w:t>0,0</w:t>
            </w:r>
          </w:p>
        </w:tc>
        <w:tc>
          <w:tcPr>
            <w:tcW w:w="993"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20</w:t>
            </w:r>
            <w:r w:rsidR="000A3625" w:rsidRPr="008063AA">
              <w:rPr>
                <w:rFonts w:cs="Times New Roman"/>
                <w:b/>
                <w:color w:val="000000"/>
                <w:sz w:val="20"/>
                <w:szCs w:val="20"/>
              </w:rPr>
              <w:t>0,0</w:t>
            </w:r>
          </w:p>
        </w:tc>
        <w:tc>
          <w:tcPr>
            <w:tcW w:w="851"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20</w:t>
            </w:r>
            <w:r w:rsidR="000A3625" w:rsidRPr="008063AA">
              <w:rPr>
                <w:rFonts w:cs="Times New Roman"/>
                <w:b/>
                <w:color w:val="000000"/>
                <w:sz w:val="20"/>
                <w:szCs w:val="20"/>
              </w:rPr>
              <w:t>0,0</w:t>
            </w:r>
          </w:p>
        </w:tc>
        <w:tc>
          <w:tcPr>
            <w:tcW w:w="1001"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20</w:t>
            </w:r>
            <w:r w:rsidR="000A3625" w:rsidRPr="008063AA">
              <w:rPr>
                <w:rFonts w:cs="Times New Roman"/>
                <w:b/>
                <w:color w:val="000000"/>
                <w:sz w:val="20"/>
                <w:szCs w:val="20"/>
              </w:rPr>
              <w:t>0,0</w:t>
            </w:r>
          </w:p>
        </w:tc>
        <w:tc>
          <w:tcPr>
            <w:tcW w:w="1558" w:type="dxa"/>
          </w:tcPr>
          <w:p w:rsidR="000A3625" w:rsidRPr="008063AA" w:rsidRDefault="000A3625" w:rsidP="000A3625">
            <w:pPr>
              <w:widowControl w:val="0"/>
              <w:autoSpaceDE w:val="0"/>
              <w:autoSpaceDN w:val="0"/>
              <w:rPr>
                <w:rFonts w:cs="Times New Roman"/>
                <w:color w:val="000000"/>
                <w:sz w:val="20"/>
                <w:szCs w:val="20"/>
              </w:rPr>
            </w:pPr>
          </w:p>
        </w:tc>
        <w:tc>
          <w:tcPr>
            <w:tcW w:w="1125"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bCs/>
                <w:color w:val="000000"/>
                <w:sz w:val="20"/>
                <w:szCs w:val="20"/>
              </w:rPr>
              <w:t>Уровень обеспеченности имуществом гражданской обороны по сравнению с нормами.</w:t>
            </w:r>
            <w:r w:rsidRPr="008063AA">
              <w:rPr>
                <w:rFonts w:cs="Times New Roman"/>
                <w:color w:val="000000"/>
                <w:sz w:val="20"/>
                <w:szCs w:val="20"/>
              </w:rPr>
              <w:t xml:space="preserve"> </w:t>
            </w:r>
          </w:p>
        </w:tc>
      </w:tr>
      <w:tr w:rsidR="000A3625" w:rsidRPr="008063AA" w:rsidTr="001D7741">
        <w:tc>
          <w:tcPr>
            <w:tcW w:w="784"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957"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845"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150,0</w:t>
            </w:r>
          </w:p>
        </w:tc>
        <w:tc>
          <w:tcPr>
            <w:tcW w:w="1351"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900</w:t>
            </w:r>
            <w:r w:rsidR="000A3625" w:rsidRPr="008063AA">
              <w:rPr>
                <w:rFonts w:cs="Times New Roman"/>
                <w:b/>
                <w:color w:val="000000"/>
                <w:sz w:val="20"/>
                <w:szCs w:val="20"/>
              </w:rPr>
              <w:t>,0</w:t>
            </w:r>
          </w:p>
        </w:tc>
        <w:tc>
          <w:tcPr>
            <w:tcW w:w="1095"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10</w:t>
            </w:r>
            <w:r w:rsidR="000A3625" w:rsidRPr="008063AA">
              <w:rPr>
                <w:rFonts w:cs="Times New Roman"/>
                <w:b/>
                <w:color w:val="000000"/>
                <w:sz w:val="20"/>
                <w:szCs w:val="20"/>
              </w:rPr>
              <w:t>0,0</w:t>
            </w:r>
          </w:p>
        </w:tc>
        <w:tc>
          <w:tcPr>
            <w:tcW w:w="991" w:type="dxa"/>
            <w:gridSpan w:val="2"/>
          </w:tcPr>
          <w:p w:rsidR="000A3625" w:rsidRPr="008063AA" w:rsidRDefault="000A3625" w:rsidP="000A3625">
            <w:pPr>
              <w:widowControl w:val="0"/>
              <w:autoSpaceDE w:val="0"/>
              <w:autoSpaceDN w:val="0"/>
              <w:rPr>
                <w:rFonts w:cs="Times New Roman"/>
                <w:b/>
                <w:color w:val="000000"/>
                <w:sz w:val="20"/>
                <w:szCs w:val="20"/>
              </w:rPr>
            </w:pPr>
            <w:r w:rsidRPr="008063AA">
              <w:rPr>
                <w:rFonts w:cs="Times New Roman"/>
                <w:b/>
                <w:color w:val="000000"/>
                <w:sz w:val="20"/>
                <w:szCs w:val="20"/>
              </w:rPr>
              <w:t>2</w:t>
            </w:r>
            <w:r w:rsidR="002412A8" w:rsidRPr="008063AA">
              <w:rPr>
                <w:rFonts w:cs="Times New Roman"/>
                <w:b/>
                <w:color w:val="000000"/>
                <w:sz w:val="20"/>
                <w:szCs w:val="20"/>
              </w:rPr>
              <w:t>0</w:t>
            </w:r>
            <w:r w:rsidRPr="008063AA">
              <w:rPr>
                <w:rFonts w:cs="Times New Roman"/>
                <w:b/>
                <w:color w:val="000000"/>
                <w:sz w:val="20"/>
                <w:szCs w:val="20"/>
              </w:rPr>
              <w:t>0,0</w:t>
            </w:r>
          </w:p>
        </w:tc>
        <w:tc>
          <w:tcPr>
            <w:tcW w:w="993"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20</w:t>
            </w:r>
            <w:r w:rsidR="000A3625" w:rsidRPr="008063AA">
              <w:rPr>
                <w:rFonts w:cs="Times New Roman"/>
                <w:b/>
                <w:color w:val="000000"/>
                <w:sz w:val="20"/>
                <w:szCs w:val="20"/>
              </w:rPr>
              <w:t>0,0</w:t>
            </w:r>
          </w:p>
        </w:tc>
        <w:tc>
          <w:tcPr>
            <w:tcW w:w="851"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20</w:t>
            </w:r>
            <w:r w:rsidR="000A3625" w:rsidRPr="008063AA">
              <w:rPr>
                <w:rFonts w:cs="Times New Roman"/>
                <w:b/>
                <w:color w:val="000000"/>
                <w:sz w:val="20"/>
                <w:szCs w:val="20"/>
              </w:rPr>
              <w:t>0,0</w:t>
            </w:r>
          </w:p>
        </w:tc>
        <w:tc>
          <w:tcPr>
            <w:tcW w:w="1001" w:type="dxa"/>
          </w:tcPr>
          <w:p w:rsidR="000A3625" w:rsidRPr="008063AA" w:rsidRDefault="002412A8" w:rsidP="000A3625">
            <w:pPr>
              <w:widowControl w:val="0"/>
              <w:autoSpaceDE w:val="0"/>
              <w:autoSpaceDN w:val="0"/>
              <w:rPr>
                <w:rFonts w:cs="Times New Roman"/>
                <w:b/>
                <w:color w:val="000000"/>
                <w:sz w:val="20"/>
                <w:szCs w:val="20"/>
              </w:rPr>
            </w:pPr>
            <w:r w:rsidRPr="008063AA">
              <w:rPr>
                <w:rFonts w:cs="Times New Roman"/>
                <w:b/>
                <w:color w:val="000000"/>
                <w:sz w:val="20"/>
                <w:szCs w:val="20"/>
              </w:rPr>
              <w:t>20</w:t>
            </w:r>
            <w:r w:rsidR="000A3625" w:rsidRPr="008063AA">
              <w:rPr>
                <w:rFonts w:cs="Times New Roman"/>
                <w:b/>
                <w:color w:val="000000"/>
                <w:sz w:val="20"/>
                <w:szCs w:val="20"/>
              </w:rPr>
              <w:t>0,0</w:t>
            </w:r>
          </w:p>
        </w:tc>
        <w:tc>
          <w:tcPr>
            <w:tcW w:w="1558" w:type="dxa"/>
          </w:tcPr>
          <w:p w:rsidR="000A3625" w:rsidRPr="008063AA" w:rsidRDefault="000A3625"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125" w:type="dxa"/>
            <w:vMerge/>
          </w:tcPr>
          <w:p w:rsidR="000A3625" w:rsidRPr="008063AA" w:rsidRDefault="000A3625" w:rsidP="000A3625">
            <w:pPr>
              <w:widowControl w:val="0"/>
              <w:autoSpaceDE w:val="0"/>
              <w:autoSpaceDN w:val="0"/>
              <w:rPr>
                <w:rFonts w:cs="Times New Roman"/>
                <w:color w:val="000000"/>
                <w:sz w:val="20"/>
                <w:szCs w:val="20"/>
              </w:rPr>
            </w:pPr>
          </w:p>
        </w:tc>
      </w:tr>
      <w:tr w:rsidR="002412A8" w:rsidRPr="008063AA" w:rsidTr="001D7741">
        <w:tc>
          <w:tcPr>
            <w:tcW w:w="784" w:type="dxa"/>
            <w:vMerge w:val="restart"/>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1.1.1.</w:t>
            </w:r>
          </w:p>
        </w:tc>
        <w:tc>
          <w:tcPr>
            <w:tcW w:w="1957" w:type="dxa"/>
            <w:vMerge w:val="restart"/>
          </w:tcPr>
          <w:p w:rsidR="002412A8" w:rsidRPr="008063AA" w:rsidRDefault="002412A8" w:rsidP="002412A8">
            <w:pPr>
              <w:widowControl w:val="0"/>
              <w:autoSpaceDE w:val="0"/>
              <w:autoSpaceDN w:val="0"/>
              <w:adjustRightInd w:val="0"/>
              <w:ind w:left="-56" w:right="-121"/>
              <w:rPr>
                <w:rFonts w:cs="Times New Roman"/>
                <w:color w:val="000000"/>
                <w:sz w:val="20"/>
                <w:szCs w:val="20"/>
              </w:rPr>
            </w:pPr>
            <w:r w:rsidRPr="008063AA">
              <w:rPr>
                <w:rFonts w:cs="Times New Roman"/>
                <w:color w:val="000000"/>
                <w:sz w:val="20"/>
                <w:szCs w:val="20"/>
              </w:rPr>
              <w:t>Мероприятие 1</w:t>
            </w:r>
          </w:p>
          <w:p w:rsidR="002412A8" w:rsidRPr="008063AA" w:rsidRDefault="002412A8" w:rsidP="002412A8">
            <w:pPr>
              <w:widowControl w:val="0"/>
              <w:autoSpaceDE w:val="0"/>
              <w:autoSpaceDN w:val="0"/>
              <w:adjustRightInd w:val="0"/>
              <w:ind w:left="-56" w:right="-121"/>
              <w:rPr>
                <w:rFonts w:cs="Times New Roman"/>
                <w:color w:val="000000"/>
                <w:sz w:val="20"/>
                <w:szCs w:val="20"/>
              </w:rPr>
            </w:pPr>
            <w:r w:rsidRPr="008063AA">
              <w:rPr>
                <w:rFonts w:cs="Times New Roman"/>
                <w:color w:val="000000"/>
                <w:sz w:val="20"/>
                <w:szCs w:val="20"/>
              </w:rPr>
              <w:t>Приобретение имущества гражданской обороны, организация и обеспечение его содержания</w:t>
            </w:r>
          </w:p>
        </w:tc>
        <w:tc>
          <w:tcPr>
            <w:tcW w:w="845" w:type="dxa"/>
            <w:vMerge w:val="restart"/>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150,0</w:t>
            </w:r>
          </w:p>
        </w:tc>
        <w:tc>
          <w:tcPr>
            <w:tcW w:w="135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900,0</w:t>
            </w:r>
          </w:p>
        </w:tc>
        <w:tc>
          <w:tcPr>
            <w:tcW w:w="1095"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991" w:type="dxa"/>
            <w:gridSpan w:val="2"/>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993"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85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00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558" w:type="dxa"/>
          </w:tcPr>
          <w:p w:rsidR="002412A8" w:rsidRPr="008063AA" w:rsidRDefault="002412A8" w:rsidP="002412A8">
            <w:pPr>
              <w:widowControl w:val="0"/>
              <w:autoSpaceDE w:val="0"/>
              <w:autoSpaceDN w:val="0"/>
              <w:rPr>
                <w:rFonts w:cs="Times New Roman"/>
                <w:color w:val="000000"/>
                <w:sz w:val="20"/>
                <w:szCs w:val="20"/>
              </w:rPr>
            </w:pPr>
          </w:p>
        </w:tc>
        <w:tc>
          <w:tcPr>
            <w:tcW w:w="1125" w:type="dxa"/>
            <w:vMerge w:val="restart"/>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Приобретение имущества гражданской обороны для обеспеченности городского округа Электросталь Московской области</w:t>
            </w:r>
          </w:p>
        </w:tc>
      </w:tr>
      <w:tr w:rsidR="002412A8" w:rsidRPr="008063AA" w:rsidTr="001D7741">
        <w:tc>
          <w:tcPr>
            <w:tcW w:w="784" w:type="dxa"/>
            <w:vMerge/>
          </w:tcPr>
          <w:p w:rsidR="002412A8" w:rsidRPr="008063AA" w:rsidRDefault="002412A8" w:rsidP="002412A8">
            <w:pPr>
              <w:spacing w:after="200" w:line="276" w:lineRule="auto"/>
              <w:rPr>
                <w:rFonts w:eastAsia="Calibri" w:cs="Times New Roman"/>
                <w:color w:val="000000"/>
                <w:sz w:val="20"/>
                <w:szCs w:val="20"/>
                <w:lang w:eastAsia="en-US"/>
              </w:rPr>
            </w:pPr>
          </w:p>
        </w:tc>
        <w:tc>
          <w:tcPr>
            <w:tcW w:w="1957" w:type="dxa"/>
            <w:vMerge/>
          </w:tcPr>
          <w:p w:rsidR="002412A8" w:rsidRPr="008063AA" w:rsidRDefault="002412A8" w:rsidP="002412A8">
            <w:pPr>
              <w:spacing w:after="200" w:line="276" w:lineRule="auto"/>
              <w:rPr>
                <w:rFonts w:eastAsia="Calibri" w:cs="Times New Roman"/>
                <w:color w:val="000000"/>
                <w:sz w:val="20"/>
                <w:szCs w:val="20"/>
                <w:lang w:eastAsia="en-US"/>
              </w:rPr>
            </w:pPr>
          </w:p>
        </w:tc>
        <w:tc>
          <w:tcPr>
            <w:tcW w:w="845" w:type="dxa"/>
            <w:vMerge/>
          </w:tcPr>
          <w:p w:rsidR="002412A8" w:rsidRPr="008063AA" w:rsidRDefault="002412A8" w:rsidP="002412A8">
            <w:pPr>
              <w:spacing w:after="200" w:line="276" w:lineRule="auto"/>
              <w:rPr>
                <w:rFonts w:eastAsia="Calibri" w:cs="Times New Roman"/>
                <w:color w:val="000000"/>
                <w:sz w:val="20"/>
                <w:szCs w:val="20"/>
                <w:lang w:eastAsia="en-US"/>
              </w:rPr>
            </w:pPr>
          </w:p>
        </w:tc>
        <w:tc>
          <w:tcPr>
            <w:tcW w:w="120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150,0</w:t>
            </w:r>
          </w:p>
        </w:tc>
        <w:tc>
          <w:tcPr>
            <w:tcW w:w="135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900,0</w:t>
            </w:r>
          </w:p>
        </w:tc>
        <w:tc>
          <w:tcPr>
            <w:tcW w:w="1095"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991" w:type="dxa"/>
            <w:gridSpan w:val="2"/>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993"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85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001" w:type="dxa"/>
          </w:tcPr>
          <w:p w:rsidR="002412A8" w:rsidRPr="008063AA" w:rsidRDefault="002412A8" w:rsidP="002412A8">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558" w:type="dxa"/>
          </w:tcPr>
          <w:p w:rsidR="002412A8" w:rsidRPr="008063AA" w:rsidRDefault="002412A8" w:rsidP="002412A8">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125" w:type="dxa"/>
            <w:vMerge/>
          </w:tcPr>
          <w:p w:rsidR="002412A8" w:rsidRPr="008063AA" w:rsidRDefault="002412A8" w:rsidP="002412A8">
            <w:pPr>
              <w:widowControl w:val="0"/>
              <w:autoSpaceDE w:val="0"/>
              <w:autoSpaceDN w:val="0"/>
              <w:rPr>
                <w:rFonts w:cs="Times New Roman"/>
                <w:color w:val="000000"/>
                <w:sz w:val="20"/>
                <w:szCs w:val="20"/>
              </w:rPr>
            </w:pPr>
          </w:p>
        </w:tc>
      </w:tr>
      <w:tr w:rsidR="001D7741" w:rsidRPr="008063AA" w:rsidTr="001D7741">
        <w:tc>
          <w:tcPr>
            <w:tcW w:w="784" w:type="dxa"/>
            <w:vMerge w:val="restart"/>
          </w:tcPr>
          <w:p w:rsidR="001D7741" w:rsidRPr="008063AA" w:rsidRDefault="001D7741"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1.2.</w:t>
            </w:r>
          </w:p>
        </w:tc>
        <w:tc>
          <w:tcPr>
            <w:tcW w:w="1957" w:type="dxa"/>
            <w:vMerge w:val="restart"/>
          </w:tcPr>
          <w:p w:rsidR="001D7741" w:rsidRPr="008063AA" w:rsidRDefault="001D7741" w:rsidP="000A3625">
            <w:pPr>
              <w:rPr>
                <w:rFonts w:eastAsia="Calibri" w:cs="Times New Roman"/>
                <w:color w:val="000000"/>
                <w:sz w:val="20"/>
                <w:szCs w:val="20"/>
                <w:lang w:eastAsia="en-US"/>
              </w:rPr>
            </w:pPr>
            <w:r w:rsidRPr="008063AA">
              <w:rPr>
                <w:rFonts w:eastAsia="Calibri" w:cs="Times New Roman"/>
                <w:b/>
                <w:color w:val="000000"/>
                <w:sz w:val="20"/>
                <w:szCs w:val="20"/>
                <w:lang w:eastAsia="en-US"/>
              </w:rPr>
              <w:t>Основное мероприятие 2</w:t>
            </w:r>
            <w:r w:rsidRPr="008063AA">
              <w:rPr>
                <w:rFonts w:eastAsia="Calibri" w:cs="Times New Roman"/>
                <w:color w:val="000000"/>
                <w:sz w:val="20"/>
                <w:szCs w:val="20"/>
                <w:lang w:eastAsia="en-US"/>
              </w:rPr>
              <w:t xml:space="preserve"> </w:t>
            </w:r>
          </w:p>
          <w:p w:rsidR="001D7741" w:rsidRPr="008063AA" w:rsidRDefault="001D7741"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Повышение степени готовности ЗСГО к приёму укрываемого населения </w:t>
            </w:r>
          </w:p>
        </w:tc>
        <w:tc>
          <w:tcPr>
            <w:tcW w:w="845" w:type="dxa"/>
            <w:vMerge w:val="restart"/>
          </w:tcPr>
          <w:p w:rsidR="001D7741" w:rsidRPr="008063AA" w:rsidRDefault="001D7741"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b/>
                <w:color w:val="000000"/>
                <w:sz w:val="20"/>
                <w:szCs w:val="20"/>
              </w:rPr>
            </w:pPr>
            <w:r w:rsidRPr="008063AA">
              <w:rPr>
                <w:rFonts w:cs="Times New Roman"/>
                <w:b/>
                <w:color w:val="000000"/>
                <w:sz w:val="20"/>
                <w:szCs w:val="20"/>
              </w:rPr>
              <w:t>400,0</w:t>
            </w:r>
          </w:p>
        </w:tc>
        <w:tc>
          <w:tcPr>
            <w:tcW w:w="1095" w:type="dxa"/>
          </w:tcPr>
          <w:p w:rsidR="001D7741" w:rsidRPr="008063AA" w:rsidRDefault="001D7741" w:rsidP="001D774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851" w:type="dxa"/>
          </w:tcPr>
          <w:p w:rsidR="001D7741" w:rsidRPr="008063AA" w:rsidRDefault="001D7741" w:rsidP="000A3625">
            <w:pPr>
              <w:widowControl w:val="0"/>
              <w:autoSpaceDE w:val="0"/>
              <w:autoSpaceDN w:val="0"/>
              <w:rPr>
                <w:rFonts w:cs="Times New Roman"/>
                <w:b/>
                <w:color w:val="000000"/>
                <w:sz w:val="20"/>
                <w:szCs w:val="20"/>
              </w:rPr>
            </w:pPr>
            <w:r w:rsidRPr="008063AA">
              <w:rPr>
                <w:rFonts w:cs="Times New Roman"/>
                <w:b/>
                <w:color w:val="000000"/>
                <w:sz w:val="20"/>
                <w:szCs w:val="20"/>
              </w:rPr>
              <w:t>200,0</w:t>
            </w:r>
          </w:p>
        </w:tc>
        <w:tc>
          <w:tcPr>
            <w:tcW w:w="1001" w:type="dxa"/>
          </w:tcPr>
          <w:p w:rsidR="001D7741" w:rsidRPr="008063AA" w:rsidRDefault="001D7741" w:rsidP="000A3625">
            <w:pPr>
              <w:widowControl w:val="0"/>
              <w:autoSpaceDE w:val="0"/>
              <w:autoSpaceDN w:val="0"/>
              <w:rPr>
                <w:rFonts w:cs="Times New Roman"/>
                <w:b/>
                <w:color w:val="000000"/>
                <w:sz w:val="20"/>
                <w:szCs w:val="20"/>
              </w:rPr>
            </w:pPr>
            <w:r w:rsidRPr="008063AA">
              <w:rPr>
                <w:rFonts w:cs="Times New Roman"/>
                <w:b/>
                <w:color w:val="000000"/>
                <w:sz w:val="20"/>
                <w:szCs w:val="20"/>
              </w:rPr>
              <w:t>200,0</w:t>
            </w:r>
          </w:p>
        </w:tc>
        <w:tc>
          <w:tcPr>
            <w:tcW w:w="1558" w:type="dxa"/>
          </w:tcPr>
          <w:p w:rsidR="001D7741" w:rsidRPr="008063AA" w:rsidRDefault="001D7741" w:rsidP="000A3625">
            <w:pPr>
              <w:widowControl w:val="0"/>
              <w:autoSpaceDE w:val="0"/>
              <w:autoSpaceDN w:val="0"/>
              <w:rPr>
                <w:rFonts w:cs="Times New Roman"/>
                <w:color w:val="000000"/>
                <w:sz w:val="20"/>
                <w:szCs w:val="20"/>
              </w:rPr>
            </w:pPr>
          </w:p>
        </w:tc>
        <w:tc>
          <w:tcPr>
            <w:tcW w:w="112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Увеличение степени готовности ЗСГО по отношению к имеющемуся фонду ЗСГО</w:t>
            </w:r>
          </w:p>
        </w:tc>
      </w:tr>
      <w:tr w:rsidR="001D7741" w:rsidRPr="008063AA" w:rsidTr="001D7741">
        <w:tc>
          <w:tcPr>
            <w:tcW w:w="784"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957"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845"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b/>
                <w:color w:val="000000"/>
                <w:sz w:val="20"/>
                <w:szCs w:val="20"/>
              </w:rPr>
            </w:pPr>
            <w:r w:rsidRPr="008063AA">
              <w:rPr>
                <w:rFonts w:cs="Times New Roman"/>
                <w:b/>
                <w:color w:val="000000"/>
                <w:sz w:val="20"/>
                <w:szCs w:val="20"/>
              </w:rPr>
              <w:t>400,0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b/>
                <w:color w:val="000000"/>
                <w:sz w:val="20"/>
                <w:szCs w:val="20"/>
              </w:rPr>
            </w:pPr>
            <w:r w:rsidRPr="008063AA">
              <w:rPr>
                <w:rFonts w:cs="Times New Roman"/>
                <w:b/>
                <w:color w:val="000000"/>
                <w:sz w:val="20"/>
                <w:szCs w:val="20"/>
              </w:rPr>
              <w:t>200,0</w:t>
            </w:r>
          </w:p>
        </w:tc>
        <w:tc>
          <w:tcPr>
            <w:tcW w:w="1001" w:type="dxa"/>
          </w:tcPr>
          <w:p w:rsidR="001D7741" w:rsidRPr="008063AA" w:rsidRDefault="001D7741" w:rsidP="000A3625">
            <w:pPr>
              <w:widowControl w:val="0"/>
              <w:autoSpaceDE w:val="0"/>
              <w:autoSpaceDN w:val="0"/>
              <w:rPr>
                <w:rFonts w:cs="Times New Roman"/>
                <w:b/>
                <w:color w:val="000000"/>
                <w:sz w:val="20"/>
                <w:szCs w:val="20"/>
              </w:rPr>
            </w:pPr>
            <w:r w:rsidRPr="008063AA">
              <w:rPr>
                <w:rFonts w:cs="Times New Roman"/>
                <w:b/>
                <w:color w:val="000000"/>
                <w:sz w:val="20"/>
                <w:szCs w:val="20"/>
              </w:rPr>
              <w:t>200,0</w:t>
            </w:r>
          </w:p>
        </w:tc>
        <w:tc>
          <w:tcPr>
            <w:tcW w:w="1558"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125" w:type="dxa"/>
            <w:vMerge/>
          </w:tcPr>
          <w:p w:rsidR="001D7741" w:rsidRPr="008063AA" w:rsidRDefault="001D7741" w:rsidP="000A3625">
            <w:pPr>
              <w:widowControl w:val="0"/>
              <w:autoSpaceDE w:val="0"/>
              <w:autoSpaceDN w:val="0"/>
              <w:rPr>
                <w:rFonts w:cs="Times New Roman"/>
                <w:color w:val="000000"/>
                <w:sz w:val="20"/>
                <w:szCs w:val="20"/>
              </w:rPr>
            </w:pPr>
          </w:p>
        </w:tc>
      </w:tr>
      <w:tr w:rsidR="001D7741" w:rsidRPr="008063AA" w:rsidTr="001D7741">
        <w:tc>
          <w:tcPr>
            <w:tcW w:w="784"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1.2.1.</w:t>
            </w:r>
          </w:p>
        </w:tc>
        <w:tc>
          <w:tcPr>
            <w:tcW w:w="1957" w:type="dxa"/>
            <w:vMerge w:val="restart"/>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1</w:t>
            </w:r>
          </w:p>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Расходы на обследование, модернизацию, текущий ремонт, оборудование и содержание городского защищенного пункта управления (ГЗПУ), объектов ГО, защитных сооружений ГО</w:t>
            </w:r>
          </w:p>
        </w:tc>
        <w:tc>
          <w:tcPr>
            <w:tcW w:w="84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110"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76"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558" w:type="dxa"/>
          </w:tcPr>
          <w:p w:rsidR="001D7741" w:rsidRPr="008063AA" w:rsidRDefault="001D7741" w:rsidP="000A3625">
            <w:pPr>
              <w:widowControl w:val="0"/>
              <w:autoSpaceDE w:val="0"/>
              <w:autoSpaceDN w:val="0"/>
              <w:rPr>
                <w:rFonts w:cs="Times New Roman"/>
                <w:color w:val="000000"/>
                <w:sz w:val="20"/>
                <w:szCs w:val="20"/>
              </w:rPr>
            </w:pPr>
          </w:p>
        </w:tc>
        <w:tc>
          <w:tcPr>
            <w:tcW w:w="112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Обследование, модернизация, текущий ремонт, оборудование и содержание городского защищенного пункта управления (ГЗПУ), объектов ГО, защитных сооружений ГО</w:t>
            </w:r>
          </w:p>
        </w:tc>
      </w:tr>
      <w:tr w:rsidR="001D7741" w:rsidRPr="008063AA" w:rsidTr="001D7741">
        <w:tc>
          <w:tcPr>
            <w:tcW w:w="784"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957"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845"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110"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76"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558" w:type="dxa"/>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125" w:type="dxa"/>
            <w:vMerge/>
          </w:tcPr>
          <w:p w:rsidR="001D7741" w:rsidRPr="008063AA" w:rsidRDefault="001D7741" w:rsidP="000A3625">
            <w:pPr>
              <w:widowControl w:val="0"/>
              <w:autoSpaceDE w:val="0"/>
              <w:autoSpaceDN w:val="0"/>
              <w:rPr>
                <w:rFonts w:cs="Times New Roman"/>
                <w:color w:val="000000"/>
                <w:sz w:val="20"/>
                <w:szCs w:val="20"/>
              </w:rPr>
            </w:pPr>
          </w:p>
        </w:tc>
      </w:tr>
      <w:tr w:rsidR="001D7741" w:rsidRPr="008063AA" w:rsidTr="001D7741">
        <w:tc>
          <w:tcPr>
            <w:tcW w:w="784"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1.2.2.</w:t>
            </w:r>
          </w:p>
        </w:tc>
        <w:tc>
          <w:tcPr>
            <w:tcW w:w="1957" w:type="dxa"/>
            <w:vMerge w:val="restart"/>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2</w:t>
            </w:r>
          </w:p>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Мониторинг состояния имеющегося фонда ЗСГО</w:t>
            </w:r>
          </w:p>
        </w:tc>
        <w:tc>
          <w:tcPr>
            <w:tcW w:w="84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110"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76"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558" w:type="dxa"/>
          </w:tcPr>
          <w:p w:rsidR="001D7741" w:rsidRPr="008063AA" w:rsidRDefault="001D7741" w:rsidP="000A3625">
            <w:pPr>
              <w:widowControl w:val="0"/>
              <w:autoSpaceDE w:val="0"/>
              <w:autoSpaceDN w:val="0"/>
              <w:rPr>
                <w:rFonts w:cs="Times New Roman"/>
                <w:color w:val="000000"/>
                <w:sz w:val="20"/>
                <w:szCs w:val="20"/>
              </w:rPr>
            </w:pPr>
          </w:p>
        </w:tc>
        <w:tc>
          <w:tcPr>
            <w:tcW w:w="1125" w:type="dxa"/>
          </w:tcPr>
          <w:p w:rsidR="001D7741" w:rsidRPr="008063AA" w:rsidRDefault="001D7741" w:rsidP="000A3625">
            <w:pPr>
              <w:widowControl w:val="0"/>
              <w:autoSpaceDE w:val="0"/>
              <w:autoSpaceDN w:val="0"/>
              <w:rPr>
                <w:rFonts w:cs="Times New Roman"/>
                <w:color w:val="000000"/>
                <w:sz w:val="20"/>
                <w:szCs w:val="20"/>
              </w:rPr>
            </w:pPr>
          </w:p>
        </w:tc>
      </w:tr>
      <w:tr w:rsidR="001D7741" w:rsidRPr="008063AA" w:rsidTr="001D7741">
        <w:tc>
          <w:tcPr>
            <w:tcW w:w="784"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957"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845"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558" w:type="dxa"/>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Отдел по делам ГО и ЧС </w:t>
            </w:r>
          </w:p>
        </w:tc>
        <w:tc>
          <w:tcPr>
            <w:tcW w:w="1125"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Поддержание имеющегося фонда ЗСГО</w:t>
            </w:r>
          </w:p>
        </w:tc>
      </w:tr>
      <w:tr w:rsidR="000A3625" w:rsidRPr="008063AA" w:rsidTr="001D7741">
        <w:trPr>
          <w:trHeight w:val="304"/>
        </w:trPr>
        <w:tc>
          <w:tcPr>
            <w:tcW w:w="784" w:type="dxa"/>
            <w:vMerge w:val="restart"/>
          </w:tcPr>
          <w:p w:rsidR="000A3625" w:rsidRPr="008063AA" w:rsidRDefault="000A3625"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1.3.</w:t>
            </w:r>
          </w:p>
        </w:tc>
        <w:tc>
          <w:tcPr>
            <w:tcW w:w="1957" w:type="dxa"/>
            <w:vMerge w:val="restart"/>
          </w:tcPr>
          <w:p w:rsidR="000A3625" w:rsidRPr="008063AA" w:rsidRDefault="000A3625" w:rsidP="000A3625">
            <w:pPr>
              <w:rPr>
                <w:rFonts w:eastAsia="Calibri" w:cs="Times New Roman"/>
                <w:color w:val="000000"/>
                <w:sz w:val="20"/>
                <w:szCs w:val="20"/>
                <w:lang w:eastAsia="en-US"/>
              </w:rPr>
            </w:pPr>
            <w:r w:rsidRPr="008063AA">
              <w:rPr>
                <w:rFonts w:eastAsia="Calibri" w:cs="Times New Roman"/>
                <w:b/>
                <w:color w:val="000000"/>
                <w:sz w:val="20"/>
                <w:szCs w:val="20"/>
                <w:lang w:eastAsia="en-US"/>
              </w:rPr>
              <w:t>Основное мероприятие 3</w:t>
            </w:r>
            <w:r w:rsidRPr="008063AA">
              <w:rPr>
                <w:rFonts w:eastAsia="Calibri" w:cs="Times New Roman"/>
                <w:color w:val="000000"/>
                <w:sz w:val="20"/>
                <w:szCs w:val="20"/>
                <w:lang w:eastAsia="en-US"/>
              </w:rPr>
              <w:t xml:space="preserve"> </w:t>
            </w:r>
          </w:p>
          <w:p w:rsidR="000A3625" w:rsidRPr="008063AA" w:rsidRDefault="000A3625"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Реализация и обеспечение плана гражданской обороны и защиты населения городского округа Электросталь Московской области</w:t>
            </w:r>
          </w:p>
        </w:tc>
        <w:tc>
          <w:tcPr>
            <w:tcW w:w="845" w:type="dxa"/>
            <w:vMerge w:val="restart"/>
          </w:tcPr>
          <w:p w:rsidR="000A3625" w:rsidRPr="008063AA" w:rsidRDefault="000A3625"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140,0</w:t>
            </w:r>
          </w:p>
        </w:tc>
        <w:tc>
          <w:tcPr>
            <w:tcW w:w="1351" w:type="dxa"/>
          </w:tcPr>
          <w:p w:rsidR="000A3625" w:rsidRPr="008063AA" w:rsidRDefault="000A3625" w:rsidP="000A3625">
            <w:pPr>
              <w:widowControl w:val="0"/>
              <w:autoSpaceDE w:val="0"/>
              <w:autoSpaceDN w:val="0"/>
              <w:rPr>
                <w:rFonts w:cs="Times New Roman"/>
                <w:b/>
                <w:color w:val="000000"/>
                <w:sz w:val="20"/>
                <w:szCs w:val="20"/>
              </w:rPr>
            </w:pPr>
            <w:r w:rsidRPr="008063AA">
              <w:rPr>
                <w:rFonts w:cs="Times New Roman"/>
                <w:b/>
                <w:color w:val="000000"/>
                <w:sz w:val="20"/>
                <w:szCs w:val="20"/>
              </w:rPr>
              <w:t>3950,0</w:t>
            </w:r>
          </w:p>
        </w:tc>
        <w:tc>
          <w:tcPr>
            <w:tcW w:w="1095" w:type="dxa"/>
          </w:tcPr>
          <w:p w:rsidR="000A3625" w:rsidRPr="008063AA" w:rsidRDefault="000A3625" w:rsidP="000A3625">
            <w:pPr>
              <w:widowControl w:val="0"/>
              <w:autoSpaceDE w:val="0"/>
              <w:autoSpaceDN w:val="0"/>
              <w:rPr>
                <w:rFonts w:cs="Times New Roman"/>
                <w:b/>
                <w:color w:val="000000"/>
                <w:sz w:val="20"/>
                <w:szCs w:val="20"/>
              </w:rPr>
            </w:pPr>
            <w:r w:rsidRPr="008063AA">
              <w:rPr>
                <w:rFonts w:cs="Times New Roman"/>
                <w:b/>
                <w:color w:val="000000"/>
                <w:sz w:val="20"/>
                <w:szCs w:val="20"/>
              </w:rPr>
              <w:t>110,0</w:t>
            </w:r>
          </w:p>
        </w:tc>
        <w:tc>
          <w:tcPr>
            <w:tcW w:w="991" w:type="dxa"/>
            <w:gridSpan w:val="2"/>
          </w:tcPr>
          <w:p w:rsidR="000A3625" w:rsidRPr="008063AA" w:rsidRDefault="000A3625" w:rsidP="000A3625">
            <w:pPr>
              <w:widowControl w:val="0"/>
              <w:autoSpaceDE w:val="0"/>
              <w:autoSpaceDN w:val="0"/>
              <w:rPr>
                <w:rFonts w:cs="Times New Roman"/>
                <w:b/>
                <w:color w:val="000000"/>
                <w:sz w:val="20"/>
                <w:szCs w:val="20"/>
              </w:rPr>
            </w:pPr>
            <w:r w:rsidRPr="008063AA">
              <w:rPr>
                <w:rFonts w:cs="Times New Roman"/>
                <w:b/>
                <w:color w:val="000000"/>
                <w:sz w:val="20"/>
                <w:szCs w:val="20"/>
              </w:rPr>
              <w:t>110,0</w:t>
            </w:r>
          </w:p>
        </w:tc>
        <w:tc>
          <w:tcPr>
            <w:tcW w:w="993" w:type="dxa"/>
          </w:tcPr>
          <w:p w:rsidR="000A3625" w:rsidRPr="008063AA" w:rsidRDefault="000A3625" w:rsidP="000A3625">
            <w:pPr>
              <w:widowControl w:val="0"/>
              <w:autoSpaceDE w:val="0"/>
              <w:autoSpaceDN w:val="0"/>
              <w:rPr>
                <w:rFonts w:cs="Times New Roman"/>
                <w:b/>
                <w:color w:val="000000"/>
                <w:sz w:val="20"/>
                <w:szCs w:val="20"/>
              </w:rPr>
            </w:pPr>
            <w:r w:rsidRPr="008063AA">
              <w:rPr>
                <w:rFonts w:cs="Times New Roman"/>
                <w:b/>
                <w:color w:val="000000"/>
                <w:sz w:val="20"/>
                <w:szCs w:val="20"/>
              </w:rPr>
              <w:t>110,0</w:t>
            </w:r>
          </w:p>
        </w:tc>
        <w:tc>
          <w:tcPr>
            <w:tcW w:w="851" w:type="dxa"/>
          </w:tcPr>
          <w:p w:rsidR="000A3625" w:rsidRPr="008063AA" w:rsidRDefault="000A3625" w:rsidP="000A3625">
            <w:pPr>
              <w:widowControl w:val="0"/>
              <w:autoSpaceDE w:val="0"/>
              <w:autoSpaceDN w:val="0"/>
              <w:rPr>
                <w:rFonts w:cs="Times New Roman"/>
                <w:b/>
                <w:color w:val="000000"/>
                <w:sz w:val="20"/>
                <w:szCs w:val="20"/>
              </w:rPr>
            </w:pPr>
            <w:r w:rsidRPr="008063AA">
              <w:rPr>
                <w:rFonts w:cs="Times New Roman"/>
                <w:b/>
                <w:color w:val="000000"/>
                <w:sz w:val="20"/>
                <w:szCs w:val="20"/>
              </w:rPr>
              <w:t>1760,0</w:t>
            </w:r>
          </w:p>
        </w:tc>
        <w:tc>
          <w:tcPr>
            <w:tcW w:w="1001" w:type="dxa"/>
          </w:tcPr>
          <w:p w:rsidR="000A3625" w:rsidRPr="008063AA" w:rsidRDefault="000A3625" w:rsidP="000A3625">
            <w:pPr>
              <w:widowControl w:val="0"/>
              <w:autoSpaceDE w:val="0"/>
              <w:autoSpaceDN w:val="0"/>
              <w:rPr>
                <w:rFonts w:cs="Times New Roman"/>
                <w:b/>
                <w:color w:val="000000"/>
                <w:sz w:val="20"/>
                <w:szCs w:val="20"/>
              </w:rPr>
            </w:pPr>
            <w:r w:rsidRPr="008063AA">
              <w:rPr>
                <w:rFonts w:cs="Times New Roman"/>
                <w:b/>
                <w:color w:val="000000"/>
                <w:sz w:val="20"/>
                <w:szCs w:val="20"/>
              </w:rPr>
              <w:t>1860,0</w:t>
            </w:r>
          </w:p>
        </w:tc>
        <w:tc>
          <w:tcPr>
            <w:tcW w:w="1558" w:type="dxa"/>
          </w:tcPr>
          <w:p w:rsidR="000A3625" w:rsidRPr="008063AA" w:rsidRDefault="000A3625" w:rsidP="000A3625">
            <w:pPr>
              <w:widowControl w:val="0"/>
              <w:autoSpaceDE w:val="0"/>
              <w:autoSpaceDN w:val="0"/>
              <w:rPr>
                <w:rFonts w:cs="Times New Roman"/>
                <w:color w:val="000000"/>
                <w:sz w:val="20"/>
                <w:szCs w:val="20"/>
              </w:rPr>
            </w:pPr>
          </w:p>
        </w:tc>
        <w:tc>
          <w:tcPr>
            <w:tcW w:w="1125" w:type="dxa"/>
            <w:vMerge w:val="restart"/>
          </w:tcPr>
          <w:p w:rsidR="000A3625" w:rsidRPr="008063AA" w:rsidRDefault="000A3625" w:rsidP="000A3625">
            <w:pPr>
              <w:widowControl w:val="0"/>
              <w:autoSpaceDE w:val="0"/>
              <w:autoSpaceDN w:val="0"/>
              <w:rPr>
                <w:rFonts w:cs="Times New Roman"/>
                <w:color w:val="000000"/>
                <w:sz w:val="20"/>
                <w:szCs w:val="20"/>
              </w:rPr>
            </w:pPr>
          </w:p>
        </w:tc>
      </w:tr>
      <w:tr w:rsidR="000A3625" w:rsidRPr="008063AA" w:rsidTr="001D7741">
        <w:trPr>
          <w:trHeight w:val="1282"/>
        </w:trPr>
        <w:tc>
          <w:tcPr>
            <w:tcW w:w="784" w:type="dxa"/>
            <w:vMerge/>
          </w:tcPr>
          <w:p w:rsidR="000A3625" w:rsidRPr="008063AA" w:rsidRDefault="000A3625" w:rsidP="000A3625">
            <w:pPr>
              <w:rPr>
                <w:rFonts w:eastAsia="Calibri" w:cs="Times New Roman"/>
                <w:color w:val="000000"/>
                <w:sz w:val="20"/>
                <w:szCs w:val="20"/>
                <w:lang w:eastAsia="en-US"/>
              </w:rPr>
            </w:pPr>
          </w:p>
        </w:tc>
        <w:tc>
          <w:tcPr>
            <w:tcW w:w="1957" w:type="dxa"/>
            <w:vMerge/>
          </w:tcPr>
          <w:p w:rsidR="000A3625" w:rsidRPr="008063AA" w:rsidRDefault="000A3625" w:rsidP="000A3625">
            <w:pPr>
              <w:rPr>
                <w:rFonts w:eastAsia="Calibri" w:cs="Times New Roman"/>
                <w:color w:val="000000"/>
                <w:sz w:val="20"/>
                <w:szCs w:val="20"/>
                <w:lang w:eastAsia="en-US"/>
              </w:rPr>
            </w:pPr>
          </w:p>
        </w:tc>
        <w:tc>
          <w:tcPr>
            <w:tcW w:w="845" w:type="dxa"/>
            <w:vMerge/>
          </w:tcPr>
          <w:p w:rsidR="000A3625" w:rsidRPr="008063AA" w:rsidRDefault="000A3625" w:rsidP="000A3625">
            <w:pPr>
              <w:rPr>
                <w:rFonts w:eastAsia="Calibri" w:cs="Times New Roman"/>
                <w:color w:val="000000"/>
                <w:sz w:val="20"/>
                <w:szCs w:val="20"/>
                <w:lang w:eastAsia="en-US"/>
              </w:rPr>
            </w:pP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140,0</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3950,0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110,0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110,0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110,0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1760,0</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1860,0</w:t>
            </w:r>
          </w:p>
        </w:tc>
        <w:tc>
          <w:tcPr>
            <w:tcW w:w="1558"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125" w:type="dxa"/>
            <w:vMerge/>
          </w:tcPr>
          <w:p w:rsidR="000A3625" w:rsidRPr="008063AA" w:rsidRDefault="000A3625" w:rsidP="000A3625">
            <w:pPr>
              <w:widowControl w:val="0"/>
              <w:autoSpaceDE w:val="0"/>
              <w:autoSpaceDN w:val="0"/>
              <w:rPr>
                <w:rFonts w:cs="Times New Roman"/>
                <w:color w:val="000000"/>
                <w:sz w:val="20"/>
                <w:szCs w:val="20"/>
              </w:rPr>
            </w:pPr>
          </w:p>
        </w:tc>
      </w:tr>
      <w:tr w:rsidR="000A3625" w:rsidRPr="008063AA" w:rsidTr="001D7741">
        <w:tc>
          <w:tcPr>
            <w:tcW w:w="784"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1.3.1</w:t>
            </w:r>
          </w:p>
        </w:tc>
        <w:tc>
          <w:tcPr>
            <w:tcW w:w="1957" w:type="dxa"/>
            <w:vMerge w:val="restart"/>
          </w:tcPr>
          <w:p w:rsidR="000A3625" w:rsidRPr="008063AA" w:rsidRDefault="000A3625"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1</w:t>
            </w:r>
          </w:p>
          <w:p w:rsidR="000A3625" w:rsidRPr="008063AA" w:rsidRDefault="000A3625"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Расходы на подготовку и обучение населения и должностных лиц ГОЧС Администрации городского округа в области ГО, создание, содержание и организацию деятельности курсов ГО городского округа Электросталь Московской области, учебных консультационных пунктов (УКП)</w:t>
            </w:r>
          </w:p>
        </w:tc>
        <w:tc>
          <w:tcPr>
            <w:tcW w:w="845"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95,0</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3475,0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1575,0</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1675,0</w:t>
            </w:r>
          </w:p>
        </w:tc>
        <w:tc>
          <w:tcPr>
            <w:tcW w:w="1558" w:type="dxa"/>
          </w:tcPr>
          <w:p w:rsidR="000A3625" w:rsidRPr="008063AA" w:rsidRDefault="000A3625" w:rsidP="000A3625">
            <w:pPr>
              <w:widowControl w:val="0"/>
              <w:autoSpaceDE w:val="0"/>
              <w:autoSpaceDN w:val="0"/>
              <w:rPr>
                <w:rFonts w:cs="Times New Roman"/>
                <w:color w:val="000000"/>
                <w:sz w:val="20"/>
                <w:szCs w:val="20"/>
              </w:rPr>
            </w:pPr>
          </w:p>
        </w:tc>
        <w:tc>
          <w:tcPr>
            <w:tcW w:w="1125"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Подготовка и обучение населения и должностных лиц Администрации городского округа в области ГО, создание, содержание и организацию деятельности курсов ГО городского округа Электросталь Московской области, учебных консультационных пунктов (УКП)</w:t>
            </w:r>
          </w:p>
        </w:tc>
      </w:tr>
      <w:tr w:rsidR="000A3625" w:rsidRPr="008063AA" w:rsidTr="001D7741">
        <w:tc>
          <w:tcPr>
            <w:tcW w:w="784"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957"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845"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95,0</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3475,0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1575,0</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1675,0</w:t>
            </w:r>
          </w:p>
        </w:tc>
        <w:tc>
          <w:tcPr>
            <w:tcW w:w="1558" w:type="dxa"/>
          </w:tcPr>
          <w:p w:rsidR="000A3625" w:rsidRPr="008063AA" w:rsidRDefault="000A3625"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Отдел по делам ГО и ЧС </w:t>
            </w:r>
          </w:p>
          <w:p w:rsidR="000A3625" w:rsidRPr="008063AA" w:rsidRDefault="000A3625" w:rsidP="000A3625">
            <w:pPr>
              <w:widowControl w:val="0"/>
              <w:autoSpaceDE w:val="0"/>
              <w:autoSpaceDN w:val="0"/>
              <w:adjustRightInd w:val="0"/>
              <w:rPr>
                <w:rFonts w:cs="Times New Roman"/>
                <w:color w:val="000000"/>
                <w:sz w:val="20"/>
                <w:szCs w:val="20"/>
              </w:rPr>
            </w:pPr>
          </w:p>
        </w:tc>
        <w:tc>
          <w:tcPr>
            <w:tcW w:w="1125" w:type="dxa"/>
            <w:vMerge/>
          </w:tcPr>
          <w:p w:rsidR="000A3625" w:rsidRPr="008063AA" w:rsidRDefault="000A3625" w:rsidP="000A3625">
            <w:pPr>
              <w:widowControl w:val="0"/>
              <w:autoSpaceDE w:val="0"/>
              <w:autoSpaceDN w:val="0"/>
              <w:rPr>
                <w:rFonts w:cs="Times New Roman"/>
                <w:color w:val="000000"/>
                <w:sz w:val="20"/>
                <w:szCs w:val="20"/>
              </w:rPr>
            </w:pPr>
          </w:p>
        </w:tc>
      </w:tr>
      <w:tr w:rsidR="001D7741" w:rsidRPr="008063AA" w:rsidTr="001D7741">
        <w:tc>
          <w:tcPr>
            <w:tcW w:w="784"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1.3.2</w:t>
            </w:r>
          </w:p>
        </w:tc>
        <w:tc>
          <w:tcPr>
            <w:tcW w:w="1957" w:type="dxa"/>
            <w:vMerge w:val="restart"/>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2</w:t>
            </w:r>
          </w:p>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Изготовление, размещение информационного материала для населения городского округа Электросталь Московской области по вопросам гражданской обороны</w:t>
            </w:r>
          </w:p>
        </w:tc>
        <w:tc>
          <w:tcPr>
            <w:tcW w:w="84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558" w:type="dxa"/>
          </w:tcPr>
          <w:p w:rsidR="001D7741" w:rsidRPr="008063AA" w:rsidRDefault="001D7741" w:rsidP="000A3625">
            <w:pPr>
              <w:widowControl w:val="0"/>
              <w:autoSpaceDE w:val="0"/>
              <w:autoSpaceDN w:val="0"/>
              <w:rPr>
                <w:rFonts w:cs="Times New Roman"/>
                <w:color w:val="000000"/>
                <w:sz w:val="20"/>
                <w:szCs w:val="20"/>
              </w:rPr>
            </w:pPr>
          </w:p>
        </w:tc>
        <w:tc>
          <w:tcPr>
            <w:tcW w:w="112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Приобретение информационного материала по вопросам гражданской обороны</w:t>
            </w:r>
          </w:p>
        </w:tc>
      </w:tr>
      <w:tr w:rsidR="001D7741" w:rsidRPr="008063AA" w:rsidTr="001D7741">
        <w:tc>
          <w:tcPr>
            <w:tcW w:w="784"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957"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845"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558" w:type="dxa"/>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Отдел по делам ГО и ЧС </w:t>
            </w:r>
          </w:p>
          <w:p w:rsidR="001D7741" w:rsidRPr="008063AA" w:rsidRDefault="001D7741" w:rsidP="000A3625">
            <w:pPr>
              <w:widowControl w:val="0"/>
              <w:autoSpaceDE w:val="0"/>
              <w:autoSpaceDN w:val="0"/>
              <w:adjustRightInd w:val="0"/>
              <w:rPr>
                <w:rFonts w:cs="Times New Roman"/>
                <w:color w:val="000000"/>
                <w:sz w:val="20"/>
                <w:szCs w:val="20"/>
              </w:rPr>
            </w:pPr>
          </w:p>
        </w:tc>
        <w:tc>
          <w:tcPr>
            <w:tcW w:w="1125" w:type="dxa"/>
            <w:vMerge/>
          </w:tcPr>
          <w:p w:rsidR="001D7741" w:rsidRPr="008063AA" w:rsidRDefault="001D7741" w:rsidP="000A3625">
            <w:pPr>
              <w:widowControl w:val="0"/>
              <w:autoSpaceDE w:val="0"/>
              <w:autoSpaceDN w:val="0"/>
              <w:rPr>
                <w:rFonts w:cs="Times New Roman"/>
                <w:color w:val="000000"/>
                <w:sz w:val="20"/>
                <w:szCs w:val="20"/>
              </w:rPr>
            </w:pPr>
          </w:p>
        </w:tc>
      </w:tr>
      <w:tr w:rsidR="001D7741" w:rsidRPr="008063AA" w:rsidTr="001D7741">
        <w:tc>
          <w:tcPr>
            <w:tcW w:w="784"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1.3.3.</w:t>
            </w:r>
          </w:p>
        </w:tc>
        <w:tc>
          <w:tcPr>
            <w:tcW w:w="1957" w:type="dxa"/>
            <w:vMerge w:val="restart"/>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3</w:t>
            </w:r>
          </w:p>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84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558" w:type="dxa"/>
          </w:tcPr>
          <w:p w:rsidR="001D7741" w:rsidRPr="008063AA" w:rsidRDefault="001D7741" w:rsidP="000A3625">
            <w:pPr>
              <w:widowControl w:val="0"/>
              <w:autoSpaceDE w:val="0"/>
              <w:autoSpaceDN w:val="0"/>
              <w:rPr>
                <w:rFonts w:cs="Times New Roman"/>
                <w:color w:val="000000"/>
                <w:sz w:val="20"/>
                <w:szCs w:val="20"/>
              </w:rPr>
            </w:pPr>
          </w:p>
        </w:tc>
        <w:tc>
          <w:tcPr>
            <w:tcW w:w="112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Подготовка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r>
      <w:tr w:rsidR="001D7741" w:rsidRPr="008063AA" w:rsidTr="001D7741">
        <w:tc>
          <w:tcPr>
            <w:tcW w:w="784"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957"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845"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558" w:type="dxa"/>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Структурные подразделения Администрации городского округа</w:t>
            </w:r>
          </w:p>
          <w:p w:rsidR="001D7741" w:rsidRPr="008063AA" w:rsidRDefault="001D7741" w:rsidP="000A3625">
            <w:pPr>
              <w:widowControl w:val="0"/>
              <w:autoSpaceDE w:val="0"/>
              <w:autoSpaceDN w:val="0"/>
              <w:adjustRightInd w:val="0"/>
              <w:rPr>
                <w:rFonts w:cs="Times New Roman"/>
                <w:color w:val="000000"/>
                <w:sz w:val="20"/>
                <w:szCs w:val="20"/>
              </w:rPr>
            </w:pPr>
          </w:p>
        </w:tc>
        <w:tc>
          <w:tcPr>
            <w:tcW w:w="1125" w:type="dxa"/>
            <w:vMerge/>
          </w:tcPr>
          <w:p w:rsidR="001D7741" w:rsidRPr="008063AA" w:rsidRDefault="001D7741" w:rsidP="000A3625">
            <w:pPr>
              <w:widowControl w:val="0"/>
              <w:autoSpaceDE w:val="0"/>
              <w:autoSpaceDN w:val="0"/>
              <w:rPr>
                <w:rFonts w:cs="Times New Roman"/>
                <w:color w:val="000000"/>
                <w:sz w:val="20"/>
                <w:szCs w:val="20"/>
              </w:rPr>
            </w:pPr>
          </w:p>
        </w:tc>
      </w:tr>
      <w:tr w:rsidR="001D7741" w:rsidRPr="008063AA" w:rsidTr="001D7741">
        <w:tc>
          <w:tcPr>
            <w:tcW w:w="784"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1.3.4.</w:t>
            </w:r>
          </w:p>
        </w:tc>
        <w:tc>
          <w:tcPr>
            <w:tcW w:w="1957" w:type="dxa"/>
            <w:vMerge w:val="restart"/>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4</w:t>
            </w:r>
          </w:p>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Участие в планировании мероприятий по поддержанию устойчивого функционирования организаций в военное время</w:t>
            </w:r>
          </w:p>
        </w:tc>
        <w:tc>
          <w:tcPr>
            <w:tcW w:w="84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50,0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50,0</w:t>
            </w:r>
          </w:p>
        </w:tc>
        <w:tc>
          <w:tcPr>
            <w:tcW w:w="1558" w:type="dxa"/>
          </w:tcPr>
          <w:p w:rsidR="001D7741" w:rsidRPr="008063AA" w:rsidRDefault="001D7741" w:rsidP="000A3625">
            <w:pPr>
              <w:widowControl w:val="0"/>
              <w:autoSpaceDE w:val="0"/>
              <w:autoSpaceDN w:val="0"/>
              <w:rPr>
                <w:rFonts w:cs="Times New Roman"/>
                <w:color w:val="000000"/>
                <w:sz w:val="20"/>
                <w:szCs w:val="20"/>
              </w:rPr>
            </w:pPr>
          </w:p>
        </w:tc>
        <w:tc>
          <w:tcPr>
            <w:tcW w:w="1125" w:type="dxa"/>
            <w:vMerge w:val="restart"/>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Поддержание устойчивого функционирования организаций в военное время</w:t>
            </w:r>
          </w:p>
        </w:tc>
      </w:tr>
      <w:tr w:rsidR="001D7741" w:rsidRPr="008063AA" w:rsidTr="001D7741">
        <w:tc>
          <w:tcPr>
            <w:tcW w:w="784"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957"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845" w:type="dxa"/>
            <w:vMerge/>
          </w:tcPr>
          <w:p w:rsidR="001D7741" w:rsidRPr="008063AA" w:rsidRDefault="001D7741" w:rsidP="000A3625">
            <w:pPr>
              <w:spacing w:after="200" w:line="276" w:lineRule="auto"/>
              <w:rPr>
                <w:rFonts w:eastAsia="Calibri" w:cs="Times New Roman"/>
                <w:color w:val="000000"/>
                <w:sz w:val="20"/>
                <w:szCs w:val="20"/>
                <w:lang w:eastAsia="en-US"/>
              </w:rPr>
            </w:pPr>
          </w:p>
        </w:tc>
        <w:tc>
          <w:tcPr>
            <w:tcW w:w="12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100,0</w:t>
            </w:r>
          </w:p>
        </w:tc>
        <w:tc>
          <w:tcPr>
            <w:tcW w:w="1095"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1" w:type="dxa"/>
            <w:gridSpan w:val="2"/>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1D7741" w:rsidRPr="008063AA" w:rsidRDefault="001D7741" w:rsidP="001D774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50,0</w:t>
            </w:r>
          </w:p>
        </w:tc>
        <w:tc>
          <w:tcPr>
            <w:tcW w:w="1001" w:type="dxa"/>
          </w:tcPr>
          <w:p w:rsidR="001D7741" w:rsidRPr="008063AA" w:rsidRDefault="001D7741" w:rsidP="000A3625">
            <w:pPr>
              <w:widowControl w:val="0"/>
              <w:autoSpaceDE w:val="0"/>
              <w:autoSpaceDN w:val="0"/>
              <w:rPr>
                <w:rFonts w:cs="Times New Roman"/>
                <w:color w:val="000000"/>
                <w:sz w:val="20"/>
                <w:szCs w:val="20"/>
              </w:rPr>
            </w:pPr>
            <w:r w:rsidRPr="008063AA">
              <w:rPr>
                <w:rFonts w:cs="Times New Roman"/>
                <w:color w:val="000000"/>
                <w:sz w:val="20"/>
                <w:szCs w:val="20"/>
              </w:rPr>
              <w:t>50,0</w:t>
            </w:r>
          </w:p>
        </w:tc>
        <w:tc>
          <w:tcPr>
            <w:tcW w:w="1558" w:type="dxa"/>
          </w:tcPr>
          <w:p w:rsidR="001D7741" w:rsidRPr="008063AA" w:rsidRDefault="001D7741"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Отдел по делам ГО и ЧС </w:t>
            </w:r>
          </w:p>
          <w:p w:rsidR="001D7741" w:rsidRPr="008063AA" w:rsidRDefault="001D7741" w:rsidP="000A3625">
            <w:pPr>
              <w:widowControl w:val="0"/>
              <w:autoSpaceDE w:val="0"/>
              <w:autoSpaceDN w:val="0"/>
              <w:adjustRightInd w:val="0"/>
              <w:rPr>
                <w:rFonts w:cs="Times New Roman"/>
                <w:color w:val="000000"/>
                <w:sz w:val="20"/>
                <w:szCs w:val="20"/>
              </w:rPr>
            </w:pPr>
          </w:p>
        </w:tc>
        <w:tc>
          <w:tcPr>
            <w:tcW w:w="1125" w:type="dxa"/>
            <w:vMerge/>
          </w:tcPr>
          <w:p w:rsidR="001D7741" w:rsidRPr="008063AA" w:rsidRDefault="001D7741" w:rsidP="000A3625">
            <w:pPr>
              <w:widowControl w:val="0"/>
              <w:autoSpaceDE w:val="0"/>
              <w:autoSpaceDN w:val="0"/>
              <w:rPr>
                <w:rFonts w:cs="Times New Roman"/>
                <w:color w:val="000000"/>
                <w:sz w:val="20"/>
                <w:szCs w:val="20"/>
              </w:rPr>
            </w:pPr>
          </w:p>
        </w:tc>
      </w:tr>
      <w:tr w:rsidR="000A3625" w:rsidRPr="008063AA" w:rsidTr="001D7741">
        <w:tc>
          <w:tcPr>
            <w:tcW w:w="784"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1.3.5.</w:t>
            </w:r>
          </w:p>
        </w:tc>
        <w:tc>
          <w:tcPr>
            <w:tcW w:w="1957" w:type="dxa"/>
            <w:vMerge w:val="restart"/>
          </w:tcPr>
          <w:p w:rsidR="000A3625" w:rsidRPr="008063AA" w:rsidRDefault="000A3625"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5</w:t>
            </w:r>
          </w:p>
          <w:p w:rsidR="000A3625" w:rsidRPr="008063AA" w:rsidRDefault="000A3625"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Организация и проведение мероприятий месячника гражданской обороны</w:t>
            </w:r>
          </w:p>
        </w:tc>
        <w:tc>
          <w:tcPr>
            <w:tcW w:w="845" w:type="dxa"/>
            <w:vMerge w:val="restart"/>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20,0</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50,0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558" w:type="dxa"/>
          </w:tcPr>
          <w:p w:rsidR="000A3625" w:rsidRPr="008063AA" w:rsidRDefault="000A3625" w:rsidP="000A3625">
            <w:pPr>
              <w:widowControl w:val="0"/>
              <w:autoSpaceDE w:val="0"/>
              <w:autoSpaceDN w:val="0"/>
              <w:rPr>
                <w:rFonts w:cs="Times New Roman"/>
                <w:color w:val="000000"/>
                <w:sz w:val="20"/>
                <w:szCs w:val="20"/>
              </w:rPr>
            </w:pPr>
          </w:p>
        </w:tc>
        <w:tc>
          <w:tcPr>
            <w:tcW w:w="1125" w:type="dxa"/>
          </w:tcPr>
          <w:p w:rsidR="000A3625" w:rsidRPr="008063AA" w:rsidRDefault="000A3625" w:rsidP="000A3625">
            <w:pPr>
              <w:widowControl w:val="0"/>
              <w:autoSpaceDE w:val="0"/>
              <w:autoSpaceDN w:val="0"/>
              <w:rPr>
                <w:rFonts w:cs="Times New Roman"/>
                <w:color w:val="000000"/>
                <w:sz w:val="20"/>
                <w:szCs w:val="20"/>
              </w:rPr>
            </w:pPr>
          </w:p>
        </w:tc>
      </w:tr>
      <w:tr w:rsidR="000A3625" w:rsidRPr="008063AA" w:rsidTr="001D7741">
        <w:tc>
          <w:tcPr>
            <w:tcW w:w="784"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957"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845"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20,0</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50,0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1558" w:type="dxa"/>
          </w:tcPr>
          <w:p w:rsidR="000A3625" w:rsidRPr="008063AA" w:rsidRDefault="000A3625" w:rsidP="000A3625">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Отдел по делам ГО и ЧС </w:t>
            </w:r>
          </w:p>
          <w:p w:rsidR="000A3625" w:rsidRPr="008063AA" w:rsidRDefault="000A3625" w:rsidP="000A3625">
            <w:pPr>
              <w:widowControl w:val="0"/>
              <w:autoSpaceDE w:val="0"/>
              <w:autoSpaceDN w:val="0"/>
              <w:adjustRightInd w:val="0"/>
              <w:rPr>
                <w:rFonts w:cs="Times New Roman"/>
                <w:color w:val="000000"/>
                <w:sz w:val="20"/>
                <w:szCs w:val="20"/>
              </w:rPr>
            </w:pPr>
          </w:p>
        </w:tc>
        <w:tc>
          <w:tcPr>
            <w:tcW w:w="112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Обеспечение проведения месячника ГО</w:t>
            </w:r>
          </w:p>
        </w:tc>
      </w:tr>
      <w:tr w:rsidR="000A3625" w:rsidRPr="008063AA" w:rsidTr="001D7741">
        <w:tc>
          <w:tcPr>
            <w:tcW w:w="784" w:type="dxa"/>
            <w:vMerge w:val="restart"/>
          </w:tcPr>
          <w:p w:rsidR="000A3625" w:rsidRPr="008063AA" w:rsidRDefault="000A3625" w:rsidP="000A3625">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1.3.6.</w:t>
            </w:r>
          </w:p>
        </w:tc>
        <w:tc>
          <w:tcPr>
            <w:tcW w:w="1957" w:type="dxa"/>
            <w:vMerge w:val="restart"/>
          </w:tcPr>
          <w:p w:rsidR="000A3625" w:rsidRPr="008063AA" w:rsidRDefault="000A3625" w:rsidP="000A3625">
            <w:pPr>
              <w:rPr>
                <w:rFonts w:cs="Times New Roman"/>
                <w:color w:val="000000"/>
                <w:sz w:val="20"/>
                <w:szCs w:val="20"/>
              </w:rPr>
            </w:pPr>
            <w:r w:rsidRPr="008063AA">
              <w:rPr>
                <w:rFonts w:cs="Times New Roman"/>
                <w:color w:val="000000"/>
                <w:sz w:val="20"/>
                <w:szCs w:val="20"/>
              </w:rPr>
              <w:t xml:space="preserve">Мероприятие 6 </w:t>
            </w:r>
          </w:p>
          <w:p w:rsidR="000A3625" w:rsidRPr="008063AA" w:rsidRDefault="000A3625" w:rsidP="000A3625">
            <w:pPr>
              <w:rPr>
                <w:rFonts w:eastAsia="Calibri" w:cs="Times New Roman"/>
                <w:color w:val="000000"/>
                <w:sz w:val="20"/>
                <w:szCs w:val="20"/>
                <w:lang w:eastAsia="en-US"/>
              </w:rPr>
            </w:pPr>
            <w:r w:rsidRPr="008063AA">
              <w:rPr>
                <w:rFonts w:cs="Times New Roman"/>
                <w:color w:val="000000"/>
                <w:sz w:val="20"/>
                <w:szCs w:val="20"/>
              </w:rPr>
              <w:t>Проведение совместного командно-штабного учения, организация питания участников КШУ</w:t>
            </w:r>
          </w:p>
        </w:tc>
        <w:tc>
          <w:tcPr>
            <w:tcW w:w="845" w:type="dxa"/>
            <w:vMerge w:val="restart"/>
          </w:tcPr>
          <w:p w:rsidR="000A3625" w:rsidRPr="008063AA" w:rsidRDefault="000A3625" w:rsidP="000A3625">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1558" w:type="dxa"/>
          </w:tcPr>
          <w:p w:rsidR="000A3625" w:rsidRPr="008063AA" w:rsidRDefault="000A3625" w:rsidP="000A3625">
            <w:pPr>
              <w:widowControl w:val="0"/>
              <w:autoSpaceDE w:val="0"/>
              <w:autoSpaceDN w:val="0"/>
              <w:rPr>
                <w:rFonts w:cs="Times New Roman"/>
                <w:color w:val="000000"/>
                <w:sz w:val="20"/>
                <w:szCs w:val="20"/>
              </w:rPr>
            </w:pPr>
          </w:p>
        </w:tc>
        <w:tc>
          <w:tcPr>
            <w:tcW w:w="1125" w:type="dxa"/>
          </w:tcPr>
          <w:p w:rsidR="000A3625" w:rsidRPr="008063AA" w:rsidRDefault="000A3625" w:rsidP="000A3625">
            <w:pPr>
              <w:widowControl w:val="0"/>
              <w:autoSpaceDE w:val="0"/>
              <w:autoSpaceDN w:val="0"/>
              <w:rPr>
                <w:rFonts w:cs="Times New Roman"/>
                <w:color w:val="000000"/>
                <w:sz w:val="20"/>
                <w:szCs w:val="20"/>
              </w:rPr>
            </w:pPr>
          </w:p>
        </w:tc>
      </w:tr>
      <w:tr w:rsidR="000A3625" w:rsidRPr="008063AA" w:rsidTr="001D7741">
        <w:tc>
          <w:tcPr>
            <w:tcW w:w="784"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957"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845"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75,0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15,0</w:t>
            </w:r>
          </w:p>
        </w:tc>
        <w:tc>
          <w:tcPr>
            <w:tcW w:w="1558" w:type="dxa"/>
          </w:tcPr>
          <w:p w:rsidR="000A3625" w:rsidRPr="008063AA" w:rsidRDefault="000A3625" w:rsidP="000A3625">
            <w:pPr>
              <w:widowControl w:val="0"/>
              <w:autoSpaceDE w:val="0"/>
              <w:autoSpaceDN w:val="0"/>
              <w:rPr>
                <w:rFonts w:cs="Calibri"/>
                <w:color w:val="000000"/>
                <w:sz w:val="20"/>
                <w:szCs w:val="20"/>
              </w:rPr>
            </w:pPr>
            <w:r w:rsidRPr="008063AA">
              <w:rPr>
                <w:rFonts w:cs="Calibri"/>
                <w:color w:val="000000"/>
                <w:sz w:val="20"/>
                <w:szCs w:val="20"/>
              </w:rPr>
              <w:t xml:space="preserve">Отдел по делам ГО и ЧС </w:t>
            </w:r>
          </w:p>
          <w:p w:rsidR="000A3625" w:rsidRPr="008063AA" w:rsidRDefault="000A3625" w:rsidP="000A3625">
            <w:pPr>
              <w:widowControl w:val="0"/>
              <w:autoSpaceDE w:val="0"/>
              <w:autoSpaceDN w:val="0"/>
              <w:rPr>
                <w:rFonts w:cs="Times New Roman"/>
                <w:color w:val="000000"/>
                <w:sz w:val="20"/>
                <w:szCs w:val="20"/>
              </w:rPr>
            </w:pPr>
          </w:p>
        </w:tc>
        <w:tc>
          <w:tcPr>
            <w:tcW w:w="112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Обеспечение проведения учений и тренировок</w:t>
            </w:r>
          </w:p>
        </w:tc>
      </w:tr>
      <w:tr w:rsidR="000A3625" w:rsidRPr="008063AA" w:rsidTr="001D7741">
        <w:tc>
          <w:tcPr>
            <w:tcW w:w="784" w:type="dxa"/>
            <w:vMerge w:val="restart"/>
          </w:tcPr>
          <w:p w:rsidR="000A3625" w:rsidRPr="008063AA" w:rsidRDefault="000A3625" w:rsidP="000A3625">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1.3.7.</w:t>
            </w:r>
          </w:p>
        </w:tc>
        <w:tc>
          <w:tcPr>
            <w:tcW w:w="1957" w:type="dxa"/>
            <w:vMerge w:val="restart"/>
          </w:tcPr>
          <w:p w:rsidR="000A3625" w:rsidRPr="008063AA" w:rsidRDefault="000A3625"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7</w:t>
            </w:r>
          </w:p>
          <w:p w:rsidR="000A3625" w:rsidRPr="008063AA" w:rsidRDefault="000A3625" w:rsidP="000A3625">
            <w:pPr>
              <w:rPr>
                <w:rFonts w:eastAsia="Calibri" w:cs="Times New Roman"/>
                <w:color w:val="000000"/>
                <w:sz w:val="20"/>
                <w:szCs w:val="20"/>
                <w:lang w:eastAsia="en-US"/>
              </w:rPr>
            </w:pPr>
            <w:r w:rsidRPr="008063AA">
              <w:rPr>
                <w:rFonts w:eastAsia="Calibri" w:cs="Times New Roman"/>
                <w:color w:val="000000"/>
                <w:sz w:val="20"/>
                <w:szCs w:val="20"/>
                <w:lang w:eastAsia="en-US"/>
              </w:rPr>
              <w:t>Подведение итогов подготовки по ГОЧС</w:t>
            </w:r>
          </w:p>
          <w:p w:rsidR="000A3625" w:rsidRPr="008063AA" w:rsidRDefault="000A3625" w:rsidP="000A3625">
            <w:pPr>
              <w:spacing w:after="200" w:line="276" w:lineRule="auto"/>
              <w:rPr>
                <w:rFonts w:eastAsia="Calibri" w:cs="Times New Roman"/>
                <w:color w:val="000000"/>
                <w:sz w:val="20"/>
                <w:szCs w:val="20"/>
                <w:lang w:eastAsia="en-US"/>
              </w:rPr>
            </w:pPr>
          </w:p>
        </w:tc>
        <w:tc>
          <w:tcPr>
            <w:tcW w:w="845" w:type="dxa"/>
            <w:vMerge w:val="restart"/>
          </w:tcPr>
          <w:p w:rsidR="000A3625" w:rsidRPr="008063AA" w:rsidRDefault="000A3625" w:rsidP="000A3625">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30,0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558" w:type="dxa"/>
          </w:tcPr>
          <w:p w:rsidR="000A3625" w:rsidRPr="008063AA" w:rsidRDefault="000A3625" w:rsidP="000A3625">
            <w:pPr>
              <w:widowControl w:val="0"/>
              <w:autoSpaceDE w:val="0"/>
              <w:autoSpaceDN w:val="0"/>
              <w:jc w:val="center"/>
              <w:rPr>
                <w:rFonts w:cs="Calibri"/>
                <w:color w:val="000000"/>
                <w:sz w:val="20"/>
                <w:szCs w:val="20"/>
              </w:rPr>
            </w:pPr>
          </w:p>
        </w:tc>
        <w:tc>
          <w:tcPr>
            <w:tcW w:w="1125" w:type="dxa"/>
          </w:tcPr>
          <w:p w:rsidR="000A3625" w:rsidRPr="008063AA" w:rsidRDefault="000A3625" w:rsidP="000A3625">
            <w:pPr>
              <w:widowControl w:val="0"/>
              <w:autoSpaceDE w:val="0"/>
              <w:autoSpaceDN w:val="0"/>
              <w:rPr>
                <w:rFonts w:cs="Times New Roman"/>
                <w:color w:val="000000"/>
                <w:sz w:val="20"/>
                <w:szCs w:val="20"/>
              </w:rPr>
            </w:pPr>
          </w:p>
        </w:tc>
      </w:tr>
      <w:tr w:rsidR="000A3625" w:rsidRPr="008063AA" w:rsidTr="001D7741">
        <w:tc>
          <w:tcPr>
            <w:tcW w:w="784"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957"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845" w:type="dxa"/>
            <w:vMerge/>
          </w:tcPr>
          <w:p w:rsidR="000A3625" w:rsidRPr="008063AA" w:rsidRDefault="000A3625" w:rsidP="000A3625">
            <w:pPr>
              <w:spacing w:after="200" w:line="276" w:lineRule="auto"/>
              <w:rPr>
                <w:rFonts w:eastAsia="Calibri" w:cs="Times New Roman"/>
                <w:color w:val="000000"/>
                <w:sz w:val="20"/>
                <w:szCs w:val="20"/>
                <w:lang w:eastAsia="en-US"/>
              </w:rPr>
            </w:pPr>
          </w:p>
        </w:tc>
        <w:tc>
          <w:tcPr>
            <w:tcW w:w="12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3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30,0</w:t>
            </w:r>
          </w:p>
        </w:tc>
        <w:tc>
          <w:tcPr>
            <w:tcW w:w="109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1" w:type="dxa"/>
            <w:gridSpan w:val="2"/>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993"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10,0</w:t>
            </w:r>
          </w:p>
        </w:tc>
        <w:tc>
          <w:tcPr>
            <w:tcW w:w="85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001"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w:t>
            </w:r>
          </w:p>
        </w:tc>
        <w:tc>
          <w:tcPr>
            <w:tcW w:w="1558" w:type="dxa"/>
          </w:tcPr>
          <w:p w:rsidR="000A3625" w:rsidRPr="008063AA" w:rsidRDefault="000A3625" w:rsidP="000A3625">
            <w:pPr>
              <w:widowControl w:val="0"/>
              <w:autoSpaceDE w:val="0"/>
              <w:autoSpaceDN w:val="0"/>
              <w:rPr>
                <w:rFonts w:cs="Calibri"/>
                <w:color w:val="000000"/>
                <w:sz w:val="20"/>
                <w:szCs w:val="20"/>
              </w:rPr>
            </w:pPr>
            <w:r w:rsidRPr="008063AA">
              <w:rPr>
                <w:rFonts w:cs="Calibri"/>
                <w:color w:val="000000"/>
                <w:sz w:val="20"/>
                <w:szCs w:val="20"/>
              </w:rPr>
              <w:t xml:space="preserve">Отдел по делам ГО и ЧС </w:t>
            </w:r>
          </w:p>
          <w:p w:rsidR="000A3625" w:rsidRPr="008063AA" w:rsidRDefault="000A3625" w:rsidP="000A3625">
            <w:pPr>
              <w:widowControl w:val="0"/>
              <w:autoSpaceDE w:val="0"/>
              <w:autoSpaceDN w:val="0"/>
              <w:rPr>
                <w:rFonts w:cs="Calibri"/>
                <w:color w:val="000000"/>
                <w:sz w:val="20"/>
                <w:szCs w:val="20"/>
              </w:rPr>
            </w:pPr>
          </w:p>
        </w:tc>
        <w:tc>
          <w:tcPr>
            <w:tcW w:w="1125" w:type="dxa"/>
          </w:tcPr>
          <w:p w:rsidR="000A3625" w:rsidRPr="008063AA" w:rsidRDefault="000A3625" w:rsidP="000A3625">
            <w:pPr>
              <w:widowControl w:val="0"/>
              <w:autoSpaceDE w:val="0"/>
              <w:autoSpaceDN w:val="0"/>
              <w:rPr>
                <w:rFonts w:cs="Times New Roman"/>
                <w:color w:val="000000"/>
                <w:sz w:val="20"/>
                <w:szCs w:val="20"/>
              </w:rPr>
            </w:pPr>
            <w:r w:rsidRPr="008063AA">
              <w:rPr>
                <w:rFonts w:cs="Times New Roman"/>
                <w:color w:val="000000"/>
                <w:sz w:val="20"/>
                <w:szCs w:val="20"/>
              </w:rPr>
              <w:t>Обеспечение подведения итогов</w:t>
            </w:r>
          </w:p>
        </w:tc>
      </w:tr>
      <w:tr w:rsidR="00CC2D07" w:rsidRPr="008063AA" w:rsidTr="001D7741">
        <w:tc>
          <w:tcPr>
            <w:tcW w:w="784" w:type="dxa"/>
            <w:vMerge w:val="restart"/>
          </w:tcPr>
          <w:p w:rsidR="00CC2D07" w:rsidRPr="008063AA" w:rsidRDefault="00CC2D07" w:rsidP="00CC2D07">
            <w:pPr>
              <w:widowControl w:val="0"/>
              <w:autoSpaceDE w:val="0"/>
              <w:autoSpaceDN w:val="0"/>
              <w:rPr>
                <w:rFonts w:cs="Times New Roman"/>
                <w:b/>
                <w:color w:val="000000"/>
                <w:sz w:val="20"/>
                <w:szCs w:val="20"/>
              </w:rPr>
            </w:pPr>
          </w:p>
        </w:tc>
        <w:tc>
          <w:tcPr>
            <w:tcW w:w="1957" w:type="dxa"/>
            <w:vMerge w:val="restart"/>
          </w:tcPr>
          <w:p w:rsidR="00CC2D07" w:rsidRPr="008063AA" w:rsidRDefault="00CC2D07" w:rsidP="00CC2D07">
            <w:pPr>
              <w:widowControl w:val="0"/>
              <w:autoSpaceDE w:val="0"/>
              <w:autoSpaceDN w:val="0"/>
              <w:rPr>
                <w:rFonts w:cs="Times New Roman"/>
                <w:b/>
                <w:color w:val="000000"/>
                <w:sz w:val="20"/>
                <w:szCs w:val="20"/>
                <w:lang w:val="en-US"/>
              </w:rPr>
            </w:pPr>
            <w:r w:rsidRPr="008063AA">
              <w:rPr>
                <w:rFonts w:cs="Times New Roman"/>
                <w:b/>
                <w:color w:val="000000"/>
                <w:sz w:val="20"/>
                <w:szCs w:val="20"/>
              </w:rPr>
              <w:t xml:space="preserve">Всего по Подпрограмме </w:t>
            </w:r>
            <w:r w:rsidRPr="008063AA">
              <w:rPr>
                <w:rFonts w:cs="Times New Roman"/>
                <w:b/>
                <w:color w:val="000000"/>
                <w:sz w:val="20"/>
                <w:szCs w:val="20"/>
                <w:lang w:val="en-US"/>
              </w:rPr>
              <w:t>II</w:t>
            </w:r>
          </w:p>
        </w:tc>
        <w:tc>
          <w:tcPr>
            <w:tcW w:w="845" w:type="dxa"/>
            <w:vMerge w:val="restart"/>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color w:val="000000"/>
                <w:sz w:val="20"/>
                <w:szCs w:val="20"/>
              </w:rPr>
              <w:t>2017-2021</w:t>
            </w:r>
          </w:p>
        </w:tc>
        <w:tc>
          <w:tcPr>
            <w:tcW w:w="1201" w:type="dxa"/>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b/>
                <w:color w:val="000000"/>
                <w:sz w:val="20"/>
                <w:szCs w:val="20"/>
              </w:rPr>
              <w:t>Итого</w:t>
            </w:r>
          </w:p>
        </w:tc>
        <w:tc>
          <w:tcPr>
            <w:tcW w:w="1557"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290,0</w:t>
            </w:r>
          </w:p>
        </w:tc>
        <w:tc>
          <w:tcPr>
            <w:tcW w:w="1351" w:type="dxa"/>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b/>
                <w:color w:val="000000"/>
                <w:sz w:val="20"/>
                <w:szCs w:val="20"/>
              </w:rPr>
              <w:t>5250,0</w:t>
            </w:r>
          </w:p>
        </w:tc>
        <w:tc>
          <w:tcPr>
            <w:tcW w:w="1095" w:type="dxa"/>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b/>
                <w:color w:val="000000"/>
                <w:sz w:val="20"/>
                <w:szCs w:val="20"/>
              </w:rPr>
              <w:t>210,0</w:t>
            </w:r>
          </w:p>
        </w:tc>
        <w:tc>
          <w:tcPr>
            <w:tcW w:w="991" w:type="dxa"/>
            <w:gridSpan w:val="2"/>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b/>
                <w:color w:val="000000"/>
                <w:sz w:val="20"/>
                <w:szCs w:val="20"/>
              </w:rPr>
              <w:t>310,0</w:t>
            </w:r>
          </w:p>
        </w:tc>
        <w:tc>
          <w:tcPr>
            <w:tcW w:w="993" w:type="dxa"/>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b/>
                <w:color w:val="000000"/>
                <w:sz w:val="20"/>
                <w:szCs w:val="20"/>
              </w:rPr>
              <w:t>310,0</w:t>
            </w:r>
          </w:p>
        </w:tc>
        <w:tc>
          <w:tcPr>
            <w:tcW w:w="851" w:type="dxa"/>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b/>
                <w:color w:val="000000"/>
                <w:sz w:val="20"/>
                <w:szCs w:val="20"/>
              </w:rPr>
              <w:t>2160,0</w:t>
            </w:r>
          </w:p>
        </w:tc>
        <w:tc>
          <w:tcPr>
            <w:tcW w:w="1001" w:type="dxa"/>
          </w:tcPr>
          <w:p w:rsidR="00CC2D07" w:rsidRPr="008063AA" w:rsidRDefault="00CC2D07" w:rsidP="00CC2D07">
            <w:pPr>
              <w:widowControl w:val="0"/>
              <w:autoSpaceDE w:val="0"/>
              <w:autoSpaceDN w:val="0"/>
              <w:rPr>
                <w:rFonts w:cs="Times New Roman"/>
                <w:b/>
                <w:color w:val="000000"/>
                <w:sz w:val="20"/>
                <w:szCs w:val="20"/>
              </w:rPr>
            </w:pPr>
            <w:r w:rsidRPr="008063AA">
              <w:rPr>
                <w:rFonts w:cs="Times New Roman"/>
                <w:b/>
                <w:color w:val="000000"/>
                <w:sz w:val="20"/>
                <w:szCs w:val="20"/>
              </w:rPr>
              <w:t>2260,0</w:t>
            </w:r>
          </w:p>
        </w:tc>
        <w:tc>
          <w:tcPr>
            <w:tcW w:w="1558" w:type="dxa"/>
          </w:tcPr>
          <w:p w:rsidR="00CC2D07" w:rsidRPr="008063AA" w:rsidRDefault="00CC2D07" w:rsidP="00CC2D07">
            <w:pPr>
              <w:widowControl w:val="0"/>
              <w:autoSpaceDE w:val="0"/>
              <w:autoSpaceDN w:val="0"/>
              <w:rPr>
                <w:rFonts w:cs="Times New Roman"/>
                <w:b/>
                <w:color w:val="000000"/>
                <w:sz w:val="20"/>
                <w:szCs w:val="20"/>
              </w:rPr>
            </w:pPr>
          </w:p>
        </w:tc>
        <w:tc>
          <w:tcPr>
            <w:tcW w:w="1125" w:type="dxa"/>
          </w:tcPr>
          <w:p w:rsidR="00CC2D07" w:rsidRPr="008063AA" w:rsidRDefault="00CC2D07" w:rsidP="00CC2D07">
            <w:pPr>
              <w:widowControl w:val="0"/>
              <w:autoSpaceDE w:val="0"/>
              <w:autoSpaceDN w:val="0"/>
              <w:rPr>
                <w:rFonts w:cs="Times New Roman"/>
                <w:b/>
                <w:color w:val="000000"/>
                <w:sz w:val="20"/>
                <w:szCs w:val="20"/>
              </w:rPr>
            </w:pPr>
          </w:p>
        </w:tc>
      </w:tr>
      <w:tr w:rsidR="00CC2D07" w:rsidRPr="008063AA" w:rsidTr="001D7741">
        <w:tc>
          <w:tcPr>
            <w:tcW w:w="784" w:type="dxa"/>
            <w:vMerge/>
          </w:tcPr>
          <w:p w:rsidR="00CC2D07" w:rsidRPr="008063AA" w:rsidRDefault="00CC2D07" w:rsidP="00CC2D07">
            <w:pPr>
              <w:spacing w:after="200" w:line="276" w:lineRule="auto"/>
              <w:rPr>
                <w:rFonts w:eastAsia="Calibri" w:cs="Times New Roman"/>
                <w:b/>
                <w:color w:val="000000"/>
                <w:sz w:val="20"/>
                <w:szCs w:val="20"/>
                <w:lang w:eastAsia="en-US"/>
              </w:rPr>
            </w:pPr>
          </w:p>
        </w:tc>
        <w:tc>
          <w:tcPr>
            <w:tcW w:w="1957" w:type="dxa"/>
            <w:vMerge/>
          </w:tcPr>
          <w:p w:rsidR="00CC2D07" w:rsidRPr="008063AA" w:rsidRDefault="00CC2D07" w:rsidP="00CC2D07">
            <w:pPr>
              <w:spacing w:after="200" w:line="276" w:lineRule="auto"/>
              <w:rPr>
                <w:rFonts w:eastAsia="Calibri" w:cs="Times New Roman"/>
                <w:b/>
                <w:color w:val="000000"/>
                <w:sz w:val="20"/>
                <w:szCs w:val="20"/>
                <w:lang w:eastAsia="en-US"/>
              </w:rPr>
            </w:pPr>
          </w:p>
        </w:tc>
        <w:tc>
          <w:tcPr>
            <w:tcW w:w="845" w:type="dxa"/>
            <w:vMerge/>
          </w:tcPr>
          <w:p w:rsidR="00CC2D07" w:rsidRPr="008063AA" w:rsidRDefault="00CC2D07" w:rsidP="00CC2D07">
            <w:pPr>
              <w:spacing w:after="200" w:line="276" w:lineRule="auto"/>
              <w:rPr>
                <w:rFonts w:eastAsia="Calibri" w:cs="Times New Roman"/>
                <w:b/>
                <w:color w:val="000000"/>
                <w:sz w:val="20"/>
                <w:szCs w:val="20"/>
                <w:lang w:eastAsia="en-US"/>
              </w:rPr>
            </w:pPr>
          </w:p>
        </w:tc>
        <w:tc>
          <w:tcPr>
            <w:tcW w:w="1201"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7"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290,0</w:t>
            </w:r>
          </w:p>
        </w:tc>
        <w:tc>
          <w:tcPr>
            <w:tcW w:w="1351"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5250,0</w:t>
            </w:r>
          </w:p>
        </w:tc>
        <w:tc>
          <w:tcPr>
            <w:tcW w:w="1095"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210,0</w:t>
            </w:r>
          </w:p>
        </w:tc>
        <w:tc>
          <w:tcPr>
            <w:tcW w:w="991" w:type="dxa"/>
            <w:gridSpan w:val="2"/>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310,0</w:t>
            </w:r>
          </w:p>
        </w:tc>
        <w:tc>
          <w:tcPr>
            <w:tcW w:w="993"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310,0</w:t>
            </w:r>
          </w:p>
        </w:tc>
        <w:tc>
          <w:tcPr>
            <w:tcW w:w="851"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2160,0</w:t>
            </w:r>
          </w:p>
        </w:tc>
        <w:tc>
          <w:tcPr>
            <w:tcW w:w="1001" w:type="dxa"/>
          </w:tcPr>
          <w:p w:rsidR="00CC2D07" w:rsidRPr="008063AA" w:rsidRDefault="00CC2D07" w:rsidP="00CC2D07">
            <w:pPr>
              <w:widowControl w:val="0"/>
              <w:autoSpaceDE w:val="0"/>
              <w:autoSpaceDN w:val="0"/>
              <w:rPr>
                <w:rFonts w:cs="Times New Roman"/>
                <w:color w:val="000000"/>
                <w:sz w:val="20"/>
                <w:szCs w:val="20"/>
              </w:rPr>
            </w:pPr>
            <w:r w:rsidRPr="008063AA">
              <w:rPr>
                <w:rFonts w:cs="Times New Roman"/>
                <w:color w:val="000000"/>
                <w:sz w:val="20"/>
                <w:szCs w:val="20"/>
              </w:rPr>
              <w:t>2260,0</w:t>
            </w:r>
          </w:p>
        </w:tc>
        <w:tc>
          <w:tcPr>
            <w:tcW w:w="1558" w:type="dxa"/>
          </w:tcPr>
          <w:p w:rsidR="00CC2D07" w:rsidRPr="008063AA" w:rsidRDefault="00CC2D07" w:rsidP="00CC2D07">
            <w:pPr>
              <w:widowControl w:val="0"/>
              <w:autoSpaceDE w:val="0"/>
              <w:autoSpaceDN w:val="0"/>
              <w:rPr>
                <w:rFonts w:cs="Calibri"/>
                <w:color w:val="000000"/>
                <w:sz w:val="20"/>
                <w:szCs w:val="20"/>
              </w:rPr>
            </w:pPr>
            <w:r w:rsidRPr="008063AA">
              <w:rPr>
                <w:rFonts w:cs="Calibri"/>
                <w:color w:val="000000"/>
                <w:sz w:val="20"/>
                <w:szCs w:val="20"/>
              </w:rPr>
              <w:t xml:space="preserve">Отдел по делам ГО и ЧС </w:t>
            </w:r>
          </w:p>
          <w:p w:rsidR="00CC2D07" w:rsidRPr="008063AA" w:rsidRDefault="00CC2D07" w:rsidP="00CC2D07">
            <w:pPr>
              <w:widowControl w:val="0"/>
              <w:autoSpaceDE w:val="0"/>
              <w:autoSpaceDN w:val="0"/>
              <w:rPr>
                <w:rFonts w:cs="Times New Roman"/>
                <w:b/>
                <w:color w:val="000000"/>
                <w:sz w:val="20"/>
                <w:szCs w:val="20"/>
              </w:rPr>
            </w:pPr>
          </w:p>
        </w:tc>
        <w:tc>
          <w:tcPr>
            <w:tcW w:w="1125" w:type="dxa"/>
          </w:tcPr>
          <w:p w:rsidR="00CC2D07" w:rsidRPr="008063AA" w:rsidRDefault="00CC2D07" w:rsidP="00CC2D07">
            <w:pPr>
              <w:widowControl w:val="0"/>
              <w:autoSpaceDE w:val="0"/>
              <w:autoSpaceDN w:val="0"/>
              <w:rPr>
                <w:rFonts w:cs="Times New Roman"/>
                <w:b/>
                <w:color w:val="000000"/>
                <w:sz w:val="20"/>
                <w:szCs w:val="20"/>
              </w:rPr>
            </w:pPr>
          </w:p>
        </w:tc>
      </w:tr>
    </w:tbl>
    <w:p w:rsidR="000A3625" w:rsidRPr="008063AA" w:rsidRDefault="000A3625" w:rsidP="000A3625">
      <w:pPr>
        <w:widowControl w:val="0"/>
        <w:autoSpaceDE w:val="0"/>
        <w:autoSpaceDN w:val="0"/>
        <w:jc w:val="both"/>
        <w:rPr>
          <w:rFonts w:cs="Times New Roman"/>
          <w:color w:val="000000"/>
          <w:sz w:val="20"/>
          <w:szCs w:val="20"/>
        </w:rPr>
      </w:pPr>
    </w:p>
    <w:p w:rsidR="00661F90" w:rsidRPr="008063AA" w:rsidRDefault="00661F90" w:rsidP="00661F90">
      <w:pPr>
        <w:jc w:val="both"/>
        <w:rPr>
          <w:rFonts w:cs="Times New Roman"/>
          <w:color w:val="000000"/>
        </w:rPr>
      </w:pPr>
    </w:p>
    <w:p w:rsidR="000A3625" w:rsidRPr="008063AA" w:rsidRDefault="000A3625" w:rsidP="005E7BFF">
      <w:pPr>
        <w:jc w:val="both"/>
        <w:rPr>
          <w:rFonts w:cs="Times New Roman"/>
          <w:color w:val="000000"/>
        </w:rPr>
      </w:pPr>
    </w:p>
    <w:p w:rsidR="000A3625" w:rsidRPr="008063AA" w:rsidRDefault="000A3625" w:rsidP="00B974E2">
      <w:pPr>
        <w:ind w:firstLine="9781"/>
        <w:jc w:val="both"/>
        <w:rPr>
          <w:rFonts w:cs="Times New Roman"/>
          <w:color w:val="000000"/>
        </w:rPr>
      </w:pPr>
    </w:p>
    <w:p w:rsidR="000A3625" w:rsidRPr="008063AA" w:rsidRDefault="00FA74CA" w:rsidP="00BE1991">
      <w:pPr>
        <w:ind w:left="9498"/>
        <w:rPr>
          <w:rFonts w:cs="Times New Roman"/>
          <w:color w:val="000000"/>
        </w:rPr>
      </w:pPr>
      <w:r w:rsidRPr="008063AA">
        <w:rPr>
          <w:rFonts w:cs="Times New Roman"/>
          <w:color w:val="000000"/>
        </w:rPr>
        <w:t>Приложение № 3</w:t>
      </w:r>
    </w:p>
    <w:p w:rsidR="00FA74CA" w:rsidRPr="008063AA" w:rsidRDefault="00FA74CA" w:rsidP="00BE1991">
      <w:pPr>
        <w:ind w:left="9498"/>
        <w:rPr>
          <w:rFonts w:cs="Times New Roman"/>
          <w:color w:val="000000"/>
        </w:rPr>
      </w:pPr>
      <w:r w:rsidRPr="008063AA">
        <w:rPr>
          <w:rFonts w:cs="Times New Roman"/>
          <w:color w:val="000000"/>
        </w:rPr>
        <w:t>к муниципальной программе</w:t>
      </w:r>
    </w:p>
    <w:p w:rsidR="00FA74CA" w:rsidRPr="008063AA" w:rsidRDefault="00FA74CA" w:rsidP="00BE1991">
      <w:pPr>
        <w:ind w:left="9498"/>
        <w:rPr>
          <w:rFonts w:cs="Times New Roman"/>
          <w:color w:val="000000"/>
        </w:rPr>
      </w:pPr>
      <w:r w:rsidRPr="008063AA">
        <w:rPr>
          <w:rFonts w:cs="Times New Roman"/>
          <w:color w:val="000000"/>
        </w:rPr>
        <w:t>«Безопасность городского округа Электросталь»</w:t>
      </w:r>
    </w:p>
    <w:p w:rsidR="000A3625" w:rsidRPr="008063AA" w:rsidRDefault="000A3625" w:rsidP="00B974E2">
      <w:pPr>
        <w:ind w:firstLine="9781"/>
        <w:jc w:val="both"/>
        <w:rPr>
          <w:rFonts w:cs="Times New Roman"/>
          <w:color w:val="000000"/>
        </w:rPr>
      </w:pPr>
    </w:p>
    <w:p w:rsidR="000A3625" w:rsidRPr="008063AA" w:rsidRDefault="000A3625" w:rsidP="00B974E2">
      <w:pPr>
        <w:ind w:firstLine="9781"/>
        <w:jc w:val="both"/>
        <w:rPr>
          <w:rFonts w:cs="Times New Roman"/>
          <w:color w:val="000000"/>
        </w:rPr>
      </w:pPr>
    </w:p>
    <w:p w:rsidR="000A3625" w:rsidRPr="008063AA" w:rsidRDefault="000A3625" w:rsidP="00B974E2">
      <w:pPr>
        <w:ind w:firstLine="9781"/>
        <w:jc w:val="both"/>
        <w:rPr>
          <w:rFonts w:cs="Times New Roman"/>
          <w:color w:val="000000"/>
        </w:rPr>
      </w:pPr>
    </w:p>
    <w:p w:rsidR="00982224" w:rsidRPr="008063AA" w:rsidRDefault="00982224" w:rsidP="00982224">
      <w:pPr>
        <w:widowControl w:val="0"/>
        <w:autoSpaceDE w:val="0"/>
        <w:autoSpaceDN w:val="0"/>
        <w:jc w:val="center"/>
        <w:rPr>
          <w:rFonts w:cs="Times New Roman"/>
          <w:b/>
          <w:color w:val="000000"/>
        </w:rPr>
      </w:pPr>
      <w:r w:rsidRPr="008063AA">
        <w:rPr>
          <w:rFonts w:cs="Times New Roman"/>
          <w:b/>
          <w:color w:val="000000"/>
        </w:rPr>
        <w:t>Паспорт</w:t>
      </w:r>
    </w:p>
    <w:p w:rsidR="00982224" w:rsidRPr="008063AA" w:rsidRDefault="00982224" w:rsidP="00982224">
      <w:pPr>
        <w:widowControl w:val="0"/>
        <w:autoSpaceDE w:val="0"/>
        <w:autoSpaceDN w:val="0"/>
        <w:jc w:val="center"/>
        <w:rPr>
          <w:rFonts w:cs="Times New Roman"/>
          <w:b/>
          <w:color w:val="000000"/>
        </w:rPr>
      </w:pPr>
      <w:r w:rsidRPr="008063AA">
        <w:rPr>
          <w:rFonts w:cs="Times New Roman"/>
          <w:b/>
          <w:color w:val="000000"/>
        </w:rPr>
        <w:t xml:space="preserve">подпрограммы </w:t>
      </w:r>
      <w:r w:rsidRPr="008063AA">
        <w:rPr>
          <w:rFonts w:cs="Times New Roman"/>
          <w:b/>
          <w:color w:val="000000"/>
          <w:lang w:val="en-US"/>
        </w:rPr>
        <w:t>III</w:t>
      </w:r>
      <w:r w:rsidRPr="008063AA">
        <w:rPr>
          <w:rFonts w:cs="Times New Roman"/>
          <w:b/>
          <w:color w:val="000000"/>
        </w:rPr>
        <w:t xml:space="preserve">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 муниципальной программы Московской области «Безопасность городского округа Электрост</w:t>
      </w:r>
      <w:r w:rsidR="00B6417A" w:rsidRPr="008063AA">
        <w:rPr>
          <w:rFonts w:cs="Times New Roman"/>
          <w:b/>
          <w:color w:val="000000"/>
        </w:rPr>
        <w:t xml:space="preserve">аль Московской области» на </w:t>
      </w:r>
      <w:r w:rsidRPr="008063AA">
        <w:rPr>
          <w:rFonts w:cs="Times New Roman"/>
          <w:b/>
          <w:color w:val="000000"/>
        </w:rPr>
        <w:t>2017-2021 годы</w:t>
      </w:r>
    </w:p>
    <w:p w:rsidR="00982224" w:rsidRPr="008063AA" w:rsidRDefault="00982224" w:rsidP="00982224">
      <w:pPr>
        <w:widowControl w:val="0"/>
        <w:autoSpaceDE w:val="0"/>
        <w:autoSpaceDN w:val="0"/>
        <w:jc w:val="center"/>
        <w:rPr>
          <w:rFonts w:cs="Times New Roman"/>
          <w:color w:val="000000"/>
          <w:sz w:val="20"/>
          <w:szCs w:val="20"/>
        </w:rPr>
      </w:pPr>
    </w:p>
    <w:tbl>
      <w:tblPr>
        <w:tblW w:w="1588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505"/>
        <w:gridCol w:w="1474"/>
        <w:gridCol w:w="1474"/>
        <w:gridCol w:w="1531"/>
        <w:gridCol w:w="1531"/>
        <w:gridCol w:w="1134"/>
      </w:tblGrid>
      <w:tr w:rsidR="00982224" w:rsidRPr="008063AA" w:rsidTr="00DD01FC">
        <w:tc>
          <w:tcPr>
            <w:tcW w:w="3628" w:type="dxa"/>
            <w:gridSpan w:val="2"/>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Заказчик подпрограммы</w:t>
            </w:r>
          </w:p>
        </w:tc>
        <w:tc>
          <w:tcPr>
            <w:tcW w:w="12258" w:type="dxa"/>
            <w:gridSpan w:val="8"/>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Управление по территориальной безопасности Администрации городского округа Электросталь Московской области</w:t>
            </w:r>
          </w:p>
        </w:tc>
      </w:tr>
      <w:tr w:rsidR="00982224" w:rsidRPr="008063AA" w:rsidTr="00DD01FC">
        <w:tc>
          <w:tcPr>
            <w:tcW w:w="3628" w:type="dxa"/>
            <w:gridSpan w:val="2"/>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Задача 1 подпрограммы</w:t>
            </w:r>
          </w:p>
        </w:tc>
        <w:tc>
          <w:tcPr>
            <w:tcW w:w="12258" w:type="dxa"/>
            <w:gridSpan w:val="8"/>
          </w:tcPr>
          <w:p w:rsidR="00982224" w:rsidRPr="008063AA" w:rsidRDefault="00982224" w:rsidP="00982224">
            <w:pPr>
              <w:widowControl w:val="0"/>
              <w:autoSpaceDE w:val="0"/>
              <w:autoSpaceDN w:val="0"/>
              <w:adjustRightInd w:val="0"/>
              <w:jc w:val="both"/>
              <w:rPr>
                <w:rFonts w:cs="Times New Roman"/>
                <w:color w:val="000000"/>
                <w:sz w:val="20"/>
                <w:szCs w:val="20"/>
              </w:rPr>
            </w:pPr>
            <w:r w:rsidRPr="008063AA">
              <w:rPr>
                <w:rFonts w:cs="Times New Roman"/>
                <w:color w:val="000000"/>
                <w:sz w:val="20"/>
                <w:szCs w:val="20"/>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p>
        </w:tc>
      </w:tr>
      <w:tr w:rsidR="00982224" w:rsidRPr="008063AA" w:rsidTr="00DD01FC">
        <w:tc>
          <w:tcPr>
            <w:tcW w:w="3628" w:type="dxa"/>
            <w:gridSpan w:val="2"/>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Задача 2 подпрограммы</w:t>
            </w:r>
          </w:p>
        </w:tc>
        <w:tc>
          <w:tcPr>
            <w:tcW w:w="12258" w:type="dxa"/>
            <w:gridSpan w:val="8"/>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p>
        </w:tc>
      </w:tr>
      <w:tr w:rsidR="00982224" w:rsidRPr="008063AA" w:rsidTr="00DD01FC">
        <w:tc>
          <w:tcPr>
            <w:tcW w:w="3628" w:type="dxa"/>
            <w:gridSpan w:val="2"/>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Задача 3 подпрограммы</w:t>
            </w:r>
          </w:p>
        </w:tc>
        <w:tc>
          <w:tcPr>
            <w:tcW w:w="12258" w:type="dxa"/>
            <w:gridSpan w:val="8"/>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Развитие, совершенствование и поддержание в постоянной готовности ЕДДС городского округа и системы «112»</w:t>
            </w:r>
          </w:p>
        </w:tc>
      </w:tr>
      <w:tr w:rsidR="00982224" w:rsidRPr="008063AA" w:rsidTr="00DD01FC">
        <w:tc>
          <w:tcPr>
            <w:tcW w:w="198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Наименование подпрограммы</w:t>
            </w:r>
          </w:p>
        </w:tc>
        <w:tc>
          <w:tcPr>
            <w:tcW w:w="16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Главный распорядитель бюджетных средств</w:t>
            </w:r>
          </w:p>
        </w:tc>
        <w:tc>
          <w:tcPr>
            <w:tcW w:w="1965"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Источник финансирования</w:t>
            </w:r>
          </w:p>
        </w:tc>
        <w:tc>
          <w:tcPr>
            <w:tcW w:w="8649" w:type="dxa"/>
            <w:gridSpan w:val="6"/>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Расходы (тыс. рублей)</w:t>
            </w:r>
          </w:p>
        </w:tc>
      </w:tr>
      <w:tr w:rsidR="00982224" w:rsidRPr="008063AA" w:rsidTr="00DD01FC">
        <w:tc>
          <w:tcPr>
            <w:tcW w:w="1984" w:type="dxa"/>
            <w:vMerge/>
          </w:tcPr>
          <w:p w:rsidR="00982224" w:rsidRPr="008063AA" w:rsidRDefault="00982224" w:rsidP="00982224">
            <w:pPr>
              <w:spacing w:after="200" w:line="276" w:lineRule="auto"/>
              <w:rPr>
                <w:rFonts w:eastAsia="Calibri" w:cs="Times New Roman"/>
                <w:color w:val="000000"/>
                <w:sz w:val="20"/>
                <w:szCs w:val="20"/>
                <w:lang w:eastAsia="en-US"/>
              </w:rPr>
            </w:pPr>
          </w:p>
        </w:tc>
        <w:tc>
          <w:tcPr>
            <w:tcW w:w="1644" w:type="dxa"/>
            <w:vMerge/>
          </w:tcPr>
          <w:p w:rsidR="00982224" w:rsidRPr="008063AA" w:rsidRDefault="00982224" w:rsidP="00982224">
            <w:pPr>
              <w:spacing w:after="200" w:line="276" w:lineRule="auto"/>
              <w:rPr>
                <w:rFonts w:eastAsia="Calibri" w:cs="Times New Roman"/>
                <w:color w:val="000000"/>
                <w:sz w:val="20"/>
                <w:szCs w:val="20"/>
                <w:lang w:eastAsia="en-US"/>
              </w:rPr>
            </w:pPr>
          </w:p>
        </w:tc>
        <w:tc>
          <w:tcPr>
            <w:tcW w:w="1644" w:type="dxa"/>
            <w:vMerge/>
          </w:tcPr>
          <w:p w:rsidR="00982224" w:rsidRPr="008063AA" w:rsidRDefault="00982224" w:rsidP="00982224">
            <w:pPr>
              <w:spacing w:after="200" w:line="276" w:lineRule="auto"/>
              <w:rPr>
                <w:rFonts w:eastAsia="Calibri" w:cs="Times New Roman"/>
                <w:color w:val="000000"/>
                <w:sz w:val="20"/>
                <w:szCs w:val="20"/>
                <w:lang w:eastAsia="en-US"/>
              </w:rPr>
            </w:pPr>
          </w:p>
        </w:tc>
        <w:tc>
          <w:tcPr>
            <w:tcW w:w="1965" w:type="dxa"/>
            <w:vMerge/>
          </w:tcPr>
          <w:p w:rsidR="00982224" w:rsidRPr="008063AA" w:rsidRDefault="00982224" w:rsidP="00982224">
            <w:pPr>
              <w:spacing w:after="200" w:line="276" w:lineRule="auto"/>
              <w:rPr>
                <w:rFonts w:eastAsia="Calibri" w:cs="Times New Roman"/>
                <w:color w:val="000000"/>
                <w:sz w:val="20"/>
                <w:szCs w:val="20"/>
                <w:lang w:eastAsia="en-US"/>
              </w:rPr>
            </w:pPr>
          </w:p>
        </w:tc>
        <w:tc>
          <w:tcPr>
            <w:tcW w:w="1505"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w:t>
            </w:r>
          </w:p>
        </w:tc>
        <w:tc>
          <w:tcPr>
            <w:tcW w:w="1474"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2018</w:t>
            </w:r>
          </w:p>
        </w:tc>
        <w:tc>
          <w:tcPr>
            <w:tcW w:w="1474"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2019</w:t>
            </w:r>
          </w:p>
        </w:tc>
        <w:tc>
          <w:tcPr>
            <w:tcW w:w="153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2020</w:t>
            </w:r>
          </w:p>
        </w:tc>
        <w:tc>
          <w:tcPr>
            <w:tcW w:w="153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2021</w:t>
            </w:r>
          </w:p>
        </w:tc>
        <w:tc>
          <w:tcPr>
            <w:tcW w:w="1134"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r>
      <w:tr w:rsidR="00A23412" w:rsidRPr="008063AA" w:rsidTr="00DD01FC">
        <w:tc>
          <w:tcPr>
            <w:tcW w:w="1984" w:type="dxa"/>
            <w:vMerge/>
          </w:tcPr>
          <w:p w:rsidR="00A23412" w:rsidRPr="008063AA" w:rsidRDefault="00A23412" w:rsidP="00982224">
            <w:pPr>
              <w:spacing w:after="200" w:line="276" w:lineRule="auto"/>
              <w:rPr>
                <w:rFonts w:eastAsia="Calibri" w:cs="Times New Roman"/>
                <w:color w:val="000000"/>
                <w:sz w:val="20"/>
                <w:szCs w:val="20"/>
                <w:lang w:eastAsia="en-US"/>
              </w:rPr>
            </w:pPr>
          </w:p>
        </w:tc>
        <w:tc>
          <w:tcPr>
            <w:tcW w:w="1644" w:type="dxa"/>
            <w:vMerge w:val="restart"/>
          </w:tcPr>
          <w:p w:rsidR="00A23412" w:rsidRPr="008063AA" w:rsidRDefault="00A23412" w:rsidP="00982224">
            <w:pPr>
              <w:widowControl w:val="0"/>
              <w:autoSpaceDE w:val="0"/>
              <w:autoSpaceDN w:val="0"/>
              <w:rPr>
                <w:rFonts w:cs="Times New Roman"/>
                <w:color w:val="000000"/>
                <w:sz w:val="20"/>
                <w:szCs w:val="20"/>
              </w:rPr>
            </w:pPr>
            <w:r w:rsidRPr="008063AA">
              <w:rPr>
                <w:rFonts w:cs="Times New Roman"/>
                <w:color w:val="000000"/>
                <w:sz w:val="20"/>
                <w:szCs w:val="20"/>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644" w:type="dxa"/>
            <w:vMerge w:val="restart"/>
          </w:tcPr>
          <w:p w:rsidR="00A23412" w:rsidRPr="008063AA" w:rsidRDefault="00A23412" w:rsidP="006413C3">
            <w:pPr>
              <w:widowControl w:val="0"/>
              <w:autoSpaceDE w:val="0"/>
              <w:autoSpaceDN w:val="0"/>
              <w:rPr>
                <w:rFonts w:cs="Times New Roman"/>
                <w:color w:val="000000"/>
                <w:sz w:val="20"/>
                <w:szCs w:val="20"/>
              </w:rPr>
            </w:pPr>
          </w:p>
        </w:tc>
        <w:tc>
          <w:tcPr>
            <w:tcW w:w="1965" w:type="dxa"/>
          </w:tcPr>
          <w:p w:rsidR="00A23412" w:rsidRPr="008063AA" w:rsidRDefault="00A23412" w:rsidP="00982224">
            <w:pPr>
              <w:widowControl w:val="0"/>
              <w:autoSpaceDE w:val="0"/>
              <w:autoSpaceDN w:val="0"/>
              <w:rPr>
                <w:rFonts w:cs="Times New Roman"/>
                <w:color w:val="000000"/>
                <w:sz w:val="20"/>
                <w:szCs w:val="20"/>
              </w:rPr>
            </w:pPr>
            <w:r w:rsidRPr="008063AA">
              <w:rPr>
                <w:rFonts w:cs="Times New Roman"/>
                <w:color w:val="000000"/>
                <w:sz w:val="20"/>
                <w:szCs w:val="20"/>
              </w:rPr>
              <w:t>Всего:</w:t>
            </w:r>
          </w:p>
          <w:p w:rsidR="00A23412" w:rsidRPr="008063AA" w:rsidRDefault="00A23412" w:rsidP="00982224">
            <w:pPr>
              <w:widowControl w:val="0"/>
              <w:autoSpaceDE w:val="0"/>
              <w:autoSpaceDN w:val="0"/>
              <w:rPr>
                <w:rFonts w:cs="Times New Roman"/>
                <w:color w:val="000000"/>
                <w:sz w:val="20"/>
                <w:szCs w:val="20"/>
              </w:rPr>
            </w:pPr>
            <w:r w:rsidRPr="008063AA">
              <w:rPr>
                <w:rFonts w:cs="Times New Roman"/>
                <w:color w:val="000000"/>
                <w:sz w:val="20"/>
                <w:szCs w:val="20"/>
              </w:rPr>
              <w:t>в том числе:</w:t>
            </w:r>
          </w:p>
        </w:tc>
        <w:tc>
          <w:tcPr>
            <w:tcW w:w="1505" w:type="dxa"/>
          </w:tcPr>
          <w:p w:rsidR="00A23412" w:rsidRPr="008063AA" w:rsidRDefault="00561B81" w:rsidP="00982224">
            <w:pPr>
              <w:widowControl w:val="0"/>
              <w:autoSpaceDE w:val="0"/>
              <w:autoSpaceDN w:val="0"/>
              <w:rPr>
                <w:rFonts w:cs="Times New Roman"/>
                <w:color w:val="000000"/>
                <w:sz w:val="20"/>
                <w:szCs w:val="20"/>
              </w:rPr>
            </w:pPr>
            <w:r w:rsidRPr="008063AA">
              <w:rPr>
                <w:rFonts w:cs="Times New Roman"/>
                <w:color w:val="000000"/>
                <w:sz w:val="20"/>
                <w:szCs w:val="20"/>
              </w:rPr>
              <w:t>23222</w:t>
            </w:r>
            <w:r w:rsidR="00A23412" w:rsidRPr="008063AA">
              <w:rPr>
                <w:rFonts w:cs="Times New Roman"/>
                <w:color w:val="000000"/>
                <w:sz w:val="20"/>
                <w:szCs w:val="20"/>
              </w:rPr>
              <w:t>,6</w:t>
            </w:r>
          </w:p>
        </w:tc>
        <w:tc>
          <w:tcPr>
            <w:tcW w:w="1474" w:type="dxa"/>
          </w:tcPr>
          <w:p w:rsidR="00A23412" w:rsidRPr="008063AA" w:rsidRDefault="00561B81" w:rsidP="00982224">
            <w:pPr>
              <w:widowControl w:val="0"/>
              <w:autoSpaceDE w:val="0"/>
              <w:autoSpaceDN w:val="0"/>
              <w:rPr>
                <w:rFonts w:cs="Times New Roman"/>
                <w:color w:val="000000"/>
                <w:sz w:val="20"/>
                <w:szCs w:val="20"/>
              </w:rPr>
            </w:pPr>
            <w:r w:rsidRPr="008063AA">
              <w:rPr>
                <w:rFonts w:cs="Times New Roman"/>
                <w:color w:val="000000"/>
                <w:sz w:val="20"/>
                <w:szCs w:val="20"/>
              </w:rPr>
              <w:t>22706</w:t>
            </w:r>
            <w:r w:rsidR="00A23412" w:rsidRPr="008063AA">
              <w:rPr>
                <w:rFonts w:cs="Times New Roman"/>
                <w:color w:val="000000"/>
                <w:sz w:val="20"/>
                <w:szCs w:val="20"/>
              </w:rPr>
              <w:t>,1</w:t>
            </w:r>
          </w:p>
        </w:tc>
        <w:tc>
          <w:tcPr>
            <w:tcW w:w="1474" w:type="dxa"/>
          </w:tcPr>
          <w:p w:rsidR="00A23412" w:rsidRPr="008063AA" w:rsidRDefault="00561B81" w:rsidP="00982224">
            <w:pPr>
              <w:widowControl w:val="0"/>
              <w:autoSpaceDE w:val="0"/>
              <w:autoSpaceDN w:val="0"/>
              <w:rPr>
                <w:rFonts w:cs="Times New Roman"/>
                <w:color w:val="000000"/>
                <w:sz w:val="20"/>
                <w:szCs w:val="20"/>
              </w:rPr>
            </w:pPr>
            <w:r w:rsidRPr="008063AA">
              <w:rPr>
                <w:rFonts w:cs="Times New Roman"/>
                <w:color w:val="000000"/>
                <w:sz w:val="20"/>
                <w:szCs w:val="20"/>
              </w:rPr>
              <w:t>23247</w:t>
            </w:r>
            <w:r w:rsidR="00A23412" w:rsidRPr="008063AA">
              <w:rPr>
                <w:rFonts w:cs="Times New Roman"/>
                <w:color w:val="000000"/>
                <w:sz w:val="20"/>
                <w:szCs w:val="20"/>
              </w:rPr>
              <w:t>,1</w:t>
            </w:r>
          </w:p>
        </w:tc>
        <w:tc>
          <w:tcPr>
            <w:tcW w:w="1531" w:type="dxa"/>
          </w:tcPr>
          <w:p w:rsidR="00A23412" w:rsidRPr="008063AA" w:rsidRDefault="00737026" w:rsidP="00982224">
            <w:pPr>
              <w:widowControl w:val="0"/>
              <w:autoSpaceDE w:val="0"/>
              <w:autoSpaceDN w:val="0"/>
              <w:rPr>
                <w:rFonts w:cs="Times New Roman"/>
                <w:color w:val="000000"/>
                <w:sz w:val="20"/>
                <w:szCs w:val="20"/>
              </w:rPr>
            </w:pPr>
            <w:r w:rsidRPr="008063AA">
              <w:rPr>
                <w:rFonts w:cs="Times New Roman"/>
                <w:color w:val="000000"/>
                <w:sz w:val="20"/>
                <w:szCs w:val="20"/>
              </w:rPr>
              <w:t>24546</w:t>
            </w:r>
            <w:r w:rsidR="00A23412" w:rsidRPr="008063AA">
              <w:rPr>
                <w:rFonts w:cs="Times New Roman"/>
                <w:color w:val="000000"/>
                <w:sz w:val="20"/>
                <w:szCs w:val="20"/>
              </w:rPr>
              <w:t>,0</w:t>
            </w:r>
          </w:p>
        </w:tc>
        <w:tc>
          <w:tcPr>
            <w:tcW w:w="1531" w:type="dxa"/>
          </w:tcPr>
          <w:p w:rsidR="00A23412" w:rsidRPr="008063AA" w:rsidRDefault="00737026" w:rsidP="00982224">
            <w:pPr>
              <w:widowControl w:val="0"/>
              <w:autoSpaceDE w:val="0"/>
              <w:autoSpaceDN w:val="0"/>
              <w:rPr>
                <w:rFonts w:cs="Times New Roman"/>
                <w:color w:val="000000"/>
                <w:sz w:val="20"/>
                <w:szCs w:val="20"/>
              </w:rPr>
            </w:pPr>
            <w:r w:rsidRPr="008063AA">
              <w:rPr>
                <w:rFonts w:cs="Times New Roman"/>
                <w:color w:val="000000"/>
                <w:sz w:val="20"/>
                <w:szCs w:val="20"/>
              </w:rPr>
              <w:t>24633</w:t>
            </w:r>
            <w:r w:rsidR="00A23412" w:rsidRPr="008063AA">
              <w:rPr>
                <w:rFonts w:cs="Times New Roman"/>
                <w:color w:val="000000"/>
                <w:sz w:val="20"/>
                <w:szCs w:val="20"/>
              </w:rPr>
              <w:t>,0</w:t>
            </w:r>
          </w:p>
        </w:tc>
        <w:tc>
          <w:tcPr>
            <w:tcW w:w="1134" w:type="dxa"/>
          </w:tcPr>
          <w:p w:rsidR="00A23412" w:rsidRPr="008063AA" w:rsidRDefault="00737026" w:rsidP="00982224">
            <w:pPr>
              <w:widowControl w:val="0"/>
              <w:autoSpaceDE w:val="0"/>
              <w:autoSpaceDN w:val="0"/>
              <w:rPr>
                <w:rFonts w:cs="Times New Roman"/>
                <w:color w:val="000000"/>
                <w:sz w:val="20"/>
                <w:szCs w:val="20"/>
                <w:highlight w:val="yellow"/>
              </w:rPr>
            </w:pPr>
            <w:r w:rsidRPr="008063AA">
              <w:rPr>
                <w:rFonts w:cs="Times New Roman"/>
                <w:color w:val="000000"/>
                <w:sz w:val="20"/>
                <w:szCs w:val="20"/>
              </w:rPr>
              <w:t>118354</w:t>
            </w:r>
            <w:r w:rsidR="00A23412" w:rsidRPr="008063AA">
              <w:rPr>
                <w:rFonts w:cs="Times New Roman"/>
                <w:color w:val="000000"/>
                <w:sz w:val="20"/>
                <w:szCs w:val="20"/>
              </w:rPr>
              <w:t>,8</w:t>
            </w:r>
          </w:p>
        </w:tc>
      </w:tr>
      <w:tr w:rsidR="00A23412" w:rsidRPr="008063AA" w:rsidTr="00DD01FC">
        <w:tc>
          <w:tcPr>
            <w:tcW w:w="1984" w:type="dxa"/>
            <w:vMerge/>
          </w:tcPr>
          <w:p w:rsidR="00A23412" w:rsidRPr="008063AA" w:rsidRDefault="00A23412" w:rsidP="00A23412">
            <w:pPr>
              <w:spacing w:after="200" w:line="276" w:lineRule="auto"/>
              <w:rPr>
                <w:rFonts w:eastAsia="Calibri" w:cs="Times New Roman"/>
                <w:color w:val="000000"/>
                <w:sz w:val="20"/>
                <w:szCs w:val="20"/>
                <w:lang w:eastAsia="en-US"/>
              </w:rPr>
            </w:pPr>
          </w:p>
        </w:tc>
        <w:tc>
          <w:tcPr>
            <w:tcW w:w="1644" w:type="dxa"/>
            <w:vMerge/>
          </w:tcPr>
          <w:p w:rsidR="00A23412" w:rsidRPr="008063AA" w:rsidRDefault="00A23412" w:rsidP="00A23412">
            <w:pPr>
              <w:widowControl w:val="0"/>
              <w:autoSpaceDE w:val="0"/>
              <w:autoSpaceDN w:val="0"/>
              <w:rPr>
                <w:rFonts w:cs="Times New Roman"/>
                <w:color w:val="000000"/>
                <w:sz w:val="20"/>
                <w:szCs w:val="20"/>
              </w:rPr>
            </w:pPr>
          </w:p>
        </w:tc>
        <w:tc>
          <w:tcPr>
            <w:tcW w:w="1644" w:type="dxa"/>
            <w:vMerge/>
          </w:tcPr>
          <w:p w:rsidR="00A23412" w:rsidRPr="008063AA" w:rsidRDefault="00A23412" w:rsidP="00A23412">
            <w:pPr>
              <w:widowControl w:val="0"/>
              <w:autoSpaceDE w:val="0"/>
              <w:autoSpaceDN w:val="0"/>
              <w:rPr>
                <w:rFonts w:cs="Times New Roman"/>
                <w:color w:val="000000"/>
                <w:sz w:val="20"/>
                <w:szCs w:val="20"/>
              </w:rPr>
            </w:pPr>
          </w:p>
        </w:tc>
        <w:tc>
          <w:tcPr>
            <w:tcW w:w="1965" w:type="dxa"/>
          </w:tcPr>
          <w:p w:rsidR="00A23412" w:rsidRPr="008063AA" w:rsidRDefault="00A23412" w:rsidP="00A23412">
            <w:pPr>
              <w:pStyle w:val="ConsPlusNormal"/>
              <w:ind w:firstLine="0"/>
              <w:rPr>
                <w:rFonts w:ascii="Times New Roman" w:hAnsi="Times New Roman"/>
                <w:color w:val="000000"/>
              </w:rPr>
            </w:pPr>
            <w:r w:rsidRPr="008063AA">
              <w:rPr>
                <w:rFonts w:ascii="Times New Roman" w:hAnsi="Times New Roman"/>
                <w:color w:val="000000"/>
              </w:rPr>
              <w:t>Средства бюджета городского округа Электросталь Московской области</w:t>
            </w:r>
          </w:p>
        </w:tc>
        <w:tc>
          <w:tcPr>
            <w:tcW w:w="1505" w:type="dxa"/>
          </w:tcPr>
          <w:p w:rsidR="00A23412" w:rsidRPr="008063AA" w:rsidRDefault="000E5D49" w:rsidP="00A23412">
            <w:pPr>
              <w:widowControl w:val="0"/>
              <w:autoSpaceDE w:val="0"/>
              <w:autoSpaceDN w:val="0"/>
              <w:rPr>
                <w:rFonts w:cs="Times New Roman"/>
                <w:color w:val="000000"/>
                <w:sz w:val="20"/>
                <w:szCs w:val="20"/>
              </w:rPr>
            </w:pPr>
            <w:r w:rsidRPr="008063AA">
              <w:rPr>
                <w:rFonts w:cs="Times New Roman"/>
                <w:color w:val="000000"/>
                <w:sz w:val="20"/>
                <w:szCs w:val="20"/>
              </w:rPr>
              <w:t>3202,6</w:t>
            </w:r>
          </w:p>
        </w:tc>
        <w:tc>
          <w:tcPr>
            <w:tcW w:w="1474" w:type="dxa"/>
          </w:tcPr>
          <w:p w:rsidR="00A23412" w:rsidRPr="008063AA" w:rsidRDefault="000E5D49" w:rsidP="00A23412">
            <w:pPr>
              <w:widowControl w:val="0"/>
              <w:autoSpaceDE w:val="0"/>
              <w:autoSpaceDN w:val="0"/>
              <w:rPr>
                <w:rFonts w:cs="Times New Roman"/>
                <w:color w:val="000000"/>
                <w:sz w:val="20"/>
                <w:szCs w:val="20"/>
              </w:rPr>
            </w:pPr>
            <w:r w:rsidRPr="008063AA">
              <w:rPr>
                <w:rFonts w:cs="Times New Roman"/>
                <w:color w:val="000000"/>
                <w:sz w:val="20"/>
                <w:szCs w:val="20"/>
              </w:rPr>
              <w:t>268</w:t>
            </w:r>
            <w:r w:rsidR="00A23412" w:rsidRPr="008063AA">
              <w:rPr>
                <w:rFonts w:cs="Times New Roman"/>
                <w:color w:val="000000"/>
                <w:sz w:val="20"/>
                <w:szCs w:val="20"/>
              </w:rPr>
              <w:t>6,1</w:t>
            </w:r>
          </w:p>
        </w:tc>
        <w:tc>
          <w:tcPr>
            <w:tcW w:w="1474" w:type="dxa"/>
          </w:tcPr>
          <w:p w:rsidR="00A23412" w:rsidRPr="008063AA" w:rsidRDefault="000E5D49" w:rsidP="00A23412">
            <w:pPr>
              <w:widowControl w:val="0"/>
              <w:autoSpaceDE w:val="0"/>
              <w:autoSpaceDN w:val="0"/>
              <w:rPr>
                <w:rFonts w:cs="Times New Roman"/>
                <w:color w:val="000000"/>
                <w:sz w:val="20"/>
                <w:szCs w:val="20"/>
              </w:rPr>
            </w:pPr>
            <w:r w:rsidRPr="008063AA">
              <w:rPr>
                <w:rFonts w:cs="Times New Roman"/>
                <w:color w:val="000000"/>
                <w:sz w:val="20"/>
                <w:szCs w:val="20"/>
              </w:rPr>
              <w:t>3227</w:t>
            </w:r>
            <w:r w:rsidR="00A23412" w:rsidRPr="008063AA">
              <w:rPr>
                <w:rFonts w:cs="Times New Roman"/>
                <w:color w:val="000000"/>
                <w:sz w:val="20"/>
                <w:szCs w:val="20"/>
              </w:rPr>
              <w:t>,1</w:t>
            </w:r>
          </w:p>
        </w:tc>
        <w:tc>
          <w:tcPr>
            <w:tcW w:w="1531" w:type="dxa"/>
          </w:tcPr>
          <w:p w:rsidR="00A23412" w:rsidRPr="008063AA" w:rsidRDefault="000E5D49" w:rsidP="00A23412">
            <w:pPr>
              <w:widowControl w:val="0"/>
              <w:autoSpaceDE w:val="0"/>
              <w:autoSpaceDN w:val="0"/>
              <w:rPr>
                <w:rFonts w:cs="Times New Roman"/>
                <w:color w:val="000000"/>
                <w:sz w:val="20"/>
                <w:szCs w:val="20"/>
              </w:rPr>
            </w:pPr>
            <w:r w:rsidRPr="008063AA">
              <w:rPr>
                <w:rFonts w:cs="Times New Roman"/>
                <w:color w:val="000000"/>
                <w:sz w:val="20"/>
                <w:szCs w:val="20"/>
              </w:rPr>
              <w:t>4526</w:t>
            </w:r>
            <w:r w:rsidR="00A23412" w:rsidRPr="008063AA">
              <w:rPr>
                <w:rFonts w:cs="Times New Roman"/>
                <w:color w:val="000000"/>
                <w:sz w:val="20"/>
                <w:szCs w:val="20"/>
              </w:rPr>
              <w:t>,0</w:t>
            </w:r>
          </w:p>
        </w:tc>
        <w:tc>
          <w:tcPr>
            <w:tcW w:w="1531" w:type="dxa"/>
          </w:tcPr>
          <w:p w:rsidR="00A23412" w:rsidRPr="008063AA" w:rsidRDefault="000E5D49" w:rsidP="00A23412">
            <w:pPr>
              <w:widowControl w:val="0"/>
              <w:autoSpaceDE w:val="0"/>
              <w:autoSpaceDN w:val="0"/>
              <w:rPr>
                <w:rFonts w:cs="Times New Roman"/>
                <w:color w:val="000000"/>
                <w:sz w:val="20"/>
                <w:szCs w:val="20"/>
              </w:rPr>
            </w:pPr>
            <w:r w:rsidRPr="008063AA">
              <w:rPr>
                <w:rFonts w:cs="Times New Roman"/>
                <w:color w:val="000000"/>
                <w:sz w:val="20"/>
                <w:szCs w:val="20"/>
              </w:rPr>
              <w:t>4613</w:t>
            </w:r>
            <w:r w:rsidR="00A23412" w:rsidRPr="008063AA">
              <w:rPr>
                <w:rFonts w:cs="Times New Roman"/>
                <w:color w:val="000000"/>
                <w:sz w:val="20"/>
                <w:szCs w:val="20"/>
              </w:rPr>
              <w:t>,0</w:t>
            </w:r>
          </w:p>
        </w:tc>
        <w:tc>
          <w:tcPr>
            <w:tcW w:w="1134" w:type="dxa"/>
          </w:tcPr>
          <w:p w:rsidR="00A23412" w:rsidRPr="008063AA" w:rsidRDefault="000E5D49" w:rsidP="00A23412">
            <w:pPr>
              <w:widowControl w:val="0"/>
              <w:autoSpaceDE w:val="0"/>
              <w:autoSpaceDN w:val="0"/>
              <w:rPr>
                <w:rFonts w:cs="Times New Roman"/>
                <w:color w:val="000000"/>
                <w:sz w:val="20"/>
                <w:szCs w:val="20"/>
              </w:rPr>
            </w:pPr>
            <w:r w:rsidRPr="008063AA">
              <w:rPr>
                <w:rFonts w:cs="Times New Roman"/>
                <w:color w:val="000000"/>
                <w:sz w:val="20"/>
                <w:szCs w:val="20"/>
              </w:rPr>
              <w:t>18254,8</w:t>
            </w:r>
          </w:p>
        </w:tc>
      </w:tr>
      <w:tr w:rsidR="00A23412" w:rsidRPr="008063AA" w:rsidTr="00DD01FC">
        <w:tc>
          <w:tcPr>
            <w:tcW w:w="1984" w:type="dxa"/>
            <w:vMerge/>
          </w:tcPr>
          <w:p w:rsidR="00A23412" w:rsidRPr="008063AA" w:rsidRDefault="00A23412" w:rsidP="00A23412">
            <w:pPr>
              <w:spacing w:after="200" w:line="276" w:lineRule="auto"/>
              <w:rPr>
                <w:rFonts w:eastAsia="Calibri" w:cs="Times New Roman"/>
                <w:color w:val="000000"/>
                <w:sz w:val="20"/>
                <w:szCs w:val="20"/>
                <w:lang w:eastAsia="en-US"/>
              </w:rPr>
            </w:pPr>
          </w:p>
        </w:tc>
        <w:tc>
          <w:tcPr>
            <w:tcW w:w="1644" w:type="dxa"/>
            <w:vMerge/>
          </w:tcPr>
          <w:p w:rsidR="00A23412" w:rsidRPr="008063AA" w:rsidRDefault="00A23412" w:rsidP="00A23412">
            <w:pPr>
              <w:widowControl w:val="0"/>
              <w:autoSpaceDE w:val="0"/>
              <w:autoSpaceDN w:val="0"/>
              <w:rPr>
                <w:rFonts w:cs="Times New Roman"/>
                <w:color w:val="000000"/>
                <w:sz w:val="20"/>
                <w:szCs w:val="20"/>
              </w:rPr>
            </w:pPr>
          </w:p>
        </w:tc>
        <w:tc>
          <w:tcPr>
            <w:tcW w:w="1644" w:type="dxa"/>
            <w:vMerge/>
          </w:tcPr>
          <w:p w:rsidR="00A23412" w:rsidRPr="008063AA" w:rsidRDefault="00A23412" w:rsidP="00A23412">
            <w:pPr>
              <w:widowControl w:val="0"/>
              <w:autoSpaceDE w:val="0"/>
              <w:autoSpaceDN w:val="0"/>
              <w:rPr>
                <w:rFonts w:cs="Times New Roman"/>
                <w:color w:val="000000"/>
                <w:sz w:val="20"/>
                <w:szCs w:val="20"/>
              </w:rPr>
            </w:pPr>
          </w:p>
        </w:tc>
        <w:tc>
          <w:tcPr>
            <w:tcW w:w="1965" w:type="dxa"/>
          </w:tcPr>
          <w:p w:rsidR="00A23412" w:rsidRPr="008063AA" w:rsidRDefault="00A23412" w:rsidP="00A23412">
            <w:pPr>
              <w:pStyle w:val="ConsPlusNormal"/>
              <w:ind w:firstLine="0"/>
              <w:rPr>
                <w:rFonts w:ascii="Times New Roman" w:hAnsi="Times New Roman"/>
                <w:color w:val="000000"/>
              </w:rPr>
            </w:pPr>
            <w:r w:rsidRPr="008063AA">
              <w:rPr>
                <w:rFonts w:ascii="Times New Roman" w:hAnsi="Times New Roman"/>
                <w:color w:val="000000"/>
              </w:rPr>
              <w:t>Внебюджетные источники</w:t>
            </w:r>
          </w:p>
        </w:tc>
        <w:tc>
          <w:tcPr>
            <w:tcW w:w="1505" w:type="dxa"/>
          </w:tcPr>
          <w:p w:rsidR="00A23412" w:rsidRPr="008063AA" w:rsidRDefault="00A23412" w:rsidP="00A23412">
            <w:pPr>
              <w:widowControl w:val="0"/>
              <w:autoSpaceDE w:val="0"/>
              <w:autoSpaceDN w:val="0"/>
              <w:rPr>
                <w:rFonts w:cs="Times New Roman"/>
                <w:color w:val="000000"/>
                <w:sz w:val="20"/>
                <w:szCs w:val="20"/>
              </w:rPr>
            </w:pPr>
            <w:r w:rsidRPr="008063AA">
              <w:rPr>
                <w:rFonts w:cs="Times New Roman"/>
                <w:color w:val="000000"/>
                <w:sz w:val="20"/>
                <w:szCs w:val="20"/>
              </w:rPr>
              <w:t>20020,0</w:t>
            </w:r>
          </w:p>
        </w:tc>
        <w:tc>
          <w:tcPr>
            <w:tcW w:w="1474" w:type="dxa"/>
          </w:tcPr>
          <w:p w:rsidR="00A23412" w:rsidRPr="008063AA" w:rsidRDefault="00A23412" w:rsidP="00A23412">
            <w:pPr>
              <w:widowControl w:val="0"/>
              <w:autoSpaceDE w:val="0"/>
              <w:autoSpaceDN w:val="0"/>
              <w:rPr>
                <w:rFonts w:cs="Times New Roman"/>
                <w:color w:val="000000"/>
                <w:sz w:val="20"/>
                <w:szCs w:val="20"/>
              </w:rPr>
            </w:pPr>
            <w:r w:rsidRPr="008063AA">
              <w:rPr>
                <w:rFonts w:cs="Times New Roman"/>
                <w:color w:val="000000"/>
                <w:sz w:val="20"/>
                <w:szCs w:val="20"/>
              </w:rPr>
              <w:t>20020,0</w:t>
            </w:r>
          </w:p>
        </w:tc>
        <w:tc>
          <w:tcPr>
            <w:tcW w:w="1474" w:type="dxa"/>
          </w:tcPr>
          <w:p w:rsidR="00A23412" w:rsidRPr="008063AA" w:rsidRDefault="00A23412" w:rsidP="00A23412">
            <w:pPr>
              <w:widowControl w:val="0"/>
              <w:autoSpaceDE w:val="0"/>
              <w:autoSpaceDN w:val="0"/>
              <w:rPr>
                <w:rFonts w:cs="Times New Roman"/>
                <w:color w:val="000000"/>
                <w:sz w:val="20"/>
                <w:szCs w:val="20"/>
              </w:rPr>
            </w:pPr>
            <w:r w:rsidRPr="008063AA">
              <w:rPr>
                <w:rFonts w:cs="Times New Roman"/>
                <w:color w:val="000000"/>
                <w:sz w:val="20"/>
                <w:szCs w:val="20"/>
              </w:rPr>
              <w:t>20020,0</w:t>
            </w:r>
          </w:p>
        </w:tc>
        <w:tc>
          <w:tcPr>
            <w:tcW w:w="1531" w:type="dxa"/>
          </w:tcPr>
          <w:p w:rsidR="00A23412" w:rsidRPr="008063AA" w:rsidRDefault="00A23412" w:rsidP="00A23412">
            <w:pPr>
              <w:widowControl w:val="0"/>
              <w:autoSpaceDE w:val="0"/>
              <w:autoSpaceDN w:val="0"/>
              <w:rPr>
                <w:rFonts w:cs="Times New Roman"/>
                <w:color w:val="000000"/>
                <w:sz w:val="20"/>
                <w:szCs w:val="20"/>
              </w:rPr>
            </w:pPr>
            <w:r w:rsidRPr="008063AA">
              <w:rPr>
                <w:rFonts w:cs="Times New Roman"/>
                <w:color w:val="000000"/>
                <w:sz w:val="20"/>
                <w:szCs w:val="20"/>
              </w:rPr>
              <w:t>20020,0</w:t>
            </w:r>
          </w:p>
        </w:tc>
        <w:tc>
          <w:tcPr>
            <w:tcW w:w="1531" w:type="dxa"/>
          </w:tcPr>
          <w:p w:rsidR="00A23412" w:rsidRPr="008063AA" w:rsidRDefault="00A23412" w:rsidP="00A23412">
            <w:pPr>
              <w:widowControl w:val="0"/>
              <w:autoSpaceDE w:val="0"/>
              <w:autoSpaceDN w:val="0"/>
              <w:rPr>
                <w:rFonts w:cs="Times New Roman"/>
                <w:color w:val="000000"/>
                <w:sz w:val="20"/>
                <w:szCs w:val="20"/>
              </w:rPr>
            </w:pPr>
            <w:r w:rsidRPr="008063AA">
              <w:rPr>
                <w:rFonts w:cs="Times New Roman"/>
                <w:color w:val="000000"/>
                <w:sz w:val="20"/>
                <w:szCs w:val="20"/>
              </w:rPr>
              <w:t>20020,0</w:t>
            </w:r>
          </w:p>
        </w:tc>
        <w:tc>
          <w:tcPr>
            <w:tcW w:w="1134" w:type="dxa"/>
          </w:tcPr>
          <w:p w:rsidR="00A23412" w:rsidRPr="008063AA" w:rsidRDefault="00A23412" w:rsidP="00A23412">
            <w:pPr>
              <w:widowControl w:val="0"/>
              <w:autoSpaceDE w:val="0"/>
              <w:autoSpaceDN w:val="0"/>
              <w:rPr>
                <w:rFonts w:cs="Times New Roman"/>
                <w:color w:val="000000"/>
                <w:sz w:val="20"/>
                <w:szCs w:val="20"/>
              </w:rPr>
            </w:pPr>
            <w:r w:rsidRPr="008063AA">
              <w:rPr>
                <w:rFonts w:cs="Times New Roman"/>
                <w:color w:val="000000"/>
                <w:sz w:val="20"/>
                <w:szCs w:val="20"/>
              </w:rPr>
              <w:t>100100,0</w:t>
            </w:r>
          </w:p>
        </w:tc>
      </w:tr>
      <w:tr w:rsidR="00982224" w:rsidRPr="008063AA" w:rsidTr="00DD01FC">
        <w:tc>
          <w:tcPr>
            <w:tcW w:w="1984" w:type="dxa"/>
            <w:vMerge/>
          </w:tcPr>
          <w:p w:rsidR="00982224" w:rsidRPr="008063AA" w:rsidRDefault="00982224" w:rsidP="00982224">
            <w:pPr>
              <w:spacing w:after="200" w:line="276" w:lineRule="auto"/>
              <w:rPr>
                <w:rFonts w:eastAsia="Calibri" w:cs="Times New Roman"/>
                <w:color w:val="000000"/>
                <w:sz w:val="20"/>
                <w:szCs w:val="20"/>
                <w:lang w:eastAsia="en-US"/>
              </w:rPr>
            </w:pPr>
          </w:p>
        </w:tc>
        <w:tc>
          <w:tcPr>
            <w:tcW w:w="1644" w:type="dxa"/>
            <w:vMerge/>
          </w:tcPr>
          <w:p w:rsidR="00982224" w:rsidRPr="008063AA" w:rsidRDefault="00982224" w:rsidP="00982224">
            <w:pPr>
              <w:spacing w:after="200" w:line="276" w:lineRule="auto"/>
              <w:rPr>
                <w:rFonts w:eastAsia="Calibri" w:cs="Times New Roman"/>
                <w:color w:val="000000"/>
                <w:sz w:val="20"/>
                <w:szCs w:val="20"/>
                <w:lang w:eastAsia="en-US"/>
              </w:rPr>
            </w:pPr>
          </w:p>
        </w:tc>
        <w:tc>
          <w:tcPr>
            <w:tcW w:w="1644" w:type="dxa"/>
          </w:tcPr>
          <w:p w:rsidR="00982224" w:rsidRPr="008063AA" w:rsidRDefault="00B6417A" w:rsidP="006413C3">
            <w:pPr>
              <w:widowControl w:val="0"/>
              <w:autoSpaceDE w:val="0"/>
              <w:autoSpaceDN w:val="0"/>
              <w:rPr>
                <w:rFonts w:eastAsia="Calibri" w:cs="Times New Roman"/>
                <w:color w:val="000000"/>
                <w:sz w:val="20"/>
                <w:szCs w:val="20"/>
                <w:lang w:eastAsia="en-US"/>
              </w:rPr>
            </w:pPr>
            <w:r w:rsidRPr="008063AA">
              <w:rPr>
                <w:rFonts w:cs="Times New Roman"/>
                <w:color w:val="000000"/>
                <w:sz w:val="20"/>
                <w:szCs w:val="20"/>
              </w:rPr>
              <w:t>Администрация</w:t>
            </w:r>
            <w:r w:rsidR="00BB6B68" w:rsidRPr="008063AA">
              <w:rPr>
                <w:rFonts w:cs="Times New Roman"/>
                <w:color w:val="000000"/>
                <w:sz w:val="20"/>
                <w:szCs w:val="20"/>
              </w:rPr>
              <w:t xml:space="preserve"> городского округа Электросталь Московской области</w:t>
            </w:r>
            <w:r w:rsidR="00FF5C39" w:rsidRPr="008063AA">
              <w:rPr>
                <w:rFonts w:cs="Times New Roman"/>
                <w:color w:val="000000"/>
                <w:sz w:val="20"/>
                <w:szCs w:val="20"/>
              </w:rPr>
              <w:t xml:space="preserve"> </w:t>
            </w:r>
          </w:p>
        </w:tc>
        <w:tc>
          <w:tcPr>
            <w:tcW w:w="1965"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 Электросталь Московской области</w:t>
            </w:r>
          </w:p>
        </w:tc>
        <w:tc>
          <w:tcPr>
            <w:tcW w:w="1505" w:type="dxa"/>
          </w:tcPr>
          <w:p w:rsidR="00982224" w:rsidRPr="008063AA" w:rsidRDefault="00FF5C39" w:rsidP="00982224">
            <w:pPr>
              <w:widowControl w:val="0"/>
              <w:autoSpaceDE w:val="0"/>
              <w:autoSpaceDN w:val="0"/>
              <w:rPr>
                <w:rFonts w:cs="Times New Roman"/>
                <w:color w:val="000000"/>
                <w:sz w:val="20"/>
                <w:szCs w:val="20"/>
              </w:rPr>
            </w:pPr>
            <w:r w:rsidRPr="008063AA">
              <w:rPr>
                <w:rFonts w:cs="Times New Roman"/>
                <w:color w:val="000000"/>
                <w:sz w:val="20"/>
                <w:szCs w:val="20"/>
              </w:rPr>
              <w:t>3102,6</w:t>
            </w:r>
          </w:p>
        </w:tc>
        <w:tc>
          <w:tcPr>
            <w:tcW w:w="1474" w:type="dxa"/>
          </w:tcPr>
          <w:p w:rsidR="00982224" w:rsidRPr="008063AA" w:rsidRDefault="00FF5C39" w:rsidP="00982224">
            <w:pPr>
              <w:widowControl w:val="0"/>
              <w:autoSpaceDE w:val="0"/>
              <w:autoSpaceDN w:val="0"/>
              <w:rPr>
                <w:rFonts w:cs="Times New Roman"/>
                <w:color w:val="000000"/>
                <w:sz w:val="20"/>
                <w:szCs w:val="20"/>
              </w:rPr>
            </w:pPr>
            <w:r w:rsidRPr="008063AA">
              <w:rPr>
                <w:rFonts w:cs="Times New Roman"/>
                <w:color w:val="000000"/>
                <w:sz w:val="20"/>
                <w:szCs w:val="20"/>
              </w:rPr>
              <w:t>2586,1</w:t>
            </w:r>
          </w:p>
        </w:tc>
        <w:tc>
          <w:tcPr>
            <w:tcW w:w="1474" w:type="dxa"/>
          </w:tcPr>
          <w:p w:rsidR="00982224" w:rsidRPr="008063AA" w:rsidRDefault="00FF5C39" w:rsidP="00982224">
            <w:pPr>
              <w:widowControl w:val="0"/>
              <w:autoSpaceDE w:val="0"/>
              <w:autoSpaceDN w:val="0"/>
              <w:rPr>
                <w:rFonts w:cs="Times New Roman"/>
                <w:color w:val="000000"/>
                <w:sz w:val="20"/>
                <w:szCs w:val="20"/>
              </w:rPr>
            </w:pPr>
            <w:r w:rsidRPr="008063AA">
              <w:rPr>
                <w:rFonts w:cs="Times New Roman"/>
                <w:color w:val="000000"/>
                <w:sz w:val="20"/>
                <w:szCs w:val="20"/>
              </w:rPr>
              <w:t>3127,1</w:t>
            </w:r>
          </w:p>
        </w:tc>
        <w:tc>
          <w:tcPr>
            <w:tcW w:w="1531" w:type="dxa"/>
          </w:tcPr>
          <w:p w:rsidR="00982224" w:rsidRPr="008063AA" w:rsidRDefault="00FF5C39" w:rsidP="00982224">
            <w:pPr>
              <w:widowControl w:val="0"/>
              <w:autoSpaceDE w:val="0"/>
              <w:autoSpaceDN w:val="0"/>
              <w:rPr>
                <w:rFonts w:cs="Times New Roman"/>
                <w:color w:val="000000"/>
                <w:sz w:val="20"/>
                <w:szCs w:val="20"/>
              </w:rPr>
            </w:pPr>
            <w:r w:rsidRPr="008063AA">
              <w:rPr>
                <w:rFonts w:cs="Times New Roman"/>
                <w:color w:val="000000"/>
                <w:sz w:val="20"/>
                <w:szCs w:val="20"/>
              </w:rPr>
              <w:t>4426,0</w:t>
            </w:r>
          </w:p>
        </w:tc>
        <w:tc>
          <w:tcPr>
            <w:tcW w:w="1531" w:type="dxa"/>
          </w:tcPr>
          <w:p w:rsidR="00982224" w:rsidRPr="008063AA" w:rsidRDefault="00FF5C39" w:rsidP="00982224">
            <w:pPr>
              <w:widowControl w:val="0"/>
              <w:autoSpaceDE w:val="0"/>
              <w:autoSpaceDN w:val="0"/>
              <w:rPr>
                <w:rFonts w:cs="Times New Roman"/>
                <w:color w:val="000000"/>
                <w:sz w:val="20"/>
                <w:szCs w:val="20"/>
              </w:rPr>
            </w:pPr>
            <w:r w:rsidRPr="008063AA">
              <w:rPr>
                <w:rFonts w:cs="Times New Roman"/>
                <w:color w:val="000000"/>
                <w:sz w:val="20"/>
                <w:szCs w:val="20"/>
              </w:rPr>
              <w:t>4513,0</w:t>
            </w:r>
          </w:p>
        </w:tc>
        <w:tc>
          <w:tcPr>
            <w:tcW w:w="1134" w:type="dxa"/>
          </w:tcPr>
          <w:p w:rsidR="00982224" w:rsidRPr="008063AA" w:rsidRDefault="00FF5C39" w:rsidP="00982224">
            <w:pPr>
              <w:widowControl w:val="0"/>
              <w:autoSpaceDE w:val="0"/>
              <w:autoSpaceDN w:val="0"/>
              <w:rPr>
                <w:rFonts w:cs="Times New Roman"/>
                <w:color w:val="000000"/>
                <w:sz w:val="20"/>
                <w:szCs w:val="20"/>
              </w:rPr>
            </w:pPr>
            <w:r w:rsidRPr="008063AA">
              <w:rPr>
                <w:rFonts w:cs="Times New Roman"/>
                <w:color w:val="000000"/>
                <w:sz w:val="20"/>
                <w:szCs w:val="20"/>
              </w:rPr>
              <w:t>17754,8</w:t>
            </w:r>
          </w:p>
        </w:tc>
      </w:tr>
      <w:tr w:rsidR="004F3184" w:rsidRPr="008063AA" w:rsidTr="00DD01FC">
        <w:tc>
          <w:tcPr>
            <w:tcW w:w="1984" w:type="dxa"/>
            <w:vMerge/>
          </w:tcPr>
          <w:p w:rsidR="004F3184" w:rsidRPr="008063AA" w:rsidRDefault="004F3184" w:rsidP="004F3184">
            <w:pPr>
              <w:spacing w:after="200" w:line="276" w:lineRule="auto"/>
              <w:rPr>
                <w:rFonts w:eastAsia="Calibri" w:cs="Times New Roman"/>
                <w:color w:val="000000"/>
                <w:sz w:val="20"/>
                <w:szCs w:val="20"/>
                <w:lang w:eastAsia="en-US"/>
              </w:rPr>
            </w:pPr>
          </w:p>
        </w:tc>
        <w:tc>
          <w:tcPr>
            <w:tcW w:w="1644" w:type="dxa"/>
            <w:vMerge/>
          </w:tcPr>
          <w:p w:rsidR="004F3184" w:rsidRPr="008063AA" w:rsidRDefault="004F3184" w:rsidP="004F3184">
            <w:pPr>
              <w:spacing w:after="200" w:line="276" w:lineRule="auto"/>
              <w:rPr>
                <w:rFonts w:eastAsia="Calibri" w:cs="Times New Roman"/>
                <w:color w:val="000000"/>
                <w:sz w:val="20"/>
                <w:szCs w:val="20"/>
                <w:lang w:eastAsia="en-US"/>
              </w:rPr>
            </w:pPr>
          </w:p>
        </w:tc>
        <w:tc>
          <w:tcPr>
            <w:tcW w:w="1644" w:type="dxa"/>
          </w:tcPr>
          <w:p w:rsidR="004F3184" w:rsidRPr="008063AA" w:rsidRDefault="004F3184" w:rsidP="004F3184">
            <w:pPr>
              <w:rPr>
                <w:rFonts w:eastAsia="Calibri" w:cs="Times New Roman"/>
                <w:color w:val="000000"/>
                <w:sz w:val="20"/>
                <w:szCs w:val="20"/>
                <w:lang w:eastAsia="en-US"/>
              </w:rPr>
            </w:pPr>
            <w:r w:rsidRPr="008063AA">
              <w:rPr>
                <w:rFonts w:eastAsia="Calibri" w:cs="Times New Roman"/>
                <w:color w:val="000000"/>
                <w:sz w:val="20"/>
                <w:szCs w:val="20"/>
                <w:lang w:eastAsia="en-US"/>
              </w:rPr>
              <w:t>Управление городского жилищного и коммунального хозяйства Администрации городского округа</w:t>
            </w:r>
          </w:p>
        </w:tc>
        <w:tc>
          <w:tcPr>
            <w:tcW w:w="1965" w:type="dxa"/>
          </w:tcPr>
          <w:p w:rsidR="004F3184" w:rsidRPr="008063AA" w:rsidRDefault="004F3184" w:rsidP="004F318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 Электросталь Московской области</w:t>
            </w:r>
          </w:p>
        </w:tc>
        <w:tc>
          <w:tcPr>
            <w:tcW w:w="1505" w:type="dxa"/>
          </w:tcPr>
          <w:p w:rsidR="004F3184" w:rsidRPr="008063AA" w:rsidRDefault="00E37AC0" w:rsidP="004F3184">
            <w:pPr>
              <w:widowControl w:val="0"/>
              <w:autoSpaceDE w:val="0"/>
              <w:autoSpaceDN w:val="0"/>
              <w:rPr>
                <w:rFonts w:cs="Times New Roman"/>
                <w:color w:val="000000"/>
                <w:sz w:val="20"/>
                <w:szCs w:val="20"/>
              </w:rPr>
            </w:pPr>
            <w:r w:rsidRPr="008063AA">
              <w:rPr>
                <w:rFonts w:cs="Times New Roman"/>
                <w:color w:val="000000"/>
                <w:sz w:val="20"/>
                <w:szCs w:val="20"/>
              </w:rPr>
              <w:t>100</w:t>
            </w:r>
            <w:r w:rsidR="004F3184" w:rsidRPr="008063AA">
              <w:rPr>
                <w:rFonts w:cs="Times New Roman"/>
                <w:color w:val="000000"/>
                <w:sz w:val="20"/>
                <w:szCs w:val="20"/>
              </w:rPr>
              <w:t>,0</w:t>
            </w:r>
          </w:p>
        </w:tc>
        <w:tc>
          <w:tcPr>
            <w:tcW w:w="1474" w:type="dxa"/>
          </w:tcPr>
          <w:p w:rsidR="004F3184" w:rsidRPr="008063AA" w:rsidRDefault="00E37AC0" w:rsidP="004F3184">
            <w:pPr>
              <w:widowControl w:val="0"/>
              <w:autoSpaceDE w:val="0"/>
              <w:autoSpaceDN w:val="0"/>
              <w:rPr>
                <w:rFonts w:cs="Times New Roman"/>
                <w:color w:val="000000"/>
                <w:sz w:val="20"/>
                <w:szCs w:val="20"/>
              </w:rPr>
            </w:pPr>
            <w:r w:rsidRPr="008063AA">
              <w:rPr>
                <w:rFonts w:cs="Times New Roman"/>
                <w:color w:val="000000"/>
                <w:sz w:val="20"/>
                <w:szCs w:val="20"/>
              </w:rPr>
              <w:t>100</w:t>
            </w:r>
            <w:r w:rsidR="004F3184" w:rsidRPr="008063AA">
              <w:rPr>
                <w:rFonts w:cs="Times New Roman"/>
                <w:color w:val="000000"/>
                <w:sz w:val="20"/>
                <w:szCs w:val="20"/>
              </w:rPr>
              <w:t>,0</w:t>
            </w:r>
          </w:p>
        </w:tc>
        <w:tc>
          <w:tcPr>
            <w:tcW w:w="1474" w:type="dxa"/>
          </w:tcPr>
          <w:p w:rsidR="004F3184" w:rsidRPr="008063AA" w:rsidRDefault="00E37AC0" w:rsidP="004F3184">
            <w:pPr>
              <w:widowControl w:val="0"/>
              <w:autoSpaceDE w:val="0"/>
              <w:autoSpaceDN w:val="0"/>
              <w:rPr>
                <w:rFonts w:cs="Times New Roman"/>
                <w:color w:val="000000"/>
                <w:sz w:val="20"/>
                <w:szCs w:val="20"/>
              </w:rPr>
            </w:pPr>
            <w:r w:rsidRPr="008063AA">
              <w:rPr>
                <w:rFonts w:cs="Times New Roman"/>
                <w:color w:val="000000"/>
                <w:sz w:val="20"/>
                <w:szCs w:val="20"/>
              </w:rPr>
              <w:t>100</w:t>
            </w:r>
            <w:r w:rsidR="004F3184" w:rsidRPr="008063AA">
              <w:rPr>
                <w:rFonts w:cs="Times New Roman"/>
                <w:color w:val="000000"/>
                <w:sz w:val="20"/>
                <w:szCs w:val="20"/>
              </w:rPr>
              <w:t>,0</w:t>
            </w:r>
          </w:p>
        </w:tc>
        <w:tc>
          <w:tcPr>
            <w:tcW w:w="1531" w:type="dxa"/>
          </w:tcPr>
          <w:p w:rsidR="004F3184" w:rsidRPr="008063AA" w:rsidRDefault="00E37AC0" w:rsidP="004F3184">
            <w:pPr>
              <w:widowControl w:val="0"/>
              <w:autoSpaceDE w:val="0"/>
              <w:autoSpaceDN w:val="0"/>
              <w:rPr>
                <w:rFonts w:cs="Times New Roman"/>
                <w:color w:val="000000"/>
                <w:sz w:val="20"/>
                <w:szCs w:val="20"/>
              </w:rPr>
            </w:pPr>
            <w:r w:rsidRPr="008063AA">
              <w:rPr>
                <w:rFonts w:cs="Times New Roman"/>
                <w:color w:val="000000"/>
                <w:sz w:val="20"/>
                <w:szCs w:val="20"/>
              </w:rPr>
              <w:t>100</w:t>
            </w:r>
            <w:r w:rsidR="004F3184" w:rsidRPr="008063AA">
              <w:rPr>
                <w:rFonts w:cs="Times New Roman"/>
                <w:color w:val="000000"/>
                <w:sz w:val="20"/>
                <w:szCs w:val="20"/>
              </w:rPr>
              <w:t>,0</w:t>
            </w:r>
          </w:p>
        </w:tc>
        <w:tc>
          <w:tcPr>
            <w:tcW w:w="1531" w:type="dxa"/>
          </w:tcPr>
          <w:p w:rsidR="004F3184" w:rsidRPr="008063AA" w:rsidRDefault="00E37AC0" w:rsidP="004F3184">
            <w:pPr>
              <w:widowControl w:val="0"/>
              <w:autoSpaceDE w:val="0"/>
              <w:autoSpaceDN w:val="0"/>
              <w:rPr>
                <w:rFonts w:cs="Times New Roman"/>
                <w:color w:val="000000"/>
                <w:sz w:val="20"/>
                <w:szCs w:val="20"/>
              </w:rPr>
            </w:pPr>
            <w:r w:rsidRPr="008063AA">
              <w:rPr>
                <w:rFonts w:cs="Times New Roman"/>
                <w:color w:val="000000"/>
                <w:sz w:val="20"/>
                <w:szCs w:val="20"/>
              </w:rPr>
              <w:t>100</w:t>
            </w:r>
            <w:r w:rsidR="004F3184" w:rsidRPr="008063AA">
              <w:rPr>
                <w:rFonts w:cs="Times New Roman"/>
                <w:color w:val="000000"/>
                <w:sz w:val="20"/>
                <w:szCs w:val="20"/>
              </w:rPr>
              <w:t>,0</w:t>
            </w:r>
          </w:p>
        </w:tc>
        <w:tc>
          <w:tcPr>
            <w:tcW w:w="1134" w:type="dxa"/>
          </w:tcPr>
          <w:p w:rsidR="004F3184" w:rsidRPr="008063AA" w:rsidRDefault="00E37AC0" w:rsidP="004F3184">
            <w:pPr>
              <w:widowControl w:val="0"/>
              <w:autoSpaceDE w:val="0"/>
              <w:autoSpaceDN w:val="0"/>
              <w:rPr>
                <w:rFonts w:cs="Times New Roman"/>
                <w:color w:val="000000"/>
                <w:sz w:val="20"/>
                <w:szCs w:val="20"/>
              </w:rPr>
            </w:pPr>
            <w:r w:rsidRPr="008063AA">
              <w:rPr>
                <w:rFonts w:cs="Times New Roman"/>
                <w:color w:val="000000"/>
                <w:sz w:val="20"/>
                <w:szCs w:val="20"/>
              </w:rPr>
              <w:t>500</w:t>
            </w:r>
            <w:r w:rsidR="004F3184" w:rsidRPr="008063AA">
              <w:rPr>
                <w:rFonts w:cs="Times New Roman"/>
                <w:color w:val="000000"/>
                <w:sz w:val="20"/>
                <w:szCs w:val="20"/>
              </w:rPr>
              <w:t>,0</w:t>
            </w:r>
          </w:p>
        </w:tc>
      </w:tr>
      <w:tr w:rsidR="00982224" w:rsidRPr="008063AA" w:rsidTr="00DD01FC">
        <w:tc>
          <w:tcPr>
            <w:tcW w:w="7237" w:type="dxa"/>
            <w:gridSpan w:val="4"/>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Планируемые результаты реализации подпрограммы</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153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2665" w:type="dxa"/>
            <w:gridSpan w:val="2"/>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r>
      <w:tr w:rsidR="00982224" w:rsidRPr="008063AA" w:rsidTr="00DD01FC">
        <w:tc>
          <w:tcPr>
            <w:tcW w:w="7237" w:type="dxa"/>
            <w:gridSpan w:val="4"/>
          </w:tcPr>
          <w:p w:rsidR="00982224" w:rsidRPr="008063AA" w:rsidRDefault="00982224" w:rsidP="00A7256C">
            <w:pPr>
              <w:widowControl w:val="0"/>
              <w:numPr>
                <w:ilvl w:val="0"/>
                <w:numId w:val="6"/>
              </w:numPr>
              <w:autoSpaceDE w:val="0"/>
              <w:autoSpaceDN w:val="0"/>
              <w:adjustRightInd w:val="0"/>
              <w:ind w:left="0" w:firstLine="0"/>
              <w:contextualSpacing/>
              <w:jc w:val="both"/>
              <w:rPr>
                <w:rFonts w:eastAsia="Calibri" w:cs="Times New Roman"/>
                <w:color w:val="000000"/>
                <w:sz w:val="20"/>
                <w:szCs w:val="20"/>
                <w:lang w:eastAsia="en-US"/>
              </w:rPr>
            </w:pPr>
            <w:r w:rsidRPr="008063AA">
              <w:rPr>
                <w:rFonts w:eastAsia="Calibri" w:cs="Times New Roman"/>
                <w:color w:val="000000"/>
                <w:sz w:val="20"/>
                <w:szCs w:val="20"/>
                <w:lang w:eastAsia="en-US"/>
              </w:rPr>
              <w:t xml:space="preserve">Увеличение степени готовности сил и средств </w:t>
            </w:r>
            <w:r w:rsidR="00D27B54" w:rsidRPr="008063AA">
              <w:rPr>
                <w:rFonts w:eastAsia="Calibri" w:cs="Times New Roman"/>
                <w:color w:val="000000"/>
                <w:sz w:val="20"/>
                <w:szCs w:val="20"/>
                <w:lang w:eastAsia="en-US"/>
              </w:rPr>
              <w:t xml:space="preserve">Электростальского </w:t>
            </w:r>
            <w:r w:rsidRPr="008063AA">
              <w:rPr>
                <w:rFonts w:eastAsia="Calibri" w:cs="Times New Roman"/>
                <w:color w:val="000000"/>
                <w:sz w:val="20"/>
                <w:szCs w:val="20"/>
                <w:lang w:eastAsia="en-US"/>
              </w:rPr>
              <w:t>городского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w:t>
            </w:r>
            <w:r w:rsidR="00A7256C" w:rsidRPr="008063AA">
              <w:rPr>
                <w:rFonts w:eastAsia="Calibri" w:cs="Times New Roman"/>
                <w:color w:val="000000"/>
                <w:sz w:val="20"/>
                <w:szCs w:val="20"/>
                <w:lang w:eastAsia="en-US"/>
              </w:rPr>
              <w:t xml:space="preserve"> по сравнению с показателем базового значения, </w:t>
            </w:r>
            <w:r w:rsidRPr="008063AA">
              <w:rPr>
                <w:rFonts w:eastAsia="Calibri" w:cs="Times New Roman"/>
                <w:color w:val="000000"/>
                <w:sz w:val="20"/>
                <w:szCs w:val="20"/>
                <w:lang w:eastAsia="en-US"/>
              </w:rPr>
              <w:t>(%)</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72</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78</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80</w:t>
            </w:r>
          </w:p>
        </w:tc>
        <w:tc>
          <w:tcPr>
            <w:tcW w:w="153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90</w:t>
            </w:r>
          </w:p>
        </w:tc>
        <w:tc>
          <w:tcPr>
            <w:tcW w:w="2665" w:type="dxa"/>
            <w:gridSpan w:val="2"/>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95</w:t>
            </w:r>
          </w:p>
        </w:tc>
      </w:tr>
      <w:tr w:rsidR="00982224" w:rsidRPr="008063AA" w:rsidTr="00DD01FC">
        <w:tc>
          <w:tcPr>
            <w:tcW w:w="7237" w:type="dxa"/>
            <w:gridSpan w:val="4"/>
          </w:tcPr>
          <w:p w:rsidR="00982224" w:rsidRPr="008063AA" w:rsidRDefault="00982224" w:rsidP="00A7256C">
            <w:pPr>
              <w:widowControl w:val="0"/>
              <w:numPr>
                <w:ilvl w:val="0"/>
                <w:numId w:val="6"/>
              </w:numPr>
              <w:autoSpaceDE w:val="0"/>
              <w:autoSpaceDN w:val="0"/>
              <w:adjustRightInd w:val="0"/>
              <w:ind w:left="0" w:firstLine="0"/>
              <w:contextualSpacing/>
              <w:jc w:val="both"/>
              <w:rPr>
                <w:rFonts w:eastAsia="Calibri" w:cs="Times New Roman"/>
                <w:color w:val="000000"/>
                <w:sz w:val="20"/>
                <w:szCs w:val="20"/>
                <w:lang w:eastAsia="en-US"/>
              </w:rPr>
            </w:pPr>
            <w:r w:rsidRPr="008063AA">
              <w:rPr>
                <w:rFonts w:eastAsia="Calibri" w:cs="Times New Roman"/>
                <w:color w:val="000000"/>
                <w:sz w:val="20"/>
                <w:szCs w:val="20"/>
                <w:lang w:eastAsia="en-US"/>
              </w:rPr>
              <w:t xml:space="preserve">Количество населения, руководящего состава и специалистов муниципального звена ТП МОСЧС </w:t>
            </w:r>
            <w:r w:rsidR="009B5EF1" w:rsidRPr="008063AA">
              <w:rPr>
                <w:rFonts w:eastAsia="Calibri" w:cs="Times New Roman"/>
                <w:color w:val="000000"/>
                <w:sz w:val="20"/>
                <w:szCs w:val="20"/>
                <w:lang w:eastAsia="en-US"/>
              </w:rPr>
              <w:t>городского округа Электросталь Московской области</w:t>
            </w:r>
            <w:r w:rsidRPr="008063AA">
              <w:rPr>
                <w:rFonts w:eastAsia="Calibri" w:cs="Times New Roman"/>
                <w:color w:val="000000"/>
                <w:sz w:val="20"/>
                <w:szCs w:val="20"/>
                <w:lang w:eastAsia="en-US"/>
              </w:rPr>
              <w:t xml:space="preserve"> подготовленного в области защиты от чрезвычайных ситуаций и гражданской обороны, (чел.)</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53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2665" w:type="dxa"/>
            <w:gridSpan w:val="2"/>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r>
      <w:tr w:rsidR="00982224" w:rsidRPr="008063AA" w:rsidTr="00A7256C">
        <w:trPr>
          <w:trHeight w:val="961"/>
        </w:trPr>
        <w:tc>
          <w:tcPr>
            <w:tcW w:w="7237" w:type="dxa"/>
            <w:gridSpan w:val="4"/>
          </w:tcPr>
          <w:p w:rsidR="00982224" w:rsidRPr="008063AA" w:rsidRDefault="00982224" w:rsidP="00A7256C">
            <w:pPr>
              <w:widowControl w:val="0"/>
              <w:numPr>
                <w:ilvl w:val="0"/>
                <w:numId w:val="6"/>
              </w:numPr>
              <w:autoSpaceDE w:val="0"/>
              <w:autoSpaceDN w:val="0"/>
              <w:adjustRightInd w:val="0"/>
              <w:ind w:left="0" w:firstLine="0"/>
              <w:contextualSpacing/>
              <w:jc w:val="both"/>
              <w:rPr>
                <w:rFonts w:eastAsia="Calibri" w:cs="Times New Roman"/>
                <w:color w:val="000000"/>
                <w:sz w:val="20"/>
                <w:szCs w:val="20"/>
                <w:lang w:eastAsia="en-US"/>
              </w:rPr>
            </w:pPr>
            <w:r w:rsidRPr="008063AA">
              <w:rPr>
                <w:rFonts w:eastAsia="Calibri" w:cs="Times New Roman"/>
                <w:color w:val="000000"/>
                <w:sz w:val="20"/>
                <w:szCs w:val="20"/>
                <w:lang w:eastAsia="en-US"/>
              </w:rPr>
              <w:t xml:space="preserve">Соотношение фактического и нормативного объема накопления </w:t>
            </w:r>
            <w:r w:rsidR="00A7256C" w:rsidRPr="008063AA">
              <w:rPr>
                <w:rFonts w:eastAsia="Calibri" w:cs="Times New Roman"/>
                <w:color w:val="000000"/>
                <w:sz w:val="20"/>
                <w:szCs w:val="20"/>
                <w:lang w:eastAsia="en-US"/>
              </w:rPr>
              <w:t xml:space="preserve">материального </w:t>
            </w:r>
            <w:r w:rsidRPr="008063AA">
              <w:rPr>
                <w:rFonts w:eastAsia="Calibri" w:cs="Times New Roman"/>
                <w:color w:val="000000"/>
                <w:sz w:val="20"/>
                <w:szCs w:val="20"/>
                <w:lang w:eastAsia="en-US"/>
              </w:rPr>
              <w:t xml:space="preserve">резервного фонда </w:t>
            </w:r>
            <w:r w:rsidR="009B5EF1" w:rsidRPr="008063AA">
              <w:rPr>
                <w:rFonts w:eastAsia="Calibri" w:cs="Times New Roman"/>
                <w:color w:val="000000"/>
                <w:sz w:val="20"/>
                <w:szCs w:val="20"/>
                <w:lang w:eastAsia="en-US"/>
              </w:rPr>
              <w:t>городского округа</w:t>
            </w:r>
            <w:r w:rsidRPr="008063AA">
              <w:rPr>
                <w:rFonts w:eastAsia="Calibri" w:cs="Times New Roman"/>
                <w:color w:val="000000"/>
                <w:sz w:val="20"/>
                <w:szCs w:val="20"/>
                <w:lang w:eastAsia="en-US"/>
              </w:rPr>
              <w:t xml:space="preserve"> для ликвидации чрезвычайных ситуаций муниципального и объектового характера на территории </w:t>
            </w:r>
            <w:r w:rsidR="009B5EF1" w:rsidRPr="008063AA">
              <w:rPr>
                <w:rFonts w:eastAsia="Calibri" w:cs="Times New Roman"/>
                <w:color w:val="000000"/>
                <w:sz w:val="20"/>
                <w:szCs w:val="20"/>
                <w:lang w:eastAsia="en-US"/>
              </w:rPr>
              <w:t>городского округа Электросталь Московской области,</w:t>
            </w:r>
            <w:r w:rsidRPr="008063AA">
              <w:rPr>
                <w:rFonts w:eastAsia="Calibri" w:cs="Times New Roman"/>
                <w:color w:val="000000"/>
                <w:sz w:val="20"/>
                <w:szCs w:val="20"/>
                <w:lang w:eastAsia="en-US"/>
              </w:rPr>
              <w:t xml:space="preserve"> (%)</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75</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80</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82</w:t>
            </w:r>
          </w:p>
        </w:tc>
        <w:tc>
          <w:tcPr>
            <w:tcW w:w="1531"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83</w:t>
            </w:r>
          </w:p>
        </w:tc>
        <w:tc>
          <w:tcPr>
            <w:tcW w:w="2665" w:type="dxa"/>
            <w:gridSpan w:val="2"/>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85</w:t>
            </w:r>
          </w:p>
        </w:tc>
      </w:tr>
      <w:tr w:rsidR="00982224" w:rsidRPr="008063AA" w:rsidTr="00DD01FC">
        <w:tc>
          <w:tcPr>
            <w:tcW w:w="7237" w:type="dxa"/>
            <w:gridSpan w:val="4"/>
          </w:tcPr>
          <w:p w:rsidR="00982224" w:rsidRPr="008063AA" w:rsidRDefault="00982224" w:rsidP="00A7256C">
            <w:pPr>
              <w:widowControl w:val="0"/>
              <w:numPr>
                <w:ilvl w:val="0"/>
                <w:numId w:val="6"/>
              </w:numPr>
              <w:tabs>
                <w:tab w:val="left" w:pos="789"/>
              </w:tabs>
              <w:autoSpaceDE w:val="0"/>
              <w:autoSpaceDN w:val="0"/>
              <w:ind w:left="0" w:firstLine="0"/>
              <w:jc w:val="both"/>
              <w:rPr>
                <w:rFonts w:cs="Times New Roman"/>
                <w:color w:val="000000"/>
                <w:sz w:val="20"/>
                <w:szCs w:val="20"/>
              </w:rPr>
            </w:pPr>
            <w:r w:rsidRPr="008063AA">
              <w:rPr>
                <w:rFonts w:cs="Times New Roman"/>
                <w:color w:val="000000"/>
                <w:sz w:val="20"/>
                <w:szCs w:val="20"/>
              </w:rPr>
              <w:t xml:space="preserve">Соотношение фактического и нормативного объема накопления </w:t>
            </w:r>
            <w:r w:rsidR="00A7256C" w:rsidRPr="008063AA">
              <w:rPr>
                <w:rFonts w:cs="Times New Roman"/>
                <w:color w:val="000000"/>
                <w:sz w:val="20"/>
                <w:szCs w:val="20"/>
              </w:rPr>
              <w:t xml:space="preserve">материального </w:t>
            </w:r>
            <w:r w:rsidRPr="008063AA">
              <w:rPr>
                <w:rFonts w:cs="Times New Roman"/>
                <w:color w:val="000000"/>
                <w:sz w:val="20"/>
                <w:szCs w:val="20"/>
              </w:rPr>
              <w:t xml:space="preserve">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w:t>
            </w:r>
            <w:r w:rsidR="009B5EF1" w:rsidRPr="008063AA">
              <w:rPr>
                <w:rFonts w:cs="Times New Roman"/>
                <w:color w:val="000000"/>
                <w:sz w:val="20"/>
                <w:szCs w:val="20"/>
              </w:rPr>
              <w:t>городского округа Электросталь Московской области</w:t>
            </w:r>
            <w:r w:rsidRPr="008063AA">
              <w:rPr>
                <w:rFonts w:cs="Times New Roman"/>
                <w:color w:val="000000"/>
                <w:sz w:val="20"/>
                <w:szCs w:val="20"/>
              </w:rPr>
              <w:t>, (%)</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75</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80</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82</w:t>
            </w:r>
          </w:p>
        </w:tc>
        <w:tc>
          <w:tcPr>
            <w:tcW w:w="1531"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83</w:t>
            </w:r>
          </w:p>
        </w:tc>
        <w:tc>
          <w:tcPr>
            <w:tcW w:w="2665" w:type="dxa"/>
            <w:gridSpan w:val="2"/>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85</w:t>
            </w:r>
          </w:p>
        </w:tc>
      </w:tr>
      <w:tr w:rsidR="00982224" w:rsidRPr="008063AA" w:rsidTr="00DD01FC">
        <w:tc>
          <w:tcPr>
            <w:tcW w:w="7237" w:type="dxa"/>
            <w:gridSpan w:val="4"/>
          </w:tcPr>
          <w:p w:rsidR="00982224" w:rsidRPr="008063AA" w:rsidRDefault="00982224" w:rsidP="00A7256C">
            <w:pPr>
              <w:widowControl w:val="0"/>
              <w:numPr>
                <w:ilvl w:val="0"/>
                <w:numId w:val="6"/>
              </w:numPr>
              <w:autoSpaceDE w:val="0"/>
              <w:autoSpaceDN w:val="0"/>
              <w:adjustRightInd w:val="0"/>
              <w:ind w:left="0" w:firstLine="0"/>
              <w:contextualSpacing/>
              <w:jc w:val="both"/>
              <w:rPr>
                <w:rFonts w:eastAsia="Calibri" w:cs="Times New Roman"/>
                <w:color w:val="000000"/>
                <w:sz w:val="20"/>
                <w:szCs w:val="20"/>
                <w:lang w:eastAsia="en-US"/>
              </w:rPr>
            </w:pPr>
            <w:r w:rsidRPr="008063AA">
              <w:rPr>
                <w:rFonts w:eastAsia="Calibri" w:cs="Times New Roman"/>
                <w:color w:val="000000"/>
                <w:sz w:val="20"/>
                <w:szCs w:val="20"/>
                <w:lang w:eastAsia="en-US"/>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w:t>
            </w:r>
            <w:r w:rsidR="009B5EF1" w:rsidRPr="008063AA">
              <w:rPr>
                <w:rFonts w:eastAsia="Calibri" w:cs="Times New Roman"/>
                <w:color w:val="000000"/>
                <w:sz w:val="20"/>
                <w:szCs w:val="20"/>
                <w:lang w:eastAsia="en-US"/>
              </w:rPr>
              <w:t>городского округа Электросталь Московской области</w:t>
            </w:r>
            <w:r w:rsidRPr="008063AA">
              <w:rPr>
                <w:rFonts w:eastAsia="Calibri" w:cs="Times New Roman"/>
                <w:color w:val="000000"/>
                <w:sz w:val="20"/>
                <w:szCs w:val="20"/>
                <w:lang w:eastAsia="en-US"/>
              </w:rPr>
              <w:t>, (%)</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20</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30</w:t>
            </w:r>
          </w:p>
        </w:tc>
        <w:tc>
          <w:tcPr>
            <w:tcW w:w="1531"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40</w:t>
            </w:r>
          </w:p>
        </w:tc>
        <w:tc>
          <w:tcPr>
            <w:tcW w:w="2665" w:type="dxa"/>
            <w:gridSpan w:val="2"/>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50</w:t>
            </w:r>
          </w:p>
        </w:tc>
      </w:tr>
      <w:tr w:rsidR="00982224" w:rsidRPr="008063AA" w:rsidTr="00DD01FC">
        <w:tc>
          <w:tcPr>
            <w:tcW w:w="7237" w:type="dxa"/>
            <w:gridSpan w:val="4"/>
          </w:tcPr>
          <w:p w:rsidR="00982224" w:rsidRPr="008063AA" w:rsidRDefault="00982224" w:rsidP="00A7256C">
            <w:pPr>
              <w:widowControl w:val="0"/>
              <w:numPr>
                <w:ilvl w:val="0"/>
                <w:numId w:val="6"/>
              </w:numPr>
              <w:tabs>
                <w:tab w:val="left" w:pos="789"/>
              </w:tabs>
              <w:autoSpaceDE w:val="0"/>
              <w:autoSpaceDN w:val="0"/>
              <w:ind w:left="0" w:firstLine="0"/>
              <w:jc w:val="both"/>
              <w:rPr>
                <w:rFonts w:cs="Times New Roman"/>
                <w:color w:val="000000"/>
                <w:sz w:val="20"/>
                <w:szCs w:val="20"/>
              </w:rPr>
            </w:pPr>
            <w:r w:rsidRPr="008063AA">
              <w:rPr>
                <w:rFonts w:cs="Times New Roman"/>
                <w:color w:val="000000"/>
                <w:sz w:val="20"/>
                <w:szCs w:val="20"/>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w:t>
            </w:r>
            <w:r w:rsidR="009B5EF1" w:rsidRPr="008063AA">
              <w:rPr>
                <w:rFonts w:cs="Times New Roman"/>
                <w:color w:val="000000"/>
                <w:sz w:val="20"/>
                <w:szCs w:val="20"/>
              </w:rPr>
              <w:t>городского округа Электросталь Московской области</w:t>
            </w:r>
            <w:r w:rsidRPr="008063AA">
              <w:rPr>
                <w:rFonts w:cs="Times New Roman"/>
                <w:color w:val="000000"/>
                <w:sz w:val="20"/>
                <w:szCs w:val="20"/>
              </w:rPr>
              <w:t>, (%)</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20</w:t>
            </w:r>
          </w:p>
        </w:tc>
        <w:tc>
          <w:tcPr>
            <w:tcW w:w="1474"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30</w:t>
            </w:r>
          </w:p>
        </w:tc>
        <w:tc>
          <w:tcPr>
            <w:tcW w:w="1531" w:type="dxa"/>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40</w:t>
            </w:r>
          </w:p>
        </w:tc>
        <w:tc>
          <w:tcPr>
            <w:tcW w:w="2665" w:type="dxa"/>
            <w:gridSpan w:val="2"/>
          </w:tcPr>
          <w:p w:rsidR="00982224" w:rsidRPr="008063AA" w:rsidRDefault="00982224" w:rsidP="00982224">
            <w:pPr>
              <w:spacing w:after="200" w:line="276" w:lineRule="auto"/>
              <w:jc w:val="center"/>
              <w:rPr>
                <w:rFonts w:eastAsia="Calibri" w:cs="Times New Roman"/>
                <w:color w:val="000000"/>
                <w:sz w:val="20"/>
                <w:szCs w:val="20"/>
                <w:lang w:eastAsia="en-US"/>
              </w:rPr>
            </w:pPr>
            <w:r w:rsidRPr="008063AA">
              <w:rPr>
                <w:rFonts w:eastAsia="Calibri" w:cs="Times New Roman"/>
                <w:color w:val="000000"/>
                <w:sz w:val="20"/>
                <w:szCs w:val="20"/>
                <w:lang w:eastAsia="en-US"/>
              </w:rPr>
              <w:t>50</w:t>
            </w:r>
          </w:p>
        </w:tc>
      </w:tr>
      <w:tr w:rsidR="00982224" w:rsidRPr="008063AA" w:rsidTr="00DD01FC">
        <w:tc>
          <w:tcPr>
            <w:tcW w:w="7237" w:type="dxa"/>
            <w:gridSpan w:val="4"/>
          </w:tcPr>
          <w:p w:rsidR="00982224" w:rsidRPr="008063AA" w:rsidRDefault="00982224" w:rsidP="00661EA1">
            <w:pPr>
              <w:widowControl w:val="0"/>
              <w:numPr>
                <w:ilvl w:val="0"/>
                <w:numId w:val="6"/>
              </w:numPr>
              <w:autoSpaceDE w:val="0"/>
              <w:autoSpaceDN w:val="0"/>
              <w:adjustRightInd w:val="0"/>
              <w:ind w:left="0" w:firstLine="0"/>
              <w:contextualSpacing/>
              <w:jc w:val="both"/>
              <w:rPr>
                <w:rFonts w:eastAsia="Calibri" w:cs="Times New Roman"/>
                <w:color w:val="000000"/>
                <w:sz w:val="20"/>
                <w:szCs w:val="20"/>
                <w:lang w:eastAsia="en-US"/>
              </w:rPr>
            </w:pPr>
            <w:r w:rsidRPr="008063AA">
              <w:rPr>
                <w:rFonts w:eastAsia="Calibri" w:cs="Times New Roman"/>
                <w:color w:val="000000"/>
                <w:sz w:val="20"/>
                <w:szCs w:val="20"/>
                <w:lang w:eastAsia="en-US"/>
              </w:rPr>
              <w:t>Увеличение количества комфортных (безопасных) мест массового отдыха людей на водных объектах, (ед.)</w:t>
            </w:r>
          </w:p>
        </w:tc>
        <w:tc>
          <w:tcPr>
            <w:tcW w:w="1505" w:type="dxa"/>
          </w:tcPr>
          <w:p w:rsidR="00982224" w:rsidRPr="008063AA" w:rsidRDefault="009B5EF1"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474" w:type="dxa"/>
          </w:tcPr>
          <w:p w:rsidR="00982224" w:rsidRPr="008063AA" w:rsidRDefault="009B5EF1"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474" w:type="dxa"/>
          </w:tcPr>
          <w:p w:rsidR="00982224" w:rsidRPr="008063AA" w:rsidRDefault="009B5EF1"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531" w:type="dxa"/>
          </w:tcPr>
          <w:p w:rsidR="00982224" w:rsidRPr="008063AA" w:rsidRDefault="009B5EF1"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2665" w:type="dxa"/>
            <w:gridSpan w:val="2"/>
          </w:tcPr>
          <w:p w:rsidR="00982224" w:rsidRPr="008063AA" w:rsidRDefault="009B5EF1"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r>
      <w:tr w:rsidR="00982224" w:rsidRPr="008063AA" w:rsidTr="00DD01FC">
        <w:tc>
          <w:tcPr>
            <w:tcW w:w="7237" w:type="dxa"/>
            <w:gridSpan w:val="4"/>
          </w:tcPr>
          <w:p w:rsidR="00982224" w:rsidRPr="008063AA" w:rsidRDefault="00982224" w:rsidP="00A7256C">
            <w:pPr>
              <w:widowControl w:val="0"/>
              <w:numPr>
                <w:ilvl w:val="0"/>
                <w:numId w:val="6"/>
              </w:numPr>
              <w:autoSpaceDE w:val="0"/>
              <w:autoSpaceDN w:val="0"/>
              <w:adjustRightInd w:val="0"/>
              <w:ind w:left="0" w:firstLine="0"/>
              <w:contextualSpacing/>
              <w:jc w:val="both"/>
              <w:rPr>
                <w:rFonts w:eastAsia="Calibri" w:cs="Times New Roman"/>
                <w:color w:val="000000"/>
                <w:sz w:val="20"/>
                <w:szCs w:val="20"/>
                <w:lang w:eastAsia="en-US"/>
              </w:rPr>
            </w:pPr>
            <w:r w:rsidRPr="008063AA">
              <w:rPr>
                <w:rFonts w:eastAsia="Calibri" w:cs="Times New Roman"/>
                <w:color w:val="000000"/>
                <w:sz w:val="20"/>
                <w:szCs w:val="20"/>
                <w:lang w:eastAsia="en-US"/>
              </w:rPr>
              <w:t xml:space="preserve">Снижение количества погибших людей на водных объектах из числа постоянно зарегистрированных на территории городского округа Электросталь Московской области </w:t>
            </w:r>
            <w:r w:rsidR="00661EA1" w:rsidRPr="008063AA">
              <w:rPr>
                <w:rFonts w:eastAsia="Calibri" w:cs="Times New Roman"/>
                <w:color w:val="000000"/>
                <w:sz w:val="20"/>
                <w:szCs w:val="20"/>
                <w:lang w:eastAsia="en-US"/>
              </w:rPr>
              <w:t xml:space="preserve">по отношению к базовому периоду, </w:t>
            </w:r>
            <w:r w:rsidRPr="008063AA">
              <w:rPr>
                <w:rFonts w:eastAsia="Calibri" w:cs="Times New Roman"/>
                <w:color w:val="000000"/>
                <w:sz w:val="20"/>
                <w:szCs w:val="20"/>
                <w:lang w:eastAsia="en-US"/>
              </w:rPr>
              <w:t>(%)</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45</w:t>
            </w:r>
          </w:p>
        </w:tc>
        <w:tc>
          <w:tcPr>
            <w:tcW w:w="153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40</w:t>
            </w:r>
          </w:p>
        </w:tc>
        <w:tc>
          <w:tcPr>
            <w:tcW w:w="2665" w:type="dxa"/>
            <w:gridSpan w:val="2"/>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38</w:t>
            </w:r>
          </w:p>
        </w:tc>
      </w:tr>
      <w:tr w:rsidR="00982224" w:rsidRPr="008063AA" w:rsidTr="00DD01FC">
        <w:tc>
          <w:tcPr>
            <w:tcW w:w="7237" w:type="dxa"/>
            <w:gridSpan w:val="4"/>
          </w:tcPr>
          <w:p w:rsidR="00982224" w:rsidRPr="008063AA" w:rsidRDefault="00982224" w:rsidP="00A7256C">
            <w:pPr>
              <w:numPr>
                <w:ilvl w:val="0"/>
                <w:numId w:val="6"/>
              </w:numPr>
              <w:ind w:left="0" w:firstLine="0"/>
              <w:contextualSpacing/>
              <w:jc w:val="both"/>
              <w:rPr>
                <w:rFonts w:eastAsia="Calibri" w:cs="Times New Roman"/>
                <w:color w:val="000000"/>
                <w:sz w:val="20"/>
                <w:szCs w:val="20"/>
                <w:lang w:eastAsia="en-US"/>
              </w:rPr>
            </w:pPr>
            <w:r w:rsidRPr="008063AA">
              <w:rPr>
                <w:rFonts w:cs="Times New Roman"/>
                <w:color w:val="000000"/>
                <w:sz w:val="20"/>
                <w:szCs w:val="20"/>
              </w:rPr>
              <w:t>Снижение гибели и травматизма в местах массового отдыха людей городск</w:t>
            </w:r>
            <w:r w:rsidR="00204554" w:rsidRPr="008063AA">
              <w:rPr>
                <w:rFonts w:cs="Times New Roman"/>
                <w:color w:val="000000"/>
                <w:sz w:val="20"/>
                <w:szCs w:val="20"/>
              </w:rPr>
              <w:t xml:space="preserve">ого </w:t>
            </w:r>
            <w:r w:rsidR="00F86171" w:rsidRPr="008063AA">
              <w:rPr>
                <w:rFonts w:cs="Times New Roman"/>
                <w:color w:val="000000"/>
                <w:sz w:val="20"/>
                <w:szCs w:val="20"/>
              </w:rPr>
              <w:t>округа Электросталь</w:t>
            </w:r>
            <w:r w:rsidR="00204554" w:rsidRPr="008063AA">
              <w:rPr>
                <w:rFonts w:cs="Times New Roman"/>
                <w:color w:val="000000"/>
                <w:sz w:val="20"/>
                <w:szCs w:val="20"/>
              </w:rPr>
              <w:t xml:space="preserve"> Московской области </w:t>
            </w:r>
            <w:r w:rsidRPr="008063AA">
              <w:rPr>
                <w:rFonts w:cs="Times New Roman"/>
                <w:color w:val="000000"/>
                <w:sz w:val="20"/>
                <w:szCs w:val="20"/>
              </w:rPr>
              <w:t xml:space="preserve">на водных объектах </w:t>
            </w:r>
            <w:r w:rsidR="00661EA1" w:rsidRPr="008063AA">
              <w:rPr>
                <w:rFonts w:cs="Times New Roman"/>
                <w:color w:val="000000"/>
                <w:sz w:val="20"/>
                <w:szCs w:val="20"/>
              </w:rPr>
              <w:t xml:space="preserve">по отношению к базовому периоду, </w:t>
            </w:r>
            <w:r w:rsidRPr="008063AA">
              <w:rPr>
                <w:rFonts w:cs="Times New Roman"/>
                <w:color w:val="000000"/>
                <w:sz w:val="20"/>
                <w:szCs w:val="20"/>
              </w:rPr>
              <w:t>(%)</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45</w:t>
            </w:r>
          </w:p>
        </w:tc>
        <w:tc>
          <w:tcPr>
            <w:tcW w:w="153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40</w:t>
            </w:r>
          </w:p>
        </w:tc>
        <w:tc>
          <w:tcPr>
            <w:tcW w:w="2665" w:type="dxa"/>
            <w:gridSpan w:val="2"/>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38</w:t>
            </w:r>
          </w:p>
        </w:tc>
      </w:tr>
      <w:tr w:rsidR="00982224" w:rsidRPr="008063AA" w:rsidTr="00DD01FC">
        <w:tc>
          <w:tcPr>
            <w:tcW w:w="7237" w:type="dxa"/>
            <w:gridSpan w:val="4"/>
          </w:tcPr>
          <w:p w:rsidR="00982224" w:rsidRPr="008063AA" w:rsidRDefault="00982224" w:rsidP="00A7256C">
            <w:pPr>
              <w:widowControl w:val="0"/>
              <w:numPr>
                <w:ilvl w:val="0"/>
                <w:numId w:val="6"/>
              </w:numPr>
              <w:tabs>
                <w:tab w:val="left" w:pos="789"/>
              </w:tabs>
              <w:autoSpaceDE w:val="0"/>
              <w:autoSpaceDN w:val="0"/>
              <w:ind w:left="0" w:firstLine="0"/>
              <w:jc w:val="both"/>
              <w:rPr>
                <w:rFonts w:cs="Times New Roman"/>
                <w:color w:val="000000"/>
                <w:sz w:val="20"/>
                <w:szCs w:val="20"/>
              </w:rPr>
            </w:pPr>
            <w:r w:rsidRPr="008063AA">
              <w:rPr>
                <w:rFonts w:cs="Times New Roman"/>
                <w:color w:val="000000"/>
                <w:sz w:val="20"/>
                <w:szCs w:val="20"/>
              </w:rPr>
              <w:t>Процент н</w:t>
            </w:r>
            <w:r w:rsidR="00E8070B" w:rsidRPr="008063AA">
              <w:rPr>
                <w:rFonts w:cs="Times New Roman"/>
                <w:color w:val="000000"/>
                <w:sz w:val="20"/>
                <w:szCs w:val="20"/>
              </w:rPr>
              <w:t>аселения городского округа Электросталь Московской области</w:t>
            </w:r>
            <w:r w:rsidRPr="008063AA">
              <w:rPr>
                <w:rFonts w:cs="Times New Roman"/>
                <w:color w:val="000000"/>
                <w:sz w:val="20"/>
                <w:szCs w:val="20"/>
              </w:rPr>
              <w:t xml:space="preserve"> обученного, </w:t>
            </w:r>
            <w:r w:rsidRPr="008063AA">
              <w:rPr>
                <w:rFonts w:cs="Times New Roman"/>
                <w:bCs/>
                <w:color w:val="000000"/>
                <w:sz w:val="20"/>
                <w:szCs w:val="20"/>
                <w:lang w:eastAsia="ar-SA"/>
              </w:rPr>
              <w:t>прежде всего детей, плаванию и приемам спасения на воде</w:t>
            </w:r>
            <w:r w:rsidRPr="008063AA">
              <w:rPr>
                <w:rFonts w:cs="Times New Roman"/>
                <w:color w:val="000000"/>
                <w:sz w:val="20"/>
                <w:szCs w:val="20"/>
              </w:rPr>
              <w:t xml:space="preserve">, (ежегодно не менее 30% населения </w:t>
            </w:r>
            <w:r w:rsidR="00E8070B" w:rsidRPr="008063AA">
              <w:rPr>
                <w:rFonts w:cs="Times New Roman"/>
                <w:color w:val="000000"/>
                <w:sz w:val="20"/>
                <w:szCs w:val="20"/>
              </w:rPr>
              <w:t>городского округа</w:t>
            </w:r>
            <w:r w:rsidRPr="008063AA">
              <w:rPr>
                <w:rFonts w:cs="Times New Roman"/>
                <w:color w:val="000000"/>
                <w:sz w:val="20"/>
                <w:szCs w:val="20"/>
              </w:rPr>
              <w:t>, в том числе не менее 50% детей дошкольного и школьного возраста), (%)</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53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2665" w:type="dxa"/>
            <w:gridSpan w:val="2"/>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70</w:t>
            </w:r>
          </w:p>
        </w:tc>
      </w:tr>
      <w:tr w:rsidR="00982224" w:rsidRPr="008063AA" w:rsidTr="00DD01FC">
        <w:tc>
          <w:tcPr>
            <w:tcW w:w="7237" w:type="dxa"/>
            <w:gridSpan w:val="4"/>
          </w:tcPr>
          <w:p w:rsidR="00982224" w:rsidRPr="008063AA" w:rsidRDefault="00982224" w:rsidP="00A7256C">
            <w:pPr>
              <w:widowControl w:val="0"/>
              <w:numPr>
                <w:ilvl w:val="0"/>
                <w:numId w:val="6"/>
              </w:numPr>
              <w:tabs>
                <w:tab w:val="left" w:pos="789"/>
              </w:tabs>
              <w:autoSpaceDE w:val="0"/>
              <w:autoSpaceDN w:val="0"/>
              <w:ind w:left="0" w:firstLine="0"/>
              <w:jc w:val="both"/>
              <w:rPr>
                <w:rFonts w:cs="Times New Roman"/>
                <w:color w:val="000000"/>
                <w:sz w:val="20"/>
                <w:szCs w:val="20"/>
              </w:rPr>
            </w:pPr>
            <w:r w:rsidRPr="008063AA">
              <w:rPr>
                <w:rFonts w:cs="Times New Roman"/>
                <w:color w:val="000000"/>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E8070B" w:rsidRPr="008063AA">
              <w:rPr>
                <w:rFonts w:cs="Times New Roman"/>
                <w:color w:val="000000"/>
                <w:sz w:val="20"/>
                <w:szCs w:val="20"/>
              </w:rPr>
              <w:t>городского округа Электросталь Московской области</w:t>
            </w:r>
            <w:r w:rsidRPr="008063AA">
              <w:rPr>
                <w:rFonts w:cs="Times New Roman"/>
                <w:color w:val="000000"/>
                <w:sz w:val="20"/>
                <w:szCs w:val="20"/>
              </w:rPr>
              <w:t>, (%)</w:t>
            </w:r>
          </w:p>
        </w:tc>
        <w:tc>
          <w:tcPr>
            <w:tcW w:w="1505"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w:t>
            </w:r>
          </w:p>
        </w:tc>
        <w:tc>
          <w:tcPr>
            <w:tcW w:w="147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153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25</w:t>
            </w:r>
          </w:p>
        </w:tc>
        <w:tc>
          <w:tcPr>
            <w:tcW w:w="2665" w:type="dxa"/>
            <w:gridSpan w:val="2"/>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r>
    </w:tbl>
    <w:p w:rsidR="00982224" w:rsidRPr="008063AA" w:rsidRDefault="00982224" w:rsidP="00982224">
      <w:pPr>
        <w:autoSpaceDE w:val="0"/>
        <w:autoSpaceDN w:val="0"/>
        <w:adjustRightInd w:val="0"/>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982224">
      <w:pPr>
        <w:autoSpaceDE w:val="0"/>
        <w:autoSpaceDN w:val="0"/>
        <w:adjustRightInd w:val="0"/>
        <w:jc w:val="center"/>
        <w:rPr>
          <w:rFonts w:eastAsia="Calibri" w:cs="Times New Roman"/>
          <w:b/>
          <w:color w:val="000000"/>
          <w:lang w:eastAsia="en-US"/>
        </w:rPr>
      </w:pPr>
    </w:p>
    <w:p w:rsidR="00225780" w:rsidRPr="008063AA" w:rsidRDefault="00225780" w:rsidP="00661F90">
      <w:pPr>
        <w:autoSpaceDE w:val="0"/>
        <w:autoSpaceDN w:val="0"/>
        <w:adjustRightInd w:val="0"/>
        <w:rPr>
          <w:rFonts w:eastAsia="Calibri" w:cs="Times New Roman"/>
          <w:b/>
          <w:color w:val="000000"/>
          <w:lang w:eastAsia="en-US"/>
        </w:rPr>
        <w:sectPr w:rsidR="00225780" w:rsidRPr="008063AA" w:rsidSect="00DE1F18">
          <w:pgSz w:w="16838" w:h="11906" w:orient="landscape"/>
          <w:pgMar w:top="851" w:right="1134" w:bottom="1701" w:left="1134" w:header="709" w:footer="709" w:gutter="0"/>
          <w:pgNumType w:start="9"/>
          <w:cols w:space="708"/>
          <w:docGrid w:linePitch="360"/>
        </w:sectPr>
      </w:pPr>
    </w:p>
    <w:p w:rsidR="00603F0A" w:rsidRPr="008063AA" w:rsidRDefault="00982224" w:rsidP="00661F90">
      <w:pPr>
        <w:autoSpaceDE w:val="0"/>
        <w:autoSpaceDN w:val="0"/>
        <w:adjustRightInd w:val="0"/>
        <w:jc w:val="center"/>
        <w:rPr>
          <w:rFonts w:eastAsia="Calibri" w:cs="Times New Roman"/>
          <w:b/>
          <w:color w:val="000000"/>
          <w:lang w:eastAsia="en-US"/>
        </w:rPr>
      </w:pPr>
      <w:r w:rsidRPr="008063AA">
        <w:rPr>
          <w:rFonts w:eastAsia="Calibri" w:cs="Times New Roman"/>
          <w:b/>
          <w:color w:val="000000"/>
          <w:lang w:eastAsia="en-US"/>
        </w:rPr>
        <w:t xml:space="preserve">Характеристика сферы реализации подпрограммы </w:t>
      </w:r>
      <w:r w:rsidRPr="008063AA">
        <w:rPr>
          <w:rFonts w:eastAsia="Calibri" w:cs="Times New Roman"/>
          <w:b/>
          <w:color w:val="000000"/>
          <w:lang w:val="en-US" w:eastAsia="en-US"/>
        </w:rPr>
        <w:t>III</w:t>
      </w:r>
      <w:r w:rsidR="00CB4D06" w:rsidRPr="008063AA">
        <w:rPr>
          <w:rFonts w:eastAsia="Calibri" w:cs="Times New Roman"/>
          <w:b/>
          <w:color w:val="000000"/>
          <w:lang w:eastAsia="en-US"/>
        </w:rPr>
        <w:t xml:space="preserve"> </w:t>
      </w:r>
    </w:p>
    <w:p w:rsidR="00982224" w:rsidRPr="008063AA" w:rsidRDefault="00CB4D06" w:rsidP="00661F90">
      <w:pPr>
        <w:autoSpaceDE w:val="0"/>
        <w:autoSpaceDN w:val="0"/>
        <w:adjustRightInd w:val="0"/>
        <w:jc w:val="center"/>
        <w:rPr>
          <w:rFonts w:eastAsia="Calibri" w:cs="Times New Roman"/>
          <w:b/>
          <w:color w:val="000000"/>
          <w:lang w:eastAsia="en-US"/>
        </w:rPr>
      </w:pPr>
      <w:r w:rsidRPr="008063AA">
        <w:rPr>
          <w:rFonts w:eastAsia="Calibri" w:cs="Times New Roman"/>
          <w:b/>
          <w:color w:val="000000"/>
          <w:lang w:eastAsia="en-US"/>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8063AA" w:rsidRDefault="00982224" w:rsidP="00661F90">
      <w:pPr>
        <w:autoSpaceDE w:val="0"/>
        <w:autoSpaceDN w:val="0"/>
        <w:adjustRightInd w:val="0"/>
        <w:jc w:val="center"/>
        <w:rPr>
          <w:rFonts w:eastAsia="Calibri" w:cs="Times New Roman"/>
          <w:b/>
          <w:color w:val="000000"/>
          <w:highlight w:val="yellow"/>
          <w:lang w:eastAsia="en-US"/>
        </w:rPr>
      </w:pPr>
    </w:p>
    <w:p w:rsidR="00982224" w:rsidRPr="008063AA" w:rsidRDefault="00982224" w:rsidP="00982224">
      <w:pPr>
        <w:shd w:val="clear" w:color="auto" w:fill="FFFFFF"/>
        <w:ind w:firstLine="709"/>
        <w:jc w:val="both"/>
        <w:rPr>
          <w:rFonts w:eastAsia="Calibri" w:cs="Times New Roman"/>
          <w:color w:val="000000"/>
          <w:lang w:eastAsia="en-US"/>
        </w:rPr>
      </w:pPr>
      <w:r w:rsidRPr="008063AA">
        <w:rPr>
          <w:rFonts w:eastAsia="Calibri" w:cs="Times New Roman"/>
          <w:color w:val="000000"/>
          <w:lang w:eastAsia="en-US"/>
        </w:rPr>
        <w:t xml:space="preserve">На территории городского округа Электросталь Московской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 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982224" w:rsidRPr="008063AA" w:rsidRDefault="00982224" w:rsidP="00982224">
      <w:pPr>
        <w:shd w:val="clear" w:color="auto" w:fill="FFFFFF"/>
        <w:ind w:firstLine="709"/>
        <w:jc w:val="both"/>
        <w:rPr>
          <w:rFonts w:eastAsia="Calibri" w:cs="Times New Roman"/>
          <w:color w:val="000000"/>
          <w:lang w:eastAsia="en-US"/>
        </w:rPr>
      </w:pPr>
      <w:r w:rsidRPr="008063AA">
        <w:rPr>
          <w:rFonts w:eastAsia="Calibri" w:cs="Times New Roman"/>
          <w:color w:val="000000"/>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82224" w:rsidRPr="008063AA" w:rsidRDefault="00982224" w:rsidP="00982224">
      <w:pPr>
        <w:shd w:val="clear" w:color="auto" w:fill="FFFFFF"/>
        <w:ind w:firstLine="708"/>
        <w:jc w:val="both"/>
        <w:rPr>
          <w:rFonts w:eastAsia="Calibri" w:cs="Times New Roman"/>
          <w:color w:val="000000"/>
          <w:lang w:eastAsia="en-US"/>
        </w:rPr>
      </w:pPr>
      <w:r w:rsidRPr="008063AA">
        <w:rPr>
          <w:rFonts w:eastAsia="Calibri" w:cs="Times New Roman"/>
          <w:color w:val="000000"/>
          <w:lang w:eastAsia="en-US"/>
        </w:rPr>
        <w:t>Отсюда вытекает вывод, что меры по обеспечению безопасности должны носить комплексный и системный характер.</w:t>
      </w:r>
    </w:p>
    <w:p w:rsidR="00982224" w:rsidRPr="008063AA" w:rsidRDefault="00982224" w:rsidP="00982224">
      <w:pPr>
        <w:autoSpaceDE w:val="0"/>
        <w:autoSpaceDN w:val="0"/>
        <w:adjustRightInd w:val="0"/>
        <w:ind w:firstLine="708"/>
        <w:jc w:val="both"/>
        <w:rPr>
          <w:rFonts w:eastAsia="Calibri" w:cs="Times New Roman"/>
          <w:b/>
          <w:color w:val="000000"/>
          <w:highlight w:val="yellow"/>
          <w:lang w:eastAsia="en-US"/>
        </w:rPr>
      </w:pPr>
      <w:r w:rsidRPr="008063AA">
        <w:rPr>
          <w:rFonts w:eastAsia="Calibri" w:cs="Times New Roman"/>
          <w:color w:val="000000"/>
          <w:lang w:eastAsia="en-US"/>
        </w:rPr>
        <w:t xml:space="preserve">Повышение уровня защиты населения и территории городского округа Электросталь Московской области от опасностей </w:t>
      </w:r>
      <w:r w:rsidRPr="008063AA">
        <w:rPr>
          <w:rFonts w:cs="Times New Roman"/>
          <w:color w:val="000000"/>
        </w:rPr>
        <w:t xml:space="preserve">возникающих </w:t>
      </w:r>
      <w:r w:rsidRPr="008063AA">
        <w:rPr>
          <w:rFonts w:eastAsia="Calibri" w:cs="Times New Roman"/>
          <w:color w:val="000000"/>
          <w:lang w:eastAsia="en-US"/>
        </w:rPr>
        <w:t xml:space="preserve">при </w:t>
      </w:r>
      <w:r w:rsidRPr="008063AA">
        <w:rPr>
          <w:rFonts w:cs="Times New Roman"/>
          <w:color w:val="000000"/>
        </w:rPr>
        <w:t>угроз</w:t>
      </w:r>
      <w:r w:rsidRPr="008063AA">
        <w:rPr>
          <w:rFonts w:eastAsia="Calibri" w:cs="Times New Roman"/>
          <w:color w:val="000000"/>
          <w:lang w:eastAsia="en-US"/>
        </w:rPr>
        <w:t>е</w:t>
      </w:r>
      <w:r w:rsidRPr="008063AA">
        <w:rPr>
          <w:rFonts w:cs="Times New Roman"/>
          <w:color w:val="000000"/>
        </w:rPr>
        <w:t xml:space="preserve"> возникновения или возникновени</w:t>
      </w:r>
      <w:r w:rsidRPr="008063AA">
        <w:rPr>
          <w:rFonts w:eastAsia="Calibri" w:cs="Times New Roman"/>
          <w:color w:val="000000"/>
          <w:lang w:eastAsia="en-US"/>
        </w:rPr>
        <w:t>и</w:t>
      </w:r>
      <w:r w:rsidRPr="008063AA">
        <w:rPr>
          <w:rFonts w:cs="Times New Roman"/>
          <w:color w:val="000000"/>
        </w:rPr>
        <w:t xml:space="preserve"> чрезвычайных ситуаций природного и техногенного характера,</w:t>
      </w:r>
      <w:r w:rsidRPr="008063AA">
        <w:rPr>
          <w:rFonts w:eastAsia="Calibri" w:cs="Times New Roman"/>
          <w:color w:val="000000"/>
          <w:lang w:eastAsia="en-US"/>
        </w:rPr>
        <w:t xml:space="preserve">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4E0A0C" w:rsidRPr="008063AA" w:rsidRDefault="004E0A0C" w:rsidP="00982224">
      <w:pPr>
        <w:widowControl w:val="0"/>
        <w:autoSpaceDE w:val="0"/>
        <w:autoSpaceDN w:val="0"/>
        <w:jc w:val="both"/>
        <w:rPr>
          <w:rFonts w:cs="Times New Roman"/>
          <w:color w:val="000000"/>
        </w:rPr>
      </w:pPr>
    </w:p>
    <w:p w:rsidR="00982224" w:rsidRPr="008063AA" w:rsidRDefault="00982224" w:rsidP="00982224">
      <w:pPr>
        <w:widowControl w:val="0"/>
        <w:autoSpaceDE w:val="0"/>
        <w:autoSpaceDN w:val="0"/>
        <w:jc w:val="both"/>
        <w:rPr>
          <w:rFonts w:cs="Times New Roman"/>
          <w:color w:val="000000"/>
        </w:rPr>
      </w:pPr>
    </w:p>
    <w:p w:rsidR="00661EA1" w:rsidRPr="008063AA" w:rsidRDefault="00661EA1" w:rsidP="00982224">
      <w:pPr>
        <w:widowControl w:val="0"/>
        <w:autoSpaceDE w:val="0"/>
        <w:autoSpaceDN w:val="0"/>
        <w:jc w:val="both"/>
        <w:rPr>
          <w:rFonts w:cs="Times New Roman"/>
          <w:color w:val="000000"/>
        </w:rPr>
      </w:pPr>
    </w:p>
    <w:p w:rsidR="00982224" w:rsidRPr="008063AA" w:rsidRDefault="00982224" w:rsidP="00982224">
      <w:pPr>
        <w:widowControl w:val="0"/>
        <w:autoSpaceDE w:val="0"/>
        <w:autoSpaceDN w:val="0"/>
        <w:jc w:val="both"/>
        <w:rPr>
          <w:rFonts w:cs="Times New Roman"/>
          <w:color w:val="000000"/>
        </w:rPr>
      </w:pPr>
    </w:p>
    <w:p w:rsidR="00706696" w:rsidRPr="008063AA" w:rsidRDefault="00706696" w:rsidP="004E0A0C">
      <w:pPr>
        <w:widowControl w:val="0"/>
        <w:autoSpaceDE w:val="0"/>
        <w:autoSpaceDN w:val="0"/>
        <w:rPr>
          <w:rFonts w:cs="Times New Roman"/>
          <w:color w:val="000000"/>
        </w:rPr>
      </w:pPr>
    </w:p>
    <w:p w:rsidR="00225780" w:rsidRPr="008063AA" w:rsidRDefault="00225780" w:rsidP="004E0A0C">
      <w:pPr>
        <w:widowControl w:val="0"/>
        <w:autoSpaceDE w:val="0"/>
        <w:autoSpaceDN w:val="0"/>
        <w:rPr>
          <w:rFonts w:cs="Times New Roman"/>
          <w:color w:val="000000"/>
        </w:rPr>
      </w:pPr>
    </w:p>
    <w:p w:rsidR="00225780" w:rsidRPr="008063AA" w:rsidRDefault="00225780" w:rsidP="004E0A0C">
      <w:pPr>
        <w:widowControl w:val="0"/>
        <w:autoSpaceDE w:val="0"/>
        <w:autoSpaceDN w:val="0"/>
        <w:rPr>
          <w:rFonts w:cs="Times New Roman"/>
          <w:color w:val="000000"/>
        </w:rPr>
      </w:pPr>
    </w:p>
    <w:p w:rsidR="00225780" w:rsidRPr="008063AA" w:rsidRDefault="00225780" w:rsidP="004E0A0C">
      <w:pPr>
        <w:widowControl w:val="0"/>
        <w:autoSpaceDE w:val="0"/>
        <w:autoSpaceDN w:val="0"/>
        <w:rPr>
          <w:rFonts w:cs="Times New Roman"/>
          <w:color w:val="000000"/>
        </w:rPr>
      </w:pPr>
    </w:p>
    <w:p w:rsidR="00225780" w:rsidRPr="008063AA" w:rsidRDefault="00225780" w:rsidP="004E0A0C">
      <w:pPr>
        <w:widowControl w:val="0"/>
        <w:autoSpaceDE w:val="0"/>
        <w:autoSpaceDN w:val="0"/>
        <w:rPr>
          <w:rFonts w:cs="Times New Roman"/>
          <w:color w:val="000000"/>
        </w:rPr>
      </w:pPr>
    </w:p>
    <w:p w:rsidR="00225780" w:rsidRPr="008063AA" w:rsidRDefault="00225780" w:rsidP="004E0A0C">
      <w:pPr>
        <w:widowControl w:val="0"/>
        <w:autoSpaceDE w:val="0"/>
        <w:autoSpaceDN w:val="0"/>
        <w:rPr>
          <w:rFonts w:cs="Times New Roman"/>
          <w:color w:val="000000"/>
        </w:rPr>
      </w:pPr>
    </w:p>
    <w:p w:rsidR="00225780" w:rsidRPr="008063AA" w:rsidRDefault="00225780" w:rsidP="004E0A0C">
      <w:pPr>
        <w:widowControl w:val="0"/>
        <w:autoSpaceDE w:val="0"/>
        <w:autoSpaceDN w:val="0"/>
        <w:rPr>
          <w:rFonts w:cs="Times New Roman"/>
          <w:color w:val="000000"/>
        </w:rPr>
      </w:pPr>
    </w:p>
    <w:p w:rsidR="00225780" w:rsidRPr="008063AA" w:rsidRDefault="00225780" w:rsidP="00656B02">
      <w:pPr>
        <w:widowControl w:val="0"/>
        <w:autoSpaceDE w:val="0"/>
        <w:autoSpaceDN w:val="0"/>
        <w:jc w:val="right"/>
        <w:rPr>
          <w:rFonts w:cs="Times New Roman"/>
          <w:color w:val="000000"/>
        </w:rPr>
        <w:sectPr w:rsidR="00225780" w:rsidRPr="008063AA" w:rsidSect="00DE1F18">
          <w:pgSz w:w="11906" w:h="16838"/>
          <w:pgMar w:top="1134" w:right="851" w:bottom="1134" w:left="1701" w:header="709" w:footer="709" w:gutter="0"/>
          <w:pgNumType w:start="9"/>
          <w:cols w:space="708"/>
          <w:docGrid w:linePitch="360"/>
        </w:sectPr>
      </w:pPr>
    </w:p>
    <w:p w:rsidR="004E0A0C" w:rsidRPr="008063AA" w:rsidRDefault="004E0A0C" w:rsidP="00BE1991">
      <w:pPr>
        <w:widowControl w:val="0"/>
        <w:autoSpaceDE w:val="0"/>
        <w:autoSpaceDN w:val="0"/>
        <w:ind w:left="8789"/>
        <w:rPr>
          <w:rFonts w:cs="Times New Roman"/>
          <w:color w:val="000000"/>
        </w:rPr>
      </w:pPr>
      <w:r w:rsidRPr="008063AA">
        <w:rPr>
          <w:rFonts w:cs="Times New Roman"/>
          <w:color w:val="000000"/>
        </w:rPr>
        <w:t>Приложение № 1</w:t>
      </w:r>
    </w:p>
    <w:p w:rsidR="004E0A0C" w:rsidRPr="008063AA" w:rsidRDefault="004E0A0C" w:rsidP="00BE1991">
      <w:pPr>
        <w:widowControl w:val="0"/>
        <w:autoSpaceDE w:val="0"/>
        <w:autoSpaceDN w:val="0"/>
        <w:ind w:left="8789"/>
        <w:rPr>
          <w:rFonts w:cs="Times New Roman"/>
          <w:color w:val="000000"/>
        </w:rPr>
      </w:pPr>
      <w:r w:rsidRPr="008063AA">
        <w:rPr>
          <w:rFonts w:cs="Times New Roman"/>
          <w:color w:val="000000"/>
        </w:rPr>
        <w:t xml:space="preserve">к подпрограмме </w:t>
      </w:r>
      <w:r w:rsidRPr="008063AA">
        <w:rPr>
          <w:rFonts w:cs="Times New Roman"/>
          <w:color w:val="000000"/>
          <w:lang w:val="en-US"/>
        </w:rPr>
        <w:t>III</w:t>
      </w:r>
    </w:p>
    <w:p w:rsidR="004E0A0C" w:rsidRPr="008063AA" w:rsidRDefault="004E0A0C" w:rsidP="00BE1991">
      <w:pPr>
        <w:widowControl w:val="0"/>
        <w:autoSpaceDE w:val="0"/>
        <w:autoSpaceDN w:val="0"/>
        <w:ind w:left="8789"/>
        <w:rPr>
          <w:rFonts w:cs="Times New Roman"/>
          <w:color w:val="000000"/>
        </w:rPr>
      </w:pPr>
      <w:r w:rsidRPr="008063AA">
        <w:rPr>
          <w:rFonts w:cs="Times New Roman"/>
          <w:color w:val="000000"/>
        </w:rPr>
        <w:t xml:space="preserve">«Снижение рисков и смягчение последствий </w:t>
      </w:r>
    </w:p>
    <w:p w:rsidR="004E0A0C" w:rsidRPr="008063AA" w:rsidRDefault="004E0A0C" w:rsidP="00BE1991">
      <w:pPr>
        <w:widowControl w:val="0"/>
        <w:autoSpaceDE w:val="0"/>
        <w:autoSpaceDN w:val="0"/>
        <w:ind w:left="8789"/>
        <w:rPr>
          <w:rFonts w:cs="Times New Roman"/>
          <w:color w:val="000000"/>
        </w:rPr>
      </w:pPr>
      <w:r w:rsidRPr="008063AA">
        <w:rPr>
          <w:rFonts w:cs="Times New Roman"/>
          <w:color w:val="000000"/>
        </w:rPr>
        <w:t>чрезвычайных ситуаций природного и</w:t>
      </w:r>
    </w:p>
    <w:p w:rsidR="004E0A0C" w:rsidRPr="008063AA" w:rsidRDefault="004E0A0C" w:rsidP="00BE1991">
      <w:pPr>
        <w:widowControl w:val="0"/>
        <w:autoSpaceDE w:val="0"/>
        <w:autoSpaceDN w:val="0"/>
        <w:ind w:left="8789"/>
        <w:rPr>
          <w:rFonts w:cs="Times New Roman"/>
          <w:color w:val="000000"/>
        </w:rPr>
      </w:pPr>
      <w:r w:rsidRPr="008063AA">
        <w:rPr>
          <w:rFonts w:cs="Times New Roman"/>
          <w:color w:val="000000"/>
        </w:rPr>
        <w:t xml:space="preserve">техногенного характера на территории </w:t>
      </w:r>
    </w:p>
    <w:p w:rsidR="00982224" w:rsidRPr="008063AA" w:rsidRDefault="004E0A0C" w:rsidP="00BE1991">
      <w:pPr>
        <w:widowControl w:val="0"/>
        <w:autoSpaceDE w:val="0"/>
        <w:autoSpaceDN w:val="0"/>
        <w:ind w:left="8789"/>
        <w:rPr>
          <w:rFonts w:cs="Times New Roman"/>
          <w:color w:val="000000"/>
        </w:rPr>
      </w:pPr>
      <w:r w:rsidRPr="008063AA">
        <w:rPr>
          <w:rFonts w:cs="Times New Roman"/>
          <w:color w:val="000000"/>
        </w:rPr>
        <w:t>городского округа Электросталь Московской области»</w:t>
      </w:r>
    </w:p>
    <w:p w:rsidR="00982224" w:rsidRPr="008063AA" w:rsidRDefault="00982224" w:rsidP="00656B02">
      <w:pPr>
        <w:widowControl w:val="0"/>
        <w:autoSpaceDE w:val="0"/>
        <w:autoSpaceDN w:val="0"/>
        <w:rPr>
          <w:rFonts w:cs="Times New Roman"/>
          <w:b/>
          <w:color w:val="000000"/>
          <w:sz w:val="20"/>
          <w:szCs w:val="20"/>
        </w:rPr>
      </w:pPr>
    </w:p>
    <w:p w:rsidR="00982224" w:rsidRPr="008063AA" w:rsidRDefault="00982224" w:rsidP="00982224">
      <w:pPr>
        <w:widowControl w:val="0"/>
        <w:autoSpaceDE w:val="0"/>
        <w:autoSpaceDN w:val="0"/>
        <w:jc w:val="center"/>
        <w:rPr>
          <w:rFonts w:cs="Times New Roman"/>
          <w:b/>
          <w:color w:val="000000"/>
          <w:sz w:val="20"/>
          <w:szCs w:val="20"/>
        </w:rPr>
      </w:pPr>
    </w:p>
    <w:p w:rsidR="00982224" w:rsidRPr="008063AA" w:rsidRDefault="00982224" w:rsidP="00982224">
      <w:pPr>
        <w:widowControl w:val="0"/>
        <w:autoSpaceDE w:val="0"/>
        <w:autoSpaceDN w:val="0"/>
        <w:jc w:val="center"/>
        <w:rPr>
          <w:rFonts w:cs="Times New Roman"/>
          <w:b/>
          <w:color w:val="000000"/>
        </w:rPr>
      </w:pPr>
      <w:r w:rsidRPr="008063AA">
        <w:rPr>
          <w:rFonts w:cs="Times New Roman"/>
          <w:b/>
          <w:color w:val="000000"/>
        </w:rPr>
        <w:t>Перечень</w:t>
      </w:r>
    </w:p>
    <w:p w:rsidR="00982224" w:rsidRPr="008063AA" w:rsidRDefault="00982224" w:rsidP="00982224">
      <w:pPr>
        <w:widowControl w:val="0"/>
        <w:autoSpaceDE w:val="0"/>
        <w:autoSpaceDN w:val="0"/>
        <w:jc w:val="center"/>
        <w:rPr>
          <w:rFonts w:cs="Times New Roman"/>
          <w:b/>
          <w:color w:val="000000"/>
        </w:rPr>
      </w:pPr>
      <w:r w:rsidRPr="008063AA">
        <w:rPr>
          <w:rFonts w:cs="Times New Roman"/>
          <w:b/>
          <w:color w:val="000000"/>
        </w:rPr>
        <w:t>мероприятий подпрограммы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8063AA" w:rsidRDefault="00982224" w:rsidP="00982224">
      <w:pPr>
        <w:widowControl w:val="0"/>
        <w:autoSpaceDE w:val="0"/>
        <w:autoSpaceDN w:val="0"/>
        <w:jc w:val="center"/>
        <w:rPr>
          <w:rFonts w:cs="Times New Roman"/>
          <w:b/>
          <w:color w:val="000000"/>
        </w:rPr>
      </w:pPr>
      <w:r w:rsidRPr="008063AA">
        <w:rPr>
          <w:rFonts w:cs="Times New Roman"/>
          <w:b/>
          <w:color w:val="000000"/>
        </w:rPr>
        <w:t xml:space="preserve">муниципальной программы Московской области «Безопасность городского округа Электросталь Московской области» </w:t>
      </w:r>
    </w:p>
    <w:p w:rsidR="00982224" w:rsidRPr="008063AA" w:rsidRDefault="00F32BA9" w:rsidP="00982224">
      <w:pPr>
        <w:widowControl w:val="0"/>
        <w:autoSpaceDE w:val="0"/>
        <w:autoSpaceDN w:val="0"/>
        <w:jc w:val="center"/>
        <w:rPr>
          <w:rFonts w:cs="Times New Roman"/>
          <w:b/>
          <w:color w:val="000000"/>
        </w:rPr>
      </w:pPr>
      <w:r w:rsidRPr="008063AA">
        <w:rPr>
          <w:rFonts w:cs="Times New Roman"/>
          <w:b/>
          <w:color w:val="000000"/>
        </w:rPr>
        <w:t xml:space="preserve">на </w:t>
      </w:r>
      <w:r w:rsidR="00982224" w:rsidRPr="008063AA">
        <w:rPr>
          <w:rFonts w:cs="Times New Roman"/>
          <w:b/>
          <w:color w:val="000000"/>
        </w:rPr>
        <w:t>2017-2021 годы</w:t>
      </w:r>
    </w:p>
    <w:p w:rsidR="00982224" w:rsidRPr="008063AA" w:rsidRDefault="00982224" w:rsidP="00982224">
      <w:pPr>
        <w:widowControl w:val="0"/>
        <w:autoSpaceDE w:val="0"/>
        <w:autoSpaceDN w:val="0"/>
        <w:jc w:val="center"/>
        <w:rPr>
          <w:rFonts w:cs="Times New Roman"/>
          <w:b/>
          <w:color w:val="000000"/>
          <w:sz w:val="20"/>
          <w:szCs w:val="20"/>
        </w:rPr>
      </w:pPr>
    </w:p>
    <w:p w:rsidR="00982224" w:rsidRPr="008063AA" w:rsidRDefault="00982224" w:rsidP="00982224">
      <w:pPr>
        <w:widowControl w:val="0"/>
        <w:autoSpaceDE w:val="0"/>
        <w:autoSpaceDN w:val="0"/>
        <w:jc w:val="center"/>
        <w:rPr>
          <w:rFonts w:cs="Times New Roman"/>
          <w:color w:val="000000"/>
          <w:sz w:val="20"/>
          <w:szCs w:val="20"/>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6"/>
        <w:gridCol w:w="1963"/>
        <w:gridCol w:w="844"/>
        <w:gridCol w:w="1201"/>
        <w:gridCol w:w="1559"/>
        <w:gridCol w:w="1350"/>
        <w:gridCol w:w="1017"/>
        <w:gridCol w:w="48"/>
        <w:gridCol w:w="15"/>
        <w:gridCol w:w="999"/>
        <w:gridCol w:w="989"/>
        <w:gridCol w:w="853"/>
        <w:gridCol w:w="1001"/>
        <w:gridCol w:w="1560"/>
        <w:gridCol w:w="1408"/>
      </w:tblGrid>
      <w:tr w:rsidR="00982224" w:rsidRPr="008063AA" w:rsidTr="00C550DA">
        <w:trPr>
          <w:tblHeader/>
        </w:trPr>
        <w:tc>
          <w:tcPr>
            <w:tcW w:w="786" w:type="dxa"/>
            <w:vMerge w:val="restart"/>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N п/п</w:t>
            </w:r>
          </w:p>
        </w:tc>
        <w:tc>
          <w:tcPr>
            <w:tcW w:w="1963" w:type="dxa"/>
            <w:vMerge w:val="restart"/>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Мероприятия </w:t>
            </w:r>
          </w:p>
        </w:tc>
        <w:tc>
          <w:tcPr>
            <w:tcW w:w="844" w:type="dxa"/>
            <w:vMerge w:val="restart"/>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Сроки исполнения мероприятий</w:t>
            </w:r>
          </w:p>
        </w:tc>
        <w:tc>
          <w:tcPr>
            <w:tcW w:w="1201" w:type="dxa"/>
            <w:vMerge w:val="restart"/>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Источники финансирования</w:t>
            </w:r>
          </w:p>
        </w:tc>
        <w:tc>
          <w:tcPr>
            <w:tcW w:w="1559" w:type="dxa"/>
            <w:vMerge w:val="restart"/>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Объем финансирования мероприятия в текущем финансовом году (тыс. руб.) </w:t>
            </w:r>
          </w:p>
        </w:tc>
        <w:tc>
          <w:tcPr>
            <w:tcW w:w="1350" w:type="dxa"/>
            <w:vMerge w:val="restart"/>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Всего (тыс. руб.)</w:t>
            </w:r>
          </w:p>
        </w:tc>
        <w:tc>
          <w:tcPr>
            <w:tcW w:w="4922" w:type="dxa"/>
            <w:gridSpan w:val="7"/>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Объем финансирования по годам (тыс. руб.)</w:t>
            </w:r>
          </w:p>
        </w:tc>
        <w:tc>
          <w:tcPr>
            <w:tcW w:w="1560" w:type="dxa"/>
            <w:vMerge w:val="restart"/>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Ответственный за выполнение мероприятия подпрограммы</w:t>
            </w:r>
          </w:p>
        </w:tc>
        <w:tc>
          <w:tcPr>
            <w:tcW w:w="1408" w:type="dxa"/>
            <w:vMerge w:val="restart"/>
          </w:tcPr>
          <w:p w:rsidR="00982224" w:rsidRPr="008063AA" w:rsidRDefault="00982224" w:rsidP="00982224">
            <w:pPr>
              <w:widowControl w:val="0"/>
              <w:autoSpaceDE w:val="0"/>
              <w:autoSpaceDN w:val="0"/>
              <w:ind w:right="221"/>
              <w:jc w:val="center"/>
              <w:rPr>
                <w:rFonts w:cs="Times New Roman"/>
                <w:color w:val="000000"/>
                <w:sz w:val="20"/>
                <w:szCs w:val="20"/>
              </w:rPr>
            </w:pPr>
            <w:r w:rsidRPr="008063AA">
              <w:rPr>
                <w:rFonts w:cs="Times New Roman"/>
                <w:color w:val="000000"/>
                <w:sz w:val="20"/>
                <w:szCs w:val="20"/>
              </w:rPr>
              <w:t xml:space="preserve">Результаты </w:t>
            </w:r>
          </w:p>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выполнения</w:t>
            </w:r>
          </w:p>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мероприятий подпрограммы</w:t>
            </w:r>
          </w:p>
          <w:p w:rsidR="00982224" w:rsidRPr="008063AA" w:rsidRDefault="00982224" w:rsidP="00982224">
            <w:pPr>
              <w:widowControl w:val="0"/>
              <w:autoSpaceDE w:val="0"/>
              <w:autoSpaceDN w:val="0"/>
              <w:jc w:val="center"/>
              <w:rPr>
                <w:rFonts w:cs="Times New Roman"/>
                <w:color w:val="000000"/>
                <w:sz w:val="20"/>
                <w:szCs w:val="20"/>
              </w:rPr>
            </w:pPr>
          </w:p>
        </w:tc>
      </w:tr>
      <w:tr w:rsidR="00982224" w:rsidRPr="008063AA" w:rsidTr="00C550DA">
        <w:trPr>
          <w:tblHeader/>
        </w:trPr>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vMerge/>
          </w:tcPr>
          <w:p w:rsidR="00982224" w:rsidRPr="008063AA" w:rsidRDefault="00982224" w:rsidP="00982224">
            <w:pPr>
              <w:rPr>
                <w:rFonts w:eastAsia="Calibri" w:cs="Times New Roman"/>
                <w:color w:val="000000"/>
                <w:sz w:val="20"/>
                <w:szCs w:val="20"/>
                <w:lang w:eastAsia="en-US"/>
              </w:rPr>
            </w:pPr>
          </w:p>
        </w:tc>
        <w:tc>
          <w:tcPr>
            <w:tcW w:w="1559" w:type="dxa"/>
            <w:vMerge/>
          </w:tcPr>
          <w:p w:rsidR="00982224" w:rsidRPr="008063AA" w:rsidRDefault="00982224" w:rsidP="00982224">
            <w:pPr>
              <w:rPr>
                <w:rFonts w:eastAsia="Calibri" w:cs="Times New Roman"/>
                <w:color w:val="000000"/>
                <w:sz w:val="20"/>
                <w:szCs w:val="20"/>
                <w:lang w:eastAsia="en-US"/>
              </w:rPr>
            </w:pPr>
          </w:p>
        </w:tc>
        <w:tc>
          <w:tcPr>
            <w:tcW w:w="1350" w:type="dxa"/>
            <w:vMerge/>
          </w:tcPr>
          <w:p w:rsidR="00982224" w:rsidRPr="008063AA" w:rsidRDefault="00982224" w:rsidP="00982224">
            <w:pPr>
              <w:rPr>
                <w:rFonts w:eastAsia="Calibri" w:cs="Times New Roman"/>
                <w:color w:val="000000"/>
                <w:sz w:val="20"/>
                <w:szCs w:val="20"/>
                <w:lang w:eastAsia="en-US"/>
              </w:rPr>
            </w:pP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c>
          <w:tcPr>
            <w:tcW w:w="1560" w:type="dxa"/>
            <w:vMerge/>
          </w:tcPr>
          <w:p w:rsidR="00982224" w:rsidRPr="008063AA" w:rsidRDefault="00982224" w:rsidP="00982224">
            <w:pPr>
              <w:rPr>
                <w:rFonts w:eastAsia="Calibri" w:cs="Times New Roman"/>
                <w:color w:val="000000"/>
                <w:sz w:val="20"/>
                <w:szCs w:val="20"/>
                <w:lang w:eastAsia="en-US"/>
              </w:rPr>
            </w:pPr>
          </w:p>
        </w:tc>
        <w:tc>
          <w:tcPr>
            <w:tcW w:w="1408" w:type="dxa"/>
            <w:vMerge/>
          </w:tcPr>
          <w:p w:rsidR="00982224" w:rsidRPr="008063AA" w:rsidRDefault="00982224" w:rsidP="00982224">
            <w:pPr>
              <w:rPr>
                <w:rFonts w:eastAsia="Calibri" w:cs="Times New Roman"/>
                <w:color w:val="000000"/>
                <w:sz w:val="20"/>
                <w:szCs w:val="20"/>
                <w:lang w:eastAsia="en-US"/>
              </w:rPr>
            </w:pPr>
          </w:p>
        </w:tc>
      </w:tr>
      <w:tr w:rsidR="00982224" w:rsidRPr="008063AA" w:rsidTr="00C550DA">
        <w:trPr>
          <w:tblHeader/>
        </w:trPr>
        <w:tc>
          <w:tcPr>
            <w:tcW w:w="786"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96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w:t>
            </w:r>
          </w:p>
        </w:tc>
        <w:tc>
          <w:tcPr>
            <w:tcW w:w="844"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w:t>
            </w:r>
          </w:p>
        </w:tc>
        <w:tc>
          <w:tcPr>
            <w:tcW w:w="12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6</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8</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9</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11</w:t>
            </w:r>
          </w:p>
        </w:tc>
        <w:tc>
          <w:tcPr>
            <w:tcW w:w="156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12</w:t>
            </w:r>
          </w:p>
        </w:tc>
        <w:tc>
          <w:tcPr>
            <w:tcW w:w="1408"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13</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w:t>
            </w:r>
          </w:p>
        </w:tc>
        <w:tc>
          <w:tcPr>
            <w:tcW w:w="1963" w:type="dxa"/>
            <w:vMerge w:val="restart"/>
          </w:tcPr>
          <w:p w:rsidR="00982224" w:rsidRPr="008063AA" w:rsidRDefault="00982224" w:rsidP="00982224">
            <w:pPr>
              <w:widowControl w:val="0"/>
              <w:autoSpaceDE w:val="0"/>
              <w:autoSpaceDN w:val="0"/>
              <w:rPr>
                <w:rFonts w:cs="Times New Roman"/>
                <w:b/>
                <w:color w:val="000000"/>
                <w:sz w:val="20"/>
                <w:szCs w:val="20"/>
              </w:rPr>
            </w:pPr>
            <w:r w:rsidRPr="008063AA">
              <w:rPr>
                <w:rFonts w:cs="Times New Roman"/>
                <w:b/>
                <w:color w:val="000000"/>
                <w:sz w:val="20"/>
                <w:szCs w:val="20"/>
              </w:rPr>
              <w:t>Задача 1</w:t>
            </w:r>
          </w:p>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22147,0</w:t>
            </w:r>
          </w:p>
        </w:tc>
        <w:tc>
          <w:tcPr>
            <w:tcW w:w="1350" w:type="dxa"/>
          </w:tcPr>
          <w:p w:rsidR="00982224" w:rsidRPr="008063AA" w:rsidRDefault="000560CC" w:rsidP="00491FFA">
            <w:pPr>
              <w:widowControl w:val="0"/>
              <w:autoSpaceDE w:val="0"/>
              <w:autoSpaceDN w:val="0"/>
              <w:jc w:val="center"/>
              <w:rPr>
                <w:rFonts w:cs="Times New Roman"/>
                <w:b/>
                <w:color w:val="000000"/>
                <w:sz w:val="20"/>
                <w:szCs w:val="20"/>
              </w:rPr>
            </w:pPr>
            <w:r w:rsidRPr="008063AA">
              <w:rPr>
                <w:rFonts w:cs="Times New Roman"/>
                <w:b/>
                <w:color w:val="000000"/>
                <w:sz w:val="20"/>
                <w:szCs w:val="20"/>
              </w:rPr>
              <w:t>91</w:t>
            </w:r>
            <w:r w:rsidR="00491FFA" w:rsidRPr="008063AA">
              <w:rPr>
                <w:rFonts w:cs="Times New Roman"/>
                <w:b/>
                <w:color w:val="000000"/>
                <w:sz w:val="20"/>
                <w:szCs w:val="20"/>
              </w:rPr>
              <w:t>869</w:t>
            </w:r>
            <w:r w:rsidR="00982224" w:rsidRPr="008063AA">
              <w:rPr>
                <w:rFonts w:cs="Times New Roman"/>
                <w:b/>
                <w:color w:val="000000"/>
                <w:sz w:val="20"/>
                <w:szCs w:val="20"/>
              </w:rPr>
              <w:t>,8</w:t>
            </w:r>
          </w:p>
        </w:tc>
        <w:tc>
          <w:tcPr>
            <w:tcW w:w="1080" w:type="dxa"/>
            <w:gridSpan w:val="3"/>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18445</w:t>
            </w:r>
            <w:r w:rsidR="00982224" w:rsidRPr="008063AA">
              <w:rPr>
                <w:rFonts w:cs="Times New Roman"/>
                <w:b/>
                <w:color w:val="000000"/>
                <w:sz w:val="20"/>
                <w:szCs w:val="20"/>
              </w:rPr>
              <w:t>,6</w:t>
            </w:r>
          </w:p>
        </w:tc>
        <w:tc>
          <w:tcPr>
            <w:tcW w:w="999"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18173</w:t>
            </w:r>
            <w:r w:rsidR="00982224" w:rsidRPr="008063AA">
              <w:rPr>
                <w:rFonts w:cs="Times New Roman"/>
                <w:b/>
                <w:color w:val="000000"/>
                <w:sz w:val="20"/>
                <w:szCs w:val="20"/>
              </w:rPr>
              <w:t>,1</w:t>
            </w:r>
          </w:p>
        </w:tc>
        <w:tc>
          <w:tcPr>
            <w:tcW w:w="989"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18329</w:t>
            </w:r>
            <w:r w:rsidR="00982224" w:rsidRPr="008063AA">
              <w:rPr>
                <w:rFonts w:cs="Times New Roman"/>
                <w:b/>
                <w:color w:val="000000"/>
                <w:sz w:val="20"/>
                <w:szCs w:val="20"/>
              </w:rPr>
              <w:t>,1</w:t>
            </w:r>
          </w:p>
        </w:tc>
        <w:tc>
          <w:tcPr>
            <w:tcW w:w="853"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18457</w:t>
            </w:r>
            <w:r w:rsidR="00982224" w:rsidRPr="008063AA">
              <w:rPr>
                <w:rFonts w:cs="Times New Roman"/>
                <w:b/>
                <w:color w:val="000000"/>
                <w:sz w:val="20"/>
                <w:szCs w:val="20"/>
              </w:rPr>
              <w:t>,0</w:t>
            </w:r>
          </w:p>
        </w:tc>
        <w:tc>
          <w:tcPr>
            <w:tcW w:w="1001"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1846</w:t>
            </w:r>
            <w:r w:rsidR="00982224" w:rsidRPr="008063AA">
              <w:rPr>
                <w:rFonts w:cs="Times New Roman"/>
                <w:b/>
                <w:color w:val="000000"/>
                <w:sz w:val="20"/>
                <w:szCs w:val="20"/>
              </w:rPr>
              <w:t>5,0</w:t>
            </w:r>
          </w:p>
        </w:tc>
        <w:tc>
          <w:tcPr>
            <w:tcW w:w="1560" w:type="dxa"/>
          </w:tcPr>
          <w:p w:rsidR="00982224" w:rsidRPr="008063AA" w:rsidRDefault="00982224" w:rsidP="00982224">
            <w:pPr>
              <w:widowControl w:val="0"/>
              <w:autoSpaceDE w:val="0"/>
              <w:autoSpaceDN w:val="0"/>
              <w:adjustRightInd w:val="0"/>
              <w:rPr>
                <w:rFonts w:cs="Times New Roman"/>
                <w:color w:val="000000"/>
                <w:sz w:val="20"/>
                <w:szCs w:val="20"/>
              </w:rPr>
            </w:pPr>
          </w:p>
        </w:tc>
        <w:tc>
          <w:tcPr>
            <w:tcW w:w="1408" w:type="dxa"/>
            <w:vMerge w:val="restart"/>
          </w:tcPr>
          <w:p w:rsidR="00982224" w:rsidRPr="008063AA" w:rsidRDefault="00982224" w:rsidP="00982224">
            <w:pPr>
              <w:widowControl w:val="0"/>
              <w:autoSpaceDE w:val="0"/>
              <w:autoSpaceDN w:val="0"/>
              <w:adjustRightInd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1350"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12744</w:t>
            </w:r>
            <w:r w:rsidR="00982224" w:rsidRPr="008063AA">
              <w:rPr>
                <w:rFonts w:cs="Times New Roman"/>
                <w:b/>
                <w:color w:val="000000"/>
                <w:sz w:val="20"/>
                <w:szCs w:val="20"/>
              </w:rPr>
              <w:t>,8</w:t>
            </w:r>
          </w:p>
        </w:tc>
        <w:tc>
          <w:tcPr>
            <w:tcW w:w="1080" w:type="dxa"/>
            <w:gridSpan w:val="3"/>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2620,6</w:t>
            </w:r>
          </w:p>
        </w:tc>
        <w:tc>
          <w:tcPr>
            <w:tcW w:w="999"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2348</w:t>
            </w:r>
            <w:r w:rsidR="00982224" w:rsidRPr="008063AA">
              <w:rPr>
                <w:rFonts w:cs="Times New Roman"/>
                <w:b/>
                <w:color w:val="000000"/>
                <w:sz w:val="20"/>
                <w:szCs w:val="20"/>
              </w:rPr>
              <w:t>,1</w:t>
            </w:r>
          </w:p>
        </w:tc>
        <w:tc>
          <w:tcPr>
            <w:tcW w:w="989"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2504</w:t>
            </w:r>
            <w:r w:rsidR="00982224" w:rsidRPr="008063AA">
              <w:rPr>
                <w:rFonts w:cs="Times New Roman"/>
                <w:b/>
                <w:color w:val="000000"/>
                <w:sz w:val="20"/>
                <w:szCs w:val="20"/>
              </w:rPr>
              <w:t>,1</w:t>
            </w:r>
          </w:p>
        </w:tc>
        <w:tc>
          <w:tcPr>
            <w:tcW w:w="853"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2632</w:t>
            </w:r>
            <w:r w:rsidR="00982224" w:rsidRPr="008063AA">
              <w:rPr>
                <w:rFonts w:cs="Times New Roman"/>
                <w:b/>
                <w:color w:val="000000"/>
                <w:sz w:val="20"/>
                <w:szCs w:val="20"/>
              </w:rPr>
              <w:t>,0</w:t>
            </w:r>
          </w:p>
        </w:tc>
        <w:tc>
          <w:tcPr>
            <w:tcW w:w="1001" w:type="dxa"/>
          </w:tcPr>
          <w:p w:rsidR="00982224" w:rsidRPr="008063AA" w:rsidRDefault="00910A09"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2640</w:t>
            </w:r>
            <w:r w:rsidR="00982224" w:rsidRPr="008063AA">
              <w:rPr>
                <w:rFonts w:cs="Times New Roman"/>
                <w:b/>
                <w:color w:val="000000"/>
                <w:sz w:val="20"/>
                <w:szCs w:val="20"/>
              </w:rPr>
              <w:t>,0</w:t>
            </w:r>
          </w:p>
        </w:tc>
        <w:tc>
          <w:tcPr>
            <w:tcW w:w="1560"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p w:rsidR="00982224" w:rsidRPr="008063AA" w:rsidRDefault="00982224" w:rsidP="00982224">
            <w:pPr>
              <w:widowControl w:val="0"/>
              <w:autoSpaceDE w:val="0"/>
              <w:autoSpaceDN w:val="0"/>
              <w:rPr>
                <w:rFonts w:cs="Times New Roman"/>
                <w:color w:val="000000"/>
                <w:sz w:val="20"/>
                <w:szCs w:val="20"/>
              </w:rPr>
            </w:pPr>
          </w:p>
        </w:tc>
        <w:tc>
          <w:tcPr>
            <w:tcW w:w="1408" w:type="dxa"/>
            <w:vMerge/>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Внебюджетные источники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22125,0</w:t>
            </w:r>
          </w:p>
        </w:tc>
        <w:tc>
          <w:tcPr>
            <w:tcW w:w="1350"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79125,0</w:t>
            </w:r>
          </w:p>
        </w:tc>
        <w:tc>
          <w:tcPr>
            <w:tcW w:w="1080" w:type="dxa"/>
            <w:gridSpan w:val="3"/>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999"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989"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853"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1001"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val="en-US" w:eastAsia="en-US"/>
              </w:rPr>
              <w:t>1</w:t>
            </w:r>
            <w:r w:rsidRPr="008063AA">
              <w:rPr>
                <w:rFonts w:eastAsia="Calibri" w:cs="Times New Roman"/>
                <w:color w:val="000000"/>
                <w:sz w:val="20"/>
                <w:szCs w:val="20"/>
                <w:lang w:eastAsia="en-US"/>
              </w:rPr>
              <w:t>.1.</w:t>
            </w:r>
          </w:p>
        </w:tc>
        <w:tc>
          <w:tcPr>
            <w:tcW w:w="1963" w:type="dxa"/>
            <w:vMerge w:val="restart"/>
          </w:tcPr>
          <w:p w:rsidR="00982224" w:rsidRPr="008063AA" w:rsidRDefault="00982224" w:rsidP="00982224">
            <w:pPr>
              <w:rPr>
                <w:rFonts w:eastAsia="Calibri" w:cs="Times New Roman"/>
                <w:b/>
                <w:color w:val="000000"/>
                <w:sz w:val="20"/>
                <w:szCs w:val="20"/>
                <w:lang w:eastAsia="en-US"/>
              </w:rPr>
            </w:pPr>
            <w:r w:rsidRPr="008063AA">
              <w:rPr>
                <w:rFonts w:eastAsia="Calibri" w:cs="Times New Roman"/>
                <w:b/>
                <w:color w:val="000000"/>
                <w:sz w:val="20"/>
                <w:szCs w:val="20"/>
                <w:lang w:eastAsia="en-US"/>
              </w:rPr>
              <w:t>Основное мероприятие 1</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1350" w:type="dxa"/>
          </w:tcPr>
          <w:p w:rsidR="00982224" w:rsidRPr="008063AA" w:rsidRDefault="000560CC"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2094</w:t>
            </w:r>
            <w:r w:rsidR="00982224" w:rsidRPr="008063AA">
              <w:rPr>
                <w:rFonts w:cs="Times New Roman"/>
                <w:b/>
                <w:color w:val="000000"/>
                <w:sz w:val="20"/>
                <w:szCs w:val="20"/>
              </w:rPr>
              <w:t>,8</w:t>
            </w:r>
          </w:p>
        </w:tc>
        <w:tc>
          <w:tcPr>
            <w:tcW w:w="1080" w:type="dxa"/>
            <w:gridSpan w:val="3"/>
          </w:tcPr>
          <w:p w:rsidR="00982224" w:rsidRPr="008063AA" w:rsidRDefault="000560CC"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520</w:t>
            </w:r>
            <w:r w:rsidR="00982224" w:rsidRPr="008063AA">
              <w:rPr>
                <w:rFonts w:cs="Times New Roman"/>
                <w:b/>
                <w:color w:val="000000"/>
                <w:sz w:val="20"/>
                <w:szCs w:val="20"/>
              </w:rPr>
              <w:t>,6</w:t>
            </w:r>
          </w:p>
        </w:tc>
        <w:tc>
          <w:tcPr>
            <w:tcW w:w="999"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248,1</w:t>
            </w:r>
          </w:p>
        </w:tc>
        <w:tc>
          <w:tcPr>
            <w:tcW w:w="989"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404,1</w:t>
            </w:r>
          </w:p>
        </w:tc>
        <w:tc>
          <w:tcPr>
            <w:tcW w:w="853"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457,0</w:t>
            </w:r>
          </w:p>
        </w:tc>
        <w:tc>
          <w:tcPr>
            <w:tcW w:w="1001"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465,0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 xml:space="preserve">Увеличение степени </w:t>
            </w:r>
          </w:p>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готовности сил и средств Электростальскогозвена МОСЧС системы предупреждения и ликвидации чрезвычайных ситуаций природного и техногенного характера относительно нормативной степени готовности до 92 %</w:t>
            </w: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b/>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1350" w:type="dxa"/>
          </w:tcPr>
          <w:p w:rsidR="00982224" w:rsidRPr="008063AA" w:rsidRDefault="000560CC"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2094</w:t>
            </w:r>
            <w:r w:rsidR="00982224" w:rsidRPr="008063AA">
              <w:rPr>
                <w:rFonts w:cs="Times New Roman"/>
                <w:b/>
                <w:color w:val="000000"/>
                <w:sz w:val="20"/>
                <w:szCs w:val="20"/>
              </w:rPr>
              <w:t>,8</w:t>
            </w:r>
          </w:p>
        </w:tc>
        <w:tc>
          <w:tcPr>
            <w:tcW w:w="1080" w:type="dxa"/>
            <w:gridSpan w:val="3"/>
          </w:tcPr>
          <w:p w:rsidR="00982224" w:rsidRPr="008063AA" w:rsidRDefault="000560CC"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520</w:t>
            </w:r>
            <w:r w:rsidR="00982224" w:rsidRPr="008063AA">
              <w:rPr>
                <w:rFonts w:cs="Times New Roman"/>
                <w:b/>
                <w:color w:val="000000"/>
                <w:sz w:val="20"/>
                <w:szCs w:val="20"/>
              </w:rPr>
              <w:t>,6</w:t>
            </w:r>
          </w:p>
        </w:tc>
        <w:tc>
          <w:tcPr>
            <w:tcW w:w="999"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248,1</w:t>
            </w:r>
          </w:p>
        </w:tc>
        <w:tc>
          <w:tcPr>
            <w:tcW w:w="989"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404,1</w:t>
            </w:r>
          </w:p>
        </w:tc>
        <w:tc>
          <w:tcPr>
            <w:tcW w:w="853"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457,0</w:t>
            </w:r>
          </w:p>
        </w:tc>
        <w:tc>
          <w:tcPr>
            <w:tcW w:w="1001" w:type="dxa"/>
          </w:tcPr>
          <w:p w:rsidR="00982224" w:rsidRPr="008063AA" w:rsidRDefault="00982224"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465,0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1.1.1.</w:t>
            </w:r>
          </w:p>
        </w:tc>
        <w:tc>
          <w:tcPr>
            <w:tcW w:w="1963"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Мероприятие 1 Оснащение оперативного штаба по предупреждению и ликвидации ЧС округа Электросталь Московской области инвентарем, оборудованием, средствами связи, рабочими картами и другими необходимыми материальными средствами</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3068" w:type="dxa"/>
            <w:gridSpan w:val="5"/>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982224" w:rsidRPr="008063AA" w:rsidRDefault="00982224" w:rsidP="00982224">
            <w:pPr>
              <w:autoSpaceDE w:val="0"/>
              <w:autoSpaceDN w:val="0"/>
              <w:jc w:val="both"/>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3068" w:type="dxa"/>
            <w:gridSpan w:val="5"/>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Закупка инвентаря, оборудования, средства связи, рабочих карт и других необходимых материальных средств</w:t>
            </w:r>
          </w:p>
        </w:tc>
      </w:tr>
      <w:tr w:rsidR="00982224" w:rsidRPr="008063AA" w:rsidTr="00C550DA">
        <w:tc>
          <w:tcPr>
            <w:tcW w:w="786"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1.1.2.</w:t>
            </w:r>
          </w:p>
        </w:tc>
        <w:tc>
          <w:tcPr>
            <w:tcW w:w="1963"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 xml:space="preserve">Мероприятие 2 </w:t>
            </w:r>
          </w:p>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Проведение планового технического обслуживания, технического диагностирования автомобиля оперативного штаба</w:t>
            </w:r>
          </w:p>
          <w:p w:rsidR="00982224" w:rsidRPr="008063AA" w:rsidRDefault="00982224" w:rsidP="00982224">
            <w:pPr>
              <w:rPr>
                <w:rFonts w:eastAsia="Calibri" w:cs="Times New Roman"/>
                <w:color w:val="000000"/>
                <w:sz w:val="20"/>
                <w:szCs w:val="20"/>
                <w:lang w:eastAsia="en-US"/>
              </w:rPr>
            </w:pPr>
          </w:p>
        </w:tc>
        <w:tc>
          <w:tcPr>
            <w:tcW w:w="844"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350" w:type="dxa"/>
          </w:tcPr>
          <w:p w:rsidR="00982224" w:rsidRPr="008063AA" w:rsidRDefault="00621078"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410</w:t>
            </w:r>
            <w:r w:rsidR="00982224" w:rsidRPr="008063AA">
              <w:rPr>
                <w:rFonts w:cs="Times New Roman"/>
                <w:color w:val="000000"/>
                <w:sz w:val="20"/>
                <w:szCs w:val="20"/>
              </w:rPr>
              <w:t>,0</w:t>
            </w:r>
          </w:p>
        </w:tc>
        <w:tc>
          <w:tcPr>
            <w:tcW w:w="1080" w:type="dxa"/>
            <w:gridSpan w:val="3"/>
          </w:tcPr>
          <w:p w:rsidR="00982224" w:rsidRPr="008063AA" w:rsidRDefault="00621078"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w:t>
            </w:r>
            <w:r w:rsidR="00982224" w:rsidRPr="008063AA">
              <w:rPr>
                <w:rFonts w:cs="Times New Roman"/>
                <w:color w:val="000000"/>
                <w:sz w:val="20"/>
                <w:szCs w:val="20"/>
              </w:rPr>
              <w:t>,0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rPr>
          <w:trHeight w:val="1825"/>
        </w:trPr>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350" w:type="dxa"/>
          </w:tcPr>
          <w:p w:rsidR="00982224" w:rsidRPr="008063AA" w:rsidRDefault="00621078"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410</w:t>
            </w:r>
            <w:r w:rsidR="00982224" w:rsidRPr="008063AA">
              <w:rPr>
                <w:rFonts w:cs="Times New Roman"/>
                <w:color w:val="000000"/>
                <w:sz w:val="20"/>
                <w:szCs w:val="20"/>
              </w:rPr>
              <w:t>,0</w:t>
            </w:r>
          </w:p>
        </w:tc>
        <w:tc>
          <w:tcPr>
            <w:tcW w:w="1080" w:type="dxa"/>
            <w:gridSpan w:val="3"/>
          </w:tcPr>
          <w:p w:rsidR="00982224" w:rsidRPr="008063AA" w:rsidRDefault="00621078"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w:t>
            </w:r>
            <w:r w:rsidR="00982224" w:rsidRPr="008063AA">
              <w:rPr>
                <w:rFonts w:cs="Times New Roman"/>
                <w:color w:val="000000"/>
                <w:sz w:val="20"/>
                <w:szCs w:val="20"/>
              </w:rPr>
              <w:t>,0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560" w:type="dxa"/>
          </w:tcPr>
          <w:p w:rsidR="00982224" w:rsidRPr="008063AA" w:rsidRDefault="00982224" w:rsidP="00982224">
            <w:pPr>
              <w:rPr>
                <w:rFonts w:cs="Times New Roman"/>
                <w:color w:val="000000"/>
                <w:sz w:val="20"/>
                <w:szCs w:val="20"/>
              </w:rPr>
            </w:pPr>
            <w:r w:rsidRPr="008063AA">
              <w:rPr>
                <w:rFonts w:cs="Times New Roman"/>
                <w:color w:val="000000"/>
                <w:sz w:val="20"/>
                <w:szCs w:val="20"/>
              </w:rPr>
              <w:t>МУ «АСС городского округа Электросталь Московской области»</w:t>
            </w:r>
          </w:p>
          <w:p w:rsidR="00982224" w:rsidRPr="008063AA" w:rsidRDefault="00982224" w:rsidP="00982224">
            <w:pPr>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Плановое техническое обслуживание и техническое диагностирование автомобиля оперативного штаба</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1.1.3.</w:t>
            </w:r>
          </w:p>
        </w:tc>
        <w:tc>
          <w:tcPr>
            <w:tcW w:w="1963"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 xml:space="preserve">Мероприятие 3 </w:t>
            </w:r>
          </w:p>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Приобретение горюче-смазочных материалов для автомобиля оперативного штаба и мотобензотехники</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87,6</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7,6</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Pr>
          <w:p w:rsidR="00982224" w:rsidRPr="008063AA" w:rsidRDefault="00982224" w:rsidP="00982224">
            <w:pPr>
              <w:widowControl w:val="0"/>
              <w:autoSpaceDE w:val="0"/>
              <w:autoSpaceDN w:val="0"/>
              <w:adjustRightInd w:val="0"/>
              <w:rPr>
                <w:rFonts w:cs="Times New Roman"/>
                <w:color w:val="000000"/>
                <w:sz w:val="20"/>
                <w:szCs w:val="20"/>
              </w:rPr>
            </w:pPr>
          </w:p>
        </w:tc>
        <w:tc>
          <w:tcPr>
            <w:tcW w:w="1408" w:type="dxa"/>
          </w:tcPr>
          <w:p w:rsidR="00982224" w:rsidRPr="008063AA" w:rsidRDefault="00982224" w:rsidP="00982224">
            <w:pPr>
              <w:widowControl w:val="0"/>
              <w:autoSpaceDE w:val="0"/>
              <w:autoSpaceDN w:val="0"/>
              <w:adjustRightInd w:val="0"/>
              <w:jc w:val="both"/>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87,6</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7,6</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Pr>
          <w:p w:rsidR="00982224" w:rsidRPr="008063AA" w:rsidRDefault="00982224" w:rsidP="00982224">
            <w:pPr>
              <w:rPr>
                <w:rFonts w:cs="Times New Roman"/>
                <w:color w:val="000000"/>
                <w:sz w:val="20"/>
                <w:szCs w:val="20"/>
              </w:rPr>
            </w:pPr>
            <w:r w:rsidRPr="008063AA">
              <w:rPr>
                <w:rFonts w:cs="Times New Roman"/>
                <w:color w:val="000000"/>
                <w:sz w:val="20"/>
                <w:szCs w:val="20"/>
              </w:rPr>
              <w:t>МУ «АСС городского округа Электросталь Московской области»</w:t>
            </w:r>
          </w:p>
          <w:p w:rsidR="00982224" w:rsidRPr="008063AA" w:rsidRDefault="00982224" w:rsidP="00982224">
            <w:pPr>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Приобретение горюче-смазочных материалов для автомобиля оперативного штаба и мотобензотехники</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1.1.4.</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4 </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Разработка, уточнение и корректировка паспорта безопасности городского округа Электросталь Московской области</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982224" w:rsidRPr="008063AA" w:rsidRDefault="00982224" w:rsidP="00982224">
            <w:pPr>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Обеспечение готовности Администрации городского округа к ликвидации ЧС</w:t>
            </w:r>
          </w:p>
        </w:tc>
      </w:tr>
      <w:tr w:rsidR="00982224" w:rsidRPr="008063AA" w:rsidTr="00C550DA">
        <w:tc>
          <w:tcPr>
            <w:tcW w:w="786"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1.1.5.</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5</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Переработка плана по предупреждению и ликвидации разливов нефти и нефтепродуктов на территории городского округа</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982224" w:rsidRPr="008063AA" w:rsidRDefault="00982224" w:rsidP="00982224">
            <w:pPr>
              <w:widowControl w:val="0"/>
              <w:autoSpaceDE w:val="0"/>
              <w:autoSpaceDN w:val="0"/>
              <w:rPr>
                <w:rFonts w:cs="Calibri"/>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Обеспечение мероприятий по снижению риска и смягчению последствий ЧС, обусловленных разливами нефти и нефтепродуктов</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1.1.6.</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6</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Расходы на подготовку и проведение эвакуационных мероприятий в ЧС</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3068" w:type="dxa"/>
            <w:gridSpan w:val="5"/>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3068" w:type="dxa"/>
            <w:gridSpan w:val="5"/>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982224" w:rsidRPr="008063AA" w:rsidRDefault="00982224" w:rsidP="00982224">
            <w:pPr>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Подготовка и проведение эвакуационных мероприятий в ЧС</w:t>
            </w:r>
          </w:p>
        </w:tc>
      </w:tr>
      <w:tr w:rsidR="00FA63DF" w:rsidRPr="008063AA" w:rsidTr="00C550DA">
        <w:tc>
          <w:tcPr>
            <w:tcW w:w="786" w:type="dxa"/>
            <w:vMerge w:val="restart"/>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1.1.7.</w:t>
            </w:r>
          </w:p>
        </w:tc>
        <w:tc>
          <w:tcPr>
            <w:tcW w:w="1963" w:type="dxa"/>
            <w:vMerge w:val="restart"/>
          </w:tcPr>
          <w:p w:rsidR="00FA63DF" w:rsidRPr="008063AA" w:rsidRDefault="00FA63DF"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7</w:t>
            </w:r>
          </w:p>
          <w:p w:rsidR="00FA63DF" w:rsidRPr="008063AA" w:rsidRDefault="00FA63DF"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Расходы на организацию и проведение учений и тренировок сил и средств Электростальского звена МОСЧС</w:t>
            </w:r>
          </w:p>
        </w:tc>
        <w:tc>
          <w:tcPr>
            <w:tcW w:w="844" w:type="dxa"/>
            <w:vMerge w:val="restart"/>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080" w:type="dxa"/>
            <w:gridSpan w:val="3"/>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FA63DF" w:rsidRPr="008063AA" w:rsidRDefault="00FA63DF" w:rsidP="00982224">
            <w:pPr>
              <w:widowControl w:val="0"/>
              <w:autoSpaceDE w:val="0"/>
              <w:autoSpaceDN w:val="0"/>
              <w:rPr>
                <w:rFonts w:cs="Times New Roman"/>
                <w:color w:val="000000"/>
                <w:sz w:val="20"/>
                <w:szCs w:val="20"/>
              </w:rPr>
            </w:pPr>
          </w:p>
        </w:tc>
        <w:tc>
          <w:tcPr>
            <w:tcW w:w="1408" w:type="dxa"/>
          </w:tcPr>
          <w:p w:rsidR="00FA63DF" w:rsidRPr="008063AA" w:rsidRDefault="00FA63DF" w:rsidP="00982224">
            <w:pPr>
              <w:widowControl w:val="0"/>
              <w:autoSpaceDE w:val="0"/>
              <w:autoSpaceDN w:val="0"/>
              <w:rPr>
                <w:rFonts w:cs="Times New Roman"/>
                <w:color w:val="000000"/>
                <w:sz w:val="20"/>
                <w:szCs w:val="20"/>
              </w:rPr>
            </w:pPr>
          </w:p>
        </w:tc>
      </w:tr>
      <w:tr w:rsidR="00FA63DF" w:rsidRPr="008063AA" w:rsidTr="00C550DA">
        <w:tc>
          <w:tcPr>
            <w:tcW w:w="786" w:type="dxa"/>
            <w:vMerge/>
          </w:tcPr>
          <w:p w:rsidR="00FA63DF" w:rsidRPr="008063AA" w:rsidRDefault="00FA63DF" w:rsidP="00982224">
            <w:pPr>
              <w:rPr>
                <w:rFonts w:eastAsia="Calibri" w:cs="Times New Roman"/>
                <w:color w:val="000000"/>
                <w:sz w:val="20"/>
                <w:szCs w:val="20"/>
                <w:lang w:eastAsia="en-US"/>
              </w:rPr>
            </w:pPr>
          </w:p>
        </w:tc>
        <w:tc>
          <w:tcPr>
            <w:tcW w:w="1963" w:type="dxa"/>
            <w:vMerge/>
          </w:tcPr>
          <w:p w:rsidR="00FA63DF" w:rsidRPr="008063AA" w:rsidRDefault="00FA63DF" w:rsidP="00982224">
            <w:pPr>
              <w:rPr>
                <w:rFonts w:eastAsia="Calibri" w:cs="Times New Roman"/>
                <w:color w:val="000000"/>
                <w:sz w:val="20"/>
                <w:szCs w:val="20"/>
                <w:lang w:eastAsia="en-US"/>
              </w:rPr>
            </w:pPr>
          </w:p>
        </w:tc>
        <w:tc>
          <w:tcPr>
            <w:tcW w:w="844" w:type="dxa"/>
            <w:vMerge/>
          </w:tcPr>
          <w:p w:rsidR="00FA63DF" w:rsidRPr="008063AA" w:rsidRDefault="00FA63DF" w:rsidP="00982224">
            <w:pPr>
              <w:rPr>
                <w:rFonts w:eastAsia="Calibri" w:cs="Times New Roman"/>
                <w:color w:val="000000"/>
                <w:sz w:val="20"/>
                <w:szCs w:val="20"/>
                <w:lang w:eastAsia="en-US"/>
              </w:rPr>
            </w:pPr>
          </w:p>
        </w:tc>
        <w:tc>
          <w:tcPr>
            <w:tcW w:w="1201" w:type="dxa"/>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080" w:type="dxa"/>
            <w:gridSpan w:val="3"/>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FA63DF" w:rsidRPr="008063AA" w:rsidRDefault="00FA63DF"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FA63DF" w:rsidRPr="008063AA" w:rsidRDefault="00FA63DF" w:rsidP="00982224">
            <w:pPr>
              <w:rPr>
                <w:rFonts w:cs="Times New Roman"/>
                <w:color w:val="000000"/>
                <w:sz w:val="20"/>
                <w:szCs w:val="20"/>
              </w:rPr>
            </w:pPr>
          </w:p>
        </w:tc>
        <w:tc>
          <w:tcPr>
            <w:tcW w:w="1408" w:type="dxa"/>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Организация и проведение учений и тренировок сил и средств Электростальского звена МОСЧС</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1.1.8.</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8</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обучения личного состава штатных и не штатных аварийно-спасательных формирований сил Электростальского звена МОСЧС в специализированных учебных учреждениях, на курсах ГО и учебных консультационных пунктах</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1F4923"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r w:rsidR="00982224" w:rsidRPr="008063AA">
              <w:rPr>
                <w:rFonts w:cs="Times New Roman"/>
                <w:color w:val="000000"/>
                <w:sz w:val="20"/>
                <w:szCs w:val="20"/>
              </w:rPr>
              <w:t>,0</w:t>
            </w:r>
          </w:p>
        </w:tc>
        <w:tc>
          <w:tcPr>
            <w:tcW w:w="1080" w:type="dxa"/>
            <w:gridSpan w:val="3"/>
          </w:tcPr>
          <w:p w:rsidR="00982224" w:rsidRPr="008063AA" w:rsidRDefault="001F4923"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1F4923"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r w:rsidR="00982224" w:rsidRPr="008063AA">
              <w:rPr>
                <w:rFonts w:cs="Times New Roman"/>
                <w:color w:val="000000"/>
                <w:sz w:val="20"/>
                <w:szCs w:val="20"/>
              </w:rPr>
              <w:t>,0</w:t>
            </w:r>
          </w:p>
        </w:tc>
        <w:tc>
          <w:tcPr>
            <w:tcW w:w="1080" w:type="dxa"/>
            <w:gridSpan w:val="3"/>
          </w:tcPr>
          <w:p w:rsidR="00982224" w:rsidRPr="008063AA" w:rsidRDefault="001F4923"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 xml:space="preserve">МУ «АСС городского округа Электросталь Московской области», </w:t>
            </w:r>
          </w:p>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МУ «УМЗ»</w:t>
            </w:r>
          </w:p>
          <w:p w:rsidR="00982224" w:rsidRPr="008063AA" w:rsidRDefault="00982224" w:rsidP="00982224">
            <w:pPr>
              <w:widowControl w:val="0"/>
              <w:autoSpaceDE w:val="0"/>
              <w:autoSpaceDN w:val="0"/>
              <w:rPr>
                <w:rFonts w:cs="Calibri"/>
                <w:color w:val="000000"/>
                <w:sz w:val="20"/>
                <w:szCs w:val="20"/>
              </w:rPr>
            </w:pPr>
          </w:p>
          <w:p w:rsidR="00982224" w:rsidRPr="008063AA" w:rsidRDefault="00982224" w:rsidP="00982224">
            <w:pPr>
              <w:rPr>
                <w:rFonts w:cs="Times New Roman"/>
                <w:color w:val="000000"/>
                <w:sz w:val="20"/>
                <w:szCs w:val="22"/>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Обучение личного состава штатных и не штатных аварийно-спасательных формирований сил Электростальского звена МОСЧС</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1.1.9.</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9</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Мониторинг уровня количественной и качественной подготовки личного состава штатных и не штатных аварийно-спасательных формирований сил Электростальского звена МОСЧС</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3068" w:type="dxa"/>
            <w:gridSpan w:val="5"/>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3068" w:type="dxa"/>
            <w:gridSpan w:val="5"/>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982224" w:rsidRPr="008063AA" w:rsidRDefault="00982224" w:rsidP="00982224">
            <w:pPr>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Количество населения, руководящего состава и специалистов муниципального звена ТП МОСЧС городского округа подготовленного в области защиты от чрезвычайных ситуаций и гражданской обороны до 50 чел.</w:t>
            </w:r>
          </w:p>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Подготовка личного состава штатных и не штатных аварийно-спасательных формирований сил Электростальского звена МОСЧС</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1.1.10.</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10 Обеспечение деятельности Комиссии по предупреждению и ликвидации ЧС и обеспечению пожарной безопасности</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982224" w:rsidRPr="008063AA" w:rsidRDefault="00982224" w:rsidP="00982224">
            <w:pPr>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Обеспечение закупки средств связи и специальной формы для членов КЧС и ОПБ городского округа</w:t>
            </w:r>
          </w:p>
        </w:tc>
      </w:tr>
      <w:tr w:rsidR="00FA63DF" w:rsidRPr="008063AA" w:rsidTr="00C550DA">
        <w:tc>
          <w:tcPr>
            <w:tcW w:w="786" w:type="dxa"/>
            <w:vMerge w:val="restart"/>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1.1.11.</w:t>
            </w:r>
          </w:p>
        </w:tc>
        <w:tc>
          <w:tcPr>
            <w:tcW w:w="1963" w:type="dxa"/>
            <w:vMerge w:val="restart"/>
          </w:tcPr>
          <w:p w:rsidR="00FA63DF" w:rsidRPr="008063AA" w:rsidRDefault="00FA63DF"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11</w:t>
            </w:r>
          </w:p>
          <w:p w:rsidR="00FA63DF" w:rsidRPr="008063AA" w:rsidRDefault="00FA63DF"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Создание, содержание и организация деятельности аварийно-спасательных формирований на территории городского округа Электросталь Московской области. Проведение аварийно-спасательных и других неотложных работ</w:t>
            </w:r>
          </w:p>
        </w:tc>
        <w:tc>
          <w:tcPr>
            <w:tcW w:w="844" w:type="dxa"/>
            <w:vMerge w:val="restart"/>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080" w:type="dxa"/>
            <w:gridSpan w:val="3"/>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Pr>
          <w:p w:rsidR="00FA63DF" w:rsidRPr="008063AA" w:rsidRDefault="00FA63DF" w:rsidP="00982224">
            <w:pPr>
              <w:widowControl w:val="0"/>
              <w:autoSpaceDE w:val="0"/>
              <w:autoSpaceDN w:val="0"/>
              <w:rPr>
                <w:rFonts w:cs="Times New Roman"/>
                <w:color w:val="000000"/>
                <w:sz w:val="20"/>
                <w:szCs w:val="20"/>
              </w:rPr>
            </w:pPr>
          </w:p>
        </w:tc>
        <w:tc>
          <w:tcPr>
            <w:tcW w:w="1408" w:type="dxa"/>
          </w:tcPr>
          <w:p w:rsidR="00FA63DF" w:rsidRPr="008063AA" w:rsidRDefault="00FA63DF" w:rsidP="00982224">
            <w:pPr>
              <w:widowControl w:val="0"/>
              <w:autoSpaceDE w:val="0"/>
              <w:autoSpaceDN w:val="0"/>
              <w:rPr>
                <w:rFonts w:cs="Times New Roman"/>
                <w:color w:val="000000"/>
                <w:sz w:val="20"/>
                <w:szCs w:val="20"/>
              </w:rPr>
            </w:pPr>
          </w:p>
        </w:tc>
      </w:tr>
      <w:tr w:rsidR="00FA63DF" w:rsidRPr="008063AA" w:rsidTr="00C550DA">
        <w:tc>
          <w:tcPr>
            <w:tcW w:w="786" w:type="dxa"/>
            <w:vMerge/>
          </w:tcPr>
          <w:p w:rsidR="00FA63DF" w:rsidRPr="008063AA" w:rsidRDefault="00FA63DF" w:rsidP="00982224">
            <w:pPr>
              <w:rPr>
                <w:rFonts w:eastAsia="Calibri" w:cs="Times New Roman"/>
                <w:color w:val="000000"/>
                <w:sz w:val="20"/>
                <w:szCs w:val="20"/>
                <w:lang w:eastAsia="en-US"/>
              </w:rPr>
            </w:pPr>
          </w:p>
        </w:tc>
        <w:tc>
          <w:tcPr>
            <w:tcW w:w="1963" w:type="dxa"/>
            <w:vMerge/>
          </w:tcPr>
          <w:p w:rsidR="00FA63DF" w:rsidRPr="008063AA" w:rsidRDefault="00FA63DF" w:rsidP="00982224">
            <w:pPr>
              <w:rPr>
                <w:rFonts w:eastAsia="Calibri" w:cs="Times New Roman"/>
                <w:color w:val="000000"/>
                <w:sz w:val="20"/>
                <w:szCs w:val="20"/>
                <w:lang w:eastAsia="en-US"/>
              </w:rPr>
            </w:pPr>
          </w:p>
        </w:tc>
        <w:tc>
          <w:tcPr>
            <w:tcW w:w="844" w:type="dxa"/>
            <w:vMerge/>
          </w:tcPr>
          <w:p w:rsidR="00FA63DF" w:rsidRPr="008063AA" w:rsidRDefault="00FA63DF" w:rsidP="00982224">
            <w:pPr>
              <w:rPr>
                <w:rFonts w:eastAsia="Calibri" w:cs="Times New Roman"/>
                <w:color w:val="000000"/>
                <w:sz w:val="20"/>
                <w:szCs w:val="20"/>
                <w:lang w:eastAsia="en-US"/>
              </w:rPr>
            </w:pPr>
          </w:p>
        </w:tc>
        <w:tc>
          <w:tcPr>
            <w:tcW w:w="1201" w:type="dxa"/>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080" w:type="dxa"/>
            <w:gridSpan w:val="3"/>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Pr>
          <w:p w:rsidR="00FA63DF" w:rsidRPr="008063AA" w:rsidRDefault="00FA63DF"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Pr>
          <w:p w:rsidR="00FA63DF" w:rsidRPr="008063AA" w:rsidRDefault="00FA63DF"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FA63DF" w:rsidRPr="008063AA" w:rsidRDefault="00FA63DF" w:rsidP="00982224">
            <w:pPr>
              <w:rPr>
                <w:rFonts w:cs="Times New Roman"/>
                <w:color w:val="000000"/>
                <w:sz w:val="20"/>
                <w:szCs w:val="20"/>
              </w:rPr>
            </w:pPr>
          </w:p>
        </w:tc>
        <w:tc>
          <w:tcPr>
            <w:tcW w:w="1408" w:type="dxa"/>
          </w:tcPr>
          <w:p w:rsidR="00FA63DF" w:rsidRPr="008063AA" w:rsidRDefault="00FA63DF" w:rsidP="00982224">
            <w:pPr>
              <w:widowControl w:val="0"/>
              <w:autoSpaceDE w:val="0"/>
              <w:autoSpaceDN w:val="0"/>
              <w:rPr>
                <w:rFonts w:cs="Times New Roman"/>
                <w:color w:val="000000"/>
                <w:sz w:val="20"/>
                <w:szCs w:val="20"/>
              </w:rPr>
            </w:pPr>
            <w:r w:rsidRPr="008063AA">
              <w:rPr>
                <w:rFonts w:cs="Times New Roman"/>
                <w:color w:val="000000"/>
                <w:sz w:val="20"/>
                <w:szCs w:val="20"/>
              </w:rPr>
              <w:t>Содержание и организация деятельности аварийно-спасательных формирований</w:t>
            </w:r>
          </w:p>
        </w:tc>
      </w:tr>
      <w:tr w:rsidR="004D64BC" w:rsidRPr="008063AA" w:rsidTr="00C550DA">
        <w:tc>
          <w:tcPr>
            <w:tcW w:w="786" w:type="dxa"/>
            <w:vMerge w:val="restart"/>
          </w:tcPr>
          <w:p w:rsidR="004D64BC" w:rsidRPr="008063AA" w:rsidRDefault="004D64BC" w:rsidP="00982224">
            <w:pPr>
              <w:widowControl w:val="0"/>
              <w:autoSpaceDE w:val="0"/>
              <w:autoSpaceDN w:val="0"/>
              <w:rPr>
                <w:rFonts w:cs="Times New Roman"/>
                <w:color w:val="000000"/>
                <w:sz w:val="20"/>
                <w:szCs w:val="20"/>
              </w:rPr>
            </w:pPr>
            <w:r w:rsidRPr="008063AA">
              <w:rPr>
                <w:rFonts w:cs="Times New Roman"/>
                <w:color w:val="000000"/>
                <w:sz w:val="20"/>
                <w:szCs w:val="20"/>
              </w:rPr>
              <w:t>1.1.12.</w:t>
            </w:r>
          </w:p>
        </w:tc>
        <w:tc>
          <w:tcPr>
            <w:tcW w:w="1963" w:type="dxa"/>
            <w:vMerge w:val="restart"/>
          </w:tcPr>
          <w:p w:rsidR="004D64BC" w:rsidRPr="008063AA" w:rsidRDefault="004D64BC"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12 Проведение учебно-методических сборов с руководителями учреждений, организаций и предприятий по вопросам предупреждения и ликвидации ЧС природного и техногенного характера на территории городского округа Электросталь Московской области</w:t>
            </w:r>
          </w:p>
        </w:tc>
        <w:tc>
          <w:tcPr>
            <w:tcW w:w="844" w:type="dxa"/>
            <w:vMerge w:val="restart"/>
          </w:tcPr>
          <w:p w:rsidR="004D64BC" w:rsidRPr="008063AA" w:rsidRDefault="004D64BC"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4D64BC" w:rsidRPr="008063AA" w:rsidRDefault="004D64BC"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080" w:type="dxa"/>
            <w:gridSpan w:val="3"/>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4D64BC" w:rsidRPr="008063AA" w:rsidRDefault="004D64BC" w:rsidP="00982224">
            <w:pPr>
              <w:widowControl w:val="0"/>
              <w:autoSpaceDE w:val="0"/>
              <w:autoSpaceDN w:val="0"/>
              <w:rPr>
                <w:rFonts w:cs="Times New Roman"/>
                <w:color w:val="000000"/>
                <w:sz w:val="20"/>
                <w:szCs w:val="20"/>
              </w:rPr>
            </w:pPr>
          </w:p>
        </w:tc>
        <w:tc>
          <w:tcPr>
            <w:tcW w:w="1408" w:type="dxa"/>
          </w:tcPr>
          <w:p w:rsidR="004D64BC" w:rsidRPr="008063AA" w:rsidRDefault="004D64BC" w:rsidP="00982224">
            <w:pPr>
              <w:widowControl w:val="0"/>
              <w:autoSpaceDE w:val="0"/>
              <w:autoSpaceDN w:val="0"/>
              <w:rPr>
                <w:rFonts w:cs="Times New Roman"/>
                <w:color w:val="000000"/>
                <w:sz w:val="20"/>
                <w:szCs w:val="20"/>
              </w:rPr>
            </w:pPr>
          </w:p>
        </w:tc>
      </w:tr>
      <w:tr w:rsidR="004D64BC" w:rsidRPr="008063AA" w:rsidTr="00C550DA">
        <w:tc>
          <w:tcPr>
            <w:tcW w:w="786" w:type="dxa"/>
            <w:vMerge/>
          </w:tcPr>
          <w:p w:rsidR="004D64BC" w:rsidRPr="008063AA" w:rsidRDefault="004D64BC" w:rsidP="00982224">
            <w:pPr>
              <w:rPr>
                <w:rFonts w:eastAsia="Calibri" w:cs="Times New Roman"/>
                <w:color w:val="000000"/>
                <w:sz w:val="20"/>
                <w:szCs w:val="20"/>
                <w:lang w:eastAsia="en-US"/>
              </w:rPr>
            </w:pPr>
          </w:p>
        </w:tc>
        <w:tc>
          <w:tcPr>
            <w:tcW w:w="1963" w:type="dxa"/>
            <w:vMerge/>
          </w:tcPr>
          <w:p w:rsidR="004D64BC" w:rsidRPr="008063AA" w:rsidRDefault="004D64BC" w:rsidP="00982224">
            <w:pPr>
              <w:rPr>
                <w:rFonts w:eastAsia="Calibri" w:cs="Times New Roman"/>
                <w:color w:val="000000"/>
                <w:sz w:val="20"/>
                <w:szCs w:val="20"/>
                <w:lang w:eastAsia="en-US"/>
              </w:rPr>
            </w:pPr>
          </w:p>
        </w:tc>
        <w:tc>
          <w:tcPr>
            <w:tcW w:w="844" w:type="dxa"/>
            <w:vMerge/>
          </w:tcPr>
          <w:p w:rsidR="004D64BC" w:rsidRPr="008063AA" w:rsidRDefault="004D64BC" w:rsidP="00982224">
            <w:pPr>
              <w:rPr>
                <w:rFonts w:eastAsia="Calibri" w:cs="Times New Roman"/>
                <w:color w:val="000000"/>
                <w:sz w:val="20"/>
                <w:szCs w:val="20"/>
                <w:lang w:eastAsia="en-US"/>
              </w:rPr>
            </w:pPr>
          </w:p>
        </w:tc>
        <w:tc>
          <w:tcPr>
            <w:tcW w:w="1201" w:type="dxa"/>
          </w:tcPr>
          <w:p w:rsidR="004D64BC" w:rsidRPr="008063AA" w:rsidRDefault="004D64BC"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080" w:type="dxa"/>
            <w:gridSpan w:val="3"/>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4D64BC" w:rsidRPr="008063AA" w:rsidRDefault="004D64BC"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4D64BC" w:rsidRPr="008063AA" w:rsidRDefault="004D64BC"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4D64BC" w:rsidRPr="008063AA" w:rsidRDefault="004D64BC" w:rsidP="00982224">
            <w:pPr>
              <w:rPr>
                <w:rFonts w:cs="Times New Roman"/>
                <w:color w:val="000000"/>
                <w:sz w:val="20"/>
                <w:szCs w:val="20"/>
              </w:rPr>
            </w:pPr>
          </w:p>
        </w:tc>
        <w:tc>
          <w:tcPr>
            <w:tcW w:w="1408" w:type="dxa"/>
          </w:tcPr>
          <w:p w:rsidR="004D64BC" w:rsidRPr="008063AA" w:rsidRDefault="004D64BC" w:rsidP="00982224">
            <w:pPr>
              <w:widowControl w:val="0"/>
              <w:autoSpaceDE w:val="0"/>
              <w:autoSpaceDN w:val="0"/>
              <w:rPr>
                <w:rFonts w:cs="Times New Roman"/>
                <w:color w:val="000000"/>
                <w:sz w:val="20"/>
                <w:szCs w:val="20"/>
              </w:rPr>
            </w:pPr>
            <w:r w:rsidRPr="008063AA">
              <w:rPr>
                <w:rFonts w:cs="Times New Roman"/>
                <w:color w:val="000000"/>
                <w:sz w:val="20"/>
                <w:szCs w:val="20"/>
              </w:rPr>
              <w:t>Проведение учебно-методических сборов</w:t>
            </w:r>
          </w:p>
        </w:tc>
      </w:tr>
      <w:tr w:rsidR="00982224" w:rsidRPr="008063AA" w:rsidTr="00C550DA">
        <w:tc>
          <w:tcPr>
            <w:tcW w:w="786"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1.1.13.</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13</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Изготовление и размещение информационного материала для населения городского округа Электросталь Московской области по вопросам обеспечения безопасности и защиты от ЧС</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7,0</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7,0</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982224" w:rsidRPr="008063AA" w:rsidRDefault="00982224" w:rsidP="00982224">
            <w:pPr>
              <w:rPr>
                <w:rFonts w:cs="Times New Roman"/>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Оформление карты для «Плана обеспечения безаварийного пропуска паводковых вод на территории городского округа»</w:t>
            </w:r>
          </w:p>
        </w:tc>
      </w:tr>
      <w:tr w:rsidR="00982224" w:rsidRPr="008063AA" w:rsidTr="00C550DA">
        <w:tc>
          <w:tcPr>
            <w:tcW w:w="786"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1.1.14.</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14</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Проведение обязательной ежегодной поверки дозиметрических приборов радиационного контроля (ДКГ-07Д, МКС-14Ц, ДКС-96, ДБГ-06Т) и газоанализатора Дозор-С</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347,2</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73,1</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82,1</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560" w:type="dxa"/>
          </w:tcPr>
          <w:p w:rsidR="00982224" w:rsidRPr="008063AA" w:rsidRDefault="00982224" w:rsidP="00982224">
            <w:pPr>
              <w:widowControl w:val="0"/>
              <w:autoSpaceDE w:val="0"/>
              <w:autoSpaceDN w:val="0"/>
              <w:rPr>
                <w:rFonts w:cs="Calibri"/>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347,2</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73,1</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82,1</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Обеспечение готовности приборов РХБН и разведки</w:t>
            </w:r>
          </w:p>
        </w:tc>
      </w:tr>
      <w:tr w:rsidR="00982224" w:rsidRPr="008063AA" w:rsidTr="00C550DA">
        <w:tc>
          <w:tcPr>
            <w:tcW w:w="786"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1.1.15.</w:t>
            </w:r>
          </w:p>
        </w:tc>
        <w:tc>
          <w:tcPr>
            <w:tcW w:w="1963"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15</w:t>
            </w:r>
          </w:p>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Закупка прибора для определения уровня зартученности помещений и территорий</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982224" w:rsidRPr="008063AA" w:rsidRDefault="00982224" w:rsidP="00982224">
            <w:pPr>
              <w:widowControl w:val="0"/>
              <w:autoSpaceDE w:val="0"/>
              <w:autoSpaceDN w:val="0"/>
              <w:rPr>
                <w:rFonts w:cs="Calibri"/>
                <w:color w:val="000000"/>
                <w:sz w:val="20"/>
                <w:szCs w:val="20"/>
              </w:rPr>
            </w:pPr>
          </w:p>
        </w:tc>
        <w:tc>
          <w:tcPr>
            <w:tcW w:w="1408" w:type="dxa"/>
          </w:tcPr>
          <w:p w:rsidR="00982224" w:rsidRPr="008063AA" w:rsidRDefault="00982224" w:rsidP="00982224">
            <w:pPr>
              <w:widowControl w:val="0"/>
              <w:autoSpaceDE w:val="0"/>
              <w:autoSpaceDN w:val="0"/>
              <w:rPr>
                <w:rFonts w:cs="Times New Roman"/>
                <w:color w:val="000000"/>
                <w:sz w:val="20"/>
                <w:szCs w:val="20"/>
              </w:rPr>
            </w:pPr>
          </w:p>
        </w:tc>
      </w:tr>
      <w:tr w:rsidR="00982224" w:rsidRPr="008063AA" w:rsidTr="00C550DA">
        <w:tc>
          <w:tcPr>
            <w:tcW w:w="786" w:type="dxa"/>
            <w:vMerge/>
          </w:tcPr>
          <w:p w:rsidR="00982224" w:rsidRPr="008063AA" w:rsidRDefault="00982224" w:rsidP="00982224">
            <w:pPr>
              <w:rPr>
                <w:rFonts w:eastAsia="Calibri" w:cs="Times New Roman"/>
                <w:color w:val="000000"/>
                <w:sz w:val="20"/>
                <w:szCs w:val="20"/>
                <w:lang w:eastAsia="en-US"/>
              </w:rPr>
            </w:pPr>
          </w:p>
        </w:tc>
        <w:tc>
          <w:tcPr>
            <w:tcW w:w="1963" w:type="dxa"/>
            <w:vMerge/>
          </w:tcPr>
          <w:p w:rsidR="00982224" w:rsidRPr="008063AA" w:rsidRDefault="00982224" w:rsidP="00982224">
            <w:pPr>
              <w:rPr>
                <w:rFonts w:eastAsia="Calibri" w:cs="Times New Roman"/>
                <w:color w:val="000000"/>
                <w:sz w:val="20"/>
                <w:szCs w:val="20"/>
                <w:lang w:eastAsia="en-US"/>
              </w:rPr>
            </w:pPr>
          </w:p>
        </w:tc>
        <w:tc>
          <w:tcPr>
            <w:tcW w:w="844" w:type="dxa"/>
            <w:vMerge/>
          </w:tcPr>
          <w:p w:rsidR="00982224" w:rsidRPr="008063AA" w:rsidRDefault="00982224" w:rsidP="00982224">
            <w:pPr>
              <w:rPr>
                <w:rFonts w:eastAsia="Calibri" w:cs="Times New Roman"/>
                <w:color w:val="000000"/>
                <w:sz w:val="20"/>
                <w:szCs w:val="20"/>
                <w:lang w:eastAsia="en-US"/>
              </w:rPr>
            </w:pP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80" w:type="dxa"/>
            <w:gridSpan w:val="3"/>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982224" w:rsidRPr="008063AA" w:rsidRDefault="00982224" w:rsidP="00982224">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tc>
        <w:tc>
          <w:tcPr>
            <w:tcW w:w="1408"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Обеспечение закупки прибора</w:t>
            </w:r>
          </w:p>
        </w:tc>
      </w:tr>
      <w:tr w:rsidR="00982224" w:rsidRPr="008063AA" w:rsidTr="00C550DA">
        <w:tc>
          <w:tcPr>
            <w:tcW w:w="786" w:type="dxa"/>
            <w:vMerge w:val="restart"/>
          </w:tcPr>
          <w:p w:rsidR="00982224" w:rsidRPr="008063AA" w:rsidRDefault="00982224" w:rsidP="00982224">
            <w:pPr>
              <w:rPr>
                <w:rFonts w:eastAsia="Calibri" w:cs="Times New Roman"/>
                <w:color w:val="000000"/>
                <w:sz w:val="20"/>
                <w:szCs w:val="20"/>
                <w:lang w:eastAsia="en-US"/>
              </w:rPr>
            </w:pPr>
            <w:r w:rsidRPr="008063AA">
              <w:rPr>
                <w:rFonts w:eastAsia="Calibri" w:cs="Times New Roman"/>
                <w:color w:val="000000"/>
                <w:sz w:val="20"/>
                <w:szCs w:val="20"/>
                <w:lang w:eastAsia="en-US"/>
              </w:rPr>
              <w:t>1.2.</w:t>
            </w:r>
          </w:p>
        </w:tc>
        <w:tc>
          <w:tcPr>
            <w:tcW w:w="1963" w:type="dxa"/>
            <w:vMerge w:val="restart"/>
          </w:tcPr>
          <w:p w:rsidR="00982224" w:rsidRPr="008063AA" w:rsidRDefault="00982224" w:rsidP="00982224">
            <w:pPr>
              <w:widowControl w:val="0"/>
              <w:autoSpaceDE w:val="0"/>
              <w:autoSpaceDN w:val="0"/>
              <w:adjustRightInd w:val="0"/>
              <w:rPr>
                <w:rFonts w:cs="Times New Roman"/>
                <w:b/>
                <w:color w:val="000000"/>
                <w:sz w:val="20"/>
                <w:szCs w:val="20"/>
              </w:rPr>
            </w:pPr>
            <w:r w:rsidRPr="008063AA">
              <w:rPr>
                <w:rFonts w:cs="Times New Roman"/>
                <w:b/>
                <w:color w:val="000000"/>
                <w:sz w:val="20"/>
                <w:szCs w:val="20"/>
              </w:rPr>
              <w:t>Основное мероприятие 2</w:t>
            </w:r>
          </w:p>
          <w:p w:rsidR="00982224" w:rsidRPr="008063AA" w:rsidRDefault="00982224" w:rsidP="00982224">
            <w:pPr>
              <w:widowControl w:val="0"/>
              <w:autoSpaceDE w:val="0"/>
              <w:autoSpaceDN w:val="0"/>
              <w:adjustRightInd w:val="0"/>
              <w:rPr>
                <w:rFonts w:cs="Times New Roman"/>
                <w:b/>
                <w:color w:val="000000"/>
                <w:sz w:val="20"/>
                <w:szCs w:val="20"/>
              </w:rPr>
            </w:pPr>
            <w:r w:rsidRPr="008063AA">
              <w:rPr>
                <w:rFonts w:cs="Times New Roman"/>
                <w:color w:val="000000"/>
                <w:sz w:val="20"/>
                <w:szCs w:val="20"/>
              </w:rPr>
              <w:t>Создание резерва финансовых и материальных ресурсов для ликвидации чрезвычайных ситуаций</w:t>
            </w:r>
          </w:p>
        </w:tc>
        <w:tc>
          <w:tcPr>
            <w:tcW w:w="844" w:type="dxa"/>
            <w:vMerge w:val="restart"/>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982224" w:rsidRPr="008063AA" w:rsidRDefault="00982224" w:rsidP="00982224">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982224" w:rsidRPr="008063AA" w:rsidRDefault="00982224" w:rsidP="00982224">
            <w:pPr>
              <w:widowControl w:val="0"/>
              <w:autoSpaceDE w:val="0"/>
              <w:autoSpaceDN w:val="0"/>
              <w:jc w:val="center"/>
              <w:rPr>
                <w:rFonts w:cs="Times New Roman"/>
                <w:color w:val="000000"/>
                <w:sz w:val="20"/>
                <w:szCs w:val="20"/>
              </w:rPr>
            </w:pPr>
            <w:r w:rsidRPr="008063AA">
              <w:rPr>
                <w:rFonts w:cs="Times New Roman"/>
                <w:color w:val="000000"/>
                <w:sz w:val="20"/>
                <w:szCs w:val="20"/>
              </w:rPr>
              <w:t>22125,0</w:t>
            </w:r>
          </w:p>
        </w:tc>
        <w:tc>
          <w:tcPr>
            <w:tcW w:w="1350" w:type="dxa"/>
          </w:tcPr>
          <w:p w:rsidR="00982224" w:rsidRPr="008063AA" w:rsidRDefault="00A07C0A"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89775</w:t>
            </w:r>
            <w:r w:rsidR="00982224" w:rsidRPr="008063AA">
              <w:rPr>
                <w:rFonts w:cs="Times New Roman"/>
                <w:b/>
                <w:color w:val="000000"/>
                <w:sz w:val="20"/>
                <w:szCs w:val="20"/>
              </w:rPr>
              <w:t>,0</w:t>
            </w:r>
          </w:p>
        </w:tc>
        <w:tc>
          <w:tcPr>
            <w:tcW w:w="1080" w:type="dxa"/>
            <w:gridSpan w:val="3"/>
          </w:tcPr>
          <w:p w:rsidR="00982224" w:rsidRPr="008063AA" w:rsidRDefault="00A07C0A"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17925</w:t>
            </w:r>
            <w:r w:rsidR="00982224" w:rsidRPr="008063AA">
              <w:rPr>
                <w:rFonts w:cs="Times New Roman"/>
                <w:b/>
                <w:color w:val="000000"/>
                <w:sz w:val="20"/>
                <w:szCs w:val="20"/>
              </w:rPr>
              <w:t>,0</w:t>
            </w:r>
          </w:p>
        </w:tc>
        <w:tc>
          <w:tcPr>
            <w:tcW w:w="999" w:type="dxa"/>
          </w:tcPr>
          <w:p w:rsidR="00982224" w:rsidRPr="008063AA" w:rsidRDefault="00A07C0A"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17925</w:t>
            </w:r>
            <w:r w:rsidR="00982224" w:rsidRPr="008063AA">
              <w:rPr>
                <w:rFonts w:cs="Times New Roman"/>
                <w:b/>
                <w:color w:val="000000"/>
                <w:sz w:val="20"/>
                <w:szCs w:val="20"/>
              </w:rPr>
              <w:t>,0</w:t>
            </w:r>
          </w:p>
        </w:tc>
        <w:tc>
          <w:tcPr>
            <w:tcW w:w="989" w:type="dxa"/>
          </w:tcPr>
          <w:p w:rsidR="00982224" w:rsidRPr="008063AA" w:rsidRDefault="00A07C0A"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17925</w:t>
            </w:r>
            <w:r w:rsidR="00982224" w:rsidRPr="008063AA">
              <w:rPr>
                <w:rFonts w:cs="Times New Roman"/>
                <w:b/>
                <w:color w:val="000000"/>
                <w:sz w:val="20"/>
                <w:szCs w:val="20"/>
              </w:rPr>
              <w:t>,0</w:t>
            </w:r>
          </w:p>
        </w:tc>
        <w:tc>
          <w:tcPr>
            <w:tcW w:w="853" w:type="dxa"/>
          </w:tcPr>
          <w:p w:rsidR="00982224" w:rsidRPr="008063AA" w:rsidRDefault="00A07C0A"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18000</w:t>
            </w:r>
            <w:r w:rsidR="00982224" w:rsidRPr="008063AA">
              <w:rPr>
                <w:rFonts w:cs="Times New Roman"/>
                <w:b/>
                <w:color w:val="000000"/>
                <w:sz w:val="20"/>
                <w:szCs w:val="20"/>
              </w:rPr>
              <w:t>,0</w:t>
            </w:r>
          </w:p>
        </w:tc>
        <w:tc>
          <w:tcPr>
            <w:tcW w:w="1001" w:type="dxa"/>
          </w:tcPr>
          <w:p w:rsidR="00982224" w:rsidRPr="008063AA" w:rsidRDefault="00A07C0A" w:rsidP="00982224">
            <w:pPr>
              <w:widowControl w:val="0"/>
              <w:autoSpaceDE w:val="0"/>
              <w:autoSpaceDN w:val="0"/>
              <w:jc w:val="center"/>
              <w:rPr>
                <w:rFonts w:cs="Times New Roman"/>
                <w:b/>
                <w:color w:val="000000"/>
                <w:sz w:val="20"/>
                <w:szCs w:val="20"/>
              </w:rPr>
            </w:pPr>
            <w:r w:rsidRPr="008063AA">
              <w:rPr>
                <w:rFonts w:cs="Times New Roman"/>
                <w:b/>
                <w:color w:val="000000"/>
                <w:sz w:val="20"/>
                <w:szCs w:val="20"/>
              </w:rPr>
              <w:t>18000</w:t>
            </w:r>
            <w:r w:rsidR="00982224" w:rsidRPr="008063AA">
              <w:rPr>
                <w:rFonts w:cs="Times New Roman"/>
                <w:b/>
                <w:color w:val="000000"/>
                <w:sz w:val="20"/>
                <w:szCs w:val="20"/>
              </w:rPr>
              <w:t>,0</w:t>
            </w:r>
          </w:p>
        </w:tc>
        <w:tc>
          <w:tcPr>
            <w:tcW w:w="1560" w:type="dxa"/>
          </w:tcPr>
          <w:p w:rsidR="00982224" w:rsidRPr="008063AA" w:rsidRDefault="00982224" w:rsidP="00982224">
            <w:pPr>
              <w:widowControl w:val="0"/>
              <w:autoSpaceDE w:val="0"/>
              <w:autoSpaceDN w:val="0"/>
              <w:rPr>
                <w:rFonts w:cs="Times New Roman"/>
                <w:color w:val="000000"/>
                <w:sz w:val="20"/>
                <w:szCs w:val="20"/>
              </w:rPr>
            </w:pPr>
          </w:p>
        </w:tc>
        <w:tc>
          <w:tcPr>
            <w:tcW w:w="1408" w:type="dxa"/>
            <w:vMerge w:val="restart"/>
          </w:tcPr>
          <w:p w:rsidR="00982224" w:rsidRPr="008063AA" w:rsidRDefault="00982224" w:rsidP="00982224">
            <w:pPr>
              <w:ind w:right="-108"/>
              <w:rPr>
                <w:rFonts w:eastAsia="Calibri" w:cs="Times New Roman"/>
                <w:color w:val="000000"/>
                <w:sz w:val="20"/>
                <w:szCs w:val="20"/>
                <w:lang w:eastAsia="en-US"/>
              </w:rPr>
            </w:pPr>
            <w:r w:rsidRPr="008063AA">
              <w:rPr>
                <w:rFonts w:eastAsia="Calibri" w:cs="Times New Roman"/>
                <w:color w:val="000000"/>
                <w:sz w:val="20"/>
                <w:szCs w:val="20"/>
                <w:lang w:eastAsia="en-US"/>
              </w:rPr>
              <w:t xml:space="preserve">Соотношение фактического и нормативного объема накопления </w:t>
            </w:r>
            <w:r w:rsidR="000D60B8" w:rsidRPr="008063AA">
              <w:rPr>
                <w:rFonts w:eastAsia="Calibri" w:cs="Times New Roman"/>
                <w:color w:val="000000"/>
                <w:sz w:val="20"/>
                <w:szCs w:val="20"/>
                <w:lang w:eastAsia="en-US"/>
              </w:rPr>
              <w:t xml:space="preserve">материального </w:t>
            </w:r>
            <w:r w:rsidRPr="008063AA">
              <w:rPr>
                <w:rFonts w:eastAsia="Calibri" w:cs="Times New Roman"/>
                <w:color w:val="000000"/>
                <w:sz w:val="20"/>
                <w:szCs w:val="20"/>
                <w:lang w:eastAsia="en-US"/>
              </w:rPr>
              <w:t>резервного фонда городского округа Электросталь Московской области для ликвидации ЧС на территории городского округа до 85%</w:t>
            </w:r>
          </w:p>
          <w:p w:rsidR="00982224" w:rsidRPr="008063AA" w:rsidRDefault="00982224" w:rsidP="00982224">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widowControl w:val="0"/>
              <w:autoSpaceDE w:val="0"/>
              <w:autoSpaceDN w:val="0"/>
              <w:adjustRightInd w:val="0"/>
              <w:rPr>
                <w:rFonts w:cs="Times New Roman"/>
                <w:b/>
                <w:color w:val="000000"/>
                <w:sz w:val="20"/>
                <w:szCs w:val="20"/>
              </w:rPr>
            </w:pPr>
          </w:p>
        </w:tc>
        <w:tc>
          <w:tcPr>
            <w:tcW w:w="844" w:type="dxa"/>
            <w:vMerge/>
          </w:tcPr>
          <w:p w:rsidR="00A34113" w:rsidRPr="008063AA" w:rsidRDefault="00A34113" w:rsidP="00A34113">
            <w:pPr>
              <w:widowControl w:val="0"/>
              <w:autoSpaceDE w:val="0"/>
              <w:autoSpaceDN w:val="0"/>
              <w:rPr>
                <w:rFonts w:cs="Times New Roman"/>
                <w:color w:val="000000"/>
                <w:sz w:val="20"/>
                <w:szCs w:val="20"/>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BC3706" w:rsidP="00B01FA9">
            <w:pPr>
              <w:widowControl w:val="0"/>
              <w:autoSpaceDE w:val="0"/>
              <w:autoSpaceDN w:val="0"/>
              <w:jc w:val="center"/>
              <w:rPr>
                <w:rFonts w:cs="Times New Roman"/>
                <w:b/>
                <w:color w:val="000000"/>
                <w:sz w:val="20"/>
                <w:szCs w:val="20"/>
              </w:rPr>
            </w:pPr>
            <w:r w:rsidRPr="008063AA">
              <w:rPr>
                <w:rFonts w:cs="Times New Roman"/>
                <w:b/>
                <w:color w:val="000000"/>
                <w:sz w:val="20"/>
                <w:szCs w:val="20"/>
              </w:rPr>
              <w:t>10</w:t>
            </w:r>
            <w:r w:rsidR="00B01FA9" w:rsidRPr="008063AA">
              <w:rPr>
                <w:rFonts w:cs="Times New Roman"/>
                <w:b/>
                <w:color w:val="000000"/>
                <w:sz w:val="20"/>
                <w:szCs w:val="20"/>
              </w:rPr>
              <w:t>650</w:t>
            </w:r>
            <w:r w:rsidRPr="008063AA">
              <w:rPr>
                <w:rFonts w:cs="Times New Roman"/>
                <w:b/>
                <w:color w:val="000000"/>
                <w:sz w:val="20"/>
                <w:szCs w:val="20"/>
              </w:rPr>
              <w:t>,0</w:t>
            </w:r>
          </w:p>
        </w:tc>
        <w:tc>
          <w:tcPr>
            <w:tcW w:w="1080" w:type="dxa"/>
            <w:gridSpan w:val="3"/>
          </w:tcPr>
          <w:p w:rsidR="00A34113" w:rsidRPr="008063AA" w:rsidRDefault="00A34113" w:rsidP="00BC3706">
            <w:pPr>
              <w:widowControl w:val="0"/>
              <w:autoSpaceDE w:val="0"/>
              <w:autoSpaceDN w:val="0"/>
              <w:jc w:val="center"/>
              <w:rPr>
                <w:rFonts w:cs="Times New Roman"/>
                <w:b/>
                <w:color w:val="000000"/>
                <w:sz w:val="20"/>
                <w:szCs w:val="20"/>
              </w:rPr>
            </w:pPr>
            <w:r w:rsidRPr="008063AA">
              <w:rPr>
                <w:rFonts w:cs="Times New Roman"/>
                <w:b/>
                <w:color w:val="000000"/>
                <w:sz w:val="20"/>
                <w:szCs w:val="20"/>
              </w:rPr>
              <w:t>210</w:t>
            </w:r>
            <w:r w:rsidR="00BC3706" w:rsidRPr="008063AA">
              <w:rPr>
                <w:rFonts w:cs="Times New Roman"/>
                <w:b/>
                <w:color w:val="000000"/>
                <w:sz w:val="20"/>
                <w:szCs w:val="20"/>
              </w:rPr>
              <w:t>0</w:t>
            </w:r>
            <w:r w:rsidRPr="008063AA">
              <w:rPr>
                <w:rFonts w:cs="Times New Roman"/>
                <w:b/>
                <w:color w:val="000000"/>
                <w:sz w:val="20"/>
                <w:szCs w:val="20"/>
              </w:rPr>
              <w:t>,0</w:t>
            </w:r>
          </w:p>
        </w:tc>
        <w:tc>
          <w:tcPr>
            <w:tcW w:w="999" w:type="dxa"/>
          </w:tcPr>
          <w:p w:rsidR="00A34113" w:rsidRPr="008063AA" w:rsidRDefault="00BC3706" w:rsidP="00BC3706">
            <w:pPr>
              <w:widowControl w:val="0"/>
              <w:autoSpaceDE w:val="0"/>
              <w:autoSpaceDN w:val="0"/>
              <w:jc w:val="center"/>
              <w:rPr>
                <w:rFonts w:cs="Times New Roman"/>
                <w:b/>
                <w:color w:val="000000"/>
                <w:sz w:val="20"/>
                <w:szCs w:val="20"/>
              </w:rPr>
            </w:pPr>
            <w:r w:rsidRPr="008063AA">
              <w:rPr>
                <w:rFonts w:cs="Times New Roman"/>
                <w:b/>
                <w:color w:val="000000"/>
                <w:sz w:val="20"/>
                <w:szCs w:val="20"/>
              </w:rPr>
              <w:t>2100</w:t>
            </w:r>
            <w:r w:rsidR="00A34113" w:rsidRPr="008063AA">
              <w:rPr>
                <w:rFonts w:cs="Times New Roman"/>
                <w:b/>
                <w:color w:val="000000"/>
                <w:sz w:val="20"/>
                <w:szCs w:val="20"/>
              </w:rPr>
              <w:t>,0</w:t>
            </w:r>
          </w:p>
        </w:tc>
        <w:tc>
          <w:tcPr>
            <w:tcW w:w="989" w:type="dxa"/>
          </w:tcPr>
          <w:p w:rsidR="00A34113" w:rsidRPr="008063AA" w:rsidRDefault="00C528E2" w:rsidP="00BC3706">
            <w:pPr>
              <w:widowControl w:val="0"/>
              <w:autoSpaceDE w:val="0"/>
              <w:autoSpaceDN w:val="0"/>
              <w:jc w:val="center"/>
              <w:rPr>
                <w:rFonts w:cs="Times New Roman"/>
                <w:b/>
                <w:color w:val="000000"/>
                <w:sz w:val="20"/>
                <w:szCs w:val="20"/>
              </w:rPr>
            </w:pPr>
            <w:r w:rsidRPr="008063AA">
              <w:rPr>
                <w:rFonts w:cs="Times New Roman"/>
                <w:b/>
                <w:color w:val="000000"/>
                <w:sz w:val="20"/>
                <w:szCs w:val="20"/>
              </w:rPr>
              <w:t>2100</w:t>
            </w:r>
            <w:r w:rsidR="00A34113" w:rsidRPr="008063AA">
              <w:rPr>
                <w:rFonts w:cs="Times New Roman"/>
                <w:b/>
                <w:color w:val="000000"/>
                <w:sz w:val="20"/>
                <w:szCs w:val="20"/>
              </w:rPr>
              <w:t>,0</w:t>
            </w:r>
          </w:p>
        </w:tc>
        <w:tc>
          <w:tcPr>
            <w:tcW w:w="853" w:type="dxa"/>
          </w:tcPr>
          <w:p w:rsidR="00A34113" w:rsidRPr="008063AA" w:rsidRDefault="00BC3706" w:rsidP="00BC3706">
            <w:pPr>
              <w:widowControl w:val="0"/>
              <w:autoSpaceDE w:val="0"/>
              <w:autoSpaceDN w:val="0"/>
              <w:jc w:val="center"/>
              <w:rPr>
                <w:rFonts w:cs="Times New Roman"/>
                <w:b/>
                <w:color w:val="000000"/>
                <w:sz w:val="20"/>
                <w:szCs w:val="20"/>
              </w:rPr>
            </w:pPr>
            <w:r w:rsidRPr="008063AA">
              <w:rPr>
                <w:rFonts w:cs="Times New Roman"/>
                <w:b/>
                <w:color w:val="000000"/>
                <w:sz w:val="20"/>
                <w:szCs w:val="20"/>
              </w:rPr>
              <w:t>2175</w:t>
            </w:r>
            <w:r w:rsidR="00A34113" w:rsidRPr="008063AA">
              <w:rPr>
                <w:rFonts w:cs="Times New Roman"/>
                <w:b/>
                <w:color w:val="000000"/>
                <w:sz w:val="20"/>
                <w:szCs w:val="20"/>
              </w:rPr>
              <w:t>,0</w:t>
            </w:r>
          </w:p>
        </w:tc>
        <w:tc>
          <w:tcPr>
            <w:tcW w:w="1001" w:type="dxa"/>
          </w:tcPr>
          <w:p w:rsidR="00A34113" w:rsidRPr="008063AA" w:rsidRDefault="00BC3706" w:rsidP="00BC3706">
            <w:pPr>
              <w:widowControl w:val="0"/>
              <w:autoSpaceDE w:val="0"/>
              <w:autoSpaceDN w:val="0"/>
              <w:jc w:val="center"/>
              <w:rPr>
                <w:rFonts w:cs="Times New Roman"/>
                <w:b/>
                <w:color w:val="000000"/>
                <w:sz w:val="20"/>
                <w:szCs w:val="20"/>
              </w:rPr>
            </w:pPr>
            <w:r w:rsidRPr="008063AA">
              <w:rPr>
                <w:rFonts w:cs="Times New Roman"/>
                <w:b/>
                <w:color w:val="000000"/>
                <w:sz w:val="20"/>
                <w:szCs w:val="20"/>
              </w:rPr>
              <w:t>2175</w:t>
            </w:r>
            <w:r w:rsidR="00A34113" w:rsidRPr="008063AA">
              <w:rPr>
                <w:rFonts w:cs="Times New Roman"/>
                <w:b/>
                <w:color w:val="000000"/>
                <w:sz w:val="20"/>
                <w:szCs w:val="20"/>
              </w:rPr>
              <w:t>,0</w:t>
            </w:r>
          </w:p>
        </w:tc>
        <w:tc>
          <w:tcPr>
            <w:tcW w:w="1560" w:type="dxa"/>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rPr>
                <w:rFonts w:cs="Times New Roman"/>
                <w:color w:val="000000"/>
                <w:sz w:val="20"/>
                <w:szCs w:val="20"/>
              </w:rPr>
            </w:pPr>
            <w:r w:rsidRPr="008063AA">
              <w:rPr>
                <w:rFonts w:cs="Times New Roman"/>
                <w:color w:val="000000"/>
                <w:sz w:val="20"/>
                <w:szCs w:val="20"/>
              </w:rPr>
              <w:t>Администрация городского округа.</w:t>
            </w:r>
          </w:p>
          <w:p w:rsidR="00A34113" w:rsidRPr="008063AA" w:rsidRDefault="00A34113" w:rsidP="00A34113">
            <w:pPr>
              <w:rPr>
                <w:rFonts w:cs="Times New Roman"/>
                <w:color w:val="000000"/>
                <w:sz w:val="20"/>
                <w:szCs w:val="20"/>
              </w:rPr>
            </w:pPr>
            <w:r w:rsidRPr="008063AA">
              <w:rPr>
                <w:rFonts w:cs="Times New Roman"/>
                <w:color w:val="000000"/>
                <w:sz w:val="20"/>
                <w:szCs w:val="20"/>
              </w:rPr>
              <w:t>Управление городского жилищного и коммунального хозяйства Администрации городского округа.</w:t>
            </w:r>
          </w:p>
        </w:tc>
        <w:tc>
          <w:tcPr>
            <w:tcW w:w="1408" w:type="dxa"/>
            <w:vMerge/>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widowControl w:val="0"/>
              <w:autoSpaceDE w:val="0"/>
              <w:autoSpaceDN w:val="0"/>
              <w:adjustRightInd w:val="0"/>
              <w:rPr>
                <w:rFonts w:cs="Times New Roman"/>
                <w:b/>
                <w:color w:val="000000"/>
                <w:sz w:val="20"/>
                <w:szCs w:val="20"/>
              </w:rPr>
            </w:pPr>
          </w:p>
        </w:tc>
        <w:tc>
          <w:tcPr>
            <w:tcW w:w="844" w:type="dxa"/>
            <w:vMerge/>
          </w:tcPr>
          <w:p w:rsidR="00A34113" w:rsidRPr="008063AA" w:rsidRDefault="00A34113" w:rsidP="00A34113">
            <w:pPr>
              <w:widowControl w:val="0"/>
              <w:autoSpaceDE w:val="0"/>
              <w:autoSpaceDN w:val="0"/>
              <w:rPr>
                <w:rFonts w:cs="Times New Roman"/>
                <w:color w:val="000000"/>
                <w:sz w:val="20"/>
                <w:szCs w:val="20"/>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Внебюджетные источники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22125,0</w:t>
            </w:r>
          </w:p>
        </w:tc>
        <w:tc>
          <w:tcPr>
            <w:tcW w:w="1350"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79125,0</w:t>
            </w:r>
          </w:p>
        </w:tc>
        <w:tc>
          <w:tcPr>
            <w:tcW w:w="1080" w:type="dxa"/>
            <w:gridSpan w:val="3"/>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99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98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853"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1001"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15825,0</w:t>
            </w:r>
          </w:p>
        </w:tc>
        <w:tc>
          <w:tcPr>
            <w:tcW w:w="1560"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Учреждения, предприятия и организации, осуществляющие свою хозяйственную деятельность на территории городского округа.</w:t>
            </w:r>
          </w:p>
          <w:p w:rsidR="00A34113" w:rsidRPr="008063AA" w:rsidRDefault="00A34113" w:rsidP="00A34113">
            <w:pPr>
              <w:widowControl w:val="0"/>
              <w:autoSpaceDE w:val="0"/>
              <w:autoSpaceDN w:val="0"/>
              <w:rPr>
                <w:rFonts w:cs="Times New Roman"/>
                <w:color w:val="000000"/>
                <w:sz w:val="20"/>
                <w:szCs w:val="20"/>
              </w:rPr>
            </w:pPr>
          </w:p>
        </w:tc>
        <w:tc>
          <w:tcPr>
            <w:tcW w:w="1408" w:type="dxa"/>
            <w:vMerge/>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1.2.1.</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c>
          <w:tcPr>
            <w:tcW w:w="844"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rPr>
          <w:trHeight w:val="690"/>
        </w:trPr>
        <w:tc>
          <w:tcPr>
            <w:tcW w:w="786"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Calibri"/>
                <w:color w:val="000000"/>
                <w:sz w:val="20"/>
                <w:szCs w:val="20"/>
              </w:rPr>
            </w:pPr>
            <w:r w:rsidRPr="008063AA">
              <w:rPr>
                <w:rFonts w:cs="Calibri"/>
                <w:color w:val="000000"/>
                <w:sz w:val="20"/>
                <w:szCs w:val="20"/>
              </w:rPr>
              <w:t xml:space="preserve">Управление городского жилищного и коммунального хозяйства Администрации городского округа </w:t>
            </w: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r>
      <w:tr w:rsidR="00A34113" w:rsidRPr="008063AA" w:rsidTr="00C550DA">
        <w:tc>
          <w:tcPr>
            <w:tcW w:w="786"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bottom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 xml:space="preserve">Учреждения, предприятия и организации, осуществляющие свою хозяйственную деятельность на территории городского округа </w:t>
            </w: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1.2.2.</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2</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и проведение работ по созданию, содержанию и подготовке к применению по предназначению имущества резервного фонда для ликвидации ЧС и в целях ГО</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w:t>
            </w:r>
          </w:p>
        </w:tc>
        <w:tc>
          <w:tcPr>
            <w:tcW w:w="3068" w:type="dxa"/>
            <w:gridSpan w:val="5"/>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w:t>
            </w:r>
          </w:p>
        </w:tc>
        <w:tc>
          <w:tcPr>
            <w:tcW w:w="3068" w:type="dxa"/>
            <w:gridSpan w:val="5"/>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Администрация городского округа</w:t>
            </w:r>
          </w:p>
          <w:p w:rsidR="00A34113" w:rsidRPr="008063AA" w:rsidRDefault="00A34113" w:rsidP="00A34113">
            <w:pPr>
              <w:widowControl w:val="0"/>
              <w:autoSpaceDE w:val="0"/>
              <w:autoSpaceDN w:val="0"/>
              <w:rPr>
                <w:rFonts w:cs="Times New Roman"/>
                <w:color w:val="000000"/>
                <w:sz w:val="20"/>
                <w:szCs w:val="20"/>
              </w:rPr>
            </w:pPr>
          </w:p>
          <w:p w:rsidR="00A34113" w:rsidRPr="008063AA" w:rsidRDefault="00A34113"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Проведение работ по созданию, содержанию и подготовке к применению по предназначению имущества резервного фонда для ликвидации ЧС и в целях ГО</w:t>
            </w: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1.2.3.</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w:t>
            </w:r>
          </w:p>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работы по заключению договоров на создание, содержание и поставку материальных запасов для ликвидации ЧС</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175,0</w:t>
            </w:r>
          </w:p>
        </w:tc>
        <w:tc>
          <w:tcPr>
            <w:tcW w:w="1017"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1062"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w:t>
            </w:r>
          </w:p>
        </w:tc>
        <w:tc>
          <w:tcPr>
            <w:tcW w:w="3068" w:type="dxa"/>
            <w:gridSpan w:val="5"/>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Администрация городского округа</w:t>
            </w:r>
          </w:p>
          <w:p w:rsidR="00A34113" w:rsidRPr="008063AA" w:rsidRDefault="00A34113" w:rsidP="00A34113">
            <w:pPr>
              <w:widowControl w:val="0"/>
              <w:autoSpaceDE w:val="0"/>
              <w:autoSpaceDN w:val="0"/>
              <w:rPr>
                <w:rFonts w:cs="Calibri"/>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Заключение договоров на создание, содержание и поставку материальных запасов для ликвидации ЧС</w:t>
            </w:r>
          </w:p>
        </w:tc>
      </w:tr>
      <w:tr w:rsidR="00A34113" w:rsidRPr="008063AA" w:rsidTr="00C550DA">
        <w:tc>
          <w:tcPr>
            <w:tcW w:w="786"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125,0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1.2.4.</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4</w:t>
            </w:r>
          </w:p>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Мониторинг и анализ сведений о наличии и состоянии учета хранения и использования материальных запасов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муниципального характера</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Соотношение фактического и нормативного объема накопления материального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 до 85 %</w:t>
            </w:r>
          </w:p>
        </w:tc>
      </w:tr>
      <w:tr w:rsidR="00A34113" w:rsidRPr="008063AA" w:rsidTr="00C550DA">
        <w:tc>
          <w:tcPr>
            <w:tcW w:w="786"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vMerge/>
            <w:tcBorders>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1.2.5.</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5</w:t>
            </w:r>
          </w:p>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Резервный фонд финансовых ресурсов для предупреждения и ликвидации ЧС на территории городского округа Электросталь Московской области</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10000,0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2000,0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Calibri"/>
                <w:color w:val="000000"/>
                <w:sz w:val="20"/>
                <w:szCs w:val="20"/>
              </w:rPr>
            </w:pPr>
            <w:r w:rsidRPr="008063AA">
              <w:rPr>
                <w:rFonts w:cs="Calibri"/>
                <w:color w:val="000000"/>
                <w:sz w:val="20"/>
                <w:szCs w:val="20"/>
              </w:rPr>
              <w:t>Администрация городского округа Электросталь Московской области</w:t>
            </w:r>
          </w:p>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городского округа Электросталь Московской области. Создание резервного фонда финансовых ресурсов для предупреждения и ликвидации ЧС на территории городского округа</w:t>
            </w: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1.2.6.</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6</w:t>
            </w:r>
          </w:p>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работы по формирования резервного фонда финансовых ресурсов для ликвидации ЧС на территории городского округа Электросталь Московской области</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4922" w:type="dxa"/>
            <w:gridSpan w:val="7"/>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4922" w:type="dxa"/>
            <w:gridSpan w:val="7"/>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Создание резервного фонда финансовых ресурсов для предупреждения и ликвидации ЧС на территории городского округа</w:t>
            </w: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1.2.7.</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7</w:t>
            </w:r>
          </w:p>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работы по формированию резервного фонда финансовых ресурсов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локального (объектового) характера</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75000,0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15000,0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w:t>
            </w:r>
          </w:p>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Формирование резервного фонда финансовых ресурсов учреждений, предприятий и организаций городского округа</w:t>
            </w:r>
          </w:p>
        </w:tc>
      </w:tr>
      <w:tr w:rsidR="00A34113" w:rsidRPr="008063AA" w:rsidTr="00C550DA">
        <w:tc>
          <w:tcPr>
            <w:tcW w:w="786"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75000,0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15000,0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spacing w:after="200" w:line="276" w:lineRule="auto"/>
              <w:rPr>
                <w:rFonts w:ascii="Calibri" w:eastAsia="Calibri" w:hAnsi="Calibri" w:cs="Times New Roman"/>
                <w:color w:val="000000"/>
                <w:sz w:val="22"/>
                <w:szCs w:val="22"/>
                <w:lang w:eastAsia="en-US"/>
              </w:rPr>
            </w:pPr>
            <w:r w:rsidRPr="008063AA">
              <w:rPr>
                <w:rFonts w:eastAsia="Calibri" w:cs="Times New Roman"/>
                <w:color w:val="000000"/>
                <w:sz w:val="20"/>
                <w:szCs w:val="22"/>
                <w:lang w:eastAsia="en-US"/>
              </w:rPr>
              <w:t>15000,0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vMerge/>
            <w:tcBorders>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1.2.8.</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8</w:t>
            </w:r>
          </w:p>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Мониторинг и анализ сведений о наличии резервного фонда финансовых ресурсов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локального (объектового) характера</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Наличии резервного фонда финансовых ресурсов учреждений, предприятий и организаций городского округа</w:t>
            </w:r>
          </w:p>
        </w:tc>
      </w:tr>
      <w:tr w:rsidR="00A34113" w:rsidRPr="008063AA" w:rsidTr="00C550DA">
        <w:tc>
          <w:tcPr>
            <w:tcW w:w="786"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2500,0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500,0</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vMerge/>
            <w:tcBorders>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1.2.9.</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9</w:t>
            </w:r>
          </w:p>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4922" w:type="dxa"/>
            <w:gridSpan w:val="7"/>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4922" w:type="dxa"/>
            <w:gridSpan w:val="7"/>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Администрация городского округа</w:t>
            </w:r>
          </w:p>
          <w:p w:rsidR="00A34113" w:rsidRPr="008063AA" w:rsidRDefault="00A34113" w:rsidP="00A34113">
            <w:pPr>
              <w:widowControl w:val="0"/>
              <w:autoSpaceDE w:val="0"/>
              <w:autoSpaceDN w:val="0"/>
              <w:spacing w:after="120"/>
              <w:rPr>
                <w:rFonts w:cs="Times New Roman"/>
                <w:color w:val="000000"/>
                <w:sz w:val="20"/>
                <w:szCs w:val="20"/>
              </w:rPr>
            </w:pPr>
          </w:p>
          <w:p w:rsidR="00A34113" w:rsidRPr="008063AA" w:rsidRDefault="00A34113" w:rsidP="00A34113">
            <w:pPr>
              <w:widowControl w:val="0"/>
              <w:autoSpaceDE w:val="0"/>
              <w:autoSpaceDN w:val="0"/>
              <w:spacing w:after="120"/>
              <w:rPr>
                <w:rFonts w:cs="Times New Roman"/>
                <w:color w:val="000000"/>
                <w:sz w:val="20"/>
                <w:szCs w:val="20"/>
              </w:rPr>
            </w:pP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Формирование бюджетных заявок на очередной финансовый год</w:t>
            </w:r>
          </w:p>
        </w:tc>
      </w:tr>
      <w:tr w:rsidR="00A34113" w:rsidRPr="008063AA" w:rsidTr="00C550DA">
        <w:tc>
          <w:tcPr>
            <w:tcW w:w="786"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963"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844" w:type="dxa"/>
            <w:vMerge/>
            <w:tcBorders>
              <w:left w:val="single" w:sz="4" w:space="0" w:color="auto"/>
              <w:bottom w:val="single" w:sz="4" w:space="0" w:color="auto"/>
              <w:right w:val="single" w:sz="4" w:space="0" w:color="auto"/>
            </w:tcBorders>
          </w:tcPr>
          <w:p w:rsidR="00A34113" w:rsidRPr="008063AA" w:rsidRDefault="00A34113" w:rsidP="00A34113">
            <w:pPr>
              <w:spacing w:after="120"/>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w:t>
            </w:r>
          </w:p>
        </w:tc>
        <w:tc>
          <w:tcPr>
            <w:tcW w:w="4922" w:type="dxa"/>
            <w:gridSpan w:val="7"/>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p>
        </w:tc>
      </w:tr>
      <w:tr w:rsidR="00A34113" w:rsidRPr="008063AA" w:rsidTr="00C550DA">
        <w:tc>
          <w:tcPr>
            <w:tcW w:w="786"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w:t>
            </w:r>
          </w:p>
        </w:tc>
        <w:tc>
          <w:tcPr>
            <w:tcW w:w="1963" w:type="dxa"/>
            <w:vMerge w:val="restart"/>
          </w:tcPr>
          <w:p w:rsidR="00A34113" w:rsidRPr="008063AA" w:rsidRDefault="00A34113" w:rsidP="00A34113">
            <w:pPr>
              <w:rPr>
                <w:rFonts w:eastAsia="Calibri" w:cs="Times New Roman"/>
                <w:b/>
                <w:color w:val="000000"/>
                <w:sz w:val="20"/>
                <w:szCs w:val="20"/>
                <w:lang w:eastAsia="en-US"/>
              </w:rPr>
            </w:pPr>
            <w:r w:rsidRPr="008063AA">
              <w:rPr>
                <w:rFonts w:eastAsia="Calibri" w:cs="Times New Roman"/>
                <w:b/>
                <w:color w:val="000000"/>
                <w:sz w:val="20"/>
                <w:szCs w:val="20"/>
                <w:lang w:eastAsia="en-US"/>
              </w:rPr>
              <w:t>Задача 2</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jc w:val="center"/>
              <w:rPr>
                <w:rFonts w:eastAsia="Calibri" w:cs="Times New Roman"/>
                <w:color w:val="000000"/>
                <w:sz w:val="20"/>
                <w:szCs w:val="20"/>
              </w:rPr>
            </w:pPr>
            <w:r w:rsidRPr="008063AA">
              <w:rPr>
                <w:rFonts w:eastAsia="Calibri" w:cs="Times New Roman"/>
                <w:color w:val="000000"/>
                <w:sz w:val="20"/>
                <w:szCs w:val="20"/>
              </w:rPr>
              <w:t>3207,0</w:t>
            </w:r>
          </w:p>
        </w:tc>
        <w:tc>
          <w:tcPr>
            <w:tcW w:w="1350"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21935,0</w:t>
            </w:r>
          </w:p>
        </w:tc>
        <w:tc>
          <w:tcPr>
            <w:tcW w:w="1080" w:type="dxa"/>
            <w:gridSpan w:val="3"/>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4295,0</w:t>
            </w:r>
          </w:p>
        </w:tc>
        <w:tc>
          <w:tcPr>
            <w:tcW w:w="99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4250,0</w:t>
            </w:r>
          </w:p>
        </w:tc>
        <w:tc>
          <w:tcPr>
            <w:tcW w:w="98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4600,0</w:t>
            </w:r>
          </w:p>
        </w:tc>
        <w:tc>
          <w:tcPr>
            <w:tcW w:w="853"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4395,0</w:t>
            </w:r>
          </w:p>
        </w:tc>
        <w:tc>
          <w:tcPr>
            <w:tcW w:w="1001"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4395,0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Pr>
          <w:p w:rsidR="00A34113" w:rsidRPr="008063AA" w:rsidRDefault="00A34113" w:rsidP="00A34113">
            <w:pPr>
              <w:widowControl w:val="0"/>
              <w:autoSpaceDE w:val="0"/>
              <w:autoSpaceDN w:val="0"/>
              <w:adjustRightInd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b/>
                <w:color w:val="000000"/>
                <w:sz w:val="20"/>
                <w:szCs w:val="20"/>
                <w:lang w:eastAsia="en-US"/>
              </w:rPr>
            </w:pPr>
          </w:p>
        </w:tc>
        <w:tc>
          <w:tcPr>
            <w:tcW w:w="1963" w:type="dxa"/>
            <w:vMerge/>
          </w:tcPr>
          <w:p w:rsidR="00A34113" w:rsidRPr="008063AA" w:rsidRDefault="00A34113" w:rsidP="00A34113">
            <w:pPr>
              <w:rPr>
                <w:rFonts w:eastAsia="Calibri" w:cs="Times New Roman"/>
                <w:b/>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12,0</w:t>
            </w:r>
          </w:p>
        </w:tc>
        <w:tc>
          <w:tcPr>
            <w:tcW w:w="1350"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960,0</w:t>
            </w:r>
          </w:p>
        </w:tc>
        <w:tc>
          <w:tcPr>
            <w:tcW w:w="1080" w:type="dxa"/>
            <w:gridSpan w:val="3"/>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100,0</w:t>
            </w:r>
          </w:p>
        </w:tc>
        <w:tc>
          <w:tcPr>
            <w:tcW w:w="99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55,0</w:t>
            </w:r>
          </w:p>
        </w:tc>
        <w:tc>
          <w:tcPr>
            <w:tcW w:w="98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405,0</w:t>
            </w:r>
          </w:p>
        </w:tc>
        <w:tc>
          <w:tcPr>
            <w:tcW w:w="853"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200,0</w:t>
            </w:r>
          </w:p>
        </w:tc>
        <w:tc>
          <w:tcPr>
            <w:tcW w:w="1001"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200,0</w:t>
            </w:r>
          </w:p>
        </w:tc>
        <w:tc>
          <w:tcPr>
            <w:tcW w:w="1560" w:type="dxa"/>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rPr>
                <w:rFonts w:cs="Times New Roman"/>
                <w:color w:val="000000"/>
                <w:sz w:val="20"/>
                <w:szCs w:val="20"/>
              </w:rPr>
            </w:pPr>
          </w:p>
        </w:tc>
        <w:tc>
          <w:tcPr>
            <w:tcW w:w="1408" w:type="dxa"/>
            <w:vMerge/>
          </w:tcPr>
          <w:p w:rsidR="00A34113" w:rsidRPr="008063AA" w:rsidRDefault="00A34113" w:rsidP="00A34113">
            <w:pPr>
              <w:widowControl w:val="0"/>
              <w:autoSpaceDE w:val="0"/>
              <w:autoSpaceDN w:val="0"/>
              <w:rPr>
                <w:rFonts w:cs="Times New Roman"/>
                <w:b/>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b/>
                <w:color w:val="000000"/>
                <w:sz w:val="20"/>
                <w:szCs w:val="20"/>
                <w:lang w:eastAsia="en-US"/>
              </w:rPr>
            </w:pPr>
          </w:p>
        </w:tc>
        <w:tc>
          <w:tcPr>
            <w:tcW w:w="1963" w:type="dxa"/>
            <w:vMerge/>
          </w:tcPr>
          <w:p w:rsidR="00A34113" w:rsidRPr="008063AA" w:rsidRDefault="00A34113" w:rsidP="00A34113">
            <w:pPr>
              <w:rPr>
                <w:rFonts w:eastAsia="Calibri" w:cs="Times New Roman"/>
                <w:b/>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Внебюджетные источники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3195,0</w:t>
            </w:r>
          </w:p>
        </w:tc>
        <w:tc>
          <w:tcPr>
            <w:tcW w:w="1350"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20975,0</w:t>
            </w:r>
          </w:p>
        </w:tc>
        <w:tc>
          <w:tcPr>
            <w:tcW w:w="1080" w:type="dxa"/>
            <w:gridSpan w:val="3"/>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99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98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853"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1001"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vMerge/>
          </w:tcPr>
          <w:p w:rsidR="00A34113" w:rsidRPr="008063AA" w:rsidRDefault="00A34113" w:rsidP="00A34113">
            <w:pPr>
              <w:widowControl w:val="0"/>
              <w:autoSpaceDE w:val="0"/>
              <w:autoSpaceDN w:val="0"/>
              <w:rPr>
                <w:rFonts w:cs="Times New Roman"/>
                <w:b/>
                <w:color w:val="000000"/>
                <w:sz w:val="20"/>
                <w:szCs w:val="20"/>
              </w:rPr>
            </w:pPr>
          </w:p>
        </w:tc>
      </w:tr>
      <w:tr w:rsidR="00A34113" w:rsidRPr="008063AA" w:rsidTr="00C550DA">
        <w:trPr>
          <w:trHeight w:val="615"/>
        </w:trPr>
        <w:tc>
          <w:tcPr>
            <w:tcW w:w="786" w:type="dxa"/>
            <w:vMerge w:val="restart"/>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2.1.</w:t>
            </w:r>
          </w:p>
        </w:tc>
        <w:tc>
          <w:tcPr>
            <w:tcW w:w="1963" w:type="dxa"/>
            <w:vMerge w:val="restart"/>
          </w:tcPr>
          <w:p w:rsidR="00A34113" w:rsidRPr="008063AA" w:rsidRDefault="00A34113" w:rsidP="00A34113">
            <w:pPr>
              <w:rPr>
                <w:rFonts w:eastAsia="Calibri" w:cs="Times New Roman"/>
                <w:b/>
                <w:color w:val="000000"/>
                <w:sz w:val="20"/>
                <w:szCs w:val="20"/>
                <w:lang w:eastAsia="en-US"/>
              </w:rPr>
            </w:pPr>
            <w:r w:rsidRPr="008063AA">
              <w:rPr>
                <w:rFonts w:eastAsia="Calibri" w:cs="Times New Roman"/>
                <w:b/>
                <w:color w:val="000000"/>
                <w:sz w:val="20"/>
                <w:szCs w:val="20"/>
                <w:lang w:eastAsia="en-US"/>
              </w:rPr>
              <w:t>Основное мероприятие 3</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Обеспечение безопасности людей на водных объектах городского округа Электросталь Московской области</w:t>
            </w:r>
          </w:p>
        </w:tc>
        <w:tc>
          <w:tcPr>
            <w:tcW w:w="844" w:type="dxa"/>
            <w:vMerge w:val="restart"/>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jc w:val="center"/>
              <w:rPr>
                <w:rFonts w:eastAsia="Calibri" w:cs="Times New Roman"/>
                <w:color w:val="000000"/>
                <w:sz w:val="20"/>
                <w:szCs w:val="20"/>
              </w:rPr>
            </w:pPr>
            <w:r w:rsidRPr="008063AA">
              <w:rPr>
                <w:rFonts w:eastAsia="Calibri" w:cs="Times New Roman"/>
                <w:color w:val="000000"/>
                <w:sz w:val="20"/>
                <w:szCs w:val="20"/>
              </w:rPr>
              <w:t>3207,0</w:t>
            </w:r>
          </w:p>
        </w:tc>
        <w:tc>
          <w:tcPr>
            <w:tcW w:w="1350"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21935,0</w:t>
            </w:r>
          </w:p>
        </w:tc>
        <w:tc>
          <w:tcPr>
            <w:tcW w:w="1080" w:type="dxa"/>
            <w:gridSpan w:val="3"/>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4295,0</w:t>
            </w:r>
          </w:p>
        </w:tc>
        <w:tc>
          <w:tcPr>
            <w:tcW w:w="99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4250,0</w:t>
            </w:r>
          </w:p>
        </w:tc>
        <w:tc>
          <w:tcPr>
            <w:tcW w:w="98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4600,0</w:t>
            </w:r>
          </w:p>
        </w:tc>
        <w:tc>
          <w:tcPr>
            <w:tcW w:w="853"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4395,0</w:t>
            </w:r>
          </w:p>
        </w:tc>
        <w:tc>
          <w:tcPr>
            <w:tcW w:w="1001"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4395,0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 xml:space="preserve">Увеличение количества комфортных (безопасных) мест массового отдыха людей на водных объектах на территории городского округа. </w:t>
            </w:r>
          </w:p>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Снижение количества погибших людей на водных объектах из числа постоянно зарегистрированных на территории городского округа Электросталь Московской области до 38 %.</w:t>
            </w:r>
          </w:p>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Снижение гибели и травматизма в местах массового отдыха людей городского округа на водных объектах до 38 %.</w:t>
            </w:r>
          </w:p>
        </w:tc>
      </w:tr>
      <w:tr w:rsidR="00A34113" w:rsidRPr="008063AA" w:rsidTr="00C550DA">
        <w:trPr>
          <w:trHeight w:val="615"/>
        </w:trPr>
        <w:tc>
          <w:tcPr>
            <w:tcW w:w="786" w:type="dxa"/>
            <w:vMerge/>
          </w:tcPr>
          <w:p w:rsidR="00A34113" w:rsidRPr="008063AA" w:rsidRDefault="00A34113" w:rsidP="00A34113">
            <w:pPr>
              <w:rPr>
                <w:rFonts w:eastAsia="Calibri" w:cs="Times New Roman"/>
                <w:b/>
                <w:color w:val="000000"/>
                <w:sz w:val="20"/>
                <w:szCs w:val="20"/>
                <w:lang w:eastAsia="en-US"/>
              </w:rPr>
            </w:pPr>
          </w:p>
        </w:tc>
        <w:tc>
          <w:tcPr>
            <w:tcW w:w="1963" w:type="dxa"/>
            <w:vMerge/>
          </w:tcPr>
          <w:p w:rsidR="00A34113" w:rsidRPr="008063AA" w:rsidRDefault="00A34113" w:rsidP="00A34113">
            <w:pPr>
              <w:rPr>
                <w:rFonts w:eastAsia="Calibri" w:cs="Times New Roman"/>
                <w:b/>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12,0</w:t>
            </w:r>
          </w:p>
        </w:tc>
        <w:tc>
          <w:tcPr>
            <w:tcW w:w="1350"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960,0</w:t>
            </w:r>
          </w:p>
        </w:tc>
        <w:tc>
          <w:tcPr>
            <w:tcW w:w="1080" w:type="dxa"/>
            <w:gridSpan w:val="3"/>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100,0</w:t>
            </w:r>
          </w:p>
        </w:tc>
        <w:tc>
          <w:tcPr>
            <w:tcW w:w="99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55,0</w:t>
            </w:r>
          </w:p>
        </w:tc>
        <w:tc>
          <w:tcPr>
            <w:tcW w:w="98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405,0</w:t>
            </w:r>
          </w:p>
        </w:tc>
        <w:tc>
          <w:tcPr>
            <w:tcW w:w="853"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200,0</w:t>
            </w:r>
          </w:p>
        </w:tc>
        <w:tc>
          <w:tcPr>
            <w:tcW w:w="1001"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200,0</w:t>
            </w:r>
          </w:p>
        </w:tc>
        <w:tc>
          <w:tcPr>
            <w:tcW w:w="1560" w:type="dxa"/>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widowControl w:val="0"/>
              <w:autoSpaceDE w:val="0"/>
              <w:autoSpaceDN w:val="0"/>
              <w:rPr>
                <w:rFonts w:cs="Times New Roman"/>
                <w:color w:val="000000"/>
                <w:sz w:val="20"/>
                <w:szCs w:val="20"/>
              </w:rPr>
            </w:pPr>
          </w:p>
        </w:tc>
        <w:tc>
          <w:tcPr>
            <w:tcW w:w="1408" w:type="dxa"/>
            <w:vMerge/>
          </w:tcPr>
          <w:p w:rsidR="00A34113" w:rsidRPr="008063AA" w:rsidRDefault="00A34113" w:rsidP="00A34113">
            <w:pPr>
              <w:widowControl w:val="0"/>
              <w:autoSpaceDE w:val="0"/>
              <w:autoSpaceDN w:val="0"/>
              <w:rPr>
                <w:rFonts w:cs="Times New Roman"/>
                <w:b/>
                <w:color w:val="000000"/>
                <w:sz w:val="20"/>
                <w:szCs w:val="20"/>
              </w:rPr>
            </w:pPr>
          </w:p>
        </w:tc>
      </w:tr>
      <w:tr w:rsidR="00A34113" w:rsidRPr="008063AA" w:rsidTr="00C550DA">
        <w:trPr>
          <w:trHeight w:val="615"/>
        </w:trPr>
        <w:tc>
          <w:tcPr>
            <w:tcW w:w="786" w:type="dxa"/>
            <w:vMerge/>
          </w:tcPr>
          <w:p w:rsidR="00A34113" w:rsidRPr="008063AA" w:rsidRDefault="00A34113" w:rsidP="00A34113">
            <w:pPr>
              <w:rPr>
                <w:rFonts w:eastAsia="Calibri" w:cs="Times New Roman"/>
                <w:b/>
                <w:color w:val="000000"/>
                <w:sz w:val="20"/>
                <w:szCs w:val="20"/>
                <w:lang w:eastAsia="en-US"/>
              </w:rPr>
            </w:pPr>
          </w:p>
        </w:tc>
        <w:tc>
          <w:tcPr>
            <w:tcW w:w="1963" w:type="dxa"/>
            <w:vMerge/>
          </w:tcPr>
          <w:p w:rsidR="00A34113" w:rsidRPr="008063AA" w:rsidRDefault="00A34113" w:rsidP="00A34113">
            <w:pPr>
              <w:rPr>
                <w:rFonts w:eastAsia="Calibri" w:cs="Times New Roman"/>
                <w:b/>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spacing w:after="120"/>
              <w:rPr>
                <w:rFonts w:cs="Times New Roman"/>
                <w:color w:val="000000"/>
                <w:sz w:val="20"/>
                <w:szCs w:val="20"/>
              </w:rPr>
            </w:pPr>
            <w:r w:rsidRPr="008063AA">
              <w:rPr>
                <w:rFonts w:cs="Times New Roman"/>
                <w:color w:val="000000"/>
                <w:sz w:val="20"/>
                <w:szCs w:val="20"/>
              </w:rPr>
              <w:t>Внебюджетные источники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3195,0</w:t>
            </w:r>
          </w:p>
        </w:tc>
        <w:tc>
          <w:tcPr>
            <w:tcW w:w="1350"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20975,0</w:t>
            </w:r>
          </w:p>
        </w:tc>
        <w:tc>
          <w:tcPr>
            <w:tcW w:w="1080" w:type="dxa"/>
            <w:gridSpan w:val="3"/>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99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989"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853"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1001" w:type="dxa"/>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4195,0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vMerge/>
          </w:tcPr>
          <w:p w:rsidR="00A34113" w:rsidRPr="008063AA" w:rsidRDefault="00A34113" w:rsidP="00A34113">
            <w:pPr>
              <w:widowControl w:val="0"/>
              <w:autoSpaceDE w:val="0"/>
              <w:autoSpaceDN w:val="0"/>
              <w:rPr>
                <w:rFonts w:cs="Times New Roman"/>
                <w:b/>
                <w:color w:val="000000"/>
                <w:sz w:val="20"/>
                <w:szCs w:val="20"/>
              </w:rPr>
            </w:pPr>
          </w:p>
        </w:tc>
      </w:tr>
      <w:tr w:rsidR="00A34113" w:rsidRPr="008063AA" w:rsidTr="00C550DA">
        <w:tc>
          <w:tcPr>
            <w:tcW w:w="786"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2.1.1.</w:t>
            </w:r>
          </w:p>
        </w:tc>
        <w:tc>
          <w:tcPr>
            <w:tcW w:w="1963" w:type="dxa"/>
            <w:vMerge w:val="restart"/>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Обеспечение безопасности людей на водных объектах, расположенных в границах городского округа Электросталь Московской области. Создание безопасных мест отдыха населения на водных объектах</w:t>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3000,0</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20150,0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4050,0</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4000,0</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4050,0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4050,0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rPr>
                <w:rFonts w:cs="Times New Roman"/>
                <w:color w:val="000000"/>
                <w:sz w:val="20"/>
                <w:szCs w:val="20"/>
              </w:rPr>
            </w:pPr>
          </w:p>
        </w:tc>
        <w:tc>
          <w:tcPr>
            <w:tcW w:w="1408"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безопасности населения на водных объектах</w:t>
            </w: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Внебюджетные источники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3000,0</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20000,0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4000,0</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4000,0</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4000,0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4000,0</w:t>
            </w:r>
          </w:p>
        </w:tc>
        <w:tc>
          <w:tcPr>
            <w:tcW w:w="1560" w:type="dxa"/>
          </w:tcPr>
          <w:p w:rsidR="00A34113" w:rsidRPr="008063AA" w:rsidRDefault="00A34113" w:rsidP="00A34113">
            <w:pPr>
              <w:spacing w:after="200" w:line="276" w:lineRule="auto"/>
              <w:rPr>
                <w:rFonts w:cs="Times New Roman"/>
                <w:color w:val="000000"/>
                <w:sz w:val="20"/>
                <w:szCs w:val="20"/>
              </w:rPr>
            </w:pPr>
            <w:r w:rsidRPr="008063AA">
              <w:rPr>
                <w:rFonts w:cs="Times New Roman"/>
                <w:color w:val="000000"/>
                <w:sz w:val="20"/>
                <w:szCs w:val="20"/>
              </w:rPr>
              <w:t>Управляющие компании по использованию водоемов</w:t>
            </w:r>
          </w:p>
        </w:tc>
        <w:tc>
          <w:tcPr>
            <w:tcW w:w="1408" w:type="dxa"/>
            <w:vMerge/>
          </w:tcPr>
          <w:p w:rsidR="00A34113" w:rsidRPr="008063AA" w:rsidRDefault="00A34113" w:rsidP="00A34113">
            <w:pPr>
              <w:spacing w:after="200" w:line="276" w:lineRule="auto"/>
              <w:rPr>
                <w:rFonts w:cs="Times New Roman"/>
                <w:color w:val="000000"/>
                <w:sz w:val="20"/>
                <w:szCs w:val="20"/>
              </w:rPr>
            </w:pPr>
          </w:p>
        </w:tc>
      </w:tr>
      <w:tr w:rsidR="00FD1865" w:rsidRPr="008063AA" w:rsidTr="00C550DA">
        <w:tc>
          <w:tcPr>
            <w:tcW w:w="786" w:type="dxa"/>
            <w:vMerge w:val="restart"/>
          </w:tcPr>
          <w:p w:rsidR="00FD1865" w:rsidRPr="008063AA" w:rsidRDefault="00FD1865" w:rsidP="00A34113">
            <w:pPr>
              <w:widowControl w:val="0"/>
              <w:autoSpaceDE w:val="0"/>
              <w:autoSpaceDN w:val="0"/>
              <w:rPr>
                <w:rFonts w:cs="Times New Roman"/>
                <w:color w:val="000000"/>
                <w:sz w:val="20"/>
                <w:szCs w:val="20"/>
              </w:rPr>
            </w:pPr>
            <w:r w:rsidRPr="008063AA">
              <w:rPr>
                <w:rFonts w:cs="Times New Roman"/>
                <w:color w:val="000000"/>
                <w:sz w:val="20"/>
                <w:szCs w:val="20"/>
              </w:rPr>
              <w:t>2.1.2.</w:t>
            </w:r>
          </w:p>
        </w:tc>
        <w:tc>
          <w:tcPr>
            <w:tcW w:w="1963" w:type="dxa"/>
            <w:vMerge w:val="restart"/>
          </w:tcPr>
          <w:p w:rsidR="00FD1865" w:rsidRPr="008063AA" w:rsidRDefault="00FD1865"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2 </w:t>
            </w:r>
          </w:p>
          <w:p w:rsidR="00FD1865" w:rsidRPr="008063AA" w:rsidRDefault="00FD1865"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Разработка методических рекомендаций для населения по вопросам обеспечения безопасности и правилам поведения на водных объектах</w:t>
            </w:r>
          </w:p>
        </w:tc>
        <w:tc>
          <w:tcPr>
            <w:tcW w:w="844" w:type="dxa"/>
            <w:vMerge w:val="restart"/>
          </w:tcPr>
          <w:p w:rsidR="00FD1865" w:rsidRPr="008063AA" w:rsidRDefault="00FD1865"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FD1865" w:rsidRPr="008063AA" w:rsidRDefault="00FD1865"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080" w:type="dxa"/>
            <w:gridSpan w:val="3"/>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Pr>
          <w:p w:rsidR="00FD1865" w:rsidRPr="008063AA" w:rsidRDefault="00FD1865" w:rsidP="00A34113">
            <w:pPr>
              <w:widowControl w:val="0"/>
              <w:autoSpaceDE w:val="0"/>
              <w:autoSpaceDN w:val="0"/>
              <w:rPr>
                <w:rFonts w:cs="Times New Roman"/>
                <w:color w:val="000000"/>
                <w:sz w:val="20"/>
                <w:szCs w:val="20"/>
              </w:rPr>
            </w:pPr>
          </w:p>
        </w:tc>
        <w:tc>
          <w:tcPr>
            <w:tcW w:w="1408" w:type="dxa"/>
          </w:tcPr>
          <w:p w:rsidR="00FD1865" w:rsidRPr="008063AA" w:rsidRDefault="00FD1865" w:rsidP="00A34113">
            <w:pPr>
              <w:widowControl w:val="0"/>
              <w:autoSpaceDE w:val="0"/>
              <w:autoSpaceDN w:val="0"/>
              <w:rPr>
                <w:rFonts w:cs="Times New Roman"/>
                <w:color w:val="000000"/>
                <w:sz w:val="20"/>
                <w:szCs w:val="20"/>
              </w:rPr>
            </w:pPr>
          </w:p>
        </w:tc>
      </w:tr>
      <w:tr w:rsidR="00FD1865" w:rsidRPr="008063AA" w:rsidTr="00C550DA">
        <w:tc>
          <w:tcPr>
            <w:tcW w:w="786" w:type="dxa"/>
            <w:vMerge/>
          </w:tcPr>
          <w:p w:rsidR="00FD1865" w:rsidRPr="008063AA" w:rsidRDefault="00FD1865" w:rsidP="00A34113">
            <w:pPr>
              <w:rPr>
                <w:rFonts w:eastAsia="Calibri" w:cs="Times New Roman"/>
                <w:color w:val="000000"/>
                <w:sz w:val="20"/>
                <w:szCs w:val="20"/>
                <w:lang w:eastAsia="en-US"/>
              </w:rPr>
            </w:pPr>
          </w:p>
        </w:tc>
        <w:tc>
          <w:tcPr>
            <w:tcW w:w="1963" w:type="dxa"/>
            <w:vMerge/>
          </w:tcPr>
          <w:p w:rsidR="00FD1865" w:rsidRPr="008063AA" w:rsidRDefault="00FD1865" w:rsidP="00A34113">
            <w:pPr>
              <w:rPr>
                <w:rFonts w:eastAsia="Calibri" w:cs="Times New Roman"/>
                <w:color w:val="000000"/>
                <w:sz w:val="20"/>
                <w:szCs w:val="20"/>
                <w:lang w:eastAsia="en-US"/>
              </w:rPr>
            </w:pPr>
          </w:p>
        </w:tc>
        <w:tc>
          <w:tcPr>
            <w:tcW w:w="844" w:type="dxa"/>
            <w:vMerge/>
          </w:tcPr>
          <w:p w:rsidR="00FD1865" w:rsidRPr="008063AA" w:rsidRDefault="00FD1865" w:rsidP="00A34113">
            <w:pPr>
              <w:rPr>
                <w:rFonts w:eastAsia="Calibri" w:cs="Times New Roman"/>
                <w:color w:val="000000"/>
                <w:sz w:val="20"/>
                <w:szCs w:val="20"/>
                <w:lang w:eastAsia="en-US"/>
              </w:rPr>
            </w:pPr>
          </w:p>
        </w:tc>
        <w:tc>
          <w:tcPr>
            <w:tcW w:w="1201" w:type="dxa"/>
          </w:tcPr>
          <w:p w:rsidR="00FD1865" w:rsidRPr="008063AA" w:rsidRDefault="00FD1865"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080" w:type="dxa"/>
            <w:gridSpan w:val="3"/>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Pr>
          <w:p w:rsidR="00FD1865" w:rsidRPr="008063AA" w:rsidRDefault="00FD1865"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Pr>
          <w:p w:rsidR="00FD1865" w:rsidRPr="008063AA" w:rsidRDefault="00FD1865"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FD1865" w:rsidRPr="008063AA" w:rsidRDefault="00FD1865" w:rsidP="00A34113">
            <w:pPr>
              <w:rPr>
                <w:rFonts w:cs="Times New Roman"/>
                <w:color w:val="000000"/>
                <w:sz w:val="20"/>
                <w:szCs w:val="20"/>
              </w:rPr>
            </w:pPr>
          </w:p>
        </w:tc>
        <w:tc>
          <w:tcPr>
            <w:tcW w:w="1408" w:type="dxa"/>
          </w:tcPr>
          <w:p w:rsidR="00FD1865" w:rsidRPr="008063AA" w:rsidRDefault="00FD1865"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Обеспечения безопасности на водных объектах</w:t>
            </w:r>
          </w:p>
        </w:tc>
      </w:tr>
      <w:tr w:rsidR="00A12A31" w:rsidRPr="008063AA" w:rsidTr="00C550DA">
        <w:tc>
          <w:tcPr>
            <w:tcW w:w="786" w:type="dxa"/>
            <w:vMerge w:val="restart"/>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2.1.3</w:t>
            </w:r>
          </w:p>
        </w:tc>
        <w:tc>
          <w:tcPr>
            <w:tcW w:w="1963" w:type="dxa"/>
            <w:vMerge w:val="restart"/>
          </w:tcPr>
          <w:p w:rsidR="00A12A31" w:rsidRPr="008063AA" w:rsidRDefault="00A12A31"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3 </w:t>
            </w:r>
          </w:p>
          <w:p w:rsidR="00A12A31" w:rsidRPr="008063AA" w:rsidRDefault="00A12A31"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и проведение месячника обеспечения безопасности людей на водных объектах</w:t>
            </w:r>
          </w:p>
        </w:tc>
        <w:tc>
          <w:tcPr>
            <w:tcW w:w="844" w:type="dxa"/>
            <w:vMerge w:val="restart"/>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80" w:type="dxa"/>
            <w:gridSpan w:val="3"/>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001"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560" w:type="dxa"/>
          </w:tcPr>
          <w:p w:rsidR="00A12A31" w:rsidRPr="008063AA" w:rsidRDefault="00A12A31" w:rsidP="00A34113">
            <w:pPr>
              <w:widowControl w:val="0"/>
              <w:autoSpaceDE w:val="0"/>
              <w:autoSpaceDN w:val="0"/>
              <w:rPr>
                <w:rFonts w:cs="Times New Roman"/>
                <w:color w:val="000000"/>
                <w:sz w:val="20"/>
                <w:szCs w:val="20"/>
              </w:rPr>
            </w:pPr>
          </w:p>
        </w:tc>
        <w:tc>
          <w:tcPr>
            <w:tcW w:w="1408" w:type="dxa"/>
          </w:tcPr>
          <w:p w:rsidR="00A12A31" w:rsidRPr="008063AA" w:rsidRDefault="00A12A31" w:rsidP="00A34113">
            <w:pPr>
              <w:widowControl w:val="0"/>
              <w:autoSpaceDE w:val="0"/>
              <w:autoSpaceDN w:val="0"/>
              <w:rPr>
                <w:rFonts w:cs="Times New Roman"/>
                <w:color w:val="000000"/>
                <w:sz w:val="20"/>
                <w:szCs w:val="20"/>
              </w:rPr>
            </w:pPr>
          </w:p>
        </w:tc>
      </w:tr>
      <w:tr w:rsidR="00A12A31" w:rsidRPr="008063AA" w:rsidTr="00C550DA">
        <w:tc>
          <w:tcPr>
            <w:tcW w:w="786" w:type="dxa"/>
            <w:vMerge/>
          </w:tcPr>
          <w:p w:rsidR="00A12A31" w:rsidRPr="008063AA" w:rsidRDefault="00A12A31" w:rsidP="00A34113">
            <w:pPr>
              <w:rPr>
                <w:rFonts w:eastAsia="Calibri" w:cs="Times New Roman"/>
                <w:color w:val="000000"/>
                <w:sz w:val="20"/>
                <w:szCs w:val="20"/>
                <w:lang w:eastAsia="en-US"/>
              </w:rPr>
            </w:pPr>
          </w:p>
        </w:tc>
        <w:tc>
          <w:tcPr>
            <w:tcW w:w="1963" w:type="dxa"/>
            <w:vMerge/>
          </w:tcPr>
          <w:p w:rsidR="00A12A31" w:rsidRPr="008063AA" w:rsidRDefault="00A12A31" w:rsidP="00A34113">
            <w:pPr>
              <w:rPr>
                <w:rFonts w:eastAsia="Calibri" w:cs="Times New Roman"/>
                <w:color w:val="000000"/>
                <w:sz w:val="20"/>
                <w:szCs w:val="20"/>
                <w:lang w:eastAsia="en-US"/>
              </w:rPr>
            </w:pPr>
          </w:p>
        </w:tc>
        <w:tc>
          <w:tcPr>
            <w:tcW w:w="844" w:type="dxa"/>
            <w:vMerge/>
          </w:tcPr>
          <w:p w:rsidR="00A12A31" w:rsidRPr="008063AA" w:rsidRDefault="00A12A31" w:rsidP="00A34113">
            <w:pPr>
              <w:rPr>
                <w:rFonts w:eastAsia="Calibri" w:cs="Times New Roman"/>
                <w:color w:val="000000"/>
                <w:sz w:val="20"/>
                <w:szCs w:val="20"/>
                <w:lang w:eastAsia="en-US"/>
              </w:rPr>
            </w:pPr>
          </w:p>
        </w:tc>
        <w:tc>
          <w:tcPr>
            <w:tcW w:w="1201" w:type="dxa"/>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80" w:type="dxa"/>
            <w:gridSpan w:val="3"/>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001"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560" w:type="dxa"/>
          </w:tcPr>
          <w:p w:rsidR="00A12A31" w:rsidRPr="008063AA" w:rsidRDefault="00A12A31"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12A31" w:rsidRPr="008063AA" w:rsidRDefault="00A12A31" w:rsidP="00A34113">
            <w:pPr>
              <w:rPr>
                <w:rFonts w:cs="Times New Roman"/>
                <w:color w:val="000000"/>
                <w:sz w:val="20"/>
                <w:szCs w:val="20"/>
              </w:rPr>
            </w:pPr>
          </w:p>
        </w:tc>
        <w:tc>
          <w:tcPr>
            <w:tcW w:w="1408" w:type="dxa"/>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Проведение месячника обеспечения безопасности людей на водных объектах</w:t>
            </w:r>
          </w:p>
        </w:tc>
      </w:tr>
      <w:tr w:rsidR="00A12A31" w:rsidRPr="008063AA" w:rsidTr="00C550DA">
        <w:tc>
          <w:tcPr>
            <w:tcW w:w="786" w:type="dxa"/>
            <w:vMerge w:val="restart"/>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2.1.4.</w:t>
            </w:r>
          </w:p>
        </w:tc>
        <w:tc>
          <w:tcPr>
            <w:tcW w:w="1963" w:type="dxa"/>
            <w:vMerge w:val="restart"/>
          </w:tcPr>
          <w:p w:rsidR="00A12A31" w:rsidRPr="008063AA" w:rsidRDefault="00A12A31" w:rsidP="00A34113">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Мероприятие 4 </w:t>
            </w:r>
          </w:p>
          <w:p w:rsidR="00A12A31" w:rsidRPr="008063AA" w:rsidRDefault="00A12A31" w:rsidP="00A34113">
            <w:pPr>
              <w:widowControl w:val="0"/>
              <w:autoSpaceDE w:val="0"/>
              <w:autoSpaceDN w:val="0"/>
              <w:adjustRightInd w:val="0"/>
              <w:rPr>
                <w:rFonts w:cs="Times New Roman"/>
                <w:b/>
                <w:color w:val="000000"/>
                <w:sz w:val="20"/>
                <w:szCs w:val="20"/>
              </w:rPr>
            </w:pPr>
            <w:r w:rsidRPr="008063AA">
              <w:rPr>
                <w:rFonts w:cs="Times New Roman"/>
                <w:color w:val="000000"/>
                <w:sz w:val="20"/>
                <w:szCs w:val="20"/>
              </w:rPr>
              <w:t>Организация и проведение мониторинга состояния мест рекреации на водных объектах</w:t>
            </w:r>
          </w:p>
        </w:tc>
        <w:tc>
          <w:tcPr>
            <w:tcW w:w="844" w:type="dxa"/>
            <w:vMerge w:val="restart"/>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80" w:type="dxa"/>
            <w:gridSpan w:val="3"/>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A12A31" w:rsidRPr="008063AA" w:rsidRDefault="00A12A31" w:rsidP="00A34113">
            <w:pPr>
              <w:widowControl w:val="0"/>
              <w:autoSpaceDE w:val="0"/>
              <w:autoSpaceDN w:val="0"/>
              <w:rPr>
                <w:rFonts w:cs="Times New Roman"/>
                <w:color w:val="000000"/>
                <w:sz w:val="20"/>
                <w:szCs w:val="20"/>
              </w:rPr>
            </w:pPr>
          </w:p>
        </w:tc>
        <w:tc>
          <w:tcPr>
            <w:tcW w:w="1408" w:type="dxa"/>
          </w:tcPr>
          <w:p w:rsidR="00A12A31" w:rsidRPr="008063AA" w:rsidRDefault="00A12A31" w:rsidP="00A34113">
            <w:pPr>
              <w:widowControl w:val="0"/>
              <w:autoSpaceDE w:val="0"/>
              <w:autoSpaceDN w:val="0"/>
              <w:rPr>
                <w:rFonts w:cs="Times New Roman"/>
                <w:color w:val="000000"/>
                <w:sz w:val="20"/>
                <w:szCs w:val="20"/>
              </w:rPr>
            </w:pPr>
          </w:p>
        </w:tc>
      </w:tr>
      <w:tr w:rsidR="00A12A31" w:rsidRPr="008063AA" w:rsidTr="00C550DA">
        <w:tc>
          <w:tcPr>
            <w:tcW w:w="786" w:type="dxa"/>
            <w:vMerge/>
          </w:tcPr>
          <w:p w:rsidR="00A12A31" w:rsidRPr="008063AA" w:rsidRDefault="00A12A31" w:rsidP="00A34113">
            <w:pPr>
              <w:rPr>
                <w:rFonts w:eastAsia="Calibri" w:cs="Times New Roman"/>
                <w:color w:val="000000"/>
                <w:sz w:val="20"/>
                <w:szCs w:val="20"/>
                <w:lang w:eastAsia="en-US"/>
              </w:rPr>
            </w:pPr>
          </w:p>
        </w:tc>
        <w:tc>
          <w:tcPr>
            <w:tcW w:w="1963" w:type="dxa"/>
            <w:vMerge/>
          </w:tcPr>
          <w:p w:rsidR="00A12A31" w:rsidRPr="008063AA" w:rsidRDefault="00A12A31" w:rsidP="00A34113">
            <w:pPr>
              <w:rPr>
                <w:rFonts w:eastAsia="Calibri" w:cs="Times New Roman"/>
                <w:color w:val="000000"/>
                <w:sz w:val="20"/>
                <w:szCs w:val="20"/>
                <w:lang w:eastAsia="en-US"/>
              </w:rPr>
            </w:pPr>
          </w:p>
        </w:tc>
        <w:tc>
          <w:tcPr>
            <w:tcW w:w="844" w:type="dxa"/>
            <w:vMerge/>
          </w:tcPr>
          <w:p w:rsidR="00A12A31" w:rsidRPr="008063AA" w:rsidRDefault="00A12A31" w:rsidP="00A34113">
            <w:pPr>
              <w:rPr>
                <w:rFonts w:eastAsia="Calibri" w:cs="Times New Roman"/>
                <w:color w:val="000000"/>
                <w:sz w:val="20"/>
                <w:szCs w:val="20"/>
                <w:lang w:eastAsia="en-US"/>
              </w:rPr>
            </w:pPr>
          </w:p>
        </w:tc>
        <w:tc>
          <w:tcPr>
            <w:tcW w:w="1201" w:type="dxa"/>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80" w:type="dxa"/>
            <w:gridSpan w:val="3"/>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12A31" w:rsidRPr="008063AA" w:rsidRDefault="00065DFC"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A12A31" w:rsidRPr="008063AA" w:rsidRDefault="00A12A31"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A12A31" w:rsidRPr="008063AA" w:rsidRDefault="00A12A31" w:rsidP="00A34113">
            <w:pPr>
              <w:widowControl w:val="0"/>
              <w:autoSpaceDE w:val="0"/>
              <w:autoSpaceDN w:val="0"/>
              <w:rPr>
                <w:rFonts w:cs="Calibri"/>
                <w:color w:val="000000"/>
                <w:sz w:val="20"/>
                <w:szCs w:val="20"/>
              </w:rPr>
            </w:pPr>
            <w:r w:rsidRPr="008063AA">
              <w:rPr>
                <w:rFonts w:cs="Calibri"/>
                <w:color w:val="000000"/>
                <w:sz w:val="20"/>
                <w:szCs w:val="20"/>
              </w:rPr>
              <w:t>Администрация городского округа</w:t>
            </w:r>
          </w:p>
          <w:p w:rsidR="00A12A31" w:rsidRPr="008063AA" w:rsidRDefault="00A12A31" w:rsidP="00A34113">
            <w:pPr>
              <w:rPr>
                <w:rFonts w:cs="Times New Roman"/>
                <w:color w:val="000000"/>
                <w:sz w:val="20"/>
                <w:szCs w:val="20"/>
              </w:rPr>
            </w:pPr>
          </w:p>
        </w:tc>
        <w:tc>
          <w:tcPr>
            <w:tcW w:w="1408" w:type="dxa"/>
          </w:tcPr>
          <w:p w:rsidR="00A12A31" w:rsidRPr="008063AA" w:rsidRDefault="00A12A31" w:rsidP="00A34113">
            <w:pPr>
              <w:widowControl w:val="0"/>
              <w:autoSpaceDE w:val="0"/>
              <w:autoSpaceDN w:val="0"/>
              <w:rPr>
                <w:rFonts w:cs="Times New Roman"/>
                <w:color w:val="000000"/>
                <w:sz w:val="20"/>
                <w:szCs w:val="20"/>
              </w:rPr>
            </w:pPr>
            <w:r w:rsidRPr="008063AA">
              <w:rPr>
                <w:rFonts w:cs="Times New Roman"/>
                <w:color w:val="000000"/>
                <w:sz w:val="20"/>
                <w:szCs w:val="20"/>
              </w:rPr>
              <w:t xml:space="preserve">Оборудование зон отдыха </w:t>
            </w: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Внебюджетные источники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4922" w:type="dxa"/>
            <w:gridSpan w:val="7"/>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Управляющие компании по использованию водоемов</w:t>
            </w: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373B37" w:rsidRPr="008063AA" w:rsidTr="00C550DA">
        <w:tc>
          <w:tcPr>
            <w:tcW w:w="786" w:type="dxa"/>
            <w:vMerge w:val="restart"/>
          </w:tcPr>
          <w:p w:rsidR="00373B37" w:rsidRPr="008063AA" w:rsidRDefault="00373B37" w:rsidP="00A34113">
            <w:pPr>
              <w:widowControl w:val="0"/>
              <w:autoSpaceDE w:val="0"/>
              <w:autoSpaceDN w:val="0"/>
              <w:rPr>
                <w:rFonts w:cs="Times New Roman"/>
                <w:color w:val="000000"/>
                <w:sz w:val="20"/>
                <w:szCs w:val="20"/>
              </w:rPr>
            </w:pPr>
            <w:r w:rsidRPr="008063AA">
              <w:rPr>
                <w:rFonts w:cs="Times New Roman"/>
                <w:color w:val="000000"/>
                <w:sz w:val="20"/>
                <w:szCs w:val="20"/>
              </w:rPr>
              <w:t>2.1.5.</w:t>
            </w:r>
          </w:p>
        </w:tc>
        <w:tc>
          <w:tcPr>
            <w:tcW w:w="1963" w:type="dxa"/>
            <w:vMerge w:val="restart"/>
          </w:tcPr>
          <w:p w:rsidR="00373B37" w:rsidRPr="008063AA" w:rsidRDefault="00373B37" w:rsidP="00A34113">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Мероприятие 5 </w:t>
            </w:r>
          </w:p>
          <w:p w:rsidR="00373B37" w:rsidRPr="008063AA" w:rsidRDefault="00373B37" w:rsidP="00A34113">
            <w:pPr>
              <w:widowControl w:val="0"/>
              <w:autoSpaceDE w:val="0"/>
              <w:autoSpaceDN w:val="0"/>
              <w:adjustRightInd w:val="0"/>
              <w:rPr>
                <w:rFonts w:cs="Times New Roman"/>
                <w:b/>
                <w:color w:val="000000"/>
                <w:sz w:val="20"/>
                <w:szCs w:val="20"/>
              </w:rPr>
            </w:pPr>
            <w:r w:rsidRPr="008063AA">
              <w:rPr>
                <w:rFonts w:cs="Times New Roman"/>
                <w:color w:val="000000"/>
                <w:sz w:val="20"/>
                <w:szCs w:val="20"/>
              </w:rPr>
              <w:t>Создание (пополнение) видео и аудио материалов и полиграфической продукции по тематике обеспечение безопасности людей на водных объектах</w:t>
            </w:r>
          </w:p>
        </w:tc>
        <w:tc>
          <w:tcPr>
            <w:tcW w:w="844" w:type="dxa"/>
            <w:vMerge w:val="restart"/>
          </w:tcPr>
          <w:p w:rsidR="00373B37" w:rsidRPr="008063AA" w:rsidRDefault="00373B37"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373B37" w:rsidRPr="008063AA" w:rsidRDefault="00373B37"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080" w:type="dxa"/>
            <w:gridSpan w:val="3"/>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373B37" w:rsidRPr="008063AA" w:rsidRDefault="00373B37" w:rsidP="00A34113">
            <w:pPr>
              <w:widowControl w:val="0"/>
              <w:autoSpaceDE w:val="0"/>
              <w:autoSpaceDN w:val="0"/>
              <w:rPr>
                <w:rFonts w:cs="Times New Roman"/>
                <w:color w:val="000000"/>
                <w:sz w:val="20"/>
                <w:szCs w:val="20"/>
              </w:rPr>
            </w:pPr>
          </w:p>
        </w:tc>
        <w:tc>
          <w:tcPr>
            <w:tcW w:w="1408" w:type="dxa"/>
          </w:tcPr>
          <w:p w:rsidR="00373B37" w:rsidRPr="008063AA" w:rsidRDefault="00373B37" w:rsidP="00A34113">
            <w:pPr>
              <w:widowControl w:val="0"/>
              <w:autoSpaceDE w:val="0"/>
              <w:autoSpaceDN w:val="0"/>
              <w:rPr>
                <w:rFonts w:cs="Times New Roman"/>
                <w:color w:val="000000"/>
                <w:sz w:val="20"/>
                <w:szCs w:val="20"/>
              </w:rPr>
            </w:pPr>
          </w:p>
        </w:tc>
      </w:tr>
      <w:tr w:rsidR="00373B37" w:rsidRPr="008063AA" w:rsidTr="00C550DA">
        <w:tc>
          <w:tcPr>
            <w:tcW w:w="786" w:type="dxa"/>
            <w:vMerge/>
          </w:tcPr>
          <w:p w:rsidR="00373B37" w:rsidRPr="008063AA" w:rsidRDefault="00373B37" w:rsidP="00A34113">
            <w:pPr>
              <w:rPr>
                <w:rFonts w:eastAsia="Calibri" w:cs="Times New Roman"/>
                <w:color w:val="000000"/>
                <w:sz w:val="20"/>
                <w:szCs w:val="20"/>
                <w:lang w:eastAsia="en-US"/>
              </w:rPr>
            </w:pPr>
          </w:p>
        </w:tc>
        <w:tc>
          <w:tcPr>
            <w:tcW w:w="1963" w:type="dxa"/>
            <w:vMerge/>
          </w:tcPr>
          <w:p w:rsidR="00373B37" w:rsidRPr="008063AA" w:rsidRDefault="00373B37" w:rsidP="00A34113">
            <w:pPr>
              <w:rPr>
                <w:rFonts w:eastAsia="Calibri" w:cs="Times New Roman"/>
                <w:color w:val="000000"/>
                <w:sz w:val="20"/>
                <w:szCs w:val="20"/>
                <w:lang w:eastAsia="en-US"/>
              </w:rPr>
            </w:pPr>
          </w:p>
        </w:tc>
        <w:tc>
          <w:tcPr>
            <w:tcW w:w="844" w:type="dxa"/>
            <w:vMerge/>
          </w:tcPr>
          <w:p w:rsidR="00373B37" w:rsidRPr="008063AA" w:rsidRDefault="00373B37" w:rsidP="00A34113">
            <w:pPr>
              <w:rPr>
                <w:rFonts w:eastAsia="Calibri" w:cs="Times New Roman"/>
                <w:color w:val="000000"/>
                <w:sz w:val="20"/>
                <w:szCs w:val="20"/>
                <w:lang w:eastAsia="en-US"/>
              </w:rPr>
            </w:pPr>
          </w:p>
        </w:tc>
        <w:tc>
          <w:tcPr>
            <w:tcW w:w="1201" w:type="dxa"/>
          </w:tcPr>
          <w:p w:rsidR="00373B37" w:rsidRPr="008063AA" w:rsidRDefault="00373B37"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080" w:type="dxa"/>
            <w:gridSpan w:val="3"/>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Pr>
          <w:p w:rsidR="00373B37" w:rsidRPr="008063AA" w:rsidRDefault="00373B37"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Pr>
          <w:p w:rsidR="00373B37" w:rsidRPr="008063AA" w:rsidRDefault="00373B37"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373B37" w:rsidRPr="008063AA" w:rsidRDefault="00373B37" w:rsidP="00A34113">
            <w:pPr>
              <w:rPr>
                <w:rFonts w:cs="Times New Roman"/>
                <w:color w:val="000000"/>
                <w:sz w:val="20"/>
                <w:szCs w:val="20"/>
              </w:rPr>
            </w:pPr>
          </w:p>
        </w:tc>
        <w:tc>
          <w:tcPr>
            <w:tcW w:w="1408" w:type="dxa"/>
          </w:tcPr>
          <w:p w:rsidR="00373B37" w:rsidRPr="008063AA" w:rsidRDefault="00373B37" w:rsidP="00A34113">
            <w:pPr>
              <w:widowControl w:val="0"/>
              <w:autoSpaceDE w:val="0"/>
              <w:autoSpaceDN w:val="0"/>
              <w:rPr>
                <w:rFonts w:cs="Times New Roman"/>
                <w:color w:val="000000"/>
                <w:sz w:val="20"/>
                <w:szCs w:val="20"/>
              </w:rPr>
            </w:pPr>
            <w:r w:rsidRPr="008063AA">
              <w:rPr>
                <w:rFonts w:cs="Times New Roman"/>
                <w:color w:val="000000"/>
                <w:sz w:val="20"/>
                <w:szCs w:val="20"/>
              </w:rPr>
              <w:t>Закупка видео и аудио материалов и полиграфической продукции по тематике обеспечение безопасности людей на водных объектах</w:t>
            </w:r>
          </w:p>
        </w:tc>
      </w:tr>
      <w:tr w:rsidR="00A34113" w:rsidRPr="008063AA" w:rsidTr="00C550DA">
        <w:tc>
          <w:tcPr>
            <w:tcW w:w="786"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2.1.6.</w:t>
            </w:r>
          </w:p>
        </w:tc>
        <w:tc>
          <w:tcPr>
            <w:tcW w:w="1963" w:type="dxa"/>
            <w:vMerge w:val="restart"/>
          </w:tcPr>
          <w:p w:rsidR="00A34113" w:rsidRPr="008063AA" w:rsidRDefault="00A34113" w:rsidP="00A34113">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Мероприятие 6 </w:t>
            </w:r>
          </w:p>
          <w:p w:rsidR="00A34113" w:rsidRPr="008063AA" w:rsidRDefault="00A34113" w:rsidP="00A34113">
            <w:pPr>
              <w:widowControl w:val="0"/>
              <w:autoSpaceDE w:val="0"/>
              <w:autoSpaceDN w:val="0"/>
              <w:adjustRightInd w:val="0"/>
              <w:rPr>
                <w:rFonts w:cs="Times New Roman"/>
                <w:b/>
                <w:color w:val="000000"/>
                <w:sz w:val="20"/>
                <w:szCs w:val="20"/>
              </w:rPr>
            </w:pPr>
            <w:r w:rsidRPr="008063AA">
              <w:rPr>
                <w:rFonts w:cs="Times New Roman"/>
                <w:color w:val="000000"/>
                <w:sz w:val="20"/>
                <w:szCs w:val="20"/>
              </w:rPr>
              <w:t>Организация обучения детей плаванию и приемам спасения на воде в профильных учреждениях городского округа Электросталь Московской области и местах массового отдыха на водных объектах</w:t>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195,0</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1225,0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245,0</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245,0</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245,0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245,0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245,0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Управление образования, Управление по культуре и делам молодежи.</w:t>
            </w:r>
          </w:p>
          <w:p w:rsidR="00A34113" w:rsidRPr="008063AA" w:rsidRDefault="00A34113" w:rsidP="00A34113">
            <w:pPr>
              <w:rPr>
                <w:rFonts w:cs="Times New Roman"/>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Увеличение процента населения городского округа Электросталь Московской области обученного, прежде всего детей, плаванию и приемам спасения на воде до 70 %</w:t>
            </w: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Внебюджетные источники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195,0</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975,0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195,0</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195,0</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195,0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195,0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195,0</w:t>
            </w:r>
          </w:p>
        </w:tc>
        <w:tc>
          <w:tcPr>
            <w:tcW w:w="1560"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МУ «СОК «Электросталь» и АНО КСК «Кристалл-Электросталь»</w:t>
            </w: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2.1.7.</w:t>
            </w:r>
          </w:p>
        </w:tc>
        <w:tc>
          <w:tcPr>
            <w:tcW w:w="1963" w:type="dxa"/>
            <w:vMerge w:val="restart"/>
          </w:tcPr>
          <w:p w:rsidR="00A34113" w:rsidRPr="008063AA" w:rsidRDefault="00A34113" w:rsidP="00A34113">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Мероприятие 7 </w:t>
            </w:r>
          </w:p>
          <w:p w:rsidR="00A34113" w:rsidRPr="008063AA" w:rsidRDefault="00A34113" w:rsidP="00A34113">
            <w:pPr>
              <w:widowControl w:val="0"/>
              <w:autoSpaceDE w:val="0"/>
              <w:autoSpaceDN w:val="0"/>
              <w:adjustRightInd w:val="0"/>
              <w:rPr>
                <w:rFonts w:cs="Times New Roman"/>
                <w:b/>
                <w:color w:val="000000"/>
                <w:sz w:val="20"/>
                <w:szCs w:val="20"/>
              </w:rPr>
            </w:pPr>
            <w:r w:rsidRPr="008063AA">
              <w:rPr>
                <w:rFonts w:cs="Times New Roman"/>
                <w:color w:val="000000"/>
                <w:sz w:val="20"/>
                <w:szCs w:val="20"/>
              </w:rPr>
              <w:t>Проведение агитационно-пропагандистских мероприятий, направленных на профилактику происшествий на водных объектах городского округа Электросталь Московской области</w:t>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12,0</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12,0</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560" w:type="dxa"/>
          </w:tcPr>
          <w:p w:rsidR="00A34113" w:rsidRPr="008063AA" w:rsidRDefault="00A34113" w:rsidP="00A34113">
            <w:pPr>
              <w:widowControl w:val="0"/>
              <w:autoSpaceDE w:val="0"/>
              <w:autoSpaceDN w:val="0"/>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rPr>
                <w:rFonts w:cs="Times New Roman"/>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Поведение мероприятий, направленных на профилактику происшествий на водных объектах городского округа</w:t>
            </w:r>
          </w:p>
        </w:tc>
      </w:tr>
      <w:tr w:rsidR="00A34113" w:rsidRPr="008063AA" w:rsidTr="00C550DA">
        <w:tc>
          <w:tcPr>
            <w:tcW w:w="786"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2.1.8.</w:t>
            </w:r>
          </w:p>
        </w:tc>
        <w:tc>
          <w:tcPr>
            <w:tcW w:w="1963" w:type="dxa"/>
            <w:vMerge w:val="restart"/>
          </w:tcPr>
          <w:p w:rsidR="00A34113" w:rsidRPr="008063AA" w:rsidRDefault="00A34113" w:rsidP="00A34113">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8</w:t>
            </w:r>
          </w:p>
          <w:p w:rsidR="00A34113" w:rsidRPr="008063AA" w:rsidRDefault="00A34113" w:rsidP="00A34113">
            <w:pPr>
              <w:widowControl w:val="0"/>
              <w:autoSpaceDE w:val="0"/>
              <w:autoSpaceDN w:val="0"/>
              <w:adjustRightInd w:val="0"/>
              <w:rPr>
                <w:rFonts w:cs="Times New Roman"/>
                <w:color w:val="000000"/>
                <w:sz w:val="20"/>
                <w:szCs w:val="20"/>
              </w:rPr>
            </w:pPr>
            <w:r w:rsidRPr="008063AA">
              <w:rPr>
                <w:rFonts w:cs="Times New Roman"/>
                <w:color w:val="000000"/>
                <w:sz w:val="20"/>
                <w:szCs w:val="20"/>
              </w:rPr>
              <w:t>Создание, содержание и организация деятельности спасательных постов на водных объектах</w:t>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A34113" w:rsidRPr="008063AA" w:rsidRDefault="00A34113" w:rsidP="00A34113">
            <w:pPr>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rPr>
                <w:rFonts w:cs="Times New Roman"/>
                <w:color w:val="000000"/>
                <w:sz w:val="20"/>
                <w:szCs w:val="20"/>
              </w:rPr>
            </w:pPr>
            <w:r w:rsidRPr="008063AA">
              <w:rPr>
                <w:rFonts w:cs="Calibri"/>
                <w:color w:val="000000"/>
                <w:sz w:val="20"/>
                <w:szCs w:val="20"/>
              </w:rPr>
              <w:t>МУ «УМЗ»</w:t>
            </w:r>
          </w:p>
        </w:tc>
        <w:tc>
          <w:tcPr>
            <w:tcW w:w="1408"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безопасности населения на водных объектах</w:t>
            </w:r>
          </w:p>
        </w:tc>
      </w:tr>
      <w:tr w:rsidR="00A34113" w:rsidRPr="008063AA" w:rsidTr="00C550DA">
        <w:tc>
          <w:tcPr>
            <w:tcW w:w="786" w:type="dxa"/>
            <w:vMerge w:val="restart"/>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2.1.9.</w:t>
            </w:r>
          </w:p>
        </w:tc>
        <w:tc>
          <w:tcPr>
            <w:tcW w:w="1963" w:type="dxa"/>
            <w:vMerge w:val="restart"/>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9</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Очистка (водолазная) дна водоема «Южный»</w:t>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A34113" w:rsidRPr="008063AA" w:rsidRDefault="00A34113" w:rsidP="00A34113">
            <w:pPr>
              <w:rPr>
                <w:rFonts w:cs="Calibri"/>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A34113" w:rsidRPr="008063AA" w:rsidRDefault="00A34113" w:rsidP="00A34113">
            <w:pPr>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rPr>
                <w:rFonts w:cs="Calibri"/>
                <w:color w:val="000000"/>
                <w:sz w:val="20"/>
                <w:szCs w:val="20"/>
              </w:rPr>
            </w:pPr>
            <w:r w:rsidRPr="008063AA">
              <w:rPr>
                <w:rFonts w:cs="Calibri"/>
                <w:color w:val="000000"/>
                <w:sz w:val="20"/>
                <w:szCs w:val="20"/>
              </w:rPr>
              <w:t>МУ «УМЗ»</w:t>
            </w:r>
          </w:p>
          <w:p w:rsidR="00A34113" w:rsidRPr="008063AA" w:rsidRDefault="00A34113" w:rsidP="00A34113">
            <w:pPr>
              <w:rPr>
                <w:rFonts w:cs="Calibri"/>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bCs/>
                <w:color w:val="000000"/>
                <w:sz w:val="20"/>
                <w:szCs w:val="20"/>
              </w:rPr>
              <w:t>Обеспечение безопасности населения на водных объектах</w:t>
            </w:r>
          </w:p>
        </w:tc>
      </w:tr>
      <w:tr w:rsidR="00A34113" w:rsidRPr="008063AA" w:rsidTr="00C550DA">
        <w:tc>
          <w:tcPr>
            <w:tcW w:w="786" w:type="dxa"/>
            <w:vMerge w:val="restart"/>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2.1.10.</w:t>
            </w:r>
          </w:p>
        </w:tc>
        <w:tc>
          <w:tcPr>
            <w:tcW w:w="1963" w:type="dxa"/>
            <w:vMerge w:val="restart"/>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10</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Обеспечение деятельности медицинского поста на водоеме «Южный», в т.ч. закупка необходимого имущества</w:t>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A34113" w:rsidRPr="008063AA" w:rsidRDefault="00A34113" w:rsidP="00A34113">
            <w:pPr>
              <w:rPr>
                <w:rFonts w:cs="Calibri"/>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80" w:type="dxa"/>
            <w:gridSpan w:val="3"/>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3"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Pr>
          <w:p w:rsidR="00A34113" w:rsidRPr="008063AA" w:rsidRDefault="00A34113" w:rsidP="00A34113">
            <w:pPr>
              <w:rPr>
                <w:rFonts w:cs="Calibri"/>
                <w:color w:val="000000"/>
                <w:sz w:val="20"/>
                <w:szCs w:val="20"/>
              </w:rPr>
            </w:pPr>
            <w:r w:rsidRPr="008063AA">
              <w:rPr>
                <w:rFonts w:cs="Calibri"/>
                <w:color w:val="000000"/>
                <w:sz w:val="20"/>
                <w:szCs w:val="20"/>
              </w:rPr>
              <w:t>Отдел по делам ГО и ЧС</w:t>
            </w:r>
          </w:p>
          <w:p w:rsidR="00A34113" w:rsidRPr="008063AA" w:rsidRDefault="00A34113" w:rsidP="00A34113">
            <w:pPr>
              <w:rPr>
                <w:rFonts w:cs="Calibri"/>
                <w:color w:val="000000"/>
                <w:sz w:val="20"/>
                <w:szCs w:val="20"/>
              </w:rPr>
            </w:pPr>
          </w:p>
        </w:tc>
        <w:tc>
          <w:tcPr>
            <w:tcW w:w="1408"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безопасности населения на водных объектах</w:t>
            </w:r>
          </w:p>
        </w:tc>
      </w:tr>
      <w:tr w:rsidR="00A34113" w:rsidRPr="008063AA" w:rsidTr="00C550DA">
        <w:tc>
          <w:tcPr>
            <w:tcW w:w="786" w:type="dxa"/>
            <w:vMerge w:val="restart"/>
          </w:tcPr>
          <w:p w:rsidR="00A34113" w:rsidRPr="008063AA" w:rsidRDefault="00A34113" w:rsidP="00A34113">
            <w:pPr>
              <w:rPr>
                <w:rFonts w:eastAsia="Calibri" w:cs="Times New Roman"/>
                <w:color w:val="000000"/>
                <w:sz w:val="20"/>
                <w:szCs w:val="20"/>
                <w:lang w:eastAsia="en-US"/>
              </w:rPr>
            </w:pPr>
          </w:p>
          <w:p w:rsidR="00A34113" w:rsidRPr="008063AA" w:rsidRDefault="00A34113" w:rsidP="00A34113">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3.</w:t>
            </w:r>
          </w:p>
        </w:tc>
        <w:tc>
          <w:tcPr>
            <w:tcW w:w="1963" w:type="dxa"/>
            <w:vMerge w:val="restart"/>
          </w:tcPr>
          <w:p w:rsidR="00A34113" w:rsidRPr="008063AA" w:rsidRDefault="00A34113" w:rsidP="00A34113">
            <w:pPr>
              <w:tabs>
                <w:tab w:val="right" w:pos="1850"/>
              </w:tabs>
              <w:rPr>
                <w:rFonts w:eastAsia="Calibri" w:cs="Times New Roman"/>
                <w:color w:val="000000"/>
                <w:sz w:val="20"/>
                <w:szCs w:val="20"/>
                <w:lang w:eastAsia="en-US"/>
              </w:rPr>
            </w:pPr>
            <w:r w:rsidRPr="008063AA">
              <w:rPr>
                <w:rFonts w:eastAsia="Calibri" w:cs="Times New Roman"/>
                <w:b/>
                <w:color w:val="000000"/>
                <w:sz w:val="20"/>
                <w:szCs w:val="20"/>
                <w:lang w:eastAsia="en-US"/>
              </w:rPr>
              <w:t>Задача 3</w:t>
            </w:r>
            <w:r w:rsidRPr="008063AA">
              <w:rPr>
                <w:rFonts w:eastAsia="Calibri" w:cs="Times New Roman"/>
                <w:color w:val="000000"/>
                <w:sz w:val="20"/>
                <w:szCs w:val="20"/>
                <w:lang w:eastAsia="en-US"/>
              </w:rPr>
              <w:t xml:space="preserve"> </w:t>
            </w:r>
            <w:r w:rsidRPr="008063AA">
              <w:rPr>
                <w:rFonts w:eastAsia="Calibri" w:cs="Times New Roman"/>
                <w:color w:val="000000"/>
                <w:sz w:val="20"/>
                <w:szCs w:val="20"/>
                <w:lang w:eastAsia="en-US"/>
              </w:rPr>
              <w:br/>
              <w:t xml:space="preserve">Развитие, совершенствование и поддержание в постоянной готовности ЕДДС городского округа и системы «112» </w:t>
            </w:r>
            <w:r w:rsidRPr="008063AA">
              <w:rPr>
                <w:rFonts w:eastAsia="Calibri" w:cs="Times New Roman"/>
                <w:color w:val="000000"/>
                <w:sz w:val="20"/>
                <w:szCs w:val="20"/>
                <w:lang w:eastAsia="en-US"/>
              </w:rPr>
              <w:tab/>
            </w:r>
          </w:p>
        </w:tc>
        <w:tc>
          <w:tcPr>
            <w:tcW w:w="844" w:type="dxa"/>
            <w:vMerge w:val="restart"/>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254,0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4550,0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482,0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283,0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318,0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1694,0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1773,0</w:t>
            </w:r>
          </w:p>
        </w:tc>
        <w:tc>
          <w:tcPr>
            <w:tcW w:w="1560" w:type="dxa"/>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Pr>
          <w:p w:rsidR="00A34113" w:rsidRPr="008063AA" w:rsidRDefault="00A34113" w:rsidP="00A34113">
            <w:pPr>
              <w:rPr>
                <w:rFonts w:eastAsia="Calibri" w:cs="Times New Roman"/>
                <w:color w:val="000000"/>
                <w:sz w:val="20"/>
                <w:szCs w:val="20"/>
                <w:lang w:eastAsia="en-US"/>
              </w:rPr>
            </w:pPr>
          </w:p>
        </w:tc>
        <w:tc>
          <w:tcPr>
            <w:tcW w:w="1963" w:type="dxa"/>
            <w:vMerge/>
          </w:tcPr>
          <w:p w:rsidR="00A34113" w:rsidRPr="008063AA" w:rsidRDefault="00A34113" w:rsidP="00A34113">
            <w:pPr>
              <w:rPr>
                <w:rFonts w:eastAsia="Calibri" w:cs="Times New Roman"/>
                <w:color w:val="000000"/>
                <w:sz w:val="20"/>
                <w:szCs w:val="20"/>
                <w:lang w:eastAsia="en-US"/>
              </w:rPr>
            </w:pPr>
          </w:p>
        </w:tc>
        <w:tc>
          <w:tcPr>
            <w:tcW w:w="844" w:type="dxa"/>
            <w:vMerge/>
          </w:tcPr>
          <w:p w:rsidR="00A34113" w:rsidRPr="008063AA" w:rsidRDefault="00A34113" w:rsidP="00A34113">
            <w:pPr>
              <w:rPr>
                <w:rFonts w:eastAsia="Calibri" w:cs="Times New Roman"/>
                <w:color w:val="000000"/>
                <w:sz w:val="20"/>
                <w:szCs w:val="20"/>
                <w:lang w:eastAsia="en-US"/>
              </w:rPr>
            </w:pPr>
          </w:p>
        </w:tc>
        <w:tc>
          <w:tcPr>
            <w:tcW w:w="1201"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254,0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4550,0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482,0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283,0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318,0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1694,0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1773,0</w:t>
            </w:r>
          </w:p>
        </w:tc>
        <w:tc>
          <w:tcPr>
            <w:tcW w:w="1560" w:type="dxa"/>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vMerge/>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b/>
                <w:color w:val="000000"/>
                <w:sz w:val="20"/>
                <w:szCs w:val="20"/>
                <w:lang w:eastAsia="en-US"/>
              </w:rPr>
            </w:pPr>
            <w:r w:rsidRPr="008063AA">
              <w:rPr>
                <w:rFonts w:eastAsia="Calibri" w:cs="Times New Roman"/>
                <w:b/>
                <w:color w:val="000000"/>
                <w:sz w:val="20"/>
                <w:szCs w:val="20"/>
                <w:lang w:eastAsia="en-US"/>
              </w:rPr>
              <w:t xml:space="preserve">Основное мероприятие 4 </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 </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254,0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4550,0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482,0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283,0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318,0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1694,0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1773,0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до 30% к 2021 году</w:t>
            </w: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254,0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4550,0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482,0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283,0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318,0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1694,0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1773,0</w:t>
            </w:r>
          </w:p>
        </w:tc>
        <w:tc>
          <w:tcPr>
            <w:tcW w:w="1560" w:type="dxa"/>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vMerge/>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3.1.1.</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 Обеспечение деятельности ЕДДС городского округа</w:t>
            </w:r>
          </w:p>
        </w:tc>
        <w:tc>
          <w:tcPr>
            <w:tcW w:w="844"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3068" w:type="dxa"/>
            <w:gridSpan w:val="5"/>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функционирования ЕДДС городского округа</w:t>
            </w: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3068" w:type="dxa"/>
            <w:gridSpan w:val="5"/>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250,0</w:t>
            </w:r>
          </w:p>
        </w:tc>
        <w:tc>
          <w:tcPr>
            <w:tcW w:w="1560" w:type="dxa"/>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vMerge/>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3.1.2.</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2</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Капитальный ремонт помещений ЕДДС городского округа</w:t>
            </w:r>
          </w:p>
          <w:p w:rsidR="00A34113" w:rsidRPr="008063AA" w:rsidRDefault="00A34113" w:rsidP="00A34113">
            <w:pPr>
              <w:rPr>
                <w:rFonts w:eastAsia="Calibri" w:cs="Times New Roman"/>
                <w:color w:val="000000"/>
                <w:sz w:val="20"/>
                <w:szCs w:val="20"/>
                <w:lang w:eastAsia="en-US"/>
              </w:rPr>
            </w:pP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800,0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350,0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функционирования ЕДДС городского округа</w:t>
            </w: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800,0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350,0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vMerge/>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C550DA" w:rsidRPr="008063AA" w:rsidTr="00C550DA">
        <w:tc>
          <w:tcPr>
            <w:tcW w:w="786"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3.1.3.</w:t>
            </w:r>
          </w:p>
        </w:tc>
        <w:tc>
          <w:tcPr>
            <w:tcW w:w="1963"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w:t>
            </w:r>
          </w:p>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обучения специалистов вызова экстренных оперативных служб на обращения населения городского округа Электросталь Московской области по единому номеру «112»</w:t>
            </w:r>
          </w:p>
        </w:tc>
        <w:tc>
          <w:tcPr>
            <w:tcW w:w="844"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Обучение специалистов вызова экстренных оперативных служб</w:t>
            </w:r>
          </w:p>
        </w:tc>
      </w:tr>
      <w:tr w:rsidR="00C550DA" w:rsidRPr="008063AA" w:rsidTr="00C550DA">
        <w:trPr>
          <w:trHeight w:val="230"/>
        </w:trPr>
        <w:tc>
          <w:tcPr>
            <w:tcW w:w="786"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201"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65" w:type="dxa"/>
            <w:gridSpan w:val="2"/>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14" w:type="dxa"/>
            <w:gridSpan w:val="2"/>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001" w:type="dxa"/>
            <w:vMerge w:val="restart"/>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60" w:type="dxa"/>
            <w:vMerge/>
            <w:tcBorders>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408" w:type="dxa"/>
            <w:vMerge/>
            <w:tcBorders>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r>
      <w:tr w:rsidR="00C550DA" w:rsidRPr="008063AA" w:rsidTr="00C550DA">
        <w:trPr>
          <w:trHeight w:val="1815"/>
        </w:trPr>
        <w:tc>
          <w:tcPr>
            <w:tcW w:w="786"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201" w:type="dxa"/>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559" w:type="dxa"/>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1350" w:type="dxa"/>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1065" w:type="dxa"/>
            <w:gridSpan w:val="2"/>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1014" w:type="dxa"/>
            <w:gridSpan w:val="2"/>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989" w:type="dxa"/>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853" w:type="dxa"/>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1001" w:type="dxa"/>
            <w:vMerge/>
            <w:tcBorders>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1560" w:type="dxa"/>
            <w:tcBorders>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vMerge/>
            <w:tcBorders>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3.1.4</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4</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Мониторинг времени совместного реагирования экстренных оперативных служб на обращения населения по единому номеру «112» на территории городского округа Электросталь Московской области</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3068" w:type="dxa"/>
            <w:gridSpan w:val="5"/>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функционирования системы 112</w:t>
            </w: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3068" w:type="dxa"/>
            <w:gridSpan w:val="5"/>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560" w:type="dxa"/>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vMerge/>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3.1.5</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5</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Содержание и обслуживание средства оповещения руководящего состава по системе «Рупор»</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192,0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21,0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63,0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66,0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бесперебойной работы системы 112</w:t>
            </w: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192,0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21,0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63,0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66,0</w:t>
            </w:r>
          </w:p>
        </w:tc>
        <w:tc>
          <w:tcPr>
            <w:tcW w:w="1560" w:type="dxa"/>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vMerge/>
            <w:tcBorders>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3.1.6.</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6</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Обслуживание приемника «ГЛОНАСС»</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26,0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26,0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Обслуживание приемника «ГЛОНАСС» - установка оборудования на машину</w:t>
            </w:r>
          </w:p>
        </w:tc>
      </w:tr>
      <w:tr w:rsidR="00C550DA" w:rsidRPr="008063AA" w:rsidTr="00C550DA">
        <w:tc>
          <w:tcPr>
            <w:tcW w:w="786"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3.1.7.</w:t>
            </w:r>
          </w:p>
        </w:tc>
        <w:tc>
          <w:tcPr>
            <w:tcW w:w="1963"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7</w:t>
            </w:r>
          </w:p>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Техническое обслуживание системы записи входящих и исходящих телефонных переговоров «Незабудка»</w:t>
            </w:r>
          </w:p>
        </w:tc>
        <w:tc>
          <w:tcPr>
            <w:tcW w:w="844"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172,0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84,0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88,0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r>
      <w:tr w:rsidR="00C550DA" w:rsidRPr="008063AA" w:rsidTr="00C550DA">
        <w:tc>
          <w:tcPr>
            <w:tcW w:w="786"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172,0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84,0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88,0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бесперебойной работы системы 112</w:t>
            </w:r>
          </w:p>
        </w:tc>
      </w:tr>
      <w:tr w:rsidR="00C550DA" w:rsidRPr="008063AA" w:rsidTr="00C550DA">
        <w:tc>
          <w:tcPr>
            <w:tcW w:w="786"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3.1.8.</w:t>
            </w:r>
          </w:p>
        </w:tc>
        <w:tc>
          <w:tcPr>
            <w:tcW w:w="1963"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8</w:t>
            </w:r>
          </w:p>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Техническое обслуживание МИНИ АТС</w:t>
            </w:r>
          </w:p>
        </w:tc>
        <w:tc>
          <w:tcPr>
            <w:tcW w:w="844"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152,0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74,0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78,0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r>
      <w:tr w:rsidR="00C550DA" w:rsidRPr="008063AA" w:rsidTr="00C550DA">
        <w:tc>
          <w:tcPr>
            <w:tcW w:w="786"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p w:rsidR="00C550DA" w:rsidRPr="008063AA" w:rsidRDefault="00C550DA" w:rsidP="00A34113">
            <w:pPr>
              <w:widowControl w:val="0"/>
              <w:autoSpaceDE w:val="0"/>
              <w:autoSpaceDN w:val="0"/>
              <w:rPr>
                <w:rFonts w:cs="Times New Roman"/>
                <w:color w:val="000000"/>
                <w:sz w:val="20"/>
                <w:szCs w:val="20"/>
              </w:rPr>
            </w:pPr>
          </w:p>
          <w:p w:rsidR="00C550DA" w:rsidRPr="008063AA" w:rsidRDefault="00C550DA" w:rsidP="00A34113">
            <w:pPr>
              <w:widowControl w:val="0"/>
              <w:autoSpaceDE w:val="0"/>
              <w:autoSpaceDN w:val="0"/>
              <w:rPr>
                <w:rFonts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152,0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74,0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78,0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бесперебойной работы системы 112</w:t>
            </w:r>
          </w:p>
        </w:tc>
      </w:tr>
      <w:tr w:rsidR="00C550DA" w:rsidRPr="008063AA" w:rsidTr="00C550DA">
        <w:tc>
          <w:tcPr>
            <w:tcW w:w="786"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3.1.9.</w:t>
            </w:r>
          </w:p>
        </w:tc>
        <w:tc>
          <w:tcPr>
            <w:tcW w:w="1963"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9</w:t>
            </w:r>
          </w:p>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Техническое обслуживание источника резервного питания</w:t>
            </w:r>
          </w:p>
        </w:tc>
        <w:tc>
          <w:tcPr>
            <w:tcW w:w="844"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230,0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110,0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120,0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r>
      <w:tr w:rsidR="00C550DA" w:rsidRPr="008063AA" w:rsidTr="00C550DA">
        <w:tc>
          <w:tcPr>
            <w:tcW w:w="786"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p w:rsidR="00C550DA" w:rsidRPr="008063AA" w:rsidRDefault="00C550DA" w:rsidP="00A34113">
            <w:pPr>
              <w:widowControl w:val="0"/>
              <w:autoSpaceDE w:val="0"/>
              <w:autoSpaceDN w:val="0"/>
              <w:rPr>
                <w:rFonts w:cs="Times New Roman"/>
                <w:color w:val="000000"/>
                <w:sz w:val="20"/>
                <w:szCs w:val="20"/>
              </w:rPr>
            </w:pPr>
          </w:p>
          <w:p w:rsidR="00C550DA" w:rsidRPr="008063AA" w:rsidRDefault="00C550DA" w:rsidP="00A34113">
            <w:pPr>
              <w:widowControl w:val="0"/>
              <w:autoSpaceDE w:val="0"/>
              <w:autoSpaceDN w:val="0"/>
              <w:rPr>
                <w:rFonts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230,0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110,0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120,0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бесперебойной работы системы 112</w:t>
            </w:r>
          </w:p>
        </w:tc>
      </w:tr>
      <w:tr w:rsidR="00C550DA" w:rsidRPr="008063AA" w:rsidTr="00C550DA">
        <w:tc>
          <w:tcPr>
            <w:tcW w:w="786"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3.1.10.</w:t>
            </w:r>
          </w:p>
        </w:tc>
        <w:tc>
          <w:tcPr>
            <w:tcW w:w="1963"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10</w:t>
            </w:r>
          </w:p>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Приобретение ГСМ источника резервного питания</w:t>
            </w:r>
          </w:p>
        </w:tc>
        <w:tc>
          <w:tcPr>
            <w:tcW w:w="844"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46,0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24,0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r>
      <w:tr w:rsidR="00C550DA" w:rsidRPr="008063AA" w:rsidTr="00C550DA">
        <w:tc>
          <w:tcPr>
            <w:tcW w:w="786"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p w:rsidR="00C550DA" w:rsidRPr="008063AA" w:rsidRDefault="00C550DA" w:rsidP="00A34113">
            <w:pPr>
              <w:widowControl w:val="0"/>
              <w:autoSpaceDE w:val="0"/>
              <w:autoSpaceDN w:val="0"/>
              <w:rPr>
                <w:rFonts w:cs="Times New Roman"/>
                <w:color w:val="000000"/>
                <w:sz w:val="20"/>
                <w:szCs w:val="20"/>
              </w:rPr>
            </w:pPr>
          </w:p>
          <w:p w:rsidR="00C550DA" w:rsidRPr="008063AA" w:rsidRDefault="00C550DA" w:rsidP="00A34113">
            <w:pPr>
              <w:widowControl w:val="0"/>
              <w:autoSpaceDE w:val="0"/>
              <w:autoSpaceDN w:val="0"/>
              <w:rPr>
                <w:rFonts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46,0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22,0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24,0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бесперебойной работы системы 112</w:t>
            </w:r>
          </w:p>
        </w:tc>
      </w:tr>
      <w:tr w:rsidR="00C550DA" w:rsidRPr="008063AA" w:rsidTr="00C550DA">
        <w:tc>
          <w:tcPr>
            <w:tcW w:w="786"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3.1.11.</w:t>
            </w:r>
          </w:p>
        </w:tc>
        <w:tc>
          <w:tcPr>
            <w:tcW w:w="1963" w:type="dxa"/>
            <w:vMerge w:val="restart"/>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11</w:t>
            </w:r>
          </w:p>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Обслуживание системы оповещения П-166Ц и КСЭОН (городского звена)</w:t>
            </w:r>
          </w:p>
        </w:tc>
        <w:tc>
          <w:tcPr>
            <w:tcW w:w="844" w:type="dxa"/>
            <w:vMerge w:val="restart"/>
            <w:tcBorders>
              <w:top w:val="single" w:sz="4" w:space="0" w:color="auto"/>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238,0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116,0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122,0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p>
        </w:tc>
      </w:tr>
      <w:tr w:rsidR="00C550DA" w:rsidRPr="008063AA" w:rsidTr="00C550DA">
        <w:tc>
          <w:tcPr>
            <w:tcW w:w="786"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C550DA" w:rsidRPr="008063AA" w:rsidRDefault="00C550DA"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238,0</w:t>
            </w:r>
          </w:p>
        </w:tc>
        <w:tc>
          <w:tcPr>
            <w:tcW w:w="1080" w:type="dxa"/>
            <w:gridSpan w:val="3"/>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116,0</w:t>
            </w:r>
          </w:p>
        </w:tc>
        <w:tc>
          <w:tcPr>
            <w:tcW w:w="1001" w:type="dxa"/>
            <w:tcBorders>
              <w:top w:val="single" w:sz="4" w:space="0" w:color="auto"/>
              <w:left w:val="single" w:sz="4" w:space="0" w:color="auto"/>
              <w:bottom w:val="single" w:sz="4" w:space="0" w:color="auto"/>
              <w:right w:val="single" w:sz="4" w:space="0" w:color="auto"/>
            </w:tcBorders>
          </w:tcPr>
          <w:p w:rsidR="00C550DA" w:rsidRPr="008063AA" w:rsidRDefault="00C550DA"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122,0</w:t>
            </w:r>
          </w:p>
        </w:tc>
        <w:tc>
          <w:tcPr>
            <w:tcW w:w="1560"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8063AA" w:rsidRDefault="00C550DA"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бесперебойной работы системы 112</w:t>
            </w: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3.1.12.</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12</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Текущий ремонт помещений ЕДДС</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570,0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570,0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Текущий ремонт помещений ЕДДС (раздевалка, комната приема пищи, комната дежурного ЕДДС, кабинет руководящего состава ЕДДС)</w:t>
            </w: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3.1.13.</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13</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Обновление и обслуживание оргтехники дежурного ЕДДС и диспетчеров системы 112</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720,0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270,0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300,0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720,0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270,0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300,0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функционирования системы 112</w:t>
            </w: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3.1.14.</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14</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Ремонт телескопических антенн связи</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180,0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180,0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180,0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180,0</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Обеспечение бесперебойной работы системы 112</w:t>
            </w:r>
          </w:p>
        </w:tc>
      </w:tr>
      <w:tr w:rsidR="00A34113" w:rsidRPr="008063AA" w:rsidTr="00C550DA">
        <w:tc>
          <w:tcPr>
            <w:tcW w:w="786"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3.1.15.</w:t>
            </w:r>
          </w:p>
        </w:tc>
        <w:tc>
          <w:tcPr>
            <w:tcW w:w="1963"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15</w:t>
            </w:r>
          </w:p>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Оборудование рабочего места оперативного дежурного и диспетчера ЕДДС</w:t>
            </w:r>
          </w:p>
        </w:tc>
        <w:tc>
          <w:tcPr>
            <w:tcW w:w="844" w:type="dxa"/>
            <w:vMerge w:val="restart"/>
            <w:tcBorders>
              <w:top w:val="single" w:sz="4" w:space="0" w:color="auto"/>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125,0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510,0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170,0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p>
        </w:tc>
      </w:tr>
      <w:tr w:rsidR="00A34113" w:rsidRPr="008063AA" w:rsidTr="00C550DA">
        <w:tc>
          <w:tcPr>
            <w:tcW w:w="786"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A34113" w:rsidRPr="008063AA" w:rsidRDefault="00A34113"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D33F06"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p w:rsidR="008E4C6D" w:rsidRPr="008063AA" w:rsidRDefault="008E4C6D" w:rsidP="00A34113">
            <w:pPr>
              <w:widowControl w:val="0"/>
              <w:autoSpaceDE w:val="0"/>
              <w:autoSpaceDN w:val="0"/>
              <w:rPr>
                <w:rFonts w:cs="Times New Roman"/>
                <w:color w:val="000000"/>
                <w:sz w:val="20"/>
                <w:szCs w:val="20"/>
              </w:rPr>
            </w:pPr>
          </w:p>
          <w:p w:rsidR="008E4C6D" w:rsidRPr="008063AA" w:rsidRDefault="008E4C6D" w:rsidP="00A34113">
            <w:pPr>
              <w:widowControl w:val="0"/>
              <w:autoSpaceDE w:val="0"/>
              <w:autoSpaceDN w:val="0"/>
              <w:rPr>
                <w:rFonts w:cs="Times New Roman"/>
                <w:color w:val="000000"/>
                <w:sz w:val="20"/>
                <w:szCs w:val="20"/>
              </w:rPr>
            </w:pPr>
          </w:p>
          <w:p w:rsidR="008E4C6D" w:rsidRPr="008063AA" w:rsidRDefault="008E4C6D" w:rsidP="00A34113">
            <w:pPr>
              <w:widowControl w:val="0"/>
              <w:autoSpaceDE w:val="0"/>
              <w:autoSpaceDN w:val="0"/>
              <w:rPr>
                <w:rFonts w:cs="Times New Roman"/>
                <w:color w:val="000000"/>
                <w:sz w:val="20"/>
                <w:szCs w:val="20"/>
              </w:rPr>
            </w:pPr>
          </w:p>
          <w:p w:rsidR="008E4C6D" w:rsidRPr="008063AA" w:rsidRDefault="008E4C6D" w:rsidP="00A34113">
            <w:pPr>
              <w:widowControl w:val="0"/>
              <w:autoSpaceDE w:val="0"/>
              <w:autoSpaceDN w:val="0"/>
              <w:rPr>
                <w:rFonts w:cs="Times New Roman"/>
                <w:color w:val="000000"/>
                <w:sz w:val="20"/>
                <w:szCs w:val="20"/>
              </w:rPr>
            </w:pPr>
          </w:p>
          <w:p w:rsidR="008E4C6D" w:rsidRPr="008063AA" w:rsidRDefault="008E4C6D" w:rsidP="00A34113">
            <w:pPr>
              <w:widowControl w:val="0"/>
              <w:autoSpaceDE w:val="0"/>
              <w:autoSpaceDN w:val="0"/>
              <w:rPr>
                <w:rFonts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125,0</w:t>
            </w:r>
          </w:p>
        </w:tc>
        <w:tc>
          <w:tcPr>
            <w:tcW w:w="1350"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510,0</w:t>
            </w:r>
          </w:p>
        </w:tc>
        <w:tc>
          <w:tcPr>
            <w:tcW w:w="1080" w:type="dxa"/>
            <w:gridSpan w:val="3"/>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989"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170,0</w:t>
            </w:r>
          </w:p>
        </w:tc>
        <w:tc>
          <w:tcPr>
            <w:tcW w:w="1001" w:type="dxa"/>
            <w:tcBorders>
              <w:top w:val="single" w:sz="4" w:space="0" w:color="auto"/>
              <w:left w:val="single" w:sz="4" w:space="0" w:color="auto"/>
              <w:bottom w:val="single" w:sz="4" w:space="0" w:color="auto"/>
              <w:right w:val="single" w:sz="4" w:space="0" w:color="auto"/>
            </w:tcBorders>
          </w:tcPr>
          <w:p w:rsidR="00A34113" w:rsidRPr="008063AA" w:rsidRDefault="00A34113"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190,0</w:t>
            </w:r>
          </w:p>
        </w:tc>
        <w:tc>
          <w:tcPr>
            <w:tcW w:w="1560"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8063AA" w:rsidRDefault="00A34113" w:rsidP="00A34113">
            <w:pPr>
              <w:widowControl w:val="0"/>
              <w:autoSpaceDE w:val="0"/>
              <w:autoSpaceDN w:val="0"/>
              <w:rPr>
                <w:rFonts w:cs="Times New Roman"/>
                <w:color w:val="000000"/>
                <w:sz w:val="20"/>
                <w:szCs w:val="20"/>
              </w:rPr>
            </w:pPr>
            <w:r w:rsidRPr="008063AA">
              <w:rPr>
                <w:rFonts w:cs="Times New Roman"/>
                <w:color w:val="000000"/>
                <w:sz w:val="20"/>
                <w:szCs w:val="20"/>
              </w:rPr>
              <w:t>Приобретение и обновление мебели в помещения ЕДДС</w:t>
            </w:r>
          </w:p>
        </w:tc>
      </w:tr>
      <w:tr w:rsidR="00D33F06" w:rsidRPr="008063AA" w:rsidTr="00C550DA">
        <w:tc>
          <w:tcPr>
            <w:tcW w:w="786" w:type="dxa"/>
            <w:vMerge w:val="restart"/>
            <w:tcBorders>
              <w:top w:val="single" w:sz="4" w:space="0" w:color="auto"/>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1963" w:type="dxa"/>
            <w:vMerge w:val="restart"/>
            <w:tcBorders>
              <w:top w:val="single" w:sz="4" w:space="0" w:color="auto"/>
              <w:left w:val="single" w:sz="4" w:space="0" w:color="auto"/>
              <w:right w:val="single" w:sz="4" w:space="0" w:color="auto"/>
            </w:tcBorders>
          </w:tcPr>
          <w:p w:rsidR="00D33F06" w:rsidRPr="008063AA" w:rsidRDefault="00D33F06" w:rsidP="00A34113">
            <w:pPr>
              <w:rPr>
                <w:rFonts w:eastAsia="Calibri" w:cs="Times New Roman"/>
                <w:b/>
                <w:color w:val="000000"/>
                <w:sz w:val="20"/>
                <w:szCs w:val="20"/>
                <w:lang w:val="en-US" w:eastAsia="en-US"/>
              </w:rPr>
            </w:pPr>
            <w:r w:rsidRPr="008063AA">
              <w:rPr>
                <w:rFonts w:eastAsia="Calibri" w:cs="Times New Roman"/>
                <w:b/>
                <w:color w:val="000000"/>
                <w:sz w:val="20"/>
                <w:szCs w:val="20"/>
                <w:lang w:eastAsia="en-US"/>
              </w:rPr>
              <w:t xml:space="preserve">Всего по Подпрограмме </w:t>
            </w:r>
            <w:r w:rsidRPr="008063AA">
              <w:rPr>
                <w:rFonts w:eastAsia="Calibri" w:cs="Times New Roman"/>
                <w:b/>
                <w:color w:val="000000"/>
                <w:sz w:val="20"/>
                <w:szCs w:val="20"/>
                <w:lang w:val="en-US" w:eastAsia="en-US"/>
              </w:rPr>
              <w:t>III</w:t>
            </w:r>
          </w:p>
        </w:tc>
        <w:tc>
          <w:tcPr>
            <w:tcW w:w="844" w:type="dxa"/>
            <w:vMerge w:val="restart"/>
            <w:tcBorders>
              <w:top w:val="single" w:sz="4" w:space="0" w:color="auto"/>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25608,0</w:t>
            </w:r>
          </w:p>
        </w:tc>
        <w:tc>
          <w:tcPr>
            <w:tcW w:w="1350"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118354,8</w:t>
            </w:r>
          </w:p>
        </w:tc>
        <w:tc>
          <w:tcPr>
            <w:tcW w:w="1080" w:type="dxa"/>
            <w:gridSpan w:val="3"/>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23222,6</w:t>
            </w:r>
          </w:p>
        </w:tc>
        <w:tc>
          <w:tcPr>
            <w:tcW w:w="99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22706,1</w:t>
            </w:r>
          </w:p>
        </w:tc>
        <w:tc>
          <w:tcPr>
            <w:tcW w:w="98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23247,1</w:t>
            </w:r>
          </w:p>
        </w:tc>
        <w:tc>
          <w:tcPr>
            <w:tcW w:w="853"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24546,0</w:t>
            </w:r>
          </w:p>
        </w:tc>
        <w:tc>
          <w:tcPr>
            <w:tcW w:w="1001"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b/>
                <w:color w:val="000000"/>
                <w:sz w:val="20"/>
                <w:szCs w:val="20"/>
              </w:rPr>
            </w:pPr>
            <w:r w:rsidRPr="008063AA">
              <w:rPr>
                <w:rFonts w:cs="Times New Roman"/>
                <w:b/>
                <w:color w:val="000000"/>
                <w:sz w:val="20"/>
                <w:szCs w:val="20"/>
              </w:rPr>
              <w:t>24633,0</w:t>
            </w:r>
          </w:p>
        </w:tc>
        <w:tc>
          <w:tcPr>
            <w:tcW w:w="1560" w:type="dxa"/>
            <w:tcBorders>
              <w:top w:val="single" w:sz="4" w:space="0" w:color="auto"/>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p>
        </w:tc>
        <w:tc>
          <w:tcPr>
            <w:tcW w:w="1408" w:type="dxa"/>
            <w:vMerge w:val="restart"/>
            <w:tcBorders>
              <w:top w:val="single" w:sz="4" w:space="0" w:color="auto"/>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p>
        </w:tc>
      </w:tr>
      <w:tr w:rsidR="00D33F06" w:rsidRPr="008063AA" w:rsidTr="00C550DA">
        <w:tc>
          <w:tcPr>
            <w:tcW w:w="786"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288,0</w:t>
            </w:r>
          </w:p>
        </w:tc>
        <w:tc>
          <w:tcPr>
            <w:tcW w:w="1350"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17754,8</w:t>
            </w:r>
          </w:p>
        </w:tc>
        <w:tc>
          <w:tcPr>
            <w:tcW w:w="1080" w:type="dxa"/>
            <w:gridSpan w:val="3"/>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31</w:t>
            </w:r>
            <w:r w:rsidR="00D33F06" w:rsidRPr="008063AA">
              <w:rPr>
                <w:rFonts w:cs="Times New Roman"/>
                <w:color w:val="000000"/>
                <w:sz w:val="20"/>
                <w:szCs w:val="20"/>
              </w:rPr>
              <w:t>02,6</w:t>
            </w:r>
          </w:p>
        </w:tc>
        <w:tc>
          <w:tcPr>
            <w:tcW w:w="999" w:type="dxa"/>
            <w:tcBorders>
              <w:top w:val="single" w:sz="4" w:space="0" w:color="auto"/>
              <w:left w:val="single" w:sz="4" w:space="0" w:color="auto"/>
              <w:bottom w:val="single" w:sz="4" w:space="0" w:color="auto"/>
              <w:right w:val="single" w:sz="4" w:space="0" w:color="auto"/>
            </w:tcBorders>
          </w:tcPr>
          <w:p w:rsidR="00D33F06" w:rsidRPr="008063AA" w:rsidRDefault="008E4C6D" w:rsidP="00760B2F">
            <w:pPr>
              <w:widowControl w:val="0"/>
              <w:autoSpaceDE w:val="0"/>
              <w:autoSpaceDN w:val="0"/>
              <w:jc w:val="center"/>
              <w:rPr>
                <w:rFonts w:cs="Times New Roman"/>
                <w:color w:val="000000"/>
                <w:sz w:val="20"/>
                <w:szCs w:val="20"/>
              </w:rPr>
            </w:pPr>
            <w:r w:rsidRPr="008063AA">
              <w:rPr>
                <w:rFonts w:cs="Times New Roman"/>
                <w:color w:val="000000"/>
                <w:sz w:val="20"/>
                <w:szCs w:val="20"/>
              </w:rPr>
              <w:t>25</w:t>
            </w:r>
            <w:r w:rsidR="00D33F06" w:rsidRPr="008063AA">
              <w:rPr>
                <w:rFonts w:cs="Times New Roman"/>
                <w:color w:val="000000"/>
                <w:sz w:val="20"/>
                <w:szCs w:val="20"/>
              </w:rPr>
              <w:t>86,1</w:t>
            </w:r>
          </w:p>
        </w:tc>
        <w:tc>
          <w:tcPr>
            <w:tcW w:w="98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3</w:t>
            </w:r>
            <w:r w:rsidR="008E4C6D" w:rsidRPr="008063AA">
              <w:rPr>
                <w:rFonts w:cs="Times New Roman"/>
                <w:color w:val="000000"/>
                <w:sz w:val="20"/>
                <w:szCs w:val="20"/>
              </w:rPr>
              <w:t>1</w:t>
            </w:r>
            <w:r w:rsidRPr="008063AA">
              <w:rPr>
                <w:rFonts w:cs="Times New Roman"/>
                <w:color w:val="000000"/>
                <w:sz w:val="20"/>
                <w:szCs w:val="20"/>
              </w:rPr>
              <w:t>27,1</w:t>
            </w:r>
          </w:p>
        </w:tc>
        <w:tc>
          <w:tcPr>
            <w:tcW w:w="853"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44</w:t>
            </w:r>
            <w:r w:rsidR="00D33F06" w:rsidRPr="008063AA">
              <w:rPr>
                <w:rFonts w:cs="Times New Roman"/>
                <w:color w:val="000000"/>
                <w:sz w:val="20"/>
                <w:szCs w:val="20"/>
              </w:rPr>
              <w:t>26,0</w:t>
            </w:r>
          </w:p>
        </w:tc>
        <w:tc>
          <w:tcPr>
            <w:tcW w:w="1001"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45</w:t>
            </w:r>
            <w:r w:rsidR="00D33F06" w:rsidRPr="008063AA">
              <w:rPr>
                <w:rFonts w:cs="Times New Roman"/>
                <w:color w:val="000000"/>
                <w:sz w:val="20"/>
                <w:szCs w:val="20"/>
              </w:rPr>
              <w:t>13,0</w:t>
            </w:r>
          </w:p>
        </w:tc>
        <w:tc>
          <w:tcPr>
            <w:tcW w:w="1560" w:type="dxa"/>
            <w:tcBorders>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r w:rsidRPr="008063AA">
              <w:rPr>
                <w:rFonts w:cs="Times New Roman"/>
                <w:color w:val="000000"/>
                <w:sz w:val="20"/>
                <w:szCs w:val="20"/>
              </w:rPr>
              <w:t>Администрации городского округа Электросталь Московской области</w:t>
            </w:r>
          </w:p>
        </w:tc>
        <w:tc>
          <w:tcPr>
            <w:tcW w:w="1408" w:type="dxa"/>
            <w:vMerge/>
            <w:tcBorders>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p>
        </w:tc>
      </w:tr>
      <w:tr w:rsidR="00D33F06" w:rsidRPr="008063AA" w:rsidTr="00C550DA">
        <w:tc>
          <w:tcPr>
            <w:tcW w:w="786"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1080" w:type="dxa"/>
            <w:gridSpan w:val="3"/>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9"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9"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3"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01" w:type="dxa"/>
            <w:tcBorders>
              <w:top w:val="single" w:sz="4" w:space="0" w:color="auto"/>
              <w:left w:val="single" w:sz="4" w:space="0" w:color="auto"/>
              <w:bottom w:val="single" w:sz="4" w:space="0" w:color="auto"/>
              <w:right w:val="single" w:sz="4" w:space="0" w:color="auto"/>
            </w:tcBorders>
          </w:tcPr>
          <w:p w:rsidR="00D33F06" w:rsidRPr="008063AA" w:rsidRDefault="008E4C6D"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560" w:type="dxa"/>
            <w:tcBorders>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r w:rsidRPr="008063AA">
              <w:rPr>
                <w:rFonts w:cs="Times New Roman"/>
                <w:color w:val="000000"/>
                <w:sz w:val="20"/>
                <w:szCs w:val="20"/>
              </w:rPr>
              <w:t>Управления городского жилищного и коммунального хозяйства Администрации городского округа Электросталь Московской области</w:t>
            </w:r>
          </w:p>
        </w:tc>
        <w:tc>
          <w:tcPr>
            <w:tcW w:w="1408" w:type="dxa"/>
            <w:vMerge/>
            <w:tcBorders>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p>
        </w:tc>
      </w:tr>
      <w:tr w:rsidR="00D33F06" w:rsidRPr="008063AA" w:rsidTr="00C550DA">
        <w:tc>
          <w:tcPr>
            <w:tcW w:w="786"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1963"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844" w:type="dxa"/>
            <w:vMerge/>
            <w:tcBorders>
              <w:left w:val="single" w:sz="4" w:space="0" w:color="auto"/>
              <w:right w:val="single" w:sz="4" w:space="0" w:color="auto"/>
            </w:tcBorders>
          </w:tcPr>
          <w:p w:rsidR="00D33F06" w:rsidRPr="008063AA" w:rsidRDefault="00D33F06" w:rsidP="00A34113">
            <w:pPr>
              <w:rPr>
                <w:rFonts w:eastAsia="Calibri" w:cs="Times New Roman"/>
                <w:color w:val="000000"/>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r w:rsidRPr="008063AA">
              <w:rPr>
                <w:rFonts w:cs="Times New Roman"/>
                <w:color w:val="000000"/>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25320,0</w:t>
            </w:r>
          </w:p>
        </w:tc>
        <w:tc>
          <w:tcPr>
            <w:tcW w:w="1350"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100100,0</w:t>
            </w:r>
          </w:p>
        </w:tc>
        <w:tc>
          <w:tcPr>
            <w:tcW w:w="1080" w:type="dxa"/>
            <w:gridSpan w:val="3"/>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20020,0</w:t>
            </w:r>
          </w:p>
        </w:tc>
        <w:tc>
          <w:tcPr>
            <w:tcW w:w="99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20020,0</w:t>
            </w:r>
          </w:p>
        </w:tc>
        <w:tc>
          <w:tcPr>
            <w:tcW w:w="989"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20020,0</w:t>
            </w:r>
          </w:p>
        </w:tc>
        <w:tc>
          <w:tcPr>
            <w:tcW w:w="853"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20020,0</w:t>
            </w:r>
          </w:p>
        </w:tc>
        <w:tc>
          <w:tcPr>
            <w:tcW w:w="1001" w:type="dxa"/>
            <w:tcBorders>
              <w:top w:val="single" w:sz="4" w:space="0" w:color="auto"/>
              <w:left w:val="single" w:sz="4" w:space="0" w:color="auto"/>
              <w:bottom w:val="single" w:sz="4" w:space="0" w:color="auto"/>
              <w:right w:val="single" w:sz="4" w:space="0" w:color="auto"/>
            </w:tcBorders>
          </w:tcPr>
          <w:p w:rsidR="00D33F06" w:rsidRPr="008063AA" w:rsidRDefault="00D33F06" w:rsidP="00A34113">
            <w:pPr>
              <w:widowControl w:val="0"/>
              <w:autoSpaceDE w:val="0"/>
              <w:autoSpaceDN w:val="0"/>
              <w:jc w:val="center"/>
              <w:rPr>
                <w:rFonts w:cs="Times New Roman"/>
                <w:color w:val="000000"/>
                <w:sz w:val="20"/>
                <w:szCs w:val="20"/>
              </w:rPr>
            </w:pPr>
            <w:r w:rsidRPr="008063AA">
              <w:rPr>
                <w:rFonts w:cs="Times New Roman"/>
                <w:color w:val="000000"/>
                <w:sz w:val="20"/>
                <w:szCs w:val="20"/>
              </w:rPr>
              <w:t>20020,0</w:t>
            </w:r>
          </w:p>
        </w:tc>
        <w:tc>
          <w:tcPr>
            <w:tcW w:w="1560" w:type="dxa"/>
            <w:tcBorders>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p>
        </w:tc>
        <w:tc>
          <w:tcPr>
            <w:tcW w:w="1408" w:type="dxa"/>
            <w:vMerge/>
            <w:tcBorders>
              <w:left w:val="single" w:sz="4" w:space="0" w:color="auto"/>
              <w:right w:val="single" w:sz="4" w:space="0" w:color="auto"/>
            </w:tcBorders>
          </w:tcPr>
          <w:p w:rsidR="00D33F06" w:rsidRPr="008063AA" w:rsidRDefault="00D33F06" w:rsidP="00A34113">
            <w:pPr>
              <w:widowControl w:val="0"/>
              <w:autoSpaceDE w:val="0"/>
              <w:autoSpaceDN w:val="0"/>
              <w:rPr>
                <w:rFonts w:cs="Times New Roman"/>
                <w:color w:val="000000"/>
                <w:sz w:val="20"/>
                <w:szCs w:val="20"/>
              </w:rPr>
            </w:pPr>
          </w:p>
        </w:tc>
      </w:tr>
    </w:tbl>
    <w:p w:rsidR="00982224" w:rsidRPr="008063AA" w:rsidRDefault="00982224" w:rsidP="00B974E2">
      <w:pPr>
        <w:ind w:firstLine="9781"/>
        <w:jc w:val="both"/>
        <w:rPr>
          <w:rFonts w:cs="Times New Roman"/>
          <w:color w:val="000000"/>
        </w:rPr>
      </w:pPr>
    </w:p>
    <w:p w:rsidR="005D2CBC" w:rsidRPr="008063AA" w:rsidRDefault="005D2CBC" w:rsidP="00B974E2">
      <w:pPr>
        <w:ind w:firstLine="9781"/>
        <w:jc w:val="both"/>
        <w:rPr>
          <w:rFonts w:cs="Times New Roman"/>
          <w:color w:val="000000"/>
        </w:rPr>
      </w:pPr>
    </w:p>
    <w:p w:rsidR="005D2CBC" w:rsidRPr="008063AA" w:rsidRDefault="005D2CBC" w:rsidP="00B974E2">
      <w:pPr>
        <w:ind w:firstLine="9781"/>
        <w:jc w:val="both"/>
        <w:rPr>
          <w:rFonts w:cs="Times New Roman"/>
          <w:color w:val="000000"/>
        </w:rPr>
      </w:pPr>
    </w:p>
    <w:p w:rsidR="00604A0A" w:rsidRPr="008063AA" w:rsidRDefault="00604A0A" w:rsidP="000B6A47">
      <w:pPr>
        <w:jc w:val="both"/>
        <w:rPr>
          <w:rFonts w:cs="Times New Roman"/>
          <w:color w:val="000000"/>
        </w:rPr>
      </w:pPr>
    </w:p>
    <w:p w:rsidR="000B6A47" w:rsidRPr="008063AA" w:rsidRDefault="000B6A47" w:rsidP="000B6A47">
      <w:pPr>
        <w:jc w:val="both"/>
        <w:rPr>
          <w:rFonts w:cs="Times New Roman"/>
          <w:color w:val="000000"/>
        </w:rPr>
      </w:pPr>
    </w:p>
    <w:p w:rsidR="00604A0A" w:rsidRPr="008063AA" w:rsidRDefault="00604A0A" w:rsidP="00B974E2">
      <w:pPr>
        <w:ind w:firstLine="9781"/>
        <w:jc w:val="both"/>
        <w:rPr>
          <w:rFonts w:cs="Times New Roman"/>
          <w:color w:val="000000"/>
        </w:rPr>
      </w:pPr>
    </w:p>
    <w:p w:rsidR="005D2CBC" w:rsidRPr="008063AA" w:rsidRDefault="00AC46F2" w:rsidP="00BE1991">
      <w:pPr>
        <w:ind w:left="9498"/>
        <w:rPr>
          <w:rFonts w:cs="Times New Roman"/>
          <w:color w:val="000000"/>
        </w:rPr>
      </w:pPr>
      <w:r w:rsidRPr="008063AA">
        <w:rPr>
          <w:rFonts w:cs="Times New Roman"/>
          <w:color w:val="000000"/>
        </w:rPr>
        <w:t>Приложение № 4</w:t>
      </w:r>
    </w:p>
    <w:p w:rsidR="00AC46F2" w:rsidRPr="008063AA" w:rsidRDefault="00AC46F2" w:rsidP="00BE1991">
      <w:pPr>
        <w:ind w:left="9498"/>
        <w:rPr>
          <w:rFonts w:cs="Times New Roman"/>
          <w:color w:val="000000"/>
        </w:rPr>
      </w:pPr>
      <w:r w:rsidRPr="008063AA">
        <w:rPr>
          <w:rFonts w:cs="Times New Roman"/>
          <w:color w:val="000000"/>
        </w:rPr>
        <w:t>к муниципальной программе</w:t>
      </w:r>
    </w:p>
    <w:p w:rsidR="005D2CBC" w:rsidRPr="008063AA" w:rsidRDefault="00AC46F2" w:rsidP="00BE1991">
      <w:pPr>
        <w:ind w:left="9498"/>
        <w:rPr>
          <w:rFonts w:cs="Times New Roman"/>
          <w:color w:val="000000"/>
        </w:rPr>
      </w:pPr>
      <w:r w:rsidRPr="008063AA">
        <w:rPr>
          <w:rFonts w:cs="Times New Roman"/>
          <w:color w:val="000000"/>
        </w:rPr>
        <w:t>«Безопасность городского округа Электросталь»</w:t>
      </w:r>
    </w:p>
    <w:p w:rsidR="005D2CBC" w:rsidRPr="008063AA" w:rsidRDefault="005D2CBC" w:rsidP="00B974E2">
      <w:pPr>
        <w:ind w:firstLine="9781"/>
        <w:jc w:val="both"/>
        <w:rPr>
          <w:rFonts w:cs="Times New Roman"/>
          <w:color w:val="000000"/>
        </w:rPr>
      </w:pPr>
    </w:p>
    <w:p w:rsidR="005D2CBC" w:rsidRPr="008063AA" w:rsidRDefault="005D2CBC" w:rsidP="005D2CBC">
      <w:pPr>
        <w:widowControl w:val="0"/>
        <w:autoSpaceDE w:val="0"/>
        <w:autoSpaceDN w:val="0"/>
        <w:jc w:val="center"/>
        <w:rPr>
          <w:rFonts w:cs="Times New Roman"/>
          <w:b/>
          <w:color w:val="000000"/>
        </w:rPr>
      </w:pPr>
      <w:r w:rsidRPr="008063AA">
        <w:rPr>
          <w:rFonts w:cs="Times New Roman"/>
          <w:b/>
          <w:color w:val="000000"/>
        </w:rPr>
        <w:t>Паспорт</w:t>
      </w:r>
    </w:p>
    <w:p w:rsidR="005D2CBC" w:rsidRPr="008063AA" w:rsidRDefault="005D2CBC" w:rsidP="005D2CBC">
      <w:pPr>
        <w:widowControl w:val="0"/>
        <w:autoSpaceDE w:val="0"/>
        <w:autoSpaceDN w:val="0"/>
        <w:jc w:val="center"/>
        <w:rPr>
          <w:rFonts w:cs="Times New Roman"/>
          <w:b/>
          <w:bCs/>
          <w:color w:val="000000"/>
        </w:rPr>
      </w:pPr>
      <w:r w:rsidRPr="008063AA">
        <w:rPr>
          <w:rFonts w:cs="Times New Roman"/>
          <w:b/>
          <w:color w:val="000000"/>
        </w:rPr>
        <w:t xml:space="preserve">подпрограммы </w:t>
      </w:r>
      <w:r w:rsidRPr="008063AA">
        <w:rPr>
          <w:rFonts w:cs="Times New Roman"/>
          <w:b/>
          <w:color w:val="000000"/>
          <w:lang w:val="en-US"/>
        </w:rPr>
        <w:t>IV</w:t>
      </w:r>
      <w:r w:rsidRPr="008063AA">
        <w:rPr>
          <w:rFonts w:cs="Times New Roman"/>
          <w:b/>
          <w:color w:val="000000"/>
        </w:rPr>
        <w:t xml:space="preserve"> </w:t>
      </w:r>
      <w:r w:rsidRPr="008063AA">
        <w:rPr>
          <w:rFonts w:cs="Times New Roman"/>
          <w:b/>
          <w:bCs/>
          <w:color w:val="000000"/>
        </w:rPr>
        <w:t xml:space="preserve">«Обеспечение пожарной безопасности на территории городского округа Электросталь Московской области» </w:t>
      </w:r>
    </w:p>
    <w:p w:rsidR="005D2CBC" w:rsidRPr="008063AA" w:rsidRDefault="005D2CBC" w:rsidP="005D2CBC">
      <w:pPr>
        <w:widowControl w:val="0"/>
        <w:autoSpaceDE w:val="0"/>
        <w:autoSpaceDN w:val="0"/>
        <w:jc w:val="center"/>
        <w:rPr>
          <w:rFonts w:cs="Times New Roman"/>
          <w:b/>
          <w:color w:val="000000"/>
        </w:rPr>
      </w:pPr>
      <w:r w:rsidRPr="008063AA">
        <w:rPr>
          <w:rFonts w:cs="Times New Roman"/>
          <w:b/>
          <w:color w:val="000000"/>
        </w:rPr>
        <w:t>муниципальной программы городского округа Электросталь Московской области «Безопасность городского округа Электросталь» на 2017 – 2021 годы</w:t>
      </w:r>
    </w:p>
    <w:p w:rsidR="005D2CBC" w:rsidRPr="008063AA" w:rsidRDefault="005D2CBC" w:rsidP="005D2CBC">
      <w:pPr>
        <w:widowControl w:val="0"/>
        <w:autoSpaceDE w:val="0"/>
        <w:autoSpaceDN w:val="0"/>
        <w:jc w:val="both"/>
        <w:rPr>
          <w:rFonts w:cs="Times New Roman"/>
          <w:color w:val="000000"/>
          <w:sz w:val="28"/>
          <w:szCs w:val="28"/>
        </w:rPr>
      </w:pPr>
    </w:p>
    <w:tbl>
      <w:tblPr>
        <w:tblW w:w="153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2411"/>
        <w:gridCol w:w="2042"/>
        <w:gridCol w:w="1965"/>
        <w:gridCol w:w="1268"/>
        <w:gridCol w:w="1134"/>
        <w:gridCol w:w="1134"/>
        <w:gridCol w:w="1276"/>
        <w:gridCol w:w="1134"/>
        <w:gridCol w:w="992"/>
      </w:tblGrid>
      <w:tr w:rsidR="005D2CBC" w:rsidRPr="008063AA" w:rsidTr="00DD01FC">
        <w:tc>
          <w:tcPr>
            <w:tcW w:w="4395" w:type="dxa"/>
            <w:gridSpan w:val="2"/>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Заказчик подпрограммы</w:t>
            </w:r>
          </w:p>
        </w:tc>
        <w:tc>
          <w:tcPr>
            <w:tcW w:w="10945" w:type="dxa"/>
            <w:gridSpan w:val="8"/>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Управление по территориальной безопасности Администрации городского округа Электросталь Московской области</w:t>
            </w:r>
          </w:p>
        </w:tc>
      </w:tr>
      <w:tr w:rsidR="005D2CBC" w:rsidRPr="008063AA" w:rsidTr="00DD01FC">
        <w:tc>
          <w:tcPr>
            <w:tcW w:w="4395" w:type="dxa"/>
            <w:gridSpan w:val="2"/>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Задача 1 подпрограммы</w:t>
            </w:r>
          </w:p>
        </w:tc>
        <w:tc>
          <w:tcPr>
            <w:tcW w:w="10945" w:type="dxa"/>
            <w:gridSpan w:val="8"/>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Профилактика и ликвидация пожаров на территории городского округа Электросталь Московской области</w:t>
            </w:r>
          </w:p>
        </w:tc>
      </w:tr>
      <w:tr w:rsidR="005D2CBC" w:rsidRPr="008063AA" w:rsidTr="00DD01FC">
        <w:tc>
          <w:tcPr>
            <w:tcW w:w="4395" w:type="dxa"/>
            <w:gridSpan w:val="2"/>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Задача 2 подпрограммы</w:t>
            </w:r>
          </w:p>
        </w:tc>
        <w:tc>
          <w:tcPr>
            <w:tcW w:w="10945" w:type="dxa"/>
            <w:gridSpan w:val="8"/>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bCs/>
                <w:color w:val="000000"/>
                <w:sz w:val="20"/>
                <w:szCs w:val="20"/>
              </w:rPr>
              <w:t>Поддержка и оказание содействия в развитии добровольной пожарной охраны</w:t>
            </w:r>
          </w:p>
        </w:tc>
      </w:tr>
      <w:tr w:rsidR="005D2CBC" w:rsidRPr="008063AA" w:rsidTr="00DD01FC">
        <w:tc>
          <w:tcPr>
            <w:tcW w:w="198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41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Наименование подпрограммы</w:t>
            </w:r>
          </w:p>
        </w:tc>
        <w:tc>
          <w:tcPr>
            <w:tcW w:w="2042"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Главный распорядитель бюджетных средств</w:t>
            </w:r>
          </w:p>
        </w:tc>
        <w:tc>
          <w:tcPr>
            <w:tcW w:w="1965"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Источник финансирования</w:t>
            </w:r>
          </w:p>
        </w:tc>
        <w:tc>
          <w:tcPr>
            <w:tcW w:w="6938" w:type="dxa"/>
            <w:gridSpan w:val="6"/>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Расходы (тыс. рублей)</w:t>
            </w:r>
          </w:p>
        </w:tc>
      </w:tr>
      <w:tr w:rsidR="005D2CBC" w:rsidRPr="008063AA" w:rsidTr="00DD01FC">
        <w:tc>
          <w:tcPr>
            <w:tcW w:w="198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241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2042"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65"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1276"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Итого</w:t>
            </w:r>
          </w:p>
        </w:tc>
      </w:tr>
      <w:tr w:rsidR="005D2CBC" w:rsidRPr="008063AA" w:rsidTr="00DD01FC">
        <w:tc>
          <w:tcPr>
            <w:tcW w:w="198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241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пожарной безопасности на территории городского округа Электросталь Московской области</w:t>
            </w:r>
          </w:p>
        </w:tc>
        <w:tc>
          <w:tcPr>
            <w:tcW w:w="2042" w:type="dxa"/>
            <w:vMerge w:val="restart"/>
          </w:tcPr>
          <w:p w:rsidR="005D2CBC" w:rsidRPr="008063AA" w:rsidRDefault="009A683B" w:rsidP="00A36C3B">
            <w:pPr>
              <w:widowControl w:val="0"/>
              <w:autoSpaceDE w:val="0"/>
              <w:autoSpaceDN w:val="0"/>
              <w:rPr>
                <w:rFonts w:cs="Times New Roman"/>
                <w:color w:val="000000"/>
                <w:sz w:val="20"/>
                <w:szCs w:val="20"/>
              </w:rPr>
            </w:pPr>
            <w:r w:rsidRPr="008063AA">
              <w:rPr>
                <w:rFonts w:cs="Times New Roman"/>
                <w:color w:val="000000"/>
                <w:sz w:val="20"/>
                <w:szCs w:val="20"/>
              </w:rPr>
              <w:t>Администрация</w:t>
            </w:r>
            <w:r w:rsidR="005D2CBC" w:rsidRPr="008063AA">
              <w:rPr>
                <w:rFonts w:cs="Times New Roman"/>
                <w:color w:val="000000"/>
                <w:sz w:val="20"/>
                <w:szCs w:val="20"/>
              </w:rPr>
              <w:t xml:space="preserve"> городского округа </w:t>
            </w:r>
            <w:r w:rsidR="00A36C3B" w:rsidRPr="008063AA">
              <w:rPr>
                <w:rFonts w:cs="Times New Roman"/>
                <w:color w:val="000000"/>
                <w:sz w:val="20"/>
                <w:szCs w:val="20"/>
              </w:rPr>
              <w:t>Электросталь Московской области</w:t>
            </w:r>
          </w:p>
        </w:tc>
        <w:tc>
          <w:tcPr>
            <w:tcW w:w="1965"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Всего:</w:t>
            </w:r>
          </w:p>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в том числе:</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279,3</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460,7</w:t>
            </w:r>
          </w:p>
        </w:tc>
        <w:tc>
          <w:tcPr>
            <w:tcW w:w="1276"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575,0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2295,0</w:t>
            </w:r>
          </w:p>
        </w:tc>
      </w:tr>
      <w:tr w:rsidR="005D2CBC" w:rsidRPr="008063AA" w:rsidTr="00DD01FC">
        <w:tc>
          <w:tcPr>
            <w:tcW w:w="198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241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2042"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65"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279,3</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460,7</w:t>
            </w:r>
          </w:p>
        </w:tc>
        <w:tc>
          <w:tcPr>
            <w:tcW w:w="1276"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575,0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2295,0</w:t>
            </w:r>
          </w:p>
        </w:tc>
      </w:tr>
      <w:tr w:rsidR="005D2CBC" w:rsidRPr="008063AA" w:rsidTr="00DD01FC">
        <w:tc>
          <w:tcPr>
            <w:tcW w:w="8402" w:type="dxa"/>
            <w:gridSpan w:val="4"/>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Планируемые результаты реализации подпрограммы</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1276"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2126" w:type="dxa"/>
            <w:gridSpan w:val="2"/>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r>
      <w:tr w:rsidR="005D2CBC" w:rsidRPr="008063AA" w:rsidTr="00DD01FC">
        <w:tc>
          <w:tcPr>
            <w:tcW w:w="8402" w:type="dxa"/>
            <w:gridSpan w:val="4"/>
          </w:tcPr>
          <w:p w:rsidR="005D2CBC" w:rsidRPr="008063AA" w:rsidRDefault="005D2CBC" w:rsidP="00BA039E">
            <w:pPr>
              <w:widowControl w:val="0"/>
              <w:numPr>
                <w:ilvl w:val="0"/>
                <w:numId w:val="7"/>
              </w:numPr>
              <w:autoSpaceDE w:val="0"/>
              <w:autoSpaceDN w:val="0"/>
              <w:ind w:left="0" w:firstLine="0"/>
              <w:rPr>
                <w:rFonts w:cs="Times New Roman"/>
                <w:color w:val="000000"/>
                <w:sz w:val="20"/>
                <w:szCs w:val="20"/>
              </w:rPr>
            </w:pPr>
            <w:r w:rsidRPr="008063AA">
              <w:rPr>
                <w:rFonts w:cs="Times New Roman"/>
                <w:color w:val="000000"/>
                <w:sz w:val="20"/>
                <w:szCs w:val="20"/>
              </w:rPr>
              <w:t>Снижение процента пожаров, произошедших на территории городского округа Электросталь Московской области, по отношению к базовому показателю, (%)</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35</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38</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39</w:t>
            </w:r>
          </w:p>
        </w:tc>
        <w:tc>
          <w:tcPr>
            <w:tcW w:w="1276"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40</w:t>
            </w:r>
          </w:p>
        </w:tc>
        <w:tc>
          <w:tcPr>
            <w:tcW w:w="2126" w:type="dxa"/>
            <w:gridSpan w:val="2"/>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41</w:t>
            </w:r>
          </w:p>
        </w:tc>
      </w:tr>
      <w:tr w:rsidR="005D2CBC" w:rsidRPr="008063AA" w:rsidTr="00DD01FC">
        <w:tc>
          <w:tcPr>
            <w:tcW w:w="8402" w:type="dxa"/>
            <w:gridSpan w:val="4"/>
          </w:tcPr>
          <w:p w:rsidR="005D2CBC" w:rsidRPr="008063AA" w:rsidRDefault="005D2CBC" w:rsidP="00BA039E">
            <w:pPr>
              <w:widowControl w:val="0"/>
              <w:numPr>
                <w:ilvl w:val="0"/>
                <w:numId w:val="7"/>
              </w:numPr>
              <w:autoSpaceDE w:val="0"/>
              <w:autoSpaceDN w:val="0"/>
              <w:ind w:left="0" w:firstLine="0"/>
              <w:rPr>
                <w:rFonts w:cs="Times New Roman"/>
                <w:color w:val="000000"/>
                <w:sz w:val="20"/>
                <w:szCs w:val="20"/>
              </w:rPr>
            </w:pPr>
            <w:r w:rsidRPr="008063AA">
              <w:rPr>
                <w:rFonts w:cs="Times New Roman"/>
                <w:color w:val="000000"/>
                <w:sz w:val="20"/>
                <w:szCs w:val="20"/>
              </w:rPr>
              <w:t>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 (%)</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w:t>
            </w:r>
          </w:p>
        </w:tc>
        <w:tc>
          <w:tcPr>
            <w:tcW w:w="1276"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w:t>
            </w:r>
          </w:p>
        </w:tc>
        <w:tc>
          <w:tcPr>
            <w:tcW w:w="2126" w:type="dxa"/>
            <w:gridSpan w:val="2"/>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7</w:t>
            </w:r>
          </w:p>
        </w:tc>
      </w:tr>
      <w:tr w:rsidR="005D2CBC" w:rsidRPr="008063AA" w:rsidTr="00DD01FC">
        <w:tc>
          <w:tcPr>
            <w:tcW w:w="8402" w:type="dxa"/>
            <w:gridSpan w:val="4"/>
          </w:tcPr>
          <w:p w:rsidR="005D2CBC" w:rsidRPr="008063AA" w:rsidRDefault="005D2CBC" w:rsidP="00B5202C">
            <w:pPr>
              <w:widowControl w:val="0"/>
              <w:numPr>
                <w:ilvl w:val="0"/>
                <w:numId w:val="7"/>
              </w:numPr>
              <w:autoSpaceDE w:val="0"/>
              <w:autoSpaceDN w:val="0"/>
              <w:ind w:left="0" w:firstLine="0"/>
              <w:jc w:val="both"/>
              <w:rPr>
                <w:rFonts w:cs="Times New Roman"/>
                <w:color w:val="000000"/>
                <w:sz w:val="20"/>
                <w:szCs w:val="20"/>
              </w:rPr>
            </w:pPr>
            <w:r w:rsidRPr="008063AA">
              <w:rPr>
                <w:rFonts w:cs="Times New Roman"/>
                <w:color w:val="000000"/>
                <w:sz w:val="20"/>
                <w:szCs w:val="20"/>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w:t>
            </w:r>
            <w:r w:rsidR="00BB7B59" w:rsidRPr="008063AA">
              <w:rPr>
                <w:rFonts w:cs="Times New Roman"/>
                <w:color w:val="000000"/>
                <w:sz w:val="20"/>
                <w:szCs w:val="20"/>
              </w:rPr>
              <w:t>городского округа Электросталь Московской области</w:t>
            </w:r>
            <w:r w:rsidR="00B5202C" w:rsidRPr="008063AA">
              <w:rPr>
                <w:rFonts w:cs="Times New Roman"/>
                <w:color w:val="000000"/>
                <w:sz w:val="20"/>
                <w:szCs w:val="20"/>
              </w:rPr>
              <w:t>, (%)</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8,08</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12,12</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16,15</w:t>
            </w:r>
          </w:p>
        </w:tc>
        <w:tc>
          <w:tcPr>
            <w:tcW w:w="1276"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19,20</w:t>
            </w:r>
          </w:p>
        </w:tc>
        <w:tc>
          <w:tcPr>
            <w:tcW w:w="2126" w:type="dxa"/>
            <w:gridSpan w:val="2"/>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23,15</w:t>
            </w:r>
          </w:p>
        </w:tc>
      </w:tr>
    </w:tbl>
    <w:p w:rsidR="005D2CBC" w:rsidRPr="008063AA" w:rsidRDefault="005D2CBC" w:rsidP="005D2CBC">
      <w:pPr>
        <w:widowControl w:val="0"/>
        <w:autoSpaceDE w:val="0"/>
        <w:autoSpaceDN w:val="0"/>
        <w:jc w:val="both"/>
        <w:rPr>
          <w:rFonts w:cs="Times New Roman"/>
          <w:color w:val="000000"/>
          <w:sz w:val="28"/>
          <w:szCs w:val="28"/>
        </w:rPr>
      </w:pPr>
    </w:p>
    <w:p w:rsidR="005D2CBC" w:rsidRPr="008063AA" w:rsidRDefault="005D2CBC" w:rsidP="005D2CBC">
      <w:pPr>
        <w:autoSpaceDE w:val="0"/>
        <w:autoSpaceDN w:val="0"/>
        <w:adjustRightInd w:val="0"/>
        <w:jc w:val="center"/>
        <w:rPr>
          <w:rFonts w:eastAsia="Calibri" w:cs="Times New Roman"/>
          <w:b/>
          <w:color w:val="000000"/>
          <w:lang w:eastAsia="en-US"/>
        </w:rPr>
      </w:pPr>
    </w:p>
    <w:p w:rsidR="00225780" w:rsidRPr="008063AA" w:rsidRDefault="00225780" w:rsidP="00DE3024">
      <w:pPr>
        <w:autoSpaceDE w:val="0"/>
        <w:autoSpaceDN w:val="0"/>
        <w:adjustRightInd w:val="0"/>
        <w:jc w:val="center"/>
        <w:rPr>
          <w:rFonts w:eastAsia="Calibri" w:cs="Times New Roman"/>
          <w:b/>
          <w:color w:val="000000"/>
          <w:lang w:eastAsia="en-US"/>
        </w:rPr>
        <w:sectPr w:rsidR="00225780" w:rsidRPr="008063AA" w:rsidSect="00DE1F18">
          <w:pgSz w:w="16838" w:h="11906" w:orient="landscape"/>
          <w:pgMar w:top="851" w:right="1134" w:bottom="1701" w:left="1134" w:header="709" w:footer="709" w:gutter="0"/>
          <w:pgNumType w:start="9"/>
          <w:cols w:space="708"/>
          <w:docGrid w:linePitch="360"/>
        </w:sectPr>
      </w:pPr>
    </w:p>
    <w:p w:rsidR="0002533B" w:rsidRPr="008063AA" w:rsidRDefault="005D2CBC" w:rsidP="00DE3024">
      <w:pPr>
        <w:autoSpaceDE w:val="0"/>
        <w:autoSpaceDN w:val="0"/>
        <w:adjustRightInd w:val="0"/>
        <w:jc w:val="center"/>
        <w:rPr>
          <w:rFonts w:eastAsia="Calibri" w:cs="Times New Roman"/>
          <w:b/>
          <w:color w:val="000000"/>
          <w:lang w:eastAsia="en-US"/>
        </w:rPr>
      </w:pPr>
      <w:r w:rsidRPr="008063AA">
        <w:rPr>
          <w:rFonts w:eastAsia="Calibri" w:cs="Times New Roman"/>
          <w:b/>
          <w:color w:val="000000"/>
          <w:lang w:eastAsia="en-US"/>
        </w:rPr>
        <w:t xml:space="preserve">Характеристика сферы реализации подпрограммы </w:t>
      </w:r>
      <w:r w:rsidRPr="008063AA">
        <w:rPr>
          <w:rFonts w:eastAsia="Calibri" w:cs="Times New Roman"/>
          <w:b/>
          <w:color w:val="000000"/>
          <w:lang w:val="en-US" w:eastAsia="en-US"/>
        </w:rPr>
        <w:t>IV</w:t>
      </w:r>
      <w:r w:rsidR="00DE3024" w:rsidRPr="008063AA">
        <w:rPr>
          <w:rFonts w:eastAsia="Calibri" w:cs="Times New Roman"/>
          <w:b/>
          <w:color w:val="000000"/>
          <w:lang w:eastAsia="en-US"/>
        </w:rPr>
        <w:t xml:space="preserve"> </w:t>
      </w:r>
    </w:p>
    <w:p w:rsidR="005D2CBC" w:rsidRPr="008063AA" w:rsidRDefault="00DE3024" w:rsidP="00DE3024">
      <w:pPr>
        <w:autoSpaceDE w:val="0"/>
        <w:autoSpaceDN w:val="0"/>
        <w:adjustRightInd w:val="0"/>
        <w:jc w:val="center"/>
        <w:rPr>
          <w:rFonts w:eastAsia="Calibri" w:cs="Times New Roman"/>
          <w:b/>
          <w:bCs/>
          <w:color w:val="000000"/>
          <w:lang w:eastAsia="en-US"/>
        </w:rPr>
      </w:pPr>
      <w:r w:rsidRPr="008063AA">
        <w:rPr>
          <w:rFonts w:eastAsia="Calibri" w:cs="Times New Roman"/>
          <w:b/>
          <w:bCs/>
          <w:color w:val="000000"/>
          <w:lang w:eastAsia="en-US"/>
        </w:rPr>
        <w:t xml:space="preserve">«Обеспечение пожарной безопасности на территории городского округа Электросталь Московской области» </w:t>
      </w:r>
    </w:p>
    <w:p w:rsidR="005D2CBC" w:rsidRPr="008063AA" w:rsidRDefault="005D2CBC" w:rsidP="005D2CBC">
      <w:pPr>
        <w:autoSpaceDE w:val="0"/>
        <w:autoSpaceDN w:val="0"/>
        <w:adjustRightInd w:val="0"/>
        <w:jc w:val="center"/>
        <w:rPr>
          <w:rFonts w:eastAsia="Calibri" w:cs="Times New Roman"/>
          <w:b/>
          <w:color w:val="000000"/>
          <w:sz w:val="28"/>
          <w:szCs w:val="28"/>
          <w:lang w:eastAsia="en-US"/>
        </w:rPr>
      </w:pPr>
    </w:p>
    <w:p w:rsidR="005D2CBC" w:rsidRPr="008063AA" w:rsidRDefault="005D2CBC" w:rsidP="000563D4">
      <w:pPr>
        <w:shd w:val="clear" w:color="auto" w:fill="FFFFFF"/>
        <w:ind w:firstLine="708"/>
        <w:jc w:val="both"/>
        <w:rPr>
          <w:rFonts w:eastAsia="Calibri" w:cs="Times New Roman"/>
          <w:color w:val="000000"/>
          <w:lang w:eastAsia="en-US"/>
        </w:rPr>
      </w:pPr>
      <w:r w:rsidRPr="008063AA">
        <w:rPr>
          <w:rFonts w:eastAsia="Calibri" w:cs="Times New Roman"/>
          <w:color w:val="000000"/>
          <w:lang w:eastAsia="en-US"/>
        </w:rPr>
        <w:t>Важным фактором устойчивого социально экономического развития городского округа Электросталь Московской области (далее – городской округ)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80 пожаров, из них 54-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15 строений жилого сектора, при этом установленный материальный ущерб (без учета крупных пожаров) составлял 15-20 млн. рублей.</w:t>
      </w:r>
    </w:p>
    <w:p w:rsidR="005D2CBC" w:rsidRPr="008063AA" w:rsidRDefault="005D2CBC" w:rsidP="000563D4">
      <w:pPr>
        <w:shd w:val="clear" w:color="auto" w:fill="FFFFFF"/>
        <w:ind w:firstLine="708"/>
        <w:jc w:val="both"/>
        <w:rPr>
          <w:rFonts w:eastAsia="Calibri" w:cs="Times New Roman"/>
          <w:color w:val="000000"/>
          <w:lang w:eastAsia="en-US"/>
        </w:rPr>
      </w:pPr>
      <w:r w:rsidRPr="008063AA">
        <w:rPr>
          <w:rFonts w:eastAsia="Calibri" w:cs="Times New Roman"/>
          <w:color w:val="000000"/>
          <w:lang w:eastAsia="en-US"/>
        </w:rPr>
        <w:t xml:space="preserve">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5D2CBC" w:rsidRPr="008063AA" w:rsidRDefault="005D2CBC" w:rsidP="000563D4">
      <w:pPr>
        <w:shd w:val="clear" w:color="auto" w:fill="FFFFFF"/>
        <w:ind w:firstLine="708"/>
        <w:jc w:val="both"/>
        <w:rPr>
          <w:rFonts w:eastAsia="Calibri" w:cs="Times New Roman"/>
          <w:color w:val="000000"/>
          <w:lang w:eastAsia="en-US"/>
        </w:rPr>
      </w:pPr>
      <w:r w:rsidRPr="008063AA">
        <w:rPr>
          <w:rFonts w:eastAsia="Calibri" w:cs="Times New Roman"/>
          <w:color w:val="000000"/>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5D2CBC" w:rsidRPr="008063AA" w:rsidRDefault="005D2CBC" w:rsidP="000563D4">
      <w:pPr>
        <w:shd w:val="clear" w:color="auto" w:fill="FFFFFF"/>
        <w:ind w:firstLine="708"/>
        <w:jc w:val="both"/>
        <w:rPr>
          <w:rFonts w:eastAsia="Calibri" w:cs="Times New Roman"/>
          <w:color w:val="000000"/>
          <w:lang w:eastAsia="en-US"/>
        </w:rPr>
      </w:pPr>
      <w:r w:rsidRPr="008063AA">
        <w:rPr>
          <w:rFonts w:eastAsia="Calibri" w:cs="Times New Roman"/>
          <w:color w:val="000000"/>
          <w:lang w:eastAsia="en-US"/>
        </w:rPr>
        <w:t>Повышение уровня защиты объектов, населения и территории городского округа Электросталь Московской области от пожаров будет обеспечено за счет выполнения мероприятий подпрограммы.</w:t>
      </w:r>
    </w:p>
    <w:p w:rsidR="005D2CBC" w:rsidRPr="008063AA" w:rsidRDefault="005D2CBC" w:rsidP="005D2CBC">
      <w:pPr>
        <w:widowControl w:val="0"/>
        <w:autoSpaceDE w:val="0"/>
        <w:autoSpaceDN w:val="0"/>
        <w:rPr>
          <w:rFonts w:eastAsia="Calibri" w:cs="Times New Roman"/>
          <w:color w:val="000000"/>
          <w:highlight w:val="yellow"/>
          <w:lang w:eastAsia="en-US"/>
        </w:rPr>
      </w:pPr>
    </w:p>
    <w:p w:rsidR="002004FB" w:rsidRPr="008063AA" w:rsidRDefault="002004FB" w:rsidP="005D2CBC">
      <w:pPr>
        <w:widowControl w:val="0"/>
        <w:autoSpaceDE w:val="0"/>
        <w:autoSpaceDN w:val="0"/>
        <w:rPr>
          <w:rFonts w:cs="Times New Roman"/>
          <w:b/>
          <w:color w:val="000000"/>
          <w:sz w:val="28"/>
          <w:szCs w:val="28"/>
        </w:rPr>
      </w:pPr>
    </w:p>
    <w:p w:rsidR="005D2CBC" w:rsidRPr="008063AA" w:rsidRDefault="005D2CBC" w:rsidP="005D2CBC">
      <w:pPr>
        <w:widowControl w:val="0"/>
        <w:autoSpaceDE w:val="0"/>
        <w:autoSpaceDN w:val="0"/>
        <w:rPr>
          <w:rFonts w:cs="Times New Roman"/>
          <w:b/>
          <w:color w:val="000000"/>
          <w:sz w:val="28"/>
          <w:szCs w:val="28"/>
        </w:rPr>
      </w:pPr>
    </w:p>
    <w:p w:rsidR="002004FB" w:rsidRPr="008063AA" w:rsidRDefault="002004FB" w:rsidP="005D2CBC">
      <w:pPr>
        <w:widowControl w:val="0"/>
        <w:autoSpaceDE w:val="0"/>
        <w:autoSpaceDN w:val="0"/>
        <w:rPr>
          <w:rFonts w:cs="Times New Roman"/>
          <w:b/>
          <w:color w:val="000000"/>
          <w:sz w:val="28"/>
          <w:szCs w:val="28"/>
        </w:rPr>
      </w:pPr>
    </w:p>
    <w:p w:rsidR="002004FB" w:rsidRPr="008063AA" w:rsidRDefault="002004FB" w:rsidP="005D2CBC">
      <w:pPr>
        <w:widowControl w:val="0"/>
        <w:autoSpaceDE w:val="0"/>
        <w:autoSpaceDN w:val="0"/>
        <w:rPr>
          <w:rFonts w:cs="Times New Roman"/>
          <w:b/>
          <w:color w:val="000000"/>
          <w:sz w:val="28"/>
          <w:szCs w:val="28"/>
        </w:rPr>
      </w:pPr>
    </w:p>
    <w:p w:rsidR="002004FB" w:rsidRPr="008063AA" w:rsidRDefault="002004FB" w:rsidP="005D2CBC">
      <w:pPr>
        <w:widowControl w:val="0"/>
        <w:autoSpaceDE w:val="0"/>
        <w:autoSpaceDN w:val="0"/>
        <w:rPr>
          <w:rFonts w:cs="Times New Roman"/>
          <w:b/>
          <w:color w:val="000000"/>
          <w:sz w:val="28"/>
          <w:szCs w:val="28"/>
        </w:rPr>
      </w:pPr>
    </w:p>
    <w:p w:rsidR="002004FB" w:rsidRPr="008063AA" w:rsidRDefault="002004FB" w:rsidP="005D2CBC">
      <w:pPr>
        <w:widowControl w:val="0"/>
        <w:autoSpaceDE w:val="0"/>
        <w:autoSpaceDN w:val="0"/>
        <w:rPr>
          <w:rFonts w:cs="Times New Roman"/>
          <w:b/>
          <w:color w:val="000000"/>
          <w:sz w:val="28"/>
          <w:szCs w:val="28"/>
        </w:rPr>
      </w:pPr>
    </w:p>
    <w:p w:rsidR="002004FB" w:rsidRPr="008063AA" w:rsidRDefault="002004FB" w:rsidP="005D2CBC">
      <w:pPr>
        <w:widowControl w:val="0"/>
        <w:autoSpaceDE w:val="0"/>
        <w:autoSpaceDN w:val="0"/>
        <w:rPr>
          <w:rFonts w:cs="Times New Roman"/>
          <w:b/>
          <w:color w:val="000000"/>
          <w:sz w:val="28"/>
          <w:szCs w:val="28"/>
        </w:rPr>
      </w:pPr>
    </w:p>
    <w:p w:rsidR="00156075" w:rsidRPr="008063AA" w:rsidRDefault="00156075" w:rsidP="005D2CBC">
      <w:pPr>
        <w:widowControl w:val="0"/>
        <w:autoSpaceDE w:val="0"/>
        <w:autoSpaceDN w:val="0"/>
        <w:rPr>
          <w:rFonts w:cs="Times New Roman"/>
          <w:b/>
          <w:color w:val="000000"/>
          <w:sz w:val="28"/>
          <w:szCs w:val="28"/>
        </w:rPr>
      </w:pPr>
    </w:p>
    <w:p w:rsidR="00156075" w:rsidRPr="008063AA" w:rsidRDefault="00156075" w:rsidP="005D2CBC">
      <w:pPr>
        <w:widowControl w:val="0"/>
        <w:autoSpaceDE w:val="0"/>
        <w:autoSpaceDN w:val="0"/>
        <w:rPr>
          <w:rFonts w:cs="Times New Roman"/>
          <w:b/>
          <w:color w:val="000000"/>
          <w:sz w:val="28"/>
          <w:szCs w:val="28"/>
        </w:rPr>
      </w:pPr>
    </w:p>
    <w:p w:rsidR="00156075" w:rsidRPr="008063AA" w:rsidRDefault="00156075" w:rsidP="005D2CBC">
      <w:pPr>
        <w:widowControl w:val="0"/>
        <w:autoSpaceDE w:val="0"/>
        <w:autoSpaceDN w:val="0"/>
        <w:rPr>
          <w:rFonts w:cs="Times New Roman"/>
          <w:b/>
          <w:color w:val="000000"/>
          <w:sz w:val="28"/>
          <w:szCs w:val="28"/>
        </w:rPr>
      </w:pPr>
    </w:p>
    <w:p w:rsidR="00156075" w:rsidRPr="008063AA" w:rsidRDefault="00156075" w:rsidP="005D2CBC">
      <w:pPr>
        <w:widowControl w:val="0"/>
        <w:autoSpaceDE w:val="0"/>
        <w:autoSpaceDN w:val="0"/>
        <w:rPr>
          <w:rFonts w:cs="Times New Roman"/>
          <w:b/>
          <w:color w:val="000000"/>
          <w:sz w:val="28"/>
          <w:szCs w:val="28"/>
        </w:rPr>
      </w:pPr>
    </w:p>
    <w:p w:rsidR="00156075" w:rsidRPr="008063AA" w:rsidRDefault="00156075" w:rsidP="005D2CBC">
      <w:pPr>
        <w:widowControl w:val="0"/>
        <w:autoSpaceDE w:val="0"/>
        <w:autoSpaceDN w:val="0"/>
        <w:rPr>
          <w:rFonts w:cs="Times New Roman"/>
          <w:b/>
          <w:color w:val="000000"/>
          <w:sz w:val="28"/>
          <w:szCs w:val="28"/>
        </w:rPr>
      </w:pPr>
    </w:p>
    <w:p w:rsidR="00156075" w:rsidRPr="008063AA" w:rsidRDefault="00156075" w:rsidP="005D2CBC">
      <w:pPr>
        <w:widowControl w:val="0"/>
        <w:autoSpaceDE w:val="0"/>
        <w:autoSpaceDN w:val="0"/>
        <w:rPr>
          <w:rFonts w:cs="Times New Roman"/>
          <w:b/>
          <w:color w:val="000000"/>
          <w:sz w:val="28"/>
          <w:szCs w:val="28"/>
        </w:rPr>
      </w:pPr>
    </w:p>
    <w:p w:rsidR="00156075" w:rsidRPr="008063AA" w:rsidRDefault="00156075" w:rsidP="005D2CBC">
      <w:pPr>
        <w:widowControl w:val="0"/>
        <w:autoSpaceDE w:val="0"/>
        <w:autoSpaceDN w:val="0"/>
        <w:rPr>
          <w:rFonts w:cs="Times New Roman"/>
          <w:b/>
          <w:color w:val="000000"/>
          <w:sz w:val="28"/>
          <w:szCs w:val="28"/>
        </w:rPr>
      </w:pPr>
    </w:p>
    <w:p w:rsidR="002004FB" w:rsidRPr="008063AA" w:rsidRDefault="002004FB"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5D2CBC">
      <w:pPr>
        <w:widowControl w:val="0"/>
        <w:autoSpaceDE w:val="0"/>
        <w:autoSpaceDN w:val="0"/>
        <w:rPr>
          <w:rFonts w:cs="Times New Roman"/>
          <w:b/>
          <w:color w:val="000000"/>
          <w:sz w:val="28"/>
          <w:szCs w:val="28"/>
        </w:rPr>
      </w:pPr>
    </w:p>
    <w:p w:rsidR="00225780" w:rsidRPr="008063AA" w:rsidRDefault="00225780" w:rsidP="00DA6B8E">
      <w:pPr>
        <w:widowControl w:val="0"/>
        <w:autoSpaceDE w:val="0"/>
        <w:autoSpaceDN w:val="0"/>
        <w:rPr>
          <w:rFonts w:cs="Times New Roman"/>
          <w:color w:val="000000"/>
        </w:rPr>
        <w:sectPr w:rsidR="00225780" w:rsidRPr="008063AA" w:rsidSect="00DE1F18">
          <w:pgSz w:w="11906" w:h="16838"/>
          <w:pgMar w:top="1134" w:right="851" w:bottom="1134" w:left="1701" w:header="709" w:footer="709" w:gutter="0"/>
          <w:pgNumType w:start="9"/>
          <w:cols w:space="708"/>
          <w:docGrid w:linePitch="360"/>
        </w:sectPr>
      </w:pPr>
    </w:p>
    <w:p w:rsidR="005D2CBC" w:rsidRPr="008063AA" w:rsidRDefault="00D347F1" w:rsidP="00BE1991">
      <w:pPr>
        <w:widowControl w:val="0"/>
        <w:autoSpaceDE w:val="0"/>
        <w:autoSpaceDN w:val="0"/>
        <w:ind w:left="10206"/>
        <w:rPr>
          <w:rFonts w:cs="Times New Roman"/>
          <w:color w:val="000000"/>
        </w:rPr>
      </w:pPr>
      <w:r w:rsidRPr="008063AA">
        <w:rPr>
          <w:rFonts w:cs="Times New Roman"/>
          <w:color w:val="000000"/>
        </w:rPr>
        <w:t>Приложение № 1</w:t>
      </w:r>
    </w:p>
    <w:p w:rsidR="00D347F1" w:rsidRPr="008063AA" w:rsidRDefault="00D347F1" w:rsidP="00BE1991">
      <w:pPr>
        <w:widowControl w:val="0"/>
        <w:autoSpaceDE w:val="0"/>
        <w:autoSpaceDN w:val="0"/>
        <w:ind w:left="10206"/>
        <w:rPr>
          <w:rFonts w:cs="Times New Roman"/>
          <w:color w:val="000000"/>
          <w:lang w:val="en-US"/>
        </w:rPr>
      </w:pPr>
      <w:r w:rsidRPr="008063AA">
        <w:rPr>
          <w:rFonts w:cs="Times New Roman"/>
          <w:color w:val="000000"/>
        </w:rPr>
        <w:t xml:space="preserve">к подпрограмме </w:t>
      </w:r>
      <w:r w:rsidRPr="008063AA">
        <w:rPr>
          <w:rFonts w:cs="Times New Roman"/>
          <w:color w:val="000000"/>
          <w:lang w:val="en-US"/>
        </w:rPr>
        <w:t>IV</w:t>
      </w:r>
    </w:p>
    <w:p w:rsidR="00D347F1" w:rsidRPr="008063AA" w:rsidRDefault="00D347F1" w:rsidP="00BE1991">
      <w:pPr>
        <w:widowControl w:val="0"/>
        <w:autoSpaceDE w:val="0"/>
        <w:autoSpaceDN w:val="0"/>
        <w:ind w:left="10206"/>
        <w:rPr>
          <w:rFonts w:cs="Times New Roman"/>
          <w:color w:val="000000"/>
        </w:rPr>
      </w:pPr>
      <w:r w:rsidRPr="008063AA">
        <w:rPr>
          <w:rFonts w:cs="Times New Roman"/>
          <w:color w:val="000000"/>
        </w:rPr>
        <w:t xml:space="preserve">«Обеспечение пожарной безопасности на </w:t>
      </w:r>
    </w:p>
    <w:p w:rsidR="00D347F1" w:rsidRPr="008063AA" w:rsidRDefault="00D347F1" w:rsidP="00BE1991">
      <w:pPr>
        <w:widowControl w:val="0"/>
        <w:autoSpaceDE w:val="0"/>
        <w:autoSpaceDN w:val="0"/>
        <w:ind w:left="10206"/>
        <w:rPr>
          <w:rFonts w:cs="Times New Roman"/>
          <w:color w:val="000000"/>
        </w:rPr>
      </w:pPr>
      <w:r w:rsidRPr="008063AA">
        <w:rPr>
          <w:rFonts w:cs="Times New Roman"/>
          <w:color w:val="000000"/>
        </w:rPr>
        <w:t>территории городского округа</w:t>
      </w:r>
    </w:p>
    <w:p w:rsidR="00D347F1" w:rsidRPr="008063AA" w:rsidRDefault="00D347F1" w:rsidP="00BE1991">
      <w:pPr>
        <w:widowControl w:val="0"/>
        <w:autoSpaceDE w:val="0"/>
        <w:autoSpaceDN w:val="0"/>
        <w:ind w:left="10206"/>
        <w:rPr>
          <w:rFonts w:cs="Times New Roman"/>
          <w:color w:val="000000"/>
        </w:rPr>
      </w:pPr>
      <w:r w:rsidRPr="008063AA">
        <w:rPr>
          <w:rFonts w:cs="Times New Roman"/>
          <w:color w:val="000000"/>
        </w:rPr>
        <w:t>Электросталь Московской области»</w:t>
      </w:r>
    </w:p>
    <w:p w:rsidR="00D347F1" w:rsidRPr="008063AA" w:rsidRDefault="00D347F1" w:rsidP="00D347F1">
      <w:pPr>
        <w:widowControl w:val="0"/>
        <w:autoSpaceDE w:val="0"/>
        <w:autoSpaceDN w:val="0"/>
        <w:jc w:val="right"/>
        <w:rPr>
          <w:rFonts w:cs="Times New Roman"/>
          <w:color w:val="000000"/>
        </w:rPr>
      </w:pPr>
    </w:p>
    <w:p w:rsidR="00D347F1" w:rsidRPr="008063AA" w:rsidRDefault="00D347F1" w:rsidP="00D347F1">
      <w:pPr>
        <w:widowControl w:val="0"/>
        <w:autoSpaceDE w:val="0"/>
        <w:autoSpaceDN w:val="0"/>
        <w:jc w:val="right"/>
        <w:rPr>
          <w:rFonts w:cs="Times New Roman"/>
          <w:color w:val="000000"/>
        </w:rPr>
      </w:pPr>
    </w:p>
    <w:p w:rsidR="005D2CBC" w:rsidRPr="008063AA" w:rsidRDefault="005D2CBC" w:rsidP="005D2CBC">
      <w:pPr>
        <w:jc w:val="center"/>
        <w:rPr>
          <w:rFonts w:cs="Times New Roman"/>
          <w:b/>
          <w:color w:val="000000"/>
        </w:rPr>
      </w:pPr>
      <w:r w:rsidRPr="008063AA">
        <w:rPr>
          <w:rFonts w:cs="Times New Roman"/>
          <w:b/>
          <w:color w:val="000000"/>
        </w:rPr>
        <w:t>Перечень</w:t>
      </w:r>
    </w:p>
    <w:p w:rsidR="005D2CBC" w:rsidRPr="008063AA" w:rsidRDefault="005D2CBC" w:rsidP="005D2CBC">
      <w:pPr>
        <w:jc w:val="center"/>
        <w:rPr>
          <w:rFonts w:cs="Times New Roman"/>
          <w:b/>
          <w:color w:val="000000"/>
        </w:rPr>
      </w:pPr>
      <w:r w:rsidRPr="008063AA">
        <w:rPr>
          <w:rFonts w:cs="Times New Roman"/>
          <w:b/>
          <w:color w:val="000000"/>
        </w:rPr>
        <w:t xml:space="preserve">мероприятий подпрограммы </w:t>
      </w:r>
      <w:r w:rsidRPr="008063AA">
        <w:rPr>
          <w:rFonts w:cs="Times New Roman"/>
          <w:b/>
          <w:color w:val="000000"/>
          <w:lang w:val="en-US"/>
        </w:rPr>
        <w:t>IV</w:t>
      </w:r>
      <w:r w:rsidRPr="008063AA">
        <w:rPr>
          <w:rFonts w:cs="Times New Roman"/>
          <w:b/>
          <w:color w:val="000000"/>
        </w:rPr>
        <w:t xml:space="preserve"> «Обеспечение пожарной безопасности на территории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2017-2021 годы</w:t>
      </w:r>
    </w:p>
    <w:p w:rsidR="005D2CBC" w:rsidRPr="008063AA" w:rsidRDefault="005D2CBC" w:rsidP="005D2CBC">
      <w:pPr>
        <w:widowControl w:val="0"/>
        <w:autoSpaceDE w:val="0"/>
        <w:autoSpaceDN w:val="0"/>
        <w:jc w:val="both"/>
        <w:rPr>
          <w:rFonts w:cs="Times New Roman"/>
          <w:color w:val="000000"/>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74"/>
        <w:gridCol w:w="851"/>
        <w:gridCol w:w="1201"/>
        <w:gridCol w:w="1559"/>
        <w:gridCol w:w="1351"/>
        <w:gridCol w:w="1134"/>
        <w:gridCol w:w="925"/>
        <w:gridCol w:w="993"/>
        <w:gridCol w:w="850"/>
        <w:gridCol w:w="992"/>
        <w:gridCol w:w="1268"/>
        <w:gridCol w:w="1417"/>
      </w:tblGrid>
      <w:tr w:rsidR="005D2CBC" w:rsidRPr="008063AA" w:rsidTr="00DD01FC">
        <w:trPr>
          <w:tblHeader/>
        </w:trPr>
        <w:tc>
          <w:tcPr>
            <w:tcW w:w="794"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N п/п</w:t>
            </w:r>
          </w:p>
        </w:tc>
        <w:tc>
          <w:tcPr>
            <w:tcW w:w="1974"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Мероприятия </w:t>
            </w:r>
          </w:p>
        </w:tc>
        <w:tc>
          <w:tcPr>
            <w:tcW w:w="851"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Сроки исполнения мероприятий</w:t>
            </w:r>
          </w:p>
        </w:tc>
        <w:tc>
          <w:tcPr>
            <w:tcW w:w="1201"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Источники финансирования</w:t>
            </w:r>
          </w:p>
        </w:tc>
        <w:tc>
          <w:tcPr>
            <w:tcW w:w="1559"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Объем финансирования мероприятия в текущем финансовом году (тыс. руб.) </w:t>
            </w:r>
          </w:p>
        </w:tc>
        <w:tc>
          <w:tcPr>
            <w:tcW w:w="1351"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Всего (тыс. руб.)</w:t>
            </w:r>
          </w:p>
        </w:tc>
        <w:tc>
          <w:tcPr>
            <w:tcW w:w="4894" w:type="dxa"/>
            <w:gridSpan w:val="5"/>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Объем финансирования по годам (тыс. руб.)</w:t>
            </w:r>
          </w:p>
        </w:tc>
        <w:tc>
          <w:tcPr>
            <w:tcW w:w="1268"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Ответственный за выполнение мероприятия подпрограммы</w:t>
            </w:r>
          </w:p>
        </w:tc>
        <w:tc>
          <w:tcPr>
            <w:tcW w:w="1417" w:type="dxa"/>
            <w:vMerge w:val="restart"/>
          </w:tcPr>
          <w:p w:rsidR="005D2CBC" w:rsidRPr="008063AA" w:rsidRDefault="005D2CBC" w:rsidP="005D2CBC">
            <w:pPr>
              <w:widowControl w:val="0"/>
              <w:autoSpaceDE w:val="0"/>
              <w:autoSpaceDN w:val="0"/>
              <w:ind w:right="221"/>
              <w:jc w:val="center"/>
              <w:rPr>
                <w:rFonts w:cs="Times New Roman"/>
                <w:color w:val="000000"/>
                <w:sz w:val="20"/>
                <w:szCs w:val="20"/>
              </w:rPr>
            </w:pPr>
            <w:r w:rsidRPr="008063AA">
              <w:rPr>
                <w:rFonts w:cs="Times New Roman"/>
                <w:color w:val="000000"/>
                <w:sz w:val="20"/>
                <w:szCs w:val="20"/>
              </w:rPr>
              <w:t xml:space="preserve">Результаты </w:t>
            </w:r>
          </w:p>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выполнения</w:t>
            </w:r>
          </w:p>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мероприятий подпрограммы</w:t>
            </w:r>
          </w:p>
          <w:p w:rsidR="005D2CBC" w:rsidRPr="008063AA" w:rsidRDefault="005D2CBC" w:rsidP="005D2CBC">
            <w:pPr>
              <w:widowControl w:val="0"/>
              <w:autoSpaceDE w:val="0"/>
              <w:autoSpaceDN w:val="0"/>
              <w:jc w:val="center"/>
              <w:rPr>
                <w:rFonts w:cs="Times New Roman"/>
                <w:color w:val="000000"/>
                <w:sz w:val="20"/>
                <w:szCs w:val="20"/>
              </w:rPr>
            </w:pPr>
          </w:p>
        </w:tc>
      </w:tr>
      <w:tr w:rsidR="005D2CBC" w:rsidRPr="008063AA" w:rsidTr="00DD01FC">
        <w:trPr>
          <w:tblHeader/>
        </w:trPr>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559"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3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c>
          <w:tcPr>
            <w:tcW w:w="1268"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417" w:type="dxa"/>
            <w:vMerge/>
          </w:tcPr>
          <w:p w:rsidR="005D2CBC" w:rsidRPr="008063AA" w:rsidRDefault="005D2CBC" w:rsidP="005D2CBC">
            <w:pPr>
              <w:spacing w:after="200" w:line="276" w:lineRule="auto"/>
              <w:rPr>
                <w:rFonts w:eastAsia="Calibri" w:cs="Times New Roman"/>
                <w:color w:val="000000"/>
                <w:sz w:val="20"/>
                <w:szCs w:val="20"/>
                <w:lang w:eastAsia="en-US"/>
              </w:rPr>
            </w:pPr>
          </w:p>
        </w:tc>
      </w:tr>
      <w:tr w:rsidR="005D2CBC" w:rsidRPr="008063AA" w:rsidTr="00DD01FC">
        <w:trPr>
          <w:tblHeader/>
        </w:trPr>
        <w:tc>
          <w:tcPr>
            <w:tcW w:w="79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97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w:t>
            </w:r>
          </w:p>
        </w:tc>
        <w:tc>
          <w:tcPr>
            <w:tcW w:w="8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w:t>
            </w:r>
          </w:p>
        </w:tc>
        <w:tc>
          <w:tcPr>
            <w:tcW w:w="120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7</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8</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11</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12</w:t>
            </w:r>
          </w:p>
        </w:tc>
        <w:tc>
          <w:tcPr>
            <w:tcW w:w="1417"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13</w:t>
            </w:r>
          </w:p>
        </w:tc>
      </w:tr>
      <w:tr w:rsidR="005D2CBC" w:rsidRPr="008063AA" w:rsidTr="00DD01FC">
        <w:tc>
          <w:tcPr>
            <w:tcW w:w="794"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974" w:type="dxa"/>
            <w:vMerge w:val="restart"/>
          </w:tcPr>
          <w:p w:rsidR="005D2CBC" w:rsidRPr="008063AA" w:rsidRDefault="005D2CBC" w:rsidP="005D2CBC">
            <w:pPr>
              <w:widowControl w:val="0"/>
              <w:autoSpaceDE w:val="0"/>
              <w:autoSpaceDN w:val="0"/>
              <w:jc w:val="both"/>
              <w:rPr>
                <w:rFonts w:cs="Times New Roman"/>
                <w:color w:val="000000"/>
                <w:sz w:val="20"/>
                <w:szCs w:val="20"/>
              </w:rPr>
            </w:pPr>
            <w:r w:rsidRPr="008063AA">
              <w:rPr>
                <w:rFonts w:cs="Times New Roman"/>
                <w:b/>
                <w:color w:val="000000"/>
                <w:sz w:val="20"/>
                <w:szCs w:val="20"/>
              </w:rPr>
              <w:t>Задача 1</w:t>
            </w:r>
            <w:r w:rsidRPr="008063AA">
              <w:rPr>
                <w:rFonts w:cs="Times New Roman"/>
                <w:color w:val="000000"/>
                <w:sz w:val="20"/>
                <w:szCs w:val="20"/>
              </w:rPr>
              <w:br/>
              <w:t>Профилактика и ликвидация пожаров на территории городского округа Электросталь Московской области</w:t>
            </w:r>
          </w:p>
        </w:tc>
        <w:tc>
          <w:tcPr>
            <w:tcW w:w="851" w:type="dxa"/>
            <w:vMerge w:val="restart"/>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365,3</w:t>
            </w:r>
          </w:p>
        </w:tc>
        <w:tc>
          <w:tcPr>
            <w:tcW w:w="1351"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1720,0</w:t>
            </w:r>
          </w:p>
        </w:tc>
        <w:tc>
          <w:tcPr>
            <w:tcW w:w="1134"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275,0</w:t>
            </w:r>
          </w:p>
        </w:tc>
        <w:tc>
          <w:tcPr>
            <w:tcW w:w="925"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229,3</w:t>
            </w:r>
          </w:p>
        </w:tc>
        <w:tc>
          <w:tcPr>
            <w:tcW w:w="993"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360,7</w:t>
            </w:r>
          </w:p>
        </w:tc>
        <w:tc>
          <w:tcPr>
            <w:tcW w:w="850"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415,0</w:t>
            </w:r>
          </w:p>
        </w:tc>
        <w:tc>
          <w:tcPr>
            <w:tcW w:w="992"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440,0</w:t>
            </w:r>
          </w:p>
        </w:tc>
        <w:tc>
          <w:tcPr>
            <w:tcW w:w="1268" w:type="dxa"/>
          </w:tcPr>
          <w:p w:rsidR="005D2CBC" w:rsidRPr="008063AA" w:rsidRDefault="005D2CBC" w:rsidP="005D2CBC">
            <w:pPr>
              <w:widowControl w:val="0"/>
              <w:autoSpaceDE w:val="0"/>
              <w:autoSpaceDN w:val="0"/>
              <w:jc w:val="center"/>
              <w:rPr>
                <w:rFonts w:cs="Times New Roman"/>
                <w:color w:val="000000"/>
                <w:sz w:val="20"/>
                <w:szCs w:val="20"/>
              </w:rPr>
            </w:pPr>
          </w:p>
        </w:tc>
        <w:tc>
          <w:tcPr>
            <w:tcW w:w="1417" w:type="dxa"/>
            <w:vMerge w:val="restart"/>
          </w:tcPr>
          <w:p w:rsidR="005D2CBC" w:rsidRPr="008063AA" w:rsidRDefault="005D2CBC" w:rsidP="005D2CBC">
            <w:pPr>
              <w:widowControl w:val="0"/>
              <w:autoSpaceDE w:val="0"/>
              <w:autoSpaceDN w:val="0"/>
              <w:adjustRightInd w:val="0"/>
              <w:rPr>
                <w:rFonts w:cs="Times New Roman"/>
                <w:color w:val="000000"/>
                <w:sz w:val="20"/>
                <w:szCs w:val="20"/>
              </w:rPr>
            </w:pPr>
          </w:p>
        </w:tc>
      </w:tr>
      <w:tr w:rsidR="005D2CBC" w:rsidRPr="008063AA" w:rsidTr="00DD01FC">
        <w:tc>
          <w:tcPr>
            <w:tcW w:w="794" w:type="dxa"/>
            <w:vMerge/>
          </w:tcPr>
          <w:p w:rsidR="005D2CBC" w:rsidRPr="008063AA" w:rsidRDefault="005D2CBC" w:rsidP="005D2CBC">
            <w:pPr>
              <w:widowControl w:val="0"/>
              <w:autoSpaceDE w:val="0"/>
              <w:autoSpaceDN w:val="0"/>
              <w:jc w:val="center"/>
              <w:rPr>
                <w:rFonts w:cs="Times New Roman"/>
                <w:color w:val="000000"/>
                <w:sz w:val="20"/>
                <w:szCs w:val="20"/>
              </w:rPr>
            </w:pPr>
          </w:p>
        </w:tc>
        <w:tc>
          <w:tcPr>
            <w:tcW w:w="1974" w:type="dxa"/>
            <w:vMerge/>
          </w:tcPr>
          <w:p w:rsidR="005D2CBC" w:rsidRPr="008063AA" w:rsidRDefault="005D2CBC" w:rsidP="005D2CBC">
            <w:pPr>
              <w:widowControl w:val="0"/>
              <w:autoSpaceDE w:val="0"/>
              <w:autoSpaceDN w:val="0"/>
              <w:jc w:val="center"/>
              <w:rPr>
                <w:rFonts w:cs="Times New Roman"/>
                <w:color w:val="000000"/>
                <w:sz w:val="20"/>
                <w:szCs w:val="20"/>
              </w:rPr>
            </w:pPr>
          </w:p>
        </w:tc>
        <w:tc>
          <w:tcPr>
            <w:tcW w:w="851" w:type="dxa"/>
            <w:vMerge/>
          </w:tcPr>
          <w:p w:rsidR="005D2CBC" w:rsidRPr="008063AA" w:rsidRDefault="005D2CBC" w:rsidP="005D2CBC">
            <w:pPr>
              <w:widowControl w:val="0"/>
              <w:autoSpaceDE w:val="0"/>
              <w:autoSpaceDN w:val="0"/>
              <w:jc w:val="center"/>
              <w:rPr>
                <w:rFonts w:cs="Times New Roman"/>
                <w:color w:val="000000"/>
                <w:sz w:val="20"/>
                <w:szCs w:val="20"/>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365,3</w:t>
            </w:r>
          </w:p>
        </w:tc>
        <w:tc>
          <w:tcPr>
            <w:tcW w:w="1351"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1720,0</w:t>
            </w:r>
          </w:p>
        </w:tc>
        <w:tc>
          <w:tcPr>
            <w:tcW w:w="1134"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275,0</w:t>
            </w:r>
          </w:p>
        </w:tc>
        <w:tc>
          <w:tcPr>
            <w:tcW w:w="925"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229,3</w:t>
            </w:r>
          </w:p>
        </w:tc>
        <w:tc>
          <w:tcPr>
            <w:tcW w:w="993"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360,7</w:t>
            </w:r>
          </w:p>
        </w:tc>
        <w:tc>
          <w:tcPr>
            <w:tcW w:w="850"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415,0</w:t>
            </w:r>
          </w:p>
        </w:tc>
        <w:tc>
          <w:tcPr>
            <w:tcW w:w="992"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440,0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vMerge/>
          </w:tcPr>
          <w:p w:rsidR="005D2CBC" w:rsidRPr="008063AA" w:rsidRDefault="005D2CBC" w:rsidP="005D2CBC">
            <w:pPr>
              <w:widowControl w:val="0"/>
              <w:autoSpaceDE w:val="0"/>
              <w:autoSpaceDN w:val="0"/>
              <w:adjustRightInd w:val="0"/>
              <w:rPr>
                <w:rFonts w:cs="Times New Roman"/>
                <w:color w:val="000000"/>
                <w:sz w:val="20"/>
                <w:szCs w:val="20"/>
              </w:rPr>
            </w:pP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w:t>
            </w:r>
          </w:p>
        </w:tc>
        <w:tc>
          <w:tcPr>
            <w:tcW w:w="1974" w:type="dxa"/>
            <w:vMerge w:val="restart"/>
          </w:tcPr>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b/>
                <w:color w:val="000000"/>
                <w:sz w:val="20"/>
                <w:szCs w:val="20"/>
              </w:rPr>
              <w:t>Основное мероприятие 1</w:t>
            </w:r>
            <w:r w:rsidRPr="008063AA">
              <w:rPr>
                <w:rFonts w:cs="Times New Roman"/>
                <w:b/>
                <w:color w:val="000000"/>
                <w:sz w:val="20"/>
                <w:szCs w:val="20"/>
              </w:rPr>
              <w:br/>
            </w:r>
            <w:r w:rsidRPr="008063AA">
              <w:rPr>
                <w:rFonts w:cs="Times New Roman"/>
                <w:color w:val="000000"/>
                <w:sz w:val="20"/>
                <w:szCs w:val="20"/>
              </w:rPr>
              <w:t>Обеспечение пожарной безопасности на территории городского округа</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365,3</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1720,0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275,0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229,3</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360,7</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440,0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vMerge/>
          </w:tcPr>
          <w:p w:rsidR="005D2CBC" w:rsidRPr="008063AA" w:rsidRDefault="005D2CBC" w:rsidP="005D2CBC">
            <w:pPr>
              <w:widowControl w:val="0"/>
              <w:autoSpaceDE w:val="0"/>
              <w:autoSpaceDN w:val="0"/>
              <w:adjustRightInd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365,3</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1720,0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275,0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229,3</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360,7</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440,0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Снижение процента пожаров, произошедших на территории городского округа Электросталь Московской области, по отношению к базовому показателю 100%.</w:t>
            </w:r>
          </w:p>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 100 %.</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1.1.1.</w:t>
            </w:r>
          </w:p>
        </w:tc>
        <w:tc>
          <w:tcPr>
            <w:tcW w:w="1974" w:type="dxa"/>
            <w:vMerge w:val="restart"/>
          </w:tcPr>
          <w:p w:rsidR="005D2CBC" w:rsidRPr="008063AA" w:rsidRDefault="005D2CBC" w:rsidP="005D2CBC">
            <w:pPr>
              <w:widowControl w:val="0"/>
              <w:autoSpaceDE w:val="0"/>
              <w:autoSpaceDN w:val="0"/>
              <w:adjustRightInd w:val="0"/>
              <w:ind w:right="-121"/>
              <w:rPr>
                <w:rFonts w:cs="Times New Roman"/>
                <w:b/>
                <w:color w:val="000000"/>
                <w:sz w:val="20"/>
                <w:szCs w:val="20"/>
              </w:rPr>
            </w:pPr>
            <w:r w:rsidRPr="008063AA">
              <w:rPr>
                <w:rFonts w:cs="Times New Roman"/>
                <w:color w:val="000000"/>
                <w:sz w:val="20"/>
                <w:szCs w:val="20"/>
              </w:rPr>
              <w:t>Мероприятие 1</w:t>
            </w:r>
            <w:r w:rsidRPr="008063AA">
              <w:rPr>
                <w:rFonts w:cs="Times New Roman"/>
                <w:color w:val="000000"/>
                <w:sz w:val="20"/>
                <w:szCs w:val="20"/>
              </w:rPr>
              <w:br/>
              <w:t>Изготовление, размещение информационного материала для населения городского округа Электросталь Московской области по вопросам обеспечения пожарной безопасности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248,3</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1100,0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175,0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129,3</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310,7</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230,0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248,3</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1100,0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175,0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129,3</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310,7</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230,0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1.1.1.1.</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1.1</w:t>
            </w:r>
          </w:p>
          <w:p w:rsidR="005D2CBC" w:rsidRPr="008063AA" w:rsidRDefault="005D2CBC" w:rsidP="005D2CBC">
            <w:pPr>
              <w:rPr>
                <w:rFonts w:eastAsia="Calibri" w:cs="Times New Roman"/>
                <w:color w:val="000000"/>
                <w:sz w:val="20"/>
                <w:szCs w:val="20"/>
                <w:lang w:eastAsia="en-US"/>
              </w:rPr>
            </w:pPr>
            <w:r w:rsidRPr="008063AA">
              <w:rPr>
                <w:rFonts w:eastAsia="Calibri" w:cs="Times New Roman"/>
                <w:bCs/>
                <w:color w:val="000000"/>
                <w:sz w:val="20"/>
                <w:szCs w:val="20"/>
                <w:lang w:eastAsia="en-US"/>
              </w:rPr>
              <w:t>Разработка и изготовление карты «План предупреждения и ликвидации ЧС, вызванных природными пожарами»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пожарной безопасности в лесах городского округа</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1.1.1.2.</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1.2.</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Изготовление листовок по мерам пожарной безопасности в пожароопасные сезонные периоды</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наглядной агитацией</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1.1.1.3.</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1.3.</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Изготовление баннеров по мерам пожарной безопасности в пожароопасный период</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наглядной агитацией</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1.1.1.4.</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1.4.</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Размещение баннеров по мерам пожарной безопасности в пожароопасный период на территории городского округа</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460,0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460,0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92,0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наглядной агитацией</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1.1.1.5.</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1.5.</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Изготовление плакатов по мерам пожарной безопасности в пожароопасные сезонные периоды  </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5,3</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28,6</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5,3</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5,3</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5,3</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28,6</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5,3</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5,3</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6,0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МУП «ЭТЕК»</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наглядной агитацией</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1.1.1.6.</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1.6.</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Установка плакатов по мерам пожарной безопасности в пожароопасные сезонные периоды на территории городского округа</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186,4</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86,4</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186,4</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86,4</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МУП «ЭТЕК»</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наглядной агитацией</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1.1.1.7.</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1.7.</w:t>
            </w:r>
          </w:p>
          <w:p w:rsidR="005D2CBC" w:rsidRPr="008063AA" w:rsidRDefault="005D2CBC" w:rsidP="005D2CBC">
            <w:pPr>
              <w:rPr>
                <w:rFonts w:eastAsia="Calibri" w:cs="Times New Roman"/>
                <w:color w:val="000000"/>
                <w:sz w:val="20"/>
                <w:szCs w:val="20"/>
                <w:lang w:eastAsia="en-US"/>
              </w:rPr>
            </w:pPr>
            <w:r w:rsidRPr="008063AA">
              <w:rPr>
                <w:rFonts w:eastAsia="Calibri" w:cs="Times New Roman"/>
                <w:bCs/>
                <w:color w:val="000000"/>
                <w:sz w:val="20"/>
                <w:szCs w:val="20"/>
                <w:lang w:eastAsia="en-US"/>
              </w:rPr>
              <w:t>Изготовление указателей по мерам пожарной безопасности в городских лесах и лесопарковой зоне</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предупредительными указателями территорий городских лесов и лесопарковых зон</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1.1.1.8.</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1.8.</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Установка указателей по мерам пожарной безопасности в городских лесах и лесопарковой зоне</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МУ «УМЗ»</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предупредительными знаками территорий городских лесов</w:t>
            </w:r>
            <w:r w:rsidRPr="008063AA">
              <w:rPr>
                <w:rFonts w:ascii="Calibri" w:hAnsi="Calibri" w:cs="Calibri"/>
                <w:color w:val="000000"/>
                <w:sz w:val="22"/>
                <w:szCs w:val="20"/>
              </w:rPr>
              <w:t xml:space="preserve"> </w:t>
            </w:r>
            <w:r w:rsidRPr="008063AA">
              <w:rPr>
                <w:rFonts w:cs="Times New Roman"/>
                <w:color w:val="000000"/>
                <w:sz w:val="20"/>
                <w:szCs w:val="20"/>
              </w:rPr>
              <w:t>и лесопарковой зоне</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1.1.1.9.</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1.9.</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Информирование населения о мерах пожарной безопасности в быту и на производстве</w:t>
            </w:r>
          </w:p>
          <w:p w:rsidR="005D2CBC" w:rsidRPr="008063AA" w:rsidRDefault="005D2CBC" w:rsidP="005D2CBC">
            <w:pPr>
              <w:rPr>
                <w:rFonts w:eastAsia="Calibri" w:cs="Times New Roman"/>
                <w:color w:val="000000"/>
                <w:sz w:val="20"/>
                <w:szCs w:val="20"/>
                <w:lang w:eastAsia="en-US"/>
              </w:rPr>
            </w:pP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противопожарной пропаганды</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1.1.1.10.</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1.10.</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Изготовление памяток для населения городского округа «Соблюдаем меры пожарной безопасности»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противопожарной пропаганды</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1.1.1.11.</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1.11.</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Установление при необходимости особого противопожарного режима:</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 установка предупредительных знаков в городских лесах;</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 привлечение населения к осуществлению мероприятий по обеспечению пожарной безопасности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125,0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75,0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125,0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75,0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Привлечение населения к обеспечению пожарной безопасности</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1.1.2.</w:t>
            </w:r>
          </w:p>
        </w:tc>
        <w:tc>
          <w:tcPr>
            <w:tcW w:w="197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Мероприятие 2</w:t>
            </w:r>
          </w:p>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Выполнение работ по обеспечению пожарной безопасности на подведомственных муниципальных объектах</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4894" w:type="dxa"/>
            <w:gridSpan w:val="5"/>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widowControl w:val="0"/>
              <w:autoSpaceDE w:val="0"/>
              <w:autoSpaceDN w:val="0"/>
              <w:rPr>
                <w:rFonts w:cs="Times New Roman"/>
                <w:color w:val="000000"/>
                <w:sz w:val="20"/>
                <w:szCs w:val="20"/>
              </w:rPr>
            </w:pPr>
          </w:p>
        </w:tc>
        <w:tc>
          <w:tcPr>
            <w:tcW w:w="1974" w:type="dxa"/>
            <w:vMerge/>
          </w:tcPr>
          <w:p w:rsidR="005D2CBC" w:rsidRPr="008063AA" w:rsidRDefault="005D2CBC" w:rsidP="005D2CBC">
            <w:pPr>
              <w:widowControl w:val="0"/>
              <w:autoSpaceDE w:val="0"/>
              <w:autoSpaceDN w:val="0"/>
              <w:rPr>
                <w:rFonts w:cs="Times New Roman"/>
                <w:color w:val="000000"/>
                <w:sz w:val="20"/>
                <w:szCs w:val="20"/>
              </w:rPr>
            </w:pPr>
          </w:p>
        </w:tc>
        <w:tc>
          <w:tcPr>
            <w:tcW w:w="851" w:type="dxa"/>
            <w:vMerge/>
          </w:tcPr>
          <w:p w:rsidR="005D2CBC" w:rsidRPr="008063AA" w:rsidRDefault="005D2CBC" w:rsidP="005D2CBC">
            <w:pPr>
              <w:widowControl w:val="0"/>
              <w:autoSpaceDE w:val="0"/>
              <w:autoSpaceDN w:val="0"/>
              <w:rPr>
                <w:rFonts w:cs="Times New Roman"/>
                <w:color w:val="000000"/>
                <w:sz w:val="20"/>
                <w:szCs w:val="20"/>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4894" w:type="dxa"/>
            <w:gridSpan w:val="5"/>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В пределах финансовых средств, предусмотренных на основную деятельность ответственных за выполнение мероприятий</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пожарной безопасности на подведомственных муниципальных объектах</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1.1.3.</w:t>
            </w:r>
          </w:p>
        </w:tc>
        <w:tc>
          <w:tcPr>
            <w:tcW w:w="1974" w:type="dxa"/>
            <w:vMerge w:val="restart"/>
          </w:tcPr>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Мероприятие 3</w:t>
            </w:r>
          </w:p>
          <w:p w:rsidR="005D2CBC" w:rsidRPr="008063AA" w:rsidRDefault="005D2CBC" w:rsidP="005D2CBC">
            <w:pPr>
              <w:widowControl w:val="0"/>
              <w:autoSpaceDE w:val="0"/>
              <w:autoSpaceDN w:val="0"/>
              <w:adjustRightInd w:val="0"/>
              <w:ind w:right="-121"/>
              <w:rPr>
                <w:rFonts w:cs="Times New Roman"/>
                <w:b/>
                <w:color w:val="000000"/>
                <w:sz w:val="20"/>
                <w:szCs w:val="20"/>
              </w:rPr>
            </w:pPr>
            <w:r w:rsidRPr="008063AA">
              <w:rPr>
                <w:rFonts w:cs="Times New Roman"/>
                <w:color w:val="000000"/>
                <w:sz w:val="20"/>
                <w:szCs w:val="20"/>
              </w:rPr>
              <w:t>Организация и проведение мероприятий месячника пожарной безопасности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268" w:type="dxa"/>
          </w:tcPr>
          <w:p w:rsidR="005D2CBC" w:rsidRPr="008063AA" w:rsidRDefault="005D2CBC" w:rsidP="005D2CBC">
            <w:pPr>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мероприятий месячника пожарной безопасности</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1.1.4.</w:t>
            </w:r>
          </w:p>
        </w:tc>
        <w:tc>
          <w:tcPr>
            <w:tcW w:w="1974" w:type="dxa"/>
            <w:vMerge w:val="restart"/>
          </w:tcPr>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Мероприятие 4</w:t>
            </w:r>
          </w:p>
          <w:p w:rsidR="005D2CBC" w:rsidRPr="008063AA" w:rsidRDefault="005D2CBC" w:rsidP="005D2CBC">
            <w:pPr>
              <w:widowControl w:val="0"/>
              <w:autoSpaceDE w:val="0"/>
              <w:autoSpaceDN w:val="0"/>
              <w:adjustRightInd w:val="0"/>
              <w:ind w:right="-121"/>
              <w:rPr>
                <w:rFonts w:cs="Times New Roman"/>
                <w:b/>
                <w:color w:val="000000"/>
                <w:sz w:val="20"/>
                <w:szCs w:val="20"/>
              </w:rPr>
            </w:pPr>
            <w:r w:rsidRPr="008063AA">
              <w:rPr>
                <w:rFonts w:cs="Times New Roman"/>
                <w:color w:val="000000"/>
                <w:sz w:val="20"/>
                <w:szCs w:val="20"/>
              </w:rPr>
              <w:t>Организация и 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городского округа</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городского округа</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1.1.5.</w:t>
            </w:r>
          </w:p>
        </w:tc>
        <w:tc>
          <w:tcPr>
            <w:tcW w:w="1974" w:type="dxa"/>
            <w:vMerge w:val="restart"/>
          </w:tcPr>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Мероприятие 5</w:t>
            </w:r>
          </w:p>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Разработка методических рекомендаций для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предупредительно-профилактической работы в области пожарной безопасности</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1.1.6.</w:t>
            </w:r>
          </w:p>
        </w:tc>
        <w:tc>
          <w:tcPr>
            <w:tcW w:w="1974" w:type="dxa"/>
            <w:vMerge w:val="restart"/>
          </w:tcPr>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Мероприятие 6</w:t>
            </w:r>
          </w:p>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Создание (пополнение) видео и аудио материалов по профилактике пожаров</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предупредительно-профилактической работы в области пожарной безопасности</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1.1.7.</w:t>
            </w:r>
          </w:p>
        </w:tc>
        <w:tc>
          <w:tcPr>
            <w:tcW w:w="1974" w:type="dxa"/>
            <w:vMerge w:val="restart"/>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7</w:t>
            </w:r>
          </w:p>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Мониторинг состояния объектов хранения и реализации нефтепродуктов, взрывопожароопасных веществ и материалов</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Обеспечение мер пожарной безопасности</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1.1.8.</w:t>
            </w:r>
          </w:p>
        </w:tc>
        <w:tc>
          <w:tcPr>
            <w:tcW w:w="1974" w:type="dxa"/>
            <w:vMerge w:val="restart"/>
          </w:tcPr>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Мероприятие 8</w:t>
            </w:r>
          </w:p>
          <w:p w:rsidR="005D2CBC" w:rsidRPr="008063AA" w:rsidRDefault="005D2CBC" w:rsidP="005D2CBC">
            <w:pPr>
              <w:widowControl w:val="0"/>
              <w:autoSpaceDE w:val="0"/>
              <w:autoSpaceDN w:val="0"/>
              <w:adjustRightInd w:val="0"/>
              <w:ind w:right="-121"/>
              <w:rPr>
                <w:rFonts w:cs="Times New Roman"/>
                <w:color w:val="000000"/>
                <w:sz w:val="20"/>
                <w:szCs w:val="20"/>
              </w:rPr>
            </w:pPr>
            <w:r w:rsidRPr="008063AA">
              <w:rPr>
                <w:rFonts w:cs="Times New Roman"/>
                <w:color w:val="000000"/>
                <w:sz w:val="20"/>
                <w:szCs w:val="20"/>
              </w:rPr>
              <w:t>Проведение агитационно-пропагандистских мероприятий, направленных на профилактику пожаров и обучение населения мерам пожарной безопасности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rPr>
          <w:trHeight w:val="1683"/>
        </w:trPr>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мероприятий, направленных на профилактику пожаров и обучение населения мерам пожарной безопасности</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1.1.9.</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9</w:t>
            </w:r>
          </w:p>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 xml:space="preserve">Создание резервов ГСМ, средств пожаротушения для ликвидации пожаров в лесах и пожарного имущества (закупка специального и пожарного имущества) </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120,0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rPr>
          <w:trHeight w:val="1976"/>
        </w:trPr>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117,0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Calibri"/>
                <w:color w:val="000000"/>
                <w:sz w:val="20"/>
                <w:szCs w:val="20"/>
              </w:rPr>
            </w:pPr>
            <w:r w:rsidRPr="008063AA">
              <w:rPr>
                <w:rFonts w:cs="Calibri"/>
                <w:color w:val="000000"/>
                <w:sz w:val="20"/>
                <w:szCs w:val="20"/>
              </w:rPr>
              <w:t>Обеспечение резервов</w:t>
            </w:r>
          </w:p>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для тушения пожаров</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w:t>
            </w:r>
          </w:p>
        </w:tc>
        <w:tc>
          <w:tcPr>
            <w:tcW w:w="1974" w:type="dxa"/>
            <w:vMerge w:val="restart"/>
          </w:tcPr>
          <w:p w:rsidR="005D2CBC" w:rsidRPr="008063AA" w:rsidRDefault="005D2CBC" w:rsidP="005D2CBC">
            <w:pPr>
              <w:rPr>
                <w:rFonts w:eastAsia="Calibri" w:cs="Times New Roman"/>
                <w:b/>
                <w:color w:val="000000"/>
                <w:sz w:val="20"/>
                <w:szCs w:val="20"/>
                <w:lang w:eastAsia="en-US"/>
              </w:rPr>
            </w:pPr>
            <w:r w:rsidRPr="008063AA">
              <w:rPr>
                <w:rFonts w:eastAsia="Calibri" w:cs="Times New Roman"/>
                <w:b/>
                <w:color w:val="000000"/>
                <w:sz w:val="20"/>
                <w:szCs w:val="20"/>
                <w:lang w:eastAsia="en-US"/>
              </w:rPr>
              <w:t xml:space="preserve">Задача 2 </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Поддержка и оказание содействия в развитии добровольной пожарной охраны</w:t>
            </w:r>
          </w:p>
        </w:tc>
        <w:tc>
          <w:tcPr>
            <w:tcW w:w="851"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1351"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575,0</w:t>
            </w:r>
          </w:p>
        </w:tc>
        <w:tc>
          <w:tcPr>
            <w:tcW w:w="1134"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155,0</w:t>
            </w:r>
          </w:p>
        </w:tc>
        <w:tc>
          <w:tcPr>
            <w:tcW w:w="925"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50,0</w:t>
            </w:r>
          </w:p>
        </w:tc>
        <w:tc>
          <w:tcPr>
            <w:tcW w:w="993"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100,0</w:t>
            </w:r>
          </w:p>
        </w:tc>
        <w:tc>
          <w:tcPr>
            <w:tcW w:w="850"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135,0</w:t>
            </w:r>
          </w:p>
        </w:tc>
        <w:tc>
          <w:tcPr>
            <w:tcW w:w="992"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135,0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1351"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575,0</w:t>
            </w:r>
          </w:p>
        </w:tc>
        <w:tc>
          <w:tcPr>
            <w:tcW w:w="1134"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155,0</w:t>
            </w:r>
          </w:p>
        </w:tc>
        <w:tc>
          <w:tcPr>
            <w:tcW w:w="925"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50,0</w:t>
            </w:r>
          </w:p>
        </w:tc>
        <w:tc>
          <w:tcPr>
            <w:tcW w:w="993"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100,0</w:t>
            </w:r>
          </w:p>
        </w:tc>
        <w:tc>
          <w:tcPr>
            <w:tcW w:w="850"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135,0</w:t>
            </w:r>
          </w:p>
        </w:tc>
        <w:tc>
          <w:tcPr>
            <w:tcW w:w="992"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135,0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2.1.</w:t>
            </w:r>
          </w:p>
        </w:tc>
        <w:tc>
          <w:tcPr>
            <w:tcW w:w="1974" w:type="dxa"/>
            <w:vMerge w:val="restart"/>
          </w:tcPr>
          <w:p w:rsidR="005D2CBC" w:rsidRPr="008063AA" w:rsidRDefault="005D2CBC" w:rsidP="005D2CBC">
            <w:pPr>
              <w:rPr>
                <w:rFonts w:eastAsia="Calibri" w:cs="Times New Roman"/>
                <w:b/>
                <w:color w:val="000000"/>
                <w:sz w:val="20"/>
                <w:szCs w:val="20"/>
                <w:lang w:eastAsia="en-US"/>
              </w:rPr>
            </w:pPr>
            <w:r w:rsidRPr="008063AA">
              <w:rPr>
                <w:rFonts w:eastAsia="Calibri" w:cs="Times New Roman"/>
                <w:b/>
                <w:color w:val="000000"/>
                <w:sz w:val="20"/>
                <w:szCs w:val="20"/>
                <w:lang w:eastAsia="en-US"/>
              </w:rPr>
              <w:t>Основное мероприятие</w:t>
            </w:r>
            <w:r w:rsidR="00276C4D" w:rsidRPr="008063AA">
              <w:rPr>
                <w:rFonts w:eastAsia="Calibri" w:cs="Times New Roman"/>
                <w:b/>
                <w:color w:val="000000"/>
                <w:sz w:val="20"/>
                <w:szCs w:val="20"/>
                <w:lang w:eastAsia="en-US"/>
              </w:rPr>
              <w:t xml:space="preserve"> 2</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Развитие добровольной пожарной охраны на территории городского округа Электросталь Московской области</w:t>
            </w:r>
          </w:p>
        </w:tc>
        <w:tc>
          <w:tcPr>
            <w:tcW w:w="851"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575,0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135,0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135,0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575,0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135,0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135,0</w:t>
            </w:r>
          </w:p>
        </w:tc>
        <w:tc>
          <w:tcPr>
            <w:tcW w:w="1268"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Calibri"/>
                <w:color w:val="000000"/>
                <w:sz w:val="20"/>
                <w:szCs w:val="20"/>
              </w:rPr>
            </w:pPr>
            <w:r w:rsidRPr="008063AA">
              <w:rPr>
                <w:rFonts w:cs="Calibri"/>
                <w:color w:val="000000"/>
                <w:sz w:val="20"/>
                <w:szCs w:val="20"/>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городского округа Электросталь Московской области </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2.1.1.</w:t>
            </w:r>
          </w:p>
        </w:tc>
        <w:tc>
          <w:tcPr>
            <w:tcW w:w="1974" w:type="dxa"/>
            <w:vMerge w:val="restart"/>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1</w:t>
            </w:r>
          </w:p>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 xml:space="preserve">Поддержка общественных объединений добровольной пожарной охраны и добровольных пожарных </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Администрация городского округа</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Поддержка общественных объединений добровольной пожарной охраны и добровольных пожарных</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2.1.2.</w:t>
            </w:r>
          </w:p>
        </w:tc>
        <w:tc>
          <w:tcPr>
            <w:tcW w:w="1974" w:type="dxa"/>
            <w:vMerge w:val="restart"/>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2</w:t>
            </w:r>
          </w:p>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Проведение работы по привлечению граждан в качестве добровольных пожарных</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 Администрация городского округа;</w:t>
            </w:r>
          </w:p>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Организации, учреждения и предприятия городского округа</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Проведение пропаганды по привлечению граждан в качестве добровольных пожарных</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2.1.3.</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w:t>
            </w:r>
          </w:p>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Оборудование класса для обучения добровольных пожарных в составе добровольной пожарной охраны (ДПО) городского округа: оснащение учебно-материальной базой класса по ПБ № 10</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250,0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Calibri"/>
                <w:color w:val="000000"/>
                <w:sz w:val="20"/>
                <w:szCs w:val="20"/>
              </w:rPr>
            </w:pPr>
            <w:r w:rsidRPr="008063AA">
              <w:rPr>
                <w:rFonts w:cs="Calibri"/>
                <w:color w:val="000000"/>
                <w:sz w:val="20"/>
                <w:szCs w:val="20"/>
              </w:rPr>
              <w:t>Подготовка добровольных пожарных в составе добровольной пожарной охраны.</w:t>
            </w:r>
          </w:p>
          <w:p w:rsidR="005D2CBC" w:rsidRPr="008063AA" w:rsidRDefault="005D2CBC" w:rsidP="005D2CBC">
            <w:pPr>
              <w:widowControl w:val="0"/>
              <w:autoSpaceDE w:val="0"/>
              <w:autoSpaceDN w:val="0"/>
              <w:rPr>
                <w:rFonts w:cs="Calibri"/>
                <w:color w:val="000000"/>
                <w:sz w:val="20"/>
                <w:szCs w:val="20"/>
              </w:rPr>
            </w:pPr>
            <w:r w:rsidRPr="008063AA">
              <w:rPr>
                <w:rFonts w:cs="Calibri"/>
                <w:color w:val="000000"/>
                <w:sz w:val="20"/>
                <w:szCs w:val="20"/>
              </w:rPr>
              <w:t>Обеспечение УМБ учебного класса по ПБ</w:t>
            </w:r>
          </w:p>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rPr>
          <w:trHeight w:val="488"/>
        </w:trPr>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2.1.4.</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4</w:t>
            </w:r>
          </w:p>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участия населения в обеспечении первичных мер пожарной безопасности: участие в добровольной пожарной охране (дружине, команде); участие ДПО организаций в тушении возгораний в городских лесах</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2"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Содействие деятельности добровольных пожарных</w:t>
            </w:r>
          </w:p>
        </w:tc>
      </w:tr>
      <w:tr w:rsidR="005D2CBC" w:rsidRPr="008063AA" w:rsidTr="00DD01FC">
        <w:tc>
          <w:tcPr>
            <w:tcW w:w="794" w:type="dxa"/>
            <w:vMerge w:val="restart"/>
          </w:tcPr>
          <w:p w:rsidR="005D2CBC" w:rsidRPr="008063AA" w:rsidRDefault="005D2CBC" w:rsidP="005D2CBC">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2.1.5.</w:t>
            </w:r>
          </w:p>
        </w:tc>
        <w:tc>
          <w:tcPr>
            <w:tcW w:w="1974" w:type="dxa"/>
            <w:vMerge w:val="restart"/>
          </w:tcPr>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5</w:t>
            </w:r>
          </w:p>
          <w:p w:rsidR="005D2CBC" w:rsidRPr="008063AA" w:rsidRDefault="005D2CBC" w:rsidP="005D2CBC">
            <w:pPr>
              <w:rPr>
                <w:rFonts w:eastAsia="Calibri" w:cs="Times New Roman"/>
                <w:color w:val="000000"/>
                <w:sz w:val="20"/>
                <w:szCs w:val="20"/>
                <w:lang w:eastAsia="en-US"/>
              </w:rPr>
            </w:pPr>
            <w:r w:rsidRPr="008063AA">
              <w:rPr>
                <w:rFonts w:eastAsia="Calibri" w:cs="Times New Roman"/>
                <w:color w:val="000000"/>
                <w:sz w:val="20"/>
                <w:szCs w:val="20"/>
                <w:lang w:eastAsia="en-US"/>
              </w:rPr>
              <w:t>Организация обучения и страхование добровольных пожарных в составе общественного учреждения «Добровольная пожарная команда г.о.Электросталь Московской области»</w:t>
            </w:r>
          </w:p>
        </w:tc>
        <w:tc>
          <w:tcPr>
            <w:tcW w:w="851" w:type="dxa"/>
            <w:vMerge w:val="restart"/>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165,0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55,0</w:t>
            </w:r>
          </w:p>
        </w:tc>
        <w:tc>
          <w:tcPr>
            <w:tcW w:w="992"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55,0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p>
        </w:tc>
        <w:tc>
          <w:tcPr>
            <w:tcW w:w="1417" w:type="dxa"/>
          </w:tcPr>
          <w:p w:rsidR="005D2CBC" w:rsidRPr="008063AA" w:rsidRDefault="005D2CBC" w:rsidP="005D2CBC">
            <w:pPr>
              <w:widowControl w:val="0"/>
              <w:autoSpaceDE w:val="0"/>
              <w:autoSpaceDN w:val="0"/>
              <w:rPr>
                <w:rFonts w:cs="Times New Roman"/>
                <w:color w:val="000000"/>
                <w:sz w:val="20"/>
                <w:szCs w:val="20"/>
              </w:rPr>
            </w:pPr>
          </w:p>
        </w:tc>
      </w:tr>
      <w:tr w:rsidR="005D2CBC" w:rsidRPr="008063AA" w:rsidTr="00DD01FC">
        <w:trPr>
          <w:trHeight w:val="2444"/>
        </w:trPr>
        <w:tc>
          <w:tcPr>
            <w:tcW w:w="79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3,0</w:t>
            </w:r>
          </w:p>
        </w:tc>
        <w:tc>
          <w:tcPr>
            <w:tcW w:w="1351"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165,0</w:t>
            </w:r>
          </w:p>
        </w:tc>
        <w:tc>
          <w:tcPr>
            <w:tcW w:w="1134"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55,0</w:t>
            </w:r>
          </w:p>
        </w:tc>
        <w:tc>
          <w:tcPr>
            <w:tcW w:w="925"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3"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0"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55,0</w:t>
            </w:r>
          </w:p>
        </w:tc>
        <w:tc>
          <w:tcPr>
            <w:tcW w:w="992"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55,0</w:t>
            </w:r>
          </w:p>
        </w:tc>
        <w:tc>
          <w:tcPr>
            <w:tcW w:w="1268" w:type="dxa"/>
          </w:tcPr>
          <w:p w:rsidR="005D2CBC" w:rsidRPr="008063AA" w:rsidRDefault="005D2CBC" w:rsidP="005D2CBC">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 xml:space="preserve">Организация обучения и страхования добровольных пожарных  </w:t>
            </w:r>
          </w:p>
        </w:tc>
      </w:tr>
      <w:tr w:rsidR="005D2CBC" w:rsidRPr="008063AA" w:rsidTr="00DD01FC">
        <w:tc>
          <w:tcPr>
            <w:tcW w:w="794" w:type="dxa"/>
            <w:vMerge w:val="restart"/>
          </w:tcPr>
          <w:p w:rsidR="005D2CBC" w:rsidRPr="008063AA" w:rsidRDefault="005D2CBC" w:rsidP="005D2CBC">
            <w:pPr>
              <w:widowControl w:val="0"/>
              <w:autoSpaceDE w:val="0"/>
              <w:autoSpaceDN w:val="0"/>
              <w:rPr>
                <w:rFonts w:cs="Times New Roman"/>
                <w:b/>
                <w:color w:val="000000"/>
                <w:sz w:val="20"/>
                <w:szCs w:val="20"/>
              </w:rPr>
            </w:pPr>
          </w:p>
        </w:tc>
        <w:tc>
          <w:tcPr>
            <w:tcW w:w="1974" w:type="dxa"/>
            <w:vMerge w:val="restart"/>
          </w:tcPr>
          <w:p w:rsidR="005D2CBC" w:rsidRPr="008063AA" w:rsidRDefault="005D2CBC" w:rsidP="005D2CBC">
            <w:pPr>
              <w:widowControl w:val="0"/>
              <w:autoSpaceDE w:val="0"/>
              <w:autoSpaceDN w:val="0"/>
              <w:rPr>
                <w:rFonts w:cs="Times New Roman"/>
                <w:b/>
                <w:color w:val="000000"/>
                <w:sz w:val="20"/>
                <w:szCs w:val="20"/>
                <w:lang w:val="en-US"/>
              </w:rPr>
            </w:pPr>
            <w:r w:rsidRPr="008063AA">
              <w:rPr>
                <w:rFonts w:cs="Times New Roman"/>
                <w:b/>
                <w:color w:val="000000"/>
                <w:sz w:val="20"/>
                <w:szCs w:val="20"/>
              </w:rPr>
              <w:t xml:space="preserve">Всего по подпрограмме </w:t>
            </w:r>
            <w:r w:rsidRPr="008063AA">
              <w:rPr>
                <w:rFonts w:cs="Times New Roman"/>
                <w:b/>
                <w:color w:val="000000"/>
                <w:sz w:val="20"/>
                <w:szCs w:val="20"/>
                <w:lang w:val="en-US"/>
              </w:rPr>
              <w:t>IV</w:t>
            </w:r>
          </w:p>
        </w:tc>
        <w:tc>
          <w:tcPr>
            <w:tcW w:w="851" w:type="dxa"/>
            <w:vMerge w:val="restart"/>
          </w:tcPr>
          <w:p w:rsidR="005D2CBC" w:rsidRPr="008063AA" w:rsidRDefault="005D2CBC" w:rsidP="005D2CBC">
            <w:pPr>
              <w:widowControl w:val="0"/>
              <w:autoSpaceDE w:val="0"/>
              <w:autoSpaceDN w:val="0"/>
              <w:rPr>
                <w:rFonts w:cs="Times New Roman"/>
                <w:b/>
                <w:color w:val="000000"/>
                <w:sz w:val="20"/>
                <w:szCs w:val="20"/>
              </w:rPr>
            </w:pPr>
            <w:r w:rsidRPr="008063AA">
              <w:rPr>
                <w:rFonts w:cs="Times New Roman"/>
                <w:color w:val="000000"/>
                <w:sz w:val="20"/>
                <w:szCs w:val="20"/>
              </w:rPr>
              <w:t>2017-2021</w:t>
            </w: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368,3</w:t>
            </w:r>
          </w:p>
        </w:tc>
        <w:tc>
          <w:tcPr>
            <w:tcW w:w="1351"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2295,0</w:t>
            </w:r>
          </w:p>
        </w:tc>
        <w:tc>
          <w:tcPr>
            <w:tcW w:w="1134"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430,0</w:t>
            </w:r>
          </w:p>
        </w:tc>
        <w:tc>
          <w:tcPr>
            <w:tcW w:w="925"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279,3</w:t>
            </w:r>
          </w:p>
        </w:tc>
        <w:tc>
          <w:tcPr>
            <w:tcW w:w="993"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460,7</w:t>
            </w:r>
          </w:p>
        </w:tc>
        <w:tc>
          <w:tcPr>
            <w:tcW w:w="850"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550,0</w:t>
            </w:r>
          </w:p>
        </w:tc>
        <w:tc>
          <w:tcPr>
            <w:tcW w:w="992"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575,0</w:t>
            </w:r>
          </w:p>
        </w:tc>
        <w:tc>
          <w:tcPr>
            <w:tcW w:w="1268" w:type="dxa"/>
          </w:tcPr>
          <w:p w:rsidR="005D2CBC" w:rsidRPr="008063AA" w:rsidRDefault="005D2CBC" w:rsidP="005D2CBC">
            <w:pPr>
              <w:widowControl w:val="0"/>
              <w:autoSpaceDE w:val="0"/>
              <w:autoSpaceDN w:val="0"/>
              <w:rPr>
                <w:rFonts w:cs="Times New Roman"/>
                <w:b/>
                <w:color w:val="000000"/>
                <w:sz w:val="20"/>
                <w:szCs w:val="20"/>
              </w:rPr>
            </w:pPr>
          </w:p>
        </w:tc>
        <w:tc>
          <w:tcPr>
            <w:tcW w:w="1417" w:type="dxa"/>
          </w:tcPr>
          <w:p w:rsidR="005D2CBC" w:rsidRPr="008063AA" w:rsidRDefault="005D2CBC" w:rsidP="005D2CBC">
            <w:pPr>
              <w:widowControl w:val="0"/>
              <w:autoSpaceDE w:val="0"/>
              <w:autoSpaceDN w:val="0"/>
              <w:rPr>
                <w:rFonts w:cs="Times New Roman"/>
                <w:b/>
                <w:color w:val="000000"/>
                <w:sz w:val="20"/>
                <w:szCs w:val="20"/>
              </w:rPr>
            </w:pPr>
          </w:p>
        </w:tc>
      </w:tr>
      <w:tr w:rsidR="005D2CBC" w:rsidRPr="008063AA" w:rsidTr="00DD01FC">
        <w:tc>
          <w:tcPr>
            <w:tcW w:w="794" w:type="dxa"/>
            <w:vMerge/>
          </w:tcPr>
          <w:p w:rsidR="005D2CBC" w:rsidRPr="008063AA" w:rsidRDefault="005D2CBC" w:rsidP="005D2CBC">
            <w:pPr>
              <w:spacing w:after="200" w:line="276" w:lineRule="auto"/>
              <w:rPr>
                <w:rFonts w:eastAsia="Calibri" w:cs="Times New Roman"/>
                <w:b/>
                <w:color w:val="000000"/>
                <w:sz w:val="20"/>
                <w:szCs w:val="20"/>
                <w:lang w:eastAsia="en-US"/>
              </w:rPr>
            </w:pPr>
          </w:p>
        </w:tc>
        <w:tc>
          <w:tcPr>
            <w:tcW w:w="1974" w:type="dxa"/>
            <w:vMerge/>
          </w:tcPr>
          <w:p w:rsidR="005D2CBC" w:rsidRPr="008063AA" w:rsidRDefault="005D2CBC" w:rsidP="005D2CBC">
            <w:pPr>
              <w:spacing w:after="200" w:line="276" w:lineRule="auto"/>
              <w:rPr>
                <w:rFonts w:eastAsia="Calibri" w:cs="Times New Roman"/>
                <w:b/>
                <w:color w:val="000000"/>
                <w:sz w:val="20"/>
                <w:szCs w:val="20"/>
                <w:lang w:eastAsia="en-US"/>
              </w:rPr>
            </w:pPr>
          </w:p>
        </w:tc>
        <w:tc>
          <w:tcPr>
            <w:tcW w:w="851" w:type="dxa"/>
            <w:vMerge/>
          </w:tcPr>
          <w:p w:rsidR="005D2CBC" w:rsidRPr="008063AA" w:rsidRDefault="005D2CBC" w:rsidP="005D2CBC">
            <w:pPr>
              <w:spacing w:after="200" w:line="276" w:lineRule="auto"/>
              <w:rPr>
                <w:rFonts w:eastAsia="Calibri" w:cs="Times New Roman"/>
                <w:b/>
                <w:color w:val="000000"/>
                <w:sz w:val="20"/>
                <w:szCs w:val="20"/>
                <w:lang w:eastAsia="en-US"/>
              </w:rPr>
            </w:pPr>
          </w:p>
        </w:tc>
        <w:tc>
          <w:tcPr>
            <w:tcW w:w="1201" w:type="dxa"/>
          </w:tcPr>
          <w:p w:rsidR="005D2CBC" w:rsidRPr="008063AA" w:rsidRDefault="005D2CBC" w:rsidP="005D2CBC">
            <w:pPr>
              <w:widowControl w:val="0"/>
              <w:autoSpaceDE w:val="0"/>
              <w:autoSpaceDN w:val="0"/>
              <w:rPr>
                <w:rFonts w:cs="Times New Roman"/>
                <w:color w:val="000000"/>
                <w:sz w:val="20"/>
                <w:szCs w:val="20"/>
              </w:rPr>
            </w:pPr>
            <w:r w:rsidRPr="008063AA">
              <w:rPr>
                <w:rFonts w:cs="Times New Roman"/>
                <w:color w:val="000000"/>
                <w:sz w:val="20"/>
                <w:szCs w:val="20"/>
              </w:rPr>
              <w:t>Средства городского округа Электросталь Московской области</w:t>
            </w:r>
          </w:p>
        </w:tc>
        <w:tc>
          <w:tcPr>
            <w:tcW w:w="1559" w:type="dxa"/>
          </w:tcPr>
          <w:p w:rsidR="005D2CBC" w:rsidRPr="008063AA" w:rsidRDefault="005D2CBC" w:rsidP="005D2CBC">
            <w:pPr>
              <w:widowControl w:val="0"/>
              <w:autoSpaceDE w:val="0"/>
              <w:autoSpaceDN w:val="0"/>
              <w:jc w:val="center"/>
              <w:rPr>
                <w:rFonts w:cs="Times New Roman"/>
                <w:color w:val="000000"/>
                <w:sz w:val="20"/>
                <w:szCs w:val="20"/>
              </w:rPr>
            </w:pPr>
            <w:r w:rsidRPr="008063AA">
              <w:rPr>
                <w:rFonts w:cs="Times New Roman"/>
                <w:color w:val="000000"/>
                <w:sz w:val="20"/>
                <w:szCs w:val="20"/>
              </w:rPr>
              <w:t>368,3</w:t>
            </w:r>
          </w:p>
        </w:tc>
        <w:tc>
          <w:tcPr>
            <w:tcW w:w="1351"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2295,0</w:t>
            </w:r>
          </w:p>
        </w:tc>
        <w:tc>
          <w:tcPr>
            <w:tcW w:w="1134"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430,0</w:t>
            </w:r>
          </w:p>
        </w:tc>
        <w:tc>
          <w:tcPr>
            <w:tcW w:w="925"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279,3</w:t>
            </w:r>
          </w:p>
        </w:tc>
        <w:tc>
          <w:tcPr>
            <w:tcW w:w="993"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460,7</w:t>
            </w:r>
          </w:p>
        </w:tc>
        <w:tc>
          <w:tcPr>
            <w:tcW w:w="850"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550,0</w:t>
            </w:r>
          </w:p>
        </w:tc>
        <w:tc>
          <w:tcPr>
            <w:tcW w:w="992" w:type="dxa"/>
          </w:tcPr>
          <w:p w:rsidR="005D2CBC" w:rsidRPr="008063AA" w:rsidRDefault="005D2CBC" w:rsidP="005D2CBC">
            <w:pPr>
              <w:widowControl w:val="0"/>
              <w:autoSpaceDE w:val="0"/>
              <w:autoSpaceDN w:val="0"/>
              <w:jc w:val="center"/>
              <w:rPr>
                <w:rFonts w:cs="Times New Roman"/>
                <w:b/>
                <w:color w:val="000000"/>
                <w:sz w:val="20"/>
                <w:szCs w:val="20"/>
              </w:rPr>
            </w:pPr>
            <w:r w:rsidRPr="008063AA">
              <w:rPr>
                <w:rFonts w:cs="Times New Roman"/>
                <w:b/>
                <w:color w:val="000000"/>
                <w:sz w:val="20"/>
                <w:szCs w:val="20"/>
              </w:rPr>
              <w:t>575,0</w:t>
            </w:r>
          </w:p>
        </w:tc>
        <w:tc>
          <w:tcPr>
            <w:tcW w:w="1268" w:type="dxa"/>
          </w:tcPr>
          <w:p w:rsidR="005D2CBC" w:rsidRPr="008063AA" w:rsidRDefault="005D2CBC" w:rsidP="005D2CBC">
            <w:pPr>
              <w:widowControl w:val="0"/>
              <w:autoSpaceDE w:val="0"/>
              <w:autoSpaceDN w:val="0"/>
              <w:rPr>
                <w:rFonts w:cs="Times New Roman"/>
                <w:b/>
                <w:color w:val="000000"/>
                <w:sz w:val="20"/>
                <w:szCs w:val="20"/>
              </w:rPr>
            </w:pPr>
          </w:p>
        </w:tc>
        <w:tc>
          <w:tcPr>
            <w:tcW w:w="1417" w:type="dxa"/>
          </w:tcPr>
          <w:p w:rsidR="005D2CBC" w:rsidRPr="008063AA" w:rsidRDefault="005D2CBC" w:rsidP="005D2CBC">
            <w:pPr>
              <w:widowControl w:val="0"/>
              <w:autoSpaceDE w:val="0"/>
              <w:autoSpaceDN w:val="0"/>
              <w:rPr>
                <w:rFonts w:cs="Times New Roman"/>
                <w:b/>
                <w:color w:val="000000"/>
                <w:sz w:val="20"/>
                <w:szCs w:val="20"/>
              </w:rPr>
            </w:pPr>
          </w:p>
        </w:tc>
      </w:tr>
    </w:tbl>
    <w:p w:rsidR="005D2CBC" w:rsidRPr="008063AA" w:rsidRDefault="005D2CBC"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DA6B8E" w:rsidRPr="008063AA" w:rsidRDefault="00DA6B8E"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556588" w:rsidRPr="008063AA" w:rsidRDefault="00556588" w:rsidP="005D2CBC">
      <w:pPr>
        <w:widowControl w:val="0"/>
        <w:autoSpaceDE w:val="0"/>
        <w:autoSpaceDN w:val="0"/>
        <w:jc w:val="both"/>
        <w:rPr>
          <w:rFonts w:cs="Times New Roman"/>
          <w:color w:val="000000"/>
          <w:sz w:val="28"/>
          <w:szCs w:val="28"/>
        </w:rPr>
      </w:pPr>
    </w:p>
    <w:p w:rsidR="008927B7" w:rsidRPr="008063AA" w:rsidRDefault="008927B7" w:rsidP="005D2CBC">
      <w:pPr>
        <w:widowControl w:val="0"/>
        <w:autoSpaceDE w:val="0"/>
        <w:autoSpaceDN w:val="0"/>
        <w:jc w:val="both"/>
        <w:rPr>
          <w:rFonts w:cs="Times New Roman"/>
          <w:color w:val="000000"/>
        </w:rPr>
      </w:pPr>
    </w:p>
    <w:p w:rsidR="005D2CBC" w:rsidRPr="008063AA" w:rsidRDefault="00556588" w:rsidP="00BE1991">
      <w:pPr>
        <w:widowControl w:val="0"/>
        <w:autoSpaceDE w:val="0"/>
        <w:autoSpaceDN w:val="0"/>
        <w:ind w:left="9498"/>
        <w:rPr>
          <w:rFonts w:cs="Times New Roman"/>
          <w:color w:val="000000"/>
        </w:rPr>
      </w:pPr>
      <w:r w:rsidRPr="008063AA">
        <w:rPr>
          <w:rFonts w:cs="Times New Roman"/>
          <w:color w:val="000000"/>
        </w:rPr>
        <w:t>Приложение № 5</w:t>
      </w:r>
    </w:p>
    <w:p w:rsidR="00556588" w:rsidRPr="008063AA" w:rsidRDefault="008927B7" w:rsidP="00BE1991">
      <w:pPr>
        <w:widowControl w:val="0"/>
        <w:autoSpaceDE w:val="0"/>
        <w:autoSpaceDN w:val="0"/>
        <w:ind w:left="9498"/>
        <w:rPr>
          <w:rFonts w:cs="Times New Roman"/>
          <w:color w:val="000000"/>
        </w:rPr>
      </w:pPr>
      <w:r w:rsidRPr="008063AA">
        <w:rPr>
          <w:rFonts w:cs="Times New Roman"/>
          <w:color w:val="000000"/>
        </w:rPr>
        <w:t xml:space="preserve">к муниципальной программе </w:t>
      </w:r>
    </w:p>
    <w:p w:rsidR="008927B7" w:rsidRPr="008063AA" w:rsidRDefault="008927B7" w:rsidP="00BE1991">
      <w:pPr>
        <w:widowControl w:val="0"/>
        <w:autoSpaceDE w:val="0"/>
        <w:autoSpaceDN w:val="0"/>
        <w:ind w:left="9498"/>
        <w:rPr>
          <w:rFonts w:cs="Times New Roman"/>
          <w:color w:val="000000"/>
        </w:rPr>
      </w:pPr>
      <w:r w:rsidRPr="008063AA">
        <w:rPr>
          <w:rFonts w:cs="Times New Roman"/>
          <w:color w:val="000000"/>
        </w:rPr>
        <w:t>«Безопасность городского округа Электросталь»</w:t>
      </w:r>
    </w:p>
    <w:p w:rsidR="008927B7" w:rsidRPr="008063AA" w:rsidRDefault="008927B7" w:rsidP="008927B7">
      <w:pPr>
        <w:widowControl w:val="0"/>
        <w:autoSpaceDE w:val="0"/>
        <w:autoSpaceDN w:val="0"/>
        <w:jc w:val="right"/>
        <w:rPr>
          <w:rFonts w:cs="Times New Roman"/>
          <w:color w:val="000000"/>
        </w:rPr>
      </w:pPr>
    </w:p>
    <w:p w:rsidR="00093471" w:rsidRPr="008063AA" w:rsidRDefault="00093471" w:rsidP="00556588">
      <w:pPr>
        <w:widowControl w:val="0"/>
        <w:tabs>
          <w:tab w:val="left" w:pos="2955"/>
          <w:tab w:val="center" w:pos="7285"/>
        </w:tabs>
        <w:autoSpaceDE w:val="0"/>
        <w:autoSpaceDN w:val="0"/>
        <w:jc w:val="center"/>
        <w:rPr>
          <w:rFonts w:cs="Times New Roman"/>
          <w:b/>
          <w:color w:val="000000"/>
        </w:rPr>
      </w:pPr>
      <w:r w:rsidRPr="008063AA">
        <w:rPr>
          <w:rFonts w:cs="Times New Roman"/>
          <w:b/>
          <w:color w:val="000000"/>
        </w:rPr>
        <w:t>Паспорт</w:t>
      </w:r>
    </w:p>
    <w:p w:rsidR="00093471" w:rsidRPr="008063AA" w:rsidRDefault="00093471" w:rsidP="00556588">
      <w:pPr>
        <w:widowControl w:val="0"/>
        <w:autoSpaceDE w:val="0"/>
        <w:autoSpaceDN w:val="0"/>
        <w:jc w:val="center"/>
        <w:rPr>
          <w:rFonts w:cs="Times New Roman"/>
          <w:b/>
          <w:color w:val="000000"/>
        </w:rPr>
      </w:pPr>
      <w:r w:rsidRPr="008063AA">
        <w:rPr>
          <w:rFonts w:cs="Times New Roman"/>
          <w:b/>
          <w:color w:val="000000"/>
        </w:rPr>
        <w:t xml:space="preserve">подпрограммы </w:t>
      </w:r>
      <w:r w:rsidRPr="008063AA">
        <w:rPr>
          <w:rFonts w:cs="Times New Roman"/>
          <w:b/>
          <w:color w:val="000000"/>
          <w:lang w:val="en-US"/>
        </w:rPr>
        <w:t>V</w:t>
      </w:r>
      <w:r w:rsidRPr="008063AA">
        <w:rPr>
          <w:rFonts w:cs="Times New Roman"/>
          <w:b/>
          <w:color w:val="000000"/>
        </w:rPr>
        <w:t xml:space="preserve"> «Развитие и совершенствование систем оповещения и информирования населения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 – 2021 годы</w:t>
      </w:r>
    </w:p>
    <w:p w:rsidR="00093471" w:rsidRPr="008063AA" w:rsidRDefault="00093471" w:rsidP="00093471">
      <w:pPr>
        <w:widowControl w:val="0"/>
        <w:autoSpaceDE w:val="0"/>
        <w:autoSpaceDN w:val="0"/>
        <w:jc w:val="center"/>
        <w:rPr>
          <w:rFonts w:cs="Times New Roman"/>
          <w:color w:val="000000"/>
          <w:sz w:val="28"/>
          <w:szCs w:val="28"/>
        </w:rPr>
      </w:pPr>
    </w:p>
    <w:tbl>
      <w:tblPr>
        <w:tblW w:w="150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2552"/>
        <w:gridCol w:w="1901"/>
        <w:gridCol w:w="2099"/>
        <w:gridCol w:w="1127"/>
        <w:gridCol w:w="1134"/>
        <w:gridCol w:w="1134"/>
        <w:gridCol w:w="1134"/>
        <w:gridCol w:w="992"/>
        <w:gridCol w:w="992"/>
      </w:tblGrid>
      <w:tr w:rsidR="00093471" w:rsidRPr="008063AA" w:rsidTr="00DD01FC">
        <w:tc>
          <w:tcPr>
            <w:tcW w:w="4536" w:type="dxa"/>
            <w:gridSpan w:val="2"/>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Заказчик подпрограммы</w:t>
            </w:r>
          </w:p>
        </w:tc>
        <w:tc>
          <w:tcPr>
            <w:tcW w:w="10513" w:type="dxa"/>
            <w:gridSpan w:val="8"/>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Управление по территориальной безопасности Администрации городского округа Электросталь Московской области</w:t>
            </w:r>
          </w:p>
        </w:tc>
      </w:tr>
      <w:tr w:rsidR="00093471" w:rsidRPr="008063AA" w:rsidTr="00DD01FC">
        <w:tc>
          <w:tcPr>
            <w:tcW w:w="4536" w:type="dxa"/>
            <w:gridSpan w:val="2"/>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Задача 1 подпрограммы</w:t>
            </w:r>
          </w:p>
        </w:tc>
        <w:tc>
          <w:tcPr>
            <w:tcW w:w="10513" w:type="dxa"/>
            <w:gridSpan w:val="8"/>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r>
      <w:tr w:rsidR="00093471" w:rsidRPr="008063AA" w:rsidTr="00DD01FC">
        <w:tc>
          <w:tcPr>
            <w:tcW w:w="4536" w:type="dxa"/>
            <w:gridSpan w:val="2"/>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Задача 2 подпрограммы</w:t>
            </w:r>
          </w:p>
        </w:tc>
        <w:tc>
          <w:tcPr>
            <w:tcW w:w="10513" w:type="dxa"/>
            <w:gridSpan w:val="8"/>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Создание и развитие на территории городского округа Электросталь Московской области аппаратно-программного комплекса «Безопасный город» на территории городского округа Электросталь Московской области</w:t>
            </w:r>
          </w:p>
        </w:tc>
      </w:tr>
      <w:tr w:rsidR="00093471" w:rsidRPr="008063AA" w:rsidTr="00DD01FC">
        <w:tc>
          <w:tcPr>
            <w:tcW w:w="1984"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Наименование подпрограммы</w:t>
            </w:r>
          </w:p>
        </w:tc>
        <w:tc>
          <w:tcPr>
            <w:tcW w:w="1901"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Главный распорядитель бюджетных средств</w:t>
            </w:r>
          </w:p>
        </w:tc>
        <w:tc>
          <w:tcPr>
            <w:tcW w:w="209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Источник финансирования</w:t>
            </w:r>
          </w:p>
        </w:tc>
        <w:tc>
          <w:tcPr>
            <w:tcW w:w="6513" w:type="dxa"/>
            <w:gridSpan w:val="6"/>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Расходы (тыс. рублей)</w:t>
            </w:r>
          </w:p>
        </w:tc>
      </w:tr>
      <w:tr w:rsidR="00093471" w:rsidRPr="008063AA" w:rsidTr="00DD01FC">
        <w:tc>
          <w:tcPr>
            <w:tcW w:w="1984"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255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01"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209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2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99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c>
          <w:tcPr>
            <w:tcW w:w="99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Итого</w:t>
            </w:r>
          </w:p>
        </w:tc>
      </w:tr>
      <w:tr w:rsidR="00093471" w:rsidRPr="008063AA" w:rsidTr="00DD01FC">
        <w:tc>
          <w:tcPr>
            <w:tcW w:w="1984"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2552" w:type="dxa"/>
            <w:vMerge w:val="restart"/>
          </w:tcPr>
          <w:p w:rsidR="00093471" w:rsidRPr="008063AA" w:rsidRDefault="00093471" w:rsidP="00093471">
            <w:pPr>
              <w:widowControl w:val="0"/>
              <w:autoSpaceDE w:val="0"/>
              <w:autoSpaceDN w:val="0"/>
              <w:jc w:val="both"/>
              <w:rPr>
                <w:rFonts w:cs="Times New Roman"/>
                <w:color w:val="000000"/>
                <w:sz w:val="20"/>
                <w:szCs w:val="20"/>
              </w:rPr>
            </w:pPr>
            <w:r w:rsidRPr="008063AA">
              <w:rPr>
                <w:rFonts w:cs="Times New Roman"/>
                <w:color w:val="000000"/>
                <w:sz w:val="20"/>
                <w:szCs w:val="20"/>
              </w:rPr>
              <w:t>Развитие и совершенствование систем оповещения и информирования населения городского округа Электросталь Московской области</w:t>
            </w:r>
          </w:p>
        </w:tc>
        <w:tc>
          <w:tcPr>
            <w:tcW w:w="1901" w:type="dxa"/>
          </w:tcPr>
          <w:p w:rsidR="00093471" w:rsidRPr="008063AA" w:rsidRDefault="00093471" w:rsidP="009A683B">
            <w:pPr>
              <w:widowControl w:val="0"/>
              <w:autoSpaceDE w:val="0"/>
              <w:autoSpaceDN w:val="0"/>
              <w:rPr>
                <w:rFonts w:cs="Times New Roman"/>
                <w:color w:val="000000"/>
                <w:sz w:val="20"/>
                <w:szCs w:val="20"/>
              </w:rPr>
            </w:pPr>
          </w:p>
        </w:tc>
        <w:tc>
          <w:tcPr>
            <w:tcW w:w="2099"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Всего:</w:t>
            </w:r>
          </w:p>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в том числе:</w:t>
            </w:r>
          </w:p>
        </w:tc>
        <w:tc>
          <w:tcPr>
            <w:tcW w:w="1127" w:type="dxa"/>
          </w:tcPr>
          <w:p w:rsidR="00093471" w:rsidRPr="008063AA" w:rsidRDefault="005A0A4B" w:rsidP="00093471">
            <w:pPr>
              <w:widowControl w:val="0"/>
              <w:autoSpaceDE w:val="0"/>
              <w:autoSpaceDN w:val="0"/>
              <w:rPr>
                <w:rFonts w:cs="Times New Roman"/>
                <w:color w:val="000000"/>
                <w:sz w:val="20"/>
                <w:szCs w:val="20"/>
              </w:rPr>
            </w:pPr>
            <w:r w:rsidRPr="008063AA">
              <w:rPr>
                <w:rFonts w:cs="Times New Roman"/>
                <w:color w:val="000000"/>
                <w:sz w:val="20"/>
                <w:szCs w:val="20"/>
              </w:rPr>
              <w:t>4203,9</w:t>
            </w:r>
          </w:p>
        </w:tc>
        <w:tc>
          <w:tcPr>
            <w:tcW w:w="1134" w:type="dxa"/>
          </w:tcPr>
          <w:p w:rsidR="00093471" w:rsidRPr="008063AA" w:rsidRDefault="005A0A4B" w:rsidP="00093471">
            <w:pPr>
              <w:widowControl w:val="0"/>
              <w:autoSpaceDE w:val="0"/>
              <w:autoSpaceDN w:val="0"/>
              <w:rPr>
                <w:rFonts w:cs="Times New Roman"/>
                <w:color w:val="000000"/>
                <w:sz w:val="20"/>
                <w:szCs w:val="20"/>
              </w:rPr>
            </w:pPr>
            <w:r w:rsidRPr="008063AA">
              <w:rPr>
                <w:rFonts w:cs="Times New Roman"/>
                <w:color w:val="000000"/>
                <w:sz w:val="20"/>
                <w:szCs w:val="20"/>
              </w:rPr>
              <w:t>5799,5</w:t>
            </w:r>
          </w:p>
        </w:tc>
        <w:tc>
          <w:tcPr>
            <w:tcW w:w="1134" w:type="dxa"/>
          </w:tcPr>
          <w:p w:rsidR="00093471" w:rsidRPr="008063AA" w:rsidRDefault="00D6090A" w:rsidP="00093471">
            <w:pPr>
              <w:widowControl w:val="0"/>
              <w:autoSpaceDE w:val="0"/>
              <w:autoSpaceDN w:val="0"/>
              <w:rPr>
                <w:rFonts w:cs="Times New Roman"/>
                <w:color w:val="000000"/>
                <w:sz w:val="20"/>
                <w:szCs w:val="20"/>
              </w:rPr>
            </w:pPr>
            <w:r w:rsidRPr="008063AA">
              <w:rPr>
                <w:rFonts w:cs="Times New Roman"/>
                <w:color w:val="000000"/>
                <w:sz w:val="20"/>
                <w:szCs w:val="20"/>
              </w:rPr>
              <w:t>3385,0</w:t>
            </w:r>
          </w:p>
        </w:tc>
        <w:tc>
          <w:tcPr>
            <w:tcW w:w="1134" w:type="dxa"/>
          </w:tcPr>
          <w:p w:rsidR="00093471" w:rsidRPr="008063AA" w:rsidRDefault="007E2CA6" w:rsidP="00093471">
            <w:pPr>
              <w:widowControl w:val="0"/>
              <w:autoSpaceDE w:val="0"/>
              <w:autoSpaceDN w:val="0"/>
              <w:rPr>
                <w:rFonts w:cs="Times New Roman"/>
                <w:color w:val="000000"/>
                <w:sz w:val="20"/>
                <w:szCs w:val="20"/>
              </w:rPr>
            </w:pPr>
            <w:r w:rsidRPr="008063AA">
              <w:rPr>
                <w:rFonts w:cs="Times New Roman"/>
                <w:color w:val="000000"/>
                <w:sz w:val="20"/>
                <w:szCs w:val="20"/>
              </w:rPr>
              <w:t>5625,0</w:t>
            </w:r>
          </w:p>
        </w:tc>
        <w:tc>
          <w:tcPr>
            <w:tcW w:w="992" w:type="dxa"/>
          </w:tcPr>
          <w:p w:rsidR="00093471" w:rsidRPr="008063AA" w:rsidRDefault="0034646F" w:rsidP="00093471">
            <w:pPr>
              <w:widowControl w:val="0"/>
              <w:autoSpaceDE w:val="0"/>
              <w:autoSpaceDN w:val="0"/>
              <w:rPr>
                <w:rFonts w:cs="Times New Roman"/>
                <w:color w:val="000000"/>
                <w:sz w:val="20"/>
                <w:szCs w:val="20"/>
              </w:rPr>
            </w:pPr>
            <w:r w:rsidRPr="008063AA">
              <w:rPr>
                <w:rFonts w:cs="Times New Roman"/>
                <w:color w:val="000000"/>
                <w:sz w:val="20"/>
                <w:szCs w:val="20"/>
              </w:rPr>
              <w:t>5685,0</w:t>
            </w:r>
          </w:p>
        </w:tc>
        <w:tc>
          <w:tcPr>
            <w:tcW w:w="992" w:type="dxa"/>
          </w:tcPr>
          <w:p w:rsidR="00093471" w:rsidRPr="008063AA" w:rsidRDefault="008F204D" w:rsidP="00093471">
            <w:pPr>
              <w:widowControl w:val="0"/>
              <w:autoSpaceDE w:val="0"/>
              <w:autoSpaceDN w:val="0"/>
              <w:rPr>
                <w:rFonts w:cs="Times New Roman"/>
                <w:color w:val="000000"/>
                <w:sz w:val="20"/>
                <w:szCs w:val="20"/>
              </w:rPr>
            </w:pPr>
            <w:r w:rsidRPr="008063AA">
              <w:rPr>
                <w:rFonts w:cs="Times New Roman"/>
                <w:color w:val="000000"/>
                <w:sz w:val="20"/>
                <w:szCs w:val="20"/>
              </w:rPr>
              <w:t>24698,4</w:t>
            </w:r>
          </w:p>
        </w:tc>
      </w:tr>
      <w:tr w:rsidR="00093471" w:rsidRPr="008063AA" w:rsidTr="00DD01FC">
        <w:tc>
          <w:tcPr>
            <w:tcW w:w="1984"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255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01" w:type="dxa"/>
          </w:tcPr>
          <w:p w:rsidR="00093471" w:rsidRPr="008063AA" w:rsidRDefault="0084478D" w:rsidP="009A683B">
            <w:pPr>
              <w:widowControl w:val="0"/>
              <w:autoSpaceDE w:val="0"/>
              <w:autoSpaceDN w:val="0"/>
              <w:rPr>
                <w:rFonts w:eastAsia="Calibri" w:cs="Times New Roman"/>
                <w:color w:val="000000"/>
                <w:sz w:val="20"/>
                <w:szCs w:val="20"/>
                <w:lang w:eastAsia="en-US"/>
              </w:rPr>
            </w:pPr>
            <w:r w:rsidRPr="008063AA">
              <w:rPr>
                <w:rFonts w:eastAsia="Calibri" w:cs="Times New Roman"/>
                <w:color w:val="000000"/>
                <w:sz w:val="20"/>
                <w:szCs w:val="20"/>
                <w:lang w:eastAsia="en-US"/>
              </w:rPr>
              <w:t>Администрация городского округа Электросталь Московской области</w:t>
            </w:r>
          </w:p>
        </w:tc>
        <w:tc>
          <w:tcPr>
            <w:tcW w:w="2099"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12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1403,9</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3016,5</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602,0</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2842,0</w:t>
            </w:r>
          </w:p>
        </w:tc>
        <w:tc>
          <w:tcPr>
            <w:tcW w:w="992"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2902,0</w:t>
            </w:r>
          </w:p>
        </w:tc>
        <w:tc>
          <w:tcPr>
            <w:tcW w:w="992"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10766,4</w:t>
            </w:r>
          </w:p>
        </w:tc>
      </w:tr>
      <w:tr w:rsidR="00093471" w:rsidRPr="008063AA" w:rsidTr="00DD01FC">
        <w:trPr>
          <w:trHeight w:val="1603"/>
        </w:trPr>
        <w:tc>
          <w:tcPr>
            <w:tcW w:w="1984"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255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01" w:type="dxa"/>
          </w:tcPr>
          <w:p w:rsidR="00093471" w:rsidRPr="008063AA" w:rsidRDefault="00093471" w:rsidP="008C47AC">
            <w:pPr>
              <w:rPr>
                <w:rFonts w:eastAsia="Calibri" w:cs="Times New Roman"/>
                <w:color w:val="000000"/>
                <w:sz w:val="20"/>
                <w:szCs w:val="20"/>
                <w:lang w:eastAsia="en-US"/>
              </w:rPr>
            </w:pPr>
            <w:r w:rsidRPr="008063AA">
              <w:rPr>
                <w:rFonts w:eastAsia="Calibri" w:cs="Times New Roman"/>
                <w:color w:val="000000"/>
                <w:sz w:val="20"/>
                <w:szCs w:val="20"/>
                <w:lang w:eastAsia="en-US"/>
              </w:rPr>
              <w:t>Комитет имущественных отношений Администрации городского округа Электросталь Московской области</w:t>
            </w:r>
          </w:p>
        </w:tc>
        <w:tc>
          <w:tcPr>
            <w:tcW w:w="2099" w:type="dxa"/>
          </w:tcPr>
          <w:p w:rsidR="00093471" w:rsidRPr="008063AA" w:rsidRDefault="00093471" w:rsidP="008C47AC">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127" w:type="dxa"/>
          </w:tcPr>
          <w:p w:rsidR="00093471" w:rsidRPr="008063AA" w:rsidRDefault="00261665" w:rsidP="008C47AC">
            <w:pPr>
              <w:widowControl w:val="0"/>
              <w:autoSpaceDE w:val="0"/>
              <w:autoSpaceDN w:val="0"/>
              <w:rPr>
                <w:rFonts w:cs="Times New Roman"/>
                <w:color w:val="000000"/>
                <w:sz w:val="20"/>
                <w:szCs w:val="20"/>
              </w:rPr>
            </w:pPr>
            <w:r w:rsidRPr="008063AA">
              <w:rPr>
                <w:rFonts w:cs="Times New Roman"/>
                <w:color w:val="000000"/>
                <w:sz w:val="20"/>
                <w:szCs w:val="20"/>
              </w:rPr>
              <w:t>2800,0</w:t>
            </w:r>
          </w:p>
        </w:tc>
        <w:tc>
          <w:tcPr>
            <w:tcW w:w="1134" w:type="dxa"/>
          </w:tcPr>
          <w:p w:rsidR="00093471" w:rsidRPr="008063AA" w:rsidRDefault="00261665" w:rsidP="008C47AC">
            <w:pPr>
              <w:widowControl w:val="0"/>
              <w:autoSpaceDE w:val="0"/>
              <w:autoSpaceDN w:val="0"/>
              <w:rPr>
                <w:rFonts w:cs="Times New Roman"/>
                <w:color w:val="000000"/>
                <w:sz w:val="20"/>
                <w:szCs w:val="20"/>
              </w:rPr>
            </w:pPr>
            <w:r w:rsidRPr="008063AA">
              <w:rPr>
                <w:rFonts w:cs="Times New Roman"/>
                <w:color w:val="000000"/>
                <w:sz w:val="20"/>
                <w:szCs w:val="20"/>
              </w:rPr>
              <w:t>2783,0</w:t>
            </w:r>
          </w:p>
        </w:tc>
        <w:tc>
          <w:tcPr>
            <w:tcW w:w="1134" w:type="dxa"/>
          </w:tcPr>
          <w:p w:rsidR="00093471" w:rsidRPr="008063AA" w:rsidRDefault="00261665" w:rsidP="008C47AC">
            <w:pPr>
              <w:widowControl w:val="0"/>
              <w:autoSpaceDE w:val="0"/>
              <w:autoSpaceDN w:val="0"/>
              <w:rPr>
                <w:rFonts w:cs="Times New Roman"/>
                <w:color w:val="000000"/>
                <w:sz w:val="20"/>
                <w:szCs w:val="20"/>
              </w:rPr>
            </w:pPr>
            <w:r w:rsidRPr="008063AA">
              <w:rPr>
                <w:rFonts w:cs="Times New Roman"/>
                <w:color w:val="000000"/>
                <w:sz w:val="20"/>
                <w:szCs w:val="20"/>
              </w:rPr>
              <w:t>2783,0</w:t>
            </w:r>
          </w:p>
        </w:tc>
        <w:tc>
          <w:tcPr>
            <w:tcW w:w="1134" w:type="dxa"/>
          </w:tcPr>
          <w:p w:rsidR="00093471" w:rsidRPr="008063AA" w:rsidRDefault="00261665" w:rsidP="008C47AC">
            <w:pPr>
              <w:widowControl w:val="0"/>
              <w:autoSpaceDE w:val="0"/>
              <w:autoSpaceDN w:val="0"/>
              <w:rPr>
                <w:rFonts w:cs="Times New Roman"/>
                <w:color w:val="000000"/>
                <w:sz w:val="20"/>
                <w:szCs w:val="20"/>
              </w:rPr>
            </w:pPr>
            <w:r w:rsidRPr="008063AA">
              <w:rPr>
                <w:rFonts w:cs="Times New Roman"/>
                <w:color w:val="000000"/>
                <w:sz w:val="20"/>
                <w:szCs w:val="20"/>
              </w:rPr>
              <w:t>2783,0</w:t>
            </w:r>
          </w:p>
        </w:tc>
        <w:tc>
          <w:tcPr>
            <w:tcW w:w="992" w:type="dxa"/>
          </w:tcPr>
          <w:p w:rsidR="00093471" w:rsidRPr="008063AA" w:rsidRDefault="00261665" w:rsidP="008C47AC">
            <w:pPr>
              <w:widowControl w:val="0"/>
              <w:autoSpaceDE w:val="0"/>
              <w:autoSpaceDN w:val="0"/>
              <w:rPr>
                <w:rFonts w:cs="Times New Roman"/>
                <w:color w:val="000000"/>
                <w:sz w:val="20"/>
                <w:szCs w:val="20"/>
              </w:rPr>
            </w:pPr>
            <w:r w:rsidRPr="008063AA">
              <w:rPr>
                <w:rFonts w:cs="Times New Roman"/>
                <w:color w:val="000000"/>
                <w:sz w:val="20"/>
                <w:szCs w:val="20"/>
              </w:rPr>
              <w:t>2783,0</w:t>
            </w:r>
          </w:p>
        </w:tc>
        <w:tc>
          <w:tcPr>
            <w:tcW w:w="992" w:type="dxa"/>
          </w:tcPr>
          <w:p w:rsidR="00093471" w:rsidRPr="008063AA" w:rsidRDefault="00261665" w:rsidP="00093471">
            <w:pPr>
              <w:widowControl w:val="0"/>
              <w:autoSpaceDE w:val="0"/>
              <w:autoSpaceDN w:val="0"/>
              <w:rPr>
                <w:rFonts w:cs="Times New Roman"/>
                <w:color w:val="000000"/>
                <w:sz w:val="20"/>
                <w:szCs w:val="20"/>
              </w:rPr>
            </w:pPr>
            <w:r w:rsidRPr="008063AA">
              <w:rPr>
                <w:rFonts w:cs="Times New Roman"/>
                <w:color w:val="000000"/>
                <w:sz w:val="20"/>
                <w:szCs w:val="20"/>
              </w:rPr>
              <w:t>13932,0</w:t>
            </w:r>
          </w:p>
        </w:tc>
      </w:tr>
      <w:tr w:rsidR="00093471" w:rsidRPr="008063AA" w:rsidTr="00DD01FC">
        <w:tc>
          <w:tcPr>
            <w:tcW w:w="8536" w:type="dxa"/>
            <w:gridSpan w:val="4"/>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Планируемые результаты реализации подпрограммы</w:t>
            </w:r>
          </w:p>
        </w:tc>
        <w:tc>
          <w:tcPr>
            <w:tcW w:w="112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1984" w:type="dxa"/>
            <w:gridSpan w:val="2"/>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r>
      <w:tr w:rsidR="00093471" w:rsidRPr="008063AA" w:rsidTr="00DD01FC">
        <w:tc>
          <w:tcPr>
            <w:tcW w:w="8536" w:type="dxa"/>
            <w:gridSpan w:val="4"/>
          </w:tcPr>
          <w:p w:rsidR="00093471" w:rsidRPr="008063AA" w:rsidRDefault="00093471" w:rsidP="006F19A0">
            <w:pPr>
              <w:widowControl w:val="0"/>
              <w:numPr>
                <w:ilvl w:val="0"/>
                <w:numId w:val="5"/>
              </w:numPr>
              <w:tabs>
                <w:tab w:val="left" w:pos="505"/>
              </w:tabs>
              <w:autoSpaceDE w:val="0"/>
              <w:autoSpaceDN w:val="0"/>
              <w:ind w:left="0" w:firstLine="0"/>
              <w:jc w:val="both"/>
              <w:rPr>
                <w:rFonts w:cs="Times New Roman"/>
                <w:color w:val="000000"/>
                <w:sz w:val="20"/>
                <w:szCs w:val="20"/>
              </w:rPr>
            </w:pPr>
            <w:r w:rsidRPr="008063AA">
              <w:rPr>
                <w:rFonts w:cs="Times New Roman"/>
                <w:color w:val="000000"/>
                <w:sz w:val="20"/>
                <w:szCs w:val="20"/>
              </w:rPr>
              <w:t xml:space="preserve">Увеличение количества населения </w:t>
            </w:r>
            <w:r w:rsidR="006F19A0" w:rsidRPr="008063AA">
              <w:rPr>
                <w:rFonts w:cs="Times New Roman"/>
                <w:color w:val="000000"/>
                <w:sz w:val="20"/>
                <w:szCs w:val="20"/>
              </w:rPr>
              <w:t>городского округа Электросталь Московской области</w:t>
            </w:r>
            <w:r w:rsidRPr="008063AA">
              <w:rPr>
                <w:rFonts w:cs="Times New Roman"/>
                <w:color w:val="000000"/>
                <w:sz w:val="20"/>
                <w:szCs w:val="20"/>
              </w:rPr>
              <w:t>, попадающего в зону действия системы централизованного оповещения и информирования при чрезвычайных ситуациях или угрозе их возникновения, (ед.)</w:t>
            </w:r>
          </w:p>
        </w:tc>
        <w:tc>
          <w:tcPr>
            <w:tcW w:w="112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90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93</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95</w:t>
            </w:r>
          </w:p>
        </w:tc>
        <w:tc>
          <w:tcPr>
            <w:tcW w:w="1984" w:type="dxa"/>
            <w:gridSpan w:val="2"/>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98</w:t>
            </w:r>
          </w:p>
        </w:tc>
      </w:tr>
      <w:tr w:rsidR="00093471" w:rsidRPr="008063AA" w:rsidTr="00DD01FC">
        <w:tc>
          <w:tcPr>
            <w:tcW w:w="8536" w:type="dxa"/>
            <w:gridSpan w:val="4"/>
          </w:tcPr>
          <w:p w:rsidR="00093471" w:rsidRPr="008063AA" w:rsidRDefault="00093471" w:rsidP="006F19A0">
            <w:pPr>
              <w:widowControl w:val="0"/>
              <w:numPr>
                <w:ilvl w:val="0"/>
                <w:numId w:val="5"/>
              </w:numPr>
              <w:tabs>
                <w:tab w:val="left" w:pos="505"/>
              </w:tabs>
              <w:autoSpaceDE w:val="0"/>
              <w:autoSpaceDN w:val="0"/>
              <w:ind w:left="0" w:firstLine="0"/>
              <w:jc w:val="both"/>
              <w:rPr>
                <w:rFonts w:cs="Times New Roman"/>
                <w:color w:val="000000"/>
                <w:sz w:val="20"/>
                <w:szCs w:val="20"/>
              </w:rPr>
            </w:pPr>
            <w:r w:rsidRPr="008063AA">
              <w:rPr>
                <w:rFonts w:cs="Times New Roman"/>
                <w:color w:val="000000"/>
                <w:sz w:val="20"/>
                <w:szCs w:val="20"/>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w:t>
            </w:r>
          </w:p>
        </w:tc>
        <w:tc>
          <w:tcPr>
            <w:tcW w:w="112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75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78</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80</w:t>
            </w:r>
          </w:p>
        </w:tc>
        <w:tc>
          <w:tcPr>
            <w:tcW w:w="1984" w:type="dxa"/>
            <w:gridSpan w:val="2"/>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82</w:t>
            </w:r>
          </w:p>
        </w:tc>
      </w:tr>
      <w:tr w:rsidR="00093471" w:rsidRPr="008063AA" w:rsidTr="00DD01FC">
        <w:tc>
          <w:tcPr>
            <w:tcW w:w="8536" w:type="dxa"/>
            <w:gridSpan w:val="4"/>
          </w:tcPr>
          <w:p w:rsidR="00093471" w:rsidRPr="008063AA" w:rsidRDefault="00093471" w:rsidP="006F19A0">
            <w:pPr>
              <w:widowControl w:val="0"/>
              <w:numPr>
                <w:ilvl w:val="0"/>
                <w:numId w:val="5"/>
              </w:numPr>
              <w:tabs>
                <w:tab w:val="left" w:pos="505"/>
              </w:tabs>
              <w:autoSpaceDE w:val="0"/>
              <w:autoSpaceDN w:val="0"/>
              <w:ind w:left="0" w:firstLine="0"/>
              <w:jc w:val="both"/>
              <w:rPr>
                <w:rFonts w:cs="Times New Roman"/>
                <w:color w:val="000000"/>
                <w:sz w:val="20"/>
                <w:szCs w:val="20"/>
              </w:rPr>
            </w:pPr>
            <w:r w:rsidRPr="008063AA">
              <w:rPr>
                <w:rFonts w:cs="Times New Roman"/>
                <w:color w:val="000000"/>
                <w:sz w:val="20"/>
                <w:szCs w:val="20"/>
              </w:rPr>
              <w:t>Повышение процента охвата населения, проживающего в населенных пунктах</w:t>
            </w:r>
            <w:r w:rsidR="00706696" w:rsidRPr="008063AA">
              <w:rPr>
                <w:rFonts w:cs="Times New Roman"/>
                <w:color w:val="000000"/>
                <w:sz w:val="20"/>
                <w:szCs w:val="20"/>
              </w:rPr>
              <w:t>, (%)</w:t>
            </w:r>
          </w:p>
        </w:tc>
        <w:tc>
          <w:tcPr>
            <w:tcW w:w="112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75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78</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80</w:t>
            </w:r>
          </w:p>
        </w:tc>
        <w:tc>
          <w:tcPr>
            <w:tcW w:w="1984" w:type="dxa"/>
            <w:gridSpan w:val="2"/>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82</w:t>
            </w:r>
          </w:p>
        </w:tc>
      </w:tr>
      <w:tr w:rsidR="00093471" w:rsidRPr="008063AA" w:rsidTr="00DD01FC">
        <w:tc>
          <w:tcPr>
            <w:tcW w:w="8536" w:type="dxa"/>
            <w:gridSpan w:val="4"/>
          </w:tcPr>
          <w:p w:rsidR="00093471" w:rsidRPr="008063AA" w:rsidRDefault="00093471" w:rsidP="006F19A0">
            <w:pPr>
              <w:widowControl w:val="0"/>
              <w:numPr>
                <w:ilvl w:val="0"/>
                <w:numId w:val="5"/>
              </w:numPr>
              <w:tabs>
                <w:tab w:val="left" w:pos="505"/>
              </w:tabs>
              <w:autoSpaceDE w:val="0"/>
              <w:autoSpaceDN w:val="0"/>
              <w:ind w:left="0" w:firstLine="0"/>
              <w:jc w:val="both"/>
              <w:rPr>
                <w:rFonts w:cs="Times New Roman"/>
                <w:color w:val="000000"/>
                <w:sz w:val="20"/>
                <w:szCs w:val="20"/>
              </w:rPr>
            </w:pPr>
            <w:r w:rsidRPr="008063AA">
              <w:rPr>
                <w:rFonts w:cs="Times New Roman"/>
                <w:color w:val="000000"/>
                <w:sz w:val="20"/>
                <w:szCs w:val="20"/>
              </w:rPr>
              <w:t>Увеличение площади территории городского округа Электросталь Московской области, покрытая комплексной системой «Безопасный город», (%/м</w:t>
            </w:r>
            <w:r w:rsidRPr="008063AA">
              <w:rPr>
                <w:rFonts w:cs="Times New Roman"/>
                <w:color w:val="000000"/>
                <w:sz w:val="20"/>
                <w:szCs w:val="20"/>
                <w:vertAlign w:val="superscript"/>
              </w:rPr>
              <w:t>2</w:t>
            </w:r>
            <w:r w:rsidRPr="008063AA">
              <w:rPr>
                <w:rFonts w:cs="Times New Roman"/>
                <w:color w:val="000000"/>
                <w:sz w:val="20"/>
                <w:szCs w:val="20"/>
              </w:rPr>
              <w:t>)</w:t>
            </w:r>
          </w:p>
        </w:tc>
        <w:tc>
          <w:tcPr>
            <w:tcW w:w="112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45</w:t>
            </w:r>
          </w:p>
        </w:tc>
        <w:tc>
          <w:tcPr>
            <w:tcW w:w="1984" w:type="dxa"/>
            <w:gridSpan w:val="2"/>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w:t>
            </w:r>
          </w:p>
        </w:tc>
      </w:tr>
    </w:tbl>
    <w:p w:rsidR="00225780" w:rsidRPr="008063AA" w:rsidRDefault="00225780" w:rsidP="00093471">
      <w:pPr>
        <w:widowControl w:val="0"/>
        <w:autoSpaceDE w:val="0"/>
        <w:autoSpaceDN w:val="0"/>
        <w:jc w:val="both"/>
        <w:rPr>
          <w:rFonts w:cs="Times New Roman"/>
          <w:color w:val="000000"/>
          <w:sz w:val="28"/>
          <w:szCs w:val="28"/>
        </w:rPr>
        <w:sectPr w:rsidR="00225780" w:rsidRPr="008063AA" w:rsidSect="00DE1F18">
          <w:pgSz w:w="16838" w:h="11906" w:orient="landscape"/>
          <w:pgMar w:top="851" w:right="1134" w:bottom="1701" w:left="1134" w:header="709" w:footer="709" w:gutter="0"/>
          <w:pgNumType w:start="9"/>
          <w:cols w:space="708"/>
          <w:docGrid w:linePitch="360"/>
        </w:sectPr>
      </w:pPr>
    </w:p>
    <w:p w:rsidR="009E59DD" w:rsidRPr="008063AA" w:rsidRDefault="00093471" w:rsidP="00015BF4">
      <w:pPr>
        <w:autoSpaceDE w:val="0"/>
        <w:autoSpaceDN w:val="0"/>
        <w:adjustRightInd w:val="0"/>
        <w:jc w:val="center"/>
        <w:rPr>
          <w:rFonts w:eastAsia="Calibri" w:cs="Times New Roman"/>
          <w:b/>
          <w:color w:val="000000"/>
          <w:lang w:eastAsia="en-US"/>
        </w:rPr>
      </w:pPr>
      <w:r w:rsidRPr="008063AA">
        <w:rPr>
          <w:rFonts w:eastAsia="Calibri" w:cs="Times New Roman"/>
          <w:b/>
          <w:color w:val="000000"/>
          <w:lang w:eastAsia="en-US"/>
        </w:rPr>
        <w:t xml:space="preserve">Характеристика сферы реализации подпрограммы </w:t>
      </w:r>
      <w:r w:rsidRPr="008063AA">
        <w:rPr>
          <w:rFonts w:eastAsia="Calibri" w:cs="Times New Roman"/>
          <w:b/>
          <w:color w:val="000000"/>
          <w:lang w:val="en-US" w:eastAsia="en-US"/>
        </w:rPr>
        <w:t>V</w:t>
      </w:r>
    </w:p>
    <w:p w:rsidR="00093471" w:rsidRPr="008063AA" w:rsidRDefault="009E59DD" w:rsidP="00015BF4">
      <w:pPr>
        <w:autoSpaceDE w:val="0"/>
        <w:autoSpaceDN w:val="0"/>
        <w:adjustRightInd w:val="0"/>
        <w:jc w:val="center"/>
        <w:rPr>
          <w:rFonts w:eastAsia="Calibri" w:cs="Times New Roman"/>
          <w:b/>
          <w:color w:val="000000"/>
          <w:lang w:eastAsia="en-US"/>
        </w:rPr>
      </w:pPr>
      <w:r w:rsidRPr="008063AA">
        <w:rPr>
          <w:rFonts w:eastAsia="Calibri" w:cs="Times New Roman"/>
          <w:b/>
          <w:color w:val="000000"/>
          <w:lang w:eastAsia="en-US"/>
        </w:rPr>
        <w:t>«Развитие и совершенствование систем оповещения и информирования населения городского округа Электросталь Московской области»</w:t>
      </w:r>
    </w:p>
    <w:p w:rsidR="00093471" w:rsidRPr="008063AA" w:rsidRDefault="00093471" w:rsidP="00015BF4">
      <w:pPr>
        <w:autoSpaceDE w:val="0"/>
        <w:autoSpaceDN w:val="0"/>
        <w:adjustRightInd w:val="0"/>
        <w:jc w:val="center"/>
        <w:rPr>
          <w:rFonts w:eastAsia="Calibri" w:cs="Times New Roman"/>
          <w:b/>
          <w:color w:val="000000"/>
          <w:highlight w:val="yellow"/>
          <w:lang w:eastAsia="en-US"/>
        </w:rPr>
      </w:pP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На территории городского округа Электросталь Московской области созданы и функционируют:</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1. Региональная система оповещения населения на базе аппаратуры П-160, П-164 сопряженная с П-166Ц.</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2. Комплексная система экстренного оповещения населения Московской области на базе аппаратуры П-166Ц.</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3. Муниципальная Комплексная система экстренного оповещения населения на базе аппаратуры КТСО для запуска 4 рупорных громкоговорителей.</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5. Радиочастотная система связи для экстренной связи сил и средств Электростальского звена МОСЧС</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6. Система видеонаблюдения мониторинга общественной безопасности.</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 xml:space="preserve">Покрытие территории городского округа действующими системами оповещения и информирования населения составляет 90 %. </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093471" w:rsidRPr="008063AA" w:rsidRDefault="00093471" w:rsidP="009E59DD">
      <w:pPr>
        <w:ind w:firstLine="709"/>
        <w:jc w:val="both"/>
        <w:rPr>
          <w:rFonts w:eastAsia="Calibri" w:cs="Times New Roman"/>
          <w:color w:val="000000"/>
          <w:lang w:eastAsia="en-US"/>
        </w:rPr>
      </w:pPr>
      <w:r w:rsidRPr="008063AA">
        <w:rPr>
          <w:rFonts w:eastAsia="Calibri" w:cs="Times New Roman"/>
          <w:color w:val="000000"/>
          <w:lang w:eastAsia="en-US"/>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Электросталь Московской области. Осуществить интеграцию всех имеющихся на территории городского округа систем, обеспечивающих безопасность населения городского округа.</w:t>
      </w:r>
    </w:p>
    <w:p w:rsidR="00093471" w:rsidRPr="008063AA" w:rsidRDefault="00093471" w:rsidP="00093471">
      <w:pPr>
        <w:jc w:val="both"/>
        <w:rPr>
          <w:rFonts w:eastAsia="Calibri" w:cs="Times New Roman"/>
          <w:color w:val="000000"/>
          <w:lang w:eastAsia="en-US"/>
        </w:rPr>
      </w:pPr>
    </w:p>
    <w:p w:rsidR="00093471" w:rsidRPr="008063AA" w:rsidRDefault="00093471" w:rsidP="00093471">
      <w:pPr>
        <w:widowControl w:val="0"/>
        <w:autoSpaceDE w:val="0"/>
        <w:autoSpaceDN w:val="0"/>
        <w:rPr>
          <w:rFonts w:cs="Times New Roman"/>
          <w:b/>
          <w:color w:val="000000"/>
          <w:sz w:val="28"/>
          <w:szCs w:val="28"/>
        </w:rPr>
      </w:pPr>
    </w:p>
    <w:p w:rsidR="0058700F" w:rsidRPr="008063AA" w:rsidRDefault="0058700F" w:rsidP="00093471">
      <w:pPr>
        <w:widowControl w:val="0"/>
        <w:autoSpaceDE w:val="0"/>
        <w:autoSpaceDN w:val="0"/>
        <w:rPr>
          <w:rFonts w:cs="Times New Roman"/>
          <w:b/>
          <w:color w:val="000000"/>
          <w:sz w:val="28"/>
          <w:szCs w:val="28"/>
        </w:rPr>
      </w:pPr>
    </w:p>
    <w:p w:rsidR="0058700F" w:rsidRPr="008063AA" w:rsidRDefault="0058700F" w:rsidP="00093471">
      <w:pPr>
        <w:widowControl w:val="0"/>
        <w:autoSpaceDE w:val="0"/>
        <w:autoSpaceDN w:val="0"/>
        <w:rPr>
          <w:rFonts w:cs="Times New Roman"/>
          <w:b/>
          <w:color w:val="000000"/>
          <w:sz w:val="28"/>
          <w:szCs w:val="28"/>
        </w:rPr>
      </w:pPr>
    </w:p>
    <w:p w:rsidR="0058700F" w:rsidRPr="008063AA" w:rsidRDefault="0058700F" w:rsidP="00093471">
      <w:pPr>
        <w:widowControl w:val="0"/>
        <w:autoSpaceDE w:val="0"/>
        <w:autoSpaceDN w:val="0"/>
        <w:rPr>
          <w:rFonts w:cs="Times New Roman"/>
          <w:b/>
          <w:color w:val="000000"/>
          <w:sz w:val="28"/>
          <w:szCs w:val="28"/>
        </w:rPr>
      </w:pPr>
    </w:p>
    <w:p w:rsidR="0058700F" w:rsidRPr="008063AA" w:rsidRDefault="0058700F" w:rsidP="00093471">
      <w:pPr>
        <w:widowControl w:val="0"/>
        <w:autoSpaceDE w:val="0"/>
        <w:autoSpaceDN w:val="0"/>
        <w:rPr>
          <w:rFonts w:cs="Times New Roman"/>
          <w:b/>
          <w:color w:val="000000"/>
          <w:sz w:val="28"/>
          <w:szCs w:val="28"/>
        </w:rPr>
      </w:pPr>
    </w:p>
    <w:p w:rsidR="0058700F" w:rsidRPr="008063AA" w:rsidRDefault="0058700F" w:rsidP="00C05F13">
      <w:pPr>
        <w:widowControl w:val="0"/>
        <w:autoSpaceDE w:val="0"/>
        <w:autoSpaceDN w:val="0"/>
        <w:rPr>
          <w:rFonts w:cs="Times New Roman"/>
          <w:b/>
          <w:color w:val="000000"/>
          <w:sz w:val="28"/>
          <w:szCs w:val="28"/>
        </w:rPr>
      </w:pPr>
    </w:p>
    <w:p w:rsidR="009616E2" w:rsidRPr="008063AA" w:rsidRDefault="009616E2" w:rsidP="00C05F13">
      <w:pPr>
        <w:widowControl w:val="0"/>
        <w:autoSpaceDE w:val="0"/>
        <w:autoSpaceDN w:val="0"/>
        <w:rPr>
          <w:rFonts w:cs="Times New Roman"/>
          <w:b/>
          <w:color w:val="000000"/>
          <w:sz w:val="28"/>
          <w:szCs w:val="28"/>
        </w:rPr>
      </w:pPr>
    </w:p>
    <w:p w:rsidR="00225780" w:rsidRPr="008063AA" w:rsidRDefault="00225780" w:rsidP="00C05F13">
      <w:pPr>
        <w:widowControl w:val="0"/>
        <w:autoSpaceDE w:val="0"/>
        <w:autoSpaceDN w:val="0"/>
        <w:rPr>
          <w:rFonts w:cs="Times New Roman"/>
          <w:b/>
          <w:color w:val="000000"/>
          <w:sz w:val="28"/>
          <w:szCs w:val="28"/>
        </w:rPr>
      </w:pPr>
    </w:p>
    <w:p w:rsidR="00225780" w:rsidRPr="008063AA" w:rsidRDefault="00225780" w:rsidP="00432E9D">
      <w:pPr>
        <w:widowControl w:val="0"/>
        <w:autoSpaceDE w:val="0"/>
        <w:autoSpaceDN w:val="0"/>
        <w:rPr>
          <w:rFonts w:cs="Times New Roman"/>
          <w:color w:val="000000"/>
        </w:rPr>
        <w:sectPr w:rsidR="00225780" w:rsidRPr="008063AA" w:rsidSect="00DE1F18">
          <w:pgSz w:w="11906" w:h="16838"/>
          <w:pgMar w:top="1134" w:right="851" w:bottom="1134" w:left="1701" w:header="709" w:footer="709" w:gutter="0"/>
          <w:pgNumType w:start="9"/>
          <w:cols w:space="708"/>
          <w:docGrid w:linePitch="360"/>
        </w:sectPr>
      </w:pPr>
    </w:p>
    <w:p w:rsidR="008E6135" w:rsidRPr="008063AA" w:rsidRDefault="008E6135" w:rsidP="00BE1991">
      <w:pPr>
        <w:widowControl w:val="0"/>
        <w:autoSpaceDE w:val="0"/>
        <w:autoSpaceDN w:val="0"/>
        <w:ind w:left="10065"/>
        <w:rPr>
          <w:rFonts w:cs="Times New Roman"/>
          <w:color w:val="000000"/>
        </w:rPr>
      </w:pPr>
      <w:r w:rsidRPr="008063AA">
        <w:rPr>
          <w:rFonts w:cs="Times New Roman"/>
          <w:color w:val="000000"/>
        </w:rPr>
        <w:t>Приложение № 1</w:t>
      </w:r>
    </w:p>
    <w:p w:rsidR="008E6135" w:rsidRPr="008063AA" w:rsidRDefault="008E6135" w:rsidP="00BE1991">
      <w:pPr>
        <w:widowControl w:val="0"/>
        <w:autoSpaceDE w:val="0"/>
        <w:autoSpaceDN w:val="0"/>
        <w:ind w:left="10065"/>
        <w:rPr>
          <w:rFonts w:cs="Times New Roman"/>
          <w:color w:val="000000"/>
        </w:rPr>
      </w:pPr>
      <w:r w:rsidRPr="008063AA">
        <w:rPr>
          <w:rFonts w:cs="Times New Roman"/>
          <w:color w:val="000000"/>
        </w:rPr>
        <w:t xml:space="preserve">к подпрограмме </w:t>
      </w:r>
      <w:r w:rsidRPr="008063AA">
        <w:rPr>
          <w:rFonts w:cs="Times New Roman"/>
          <w:color w:val="000000"/>
          <w:lang w:val="en-US"/>
        </w:rPr>
        <w:t>V</w:t>
      </w:r>
    </w:p>
    <w:p w:rsidR="008E6135" w:rsidRPr="008063AA" w:rsidRDefault="008E6135" w:rsidP="00BE1991">
      <w:pPr>
        <w:widowControl w:val="0"/>
        <w:autoSpaceDE w:val="0"/>
        <w:autoSpaceDN w:val="0"/>
        <w:ind w:left="10065"/>
        <w:rPr>
          <w:rFonts w:cs="Times New Roman"/>
          <w:color w:val="000000"/>
        </w:rPr>
      </w:pPr>
      <w:r w:rsidRPr="008063AA">
        <w:rPr>
          <w:rFonts w:cs="Times New Roman"/>
          <w:color w:val="000000"/>
        </w:rPr>
        <w:t>«Развитие и совершенствование систем</w:t>
      </w:r>
    </w:p>
    <w:p w:rsidR="008E6135" w:rsidRPr="008063AA" w:rsidRDefault="008E6135" w:rsidP="00BE1991">
      <w:pPr>
        <w:widowControl w:val="0"/>
        <w:autoSpaceDE w:val="0"/>
        <w:autoSpaceDN w:val="0"/>
        <w:ind w:left="10065"/>
        <w:rPr>
          <w:rFonts w:cs="Times New Roman"/>
          <w:color w:val="000000"/>
        </w:rPr>
      </w:pPr>
      <w:r w:rsidRPr="008063AA">
        <w:rPr>
          <w:rFonts w:cs="Times New Roman"/>
          <w:color w:val="000000"/>
        </w:rPr>
        <w:t xml:space="preserve"> оповещения и информирования населения </w:t>
      </w:r>
    </w:p>
    <w:p w:rsidR="008E6135" w:rsidRPr="008063AA" w:rsidRDefault="008E6135" w:rsidP="00BE1991">
      <w:pPr>
        <w:widowControl w:val="0"/>
        <w:autoSpaceDE w:val="0"/>
        <w:autoSpaceDN w:val="0"/>
        <w:ind w:left="10065"/>
        <w:rPr>
          <w:rFonts w:cs="Times New Roman"/>
          <w:color w:val="000000"/>
        </w:rPr>
      </w:pPr>
      <w:r w:rsidRPr="008063AA">
        <w:rPr>
          <w:rFonts w:cs="Times New Roman"/>
          <w:color w:val="000000"/>
        </w:rPr>
        <w:t xml:space="preserve">городского округа Электросталь </w:t>
      </w:r>
    </w:p>
    <w:p w:rsidR="0058700F" w:rsidRPr="008063AA" w:rsidRDefault="008E6135" w:rsidP="00BE1991">
      <w:pPr>
        <w:widowControl w:val="0"/>
        <w:autoSpaceDE w:val="0"/>
        <w:autoSpaceDN w:val="0"/>
        <w:ind w:left="10065"/>
        <w:rPr>
          <w:rFonts w:cs="Times New Roman"/>
          <w:color w:val="000000"/>
        </w:rPr>
      </w:pPr>
      <w:r w:rsidRPr="008063AA">
        <w:rPr>
          <w:rFonts w:cs="Times New Roman"/>
          <w:color w:val="000000"/>
        </w:rPr>
        <w:t>Московской области»</w:t>
      </w:r>
    </w:p>
    <w:p w:rsidR="00093471" w:rsidRPr="008063AA" w:rsidRDefault="00093471" w:rsidP="00093471">
      <w:pPr>
        <w:widowControl w:val="0"/>
        <w:autoSpaceDE w:val="0"/>
        <w:autoSpaceDN w:val="0"/>
        <w:jc w:val="center"/>
        <w:rPr>
          <w:rFonts w:cs="Times New Roman"/>
          <w:color w:val="000000"/>
        </w:rPr>
      </w:pPr>
    </w:p>
    <w:p w:rsidR="00093471" w:rsidRPr="008063AA" w:rsidRDefault="00093471" w:rsidP="00093471">
      <w:pPr>
        <w:widowControl w:val="0"/>
        <w:autoSpaceDE w:val="0"/>
        <w:autoSpaceDN w:val="0"/>
        <w:jc w:val="center"/>
        <w:rPr>
          <w:rFonts w:cs="Times New Roman"/>
          <w:b/>
          <w:color w:val="000000"/>
          <w:sz w:val="28"/>
          <w:szCs w:val="28"/>
        </w:rPr>
      </w:pPr>
    </w:p>
    <w:p w:rsidR="00093471" w:rsidRPr="008063AA" w:rsidRDefault="00093471" w:rsidP="00093471">
      <w:pPr>
        <w:widowControl w:val="0"/>
        <w:autoSpaceDE w:val="0"/>
        <w:autoSpaceDN w:val="0"/>
        <w:jc w:val="center"/>
        <w:rPr>
          <w:rFonts w:cs="Times New Roman"/>
          <w:b/>
          <w:color w:val="000000"/>
        </w:rPr>
      </w:pPr>
      <w:r w:rsidRPr="008063AA">
        <w:rPr>
          <w:rFonts w:cs="Times New Roman"/>
          <w:b/>
          <w:color w:val="000000"/>
        </w:rPr>
        <w:t>Перечень</w:t>
      </w:r>
    </w:p>
    <w:p w:rsidR="00093471" w:rsidRPr="008063AA" w:rsidRDefault="00093471" w:rsidP="00093471">
      <w:pPr>
        <w:widowControl w:val="0"/>
        <w:autoSpaceDE w:val="0"/>
        <w:autoSpaceDN w:val="0"/>
        <w:jc w:val="center"/>
        <w:rPr>
          <w:rFonts w:cs="Times New Roman"/>
          <w:b/>
          <w:color w:val="000000"/>
        </w:rPr>
      </w:pPr>
      <w:r w:rsidRPr="008063AA">
        <w:rPr>
          <w:rFonts w:cs="Times New Roman"/>
          <w:b/>
          <w:color w:val="000000"/>
        </w:rPr>
        <w:t xml:space="preserve"> мероприятий подпрограммы </w:t>
      </w:r>
      <w:r w:rsidRPr="008063AA">
        <w:rPr>
          <w:rFonts w:cs="Times New Roman"/>
          <w:b/>
          <w:color w:val="000000"/>
          <w:lang w:val="en-US"/>
        </w:rPr>
        <w:t>V</w:t>
      </w:r>
      <w:r w:rsidRPr="008063AA">
        <w:rPr>
          <w:rFonts w:cs="Times New Roman"/>
          <w:b/>
          <w:color w:val="000000"/>
        </w:rPr>
        <w:t xml:space="preserve"> «Развитие и совершенствование систем оповещения и информирования населения городского округа Электросталь Московской области</w:t>
      </w:r>
      <w:r w:rsidR="00F16893" w:rsidRPr="008063AA">
        <w:rPr>
          <w:rFonts w:cs="Times New Roman"/>
          <w:b/>
          <w:color w:val="000000"/>
        </w:rPr>
        <w:t>»</w:t>
      </w:r>
      <w:r w:rsidRPr="008063AA">
        <w:rPr>
          <w:rFonts w:cs="Times New Roman"/>
          <w:b/>
          <w:color w:val="000000"/>
        </w:rPr>
        <w:t xml:space="preserve"> муниципальной программы городского округа Электросталь Московской области «Безопасность городского округа Электросталь» на 2017 – 2021 годы</w:t>
      </w:r>
    </w:p>
    <w:p w:rsidR="00093471" w:rsidRPr="008063AA" w:rsidRDefault="00093471" w:rsidP="00093471">
      <w:pPr>
        <w:widowControl w:val="0"/>
        <w:autoSpaceDE w:val="0"/>
        <w:autoSpaceDN w:val="0"/>
        <w:jc w:val="center"/>
        <w:rPr>
          <w:rFonts w:cs="Times New Roman"/>
          <w:color w:val="000000"/>
        </w:rPr>
      </w:pPr>
    </w:p>
    <w:tbl>
      <w:tblPr>
        <w:tblW w:w="154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2"/>
        <w:gridCol w:w="1977"/>
        <w:gridCol w:w="989"/>
        <w:gridCol w:w="1134"/>
        <w:gridCol w:w="1558"/>
        <w:gridCol w:w="1134"/>
        <w:gridCol w:w="1012"/>
        <w:gridCol w:w="988"/>
        <w:gridCol w:w="997"/>
        <w:gridCol w:w="851"/>
        <w:gridCol w:w="1134"/>
        <w:gridCol w:w="1558"/>
        <w:gridCol w:w="1417"/>
      </w:tblGrid>
      <w:tr w:rsidR="00093471" w:rsidRPr="008063AA" w:rsidTr="004C2820">
        <w:trPr>
          <w:tblHeader/>
        </w:trPr>
        <w:tc>
          <w:tcPr>
            <w:tcW w:w="702" w:type="dxa"/>
            <w:vMerge w:val="restart"/>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N п/п</w:t>
            </w:r>
          </w:p>
        </w:tc>
        <w:tc>
          <w:tcPr>
            <w:tcW w:w="1977" w:type="dxa"/>
            <w:vMerge w:val="restart"/>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Мероприятия </w:t>
            </w:r>
          </w:p>
        </w:tc>
        <w:tc>
          <w:tcPr>
            <w:tcW w:w="989" w:type="dxa"/>
            <w:vMerge w:val="restart"/>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Сроки исполнения мероприятий</w:t>
            </w:r>
          </w:p>
        </w:tc>
        <w:tc>
          <w:tcPr>
            <w:tcW w:w="1134" w:type="dxa"/>
            <w:vMerge w:val="restart"/>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Источники финансирования</w:t>
            </w:r>
          </w:p>
        </w:tc>
        <w:tc>
          <w:tcPr>
            <w:tcW w:w="1558" w:type="dxa"/>
            <w:vMerge w:val="restart"/>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Объем финансирования мероприятия в текущем финансовом году (тыс. руб.) </w:t>
            </w:r>
          </w:p>
        </w:tc>
        <w:tc>
          <w:tcPr>
            <w:tcW w:w="1134" w:type="dxa"/>
            <w:vMerge w:val="restart"/>
          </w:tcPr>
          <w:p w:rsidR="00B173F4"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Всего</w:t>
            </w:r>
          </w:p>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 xml:space="preserve"> (тыс. руб.)</w:t>
            </w:r>
          </w:p>
        </w:tc>
        <w:tc>
          <w:tcPr>
            <w:tcW w:w="4982" w:type="dxa"/>
            <w:gridSpan w:val="5"/>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Объем финансирования по годам (тыс. руб.)</w:t>
            </w:r>
          </w:p>
        </w:tc>
        <w:tc>
          <w:tcPr>
            <w:tcW w:w="1558" w:type="dxa"/>
            <w:vMerge w:val="restart"/>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Ответственный за выполнение мероприятия подпрограммы</w:t>
            </w:r>
          </w:p>
        </w:tc>
        <w:tc>
          <w:tcPr>
            <w:tcW w:w="1417" w:type="dxa"/>
            <w:vMerge w:val="restart"/>
          </w:tcPr>
          <w:p w:rsidR="00093471" w:rsidRPr="008063AA" w:rsidRDefault="00093471" w:rsidP="00093471">
            <w:pPr>
              <w:widowControl w:val="0"/>
              <w:autoSpaceDE w:val="0"/>
              <w:autoSpaceDN w:val="0"/>
              <w:ind w:right="221"/>
              <w:jc w:val="center"/>
              <w:rPr>
                <w:rFonts w:cs="Times New Roman"/>
                <w:color w:val="000000"/>
                <w:sz w:val="20"/>
                <w:szCs w:val="20"/>
              </w:rPr>
            </w:pPr>
            <w:r w:rsidRPr="008063AA">
              <w:rPr>
                <w:rFonts w:cs="Times New Roman"/>
                <w:color w:val="000000"/>
                <w:sz w:val="20"/>
                <w:szCs w:val="20"/>
              </w:rPr>
              <w:t xml:space="preserve">Результаты </w:t>
            </w:r>
          </w:p>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выполнения</w:t>
            </w:r>
          </w:p>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мероприятий подпрограммы</w:t>
            </w:r>
          </w:p>
          <w:p w:rsidR="00093471" w:rsidRPr="008063AA" w:rsidRDefault="00093471" w:rsidP="00093471">
            <w:pPr>
              <w:widowControl w:val="0"/>
              <w:autoSpaceDE w:val="0"/>
              <w:autoSpaceDN w:val="0"/>
              <w:jc w:val="center"/>
              <w:rPr>
                <w:rFonts w:cs="Times New Roman"/>
                <w:color w:val="000000"/>
                <w:sz w:val="20"/>
                <w:szCs w:val="20"/>
              </w:rPr>
            </w:pPr>
          </w:p>
        </w:tc>
      </w:tr>
      <w:tr w:rsidR="00B173F4" w:rsidRPr="008063AA" w:rsidTr="004C2820">
        <w:trPr>
          <w:tblHeader/>
        </w:trPr>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558"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2017</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2018</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2019</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2020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2021</w:t>
            </w:r>
          </w:p>
        </w:tc>
        <w:tc>
          <w:tcPr>
            <w:tcW w:w="1558"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417" w:type="dxa"/>
            <w:vMerge/>
          </w:tcPr>
          <w:p w:rsidR="00093471" w:rsidRPr="008063AA" w:rsidRDefault="00093471" w:rsidP="00093471">
            <w:pPr>
              <w:spacing w:after="200" w:line="276" w:lineRule="auto"/>
              <w:rPr>
                <w:rFonts w:eastAsia="Calibri" w:cs="Times New Roman"/>
                <w:color w:val="000000"/>
                <w:sz w:val="20"/>
                <w:szCs w:val="20"/>
                <w:lang w:eastAsia="en-US"/>
              </w:rPr>
            </w:pPr>
          </w:p>
        </w:tc>
      </w:tr>
      <w:tr w:rsidR="00B173F4" w:rsidRPr="008063AA" w:rsidTr="004C2820">
        <w:trPr>
          <w:tblHeader/>
        </w:trPr>
        <w:tc>
          <w:tcPr>
            <w:tcW w:w="70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97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w:t>
            </w:r>
          </w:p>
        </w:tc>
        <w:tc>
          <w:tcPr>
            <w:tcW w:w="989"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6</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7</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9</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11</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12</w:t>
            </w:r>
          </w:p>
        </w:tc>
        <w:tc>
          <w:tcPr>
            <w:tcW w:w="141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13</w:t>
            </w:r>
          </w:p>
        </w:tc>
      </w:tr>
      <w:tr w:rsidR="004842AD" w:rsidRPr="008063AA" w:rsidTr="004C2820">
        <w:tc>
          <w:tcPr>
            <w:tcW w:w="702" w:type="dxa"/>
            <w:vMerge w:val="restart"/>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1</w:t>
            </w:r>
          </w:p>
        </w:tc>
        <w:tc>
          <w:tcPr>
            <w:tcW w:w="1977" w:type="dxa"/>
            <w:vMerge w:val="restart"/>
          </w:tcPr>
          <w:p w:rsidR="004842AD" w:rsidRPr="008063AA" w:rsidRDefault="004842AD" w:rsidP="004842AD">
            <w:pPr>
              <w:widowControl w:val="0"/>
              <w:autoSpaceDE w:val="0"/>
              <w:autoSpaceDN w:val="0"/>
              <w:rPr>
                <w:rFonts w:cs="Times New Roman"/>
                <w:b/>
                <w:color w:val="000000"/>
                <w:sz w:val="20"/>
                <w:szCs w:val="20"/>
              </w:rPr>
            </w:pPr>
            <w:r w:rsidRPr="008063AA">
              <w:rPr>
                <w:rFonts w:cs="Times New Roman"/>
                <w:b/>
                <w:color w:val="000000"/>
                <w:sz w:val="20"/>
                <w:szCs w:val="20"/>
              </w:rPr>
              <w:t>Задача 1</w:t>
            </w:r>
          </w:p>
          <w:p w:rsidR="004842AD" w:rsidRPr="008063AA" w:rsidRDefault="004842AD" w:rsidP="004842AD">
            <w:pPr>
              <w:widowControl w:val="0"/>
              <w:autoSpaceDE w:val="0"/>
              <w:autoSpaceDN w:val="0"/>
              <w:rPr>
                <w:rFonts w:cs="Times New Roman"/>
                <w:color w:val="000000"/>
                <w:sz w:val="20"/>
                <w:szCs w:val="20"/>
              </w:rPr>
            </w:pPr>
            <w:r w:rsidRPr="008063AA">
              <w:rPr>
                <w:rFonts w:cs="Times New Roman"/>
                <w:color w:val="000000"/>
                <w:sz w:val="20"/>
                <w:szCs w:val="20"/>
              </w:rPr>
              <w:t>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989" w:type="dxa"/>
            <w:vMerge w:val="restart"/>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2017-2021</w:t>
            </w:r>
          </w:p>
        </w:tc>
        <w:tc>
          <w:tcPr>
            <w:tcW w:w="1134" w:type="dxa"/>
          </w:tcPr>
          <w:p w:rsidR="004842AD" w:rsidRPr="008063AA" w:rsidRDefault="004842AD" w:rsidP="004842AD">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2229,1</w:t>
            </w:r>
          </w:p>
        </w:tc>
        <w:tc>
          <w:tcPr>
            <w:tcW w:w="1134" w:type="dxa"/>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24198,4</w:t>
            </w:r>
          </w:p>
        </w:tc>
        <w:tc>
          <w:tcPr>
            <w:tcW w:w="1012" w:type="dxa"/>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3703,9</w:t>
            </w:r>
          </w:p>
        </w:tc>
        <w:tc>
          <w:tcPr>
            <w:tcW w:w="988" w:type="dxa"/>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5799,5</w:t>
            </w:r>
          </w:p>
        </w:tc>
        <w:tc>
          <w:tcPr>
            <w:tcW w:w="997" w:type="dxa"/>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3385,0</w:t>
            </w:r>
          </w:p>
        </w:tc>
        <w:tc>
          <w:tcPr>
            <w:tcW w:w="851" w:type="dxa"/>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5625,0</w:t>
            </w:r>
          </w:p>
        </w:tc>
        <w:tc>
          <w:tcPr>
            <w:tcW w:w="1134" w:type="dxa"/>
          </w:tcPr>
          <w:p w:rsidR="004842AD" w:rsidRPr="008063AA" w:rsidRDefault="004842AD" w:rsidP="004842AD">
            <w:pPr>
              <w:widowControl w:val="0"/>
              <w:autoSpaceDE w:val="0"/>
              <w:autoSpaceDN w:val="0"/>
              <w:jc w:val="center"/>
              <w:rPr>
                <w:rFonts w:cs="Times New Roman"/>
                <w:color w:val="000000"/>
                <w:sz w:val="20"/>
                <w:szCs w:val="20"/>
              </w:rPr>
            </w:pPr>
            <w:r w:rsidRPr="008063AA">
              <w:rPr>
                <w:rFonts w:cs="Times New Roman"/>
                <w:color w:val="000000"/>
                <w:sz w:val="20"/>
                <w:szCs w:val="20"/>
              </w:rPr>
              <w:t>5685,0</w:t>
            </w:r>
          </w:p>
        </w:tc>
        <w:tc>
          <w:tcPr>
            <w:tcW w:w="1558" w:type="dxa"/>
          </w:tcPr>
          <w:p w:rsidR="004842AD" w:rsidRPr="008063AA" w:rsidRDefault="004842AD" w:rsidP="004842AD">
            <w:pPr>
              <w:widowControl w:val="0"/>
              <w:autoSpaceDE w:val="0"/>
              <w:autoSpaceDN w:val="0"/>
              <w:jc w:val="center"/>
              <w:rPr>
                <w:rFonts w:cs="Times New Roman"/>
                <w:color w:val="000000"/>
                <w:sz w:val="20"/>
                <w:szCs w:val="20"/>
              </w:rPr>
            </w:pPr>
          </w:p>
        </w:tc>
        <w:tc>
          <w:tcPr>
            <w:tcW w:w="1417" w:type="dxa"/>
            <w:vMerge w:val="restart"/>
          </w:tcPr>
          <w:p w:rsidR="004842AD" w:rsidRPr="008063AA" w:rsidRDefault="004842AD" w:rsidP="004842AD">
            <w:pPr>
              <w:widowControl w:val="0"/>
              <w:autoSpaceDE w:val="0"/>
              <w:autoSpaceDN w:val="0"/>
              <w:jc w:val="center"/>
              <w:rPr>
                <w:rFonts w:cs="Times New Roman"/>
                <w:color w:val="000000"/>
                <w:sz w:val="20"/>
                <w:szCs w:val="20"/>
              </w:rPr>
            </w:pPr>
          </w:p>
        </w:tc>
      </w:tr>
      <w:tr w:rsidR="00341AA7" w:rsidRPr="008063AA" w:rsidTr="004C2820">
        <w:tc>
          <w:tcPr>
            <w:tcW w:w="702" w:type="dxa"/>
            <w:vMerge/>
          </w:tcPr>
          <w:p w:rsidR="00341AA7" w:rsidRPr="008063AA" w:rsidRDefault="00341AA7" w:rsidP="00093471">
            <w:pPr>
              <w:widowControl w:val="0"/>
              <w:autoSpaceDE w:val="0"/>
              <w:autoSpaceDN w:val="0"/>
              <w:jc w:val="center"/>
              <w:rPr>
                <w:rFonts w:cs="Times New Roman"/>
                <w:color w:val="000000"/>
                <w:sz w:val="20"/>
                <w:szCs w:val="20"/>
              </w:rPr>
            </w:pPr>
          </w:p>
        </w:tc>
        <w:tc>
          <w:tcPr>
            <w:tcW w:w="1977" w:type="dxa"/>
            <w:vMerge/>
          </w:tcPr>
          <w:p w:rsidR="00341AA7" w:rsidRPr="008063AA" w:rsidRDefault="00341AA7" w:rsidP="00093471">
            <w:pPr>
              <w:widowControl w:val="0"/>
              <w:autoSpaceDE w:val="0"/>
              <w:autoSpaceDN w:val="0"/>
              <w:jc w:val="center"/>
              <w:rPr>
                <w:rFonts w:cs="Times New Roman"/>
                <w:color w:val="000000"/>
                <w:sz w:val="20"/>
                <w:szCs w:val="20"/>
              </w:rPr>
            </w:pPr>
          </w:p>
        </w:tc>
        <w:tc>
          <w:tcPr>
            <w:tcW w:w="989" w:type="dxa"/>
            <w:vMerge/>
          </w:tcPr>
          <w:p w:rsidR="00341AA7" w:rsidRPr="008063AA" w:rsidRDefault="00341AA7" w:rsidP="00093471">
            <w:pPr>
              <w:widowControl w:val="0"/>
              <w:autoSpaceDE w:val="0"/>
              <w:autoSpaceDN w:val="0"/>
              <w:jc w:val="center"/>
              <w:rPr>
                <w:rFonts w:cs="Times New Roman"/>
                <w:color w:val="000000"/>
                <w:sz w:val="20"/>
                <w:szCs w:val="20"/>
              </w:rPr>
            </w:pPr>
          </w:p>
        </w:tc>
        <w:tc>
          <w:tcPr>
            <w:tcW w:w="1134" w:type="dxa"/>
          </w:tcPr>
          <w:p w:rsidR="00341AA7" w:rsidRPr="008063AA" w:rsidRDefault="00341AA7"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341AA7" w:rsidRPr="008063AA" w:rsidRDefault="00341AA7"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2229,1</w:t>
            </w:r>
          </w:p>
        </w:tc>
        <w:tc>
          <w:tcPr>
            <w:tcW w:w="1134" w:type="dxa"/>
          </w:tcPr>
          <w:p w:rsidR="00341AA7" w:rsidRPr="008063AA" w:rsidRDefault="00341AA7"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10766,4</w:t>
            </w:r>
          </w:p>
        </w:tc>
        <w:tc>
          <w:tcPr>
            <w:tcW w:w="1012" w:type="dxa"/>
          </w:tcPr>
          <w:p w:rsidR="00341AA7" w:rsidRPr="008063AA" w:rsidRDefault="00341AA7"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1403,9</w:t>
            </w:r>
          </w:p>
        </w:tc>
        <w:tc>
          <w:tcPr>
            <w:tcW w:w="988" w:type="dxa"/>
          </w:tcPr>
          <w:p w:rsidR="00341AA7" w:rsidRPr="008063AA" w:rsidRDefault="00341AA7"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3016,5</w:t>
            </w:r>
          </w:p>
        </w:tc>
        <w:tc>
          <w:tcPr>
            <w:tcW w:w="997" w:type="dxa"/>
          </w:tcPr>
          <w:p w:rsidR="00341AA7" w:rsidRPr="008063AA" w:rsidRDefault="00341AA7"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602,0</w:t>
            </w:r>
          </w:p>
        </w:tc>
        <w:tc>
          <w:tcPr>
            <w:tcW w:w="851" w:type="dxa"/>
          </w:tcPr>
          <w:p w:rsidR="00341AA7" w:rsidRPr="008063AA" w:rsidRDefault="00341AA7"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2842,0</w:t>
            </w:r>
          </w:p>
        </w:tc>
        <w:tc>
          <w:tcPr>
            <w:tcW w:w="1134" w:type="dxa"/>
          </w:tcPr>
          <w:p w:rsidR="00341AA7" w:rsidRPr="008063AA" w:rsidRDefault="00341AA7"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2902,0</w:t>
            </w:r>
          </w:p>
        </w:tc>
        <w:tc>
          <w:tcPr>
            <w:tcW w:w="1558" w:type="dxa"/>
          </w:tcPr>
          <w:p w:rsidR="00341AA7" w:rsidRPr="008063AA" w:rsidRDefault="00341AA7" w:rsidP="00093471">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vMerge/>
          </w:tcPr>
          <w:p w:rsidR="00341AA7" w:rsidRPr="008063AA" w:rsidRDefault="00341AA7" w:rsidP="00093471">
            <w:pPr>
              <w:widowControl w:val="0"/>
              <w:autoSpaceDE w:val="0"/>
              <w:autoSpaceDN w:val="0"/>
              <w:jc w:val="center"/>
              <w:rPr>
                <w:rFonts w:cs="Times New Roman"/>
                <w:color w:val="000000"/>
                <w:sz w:val="20"/>
                <w:szCs w:val="20"/>
              </w:rPr>
            </w:pPr>
          </w:p>
        </w:tc>
      </w:tr>
      <w:tr w:rsidR="001418FF" w:rsidRPr="008063AA" w:rsidTr="004C2820">
        <w:tc>
          <w:tcPr>
            <w:tcW w:w="702" w:type="dxa"/>
            <w:vMerge/>
          </w:tcPr>
          <w:p w:rsidR="001418FF" w:rsidRPr="008063AA" w:rsidRDefault="001418FF" w:rsidP="001418FF">
            <w:pPr>
              <w:widowControl w:val="0"/>
              <w:autoSpaceDE w:val="0"/>
              <w:autoSpaceDN w:val="0"/>
              <w:rPr>
                <w:rFonts w:cs="Times New Roman"/>
                <w:color w:val="000000"/>
                <w:sz w:val="20"/>
                <w:szCs w:val="20"/>
              </w:rPr>
            </w:pPr>
          </w:p>
        </w:tc>
        <w:tc>
          <w:tcPr>
            <w:tcW w:w="1977" w:type="dxa"/>
            <w:vMerge/>
          </w:tcPr>
          <w:p w:rsidR="001418FF" w:rsidRPr="008063AA" w:rsidRDefault="001418FF" w:rsidP="001418FF">
            <w:pPr>
              <w:rPr>
                <w:rFonts w:eastAsia="Calibri" w:cs="Times New Roman"/>
                <w:b/>
                <w:color w:val="000000"/>
                <w:sz w:val="20"/>
                <w:szCs w:val="20"/>
                <w:lang w:eastAsia="en-US"/>
              </w:rPr>
            </w:pPr>
          </w:p>
        </w:tc>
        <w:tc>
          <w:tcPr>
            <w:tcW w:w="989" w:type="dxa"/>
            <w:vMerge/>
          </w:tcPr>
          <w:p w:rsidR="001418FF" w:rsidRPr="008063AA" w:rsidRDefault="001418FF" w:rsidP="001418FF">
            <w:pPr>
              <w:widowControl w:val="0"/>
              <w:autoSpaceDE w:val="0"/>
              <w:autoSpaceDN w:val="0"/>
              <w:rPr>
                <w:rFonts w:cs="Times New Roman"/>
                <w:color w:val="000000"/>
                <w:sz w:val="20"/>
                <w:szCs w:val="20"/>
              </w:rPr>
            </w:pPr>
          </w:p>
        </w:tc>
        <w:tc>
          <w:tcPr>
            <w:tcW w:w="1134" w:type="dxa"/>
          </w:tcPr>
          <w:p w:rsidR="001418FF" w:rsidRPr="008063AA" w:rsidRDefault="001418FF" w:rsidP="001418FF">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1418FF" w:rsidRPr="008063AA" w:rsidRDefault="001418FF" w:rsidP="001418FF">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1418FF" w:rsidRPr="008063AA" w:rsidRDefault="001418FF" w:rsidP="001418FF">
            <w:pPr>
              <w:widowControl w:val="0"/>
              <w:autoSpaceDE w:val="0"/>
              <w:autoSpaceDN w:val="0"/>
              <w:jc w:val="center"/>
              <w:rPr>
                <w:rFonts w:cs="Times New Roman"/>
                <w:color w:val="000000"/>
                <w:sz w:val="20"/>
                <w:szCs w:val="20"/>
              </w:rPr>
            </w:pPr>
            <w:r w:rsidRPr="008063AA">
              <w:rPr>
                <w:rFonts w:cs="Times New Roman"/>
                <w:color w:val="000000"/>
                <w:sz w:val="20"/>
                <w:szCs w:val="20"/>
              </w:rPr>
              <w:t>13432,0</w:t>
            </w:r>
          </w:p>
        </w:tc>
        <w:tc>
          <w:tcPr>
            <w:tcW w:w="1012" w:type="dxa"/>
          </w:tcPr>
          <w:p w:rsidR="001418FF" w:rsidRPr="008063AA" w:rsidRDefault="001418FF" w:rsidP="001418FF">
            <w:pPr>
              <w:widowControl w:val="0"/>
              <w:autoSpaceDE w:val="0"/>
              <w:autoSpaceDN w:val="0"/>
              <w:jc w:val="center"/>
              <w:rPr>
                <w:rFonts w:cs="Times New Roman"/>
                <w:color w:val="000000"/>
                <w:sz w:val="20"/>
                <w:szCs w:val="20"/>
              </w:rPr>
            </w:pPr>
            <w:r w:rsidRPr="008063AA">
              <w:rPr>
                <w:rFonts w:cs="Times New Roman"/>
                <w:color w:val="000000"/>
                <w:sz w:val="20"/>
                <w:szCs w:val="20"/>
              </w:rPr>
              <w:t>2300,0</w:t>
            </w:r>
          </w:p>
        </w:tc>
        <w:tc>
          <w:tcPr>
            <w:tcW w:w="988" w:type="dxa"/>
          </w:tcPr>
          <w:p w:rsidR="001418FF" w:rsidRPr="008063AA" w:rsidRDefault="001418FF" w:rsidP="001418FF">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997" w:type="dxa"/>
          </w:tcPr>
          <w:p w:rsidR="001418FF" w:rsidRPr="008063AA" w:rsidRDefault="001418FF" w:rsidP="001418FF">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851" w:type="dxa"/>
          </w:tcPr>
          <w:p w:rsidR="001418FF" w:rsidRPr="008063AA" w:rsidRDefault="001418FF" w:rsidP="001418FF">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134" w:type="dxa"/>
          </w:tcPr>
          <w:p w:rsidR="001418FF" w:rsidRPr="008063AA" w:rsidRDefault="001418FF" w:rsidP="001418FF">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558" w:type="dxa"/>
          </w:tcPr>
          <w:p w:rsidR="001418FF" w:rsidRPr="008063AA" w:rsidRDefault="001418FF" w:rsidP="001418FF">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vMerge/>
          </w:tcPr>
          <w:p w:rsidR="001418FF" w:rsidRPr="008063AA" w:rsidRDefault="001418FF" w:rsidP="001418FF">
            <w:pPr>
              <w:widowControl w:val="0"/>
              <w:autoSpaceDE w:val="0"/>
              <w:autoSpaceDN w:val="0"/>
              <w:rPr>
                <w:rFonts w:cs="Times New Roman"/>
                <w:color w:val="000000"/>
                <w:sz w:val="20"/>
                <w:szCs w:val="20"/>
              </w:rPr>
            </w:pPr>
          </w:p>
        </w:tc>
      </w:tr>
      <w:tr w:rsidR="006817F2" w:rsidRPr="008063AA" w:rsidTr="004C2820">
        <w:tc>
          <w:tcPr>
            <w:tcW w:w="702" w:type="dxa"/>
            <w:vMerge w:val="restart"/>
          </w:tcPr>
          <w:p w:rsidR="006817F2" w:rsidRPr="008063AA" w:rsidRDefault="006817F2" w:rsidP="00093471">
            <w:pPr>
              <w:widowControl w:val="0"/>
              <w:autoSpaceDE w:val="0"/>
              <w:autoSpaceDN w:val="0"/>
              <w:rPr>
                <w:rFonts w:cs="Times New Roman"/>
                <w:color w:val="000000"/>
                <w:sz w:val="20"/>
                <w:szCs w:val="20"/>
              </w:rPr>
            </w:pPr>
            <w:r w:rsidRPr="008063AA">
              <w:rPr>
                <w:rFonts w:cs="Times New Roman"/>
                <w:color w:val="000000"/>
                <w:sz w:val="20"/>
                <w:szCs w:val="20"/>
              </w:rPr>
              <w:t>1.1.</w:t>
            </w:r>
          </w:p>
        </w:tc>
        <w:tc>
          <w:tcPr>
            <w:tcW w:w="1977" w:type="dxa"/>
            <w:vMerge w:val="restart"/>
          </w:tcPr>
          <w:p w:rsidR="006817F2" w:rsidRPr="008063AA" w:rsidRDefault="006817F2" w:rsidP="00093471">
            <w:pPr>
              <w:rPr>
                <w:rFonts w:eastAsia="Calibri" w:cs="Times New Roman"/>
                <w:b/>
                <w:color w:val="000000"/>
                <w:sz w:val="20"/>
                <w:szCs w:val="20"/>
                <w:lang w:eastAsia="en-US"/>
              </w:rPr>
            </w:pPr>
            <w:r w:rsidRPr="008063AA">
              <w:rPr>
                <w:rFonts w:eastAsia="Calibri" w:cs="Times New Roman"/>
                <w:b/>
                <w:color w:val="000000"/>
                <w:sz w:val="20"/>
                <w:szCs w:val="20"/>
                <w:lang w:eastAsia="en-US"/>
              </w:rPr>
              <w:t>Основное мероприятие 1</w:t>
            </w:r>
          </w:p>
          <w:p w:rsidR="006817F2" w:rsidRPr="008063AA" w:rsidRDefault="006817F2"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w:t>
            </w:r>
            <w:r w:rsidRPr="008063AA">
              <w:rPr>
                <w:rFonts w:eastAsia="Calibri" w:cs="Times New Roman"/>
                <w:b/>
                <w:color w:val="000000"/>
                <w:sz w:val="20"/>
                <w:szCs w:val="20"/>
                <w:lang w:eastAsia="en-US"/>
              </w:rPr>
              <w:t>а</w:t>
            </w:r>
          </w:p>
        </w:tc>
        <w:tc>
          <w:tcPr>
            <w:tcW w:w="989" w:type="dxa"/>
            <w:vMerge w:val="restart"/>
          </w:tcPr>
          <w:p w:rsidR="006817F2" w:rsidRPr="008063AA" w:rsidRDefault="006817F2"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6817F2" w:rsidRPr="008063AA" w:rsidRDefault="006817F2"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2229,1</w:t>
            </w:r>
          </w:p>
        </w:tc>
        <w:tc>
          <w:tcPr>
            <w:tcW w:w="1134" w:type="dxa"/>
          </w:tcPr>
          <w:p w:rsidR="006817F2" w:rsidRPr="008063AA" w:rsidRDefault="002740CD"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24198,4</w:t>
            </w:r>
          </w:p>
        </w:tc>
        <w:tc>
          <w:tcPr>
            <w:tcW w:w="1012" w:type="dxa"/>
          </w:tcPr>
          <w:p w:rsidR="006817F2" w:rsidRPr="008063AA" w:rsidRDefault="002740CD"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3703</w:t>
            </w:r>
            <w:r w:rsidR="006817F2" w:rsidRPr="008063AA">
              <w:rPr>
                <w:rFonts w:cs="Times New Roman"/>
                <w:color w:val="000000"/>
                <w:sz w:val="20"/>
                <w:szCs w:val="20"/>
              </w:rPr>
              <w:t>,9</w:t>
            </w:r>
          </w:p>
        </w:tc>
        <w:tc>
          <w:tcPr>
            <w:tcW w:w="988" w:type="dxa"/>
          </w:tcPr>
          <w:p w:rsidR="006817F2" w:rsidRPr="008063AA" w:rsidRDefault="002740CD"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5799</w:t>
            </w:r>
            <w:r w:rsidR="006817F2" w:rsidRPr="008063AA">
              <w:rPr>
                <w:rFonts w:cs="Times New Roman"/>
                <w:color w:val="000000"/>
                <w:sz w:val="20"/>
                <w:szCs w:val="20"/>
              </w:rPr>
              <w:t>,5</w:t>
            </w:r>
          </w:p>
        </w:tc>
        <w:tc>
          <w:tcPr>
            <w:tcW w:w="997" w:type="dxa"/>
          </w:tcPr>
          <w:p w:rsidR="006817F2" w:rsidRPr="008063AA" w:rsidRDefault="00C1269D"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3385</w:t>
            </w:r>
            <w:r w:rsidR="006817F2" w:rsidRPr="008063AA">
              <w:rPr>
                <w:rFonts w:cs="Times New Roman"/>
                <w:color w:val="000000"/>
                <w:sz w:val="20"/>
                <w:szCs w:val="20"/>
              </w:rPr>
              <w:t>,0</w:t>
            </w:r>
          </w:p>
        </w:tc>
        <w:tc>
          <w:tcPr>
            <w:tcW w:w="851" w:type="dxa"/>
          </w:tcPr>
          <w:p w:rsidR="006817F2" w:rsidRPr="008063AA" w:rsidRDefault="00666CBA"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5625</w:t>
            </w:r>
            <w:r w:rsidR="006817F2" w:rsidRPr="008063AA">
              <w:rPr>
                <w:rFonts w:cs="Times New Roman"/>
                <w:color w:val="000000"/>
                <w:sz w:val="20"/>
                <w:szCs w:val="20"/>
              </w:rPr>
              <w:t>,0</w:t>
            </w:r>
          </w:p>
        </w:tc>
        <w:tc>
          <w:tcPr>
            <w:tcW w:w="1134" w:type="dxa"/>
          </w:tcPr>
          <w:p w:rsidR="006817F2" w:rsidRPr="008063AA" w:rsidRDefault="00F63487" w:rsidP="006D2244">
            <w:pPr>
              <w:widowControl w:val="0"/>
              <w:autoSpaceDE w:val="0"/>
              <w:autoSpaceDN w:val="0"/>
              <w:jc w:val="center"/>
              <w:rPr>
                <w:rFonts w:cs="Times New Roman"/>
                <w:color w:val="000000"/>
                <w:sz w:val="20"/>
                <w:szCs w:val="20"/>
              </w:rPr>
            </w:pPr>
            <w:r w:rsidRPr="008063AA">
              <w:rPr>
                <w:rFonts w:cs="Times New Roman"/>
                <w:color w:val="000000"/>
                <w:sz w:val="20"/>
                <w:szCs w:val="20"/>
              </w:rPr>
              <w:t>5685</w:t>
            </w:r>
            <w:r w:rsidR="006817F2" w:rsidRPr="008063AA">
              <w:rPr>
                <w:rFonts w:cs="Times New Roman"/>
                <w:color w:val="000000"/>
                <w:sz w:val="20"/>
                <w:szCs w:val="20"/>
              </w:rPr>
              <w:t>,0</w:t>
            </w:r>
          </w:p>
        </w:tc>
        <w:tc>
          <w:tcPr>
            <w:tcW w:w="1558" w:type="dxa"/>
          </w:tcPr>
          <w:p w:rsidR="006817F2" w:rsidRPr="008063AA" w:rsidRDefault="006817F2" w:rsidP="00093471">
            <w:pPr>
              <w:widowControl w:val="0"/>
              <w:autoSpaceDE w:val="0"/>
              <w:autoSpaceDN w:val="0"/>
              <w:rPr>
                <w:rFonts w:cs="Times New Roman"/>
                <w:color w:val="000000"/>
                <w:sz w:val="20"/>
                <w:szCs w:val="20"/>
              </w:rPr>
            </w:pPr>
          </w:p>
        </w:tc>
        <w:tc>
          <w:tcPr>
            <w:tcW w:w="1417" w:type="dxa"/>
            <w:vMerge w:val="restart"/>
          </w:tcPr>
          <w:p w:rsidR="006817F2" w:rsidRPr="008063AA" w:rsidRDefault="006817F2" w:rsidP="00093471">
            <w:pPr>
              <w:widowControl w:val="0"/>
              <w:autoSpaceDE w:val="0"/>
              <w:autoSpaceDN w:val="0"/>
              <w:rPr>
                <w:rFonts w:cs="Times New Roman"/>
                <w:color w:val="000000"/>
                <w:sz w:val="20"/>
                <w:szCs w:val="20"/>
              </w:rPr>
            </w:pPr>
            <w:r w:rsidRPr="008063AA">
              <w:rPr>
                <w:rFonts w:cs="Times New Roman"/>
                <w:color w:val="000000"/>
                <w:sz w:val="20"/>
                <w:szCs w:val="20"/>
              </w:rPr>
              <w:t>Увеличение количества населения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Повышение процента охвата населения, проживающего в населенных пунктах.</w:t>
            </w:r>
          </w:p>
        </w:tc>
      </w:tr>
      <w:tr w:rsidR="006817F2" w:rsidRPr="008063AA" w:rsidTr="004C2820">
        <w:tc>
          <w:tcPr>
            <w:tcW w:w="702" w:type="dxa"/>
            <w:vMerge/>
          </w:tcPr>
          <w:p w:rsidR="006817F2" w:rsidRPr="008063AA" w:rsidRDefault="006817F2" w:rsidP="00093471">
            <w:pPr>
              <w:spacing w:after="200" w:line="276" w:lineRule="auto"/>
              <w:rPr>
                <w:rFonts w:eastAsia="Calibri" w:cs="Times New Roman"/>
                <w:color w:val="000000"/>
                <w:sz w:val="20"/>
                <w:szCs w:val="20"/>
                <w:lang w:eastAsia="en-US"/>
              </w:rPr>
            </w:pPr>
          </w:p>
        </w:tc>
        <w:tc>
          <w:tcPr>
            <w:tcW w:w="1977" w:type="dxa"/>
            <w:vMerge/>
          </w:tcPr>
          <w:p w:rsidR="006817F2" w:rsidRPr="008063AA" w:rsidRDefault="006817F2" w:rsidP="00093471">
            <w:pPr>
              <w:rPr>
                <w:rFonts w:eastAsia="Calibri" w:cs="Times New Roman"/>
                <w:color w:val="000000"/>
                <w:sz w:val="20"/>
                <w:szCs w:val="20"/>
                <w:lang w:eastAsia="en-US"/>
              </w:rPr>
            </w:pPr>
          </w:p>
        </w:tc>
        <w:tc>
          <w:tcPr>
            <w:tcW w:w="989" w:type="dxa"/>
            <w:vMerge/>
          </w:tcPr>
          <w:p w:rsidR="006817F2" w:rsidRPr="008063AA" w:rsidRDefault="006817F2" w:rsidP="00093471">
            <w:pPr>
              <w:spacing w:after="200" w:line="276" w:lineRule="auto"/>
              <w:rPr>
                <w:rFonts w:eastAsia="Calibri" w:cs="Times New Roman"/>
                <w:color w:val="000000"/>
                <w:sz w:val="20"/>
                <w:szCs w:val="20"/>
                <w:lang w:eastAsia="en-US"/>
              </w:rPr>
            </w:pPr>
          </w:p>
        </w:tc>
        <w:tc>
          <w:tcPr>
            <w:tcW w:w="1134" w:type="dxa"/>
          </w:tcPr>
          <w:p w:rsidR="006817F2" w:rsidRPr="008063AA" w:rsidRDefault="006817F2"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2229,1</w:t>
            </w:r>
          </w:p>
        </w:tc>
        <w:tc>
          <w:tcPr>
            <w:tcW w:w="1134"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10766,4</w:t>
            </w:r>
          </w:p>
        </w:tc>
        <w:tc>
          <w:tcPr>
            <w:tcW w:w="1012"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1403,9</w:t>
            </w:r>
          </w:p>
        </w:tc>
        <w:tc>
          <w:tcPr>
            <w:tcW w:w="988"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3016,5</w:t>
            </w:r>
          </w:p>
        </w:tc>
        <w:tc>
          <w:tcPr>
            <w:tcW w:w="997"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602,0</w:t>
            </w:r>
          </w:p>
        </w:tc>
        <w:tc>
          <w:tcPr>
            <w:tcW w:w="851"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2842,0</w:t>
            </w:r>
          </w:p>
        </w:tc>
        <w:tc>
          <w:tcPr>
            <w:tcW w:w="1134" w:type="dxa"/>
          </w:tcPr>
          <w:p w:rsidR="006817F2" w:rsidRPr="008063AA" w:rsidRDefault="006817F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2902,0</w:t>
            </w:r>
          </w:p>
        </w:tc>
        <w:tc>
          <w:tcPr>
            <w:tcW w:w="1558" w:type="dxa"/>
          </w:tcPr>
          <w:p w:rsidR="006817F2" w:rsidRPr="008063AA" w:rsidRDefault="006817F2" w:rsidP="00093471">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p w:rsidR="006817F2" w:rsidRPr="008063AA" w:rsidRDefault="006817F2" w:rsidP="00093471">
            <w:pPr>
              <w:widowControl w:val="0"/>
              <w:autoSpaceDE w:val="0"/>
              <w:autoSpaceDN w:val="0"/>
              <w:rPr>
                <w:rFonts w:cs="Times New Roman"/>
                <w:color w:val="000000"/>
                <w:sz w:val="20"/>
                <w:szCs w:val="20"/>
              </w:rPr>
            </w:pPr>
          </w:p>
        </w:tc>
        <w:tc>
          <w:tcPr>
            <w:tcW w:w="1417" w:type="dxa"/>
            <w:vMerge/>
          </w:tcPr>
          <w:p w:rsidR="006817F2" w:rsidRPr="008063AA" w:rsidRDefault="006817F2" w:rsidP="00093471">
            <w:pPr>
              <w:widowControl w:val="0"/>
              <w:autoSpaceDE w:val="0"/>
              <w:autoSpaceDN w:val="0"/>
              <w:rPr>
                <w:rFonts w:cs="Times New Roman"/>
                <w:color w:val="000000"/>
                <w:sz w:val="20"/>
                <w:szCs w:val="20"/>
              </w:rPr>
            </w:pPr>
          </w:p>
        </w:tc>
      </w:tr>
      <w:tr w:rsidR="00284E9A" w:rsidRPr="008063AA" w:rsidTr="004C2820">
        <w:tc>
          <w:tcPr>
            <w:tcW w:w="702" w:type="dxa"/>
            <w:vMerge/>
          </w:tcPr>
          <w:p w:rsidR="00284E9A" w:rsidRPr="008063AA" w:rsidRDefault="00284E9A" w:rsidP="00284E9A">
            <w:pPr>
              <w:widowControl w:val="0"/>
              <w:autoSpaceDE w:val="0"/>
              <w:autoSpaceDN w:val="0"/>
              <w:rPr>
                <w:rFonts w:cs="Times New Roman"/>
                <w:color w:val="000000"/>
                <w:sz w:val="20"/>
                <w:szCs w:val="20"/>
              </w:rPr>
            </w:pPr>
          </w:p>
        </w:tc>
        <w:tc>
          <w:tcPr>
            <w:tcW w:w="1977" w:type="dxa"/>
            <w:vMerge/>
          </w:tcPr>
          <w:p w:rsidR="00284E9A" w:rsidRPr="008063AA" w:rsidRDefault="00284E9A" w:rsidP="00284E9A">
            <w:pPr>
              <w:rPr>
                <w:rFonts w:eastAsia="Calibri" w:cs="Times New Roman"/>
                <w:color w:val="000000"/>
                <w:sz w:val="20"/>
                <w:szCs w:val="20"/>
                <w:lang w:eastAsia="en-US"/>
              </w:rPr>
            </w:pPr>
          </w:p>
        </w:tc>
        <w:tc>
          <w:tcPr>
            <w:tcW w:w="989" w:type="dxa"/>
            <w:vMerge/>
          </w:tcPr>
          <w:p w:rsidR="00284E9A" w:rsidRPr="008063AA" w:rsidRDefault="00284E9A" w:rsidP="00284E9A">
            <w:pPr>
              <w:widowControl w:val="0"/>
              <w:autoSpaceDE w:val="0"/>
              <w:autoSpaceDN w:val="0"/>
              <w:rPr>
                <w:rFonts w:cs="Times New Roman"/>
                <w:color w:val="000000"/>
                <w:sz w:val="20"/>
                <w:szCs w:val="20"/>
              </w:rPr>
            </w:pPr>
          </w:p>
        </w:tc>
        <w:tc>
          <w:tcPr>
            <w:tcW w:w="1134" w:type="dxa"/>
          </w:tcPr>
          <w:p w:rsidR="00284E9A" w:rsidRPr="008063AA" w:rsidRDefault="00284E9A" w:rsidP="00284E9A">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284E9A" w:rsidRPr="008063AA" w:rsidRDefault="00284E9A" w:rsidP="00284E9A">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284E9A" w:rsidRPr="008063AA" w:rsidRDefault="00284E9A" w:rsidP="00284E9A">
            <w:pPr>
              <w:widowControl w:val="0"/>
              <w:autoSpaceDE w:val="0"/>
              <w:autoSpaceDN w:val="0"/>
              <w:jc w:val="center"/>
              <w:rPr>
                <w:rFonts w:cs="Times New Roman"/>
                <w:color w:val="000000"/>
                <w:sz w:val="20"/>
                <w:szCs w:val="20"/>
              </w:rPr>
            </w:pPr>
            <w:r w:rsidRPr="008063AA">
              <w:rPr>
                <w:rFonts w:cs="Times New Roman"/>
                <w:color w:val="000000"/>
                <w:sz w:val="20"/>
                <w:szCs w:val="20"/>
              </w:rPr>
              <w:t>13432,0</w:t>
            </w:r>
          </w:p>
        </w:tc>
        <w:tc>
          <w:tcPr>
            <w:tcW w:w="1012" w:type="dxa"/>
          </w:tcPr>
          <w:p w:rsidR="00284E9A" w:rsidRPr="008063AA" w:rsidRDefault="00284E9A" w:rsidP="00284E9A">
            <w:pPr>
              <w:widowControl w:val="0"/>
              <w:autoSpaceDE w:val="0"/>
              <w:autoSpaceDN w:val="0"/>
              <w:jc w:val="center"/>
              <w:rPr>
                <w:rFonts w:cs="Times New Roman"/>
                <w:color w:val="000000"/>
                <w:sz w:val="20"/>
                <w:szCs w:val="20"/>
              </w:rPr>
            </w:pPr>
            <w:r w:rsidRPr="008063AA">
              <w:rPr>
                <w:rFonts w:cs="Times New Roman"/>
                <w:color w:val="000000"/>
                <w:sz w:val="20"/>
                <w:szCs w:val="20"/>
              </w:rPr>
              <w:t>2300,0</w:t>
            </w:r>
          </w:p>
        </w:tc>
        <w:tc>
          <w:tcPr>
            <w:tcW w:w="988" w:type="dxa"/>
          </w:tcPr>
          <w:p w:rsidR="00284E9A" w:rsidRPr="008063AA" w:rsidRDefault="00284E9A" w:rsidP="00284E9A">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997" w:type="dxa"/>
          </w:tcPr>
          <w:p w:rsidR="00284E9A" w:rsidRPr="008063AA" w:rsidRDefault="00284E9A" w:rsidP="00284E9A">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851" w:type="dxa"/>
          </w:tcPr>
          <w:p w:rsidR="00284E9A" w:rsidRPr="008063AA" w:rsidRDefault="00284E9A" w:rsidP="00284E9A">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134" w:type="dxa"/>
          </w:tcPr>
          <w:p w:rsidR="00284E9A" w:rsidRPr="008063AA" w:rsidRDefault="00284E9A" w:rsidP="00284E9A">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558" w:type="dxa"/>
          </w:tcPr>
          <w:p w:rsidR="00284E9A" w:rsidRPr="008063AA" w:rsidRDefault="00284E9A" w:rsidP="00284E9A">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vMerge/>
          </w:tcPr>
          <w:p w:rsidR="00284E9A" w:rsidRPr="008063AA" w:rsidRDefault="00284E9A" w:rsidP="00284E9A">
            <w:pPr>
              <w:widowControl w:val="0"/>
              <w:autoSpaceDE w:val="0"/>
              <w:autoSpaceDN w:val="0"/>
              <w:rPr>
                <w:rFonts w:cs="Times New Roman"/>
                <w:color w:val="000000"/>
                <w:sz w:val="20"/>
                <w:szCs w:val="20"/>
              </w:rPr>
            </w:pPr>
          </w:p>
        </w:tc>
      </w:tr>
      <w:tr w:rsidR="004C2820" w:rsidRPr="008063AA" w:rsidTr="004C2820">
        <w:tc>
          <w:tcPr>
            <w:tcW w:w="702" w:type="dxa"/>
            <w:vMerge w:val="restart"/>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1.1.1</w:t>
            </w:r>
          </w:p>
        </w:tc>
        <w:tc>
          <w:tcPr>
            <w:tcW w:w="1977" w:type="dxa"/>
            <w:vMerge w:val="restart"/>
          </w:tcPr>
          <w:p w:rsidR="004C2820" w:rsidRPr="008063AA" w:rsidRDefault="004C2820"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w:t>
            </w:r>
          </w:p>
          <w:p w:rsidR="004C2820" w:rsidRPr="008063AA" w:rsidRDefault="004C2820"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Мониторинг наличия и состояния функционирующих на территории городского округа Электросталь Московской области систем оповещения и информирования населения, управления, мониторинга и видеонаблюдения, в том числе локальных.</w:t>
            </w:r>
          </w:p>
        </w:tc>
        <w:tc>
          <w:tcPr>
            <w:tcW w:w="989" w:type="dxa"/>
            <w:vMerge w:val="restart"/>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4C2820" w:rsidRPr="008063AA" w:rsidRDefault="004C2820" w:rsidP="00093471">
            <w:pPr>
              <w:widowControl w:val="0"/>
              <w:autoSpaceDE w:val="0"/>
              <w:autoSpaceDN w:val="0"/>
              <w:rPr>
                <w:rFonts w:cs="Times New Roman"/>
                <w:color w:val="000000"/>
                <w:sz w:val="20"/>
                <w:szCs w:val="20"/>
              </w:rPr>
            </w:pPr>
          </w:p>
        </w:tc>
        <w:tc>
          <w:tcPr>
            <w:tcW w:w="1417" w:type="dxa"/>
          </w:tcPr>
          <w:p w:rsidR="004C2820" w:rsidRPr="008063AA" w:rsidRDefault="004C2820" w:rsidP="00093471">
            <w:pPr>
              <w:widowControl w:val="0"/>
              <w:autoSpaceDE w:val="0"/>
              <w:autoSpaceDN w:val="0"/>
              <w:rPr>
                <w:rFonts w:cs="Times New Roman"/>
                <w:color w:val="000000"/>
                <w:sz w:val="20"/>
                <w:szCs w:val="20"/>
              </w:rPr>
            </w:pPr>
          </w:p>
        </w:tc>
      </w:tr>
      <w:tr w:rsidR="004C2820" w:rsidRPr="008063AA" w:rsidTr="004C2820">
        <w:tc>
          <w:tcPr>
            <w:tcW w:w="702" w:type="dxa"/>
            <w:vMerge/>
          </w:tcPr>
          <w:p w:rsidR="004C2820" w:rsidRPr="008063AA" w:rsidRDefault="004C2820" w:rsidP="00093471">
            <w:pPr>
              <w:spacing w:after="200" w:line="276" w:lineRule="auto"/>
              <w:rPr>
                <w:rFonts w:eastAsia="Calibri" w:cs="Times New Roman"/>
                <w:color w:val="000000"/>
                <w:sz w:val="20"/>
                <w:szCs w:val="20"/>
                <w:lang w:eastAsia="en-US"/>
              </w:rPr>
            </w:pPr>
          </w:p>
        </w:tc>
        <w:tc>
          <w:tcPr>
            <w:tcW w:w="1977" w:type="dxa"/>
            <w:vMerge/>
          </w:tcPr>
          <w:p w:rsidR="004C2820" w:rsidRPr="008063AA" w:rsidRDefault="004C2820" w:rsidP="00093471">
            <w:pPr>
              <w:rPr>
                <w:rFonts w:eastAsia="Calibri" w:cs="Times New Roman"/>
                <w:color w:val="000000"/>
                <w:sz w:val="20"/>
                <w:szCs w:val="20"/>
                <w:lang w:eastAsia="en-US"/>
              </w:rPr>
            </w:pPr>
          </w:p>
        </w:tc>
        <w:tc>
          <w:tcPr>
            <w:tcW w:w="989" w:type="dxa"/>
            <w:vMerge/>
          </w:tcPr>
          <w:p w:rsidR="004C2820" w:rsidRPr="008063AA" w:rsidRDefault="004C2820" w:rsidP="00093471">
            <w:pPr>
              <w:spacing w:after="200" w:line="276" w:lineRule="auto"/>
              <w:rPr>
                <w:rFonts w:eastAsia="Calibri" w:cs="Times New Roman"/>
                <w:color w:val="000000"/>
                <w:sz w:val="20"/>
                <w:szCs w:val="20"/>
                <w:lang w:eastAsia="en-US"/>
              </w:rPr>
            </w:pPr>
          </w:p>
        </w:tc>
        <w:tc>
          <w:tcPr>
            <w:tcW w:w="1134" w:type="dxa"/>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Обеспечение готовности системы оповещения</w:t>
            </w:r>
          </w:p>
        </w:tc>
      </w:tr>
      <w:tr w:rsidR="004C2820" w:rsidRPr="008063AA" w:rsidTr="004C2820">
        <w:tc>
          <w:tcPr>
            <w:tcW w:w="702" w:type="dxa"/>
            <w:vMerge w:val="restart"/>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1.1.2.</w:t>
            </w:r>
          </w:p>
        </w:tc>
        <w:tc>
          <w:tcPr>
            <w:tcW w:w="1977" w:type="dxa"/>
            <w:vMerge w:val="restart"/>
          </w:tcPr>
          <w:p w:rsidR="004C2820" w:rsidRPr="008063AA" w:rsidRDefault="004C2820"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2</w:t>
            </w:r>
          </w:p>
          <w:p w:rsidR="004C2820" w:rsidRPr="008063AA" w:rsidRDefault="004C2820"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Создание, совершенствование и поддержание в состоянии готовности технических систем управления, связи, мониторинга, видеонаблюдения городского округа Электросталь Московской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989" w:type="dxa"/>
            <w:vMerge w:val="restart"/>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4C2820" w:rsidRPr="008063AA" w:rsidRDefault="004C2820" w:rsidP="00093471">
            <w:pPr>
              <w:widowControl w:val="0"/>
              <w:autoSpaceDE w:val="0"/>
              <w:autoSpaceDN w:val="0"/>
              <w:rPr>
                <w:rFonts w:cs="Times New Roman"/>
                <w:color w:val="000000"/>
                <w:sz w:val="20"/>
                <w:szCs w:val="20"/>
              </w:rPr>
            </w:pPr>
          </w:p>
        </w:tc>
        <w:tc>
          <w:tcPr>
            <w:tcW w:w="1417" w:type="dxa"/>
            <w:vMerge w:val="restart"/>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Обеспечение готовности системы оповещения</w:t>
            </w:r>
          </w:p>
        </w:tc>
      </w:tr>
      <w:tr w:rsidR="004C2820" w:rsidRPr="008063AA" w:rsidTr="004C2820">
        <w:tc>
          <w:tcPr>
            <w:tcW w:w="702" w:type="dxa"/>
            <w:vMerge/>
          </w:tcPr>
          <w:p w:rsidR="004C2820" w:rsidRPr="008063AA" w:rsidRDefault="004C2820" w:rsidP="00093471">
            <w:pPr>
              <w:spacing w:after="200" w:line="276" w:lineRule="auto"/>
              <w:rPr>
                <w:rFonts w:eastAsia="Calibri" w:cs="Times New Roman"/>
                <w:color w:val="000000"/>
                <w:sz w:val="20"/>
                <w:szCs w:val="20"/>
                <w:highlight w:val="yellow"/>
                <w:lang w:eastAsia="en-US"/>
              </w:rPr>
            </w:pPr>
          </w:p>
        </w:tc>
        <w:tc>
          <w:tcPr>
            <w:tcW w:w="1977" w:type="dxa"/>
            <w:vMerge/>
          </w:tcPr>
          <w:p w:rsidR="004C2820" w:rsidRPr="008063AA" w:rsidRDefault="004C2820" w:rsidP="00093471">
            <w:pPr>
              <w:rPr>
                <w:rFonts w:eastAsia="Calibri" w:cs="Times New Roman"/>
                <w:color w:val="000000"/>
                <w:sz w:val="20"/>
                <w:szCs w:val="20"/>
                <w:highlight w:val="yellow"/>
                <w:lang w:eastAsia="en-US"/>
              </w:rPr>
            </w:pPr>
          </w:p>
        </w:tc>
        <w:tc>
          <w:tcPr>
            <w:tcW w:w="989" w:type="dxa"/>
            <w:vMerge/>
          </w:tcPr>
          <w:p w:rsidR="004C2820" w:rsidRPr="008063AA" w:rsidRDefault="004C2820" w:rsidP="00093471">
            <w:pPr>
              <w:spacing w:after="200" w:line="276" w:lineRule="auto"/>
              <w:rPr>
                <w:rFonts w:eastAsia="Calibri" w:cs="Times New Roman"/>
                <w:color w:val="000000"/>
                <w:sz w:val="20"/>
                <w:szCs w:val="20"/>
                <w:highlight w:val="yellow"/>
                <w:lang w:eastAsia="en-US"/>
              </w:rPr>
            </w:pPr>
          </w:p>
        </w:tc>
        <w:tc>
          <w:tcPr>
            <w:tcW w:w="1134" w:type="dxa"/>
          </w:tcPr>
          <w:p w:rsidR="004C2820" w:rsidRPr="008063AA" w:rsidRDefault="004C2820"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4C2820" w:rsidRPr="008063AA" w:rsidRDefault="004C2820"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4C2820" w:rsidRPr="008063AA" w:rsidRDefault="004C2820"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vMerge/>
          </w:tcPr>
          <w:p w:rsidR="004C2820" w:rsidRPr="008063AA" w:rsidRDefault="004C2820" w:rsidP="00093471">
            <w:pPr>
              <w:widowControl w:val="0"/>
              <w:autoSpaceDE w:val="0"/>
              <w:autoSpaceDN w:val="0"/>
              <w:rPr>
                <w:rFonts w:cs="Times New Roman"/>
                <w:color w:val="000000"/>
                <w:sz w:val="20"/>
                <w:szCs w:val="20"/>
                <w:highlight w:val="yellow"/>
              </w:rPr>
            </w:pPr>
          </w:p>
        </w:tc>
      </w:tr>
      <w:tr w:rsidR="004C625B" w:rsidRPr="008063AA" w:rsidTr="004C2820">
        <w:tc>
          <w:tcPr>
            <w:tcW w:w="702" w:type="dxa"/>
            <w:vMerge w:val="restart"/>
          </w:tcPr>
          <w:p w:rsidR="004C625B" w:rsidRPr="008063AA" w:rsidRDefault="004C625B" w:rsidP="00093471">
            <w:pPr>
              <w:widowControl w:val="0"/>
              <w:autoSpaceDE w:val="0"/>
              <w:autoSpaceDN w:val="0"/>
              <w:rPr>
                <w:rFonts w:cs="Times New Roman"/>
                <w:color w:val="000000"/>
                <w:sz w:val="20"/>
                <w:szCs w:val="20"/>
              </w:rPr>
            </w:pPr>
            <w:r w:rsidRPr="008063AA">
              <w:rPr>
                <w:rFonts w:cs="Times New Roman"/>
                <w:color w:val="000000"/>
                <w:sz w:val="20"/>
                <w:szCs w:val="20"/>
              </w:rPr>
              <w:t>1.1.3</w:t>
            </w:r>
          </w:p>
        </w:tc>
        <w:tc>
          <w:tcPr>
            <w:tcW w:w="1977" w:type="dxa"/>
            <w:vMerge w:val="restart"/>
          </w:tcPr>
          <w:p w:rsidR="004C625B" w:rsidRPr="008063AA" w:rsidRDefault="004C625B"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Мероприятие 3 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989" w:type="dxa"/>
            <w:vMerge w:val="restart"/>
          </w:tcPr>
          <w:p w:rsidR="004C625B" w:rsidRPr="008063AA" w:rsidRDefault="004C625B"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4C625B" w:rsidRPr="008063AA" w:rsidRDefault="004C625B"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4C625B" w:rsidRPr="008063AA" w:rsidRDefault="004C625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540,0</w:t>
            </w:r>
          </w:p>
        </w:tc>
        <w:tc>
          <w:tcPr>
            <w:tcW w:w="1134" w:type="dxa"/>
          </w:tcPr>
          <w:p w:rsidR="004C625B" w:rsidRPr="008063AA" w:rsidRDefault="005258A8"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16607,0</w:t>
            </w:r>
          </w:p>
        </w:tc>
        <w:tc>
          <w:tcPr>
            <w:tcW w:w="1012" w:type="dxa"/>
          </w:tcPr>
          <w:p w:rsidR="004C625B" w:rsidRPr="008063AA" w:rsidRDefault="005258A8" w:rsidP="005258A8">
            <w:pPr>
              <w:widowControl w:val="0"/>
              <w:autoSpaceDE w:val="0"/>
              <w:autoSpaceDN w:val="0"/>
              <w:jc w:val="center"/>
              <w:rPr>
                <w:rFonts w:cs="Times New Roman"/>
                <w:color w:val="000000"/>
                <w:sz w:val="20"/>
                <w:szCs w:val="20"/>
              </w:rPr>
            </w:pPr>
            <w:r w:rsidRPr="008063AA">
              <w:rPr>
                <w:rFonts w:cs="Times New Roman"/>
                <w:color w:val="000000"/>
                <w:sz w:val="20"/>
                <w:szCs w:val="20"/>
              </w:rPr>
              <w:t>2777,</w:t>
            </w:r>
            <w:r w:rsidR="004C625B" w:rsidRPr="008063AA">
              <w:rPr>
                <w:rFonts w:cs="Times New Roman"/>
                <w:color w:val="000000"/>
                <w:sz w:val="20"/>
                <w:szCs w:val="20"/>
              </w:rPr>
              <w:t>0</w:t>
            </w:r>
          </w:p>
        </w:tc>
        <w:tc>
          <w:tcPr>
            <w:tcW w:w="988" w:type="dxa"/>
          </w:tcPr>
          <w:p w:rsidR="004C625B" w:rsidRPr="008063AA" w:rsidRDefault="005258A8"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3405</w:t>
            </w:r>
            <w:r w:rsidR="004C625B" w:rsidRPr="008063AA">
              <w:rPr>
                <w:rFonts w:cs="Times New Roman"/>
                <w:color w:val="000000"/>
                <w:sz w:val="20"/>
                <w:szCs w:val="20"/>
              </w:rPr>
              <w:t>,0</w:t>
            </w:r>
          </w:p>
        </w:tc>
        <w:tc>
          <w:tcPr>
            <w:tcW w:w="997" w:type="dxa"/>
          </w:tcPr>
          <w:p w:rsidR="004C625B" w:rsidRPr="008063AA" w:rsidRDefault="005258A8"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3385</w:t>
            </w:r>
            <w:r w:rsidR="004C625B" w:rsidRPr="008063AA">
              <w:rPr>
                <w:rFonts w:cs="Times New Roman"/>
                <w:color w:val="000000"/>
                <w:sz w:val="20"/>
                <w:szCs w:val="20"/>
              </w:rPr>
              <w:t>,0</w:t>
            </w:r>
          </w:p>
        </w:tc>
        <w:tc>
          <w:tcPr>
            <w:tcW w:w="851" w:type="dxa"/>
          </w:tcPr>
          <w:p w:rsidR="004C625B" w:rsidRPr="008063AA" w:rsidRDefault="005258A8"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3505</w:t>
            </w:r>
            <w:r w:rsidR="004C625B" w:rsidRPr="008063AA">
              <w:rPr>
                <w:rFonts w:cs="Times New Roman"/>
                <w:color w:val="000000"/>
                <w:sz w:val="20"/>
                <w:szCs w:val="20"/>
              </w:rPr>
              <w:t>,0</w:t>
            </w:r>
          </w:p>
        </w:tc>
        <w:tc>
          <w:tcPr>
            <w:tcW w:w="1134" w:type="dxa"/>
          </w:tcPr>
          <w:p w:rsidR="004C625B" w:rsidRPr="008063AA" w:rsidRDefault="005258A8"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3535</w:t>
            </w:r>
            <w:r w:rsidR="004C625B" w:rsidRPr="008063AA">
              <w:rPr>
                <w:rFonts w:cs="Times New Roman"/>
                <w:color w:val="000000"/>
                <w:sz w:val="20"/>
                <w:szCs w:val="20"/>
              </w:rPr>
              <w:t>,0</w:t>
            </w:r>
          </w:p>
        </w:tc>
        <w:tc>
          <w:tcPr>
            <w:tcW w:w="1558" w:type="dxa"/>
          </w:tcPr>
          <w:p w:rsidR="004C625B" w:rsidRPr="008063AA" w:rsidRDefault="004C625B" w:rsidP="00093471">
            <w:pPr>
              <w:widowControl w:val="0"/>
              <w:autoSpaceDE w:val="0"/>
              <w:autoSpaceDN w:val="0"/>
              <w:rPr>
                <w:rFonts w:cs="Times New Roman"/>
                <w:color w:val="000000"/>
                <w:sz w:val="20"/>
                <w:szCs w:val="20"/>
              </w:rPr>
            </w:pPr>
          </w:p>
        </w:tc>
        <w:tc>
          <w:tcPr>
            <w:tcW w:w="1417" w:type="dxa"/>
          </w:tcPr>
          <w:p w:rsidR="004C625B" w:rsidRPr="008063AA" w:rsidRDefault="004C625B" w:rsidP="00093471">
            <w:pPr>
              <w:widowControl w:val="0"/>
              <w:autoSpaceDE w:val="0"/>
              <w:autoSpaceDN w:val="0"/>
              <w:rPr>
                <w:rFonts w:cs="Times New Roman"/>
                <w:color w:val="000000"/>
                <w:sz w:val="20"/>
                <w:szCs w:val="20"/>
              </w:rPr>
            </w:pPr>
          </w:p>
        </w:tc>
      </w:tr>
      <w:tr w:rsidR="009F13CD" w:rsidRPr="008063AA" w:rsidTr="004C2820">
        <w:tc>
          <w:tcPr>
            <w:tcW w:w="702" w:type="dxa"/>
            <w:vMerge/>
          </w:tcPr>
          <w:p w:rsidR="009F13CD" w:rsidRPr="008063AA" w:rsidRDefault="009F13CD" w:rsidP="009F13CD">
            <w:pPr>
              <w:spacing w:after="200" w:line="276" w:lineRule="auto"/>
              <w:rPr>
                <w:rFonts w:eastAsia="Calibri" w:cs="Times New Roman"/>
                <w:color w:val="000000"/>
                <w:sz w:val="20"/>
                <w:szCs w:val="20"/>
                <w:lang w:eastAsia="en-US"/>
              </w:rPr>
            </w:pPr>
          </w:p>
        </w:tc>
        <w:tc>
          <w:tcPr>
            <w:tcW w:w="1977" w:type="dxa"/>
            <w:vMerge/>
          </w:tcPr>
          <w:p w:rsidR="009F13CD" w:rsidRPr="008063AA" w:rsidRDefault="009F13CD" w:rsidP="009F13CD">
            <w:pPr>
              <w:rPr>
                <w:rFonts w:eastAsia="Calibri" w:cs="Times New Roman"/>
                <w:color w:val="000000"/>
                <w:sz w:val="20"/>
                <w:szCs w:val="20"/>
                <w:lang w:eastAsia="en-US"/>
              </w:rPr>
            </w:pPr>
          </w:p>
        </w:tc>
        <w:tc>
          <w:tcPr>
            <w:tcW w:w="989" w:type="dxa"/>
            <w:vMerge/>
          </w:tcPr>
          <w:p w:rsidR="009F13CD" w:rsidRPr="008063AA" w:rsidRDefault="009F13CD" w:rsidP="009F13CD">
            <w:pPr>
              <w:spacing w:after="200" w:line="276" w:lineRule="auto"/>
              <w:rPr>
                <w:rFonts w:eastAsia="Calibri" w:cs="Times New Roman"/>
                <w:color w:val="000000"/>
                <w:sz w:val="20"/>
                <w:szCs w:val="20"/>
                <w:lang w:eastAsia="en-US"/>
              </w:rPr>
            </w:pPr>
          </w:p>
        </w:tc>
        <w:tc>
          <w:tcPr>
            <w:tcW w:w="1134" w:type="dxa"/>
          </w:tcPr>
          <w:p w:rsidR="009F13CD" w:rsidRPr="008063AA" w:rsidRDefault="009F13CD" w:rsidP="009F13CD">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9F13CD" w:rsidRPr="008063AA" w:rsidRDefault="009F13CD" w:rsidP="009F13CD">
            <w:pPr>
              <w:widowControl w:val="0"/>
              <w:autoSpaceDE w:val="0"/>
              <w:autoSpaceDN w:val="0"/>
              <w:jc w:val="center"/>
              <w:rPr>
                <w:rFonts w:cs="Times New Roman"/>
                <w:color w:val="000000"/>
                <w:sz w:val="20"/>
                <w:szCs w:val="20"/>
              </w:rPr>
            </w:pPr>
            <w:r w:rsidRPr="008063AA">
              <w:rPr>
                <w:rFonts w:cs="Times New Roman"/>
                <w:color w:val="000000"/>
                <w:sz w:val="20"/>
                <w:szCs w:val="20"/>
              </w:rPr>
              <w:t>540,0</w:t>
            </w:r>
          </w:p>
        </w:tc>
        <w:tc>
          <w:tcPr>
            <w:tcW w:w="1134" w:type="dxa"/>
          </w:tcPr>
          <w:p w:rsidR="009F13CD" w:rsidRPr="008063AA" w:rsidRDefault="009F13CD" w:rsidP="009F13CD">
            <w:pPr>
              <w:widowControl w:val="0"/>
              <w:autoSpaceDE w:val="0"/>
              <w:autoSpaceDN w:val="0"/>
              <w:jc w:val="center"/>
              <w:rPr>
                <w:rFonts w:cs="Times New Roman"/>
                <w:color w:val="000000"/>
                <w:sz w:val="20"/>
                <w:szCs w:val="20"/>
              </w:rPr>
            </w:pPr>
            <w:r w:rsidRPr="008063AA">
              <w:rPr>
                <w:rFonts w:cs="Times New Roman"/>
                <w:color w:val="000000"/>
                <w:sz w:val="20"/>
                <w:szCs w:val="20"/>
              </w:rPr>
              <w:t>16607,0</w:t>
            </w:r>
          </w:p>
        </w:tc>
        <w:tc>
          <w:tcPr>
            <w:tcW w:w="1012" w:type="dxa"/>
          </w:tcPr>
          <w:p w:rsidR="009F13CD" w:rsidRPr="008063AA" w:rsidRDefault="009F13CD" w:rsidP="009F13CD">
            <w:pPr>
              <w:widowControl w:val="0"/>
              <w:autoSpaceDE w:val="0"/>
              <w:autoSpaceDN w:val="0"/>
              <w:jc w:val="center"/>
              <w:rPr>
                <w:rFonts w:cs="Times New Roman"/>
                <w:color w:val="000000"/>
                <w:sz w:val="20"/>
                <w:szCs w:val="20"/>
              </w:rPr>
            </w:pPr>
            <w:r w:rsidRPr="008063AA">
              <w:rPr>
                <w:rFonts w:cs="Times New Roman"/>
                <w:color w:val="000000"/>
                <w:sz w:val="20"/>
                <w:szCs w:val="20"/>
              </w:rPr>
              <w:t>2777,0</w:t>
            </w:r>
          </w:p>
        </w:tc>
        <w:tc>
          <w:tcPr>
            <w:tcW w:w="988" w:type="dxa"/>
          </w:tcPr>
          <w:p w:rsidR="009F13CD" w:rsidRPr="008063AA" w:rsidRDefault="009F13CD" w:rsidP="009F13CD">
            <w:pPr>
              <w:widowControl w:val="0"/>
              <w:autoSpaceDE w:val="0"/>
              <w:autoSpaceDN w:val="0"/>
              <w:jc w:val="center"/>
              <w:rPr>
                <w:rFonts w:cs="Times New Roman"/>
                <w:color w:val="000000"/>
                <w:sz w:val="20"/>
                <w:szCs w:val="20"/>
              </w:rPr>
            </w:pPr>
            <w:r w:rsidRPr="008063AA">
              <w:rPr>
                <w:rFonts w:cs="Times New Roman"/>
                <w:color w:val="000000"/>
                <w:sz w:val="20"/>
                <w:szCs w:val="20"/>
              </w:rPr>
              <w:t>3405,0</w:t>
            </w:r>
          </w:p>
        </w:tc>
        <w:tc>
          <w:tcPr>
            <w:tcW w:w="997" w:type="dxa"/>
          </w:tcPr>
          <w:p w:rsidR="009F13CD" w:rsidRPr="008063AA" w:rsidRDefault="009F13CD" w:rsidP="009F13CD">
            <w:pPr>
              <w:widowControl w:val="0"/>
              <w:autoSpaceDE w:val="0"/>
              <w:autoSpaceDN w:val="0"/>
              <w:jc w:val="center"/>
              <w:rPr>
                <w:rFonts w:cs="Times New Roman"/>
                <w:color w:val="000000"/>
                <w:sz w:val="20"/>
                <w:szCs w:val="20"/>
              </w:rPr>
            </w:pPr>
            <w:r w:rsidRPr="008063AA">
              <w:rPr>
                <w:rFonts w:cs="Times New Roman"/>
                <w:color w:val="000000"/>
                <w:sz w:val="20"/>
                <w:szCs w:val="20"/>
              </w:rPr>
              <w:t>3385,0</w:t>
            </w:r>
          </w:p>
        </w:tc>
        <w:tc>
          <w:tcPr>
            <w:tcW w:w="851" w:type="dxa"/>
          </w:tcPr>
          <w:p w:rsidR="009F13CD" w:rsidRPr="008063AA" w:rsidRDefault="009F13CD" w:rsidP="009F13CD">
            <w:pPr>
              <w:widowControl w:val="0"/>
              <w:autoSpaceDE w:val="0"/>
              <w:autoSpaceDN w:val="0"/>
              <w:jc w:val="center"/>
              <w:rPr>
                <w:rFonts w:cs="Times New Roman"/>
                <w:color w:val="000000"/>
                <w:sz w:val="20"/>
                <w:szCs w:val="20"/>
              </w:rPr>
            </w:pPr>
            <w:r w:rsidRPr="008063AA">
              <w:rPr>
                <w:rFonts w:cs="Times New Roman"/>
                <w:color w:val="000000"/>
                <w:sz w:val="20"/>
                <w:szCs w:val="20"/>
              </w:rPr>
              <w:t>3505,0</w:t>
            </w:r>
          </w:p>
        </w:tc>
        <w:tc>
          <w:tcPr>
            <w:tcW w:w="1134" w:type="dxa"/>
          </w:tcPr>
          <w:p w:rsidR="009F13CD" w:rsidRPr="008063AA" w:rsidRDefault="009F13CD" w:rsidP="009F13CD">
            <w:pPr>
              <w:widowControl w:val="0"/>
              <w:autoSpaceDE w:val="0"/>
              <w:autoSpaceDN w:val="0"/>
              <w:jc w:val="center"/>
              <w:rPr>
                <w:rFonts w:cs="Times New Roman"/>
                <w:color w:val="000000"/>
                <w:sz w:val="20"/>
                <w:szCs w:val="20"/>
              </w:rPr>
            </w:pPr>
            <w:r w:rsidRPr="008063AA">
              <w:rPr>
                <w:rFonts w:cs="Times New Roman"/>
                <w:color w:val="000000"/>
                <w:sz w:val="20"/>
                <w:szCs w:val="20"/>
              </w:rPr>
              <w:t>3535,0</w:t>
            </w:r>
          </w:p>
        </w:tc>
        <w:tc>
          <w:tcPr>
            <w:tcW w:w="1558" w:type="dxa"/>
          </w:tcPr>
          <w:p w:rsidR="009F13CD" w:rsidRPr="008063AA" w:rsidRDefault="009F13CD" w:rsidP="009F13CD">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p w:rsidR="009F13CD" w:rsidRPr="008063AA" w:rsidRDefault="009F13CD" w:rsidP="009F13CD">
            <w:pPr>
              <w:widowControl w:val="0"/>
              <w:autoSpaceDE w:val="0"/>
              <w:autoSpaceDN w:val="0"/>
              <w:adjustRightInd w:val="0"/>
              <w:rPr>
                <w:rFonts w:cs="Times New Roman"/>
                <w:color w:val="000000"/>
                <w:sz w:val="20"/>
                <w:szCs w:val="20"/>
              </w:rPr>
            </w:pPr>
          </w:p>
          <w:p w:rsidR="009F13CD" w:rsidRPr="008063AA" w:rsidRDefault="009F13CD" w:rsidP="009F13CD">
            <w:pPr>
              <w:widowControl w:val="0"/>
              <w:autoSpaceDE w:val="0"/>
              <w:autoSpaceDN w:val="0"/>
              <w:adjustRightInd w:val="0"/>
              <w:rPr>
                <w:rFonts w:cs="Times New Roman"/>
                <w:color w:val="000000"/>
                <w:sz w:val="20"/>
                <w:szCs w:val="20"/>
              </w:rPr>
            </w:pPr>
          </w:p>
        </w:tc>
        <w:tc>
          <w:tcPr>
            <w:tcW w:w="1417" w:type="dxa"/>
          </w:tcPr>
          <w:p w:rsidR="009F13CD" w:rsidRPr="008063AA" w:rsidRDefault="009F13CD" w:rsidP="009F13CD">
            <w:pPr>
              <w:widowControl w:val="0"/>
              <w:autoSpaceDE w:val="0"/>
              <w:autoSpaceDN w:val="0"/>
              <w:rPr>
                <w:rFonts w:cs="Times New Roman"/>
                <w:color w:val="000000"/>
                <w:sz w:val="20"/>
                <w:szCs w:val="20"/>
              </w:rPr>
            </w:pPr>
          </w:p>
        </w:tc>
      </w:tr>
      <w:tr w:rsidR="00E0490E" w:rsidRPr="008063AA" w:rsidTr="004C2820">
        <w:tc>
          <w:tcPr>
            <w:tcW w:w="702" w:type="dxa"/>
            <w:vMerge/>
          </w:tcPr>
          <w:p w:rsidR="00E0490E" w:rsidRPr="008063AA" w:rsidRDefault="00E0490E" w:rsidP="00E0490E">
            <w:pPr>
              <w:spacing w:after="200" w:line="276" w:lineRule="auto"/>
              <w:rPr>
                <w:rFonts w:eastAsia="Calibri" w:cs="Times New Roman"/>
                <w:color w:val="000000"/>
                <w:sz w:val="20"/>
                <w:szCs w:val="20"/>
                <w:lang w:eastAsia="en-US"/>
              </w:rPr>
            </w:pPr>
          </w:p>
        </w:tc>
        <w:tc>
          <w:tcPr>
            <w:tcW w:w="1977" w:type="dxa"/>
            <w:vMerge/>
          </w:tcPr>
          <w:p w:rsidR="00E0490E" w:rsidRPr="008063AA" w:rsidRDefault="00E0490E" w:rsidP="00E0490E">
            <w:pPr>
              <w:rPr>
                <w:rFonts w:eastAsia="Calibri" w:cs="Times New Roman"/>
                <w:color w:val="000000"/>
                <w:sz w:val="20"/>
                <w:szCs w:val="20"/>
                <w:lang w:eastAsia="en-US"/>
              </w:rPr>
            </w:pPr>
          </w:p>
        </w:tc>
        <w:tc>
          <w:tcPr>
            <w:tcW w:w="989" w:type="dxa"/>
            <w:vMerge/>
          </w:tcPr>
          <w:p w:rsidR="00E0490E" w:rsidRPr="008063AA" w:rsidRDefault="00E0490E" w:rsidP="00E0490E">
            <w:pPr>
              <w:widowControl w:val="0"/>
              <w:autoSpaceDE w:val="0"/>
              <w:autoSpaceDN w:val="0"/>
              <w:rPr>
                <w:rFonts w:cs="Times New Roman"/>
                <w:color w:val="000000"/>
                <w:sz w:val="20"/>
                <w:szCs w:val="20"/>
              </w:rPr>
            </w:pPr>
          </w:p>
        </w:tc>
        <w:tc>
          <w:tcPr>
            <w:tcW w:w="1134" w:type="dxa"/>
          </w:tcPr>
          <w:p w:rsidR="00E0490E" w:rsidRPr="008063AA" w:rsidRDefault="00E0490E" w:rsidP="00E0490E">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E0490E" w:rsidRPr="008063AA" w:rsidRDefault="00E0490E" w:rsidP="00E0490E">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E0490E" w:rsidRPr="008063AA" w:rsidRDefault="00E0490E" w:rsidP="00E0490E">
            <w:pPr>
              <w:widowControl w:val="0"/>
              <w:autoSpaceDE w:val="0"/>
              <w:autoSpaceDN w:val="0"/>
              <w:jc w:val="center"/>
              <w:rPr>
                <w:rFonts w:cs="Times New Roman"/>
                <w:color w:val="000000"/>
                <w:sz w:val="20"/>
                <w:szCs w:val="20"/>
              </w:rPr>
            </w:pPr>
            <w:r w:rsidRPr="008063AA">
              <w:rPr>
                <w:rFonts w:cs="Times New Roman"/>
                <w:color w:val="000000"/>
                <w:sz w:val="20"/>
                <w:szCs w:val="20"/>
              </w:rPr>
              <w:t>13432,0</w:t>
            </w:r>
          </w:p>
        </w:tc>
        <w:tc>
          <w:tcPr>
            <w:tcW w:w="1012" w:type="dxa"/>
          </w:tcPr>
          <w:p w:rsidR="00E0490E" w:rsidRPr="008063AA" w:rsidRDefault="00E0490E" w:rsidP="00E0490E">
            <w:pPr>
              <w:widowControl w:val="0"/>
              <w:autoSpaceDE w:val="0"/>
              <w:autoSpaceDN w:val="0"/>
              <w:jc w:val="center"/>
              <w:rPr>
                <w:rFonts w:cs="Times New Roman"/>
                <w:color w:val="000000"/>
                <w:sz w:val="20"/>
                <w:szCs w:val="20"/>
              </w:rPr>
            </w:pPr>
            <w:r w:rsidRPr="008063AA">
              <w:rPr>
                <w:rFonts w:cs="Times New Roman"/>
                <w:color w:val="000000"/>
                <w:sz w:val="20"/>
                <w:szCs w:val="20"/>
              </w:rPr>
              <w:t>2300,0</w:t>
            </w:r>
          </w:p>
        </w:tc>
        <w:tc>
          <w:tcPr>
            <w:tcW w:w="988" w:type="dxa"/>
          </w:tcPr>
          <w:p w:rsidR="00E0490E" w:rsidRPr="008063AA" w:rsidRDefault="00E0490E" w:rsidP="00E0490E">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997" w:type="dxa"/>
          </w:tcPr>
          <w:p w:rsidR="00E0490E" w:rsidRPr="008063AA" w:rsidRDefault="00E0490E" w:rsidP="00E0490E">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851" w:type="dxa"/>
          </w:tcPr>
          <w:p w:rsidR="00E0490E" w:rsidRPr="008063AA" w:rsidRDefault="00E0490E" w:rsidP="00E0490E">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134" w:type="dxa"/>
          </w:tcPr>
          <w:p w:rsidR="00E0490E" w:rsidRPr="008063AA" w:rsidRDefault="00E0490E" w:rsidP="00E0490E">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558" w:type="dxa"/>
          </w:tcPr>
          <w:p w:rsidR="00E0490E" w:rsidRPr="008063AA" w:rsidRDefault="00E0490E" w:rsidP="00E0490E">
            <w:pPr>
              <w:widowControl w:val="0"/>
              <w:autoSpaceDE w:val="0"/>
              <w:autoSpaceDN w:val="0"/>
              <w:adjustRightInd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tcPr>
          <w:p w:rsidR="00E0490E" w:rsidRPr="008063AA" w:rsidRDefault="00E0490E" w:rsidP="00E0490E">
            <w:pPr>
              <w:widowControl w:val="0"/>
              <w:autoSpaceDE w:val="0"/>
              <w:autoSpaceDN w:val="0"/>
              <w:rPr>
                <w:rFonts w:cs="Times New Roman"/>
                <w:color w:val="000000"/>
                <w:sz w:val="20"/>
                <w:szCs w:val="20"/>
              </w:rPr>
            </w:pPr>
          </w:p>
        </w:tc>
      </w:tr>
      <w:tr w:rsidR="002B6092" w:rsidRPr="008063AA" w:rsidTr="004C2820">
        <w:tc>
          <w:tcPr>
            <w:tcW w:w="702" w:type="dxa"/>
            <w:vMerge w:val="restart"/>
          </w:tcPr>
          <w:p w:rsidR="002B6092" w:rsidRPr="008063AA" w:rsidRDefault="002B6092" w:rsidP="00093471">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1.1.3.1.</w:t>
            </w:r>
          </w:p>
        </w:tc>
        <w:tc>
          <w:tcPr>
            <w:tcW w:w="1977" w:type="dxa"/>
            <w:vMerge w:val="restart"/>
          </w:tcPr>
          <w:p w:rsidR="002B6092" w:rsidRPr="008063AA" w:rsidRDefault="002B6092"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3.1.</w:t>
            </w:r>
          </w:p>
          <w:p w:rsidR="002B6092" w:rsidRPr="008063AA" w:rsidRDefault="002B6092"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Оказание услуг связи по предоставлению прямых проводов</w:t>
            </w:r>
          </w:p>
          <w:p w:rsidR="002B6092" w:rsidRPr="008063AA" w:rsidRDefault="002B6092" w:rsidP="00093471">
            <w:pPr>
              <w:rPr>
                <w:rFonts w:eastAsia="Calibri" w:cs="Times New Roman"/>
                <w:color w:val="000000"/>
                <w:sz w:val="20"/>
                <w:szCs w:val="20"/>
                <w:lang w:eastAsia="en-US"/>
              </w:rPr>
            </w:pPr>
          </w:p>
        </w:tc>
        <w:tc>
          <w:tcPr>
            <w:tcW w:w="989" w:type="dxa"/>
            <w:vMerge w:val="restart"/>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340,0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2640,0</w:t>
            </w:r>
          </w:p>
        </w:tc>
        <w:tc>
          <w:tcPr>
            <w:tcW w:w="1012"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400,0</w:t>
            </w:r>
          </w:p>
        </w:tc>
        <w:tc>
          <w:tcPr>
            <w:tcW w:w="98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520,0</w:t>
            </w:r>
          </w:p>
        </w:tc>
        <w:tc>
          <w:tcPr>
            <w:tcW w:w="997"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550,0</w:t>
            </w:r>
          </w:p>
        </w:tc>
        <w:tc>
          <w:tcPr>
            <w:tcW w:w="851"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570,0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600,0</w:t>
            </w:r>
          </w:p>
        </w:tc>
        <w:tc>
          <w:tcPr>
            <w:tcW w:w="1558" w:type="dxa"/>
          </w:tcPr>
          <w:p w:rsidR="002B6092" w:rsidRPr="008063AA" w:rsidRDefault="002B6092" w:rsidP="00093471">
            <w:pPr>
              <w:widowControl w:val="0"/>
              <w:autoSpaceDE w:val="0"/>
              <w:autoSpaceDN w:val="0"/>
              <w:adjustRightInd w:val="0"/>
              <w:rPr>
                <w:rFonts w:cs="Times New Roman"/>
                <w:color w:val="000000"/>
                <w:sz w:val="20"/>
                <w:szCs w:val="20"/>
              </w:rPr>
            </w:pPr>
          </w:p>
        </w:tc>
        <w:tc>
          <w:tcPr>
            <w:tcW w:w="1417" w:type="dxa"/>
            <w:vMerge w:val="restart"/>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Оплата расходов на связь</w:t>
            </w:r>
          </w:p>
        </w:tc>
      </w:tr>
      <w:tr w:rsidR="002B6092" w:rsidRPr="008063AA" w:rsidTr="004C2820">
        <w:tc>
          <w:tcPr>
            <w:tcW w:w="702" w:type="dxa"/>
            <w:vMerge/>
          </w:tcPr>
          <w:p w:rsidR="002B6092" w:rsidRPr="008063AA" w:rsidRDefault="002B6092" w:rsidP="00093471">
            <w:pPr>
              <w:spacing w:after="200" w:line="276" w:lineRule="auto"/>
              <w:rPr>
                <w:rFonts w:eastAsia="Calibri" w:cs="Times New Roman"/>
                <w:color w:val="000000"/>
                <w:sz w:val="20"/>
                <w:szCs w:val="20"/>
                <w:lang w:eastAsia="en-US"/>
              </w:rPr>
            </w:pPr>
          </w:p>
        </w:tc>
        <w:tc>
          <w:tcPr>
            <w:tcW w:w="1977" w:type="dxa"/>
            <w:vMerge/>
          </w:tcPr>
          <w:p w:rsidR="002B6092" w:rsidRPr="008063AA" w:rsidRDefault="002B6092" w:rsidP="00093471">
            <w:pPr>
              <w:rPr>
                <w:rFonts w:eastAsia="Calibri" w:cs="Times New Roman"/>
                <w:color w:val="000000"/>
                <w:sz w:val="20"/>
                <w:szCs w:val="20"/>
                <w:lang w:eastAsia="en-US"/>
              </w:rPr>
            </w:pPr>
          </w:p>
        </w:tc>
        <w:tc>
          <w:tcPr>
            <w:tcW w:w="989" w:type="dxa"/>
            <w:vMerge/>
          </w:tcPr>
          <w:p w:rsidR="002B6092" w:rsidRPr="008063AA" w:rsidRDefault="002B6092" w:rsidP="00093471">
            <w:pPr>
              <w:spacing w:after="200" w:line="276" w:lineRule="auto"/>
              <w:rPr>
                <w:rFonts w:eastAsia="Calibri" w:cs="Times New Roman"/>
                <w:color w:val="000000"/>
                <w:sz w:val="20"/>
                <w:szCs w:val="20"/>
                <w:lang w:eastAsia="en-US"/>
              </w:rPr>
            </w:pPr>
          </w:p>
        </w:tc>
        <w:tc>
          <w:tcPr>
            <w:tcW w:w="1134" w:type="dxa"/>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340,0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2640,0</w:t>
            </w:r>
          </w:p>
        </w:tc>
        <w:tc>
          <w:tcPr>
            <w:tcW w:w="1012"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400,0</w:t>
            </w:r>
          </w:p>
        </w:tc>
        <w:tc>
          <w:tcPr>
            <w:tcW w:w="98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520,0</w:t>
            </w:r>
          </w:p>
        </w:tc>
        <w:tc>
          <w:tcPr>
            <w:tcW w:w="997"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550,0</w:t>
            </w:r>
          </w:p>
        </w:tc>
        <w:tc>
          <w:tcPr>
            <w:tcW w:w="851"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570,0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600,0</w:t>
            </w:r>
          </w:p>
        </w:tc>
        <w:tc>
          <w:tcPr>
            <w:tcW w:w="1558" w:type="dxa"/>
          </w:tcPr>
          <w:p w:rsidR="002B6092" w:rsidRPr="008063AA" w:rsidRDefault="002B6092"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vMerge/>
          </w:tcPr>
          <w:p w:rsidR="002B6092" w:rsidRPr="008063AA" w:rsidRDefault="002B6092" w:rsidP="00093471">
            <w:pPr>
              <w:widowControl w:val="0"/>
              <w:autoSpaceDE w:val="0"/>
              <w:autoSpaceDN w:val="0"/>
              <w:rPr>
                <w:rFonts w:cs="Times New Roman"/>
                <w:color w:val="000000"/>
                <w:sz w:val="20"/>
                <w:szCs w:val="20"/>
              </w:rPr>
            </w:pPr>
          </w:p>
        </w:tc>
      </w:tr>
      <w:tr w:rsidR="002B6092" w:rsidRPr="008063AA" w:rsidTr="004C2820">
        <w:tc>
          <w:tcPr>
            <w:tcW w:w="702" w:type="dxa"/>
            <w:vMerge w:val="restart"/>
          </w:tcPr>
          <w:p w:rsidR="002B6092" w:rsidRPr="008063AA" w:rsidRDefault="002B6092" w:rsidP="002B609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1.1.3.2.</w:t>
            </w:r>
          </w:p>
        </w:tc>
        <w:tc>
          <w:tcPr>
            <w:tcW w:w="1977" w:type="dxa"/>
            <w:vMerge w:val="restart"/>
          </w:tcPr>
          <w:p w:rsidR="002B6092" w:rsidRPr="008063AA" w:rsidRDefault="002B6092" w:rsidP="002B6092">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3.2.</w:t>
            </w:r>
          </w:p>
          <w:p w:rsidR="002B6092" w:rsidRPr="008063AA" w:rsidRDefault="002B6092" w:rsidP="002B6092">
            <w:pPr>
              <w:rPr>
                <w:rFonts w:eastAsia="Calibri" w:cs="Times New Roman"/>
                <w:color w:val="000000"/>
                <w:sz w:val="20"/>
                <w:szCs w:val="20"/>
                <w:lang w:eastAsia="en-US"/>
              </w:rPr>
            </w:pPr>
            <w:r w:rsidRPr="008063AA">
              <w:rPr>
                <w:rFonts w:eastAsia="Calibri" w:cs="Times New Roman"/>
                <w:color w:val="000000"/>
                <w:sz w:val="20"/>
                <w:szCs w:val="20"/>
                <w:lang w:eastAsia="en-US"/>
              </w:rPr>
              <w:t>Техническое обслуживание аппаратуры местной системы оповещения и информирования населения</w:t>
            </w:r>
          </w:p>
        </w:tc>
        <w:tc>
          <w:tcPr>
            <w:tcW w:w="989" w:type="dxa"/>
            <w:vMerge w:val="restart"/>
          </w:tcPr>
          <w:p w:rsidR="002B6092" w:rsidRPr="008063AA" w:rsidRDefault="002B6092" w:rsidP="002B6092">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2B6092" w:rsidRPr="008063AA" w:rsidRDefault="002B6092" w:rsidP="002B6092">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13432,0</w:t>
            </w:r>
          </w:p>
        </w:tc>
        <w:tc>
          <w:tcPr>
            <w:tcW w:w="1012"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2300,0</w:t>
            </w:r>
          </w:p>
        </w:tc>
        <w:tc>
          <w:tcPr>
            <w:tcW w:w="988"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997"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851"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134"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558" w:type="dxa"/>
          </w:tcPr>
          <w:p w:rsidR="002B6092" w:rsidRPr="008063AA" w:rsidRDefault="002B6092" w:rsidP="002B6092">
            <w:pPr>
              <w:widowControl w:val="0"/>
              <w:autoSpaceDE w:val="0"/>
              <w:autoSpaceDN w:val="0"/>
              <w:adjustRightInd w:val="0"/>
              <w:rPr>
                <w:rFonts w:cs="Times New Roman"/>
                <w:color w:val="000000"/>
                <w:sz w:val="20"/>
                <w:szCs w:val="20"/>
              </w:rPr>
            </w:pPr>
          </w:p>
        </w:tc>
        <w:tc>
          <w:tcPr>
            <w:tcW w:w="1417" w:type="dxa"/>
            <w:vMerge w:val="restart"/>
          </w:tcPr>
          <w:p w:rsidR="002B6092" w:rsidRPr="008063AA" w:rsidRDefault="00457172" w:rsidP="002B6092">
            <w:pPr>
              <w:widowControl w:val="0"/>
              <w:autoSpaceDE w:val="0"/>
              <w:autoSpaceDN w:val="0"/>
              <w:rPr>
                <w:rFonts w:cs="Times New Roman"/>
                <w:color w:val="000000"/>
                <w:sz w:val="20"/>
                <w:szCs w:val="20"/>
              </w:rPr>
            </w:pPr>
            <w:r w:rsidRPr="008063AA">
              <w:rPr>
                <w:rFonts w:cs="Times New Roman"/>
                <w:color w:val="000000"/>
                <w:sz w:val="20"/>
                <w:szCs w:val="20"/>
              </w:rPr>
              <w:t>Техническое обслуживание аппаратуры</w:t>
            </w:r>
          </w:p>
        </w:tc>
      </w:tr>
      <w:tr w:rsidR="002B6092" w:rsidRPr="008063AA" w:rsidTr="004C2820">
        <w:tc>
          <w:tcPr>
            <w:tcW w:w="702" w:type="dxa"/>
            <w:vMerge/>
          </w:tcPr>
          <w:p w:rsidR="002B6092" w:rsidRPr="008063AA" w:rsidRDefault="002B6092" w:rsidP="002B6092">
            <w:pPr>
              <w:spacing w:after="200" w:line="276" w:lineRule="auto"/>
              <w:rPr>
                <w:rFonts w:eastAsia="Calibri" w:cs="Times New Roman"/>
                <w:color w:val="000000"/>
                <w:sz w:val="20"/>
                <w:szCs w:val="20"/>
                <w:lang w:eastAsia="en-US"/>
              </w:rPr>
            </w:pPr>
          </w:p>
        </w:tc>
        <w:tc>
          <w:tcPr>
            <w:tcW w:w="1977" w:type="dxa"/>
            <w:vMerge/>
          </w:tcPr>
          <w:p w:rsidR="002B6092" w:rsidRPr="008063AA" w:rsidRDefault="002B6092" w:rsidP="002B6092">
            <w:pPr>
              <w:rPr>
                <w:rFonts w:eastAsia="Calibri" w:cs="Times New Roman"/>
                <w:color w:val="000000"/>
                <w:sz w:val="20"/>
                <w:szCs w:val="20"/>
                <w:lang w:eastAsia="en-US"/>
              </w:rPr>
            </w:pPr>
          </w:p>
        </w:tc>
        <w:tc>
          <w:tcPr>
            <w:tcW w:w="989" w:type="dxa"/>
            <w:vMerge/>
          </w:tcPr>
          <w:p w:rsidR="002B6092" w:rsidRPr="008063AA" w:rsidRDefault="002B6092" w:rsidP="002B6092">
            <w:pPr>
              <w:spacing w:after="200" w:line="276" w:lineRule="auto"/>
              <w:rPr>
                <w:rFonts w:eastAsia="Calibri" w:cs="Times New Roman"/>
                <w:color w:val="000000"/>
                <w:sz w:val="20"/>
                <w:szCs w:val="20"/>
                <w:lang w:eastAsia="en-US"/>
              </w:rPr>
            </w:pPr>
          </w:p>
        </w:tc>
        <w:tc>
          <w:tcPr>
            <w:tcW w:w="1134" w:type="dxa"/>
          </w:tcPr>
          <w:p w:rsidR="002B6092" w:rsidRPr="008063AA" w:rsidRDefault="002B6092" w:rsidP="002B6092">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13432,0</w:t>
            </w:r>
          </w:p>
        </w:tc>
        <w:tc>
          <w:tcPr>
            <w:tcW w:w="1012"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2300,0</w:t>
            </w:r>
          </w:p>
        </w:tc>
        <w:tc>
          <w:tcPr>
            <w:tcW w:w="988"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997"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851"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134" w:type="dxa"/>
          </w:tcPr>
          <w:p w:rsidR="002B6092" w:rsidRPr="008063AA" w:rsidRDefault="002B6092" w:rsidP="002B609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558" w:type="dxa"/>
          </w:tcPr>
          <w:p w:rsidR="002B6092" w:rsidRPr="008063AA" w:rsidRDefault="002B6092" w:rsidP="002B6092">
            <w:pPr>
              <w:widowControl w:val="0"/>
              <w:autoSpaceDE w:val="0"/>
              <w:autoSpaceDN w:val="0"/>
              <w:adjustRightInd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vMerge/>
          </w:tcPr>
          <w:p w:rsidR="002B6092" w:rsidRPr="008063AA" w:rsidRDefault="002B6092" w:rsidP="002B6092">
            <w:pPr>
              <w:widowControl w:val="0"/>
              <w:autoSpaceDE w:val="0"/>
              <w:autoSpaceDN w:val="0"/>
              <w:rPr>
                <w:rFonts w:cs="Times New Roman"/>
                <w:color w:val="000000"/>
                <w:sz w:val="20"/>
                <w:szCs w:val="20"/>
              </w:rPr>
            </w:pPr>
          </w:p>
        </w:tc>
      </w:tr>
      <w:tr w:rsidR="002B6092" w:rsidRPr="008063AA" w:rsidTr="004C2820">
        <w:tc>
          <w:tcPr>
            <w:tcW w:w="702" w:type="dxa"/>
            <w:vMerge w:val="restart"/>
          </w:tcPr>
          <w:p w:rsidR="002B6092" w:rsidRPr="008063AA" w:rsidRDefault="002B6092" w:rsidP="002B609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1.1.3.3.</w:t>
            </w:r>
          </w:p>
        </w:tc>
        <w:tc>
          <w:tcPr>
            <w:tcW w:w="1977" w:type="dxa"/>
            <w:vMerge w:val="restart"/>
          </w:tcPr>
          <w:p w:rsidR="002B6092" w:rsidRPr="008063AA" w:rsidRDefault="002B6092"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3.3.</w:t>
            </w:r>
          </w:p>
          <w:p w:rsidR="002B6092" w:rsidRPr="008063AA" w:rsidRDefault="002B6092"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Подключение электрических сирен С-40 для 100 % охвата оповещением населения жилого сектора</w:t>
            </w:r>
          </w:p>
        </w:tc>
        <w:tc>
          <w:tcPr>
            <w:tcW w:w="989" w:type="dxa"/>
            <w:vMerge w:val="restart"/>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1012"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7"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2B6092" w:rsidRPr="008063AA" w:rsidRDefault="002B6092" w:rsidP="00093471">
            <w:pPr>
              <w:widowControl w:val="0"/>
              <w:autoSpaceDE w:val="0"/>
              <w:autoSpaceDN w:val="0"/>
              <w:adjustRightInd w:val="0"/>
              <w:rPr>
                <w:rFonts w:cs="Times New Roman"/>
                <w:color w:val="000000"/>
                <w:sz w:val="20"/>
                <w:szCs w:val="20"/>
              </w:rPr>
            </w:pPr>
          </w:p>
        </w:tc>
        <w:tc>
          <w:tcPr>
            <w:tcW w:w="1417" w:type="dxa"/>
            <w:vMerge w:val="restart"/>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Обеспечение готовности системы оповещения</w:t>
            </w:r>
          </w:p>
        </w:tc>
      </w:tr>
      <w:tr w:rsidR="002B6092" w:rsidRPr="008063AA" w:rsidTr="004C2820">
        <w:tc>
          <w:tcPr>
            <w:tcW w:w="702" w:type="dxa"/>
            <w:vMerge/>
          </w:tcPr>
          <w:p w:rsidR="002B6092" w:rsidRPr="008063AA" w:rsidRDefault="002B6092" w:rsidP="00093471">
            <w:pPr>
              <w:spacing w:after="200" w:line="276" w:lineRule="auto"/>
              <w:rPr>
                <w:rFonts w:eastAsia="Calibri" w:cs="Times New Roman"/>
                <w:color w:val="000000"/>
                <w:sz w:val="20"/>
                <w:szCs w:val="20"/>
                <w:lang w:eastAsia="en-US"/>
              </w:rPr>
            </w:pPr>
          </w:p>
        </w:tc>
        <w:tc>
          <w:tcPr>
            <w:tcW w:w="1977" w:type="dxa"/>
            <w:vMerge/>
          </w:tcPr>
          <w:p w:rsidR="002B6092" w:rsidRPr="008063AA" w:rsidRDefault="002B6092" w:rsidP="00093471">
            <w:pPr>
              <w:rPr>
                <w:rFonts w:eastAsia="Calibri" w:cs="Times New Roman"/>
                <w:color w:val="000000"/>
                <w:sz w:val="20"/>
                <w:szCs w:val="20"/>
                <w:lang w:eastAsia="en-US"/>
              </w:rPr>
            </w:pPr>
          </w:p>
        </w:tc>
        <w:tc>
          <w:tcPr>
            <w:tcW w:w="989" w:type="dxa"/>
            <w:vMerge/>
          </w:tcPr>
          <w:p w:rsidR="002B6092" w:rsidRPr="008063AA" w:rsidRDefault="002B6092" w:rsidP="00093471">
            <w:pPr>
              <w:spacing w:after="200" w:line="276" w:lineRule="auto"/>
              <w:rPr>
                <w:rFonts w:eastAsia="Calibri" w:cs="Times New Roman"/>
                <w:color w:val="000000"/>
                <w:sz w:val="20"/>
                <w:szCs w:val="20"/>
                <w:lang w:eastAsia="en-US"/>
              </w:rPr>
            </w:pPr>
          </w:p>
        </w:tc>
        <w:tc>
          <w:tcPr>
            <w:tcW w:w="1134" w:type="dxa"/>
          </w:tcPr>
          <w:p w:rsidR="002B6092" w:rsidRPr="008063AA" w:rsidRDefault="002B6092"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1012"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7"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2B6092" w:rsidRPr="008063AA" w:rsidRDefault="002B6092"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2B6092" w:rsidRPr="008063AA" w:rsidRDefault="002B6092"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vMerge/>
          </w:tcPr>
          <w:p w:rsidR="002B6092" w:rsidRPr="008063AA" w:rsidRDefault="002B6092" w:rsidP="00093471">
            <w:pPr>
              <w:widowControl w:val="0"/>
              <w:autoSpaceDE w:val="0"/>
              <w:autoSpaceDN w:val="0"/>
              <w:rPr>
                <w:rFonts w:cs="Times New Roman"/>
                <w:color w:val="000000"/>
                <w:sz w:val="20"/>
                <w:szCs w:val="20"/>
              </w:rPr>
            </w:pPr>
          </w:p>
        </w:tc>
      </w:tr>
      <w:tr w:rsidR="00B173F4" w:rsidRPr="008063AA" w:rsidTr="004C2820">
        <w:tc>
          <w:tcPr>
            <w:tcW w:w="702" w:type="dxa"/>
            <w:vMerge w:val="restart"/>
          </w:tcPr>
          <w:p w:rsidR="00093471" w:rsidRPr="008063AA" w:rsidRDefault="00093471" w:rsidP="002B609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1.1.3.</w:t>
            </w:r>
            <w:r w:rsidR="002B6092" w:rsidRPr="008063AA">
              <w:rPr>
                <w:rFonts w:eastAsia="Calibri" w:cs="Times New Roman"/>
                <w:color w:val="000000"/>
                <w:sz w:val="20"/>
                <w:szCs w:val="20"/>
                <w:lang w:eastAsia="en-US"/>
              </w:rPr>
              <w:t>4</w:t>
            </w:r>
            <w:r w:rsidRPr="008063AA">
              <w:rPr>
                <w:rFonts w:eastAsia="Calibri" w:cs="Times New Roman"/>
                <w:color w:val="000000"/>
                <w:sz w:val="20"/>
                <w:szCs w:val="20"/>
                <w:lang w:eastAsia="en-US"/>
              </w:rPr>
              <w:t>.</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w:t>
            </w:r>
            <w:r w:rsidR="002B6092" w:rsidRPr="008063AA">
              <w:rPr>
                <w:rFonts w:eastAsia="Calibri" w:cs="Times New Roman"/>
                <w:color w:val="000000"/>
                <w:sz w:val="20"/>
                <w:szCs w:val="20"/>
                <w:lang w:eastAsia="en-US"/>
              </w:rPr>
              <w:t>4</w:t>
            </w:r>
            <w:r w:rsidRPr="008063AA">
              <w:rPr>
                <w:rFonts w:eastAsia="Calibri" w:cs="Times New Roman"/>
                <w:color w:val="000000"/>
                <w:sz w:val="20"/>
                <w:szCs w:val="20"/>
                <w:lang w:eastAsia="en-US"/>
              </w:rPr>
              <w:t>.</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Разработка проектно-сметной документации на установку электрической сирены С-40 </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25,0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Обеспечение готовности системы оповещения</w:t>
            </w:r>
          </w:p>
        </w:tc>
      </w:tr>
      <w:tr w:rsidR="00B173F4" w:rsidRPr="008063AA" w:rsidTr="004C2820">
        <w:tc>
          <w:tcPr>
            <w:tcW w:w="702" w:type="dxa"/>
            <w:vMerge w:val="restart"/>
          </w:tcPr>
          <w:p w:rsidR="00093471" w:rsidRPr="008063AA" w:rsidRDefault="00093471" w:rsidP="002B609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1.1.3.</w:t>
            </w:r>
            <w:r w:rsidR="002B6092" w:rsidRPr="008063AA">
              <w:rPr>
                <w:rFonts w:eastAsia="Calibri" w:cs="Times New Roman"/>
                <w:color w:val="000000"/>
                <w:sz w:val="20"/>
                <w:szCs w:val="20"/>
                <w:lang w:eastAsia="en-US"/>
              </w:rPr>
              <w:t>5</w:t>
            </w:r>
            <w:r w:rsidRPr="008063AA">
              <w:rPr>
                <w:rFonts w:eastAsia="Calibri" w:cs="Times New Roman"/>
                <w:color w:val="000000"/>
                <w:sz w:val="20"/>
                <w:szCs w:val="20"/>
                <w:lang w:eastAsia="en-US"/>
              </w:rPr>
              <w:t>.</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w:t>
            </w:r>
            <w:r w:rsidR="002B6092" w:rsidRPr="008063AA">
              <w:rPr>
                <w:rFonts w:eastAsia="Calibri" w:cs="Times New Roman"/>
                <w:color w:val="000000"/>
                <w:sz w:val="20"/>
                <w:szCs w:val="20"/>
                <w:lang w:eastAsia="en-US"/>
              </w:rPr>
              <w:t>5</w:t>
            </w:r>
            <w:r w:rsidRPr="008063AA">
              <w:rPr>
                <w:rFonts w:eastAsia="Calibri" w:cs="Times New Roman"/>
                <w:color w:val="000000"/>
                <w:sz w:val="20"/>
                <w:szCs w:val="20"/>
                <w:lang w:eastAsia="en-US"/>
              </w:rPr>
              <w:t>.</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Монтаж (установка) электрической сирены С-40 для оповещения населения жилого сектора</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Обеспечение готовности системы оповещения</w:t>
            </w:r>
          </w:p>
        </w:tc>
      </w:tr>
      <w:tr w:rsidR="00B173F4" w:rsidRPr="008063AA" w:rsidTr="004C2820">
        <w:tc>
          <w:tcPr>
            <w:tcW w:w="702" w:type="dxa"/>
            <w:vMerge w:val="restart"/>
          </w:tcPr>
          <w:p w:rsidR="00093471" w:rsidRPr="008063AA" w:rsidRDefault="00093471" w:rsidP="002B609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1.1.3.</w:t>
            </w:r>
            <w:r w:rsidR="002B609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w:t>
            </w:r>
            <w:r w:rsidR="002B609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Обеспечение резерва средств оповещения:</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приобретение электрических сирен С-40</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Замена электрических сирен, вышедших из строя</w:t>
            </w:r>
          </w:p>
        </w:tc>
      </w:tr>
      <w:tr w:rsidR="00B173F4" w:rsidRPr="008063AA" w:rsidTr="004C2820">
        <w:tc>
          <w:tcPr>
            <w:tcW w:w="702" w:type="dxa"/>
            <w:vMerge w:val="restart"/>
          </w:tcPr>
          <w:p w:rsidR="00093471" w:rsidRPr="008063AA" w:rsidRDefault="00093471" w:rsidP="002B609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1.1.3.</w:t>
            </w:r>
            <w:r w:rsidR="002B6092" w:rsidRPr="008063AA">
              <w:rPr>
                <w:rFonts w:eastAsia="Calibri" w:cs="Times New Roman"/>
                <w:color w:val="000000"/>
                <w:sz w:val="20"/>
                <w:szCs w:val="20"/>
                <w:lang w:eastAsia="en-US"/>
              </w:rPr>
              <w:t>7</w:t>
            </w:r>
            <w:r w:rsidRPr="008063AA">
              <w:rPr>
                <w:rFonts w:eastAsia="Calibri" w:cs="Times New Roman"/>
                <w:color w:val="000000"/>
                <w:sz w:val="20"/>
                <w:szCs w:val="20"/>
                <w:lang w:eastAsia="en-US"/>
              </w:rPr>
              <w:t>.</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3.</w:t>
            </w:r>
            <w:r w:rsidR="002B6092" w:rsidRPr="008063AA">
              <w:rPr>
                <w:rFonts w:eastAsia="Calibri" w:cs="Times New Roman"/>
                <w:color w:val="000000"/>
                <w:sz w:val="20"/>
                <w:szCs w:val="20"/>
                <w:lang w:eastAsia="en-US"/>
              </w:rPr>
              <w:t>7</w:t>
            </w:r>
            <w:r w:rsidRPr="008063AA">
              <w:rPr>
                <w:rFonts w:eastAsia="Calibri" w:cs="Times New Roman"/>
                <w:color w:val="000000"/>
                <w:sz w:val="20"/>
                <w:szCs w:val="20"/>
                <w:lang w:eastAsia="en-US"/>
              </w:rPr>
              <w:t>.</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Подключение (отключение) должностных лиц к СЦВ</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Развитие и совершенствование систем оповещения в соответствии с нормами</w:t>
            </w:r>
          </w:p>
        </w:tc>
      </w:tr>
      <w:tr w:rsidR="00B669AB" w:rsidRPr="008063AA" w:rsidTr="004C2820">
        <w:tc>
          <w:tcPr>
            <w:tcW w:w="702" w:type="dxa"/>
            <w:vMerge w:val="restart"/>
          </w:tcPr>
          <w:p w:rsidR="00B669AB" w:rsidRPr="008063AA" w:rsidRDefault="00B669AB" w:rsidP="00093471">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1.1.4.</w:t>
            </w:r>
          </w:p>
        </w:tc>
        <w:tc>
          <w:tcPr>
            <w:tcW w:w="1977" w:type="dxa"/>
            <w:vMerge w:val="restart"/>
          </w:tcPr>
          <w:p w:rsidR="00B669AB" w:rsidRPr="008063AA" w:rsidRDefault="00B669AB"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4</w:t>
            </w:r>
          </w:p>
          <w:p w:rsidR="00B669AB" w:rsidRPr="008063AA" w:rsidRDefault="00B669AB"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Модернизация местной системы оповещения</w:t>
            </w:r>
          </w:p>
        </w:tc>
        <w:tc>
          <w:tcPr>
            <w:tcW w:w="989" w:type="dxa"/>
            <w:vMerge w:val="restart"/>
          </w:tcPr>
          <w:p w:rsidR="00B669AB" w:rsidRPr="008063AA" w:rsidRDefault="00B669AB"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B669AB" w:rsidRPr="008063AA" w:rsidRDefault="00B669AB"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12"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558" w:type="dxa"/>
          </w:tcPr>
          <w:p w:rsidR="00B669AB" w:rsidRPr="008063AA" w:rsidRDefault="00B669AB" w:rsidP="00093471">
            <w:pPr>
              <w:widowControl w:val="0"/>
              <w:autoSpaceDE w:val="0"/>
              <w:autoSpaceDN w:val="0"/>
              <w:adjustRightInd w:val="0"/>
              <w:rPr>
                <w:rFonts w:cs="Times New Roman"/>
                <w:color w:val="000000"/>
                <w:sz w:val="20"/>
                <w:szCs w:val="20"/>
              </w:rPr>
            </w:pPr>
          </w:p>
        </w:tc>
        <w:tc>
          <w:tcPr>
            <w:tcW w:w="1417" w:type="dxa"/>
          </w:tcPr>
          <w:p w:rsidR="00B669AB" w:rsidRPr="008063AA" w:rsidRDefault="00B669AB" w:rsidP="00093471">
            <w:pPr>
              <w:widowControl w:val="0"/>
              <w:autoSpaceDE w:val="0"/>
              <w:autoSpaceDN w:val="0"/>
              <w:rPr>
                <w:rFonts w:cs="Times New Roman"/>
                <w:color w:val="000000"/>
                <w:sz w:val="20"/>
                <w:szCs w:val="20"/>
              </w:rPr>
            </w:pPr>
          </w:p>
        </w:tc>
      </w:tr>
      <w:tr w:rsidR="00B669AB" w:rsidRPr="008063AA" w:rsidTr="004C2820">
        <w:tc>
          <w:tcPr>
            <w:tcW w:w="702" w:type="dxa"/>
            <w:vMerge/>
          </w:tcPr>
          <w:p w:rsidR="00B669AB" w:rsidRPr="008063AA" w:rsidRDefault="00B669AB" w:rsidP="00093471">
            <w:pPr>
              <w:spacing w:after="200" w:line="276" w:lineRule="auto"/>
              <w:rPr>
                <w:rFonts w:eastAsia="Calibri" w:cs="Times New Roman"/>
                <w:color w:val="000000"/>
                <w:sz w:val="20"/>
                <w:szCs w:val="20"/>
                <w:lang w:eastAsia="en-US"/>
              </w:rPr>
            </w:pPr>
          </w:p>
        </w:tc>
        <w:tc>
          <w:tcPr>
            <w:tcW w:w="1977" w:type="dxa"/>
            <w:vMerge/>
          </w:tcPr>
          <w:p w:rsidR="00B669AB" w:rsidRPr="008063AA" w:rsidRDefault="00B669AB" w:rsidP="00093471">
            <w:pPr>
              <w:rPr>
                <w:rFonts w:eastAsia="Calibri" w:cs="Times New Roman"/>
                <w:color w:val="000000"/>
                <w:sz w:val="20"/>
                <w:szCs w:val="20"/>
                <w:lang w:eastAsia="en-US"/>
              </w:rPr>
            </w:pPr>
          </w:p>
        </w:tc>
        <w:tc>
          <w:tcPr>
            <w:tcW w:w="989" w:type="dxa"/>
            <w:vMerge/>
          </w:tcPr>
          <w:p w:rsidR="00B669AB" w:rsidRPr="008063AA" w:rsidRDefault="00B669AB" w:rsidP="00093471">
            <w:pPr>
              <w:spacing w:after="200" w:line="276" w:lineRule="auto"/>
              <w:rPr>
                <w:rFonts w:eastAsia="Calibri" w:cs="Times New Roman"/>
                <w:color w:val="000000"/>
                <w:sz w:val="20"/>
                <w:szCs w:val="20"/>
                <w:lang w:eastAsia="en-US"/>
              </w:rPr>
            </w:pPr>
          </w:p>
        </w:tc>
        <w:tc>
          <w:tcPr>
            <w:tcW w:w="1134" w:type="dxa"/>
          </w:tcPr>
          <w:p w:rsidR="00B669AB" w:rsidRPr="008063AA" w:rsidRDefault="00B669AB"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200,0</w:t>
            </w:r>
          </w:p>
        </w:tc>
        <w:tc>
          <w:tcPr>
            <w:tcW w:w="1012"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88"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134" w:type="dxa"/>
          </w:tcPr>
          <w:p w:rsidR="00B669AB"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558" w:type="dxa"/>
          </w:tcPr>
          <w:p w:rsidR="00B669AB" w:rsidRPr="008063AA" w:rsidRDefault="00B669AB"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 Администрация городского округа Электросталь Московской области</w:t>
            </w:r>
          </w:p>
        </w:tc>
        <w:tc>
          <w:tcPr>
            <w:tcW w:w="1417" w:type="dxa"/>
          </w:tcPr>
          <w:p w:rsidR="00B669AB" w:rsidRPr="008063AA" w:rsidRDefault="00B669AB" w:rsidP="00093471">
            <w:pPr>
              <w:widowControl w:val="0"/>
              <w:autoSpaceDE w:val="0"/>
              <w:autoSpaceDN w:val="0"/>
              <w:rPr>
                <w:rFonts w:cs="Times New Roman"/>
                <w:color w:val="000000"/>
                <w:sz w:val="20"/>
                <w:szCs w:val="20"/>
              </w:rPr>
            </w:pPr>
            <w:r w:rsidRPr="008063AA">
              <w:rPr>
                <w:rFonts w:cs="Times New Roman"/>
                <w:color w:val="000000"/>
                <w:sz w:val="20"/>
                <w:szCs w:val="20"/>
              </w:rPr>
              <w:t>Развитие и совершенствование систем оповещения в соответствии с требованиями</w:t>
            </w:r>
          </w:p>
        </w:tc>
      </w:tr>
      <w:tr w:rsidR="00B173F4" w:rsidRPr="008063AA" w:rsidTr="004C2820">
        <w:tc>
          <w:tcPr>
            <w:tcW w:w="702" w:type="dxa"/>
            <w:vMerge w:val="restart"/>
          </w:tcPr>
          <w:p w:rsidR="00093471" w:rsidRPr="008063AA" w:rsidRDefault="00093471" w:rsidP="0091663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w:t>
            </w:r>
            <w:r w:rsidR="00916632" w:rsidRPr="008063AA">
              <w:rPr>
                <w:rFonts w:eastAsia="Calibri" w:cs="Times New Roman"/>
                <w:color w:val="000000"/>
                <w:sz w:val="20"/>
                <w:szCs w:val="20"/>
                <w:lang w:eastAsia="en-US"/>
              </w:rPr>
              <w:t>5</w:t>
            </w:r>
            <w:r w:rsidRPr="008063AA">
              <w:rPr>
                <w:rFonts w:eastAsia="Calibri" w:cs="Times New Roman"/>
                <w:color w:val="000000"/>
                <w:sz w:val="20"/>
                <w:szCs w:val="20"/>
                <w:lang w:eastAsia="en-US"/>
              </w:rPr>
              <w:t>.</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w:t>
            </w:r>
            <w:r w:rsidR="00916632" w:rsidRPr="008063AA">
              <w:rPr>
                <w:rFonts w:eastAsia="Calibri" w:cs="Times New Roman"/>
                <w:color w:val="000000"/>
                <w:sz w:val="20"/>
                <w:szCs w:val="20"/>
                <w:lang w:eastAsia="en-US"/>
              </w:rPr>
              <w:t>5</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Разработка проектно-сметной документации по модернизации местной системы оповещения</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Развитие и совершенствование систем оповещения в соответствии с требованиями</w:t>
            </w:r>
          </w:p>
        </w:tc>
      </w:tr>
      <w:tr w:rsidR="00B173F4" w:rsidRPr="008063AA" w:rsidTr="004C2820">
        <w:tc>
          <w:tcPr>
            <w:tcW w:w="702" w:type="dxa"/>
            <w:vMerge w:val="restart"/>
          </w:tcPr>
          <w:p w:rsidR="00093471" w:rsidRPr="008063AA" w:rsidRDefault="00093471" w:rsidP="0091663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w:t>
            </w:r>
            <w:r w:rsidR="0091663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w:t>
            </w:r>
            <w:r w:rsidR="00916632" w:rsidRPr="008063AA">
              <w:rPr>
                <w:rFonts w:eastAsia="Calibri" w:cs="Times New Roman"/>
                <w:color w:val="000000"/>
                <w:sz w:val="20"/>
                <w:szCs w:val="20"/>
                <w:lang w:eastAsia="en-US"/>
              </w:rPr>
              <w:t>6</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Совершенствование и модернизация комплексной системы экстренного оповещения населения (КСЭОН):</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1689,1</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7091,4</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826,9</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2394,5</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1920,0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1950,0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1689,1</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7091,4</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826,9</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2394,5</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1920,0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1950,0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val="restart"/>
          </w:tcPr>
          <w:p w:rsidR="00093471" w:rsidRPr="008063AA" w:rsidRDefault="00093471" w:rsidP="0091663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w:t>
            </w:r>
            <w:r w:rsidR="0091663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.1.</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w:t>
            </w:r>
            <w:r w:rsidR="0091663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.1.</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Разработка проектно-сметной документации по созданию элементов комплексной системы экстренного оповещения населения (КСЭОН) об угрозе возникновения или возникновения ЧС на территории городского округа Электросталь Московской области</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Развитие и совершенствование систем оповещения</w:t>
            </w:r>
          </w:p>
        </w:tc>
      </w:tr>
      <w:tr w:rsidR="00B173F4" w:rsidRPr="008063AA" w:rsidTr="004C2820">
        <w:tc>
          <w:tcPr>
            <w:tcW w:w="702" w:type="dxa"/>
            <w:vMerge w:val="restart"/>
          </w:tcPr>
          <w:p w:rsidR="00093471" w:rsidRPr="008063AA" w:rsidRDefault="00093471" w:rsidP="0091663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w:t>
            </w:r>
            <w:r w:rsidR="0091663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.2.</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w:t>
            </w:r>
            <w:r w:rsidR="0091663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.2.</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в целях реализации указа Президента РФ от 13.11.2012 № 1522 «О создании КСЭОН об угрозе возникновения ЧС» на территории Московской области»</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1539,1</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5381,4</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366,9</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2014,5</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1539,1</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5381,4</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366,9</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2014,5</w:t>
            </w:r>
          </w:p>
        </w:tc>
        <w:tc>
          <w:tcPr>
            <w:tcW w:w="997" w:type="dxa"/>
          </w:tcPr>
          <w:p w:rsidR="00093471"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 Администрация городского округа Электросталь Московской области</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Развитие и совершенствование систем оповещения</w:t>
            </w:r>
          </w:p>
        </w:tc>
      </w:tr>
      <w:tr w:rsidR="00B173F4" w:rsidRPr="008063AA" w:rsidTr="004C2820">
        <w:tc>
          <w:tcPr>
            <w:tcW w:w="702" w:type="dxa"/>
            <w:vMerge w:val="restart"/>
          </w:tcPr>
          <w:p w:rsidR="00093471" w:rsidRPr="008063AA" w:rsidRDefault="00093471" w:rsidP="00916632">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1.1.</w:t>
            </w:r>
            <w:r w:rsidR="0091663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.3.</w:t>
            </w:r>
          </w:p>
        </w:tc>
        <w:tc>
          <w:tcPr>
            <w:tcW w:w="1977"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Мероприятие </w:t>
            </w:r>
            <w:r w:rsidR="00916632" w:rsidRPr="008063AA">
              <w:rPr>
                <w:rFonts w:eastAsia="Calibri" w:cs="Times New Roman"/>
                <w:color w:val="000000"/>
                <w:sz w:val="20"/>
                <w:szCs w:val="20"/>
                <w:lang w:eastAsia="en-US"/>
              </w:rPr>
              <w:t>6</w:t>
            </w:r>
            <w:r w:rsidRPr="008063AA">
              <w:rPr>
                <w:rFonts w:eastAsia="Calibri" w:cs="Times New Roman"/>
                <w:color w:val="000000"/>
                <w:sz w:val="20"/>
                <w:szCs w:val="20"/>
                <w:lang w:eastAsia="en-US"/>
              </w:rPr>
              <w:t>.3.</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989"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1610,0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360,0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380,0</w:t>
            </w:r>
          </w:p>
        </w:tc>
        <w:tc>
          <w:tcPr>
            <w:tcW w:w="997"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420,0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p>
        </w:tc>
        <w:tc>
          <w:tcPr>
            <w:tcW w:w="1417" w:type="dxa"/>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150,0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1610,0</w:t>
            </w:r>
          </w:p>
        </w:tc>
        <w:tc>
          <w:tcPr>
            <w:tcW w:w="1012"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360,0</w:t>
            </w:r>
          </w:p>
        </w:tc>
        <w:tc>
          <w:tcPr>
            <w:tcW w:w="988"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380,0</w:t>
            </w:r>
          </w:p>
        </w:tc>
        <w:tc>
          <w:tcPr>
            <w:tcW w:w="997" w:type="dxa"/>
          </w:tcPr>
          <w:p w:rsidR="00093471" w:rsidRPr="008063AA" w:rsidRDefault="00B669AB"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420,0</w:t>
            </w:r>
          </w:p>
        </w:tc>
        <w:tc>
          <w:tcPr>
            <w:tcW w:w="1134" w:type="dxa"/>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450,0</w:t>
            </w:r>
          </w:p>
        </w:tc>
        <w:tc>
          <w:tcPr>
            <w:tcW w:w="1558" w:type="dxa"/>
          </w:tcPr>
          <w:p w:rsidR="00093471" w:rsidRPr="008063AA" w:rsidRDefault="00093471" w:rsidP="00093471">
            <w:pPr>
              <w:widowControl w:val="0"/>
              <w:autoSpaceDE w:val="0"/>
              <w:autoSpaceDN w:val="0"/>
              <w:adjustRightInd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Оказание услуг по организации и предоставлению каналов передачи данных</w:t>
            </w:r>
          </w:p>
        </w:tc>
      </w:tr>
      <w:tr w:rsidR="00B173F4" w:rsidRPr="008063AA" w:rsidTr="004C2820">
        <w:tc>
          <w:tcPr>
            <w:tcW w:w="702" w:type="dxa"/>
            <w:vMerge w:val="restart"/>
          </w:tcPr>
          <w:p w:rsidR="00093471" w:rsidRPr="008063AA" w:rsidRDefault="00093471" w:rsidP="00093471">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w:t>
            </w:r>
          </w:p>
        </w:tc>
        <w:tc>
          <w:tcPr>
            <w:tcW w:w="1977" w:type="dxa"/>
            <w:vMerge w:val="restart"/>
          </w:tcPr>
          <w:p w:rsidR="00093471" w:rsidRPr="008063AA" w:rsidRDefault="00093471" w:rsidP="00093471">
            <w:pPr>
              <w:rPr>
                <w:rFonts w:eastAsia="Calibri" w:cs="Times New Roman"/>
                <w:b/>
                <w:color w:val="000000"/>
                <w:sz w:val="20"/>
                <w:szCs w:val="20"/>
              </w:rPr>
            </w:pPr>
            <w:r w:rsidRPr="008063AA">
              <w:rPr>
                <w:rFonts w:eastAsia="Calibri" w:cs="Times New Roman"/>
                <w:b/>
                <w:color w:val="000000"/>
                <w:sz w:val="20"/>
                <w:szCs w:val="20"/>
              </w:rPr>
              <w:t>Задача 2</w:t>
            </w:r>
          </w:p>
          <w:p w:rsidR="00093471" w:rsidRPr="008063AA" w:rsidRDefault="00093471" w:rsidP="00093471">
            <w:pPr>
              <w:rPr>
                <w:rFonts w:eastAsia="Calibri" w:cs="Times New Roman"/>
                <w:b/>
                <w:color w:val="000000"/>
                <w:sz w:val="20"/>
                <w:szCs w:val="20"/>
              </w:rPr>
            </w:pPr>
            <w:r w:rsidRPr="008063AA">
              <w:rPr>
                <w:rFonts w:eastAsia="Calibri" w:cs="Times New Roman"/>
                <w:color w:val="000000"/>
                <w:sz w:val="20"/>
                <w:szCs w:val="20"/>
              </w:rPr>
              <w:t>Создание и развитие на территории городского округа Электросталь Московской области аппаратно-программного комплекса «Безопасный город»</w:t>
            </w:r>
          </w:p>
        </w:tc>
        <w:tc>
          <w:tcPr>
            <w:tcW w:w="989" w:type="dxa"/>
            <w:vMerge w:val="restart"/>
          </w:tcPr>
          <w:p w:rsidR="00093471" w:rsidRPr="008063AA" w:rsidRDefault="00093471" w:rsidP="00093471">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1558" w:type="dxa"/>
          </w:tcPr>
          <w:p w:rsidR="00093471" w:rsidRPr="008063AA" w:rsidRDefault="00093471" w:rsidP="00093471">
            <w:pPr>
              <w:widowControl w:val="0"/>
              <w:autoSpaceDE w:val="0"/>
              <w:autoSpaceDN w:val="0"/>
              <w:rPr>
                <w:rFonts w:cs="Times New Roman"/>
                <w:color w:val="000000"/>
                <w:sz w:val="20"/>
                <w:szCs w:val="20"/>
              </w:rPr>
            </w:pPr>
          </w:p>
        </w:tc>
        <w:tc>
          <w:tcPr>
            <w:tcW w:w="1417" w:type="dxa"/>
            <w:vMerge w:val="restart"/>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1B4836"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vMerge/>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c>
          <w:tcPr>
            <w:tcW w:w="702" w:type="dxa"/>
            <w:vMerge w:val="restart"/>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2.1.</w:t>
            </w:r>
          </w:p>
        </w:tc>
        <w:tc>
          <w:tcPr>
            <w:tcW w:w="1977" w:type="dxa"/>
            <w:vMerge w:val="restart"/>
          </w:tcPr>
          <w:p w:rsidR="00093471" w:rsidRPr="008063AA" w:rsidRDefault="00093471" w:rsidP="00093471">
            <w:pPr>
              <w:rPr>
                <w:rFonts w:eastAsia="Calibri" w:cs="Times New Roman"/>
                <w:b/>
                <w:color w:val="000000"/>
                <w:sz w:val="20"/>
                <w:szCs w:val="20"/>
                <w:lang w:eastAsia="en-US"/>
              </w:rPr>
            </w:pPr>
            <w:r w:rsidRPr="008063AA">
              <w:rPr>
                <w:rFonts w:eastAsia="Calibri" w:cs="Times New Roman"/>
                <w:b/>
                <w:color w:val="000000"/>
                <w:sz w:val="20"/>
                <w:szCs w:val="20"/>
                <w:lang w:eastAsia="en-US"/>
              </w:rPr>
              <w:t xml:space="preserve">Основное мероприятие </w:t>
            </w:r>
            <w:r w:rsidR="00311628" w:rsidRPr="008063AA">
              <w:rPr>
                <w:rFonts w:eastAsia="Calibri" w:cs="Times New Roman"/>
                <w:b/>
                <w:color w:val="000000"/>
                <w:sz w:val="20"/>
                <w:szCs w:val="20"/>
                <w:lang w:eastAsia="en-US"/>
              </w:rPr>
              <w:t>2</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Создание АПК «Безопасный город» на территории городского округа Электросталь Московской области</w:t>
            </w:r>
          </w:p>
        </w:tc>
        <w:tc>
          <w:tcPr>
            <w:tcW w:w="989" w:type="dxa"/>
            <w:vMerge w:val="restart"/>
          </w:tcPr>
          <w:p w:rsidR="00093471" w:rsidRPr="008063AA" w:rsidRDefault="00093471" w:rsidP="00093471">
            <w:pPr>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w:t>
            </w:r>
          </w:p>
        </w:tc>
        <w:tc>
          <w:tcPr>
            <w:tcW w:w="1558" w:type="dxa"/>
          </w:tcPr>
          <w:p w:rsidR="00093471" w:rsidRPr="008063AA" w:rsidRDefault="00093471" w:rsidP="00093471">
            <w:pPr>
              <w:widowControl w:val="0"/>
              <w:autoSpaceDE w:val="0"/>
              <w:autoSpaceDN w:val="0"/>
              <w:rPr>
                <w:rFonts w:cs="Times New Roman"/>
                <w:color w:val="000000"/>
                <w:sz w:val="20"/>
                <w:szCs w:val="20"/>
              </w:rPr>
            </w:pPr>
          </w:p>
        </w:tc>
        <w:tc>
          <w:tcPr>
            <w:tcW w:w="1417" w:type="dxa"/>
            <w:vMerge w:val="restart"/>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Увеличение площади территории городского округа Электросталь Московской области, покрытая комплексной системой «Безопасный город»</w:t>
            </w:r>
          </w:p>
        </w:tc>
      </w:tr>
      <w:tr w:rsidR="00B173F4" w:rsidRPr="008063AA" w:rsidTr="004C2820">
        <w:tc>
          <w:tcPr>
            <w:tcW w:w="702"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Pr>
          <w:p w:rsidR="00093471" w:rsidRPr="008063AA" w:rsidRDefault="00093471" w:rsidP="00093471">
            <w:pPr>
              <w:rPr>
                <w:rFonts w:eastAsia="Calibri" w:cs="Times New Roman"/>
                <w:color w:val="000000"/>
                <w:sz w:val="20"/>
                <w:szCs w:val="20"/>
                <w:lang w:eastAsia="en-US"/>
              </w:rPr>
            </w:pPr>
          </w:p>
        </w:tc>
        <w:tc>
          <w:tcPr>
            <w:tcW w:w="989" w:type="dxa"/>
            <w:vMerge/>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vMerge/>
          </w:tcPr>
          <w:p w:rsidR="00093471" w:rsidRPr="008063AA" w:rsidRDefault="00093471" w:rsidP="00093471">
            <w:pPr>
              <w:widowControl w:val="0"/>
              <w:autoSpaceDE w:val="0"/>
              <w:autoSpaceDN w:val="0"/>
              <w:rPr>
                <w:rFonts w:cs="Times New Roman"/>
                <w:color w:val="000000"/>
                <w:sz w:val="20"/>
                <w:szCs w:val="20"/>
              </w:rPr>
            </w:pPr>
          </w:p>
        </w:tc>
      </w:tr>
      <w:tr w:rsidR="00B173F4" w:rsidRPr="008063AA" w:rsidTr="004C2820">
        <w:trPr>
          <w:trHeight w:val="435"/>
        </w:trPr>
        <w:tc>
          <w:tcPr>
            <w:tcW w:w="702" w:type="dxa"/>
            <w:vMerge w:val="restart"/>
            <w:tcBorders>
              <w:top w:val="single" w:sz="4" w:space="0" w:color="auto"/>
              <w:left w:val="single" w:sz="4" w:space="0" w:color="auto"/>
              <w:right w:val="single" w:sz="4" w:space="0" w:color="auto"/>
            </w:tcBorders>
            <w:shd w:val="clear" w:color="auto" w:fill="auto"/>
          </w:tcPr>
          <w:p w:rsidR="00093471" w:rsidRPr="008063AA" w:rsidRDefault="00093471" w:rsidP="00093471">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.2.1.1</w:t>
            </w:r>
          </w:p>
        </w:tc>
        <w:tc>
          <w:tcPr>
            <w:tcW w:w="1977" w:type="dxa"/>
            <w:vMerge w:val="restart"/>
            <w:tcBorders>
              <w:top w:val="single" w:sz="4" w:space="0" w:color="auto"/>
              <w:left w:val="single" w:sz="4" w:space="0" w:color="auto"/>
              <w:right w:val="single" w:sz="4" w:space="0" w:color="auto"/>
            </w:tcBorders>
            <w:shd w:val="clear" w:color="auto" w:fill="auto"/>
          </w:tcPr>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Мероприятие 1</w:t>
            </w:r>
          </w:p>
          <w:p w:rsidR="00093471" w:rsidRPr="008063AA" w:rsidRDefault="00093471" w:rsidP="00093471">
            <w:pPr>
              <w:rPr>
                <w:rFonts w:eastAsia="Calibri" w:cs="Times New Roman"/>
                <w:color w:val="000000"/>
                <w:sz w:val="20"/>
                <w:szCs w:val="20"/>
                <w:lang w:eastAsia="en-US"/>
              </w:rPr>
            </w:pPr>
            <w:r w:rsidRPr="008063AA">
              <w:rPr>
                <w:rFonts w:eastAsia="Calibri" w:cs="Times New Roman"/>
                <w:color w:val="000000"/>
                <w:sz w:val="20"/>
                <w:szCs w:val="20"/>
                <w:lang w:eastAsia="en-US"/>
              </w:rPr>
              <w:t xml:space="preserve">Создание, содержание и организация функционирования аппаратно-программного комплекса «Безопасный город»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spacing w:after="200" w:line="276" w:lineRule="auto"/>
              <w:rPr>
                <w:rFonts w:eastAsia="Calibri" w:cs="Times New Roman"/>
                <w:color w:val="000000"/>
                <w:sz w:val="20"/>
                <w:szCs w:val="20"/>
                <w:lang w:eastAsia="en-US"/>
              </w:rPr>
            </w:pPr>
            <w:r w:rsidRPr="008063AA">
              <w:rPr>
                <w:rFonts w:eastAsia="Calibri" w:cs="Times New Roman"/>
                <w:color w:val="000000"/>
                <w:sz w:val="20"/>
                <w:szCs w:val="20"/>
                <w:lang w:eastAsia="en-US"/>
              </w:rPr>
              <w:t>2017-2021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rPr>
                <w:rFonts w:cs="Times New Roman"/>
                <w:color w:val="000000"/>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Содержание и организация функционирования аппаратно-программного комплекса «Безопасный город»</w:t>
            </w:r>
          </w:p>
        </w:tc>
      </w:tr>
      <w:tr w:rsidR="00B173F4" w:rsidRPr="008063AA" w:rsidTr="004C2820">
        <w:tc>
          <w:tcPr>
            <w:tcW w:w="702" w:type="dxa"/>
            <w:vMerge/>
            <w:tcBorders>
              <w:left w:val="single" w:sz="4" w:space="0" w:color="auto"/>
              <w:right w:val="single" w:sz="4" w:space="0" w:color="auto"/>
            </w:tcBorders>
            <w:shd w:val="clear" w:color="auto" w:fill="auto"/>
          </w:tcPr>
          <w:p w:rsidR="00093471" w:rsidRPr="008063AA" w:rsidRDefault="00093471" w:rsidP="00093471">
            <w:pPr>
              <w:spacing w:after="200" w:line="276" w:lineRule="auto"/>
              <w:rPr>
                <w:rFonts w:eastAsia="Calibri" w:cs="Times New Roman"/>
                <w:color w:val="000000"/>
                <w:sz w:val="20"/>
                <w:szCs w:val="20"/>
                <w:lang w:eastAsia="en-US"/>
              </w:rPr>
            </w:pPr>
          </w:p>
        </w:tc>
        <w:tc>
          <w:tcPr>
            <w:tcW w:w="1977" w:type="dxa"/>
            <w:vMerge/>
            <w:tcBorders>
              <w:left w:val="single" w:sz="4" w:space="0" w:color="auto"/>
              <w:right w:val="single" w:sz="4" w:space="0" w:color="auto"/>
            </w:tcBorders>
            <w:shd w:val="clear" w:color="auto" w:fill="auto"/>
          </w:tcPr>
          <w:p w:rsidR="00093471" w:rsidRPr="008063AA" w:rsidRDefault="00093471" w:rsidP="00093471">
            <w:pPr>
              <w:rPr>
                <w:rFonts w:eastAsia="Calibri" w:cs="Times New Roman"/>
                <w:color w:val="000000"/>
                <w:sz w:val="20"/>
                <w:szCs w:val="20"/>
                <w:lang w:eastAsia="en-US"/>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spacing w:after="200" w:line="276" w:lineRule="auto"/>
              <w:rPr>
                <w:rFonts w:eastAsia="Calibri" w:cs="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jc w:val="center"/>
              <w:rPr>
                <w:rFonts w:cs="Times New Roman"/>
                <w:color w:val="000000"/>
                <w:sz w:val="20"/>
                <w:szCs w:val="20"/>
              </w:rPr>
            </w:pPr>
            <w:r w:rsidRPr="008063AA">
              <w:rPr>
                <w:rFonts w:cs="Times New Roman"/>
                <w:color w:val="000000"/>
                <w:sz w:val="20"/>
                <w:szCs w:val="20"/>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844245"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3471" w:rsidRPr="008063AA" w:rsidRDefault="00093471" w:rsidP="00093471">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vMerge/>
            <w:tcBorders>
              <w:left w:val="single" w:sz="4" w:space="0" w:color="auto"/>
              <w:right w:val="single" w:sz="4" w:space="0" w:color="auto"/>
            </w:tcBorders>
            <w:shd w:val="clear" w:color="auto" w:fill="auto"/>
          </w:tcPr>
          <w:p w:rsidR="00093471" w:rsidRPr="008063AA" w:rsidRDefault="00093471" w:rsidP="00093471">
            <w:pPr>
              <w:widowControl w:val="0"/>
              <w:autoSpaceDE w:val="0"/>
              <w:autoSpaceDN w:val="0"/>
              <w:rPr>
                <w:rFonts w:cs="Times New Roman"/>
                <w:color w:val="000000"/>
                <w:sz w:val="20"/>
                <w:szCs w:val="20"/>
              </w:rPr>
            </w:pPr>
          </w:p>
        </w:tc>
      </w:tr>
      <w:tr w:rsidR="009319E2" w:rsidRPr="008063AA" w:rsidTr="004C2820">
        <w:tc>
          <w:tcPr>
            <w:tcW w:w="702" w:type="dxa"/>
            <w:vMerge w:val="restart"/>
          </w:tcPr>
          <w:p w:rsidR="009319E2" w:rsidRPr="008063AA" w:rsidRDefault="009319E2" w:rsidP="009319E2">
            <w:pPr>
              <w:widowControl w:val="0"/>
              <w:autoSpaceDE w:val="0"/>
              <w:autoSpaceDN w:val="0"/>
              <w:rPr>
                <w:rFonts w:cs="Times New Roman"/>
                <w:color w:val="000000"/>
                <w:sz w:val="20"/>
                <w:szCs w:val="20"/>
              </w:rPr>
            </w:pPr>
            <w:r w:rsidRPr="008063AA">
              <w:rPr>
                <w:rFonts w:cs="Times New Roman"/>
                <w:color w:val="000000"/>
                <w:sz w:val="20"/>
                <w:szCs w:val="20"/>
              </w:rPr>
              <w:t>2.1.1.1.</w:t>
            </w:r>
          </w:p>
        </w:tc>
        <w:tc>
          <w:tcPr>
            <w:tcW w:w="1977" w:type="dxa"/>
            <w:vMerge w:val="restart"/>
          </w:tcPr>
          <w:p w:rsidR="009319E2" w:rsidRPr="008063AA" w:rsidRDefault="009319E2" w:rsidP="009319E2">
            <w:pPr>
              <w:widowControl w:val="0"/>
              <w:autoSpaceDE w:val="0"/>
              <w:autoSpaceDN w:val="0"/>
              <w:rPr>
                <w:rFonts w:cs="Times New Roman"/>
                <w:color w:val="000000"/>
                <w:sz w:val="20"/>
                <w:szCs w:val="20"/>
              </w:rPr>
            </w:pPr>
            <w:r w:rsidRPr="008063AA">
              <w:rPr>
                <w:rFonts w:cs="Times New Roman"/>
                <w:color w:val="000000"/>
                <w:sz w:val="20"/>
                <w:szCs w:val="20"/>
              </w:rPr>
              <w:t>Мероприятие 1.1</w:t>
            </w:r>
          </w:p>
          <w:p w:rsidR="009319E2" w:rsidRPr="008063AA" w:rsidRDefault="009319E2" w:rsidP="009319E2">
            <w:pPr>
              <w:widowControl w:val="0"/>
              <w:autoSpaceDE w:val="0"/>
              <w:autoSpaceDN w:val="0"/>
              <w:rPr>
                <w:rFonts w:cs="Times New Roman"/>
                <w:color w:val="000000"/>
                <w:sz w:val="20"/>
                <w:szCs w:val="20"/>
              </w:rPr>
            </w:pPr>
            <w:r w:rsidRPr="008063AA">
              <w:rPr>
                <w:rFonts w:cs="Times New Roman"/>
                <w:color w:val="000000"/>
                <w:sz w:val="20"/>
                <w:szCs w:val="20"/>
              </w:rPr>
              <w:t>Техническое обслуживание системы видеонаблюдения аппаратно-программного комплекса «Безопасный город»</w:t>
            </w:r>
          </w:p>
        </w:tc>
        <w:tc>
          <w:tcPr>
            <w:tcW w:w="989" w:type="dxa"/>
            <w:vMerge w:val="restart"/>
          </w:tcPr>
          <w:p w:rsidR="009319E2" w:rsidRPr="008063AA" w:rsidRDefault="009319E2" w:rsidP="009319E2">
            <w:pPr>
              <w:widowControl w:val="0"/>
              <w:autoSpaceDE w:val="0"/>
              <w:autoSpaceDN w:val="0"/>
              <w:rPr>
                <w:rFonts w:cs="Times New Roman"/>
                <w:b/>
                <w:color w:val="000000"/>
                <w:sz w:val="20"/>
                <w:szCs w:val="20"/>
              </w:rPr>
            </w:pPr>
            <w:r w:rsidRPr="008063AA">
              <w:rPr>
                <w:rFonts w:cs="Times New Roman"/>
                <w:color w:val="000000"/>
                <w:sz w:val="20"/>
                <w:szCs w:val="20"/>
              </w:rPr>
              <w:t>2017-2021</w:t>
            </w:r>
          </w:p>
        </w:tc>
        <w:tc>
          <w:tcPr>
            <w:tcW w:w="1134" w:type="dxa"/>
          </w:tcPr>
          <w:p w:rsidR="009319E2" w:rsidRPr="008063AA" w:rsidRDefault="009319E2" w:rsidP="009319E2">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9319E2" w:rsidRPr="008063AA" w:rsidRDefault="009319E2" w:rsidP="009319E2">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9319E2" w:rsidRPr="008063AA" w:rsidRDefault="009319E2" w:rsidP="009319E2">
            <w:pPr>
              <w:widowControl w:val="0"/>
              <w:autoSpaceDE w:val="0"/>
              <w:autoSpaceDN w:val="0"/>
              <w:jc w:val="center"/>
              <w:rPr>
                <w:rFonts w:cs="Times New Roman"/>
                <w:color w:val="000000"/>
                <w:sz w:val="20"/>
                <w:szCs w:val="20"/>
              </w:rPr>
            </w:pPr>
            <w:r w:rsidRPr="008063AA">
              <w:rPr>
                <w:rFonts w:cs="Times New Roman"/>
                <w:color w:val="000000"/>
                <w:sz w:val="20"/>
                <w:szCs w:val="20"/>
              </w:rPr>
              <w:t>400,0</w:t>
            </w:r>
          </w:p>
        </w:tc>
        <w:tc>
          <w:tcPr>
            <w:tcW w:w="1012" w:type="dxa"/>
          </w:tcPr>
          <w:p w:rsidR="009319E2" w:rsidRPr="008063AA" w:rsidRDefault="009319E2" w:rsidP="009319E2">
            <w:pPr>
              <w:widowControl w:val="0"/>
              <w:autoSpaceDE w:val="0"/>
              <w:autoSpaceDN w:val="0"/>
              <w:jc w:val="center"/>
              <w:rPr>
                <w:rFonts w:cs="Times New Roman"/>
                <w:color w:val="000000"/>
                <w:sz w:val="20"/>
                <w:szCs w:val="20"/>
              </w:rPr>
            </w:pPr>
            <w:r w:rsidRPr="008063AA">
              <w:rPr>
                <w:rFonts w:cs="Times New Roman"/>
                <w:color w:val="000000"/>
                <w:sz w:val="20"/>
                <w:szCs w:val="20"/>
              </w:rPr>
              <w:t>400,0</w:t>
            </w:r>
          </w:p>
        </w:tc>
        <w:tc>
          <w:tcPr>
            <w:tcW w:w="988" w:type="dxa"/>
          </w:tcPr>
          <w:p w:rsidR="009319E2" w:rsidRPr="008063AA" w:rsidRDefault="009319E2" w:rsidP="009319E2">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9319E2" w:rsidRPr="008063AA" w:rsidRDefault="009319E2" w:rsidP="009319E2">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9319E2" w:rsidRPr="008063AA" w:rsidRDefault="009319E2" w:rsidP="009319E2">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9319E2" w:rsidRPr="008063AA" w:rsidRDefault="009319E2" w:rsidP="009319E2">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9319E2" w:rsidRPr="008063AA" w:rsidRDefault="009319E2" w:rsidP="009319E2">
            <w:pPr>
              <w:widowControl w:val="0"/>
              <w:autoSpaceDE w:val="0"/>
              <w:autoSpaceDN w:val="0"/>
              <w:rPr>
                <w:rFonts w:cs="Times New Roman"/>
                <w:color w:val="000000"/>
                <w:sz w:val="20"/>
                <w:szCs w:val="20"/>
              </w:rPr>
            </w:pPr>
          </w:p>
        </w:tc>
        <w:tc>
          <w:tcPr>
            <w:tcW w:w="1417" w:type="dxa"/>
          </w:tcPr>
          <w:p w:rsidR="009319E2" w:rsidRPr="008063AA" w:rsidRDefault="009319E2" w:rsidP="009319E2">
            <w:pPr>
              <w:widowControl w:val="0"/>
              <w:autoSpaceDE w:val="0"/>
              <w:autoSpaceDN w:val="0"/>
              <w:rPr>
                <w:rFonts w:cs="Times New Roman"/>
                <w:color w:val="000000"/>
                <w:sz w:val="20"/>
                <w:szCs w:val="20"/>
              </w:rPr>
            </w:pPr>
          </w:p>
        </w:tc>
      </w:tr>
      <w:tr w:rsidR="00B05AC1" w:rsidRPr="008063AA" w:rsidTr="004C2820">
        <w:tc>
          <w:tcPr>
            <w:tcW w:w="702" w:type="dxa"/>
            <w:vMerge/>
          </w:tcPr>
          <w:p w:rsidR="00B05AC1" w:rsidRPr="008063AA" w:rsidRDefault="00B05AC1" w:rsidP="00B05AC1">
            <w:pPr>
              <w:widowControl w:val="0"/>
              <w:autoSpaceDE w:val="0"/>
              <w:autoSpaceDN w:val="0"/>
              <w:rPr>
                <w:rFonts w:cs="Times New Roman"/>
                <w:color w:val="000000"/>
                <w:sz w:val="20"/>
                <w:szCs w:val="20"/>
              </w:rPr>
            </w:pPr>
          </w:p>
        </w:tc>
        <w:tc>
          <w:tcPr>
            <w:tcW w:w="1977" w:type="dxa"/>
            <w:vMerge/>
          </w:tcPr>
          <w:p w:rsidR="00B05AC1" w:rsidRPr="008063AA" w:rsidRDefault="00B05AC1" w:rsidP="00B05AC1">
            <w:pPr>
              <w:widowControl w:val="0"/>
              <w:autoSpaceDE w:val="0"/>
              <w:autoSpaceDN w:val="0"/>
              <w:rPr>
                <w:rFonts w:cs="Times New Roman"/>
                <w:color w:val="000000"/>
                <w:sz w:val="20"/>
                <w:szCs w:val="20"/>
              </w:rPr>
            </w:pPr>
          </w:p>
        </w:tc>
        <w:tc>
          <w:tcPr>
            <w:tcW w:w="989" w:type="dxa"/>
            <w:vMerge/>
          </w:tcPr>
          <w:p w:rsidR="00B05AC1" w:rsidRPr="008063AA" w:rsidRDefault="00B05AC1" w:rsidP="00B05AC1">
            <w:pPr>
              <w:widowControl w:val="0"/>
              <w:autoSpaceDE w:val="0"/>
              <w:autoSpaceDN w:val="0"/>
              <w:rPr>
                <w:rFonts w:cs="Times New Roman"/>
                <w:color w:val="000000"/>
                <w:sz w:val="20"/>
                <w:szCs w:val="20"/>
              </w:rPr>
            </w:pPr>
          </w:p>
        </w:tc>
        <w:tc>
          <w:tcPr>
            <w:tcW w:w="1134" w:type="dxa"/>
          </w:tcPr>
          <w:p w:rsidR="00B05AC1" w:rsidRPr="008063AA" w:rsidRDefault="00B05AC1" w:rsidP="00B05AC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B05AC1" w:rsidRPr="008063AA" w:rsidRDefault="009319E2"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B05AC1" w:rsidRPr="008063AA" w:rsidRDefault="009319E2" w:rsidP="00B05AC1">
            <w:pPr>
              <w:widowControl w:val="0"/>
              <w:autoSpaceDE w:val="0"/>
              <w:autoSpaceDN w:val="0"/>
              <w:jc w:val="center"/>
              <w:rPr>
                <w:rFonts w:cs="Times New Roman"/>
                <w:color w:val="000000"/>
                <w:sz w:val="20"/>
                <w:szCs w:val="20"/>
              </w:rPr>
            </w:pPr>
            <w:r w:rsidRPr="008063AA">
              <w:rPr>
                <w:rFonts w:cs="Times New Roman"/>
                <w:color w:val="000000"/>
                <w:sz w:val="20"/>
                <w:szCs w:val="20"/>
              </w:rPr>
              <w:t>400,0</w:t>
            </w:r>
          </w:p>
        </w:tc>
        <w:tc>
          <w:tcPr>
            <w:tcW w:w="1012" w:type="dxa"/>
          </w:tcPr>
          <w:p w:rsidR="00B05AC1" w:rsidRPr="008063AA" w:rsidRDefault="009319E2" w:rsidP="00B05AC1">
            <w:pPr>
              <w:widowControl w:val="0"/>
              <w:autoSpaceDE w:val="0"/>
              <w:autoSpaceDN w:val="0"/>
              <w:jc w:val="center"/>
              <w:rPr>
                <w:rFonts w:cs="Times New Roman"/>
                <w:color w:val="000000"/>
                <w:sz w:val="20"/>
                <w:szCs w:val="20"/>
              </w:rPr>
            </w:pPr>
            <w:r w:rsidRPr="008063AA">
              <w:rPr>
                <w:rFonts w:cs="Times New Roman"/>
                <w:color w:val="000000"/>
                <w:sz w:val="20"/>
                <w:szCs w:val="20"/>
              </w:rPr>
              <w:t>400,0</w:t>
            </w:r>
          </w:p>
        </w:tc>
        <w:tc>
          <w:tcPr>
            <w:tcW w:w="988" w:type="dxa"/>
          </w:tcPr>
          <w:p w:rsidR="00B05AC1" w:rsidRPr="008063AA" w:rsidRDefault="009319E2"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B05AC1" w:rsidRPr="008063AA" w:rsidRDefault="009319E2"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B05AC1" w:rsidRPr="008063AA" w:rsidRDefault="009319E2"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B05AC1" w:rsidRPr="008063AA" w:rsidRDefault="009319E2"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B05AC1" w:rsidRPr="008063AA" w:rsidRDefault="00B05AC1" w:rsidP="00B05AC1">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tcPr>
          <w:p w:rsidR="00B05AC1" w:rsidRPr="008063AA" w:rsidRDefault="009319E2" w:rsidP="00B05AC1">
            <w:pPr>
              <w:widowControl w:val="0"/>
              <w:autoSpaceDE w:val="0"/>
              <w:autoSpaceDN w:val="0"/>
              <w:rPr>
                <w:rFonts w:cs="Times New Roman"/>
                <w:color w:val="000000"/>
                <w:sz w:val="20"/>
                <w:szCs w:val="20"/>
              </w:rPr>
            </w:pPr>
            <w:r w:rsidRPr="008063AA">
              <w:rPr>
                <w:rFonts w:cs="Times New Roman"/>
                <w:color w:val="000000"/>
                <w:sz w:val="20"/>
                <w:szCs w:val="20"/>
              </w:rPr>
              <w:t>Техническое обслуживание</w:t>
            </w:r>
          </w:p>
        </w:tc>
      </w:tr>
      <w:tr w:rsidR="00B05AC1" w:rsidRPr="008063AA" w:rsidTr="004C2820">
        <w:tc>
          <w:tcPr>
            <w:tcW w:w="702" w:type="dxa"/>
            <w:vMerge w:val="restart"/>
          </w:tcPr>
          <w:p w:rsidR="00B05AC1" w:rsidRPr="008063AA" w:rsidRDefault="002736DF" w:rsidP="00B05AC1">
            <w:pPr>
              <w:widowControl w:val="0"/>
              <w:autoSpaceDE w:val="0"/>
              <w:autoSpaceDN w:val="0"/>
              <w:rPr>
                <w:rFonts w:cs="Times New Roman"/>
                <w:color w:val="000000"/>
                <w:sz w:val="20"/>
                <w:szCs w:val="20"/>
              </w:rPr>
            </w:pPr>
            <w:r w:rsidRPr="008063AA">
              <w:rPr>
                <w:rFonts w:cs="Times New Roman"/>
                <w:color w:val="000000"/>
                <w:sz w:val="20"/>
                <w:szCs w:val="20"/>
              </w:rPr>
              <w:t>2.1.1.2.</w:t>
            </w:r>
          </w:p>
        </w:tc>
        <w:tc>
          <w:tcPr>
            <w:tcW w:w="1977" w:type="dxa"/>
            <w:vMerge w:val="restart"/>
          </w:tcPr>
          <w:p w:rsidR="00B05AC1" w:rsidRPr="008063AA" w:rsidRDefault="002736DF" w:rsidP="00B05AC1">
            <w:pPr>
              <w:widowControl w:val="0"/>
              <w:autoSpaceDE w:val="0"/>
              <w:autoSpaceDN w:val="0"/>
              <w:rPr>
                <w:rFonts w:cs="Times New Roman"/>
                <w:color w:val="000000"/>
                <w:sz w:val="20"/>
                <w:szCs w:val="20"/>
              </w:rPr>
            </w:pPr>
            <w:r w:rsidRPr="008063AA">
              <w:rPr>
                <w:rFonts w:cs="Times New Roman"/>
                <w:color w:val="000000"/>
                <w:sz w:val="20"/>
                <w:szCs w:val="20"/>
              </w:rPr>
              <w:t>Мероприятие 1.2.</w:t>
            </w:r>
          </w:p>
          <w:p w:rsidR="002736DF" w:rsidRPr="008063AA" w:rsidRDefault="002736DF" w:rsidP="002736DF">
            <w:pPr>
              <w:widowControl w:val="0"/>
              <w:autoSpaceDE w:val="0"/>
              <w:autoSpaceDN w:val="0"/>
              <w:rPr>
                <w:rFonts w:cs="Times New Roman"/>
                <w:color w:val="000000"/>
                <w:sz w:val="20"/>
                <w:szCs w:val="20"/>
              </w:rPr>
            </w:pPr>
            <w:r w:rsidRPr="008063AA">
              <w:rPr>
                <w:rFonts w:cs="Times New Roman"/>
                <w:color w:val="000000"/>
                <w:sz w:val="20"/>
                <w:szCs w:val="20"/>
              </w:rPr>
              <w:t>Организация канала связи для подключения системы видеонаблюдения «Безопасный город» к системе «Безопасный регион»</w:t>
            </w:r>
          </w:p>
        </w:tc>
        <w:tc>
          <w:tcPr>
            <w:tcW w:w="989" w:type="dxa"/>
            <w:vMerge w:val="restart"/>
          </w:tcPr>
          <w:p w:rsidR="00B05AC1" w:rsidRPr="008063AA" w:rsidRDefault="00B05AC1" w:rsidP="00B05AC1">
            <w:pPr>
              <w:widowControl w:val="0"/>
              <w:autoSpaceDE w:val="0"/>
              <w:autoSpaceDN w:val="0"/>
              <w:rPr>
                <w:rFonts w:cs="Times New Roman"/>
                <w:b/>
                <w:color w:val="000000"/>
                <w:sz w:val="20"/>
                <w:szCs w:val="20"/>
              </w:rPr>
            </w:pPr>
            <w:r w:rsidRPr="008063AA">
              <w:rPr>
                <w:rFonts w:cs="Times New Roman"/>
                <w:color w:val="000000"/>
                <w:sz w:val="20"/>
                <w:szCs w:val="20"/>
              </w:rPr>
              <w:t>2017-2021</w:t>
            </w:r>
          </w:p>
        </w:tc>
        <w:tc>
          <w:tcPr>
            <w:tcW w:w="1134" w:type="dxa"/>
          </w:tcPr>
          <w:p w:rsidR="00B05AC1" w:rsidRPr="008063AA" w:rsidRDefault="00B05AC1" w:rsidP="00B05AC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B05AC1" w:rsidRPr="008063AA" w:rsidRDefault="002736DF"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B05AC1" w:rsidRPr="008063AA" w:rsidRDefault="002736DF" w:rsidP="00B05AC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B05AC1" w:rsidRPr="008063AA" w:rsidRDefault="002736DF" w:rsidP="00B05AC1">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8" w:type="dxa"/>
          </w:tcPr>
          <w:p w:rsidR="00B05AC1" w:rsidRPr="008063AA" w:rsidRDefault="002736DF"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B05AC1" w:rsidRPr="008063AA" w:rsidRDefault="002736DF"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B05AC1" w:rsidRPr="008063AA" w:rsidRDefault="002736DF"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B05AC1" w:rsidRPr="008063AA" w:rsidRDefault="002736DF" w:rsidP="00B05AC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B05AC1" w:rsidRPr="008063AA" w:rsidRDefault="00B05AC1" w:rsidP="00B05AC1">
            <w:pPr>
              <w:widowControl w:val="0"/>
              <w:autoSpaceDE w:val="0"/>
              <w:autoSpaceDN w:val="0"/>
              <w:rPr>
                <w:rFonts w:cs="Times New Roman"/>
                <w:color w:val="000000"/>
                <w:sz w:val="20"/>
                <w:szCs w:val="20"/>
              </w:rPr>
            </w:pPr>
          </w:p>
        </w:tc>
        <w:tc>
          <w:tcPr>
            <w:tcW w:w="1417" w:type="dxa"/>
          </w:tcPr>
          <w:p w:rsidR="00B05AC1" w:rsidRPr="008063AA" w:rsidRDefault="00B05AC1" w:rsidP="00B05AC1">
            <w:pPr>
              <w:widowControl w:val="0"/>
              <w:autoSpaceDE w:val="0"/>
              <w:autoSpaceDN w:val="0"/>
              <w:rPr>
                <w:rFonts w:cs="Times New Roman"/>
                <w:color w:val="000000"/>
                <w:sz w:val="20"/>
                <w:szCs w:val="20"/>
              </w:rPr>
            </w:pPr>
          </w:p>
        </w:tc>
      </w:tr>
      <w:tr w:rsidR="002736DF" w:rsidRPr="008063AA" w:rsidTr="004C2820">
        <w:tc>
          <w:tcPr>
            <w:tcW w:w="702" w:type="dxa"/>
            <w:vMerge/>
          </w:tcPr>
          <w:p w:rsidR="002736DF" w:rsidRPr="008063AA" w:rsidRDefault="002736DF" w:rsidP="002736DF">
            <w:pPr>
              <w:widowControl w:val="0"/>
              <w:autoSpaceDE w:val="0"/>
              <w:autoSpaceDN w:val="0"/>
              <w:rPr>
                <w:rFonts w:cs="Times New Roman"/>
                <w:b/>
                <w:color w:val="000000"/>
                <w:sz w:val="20"/>
                <w:szCs w:val="20"/>
              </w:rPr>
            </w:pPr>
          </w:p>
        </w:tc>
        <w:tc>
          <w:tcPr>
            <w:tcW w:w="1977" w:type="dxa"/>
            <w:vMerge/>
          </w:tcPr>
          <w:p w:rsidR="002736DF" w:rsidRPr="008063AA" w:rsidRDefault="002736DF" w:rsidP="002736DF">
            <w:pPr>
              <w:widowControl w:val="0"/>
              <w:autoSpaceDE w:val="0"/>
              <w:autoSpaceDN w:val="0"/>
              <w:rPr>
                <w:rFonts w:cs="Times New Roman"/>
                <w:b/>
                <w:color w:val="000000"/>
                <w:sz w:val="20"/>
                <w:szCs w:val="20"/>
              </w:rPr>
            </w:pPr>
          </w:p>
        </w:tc>
        <w:tc>
          <w:tcPr>
            <w:tcW w:w="989" w:type="dxa"/>
            <w:vMerge/>
          </w:tcPr>
          <w:p w:rsidR="002736DF" w:rsidRPr="008063AA" w:rsidRDefault="002736DF" w:rsidP="002736DF">
            <w:pPr>
              <w:widowControl w:val="0"/>
              <w:autoSpaceDE w:val="0"/>
              <w:autoSpaceDN w:val="0"/>
              <w:rPr>
                <w:rFonts w:cs="Times New Roman"/>
                <w:color w:val="000000"/>
                <w:sz w:val="20"/>
                <w:szCs w:val="20"/>
              </w:rPr>
            </w:pPr>
          </w:p>
        </w:tc>
        <w:tc>
          <w:tcPr>
            <w:tcW w:w="1134" w:type="dxa"/>
          </w:tcPr>
          <w:p w:rsidR="002736DF" w:rsidRPr="008063AA" w:rsidRDefault="002736DF" w:rsidP="002736DF">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2736DF" w:rsidRPr="008063AA" w:rsidRDefault="002736DF" w:rsidP="002736DF">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2736DF" w:rsidRPr="008063AA" w:rsidRDefault="002736DF" w:rsidP="002736DF">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1012" w:type="dxa"/>
          </w:tcPr>
          <w:p w:rsidR="002736DF" w:rsidRPr="008063AA" w:rsidRDefault="002736DF" w:rsidP="002736DF">
            <w:pPr>
              <w:widowControl w:val="0"/>
              <w:autoSpaceDE w:val="0"/>
              <w:autoSpaceDN w:val="0"/>
              <w:jc w:val="center"/>
              <w:rPr>
                <w:rFonts w:cs="Times New Roman"/>
                <w:color w:val="000000"/>
                <w:sz w:val="20"/>
                <w:szCs w:val="20"/>
              </w:rPr>
            </w:pPr>
            <w:r w:rsidRPr="008063AA">
              <w:rPr>
                <w:rFonts w:cs="Times New Roman"/>
                <w:color w:val="000000"/>
                <w:sz w:val="20"/>
                <w:szCs w:val="20"/>
              </w:rPr>
              <w:t>100,0</w:t>
            </w:r>
          </w:p>
        </w:tc>
        <w:tc>
          <w:tcPr>
            <w:tcW w:w="988" w:type="dxa"/>
          </w:tcPr>
          <w:p w:rsidR="002736DF" w:rsidRPr="008063AA" w:rsidRDefault="002736DF" w:rsidP="002736DF">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997" w:type="dxa"/>
          </w:tcPr>
          <w:p w:rsidR="002736DF" w:rsidRPr="008063AA" w:rsidRDefault="002736DF" w:rsidP="002736DF">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851" w:type="dxa"/>
          </w:tcPr>
          <w:p w:rsidR="002736DF" w:rsidRPr="008063AA" w:rsidRDefault="002736DF" w:rsidP="002736DF">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2736DF" w:rsidRPr="008063AA" w:rsidRDefault="002736DF" w:rsidP="002736DF">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558" w:type="dxa"/>
          </w:tcPr>
          <w:p w:rsidR="00246B6E" w:rsidRPr="008063AA" w:rsidRDefault="002736DF" w:rsidP="002736DF">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tcPr>
          <w:p w:rsidR="002736DF" w:rsidRPr="008063AA" w:rsidRDefault="00DC6408" w:rsidP="00DC6408">
            <w:pPr>
              <w:widowControl w:val="0"/>
              <w:autoSpaceDE w:val="0"/>
              <w:autoSpaceDN w:val="0"/>
              <w:rPr>
                <w:rFonts w:cs="Times New Roman"/>
                <w:color w:val="000000"/>
                <w:sz w:val="20"/>
                <w:szCs w:val="20"/>
              </w:rPr>
            </w:pPr>
            <w:r w:rsidRPr="008063AA">
              <w:rPr>
                <w:rFonts w:cs="Times New Roman"/>
                <w:color w:val="000000"/>
                <w:sz w:val="20"/>
                <w:szCs w:val="20"/>
              </w:rPr>
              <w:t>Подключение системы видеонаблюдения «Безопасный город» к системе «Безопасный регион»</w:t>
            </w:r>
          </w:p>
        </w:tc>
      </w:tr>
      <w:tr w:rsidR="00246B6E" w:rsidRPr="008063AA" w:rsidTr="004C2820">
        <w:tc>
          <w:tcPr>
            <w:tcW w:w="702" w:type="dxa"/>
            <w:vMerge w:val="restart"/>
          </w:tcPr>
          <w:p w:rsidR="00246B6E" w:rsidRPr="008063AA" w:rsidRDefault="00246B6E" w:rsidP="00093471">
            <w:pPr>
              <w:widowControl w:val="0"/>
              <w:autoSpaceDE w:val="0"/>
              <w:autoSpaceDN w:val="0"/>
              <w:rPr>
                <w:rFonts w:cs="Times New Roman"/>
                <w:b/>
                <w:color w:val="000000"/>
                <w:sz w:val="20"/>
                <w:szCs w:val="20"/>
              </w:rPr>
            </w:pPr>
          </w:p>
        </w:tc>
        <w:tc>
          <w:tcPr>
            <w:tcW w:w="1977" w:type="dxa"/>
            <w:vMerge w:val="restart"/>
          </w:tcPr>
          <w:p w:rsidR="00246B6E" w:rsidRPr="008063AA" w:rsidRDefault="00246B6E" w:rsidP="00093471">
            <w:pPr>
              <w:widowControl w:val="0"/>
              <w:autoSpaceDE w:val="0"/>
              <w:autoSpaceDN w:val="0"/>
              <w:rPr>
                <w:rFonts w:cs="Times New Roman"/>
                <w:b/>
                <w:color w:val="000000"/>
                <w:sz w:val="20"/>
                <w:szCs w:val="20"/>
                <w:lang w:val="en-US"/>
              </w:rPr>
            </w:pPr>
            <w:r w:rsidRPr="008063AA">
              <w:rPr>
                <w:rFonts w:cs="Times New Roman"/>
                <w:b/>
                <w:color w:val="000000"/>
                <w:sz w:val="20"/>
                <w:szCs w:val="20"/>
              </w:rPr>
              <w:t xml:space="preserve">Всего по подпрограмме </w:t>
            </w:r>
            <w:r w:rsidRPr="008063AA">
              <w:rPr>
                <w:rFonts w:cs="Times New Roman"/>
                <w:b/>
                <w:color w:val="000000"/>
                <w:sz w:val="20"/>
                <w:szCs w:val="20"/>
                <w:lang w:val="en-US"/>
              </w:rPr>
              <w:t>V</w:t>
            </w:r>
          </w:p>
        </w:tc>
        <w:tc>
          <w:tcPr>
            <w:tcW w:w="989" w:type="dxa"/>
            <w:vMerge w:val="restart"/>
          </w:tcPr>
          <w:p w:rsidR="00246B6E" w:rsidRPr="008063AA" w:rsidRDefault="00246B6E" w:rsidP="00093471">
            <w:pPr>
              <w:widowControl w:val="0"/>
              <w:autoSpaceDE w:val="0"/>
              <w:autoSpaceDN w:val="0"/>
              <w:rPr>
                <w:rFonts w:cs="Times New Roman"/>
                <w:b/>
                <w:color w:val="000000"/>
                <w:sz w:val="20"/>
                <w:szCs w:val="20"/>
              </w:rPr>
            </w:pPr>
            <w:r w:rsidRPr="008063AA">
              <w:rPr>
                <w:rFonts w:cs="Times New Roman"/>
                <w:color w:val="000000"/>
                <w:sz w:val="20"/>
                <w:szCs w:val="20"/>
              </w:rPr>
              <w:t>2017-2021</w:t>
            </w:r>
          </w:p>
        </w:tc>
        <w:tc>
          <w:tcPr>
            <w:tcW w:w="1134" w:type="dxa"/>
          </w:tcPr>
          <w:p w:rsidR="00246B6E" w:rsidRPr="008063AA" w:rsidRDefault="00246B6E" w:rsidP="00093471">
            <w:pPr>
              <w:widowControl w:val="0"/>
              <w:autoSpaceDE w:val="0"/>
              <w:autoSpaceDN w:val="0"/>
              <w:rPr>
                <w:rFonts w:cs="Times New Roman"/>
                <w:color w:val="000000"/>
                <w:sz w:val="20"/>
                <w:szCs w:val="20"/>
              </w:rPr>
            </w:pPr>
            <w:r w:rsidRPr="008063AA">
              <w:rPr>
                <w:rFonts w:cs="Times New Roman"/>
                <w:color w:val="000000"/>
                <w:sz w:val="20"/>
                <w:szCs w:val="20"/>
              </w:rPr>
              <w:t>Итого</w:t>
            </w:r>
          </w:p>
        </w:tc>
        <w:tc>
          <w:tcPr>
            <w:tcW w:w="1558"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2229,1</w:t>
            </w:r>
          </w:p>
        </w:tc>
        <w:tc>
          <w:tcPr>
            <w:tcW w:w="1134" w:type="dxa"/>
          </w:tcPr>
          <w:p w:rsidR="00246B6E" w:rsidRPr="008063AA" w:rsidRDefault="00246B6E"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24698,4</w:t>
            </w:r>
          </w:p>
        </w:tc>
        <w:tc>
          <w:tcPr>
            <w:tcW w:w="1012" w:type="dxa"/>
          </w:tcPr>
          <w:p w:rsidR="00246B6E" w:rsidRPr="008063AA" w:rsidRDefault="00246B6E"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4203,9</w:t>
            </w:r>
          </w:p>
        </w:tc>
        <w:tc>
          <w:tcPr>
            <w:tcW w:w="988" w:type="dxa"/>
          </w:tcPr>
          <w:p w:rsidR="00246B6E" w:rsidRPr="008063AA" w:rsidRDefault="00246B6E" w:rsidP="007945D2">
            <w:pPr>
              <w:widowControl w:val="0"/>
              <w:autoSpaceDE w:val="0"/>
              <w:autoSpaceDN w:val="0"/>
              <w:jc w:val="center"/>
              <w:rPr>
                <w:rFonts w:cs="Times New Roman"/>
                <w:b/>
                <w:color w:val="000000"/>
                <w:sz w:val="20"/>
                <w:szCs w:val="20"/>
              </w:rPr>
            </w:pPr>
            <w:r w:rsidRPr="008063AA">
              <w:rPr>
                <w:rFonts w:cs="Times New Roman"/>
                <w:b/>
                <w:color w:val="000000"/>
                <w:sz w:val="20"/>
                <w:szCs w:val="20"/>
              </w:rPr>
              <w:t>5799,5</w:t>
            </w:r>
          </w:p>
        </w:tc>
        <w:tc>
          <w:tcPr>
            <w:tcW w:w="997" w:type="dxa"/>
          </w:tcPr>
          <w:p w:rsidR="00246B6E" w:rsidRPr="008063AA" w:rsidRDefault="00246B6E"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3385,0</w:t>
            </w:r>
          </w:p>
        </w:tc>
        <w:tc>
          <w:tcPr>
            <w:tcW w:w="851" w:type="dxa"/>
          </w:tcPr>
          <w:p w:rsidR="00246B6E" w:rsidRPr="008063AA" w:rsidRDefault="00246B6E"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5625,0</w:t>
            </w:r>
          </w:p>
        </w:tc>
        <w:tc>
          <w:tcPr>
            <w:tcW w:w="1134" w:type="dxa"/>
          </w:tcPr>
          <w:p w:rsidR="00246B6E" w:rsidRPr="008063AA" w:rsidRDefault="00246B6E" w:rsidP="00093471">
            <w:pPr>
              <w:widowControl w:val="0"/>
              <w:autoSpaceDE w:val="0"/>
              <w:autoSpaceDN w:val="0"/>
              <w:jc w:val="center"/>
              <w:rPr>
                <w:rFonts w:cs="Times New Roman"/>
                <w:b/>
                <w:color w:val="000000"/>
                <w:sz w:val="20"/>
                <w:szCs w:val="20"/>
              </w:rPr>
            </w:pPr>
            <w:r w:rsidRPr="008063AA">
              <w:rPr>
                <w:rFonts w:cs="Times New Roman"/>
                <w:b/>
                <w:color w:val="000000"/>
                <w:sz w:val="20"/>
                <w:szCs w:val="20"/>
              </w:rPr>
              <w:t>5685,0</w:t>
            </w:r>
          </w:p>
        </w:tc>
        <w:tc>
          <w:tcPr>
            <w:tcW w:w="1558" w:type="dxa"/>
          </w:tcPr>
          <w:p w:rsidR="00246B6E" w:rsidRPr="008063AA" w:rsidRDefault="00246B6E" w:rsidP="00093471">
            <w:pPr>
              <w:widowControl w:val="0"/>
              <w:autoSpaceDE w:val="0"/>
              <w:autoSpaceDN w:val="0"/>
              <w:rPr>
                <w:rFonts w:cs="Times New Roman"/>
                <w:color w:val="000000"/>
                <w:sz w:val="20"/>
                <w:szCs w:val="20"/>
              </w:rPr>
            </w:pPr>
          </w:p>
        </w:tc>
        <w:tc>
          <w:tcPr>
            <w:tcW w:w="1417" w:type="dxa"/>
          </w:tcPr>
          <w:p w:rsidR="00246B6E" w:rsidRPr="008063AA" w:rsidRDefault="00246B6E" w:rsidP="00093471">
            <w:pPr>
              <w:widowControl w:val="0"/>
              <w:autoSpaceDE w:val="0"/>
              <w:autoSpaceDN w:val="0"/>
              <w:rPr>
                <w:rFonts w:cs="Times New Roman"/>
                <w:color w:val="000000"/>
                <w:sz w:val="20"/>
                <w:szCs w:val="20"/>
              </w:rPr>
            </w:pPr>
          </w:p>
        </w:tc>
      </w:tr>
      <w:tr w:rsidR="00246B6E" w:rsidRPr="008063AA" w:rsidTr="004C2820">
        <w:tc>
          <w:tcPr>
            <w:tcW w:w="702" w:type="dxa"/>
            <w:vMerge/>
          </w:tcPr>
          <w:p w:rsidR="00246B6E" w:rsidRPr="008063AA" w:rsidRDefault="00246B6E" w:rsidP="00093471">
            <w:pPr>
              <w:spacing w:after="200" w:line="276" w:lineRule="auto"/>
              <w:rPr>
                <w:rFonts w:eastAsia="Calibri" w:cs="Times New Roman"/>
                <w:b/>
                <w:color w:val="000000"/>
                <w:sz w:val="20"/>
                <w:szCs w:val="20"/>
                <w:lang w:eastAsia="en-US"/>
              </w:rPr>
            </w:pPr>
          </w:p>
        </w:tc>
        <w:tc>
          <w:tcPr>
            <w:tcW w:w="1977" w:type="dxa"/>
            <w:vMerge/>
          </w:tcPr>
          <w:p w:rsidR="00246B6E" w:rsidRPr="008063AA" w:rsidRDefault="00246B6E" w:rsidP="00093471">
            <w:pPr>
              <w:spacing w:after="200" w:line="276" w:lineRule="auto"/>
              <w:rPr>
                <w:rFonts w:eastAsia="Calibri" w:cs="Times New Roman"/>
                <w:b/>
                <w:color w:val="000000"/>
                <w:sz w:val="20"/>
                <w:szCs w:val="20"/>
                <w:lang w:eastAsia="en-US"/>
              </w:rPr>
            </w:pPr>
          </w:p>
        </w:tc>
        <w:tc>
          <w:tcPr>
            <w:tcW w:w="989" w:type="dxa"/>
            <w:vMerge/>
          </w:tcPr>
          <w:p w:rsidR="00246B6E" w:rsidRPr="008063AA" w:rsidRDefault="00246B6E" w:rsidP="00093471">
            <w:pPr>
              <w:spacing w:after="200" w:line="276" w:lineRule="auto"/>
              <w:rPr>
                <w:rFonts w:eastAsia="Calibri" w:cs="Times New Roman"/>
                <w:b/>
                <w:color w:val="000000"/>
                <w:sz w:val="20"/>
                <w:szCs w:val="20"/>
                <w:lang w:eastAsia="en-US"/>
              </w:rPr>
            </w:pPr>
          </w:p>
        </w:tc>
        <w:tc>
          <w:tcPr>
            <w:tcW w:w="1134" w:type="dxa"/>
          </w:tcPr>
          <w:p w:rsidR="00246B6E" w:rsidRPr="008063AA" w:rsidRDefault="00246B6E"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2229,1</w:t>
            </w:r>
          </w:p>
        </w:tc>
        <w:tc>
          <w:tcPr>
            <w:tcW w:w="1134"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11266,4</w:t>
            </w:r>
          </w:p>
        </w:tc>
        <w:tc>
          <w:tcPr>
            <w:tcW w:w="1012"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1903,9</w:t>
            </w:r>
          </w:p>
        </w:tc>
        <w:tc>
          <w:tcPr>
            <w:tcW w:w="988" w:type="dxa"/>
          </w:tcPr>
          <w:p w:rsidR="00246B6E" w:rsidRPr="008063AA" w:rsidRDefault="00246B6E" w:rsidP="007945D2">
            <w:pPr>
              <w:widowControl w:val="0"/>
              <w:autoSpaceDE w:val="0"/>
              <w:autoSpaceDN w:val="0"/>
              <w:jc w:val="center"/>
              <w:rPr>
                <w:rFonts w:cs="Times New Roman"/>
                <w:color w:val="000000"/>
                <w:sz w:val="20"/>
                <w:szCs w:val="20"/>
              </w:rPr>
            </w:pPr>
            <w:r w:rsidRPr="008063AA">
              <w:rPr>
                <w:rFonts w:cs="Times New Roman"/>
                <w:color w:val="000000"/>
                <w:sz w:val="20"/>
                <w:szCs w:val="20"/>
              </w:rPr>
              <w:t>3016,5</w:t>
            </w:r>
          </w:p>
        </w:tc>
        <w:tc>
          <w:tcPr>
            <w:tcW w:w="997"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602,0</w:t>
            </w:r>
          </w:p>
        </w:tc>
        <w:tc>
          <w:tcPr>
            <w:tcW w:w="851"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2842,0</w:t>
            </w:r>
          </w:p>
        </w:tc>
        <w:tc>
          <w:tcPr>
            <w:tcW w:w="1134"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2902,0</w:t>
            </w:r>
          </w:p>
        </w:tc>
        <w:tc>
          <w:tcPr>
            <w:tcW w:w="1558" w:type="dxa"/>
          </w:tcPr>
          <w:p w:rsidR="00246B6E" w:rsidRPr="008063AA" w:rsidRDefault="000D2AE9" w:rsidP="00093471">
            <w:pPr>
              <w:widowControl w:val="0"/>
              <w:autoSpaceDE w:val="0"/>
              <w:autoSpaceDN w:val="0"/>
              <w:rPr>
                <w:rFonts w:cs="Times New Roman"/>
                <w:color w:val="000000"/>
                <w:sz w:val="20"/>
                <w:szCs w:val="20"/>
              </w:rPr>
            </w:pPr>
            <w:r w:rsidRPr="008063AA">
              <w:rPr>
                <w:rFonts w:cs="Times New Roman"/>
                <w:color w:val="000000"/>
                <w:sz w:val="20"/>
                <w:szCs w:val="20"/>
              </w:rPr>
              <w:t>Отдел по делам ГО и ЧС</w:t>
            </w:r>
          </w:p>
        </w:tc>
        <w:tc>
          <w:tcPr>
            <w:tcW w:w="1417" w:type="dxa"/>
          </w:tcPr>
          <w:p w:rsidR="00246B6E" w:rsidRPr="008063AA" w:rsidRDefault="00246B6E" w:rsidP="00093471">
            <w:pPr>
              <w:widowControl w:val="0"/>
              <w:autoSpaceDE w:val="0"/>
              <w:autoSpaceDN w:val="0"/>
              <w:rPr>
                <w:rFonts w:cs="Times New Roman"/>
                <w:color w:val="000000"/>
                <w:sz w:val="20"/>
                <w:szCs w:val="20"/>
              </w:rPr>
            </w:pPr>
          </w:p>
        </w:tc>
      </w:tr>
      <w:tr w:rsidR="00246B6E" w:rsidRPr="008063AA" w:rsidTr="004C2820">
        <w:tc>
          <w:tcPr>
            <w:tcW w:w="702" w:type="dxa"/>
            <w:vMerge/>
          </w:tcPr>
          <w:p w:rsidR="00246B6E" w:rsidRPr="008063AA" w:rsidRDefault="00246B6E" w:rsidP="00093471">
            <w:pPr>
              <w:spacing w:after="200" w:line="276" w:lineRule="auto"/>
              <w:rPr>
                <w:rFonts w:eastAsia="Calibri" w:cs="Times New Roman"/>
                <w:b/>
                <w:color w:val="000000"/>
                <w:sz w:val="20"/>
                <w:szCs w:val="20"/>
                <w:lang w:eastAsia="en-US"/>
              </w:rPr>
            </w:pPr>
          </w:p>
        </w:tc>
        <w:tc>
          <w:tcPr>
            <w:tcW w:w="1977" w:type="dxa"/>
            <w:vMerge/>
          </w:tcPr>
          <w:p w:rsidR="00246B6E" w:rsidRPr="008063AA" w:rsidRDefault="00246B6E" w:rsidP="00093471">
            <w:pPr>
              <w:spacing w:after="200" w:line="276" w:lineRule="auto"/>
              <w:rPr>
                <w:rFonts w:eastAsia="Calibri" w:cs="Times New Roman"/>
                <w:b/>
                <w:color w:val="000000"/>
                <w:sz w:val="20"/>
                <w:szCs w:val="20"/>
                <w:lang w:eastAsia="en-US"/>
              </w:rPr>
            </w:pPr>
          </w:p>
        </w:tc>
        <w:tc>
          <w:tcPr>
            <w:tcW w:w="989" w:type="dxa"/>
            <w:vMerge/>
          </w:tcPr>
          <w:p w:rsidR="00246B6E" w:rsidRPr="008063AA" w:rsidRDefault="00246B6E" w:rsidP="00093471">
            <w:pPr>
              <w:spacing w:after="200" w:line="276" w:lineRule="auto"/>
              <w:rPr>
                <w:rFonts w:eastAsia="Calibri" w:cs="Times New Roman"/>
                <w:b/>
                <w:color w:val="000000"/>
                <w:sz w:val="20"/>
                <w:szCs w:val="20"/>
                <w:lang w:eastAsia="en-US"/>
              </w:rPr>
            </w:pPr>
          </w:p>
        </w:tc>
        <w:tc>
          <w:tcPr>
            <w:tcW w:w="1134" w:type="dxa"/>
          </w:tcPr>
          <w:p w:rsidR="00246B6E" w:rsidRPr="008063AA" w:rsidRDefault="00246B6E" w:rsidP="00093471">
            <w:pPr>
              <w:widowControl w:val="0"/>
              <w:autoSpaceDE w:val="0"/>
              <w:autoSpaceDN w:val="0"/>
              <w:rPr>
                <w:rFonts w:cs="Times New Roman"/>
                <w:color w:val="000000"/>
                <w:sz w:val="20"/>
                <w:szCs w:val="20"/>
              </w:rPr>
            </w:pPr>
            <w:r w:rsidRPr="008063AA">
              <w:rPr>
                <w:rFonts w:cs="Times New Roman"/>
                <w:color w:val="000000"/>
                <w:sz w:val="20"/>
                <w:szCs w:val="20"/>
              </w:rPr>
              <w:t>Средства бюджета городского округа Электросталь Московской области</w:t>
            </w:r>
          </w:p>
        </w:tc>
        <w:tc>
          <w:tcPr>
            <w:tcW w:w="1558"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w:t>
            </w:r>
          </w:p>
        </w:tc>
        <w:tc>
          <w:tcPr>
            <w:tcW w:w="1134"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13932,0</w:t>
            </w:r>
          </w:p>
        </w:tc>
        <w:tc>
          <w:tcPr>
            <w:tcW w:w="1012"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2800,0</w:t>
            </w:r>
          </w:p>
        </w:tc>
        <w:tc>
          <w:tcPr>
            <w:tcW w:w="988" w:type="dxa"/>
          </w:tcPr>
          <w:p w:rsidR="00246B6E" w:rsidRPr="008063AA" w:rsidRDefault="00246B6E" w:rsidP="007945D2">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997"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851"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134" w:type="dxa"/>
          </w:tcPr>
          <w:p w:rsidR="00246B6E" w:rsidRPr="008063AA" w:rsidRDefault="00246B6E" w:rsidP="00093471">
            <w:pPr>
              <w:widowControl w:val="0"/>
              <w:autoSpaceDE w:val="0"/>
              <w:autoSpaceDN w:val="0"/>
              <w:jc w:val="center"/>
              <w:rPr>
                <w:rFonts w:cs="Times New Roman"/>
                <w:color w:val="000000"/>
                <w:sz w:val="20"/>
                <w:szCs w:val="20"/>
              </w:rPr>
            </w:pPr>
            <w:r w:rsidRPr="008063AA">
              <w:rPr>
                <w:rFonts w:cs="Times New Roman"/>
                <w:color w:val="000000"/>
                <w:sz w:val="20"/>
                <w:szCs w:val="20"/>
              </w:rPr>
              <w:t>2783,0</w:t>
            </w:r>
          </w:p>
        </w:tc>
        <w:tc>
          <w:tcPr>
            <w:tcW w:w="1558" w:type="dxa"/>
          </w:tcPr>
          <w:p w:rsidR="00246B6E" w:rsidRPr="008063AA" w:rsidRDefault="000D2AE9" w:rsidP="00093471">
            <w:pPr>
              <w:widowControl w:val="0"/>
              <w:autoSpaceDE w:val="0"/>
              <w:autoSpaceDN w:val="0"/>
              <w:rPr>
                <w:rFonts w:cs="Times New Roman"/>
                <w:color w:val="000000"/>
                <w:sz w:val="20"/>
                <w:szCs w:val="20"/>
              </w:rPr>
            </w:pPr>
            <w:r w:rsidRPr="008063AA">
              <w:rPr>
                <w:rFonts w:cs="Times New Roman"/>
                <w:color w:val="000000"/>
                <w:sz w:val="20"/>
                <w:szCs w:val="20"/>
              </w:rPr>
              <w:t>Комитет имущественных отношений Администрации городского округа Электросталь Московской области</w:t>
            </w:r>
          </w:p>
        </w:tc>
        <w:tc>
          <w:tcPr>
            <w:tcW w:w="1417" w:type="dxa"/>
          </w:tcPr>
          <w:p w:rsidR="00246B6E" w:rsidRPr="008063AA" w:rsidRDefault="00246B6E" w:rsidP="00093471">
            <w:pPr>
              <w:widowControl w:val="0"/>
              <w:autoSpaceDE w:val="0"/>
              <w:autoSpaceDN w:val="0"/>
              <w:rPr>
                <w:rFonts w:cs="Times New Roman"/>
                <w:color w:val="000000"/>
                <w:sz w:val="20"/>
                <w:szCs w:val="20"/>
              </w:rPr>
            </w:pPr>
          </w:p>
        </w:tc>
      </w:tr>
    </w:tbl>
    <w:p w:rsidR="005D2CBC" w:rsidRPr="008063AA" w:rsidRDefault="005D2CBC" w:rsidP="005D2CBC">
      <w:pPr>
        <w:ind w:firstLine="9781"/>
        <w:rPr>
          <w:rFonts w:cs="Times New Roman"/>
          <w:color w:val="000000"/>
        </w:rPr>
      </w:pPr>
    </w:p>
    <w:p w:rsidR="00093471" w:rsidRDefault="00093471" w:rsidP="00874B73">
      <w:pPr>
        <w:jc w:val="right"/>
        <w:rPr>
          <w:rFonts w:cs="Times New Roman"/>
        </w:rPr>
      </w:pPr>
      <w:r>
        <w:rPr>
          <w:rFonts w:cs="Times New Roman"/>
        </w:rPr>
        <w:t>».</w:t>
      </w:r>
    </w:p>
    <w:sectPr w:rsidR="00093471" w:rsidSect="00DE1F18">
      <w:pgSz w:w="16838" w:h="11906" w:orient="landscape"/>
      <w:pgMar w:top="851" w:right="1134" w:bottom="1701" w:left="1134"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BB" w:rsidRDefault="000F7CBB" w:rsidP="00AE7E5A">
      <w:r>
        <w:separator/>
      </w:r>
    </w:p>
  </w:endnote>
  <w:endnote w:type="continuationSeparator" w:id="0">
    <w:p w:rsidR="000F7CBB" w:rsidRDefault="000F7CBB" w:rsidP="00A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9E" w:rsidRDefault="006670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9E" w:rsidRDefault="0066709E">
    <w:pPr>
      <w:pStyle w:val="a7"/>
      <w:jc w:val="right"/>
    </w:pPr>
  </w:p>
  <w:p w:rsidR="0066709E" w:rsidRDefault="006670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9E" w:rsidRPr="00243136" w:rsidRDefault="0066709E" w:rsidP="002431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BB" w:rsidRDefault="000F7CBB" w:rsidP="00AE7E5A">
      <w:r>
        <w:separator/>
      </w:r>
    </w:p>
  </w:footnote>
  <w:footnote w:type="continuationSeparator" w:id="0">
    <w:p w:rsidR="000F7CBB" w:rsidRDefault="000F7CBB" w:rsidP="00AE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9E" w:rsidRDefault="0066709E" w:rsidP="006D359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6709E" w:rsidRDefault="0066709E" w:rsidP="006D359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C7"/>
    <w:rsid w:val="0000032A"/>
    <w:rsid w:val="000003BD"/>
    <w:rsid w:val="0000054B"/>
    <w:rsid w:val="00000BFC"/>
    <w:rsid w:val="00001102"/>
    <w:rsid w:val="0000142F"/>
    <w:rsid w:val="00001474"/>
    <w:rsid w:val="0000168A"/>
    <w:rsid w:val="0000214B"/>
    <w:rsid w:val="000021DF"/>
    <w:rsid w:val="0000229D"/>
    <w:rsid w:val="00002C18"/>
    <w:rsid w:val="00004D74"/>
    <w:rsid w:val="00005573"/>
    <w:rsid w:val="00005728"/>
    <w:rsid w:val="00005A7F"/>
    <w:rsid w:val="00006266"/>
    <w:rsid w:val="00006845"/>
    <w:rsid w:val="00006C9E"/>
    <w:rsid w:val="000073D2"/>
    <w:rsid w:val="00007778"/>
    <w:rsid w:val="0000792B"/>
    <w:rsid w:val="00010E8C"/>
    <w:rsid w:val="00011C45"/>
    <w:rsid w:val="00011C9C"/>
    <w:rsid w:val="00013021"/>
    <w:rsid w:val="00013521"/>
    <w:rsid w:val="00013A3D"/>
    <w:rsid w:val="00014909"/>
    <w:rsid w:val="00014DF7"/>
    <w:rsid w:val="00015BF4"/>
    <w:rsid w:val="00015F26"/>
    <w:rsid w:val="00016BFF"/>
    <w:rsid w:val="00016EAB"/>
    <w:rsid w:val="00017554"/>
    <w:rsid w:val="00017826"/>
    <w:rsid w:val="00020051"/>
    <w:rsid w:val="0002030A"/>
    <w:rsid w:val="00020754"/>
    <w:rsid w:val="000214AB"/>
    <w:rsid w:val="0002173D"/>
    <w:rsid w:val="00021868"/>
    <w:rsid w:val="00021CAB"/>
    <w:rsid w:val="00021D26"/>
    <w:rsid w:val="00022D38"/>
    <w:rsid w:val="00022EF9"/>
    <w:rsid w:val="00022F81"/>
    <w:rsid w:val="000250B0"/>
    <w:rsid w:val="0002521C"/>
    <w:rsid w:val="0002533B"/>
    <w:rsid w:val="00025750"/>
    <w:rsid w:val="00026824"/>
    <w:rsid w:val="000270D2"/>
    <w:rsid w:val="00027D6A"/>
    <w:rsid w:val="000304CD"/>
    <w:rsid w:val="0003148F"/>
    <w:rsid w:val="00032550"/>
    <w:rsid w:val="00033E8E"/>
    <w:rsid w:val="00034207"/>
    <w:rsid w:val="00034993"/>
    <w:rsid w:val="00034999"/>
    <w:rsid w:val="00034CF4"/>
    <w:rsid w:val="00034E17"/>
    <w:rsid w:val="00035544"/>
    <w:rsid w:val="00035563"/>
    <w:rsid w:val="00035CF4"/>
    <w:rsid w:val="00036089"/>
    <w:rsid w:val="000368E3"/>
    <w:rsid w:val="00036A88"/>
    <w:rsid w:val="00037123"/>
    <w:rsid w:val="0003728A"/>
    <w:rsid w:val="0004033E"/>
    <w:rsid w:val="00040A88"/>
    <w:rsid w:val="00041B50"/>
    <w:rsid w:val="000423DF"/>
    <w:rsid w:val="000432BC"/>
    <w:rsid w:val="0004364C"/>
    <w:rsid w:val="00043733"/>
    <w:rsid w:val="00043D53"/>
    <w:rsid w:val="00043E27"/>
    <w:rsid w:val="00045A69"/>
    <w:rsid w:val="00045D9D"/>
    <w:rsid w:val="00045DAE"/>
    <w:rsid w:val="00046170"/>
    <w:rsid w:val="00046855"/>
    <w:rsid w:val="00050A6A"/>
    <w:rsid w:val="000513A0"/>
    <w:rsid w:val="000516E0"/>
    <w:rsid w:val="00051D7B"/>
    <w:rsid w:val="000520A1"/>
    <w:rsid w:val="000529BD"/>
    <w:rsid w:val="00052C65"/>
    <w:rsid w:val="00052D34"/>
    <w:rsid w:val="00052ECE"/>
    <w:rsid w:val="000532F1"/>
    <w:rsid w:val="00053398"/>
    <w:rsid w:val="00053AF8"/>
    <w:rsid w:val="00054855"/>
    <w:rsid w:val="00055007"/>
    <w:rsid w:val="00055366"/>
    <w:rsid w:val="00055A39"/>
    <w:rsid w:val="000560CC"/>
    <w:rsid w:val="0005617D"/>
    <w:rsid w:val="000563D4"/>
    <w:rsid w:val="00056A4E"/>
    <w:rsid w:val="0005701A"/>
    <w:rsid w:val="0005788E"/>
    <w:rsid w:val="00060152"/>
    <w:rsid w:val="000601CA"/>
    <w:rsid w:val="00060FC0"/>
    <w:rsid w:val="000613EB"/>
    <w:rsid w:val="00061DCA"/>
    <w:rsid w:val="00062046"/>
    <w:rsid w:val="00062590"/>
    <w:rsid w:val="000638AC"/>
    <w:rsid w:val="0006398A"/>
    <w:rsid w:val="00063E3A"/>
    <w:rsid w:val="00064C64"/>
    <w:rsid w:val="000652D6"/>
    <w:rsid w:val="00065DFC"/>
    <w:rsid w:val="000660CD"/>
    <w:rsid w:val="00066804"/>
    <w:rsid w:val="00066A14"/>
    <w:rsid w:val="00066B1C"/>
    <w:rsid w:val="00066C5E"/>
    <w:rsid w:val="00067AC5"/>
    <w:rsid w:val="00067DE0"/>
    <w:rsid w:val="000706B8"/>
    <w:rsid w:val="00070CBA"/>
    <w:rsid w:val="0007195B"/>
    <w:rsid w:val="00072126"/>
    <w:rsid w:val="000723D8"/>
    <w:rsid w:val="000723F8"/>
    <w:rsid w:val="00072911"/>
    <w:rsid w:val="00073078"/>
    <w:rsid w:val="00073457"/>
    <w:rsid w:val="00073D00"/>
    <w:rsid w:val="00073E6B"/>
    <w:rsid w:val="00074650"/>
    <w:rsid w:val="0007469D"/>
    <w:rsid w:val="00074BE1"/>
    <w:rsid w:val="00075465"/>
    <w:rsid w:val="0007596A"/>
    <w:rsid w:val="00076186"/>
    <w:rsid w:val="00076208"/>
    <w:rsid w:val="00077087"/>
    <w:rsid w:val="00077A86"/>
    <w:rsid w:val="00077C9F"/>
    <w:rsid w:val="00080473"/>
    <w:rsid w:val="00080767"/>
    <w:rsid w:val="000807BA"/>
    <w:rsid w:val="0008154A"/>
    <w:rsid w:val="00081919"/>
    <w:rsid w:val="0008191E"/>
    <w:rsid w:val="00081A42"/>
    <w:rsid w:val="00082637"/>
    <w:rsid w:val="000828E6"/>
    <w:rsid w:val="00083946"/>
    <w:rsid w:val="000839B6"/>
    <w:rsid w:val="00083F07"/>
    <w:rsid w:val="00083FF6"/>
    <w:rsid w:val="0008430C"/>
    <w:rsid w:val="00084E97"/>
    <w:rsid w:val="00084F80"/>
    <w:rsid w:val="000850E6"/>
    <w:rsid w:val="000850ED"/>
    <w:rsid w:val="00085B9D"/>
    <w:rsid w:val="000862F1"/>
    <w:rsid w:val="0008680C"/>
    <w:rsid w:val="0008701A"/>
    <w:rsid w:val="0008727E"/>
    <w:rsid w:val="00087B11"/>
    <w:rsid w:val="00087C0E"/>
    <w:rsid w:val="00087C9E"/>
    <w:rsid w:val="000907BA"/>
    <w:rsid w:val="000908E1"/>
    <w:rsid w:val="000908E7"/>
    <w:rsid w:val="000913A8"/>
    <w:rsid w:val="00092368"/>
    <w:rsid w:val="0009289A"/>
    <w:rsid w:val="0009298F"/>
    <w:rsid w:val="00092E3B"/>
    <w:rsid w:val="0009306C"/>
    <w:rsid w:val="00093471"/>
    <w:rsid w:val="00093BB3"/>
    <w:rsid w:val="000946F1"/>
    <w:rsid w:val="00094A59"/>
    <w:rsid w:val="00094E52"/>
    <w:rsid w:val="000954D1"/>
    <w:rsid w:val="00095A30"/>
    <w:rsid w:val="0009674A"/>
    <w:rsid w:val="00097C98"/>
    <w:rsid w:val="000A06AA"/>
    <w:rsid w:val="000A0DAB"/>
    <w:rsid w:val="000A100E"/>
    <w:rsid w:val="000A1515"/>
    <w:rsid w:val="000A1D77"/>
    <w:rsid w:val="000A1D96"/>
    <w:rsid w:val="000A1DB0"/>
    <w:rsid w:val="000A2DA3"/>
    <w:rsid w:val="000A3312"/>
    <w:rsid w:val="000A3625"/>
    <w:rsid w:val="000A3E70"/>
    <w:rsid w:val="000A4267"/>
    <w:rsid w:val="000A438D"/>
    <w:rsid w:val="000A487C"/>
    <w:rsid w:val="000A48EB"/>
    <w:rsid w:val="000A5234"/>
    <w:rsid w:val="000A54B0"/>
    <w:rsid w:val="000A5FB4"/>
    <w:rsid w:val="000A6703"/>
    <w:rsid w:val="000A6A7B"/>
    <w:rsid w:val="000A6B1A"/>
    <w:rsid w:val="000B0407"/>
    <w:rsid w:val="000B0658"/>
    <w:rsid w:val="000B0BD8"/>
    <w:rsid w:val="000B0D10"/>
    <w:rsid w:val="000B1013"/>
    <w:rsid w:val="000B21CA"/>
    <w:rsid w:val="000B272C"/>
    <w:rsid w:val="000B2E1E"/>
    <w:rsid w:val="000B40FE"/>
    <w:rsid w:val="000B4D8D"/>
    <w:rsid w:val="000B6460"/>
    <w:rsid w:val="000B6A47"/>
    <w:rsid w:val="000B6FA0"/>
    <w:rsid w:val="000B7591"/>
    <w:rsid w:val="000B7CAB"/>
    <w:rsid w:val="000C02DE"/>
    <w:rsid w:val="000C08B0"/>
    <w:rsid w:val="000C120A"/>
    <w:rsid w:val="000C1684"/>
    <w:rsid w:val="000C1CB6"/>
    <w:rsid w:val="000C22E6"/>
    <w:rsid w:val="000C255E"/>
    <w:rsid w:val="000C25A8"/>
    <w:rsid w:val="000C298E"/>
    <w:rsid w:val="000C3D87"/>
    <w:rsid w:val="000C4058"/>
    <w:rsid w:val="000C517E"/>
    <w:rsid w:val="000C5AA3"/>
    <w:rsid w:val="000C6724"/>
    <w:rsid w:val="000C6FAA"/>
    <w:rsid w:val="000C711C"/>
    <w:rsid w:val="000C7339"/>
    <w:rsid w:val="000C7580"/>
    <w:rsid w:val="000C75D8"/>
    <w:rsid w:val="000C7B62"/>
    <w:rsid w:val="000C7F39"/>
    <w:rsid w:val="000C7FA6"/>
    <w:rsid w:val="000D073A"/>
    <w:rsid w:val="000D0A3C"/>
    <w:rsid w:val="000D183C"/>
    <w:rsid w:val="000D1904"/>
    <w:rsid w:val="000D2145"/>
    <w:rsid w:val="000D28B9"/>
    <w:rsid w:val="000D2AE9"/>
    <w:rsid w:val="000D2F5A"/>
    <w:rsid w:val="000D2FD4"/>
    <w:rsid w:val="000D3464"/>
    <w:rsid w:val="000D3A6B"/>
    <w:rsid w:val="000D4799"/>
    <w:rsid w:val="000D4C02"/>
    <w:rsid w:val="000D50D6"/>
    <w:rsid w:val="000D5BB4"/>
    <w:rsid w:val="000D60B8"/>
    <w:rsid w:val="000D7290"/>
    <w:rsid w:val="000D7C02"/>
    <w:rsid w:val="000E0F70"/>
    <w:rsid w:val="000E127E"/>
    <w:rsid w:val="000E197F"/>
    <w:rsid w:val="000E2228"/>
    <w:rsid w:val="000E22CA"/>
    <w:rsid w:val="000E2757"/>
    <w:rsid w:val="000E2FD6"/>
    <w:rsid w:val="000E2FE5"/>
    <w:rsid w:val="000E44ED"/>
    <w:rsid w:val="000E503E"/>
    <w:rsid w:val="000E5296"/>
    <w:rsid w:val="000E54F5"/>
    <w:rsid w:val="000E5D49"/>
    <w:rsid w:val="000E61C7"/>
    <w:rsid w:val="000E626F"/>
    <w:rsid w:val="000E6475"/>
    <w:rsid w:val="000E6F59"/>
    <w:rsid w:val="000E7171"/>
    <w:rsid w:val="000E75CB"/>
    <w:rsid w:val="000F007B"/>
    <w:rsid w:val="000F1AA5"/>
    <w:rsid w:val="000F2D9F"/>
    <w:rsid w:val="000F41BE"/>
    <w:rsid w:val="000F45A1"/>
    <w:rsid w:val="000F4CFD"/>
    <w:rsid w:val="000F50DA"/>
    <w:rsid w:val="000F5806"/>
    <w:rsid w:val="000F5A6F"/>
    <w:rsid w:val="000F7CBB"/>
    <w:rsid w:val="00100D8A"/>
    <w:rsid w:val="00100EDF"/>
    <w:rsid w:val="00101810"/>
    <w:rsid w:val="0010203B"/>
    <w:rsid w:val="001021DF"/>
    <w:rsid w:val="00102438"/>
    <w:rsid w:val="00103225"/>
    <w:rsid w:val="001032B1"/>
    <w:rsid w:val="00103BEC"/>
    <w:rsid w:val="0010403A"/>
    <w:rsid w:val="001048FB"/>
    <w:rsid w:val="00104D91"/>
    <w:rsid w:val="00105DE8"/>
    <w:rsid w:val="00106CCD"/>
    <w:rsid w:val="001070B5"/>
    <w:rsid w:val="00107327"/>
    <w:rsid w:val="001103AF"/>
    <w:rsid w:val="0011095F"/>
    <w:rsid w:val="001109D0"/>
    <w:rsid w:val="00111C8B"/>
    <w:rsid w:val="00112183"/>
    <w:rsid w:val="0011237A"/>
    <w:rsid w:val="001123A9"/>
    <w:rsid w:val="00112D44"/>
    <w:rsid w:val="00114B59"/>
    <w:rsid w:val="00114E33"/>
    <w:rsid w:val="00114EBF"/>
    <w:rsid w:val="00115393"/>
    <w:rsid w:val="0011542C"/>
    <w:rsid w:val="00115A9B"/>
    <w:rsid w:val="00115BFB"/>
    <w:rsid w:val="00115E38"/>
    <w:rsid w:val="0011689D"/>
    <w:rsid w:val="00116BB1"/>
    <w:rsid w:val="001177BF"/>
    <w:rsid w:val="00117B45"/>
    <w:rsid w:val="00117F0B"/>
    <w:rsid w:val="0012199B"/>
    <w:rsid w:val="001221B1"/>
    <w:rsid w:val="0012258C"/>
    <w:rsid w:val="0012259E"/>
    <w:rsid w:val="001227A9"/>
    <w:rsid w:val="00122839"/>
    <w:rsid w:val="00122DE0"/>
    <w:rsid w:val="00122EE4"/>
    <w:rsid w:val="001233B2"/>
    <w:rsid w:val="0012377C"/>
    <w:rsid w:val="001237AF"/>
    <w:rsid w:val="00123FE5"/>
    <w:rsid w:val="0012413C"/>
    <w:rsid w:val="0012439D"/>
    <w:rsid w:val="001250E8"/>
    <w:rsid w:val="0012571E"/>
    <w:rsid w:val="00125B56"/>
    <w:rsid w:val="00125B9A"/>
    <w:rsid w:val="0012623E"/>
    <w:rsid w:val="00126B6F"/>
    <w:rsid w:val="00127792"/>
    <w:rsid w:val="00130016"/>
    <w:rsid w:val="001308BA"/>
    <w:rsid w:val="00131712"/>
    <w:rsid w:val="001318CE"/>
    <w:rsid w:val="0013190C"/>
    <w:rsid w:val="00131B37"/>
    <w:rsid w:val="00131E52"/>
    <w:rsid w:val="0013224E"/>
    <w:rsid w:val="00132A89"/>
    <w:rsid w:val="0013448D"/>
    <w:rsid w:val="00134559"/>
    <w:rsid w:val="0013469E"/>
    <w:rsid w:val="00134DB2"/>
    <w:rsid w:val="00134EEB"/>
    <w:rsid w:val="0013521E"/>
    <w:rsid w:val="001354FD"/>
    <w:rsid w:val="00135773"/>
    <w:rsid w:val="00135926"/>
    <w:rsid w:val="00136B02"/>
    <w:rsid w:val="00137708"/>
    <w:rsid w:val="001403D4"/>
    <w:rsid w:val="00140D9D"/>
    <w:rsid w:val="0014162C"/>
    <w:rsid w:val="001418FF"/>
    <w:rsid w:val="0014197F"/>
    <w:rsid w:val="00141CFA"/>
    <w:rsid w:val="00141ED7"/>
    <w:rsid w:val="00142105"/>
    <w:rsid w:val="00142276"/>
    <w:rsid w:val="0014268A"/>
    <w:rsid w:val="00143008"/>
    <w:rsid w:val="0014306B"/>
    <w:rsid w:val="00143338"/>
    <w:rsid w:val="00143385"/>
    <w:rsid w:val="001433E4"/>
    <w:rsid w:val="00143BC4"/>
    <w:rsid w:val="00143E04"/>
    <w:rsid w:val="0014452D"/>
    <w:rsid w:val="00144964"/>
    <w:rsid w:val="00144D35"/>
    <w:rsid w:val="00145136"/>
    <w:rsid w:val="00145A8D"/>
    <w:rsid w:val="00146FDA"/>
    <w:rsid w:val="00147673"/>
    <w:rsid w:val="00147C1C"/>
    <w:rsid w:val="00150507"/>
    <w:rsid w:val="001505B9"/>
    <w:rsid w:val="00150D59"/>
    <w:rsid w:val="00150FAA"/>
    <w:rsid w:val="00152157"/>
    <w:rsid w:val="00152AC8"/>
    <w:rsid w:val="00153857"/>
    <w:rsid w:val="00153987"/>
    <w:rsid w:val="00153A18"/>
    <w:rsid w:val="001548B0"/>
    <w:rsid w:val="00156075"/>
    <w:rsid w:val="00156D4E"/>
    <w:rsid w:val="001571B4"/>
    <w:rsid w:val="0015740D"/>
    <w:rsid w:val="0015763D"/>
    <w:rsid w:val="001604CA"/>
    <w:rsid w:val="0016099A"/>
    <w:rsid w:val="00160AD6"/>
    <w:rsid w:val="00161377"/>
    <w:rsid w:val="00161CF1"/>
    <w:rsid w:val="001622DA"/>
    <w:rsid w:val="001624C1"/>
    <w:rsid w:val="00162849"/>
    <w:rsid w:val="00162F6B"/>
    <w:rsid w:val="0016346C"/>
    <w:rsid w:val="001638F8"/>
    <w:rsid w:val="00164EED"/>
    <w:rsid w:val="00165026"/>
    <w:rsid w:val="0016515A"/>
    <w:rsid w:val="001651E3"/>
    <w:rsid w:val="00165500"/>
    <w:rsid w:val="0016565D"/>
    <w:rsid w:val="001657B3"/>
    <w:rsid w:val="00165D77"/>
    <w:rsid w:val="0016613A"/>
    <w:rsid w:val="00166F5F"/>
    <w:rsid w:val="001675C7"/>
    <w:rsid w:val="00167AA1"/>
    <w:rsid w:val="0017001C"/>
    <w:rsid w:val="0017034A"/>
    <w:rsid w:val="0017074B"/>
    <w:rsid w:val="00170A9B"/>
    <w:rsid w:val="00170C08"/>
    <w:rsid w:val="00170FE2"/>
    <w:rsid w:val="00171CD5"/>
    <w:rsid w:val="00173597"/>
    <w:rsid w:val="00174277"/>
    <w:rsid w:val="00174C4A"/>
    <w:rsid w:val="001753E0"/>
    <w:rsid w:val="00177191"/>
    <w:rsid w:val="00177588"/>
    <w:rsid w:val="001800F8"/>
    <w:rsid w:val="00180487"/>
    <w:rsid w:val="00180B94"/>
    <w:rsid w:val="00180DEB"/>
    <w:rsid w:val="00181927"/>
    <w:rsid w:val="00182427"/>
    <w:rsid w:val="00182575"/>
    <w:rsid w:val="001826C3"/>
    <w:rsid w:val="001837C0"/>
    <w:rsid w:val="00183C2F"/>
    <w:rsid w:val="00183D62"/>
    <w:rsid w:val="00183E26"/>
    <w:rsid w:val="00184331"/>
    <w:rsid w:val="00185373"/>
    <w:rsid w:val="00185662"/>
    <w:rsid w:val="00186232"/>
    <w:rsid w:val="00187D37"/>
    <w:rsid w:val="00187F31"/>
    <w:rsid w:val="0019021C"/>
    <w:rsid w:val="00190743"/>
    <w:rsid w:val="0019252B"/>
    <w:rsid w:val="001931B1"/>
    <w:rsid w:val="001931F4"/>
    <w:rsid w:val="001941F9"/>
    <w:rsid w:val="001942A6"/>
    <w:rsid w:val="00194F37"/>
    <w:rsid w:val="001952F2"/>
    <w:rsid w:val="00195629"/>
    <w:rsid w:val="001956F3"/>
    <w:rsid w:val="001959B2"/>
    <w:rsid w:val="00195AB0"/>
    <w:rsid w:val="00196119"/>
    <w:rsid w:val="0019652F"/>
    <w:rsid w:val="00196E1B"/>
    <w:rsid w:val="00196F5A"/>
    <w:rsid w:val="00197E63"/>
    <w:rsid w:val="001A01C8"/>
    <w:rsid w:val="001A0265"/>
    <w:rsid w:val="001A031D"/>
    <w:rsid w:val="001A096D"/>
    <w:rsid w:val="001A1171"/>
    <w:rsid w:val="001A1B4B"/>
    <w:rsid w:val="001A1BB8"/>
    <w:rsid w:val="001A252E"/>
    <w:rsid w:val="001A2872"/>
    <w:rsid w:val="001A319C"/>
    <w:rsid w:val="001A35EC"/>
    <w:rsid w:val="001A4734"/>
    <w:rsid w:val="001A47BC"/>
    <w:rsid w:val="001A47EF"/>
    <w:rsid w:val="001A501D"/>
    <w:rsid w:val="001A5F2E"/>
    <w:rsid w:val="001A6D32"/>
    <w:rsid w:val="001A6DD6"/>
    <w:rsid w:val="001A72D8"/>
    <w:rsid w:val="001A7E98"/>
    <w:rsid w:val="001B01CD"/>
    <w:rsid w:val="001B042C"/>
    <w:rsid w:val="001B064D"/>
    <w:rsid w:val="001B0E1A"/>
    <w:rsid w:val="001B1558"/>
    <w:rsid w:val="001B2289"/>
    <w:rsid w:val="001B268C"/>
    <w:rsid w:val="001B27CD"/>
    <w:rsid w:val="001B4628"/>
    <w:rsid w:val="001B4661"/>
    <w:rsid w:val="001B4836"/>
    <w:rsid w:val="001B53F3"/>
    <w:rsid w:val="001B5445"/>
    <w:rsid w:val="001B5E69"/>
    <w:rsid w:val="001B6BD8"/>
    <w:rsid w:val="001B6D97"/>
    <w:rsid w:val="001B70D7"/>
    <w:rsid w:val="001B7620"/>
    <w:rsid w:val="001C0017"/>
    <w:rsid w:val="001C0062"/>
    <w:rsid w:val="001C0DF6"/>
    <w:rsid w:val="001C0E5B"/>
    <w:rsid w:val="001C1897"/>
    <w:rsid w:val="001C2779"/>
    <w:rsid w:val="001C33B7"/>
    <w:rsid w:val="001C355C"/>
    <w:rsid w:val="001C3CB8"/>
    <w:rsid w:val="001C46DE"/>
    <w:rsid w:val="001C4EE5"/>
    <w:rsid w:val="001C54F2"/>
    <w:rsid w:val="001C5730"/>
    <w:rsid w:val="001C575C"/>
    <w:rsid w:val="001C57CB"/>
    <w:rsid w:val="001C5AC7"/>
    <w:rsid w:val="001C5E60"/>
    <w:rsid w:val="001C5E89"/>
    <w:rsid w:val="001C5EAC"/>
    <w:rsid w:val="001C737C"/>
    <w:rsid w:val="001C7405"/>
    <w:rsid w:val="001C7C31"/>
    <w:rsid w:val="001C7E21"/>
    <w:rsid w:val="001C7FC0"/>
    <w:rsid w:val="001D1428"/>
    <w:rsid w:val="001D17C6"/>
    <w:rsid w:val="001D17FB"/>
    <w:rsid w:val="001D1C8F"/>
    <w:rsid w:val="001D1F15"/>
    <w:rsid w:val="001D27EE"/>
    <w:rsid w:val="001D31F5"/>
    <w:rsid w:val="001D3EC0"/>
    <w:rsid w:val="001D50DA"/>
    <w:rsid w:val="001D5297"/>
    <w:rsid w:val="001D6E1E"/>
    <w:rsid w:val="001D7429"/>
    <w:rsid w:val="001D7587"/>
    <w:rsid w:val="001D7741"/>
    <w:rsid w:val="001E09C5"/>
    <w:rsid w:val="001E10C8"/>
    <w:rsid w:val="001E1E7D"/>
    <w:rsid w:val="001E1F4E"/>
    <w:rsid w:val="001E232D"/>
    <w:rsid w:val="001E2D92"/>
    <w:rsid w:val="001E2E96"/>
    <w:rsid w:val="001E2EE8"/>
    <w:rsid w:val="001E33FF"/>
    <w:rsid w:val="001E3E26"/>
    <w:rsid w:val="001E415B"/>
    <w:rsid w:val="001E42B9"/>
    <w:rsid w:val="001E5293"/>
    <w:rsid w:val="001E5838"/>
    <w:rsid w:val="001E6103"/>
    <w:rsid w:val="001E6104"/>
    <w:rsid w:val="001E6F0A"/>
    <w:rsid w:val="001E7120"/>
    <w:rsid w:val="001E7187"/>
    <w:rsid w:val="001E7A95"/>
    <w:rsid w:val="001F03CB"/>
    <w:rsid w:val="001F0B1B"/>
    <w:rsid w:val="001F0C86"/>
    <w:rsid w:val="001F2F50"/>
    <w:rsid w:val="001F3384"/>
    <w:rsid w:val="001F345C"/>
    <w:rsid w:val="001F346E"/>
    <w:rsid w:val="001F398F"/>
    <w:rsid w:val="001F3E06"/>
    <w:rsid w:val="001F42FC"/>
    <w:rsid w:val="001F467C"/>
    <w:rsid w:val="001F4923"/>
    <w:rsid w:val="001F49AB"/>
    <w:rsid w:val="001F6C7D"/>
    <w:rsid w:val="001F704F"/>
    <w:rsid w:val="001F74AD"/>
    <w:rsid w:val="001F7502"/>
    <w:rsid w:val="001F7520"/>
    <w:rsid w:val="001F7AD3"/>
    <w:rsid w:val="00200277"/>
    <w:rsid w:val="002004FB"/>
    <w:rsid w:val="002005E4"/>
    <w:rsid w:val="00200B1F"/>
    <w:rsid w:val="00200C9A"/>
    <w:rsid w:val="00200FD0"/>
    <w:rsid w:val="002013FC"/>
    <w:rsid w:val="002014C9"/>
    <w:rsid w:val="00201980"/>
    <w:rsid w:val="00201BC1"/>
    <w:rsid w:val="00201DC9"/>
    <w:rsid w:val="00202A34"/>
    <w:rsid w:val="00203EF2"/>
    <w:rsid w:val="002043BE"/>
    <w:rsid w:val="00204554"/>
    <w:rsid w:val="002049D9"/>
    <w:rsid w:val="00204EBA"/>
    <w:rsid w:val="00204F8A"/>
    <w:rsid w:val="00205303"/>
    <w:rsid w:val="00205991"/>
    <w:rsid w:val="00206A03"/>
    <w:rsid w:val="00206ACB"/>
    <w:rsid w:val="00206B75"/>
    <w:rsid w:val="00207FB7"/>
    <w:rsid w:val="00210591"/>
    <w:rsid w:val="0021066F"/>
    <w:rsid w:val="002108EA"/>
    <w:rsid w:val="00210948"/>
    <w:rsid w:val="00210F86"/>
    <w:rsid w:val="00211286"/>
    <w:rsid w:val="0021136A"/>
    <w:rsid w:val="00211B5F"/>
    <w:rsid w:val="0021204C"/>
    <w:rsid w:val="0021229D"/>
    <w:rsid w:val="002122F1"/>
    <w:rsid w:val="00212CDC"/>
    <w:rsid w:val="002133D4"/>
    <w:rsid w:val="00213E65"/>
    <w:rsid w:val="0021733A"/>
    <w:rsid w:val="00217ECA"/>
    <w:rsid w:val="002202E5"/>
    <w:rsid w:val="00220BC6"/>
    <w:rsid w:val="00220BF8"/>
    <w:rsid w:val="00221527"/>
    <w:rsid w:val="0022201E"/>
    <w:rsid w:val="002222FD"/>
    <w:rsid w:val="0022296C"/>
    <w:rsid w:val="00222DDE"/>
    <w:rsid w:val="00222F64"/>
    <w:rsid w:val="00222FC6"/>
    <w:rsid w:val="00223835"/>
    <w:rsid w:val="00224253"/>
    <w:rsid w:val="002242E8"/>
    <w:rsid w:val="0022499B"/>
    <w:rsid w:val="00225780"/>
    <w:rsid w:val="00226163"/>
    <w:rsid w:val="00230275"/>
    <w:rsid w:val="0023051B"/>
    <w:rsid w:val="0023087A"/>
    <w:rsid w:val="00230966"/>
    <w:rsid w:val="0023096E"/>
    <w:rsid w:val="00230A89"/>
    <w:rsid w:val="00231198"/>
    <w:rsid w:val="002317EB"/>
    <w:rsid w:val="00231C8B"/>
    <w:rsid w:val="00231F77"/>
    <w:rsid w:val="002321CB"/>
    <w:rsid w:val="00232FD1"/>
    <w:rsid w:val="002333E8"/>
    <w:rsid w:val="002335C7"/>
    <w:rsid w:val="00233917"/>
    <w:rsid w:val="00233A82"/>
    <w:rsid w:val="0023417E"/>
    <w:rsid w:val="00234989"/>
    <w:rsid w:val="00234B45"/>
    <w:rsid w:val="00234B68"/>
    <w:rsid w:val="00234BFA"/>
    <w:rsid w:val="002353FD"/>
    <w:rsid w:val="0023576E"/>
    <w:rsid w:val="002359FB"/>
    <w:rsid w:val="00235C82"/>
    <w:rsid w:val="002367FB"/>
    <w:rsid w:val="0023690C"/>
    <w:rsid w:val="002373D0"/>
    <w:rsid w:val="00237D4A"/>
    <w:rsid w:val="00240192"/>
    <w:rsid w:val="002412A8"/>
    <w:rsid w:val="002413C6"/>
    <w:rsid w:val="002425C3"/>
    <w:rsid w:val="00242B09"/>
    <w:rsid w:val="00243136"/>
    <w:rsid w:val="00243258"/>
    <w:rsid w:val="002434CA"/>
    <w:rsid w:val="00244478"/>
    <w:rsid w:val="002447D1"/>
    <w:rsid w:val="002448FF"/>
    <w:rsid w:val="002454A9"/>
    <w:rsid w:val="002456DB"/>
    <w:rsid w:val="00246B6E"/>
    <w:rsid w:val="0024773A"/>
    <w:rsid w:val="00247E1A"/>
    <w:rsid w:val="00250336"/>
    <w:rsid w:val="00250488"/>
    <w:rsid w:val="00250961"/>
    <w:rsid w:val="00251417"/>
    <w:rsid w:val="00251525"/>
    <w:rsid w:val="0025253E"/>
    <w:rsid w:val="00252818"/>
    <w:rsid w:val="00252CAD"/>
    <w:rsid w:val="0025331E"/>
    <w:rsid w:val="0025337F"/>
    <w:rsid w:val="00253C54"/>
    <w:rsid w:val="00253DBA"/>
    <w:rsid w:val="00253EEC"/>
    <w:rsid w:val="00254406"/>
    <w:rsid w:val="002549BE"/>
    <w:rsid w:val="00255DB1"/>
    <w:rsid w:val="00256809"/>
    <w:rsid w:val="00256F24"/>
    <w:rsid w:val="00260269"/>
    <w:rsid w:val="00260295"/>
    <w:rsid w:val="002604EF"/>
    <w:rsid w:val="002614DA"/>
    <w:rsid w:val="00261665"/>
    <w:rsid w:val="00261DE8"/>
    <w:rsid w:val="00262607"/>
    <w:rsid w:val="00262B12"/>
    <w:rsid w:val="00262B51"/>
    <w:rsid w:val="0026385B"/>
    <w:rsid w:val="00263F5D"/>
    <w:rsid w:val="00264CD5"/>
    <w:rsid w:val="002654C5"/>
    <w:rsid w:val="00266181"/>
    <w:rsid w:val="002669D6"/>
    <w:rsid w:val="00267CF2"/>
    <w:rsid w:val="00267D91"/>
    <w:rsid w:val="00270D3A"/>
    <w:rsid w:val="00271811"/>
    <w:rsid w:val="00272189"/>
    <w:rsid w:val="002723E7"/>
    <w:rsid w:val="002728CE"/>
    <w:rsid w:val="0027331B"/>
    <w:rsid w:val="00273353"/>
    <w:rsid w:val="002734F1"/>
    <w:rsid w:val="002736DF"/>
    <w:rsid w:val="00273E61"/>
    <w:rsid w:val="002740CD"/>
    <w:rsid w:val="00274207"/>
    <w:rsid w:val="00274578"/>
    <w:rsid w:val="0027467E"/>
    <w:rsid w:val="00275E41"/>
    <w:rsid w:val="00276949"/>
    <w:rsid w:val="00276C4D"/>
    <w:rsid w:val="00277299"/>
    <w:rsid w:val="00277AA0"/>
    <w:rsid w:val="002806A1"/>
    <w:rsid w:val="0028107B"/>
    <w:rsid w:val="00281088"/>
    <w:rsid w:val="002811D5"/>
    <w:rsid w:val="002816A7"/>
    <w:rsid w:val="002826FA"/>
    <w:rsid w:val="0028284D"/>
    <w:rsid w:val="0028312E"/>
    <w:rsid w:val="002835B4"/>
    <w:rsid w:val="002842BA"/>
    <w:rsid w:val="00284E9A"/>
    <w:rsid w:val="0028566A"/>
    <w:rsid w:val="002860B9"/>
    <w:rsid w:val="0028648A"/>
    <w:rsid w:val="00286F69"/>
    <w:rsid w:val="0028741B"/>
    <w:rsid w:val="00287679"/>
    <w:rsid w:val="00287E29"/>
    <w:rsid w:val="00290516"/>
    <w:rsid w:val="00291660"/>
    <w:rsid w:val="00291AFC"/>
    <w:rsid w:val="00292757"/>
    <w:rsid w:val="00292CD2"/>
    <w:rsid w:val="00293213"/>
    <w:rsid w:val="0029358D"/>
    <w:rsid w:val="00293947"/>
    <w:rsid w:val="00293A95"/>
    <w:rsid w:val="00294456"/>
    <w:rsid w:val="002948F1"/>
    <w:rsid w:val="00295751"/>
    <w:rsid w:val="0029632D"/>
    <w:rsid w:val="00297EF3"/>
    <w:rsid w:val="002A0064"/>
    <w:rsid w:val="002A02D9"/>
    <w:rsid w:val="002A0522"/>
    <w:rsid w:val="002A0F50"/>
    <w:rsid w:val="002A111C"/>
    <w:rsid w:val="002A113A"/>
    <w:rsid w:val="002A1B2D"/>
    <w:rsid w:val="002A32C3"/>
    <w:rsid w:val="002A3C6E"/>
    <w:rsid w:val="002A3D53"/>
    <w:rsid w:val="002A42DB"/>
    <w:rsid w:val="002A4351"/>
    <w:rsid w:val="002A4508"/>
    <w:rsid w:val="002A4FB6"/>
    <w:rsid w:val="002A55B7"/>
    <w:rsid w:val="002A5908"/>
    <w:rsid w:val="002A5931"/>
    <w:rsid w:val="002A625E"/>
    <w:rsid w:val="002A6BD0"/>
    <w:rsid w:val="002A71C9"/>
    <w:rsid w:val="002A7A4E"/>
    <w:rsid w:val="002B014E"/>
    <w:rsid w:val="002B02B8"/>
    <w:rsid w:val="002B0A64"/>
    <w:rsid w:val="002B1A54"/>
    <w:rsid w:val="002B2363"/>
    <w:rsid w:val="002B23F0"/>
    <w:rsid w:val="002B24A7"/>
    <w:rsid w:val="002B2788"/>
    <w:rsid w:val="002B29C9"/>
    <w:rsid w:val="002B2B1C"/>
    <w:rsid w:val="002B2B79"/>
    <w:rsid w:val="002B2CC4"/>
    <w:rsid w:val="002B310A"/>
    <w:rsid w:val="002B3810"/>
    <w:rsid w:val="002B43BF"/>
    <w:rsid w:val="002B4F34"/>
    <w:rsid w:val="002B506D"/>
    <w:rsid w:val="002B6092"/>
    <w:rsid w:val="002B68D1"/>
    <w:rsid w:val="002B6AAC"/>
    <w:rsid w:val="002B6B27"/>
    <w:rsid w:val="002B6BE0"/>
    <w:rsid w:val="002B6F36"/>
    <w:rsid w:val="002B7017"/>
    <w:rsid w:val="002B71F0"/>
    <w:rsid w:val="002B7C26"/>
    <w:rsid w:val="002B7C3A"/>
    <w:rsid w:val="002B7CA7"/>
    <w:rsid w:val="002C0A61"/>
    <w:rsid w:val="002C0E73"/>
    <w:rsid w:val="002C1198"/>
    <w:rsid w:val="002C1C70"/>
    <w:rsid w:val="002C1F27"/>
    <w:rsid w:val="002C21AB"/>
    <w:rsid w:val="002C28B5"/>
    <w:rsid w:val="002C29D0"/>
    <w:rsid w:val="002C457D"/>
    <w:rsid w:val="002C485C"/>
    <w:rsid w:val="002C4E2C"/>
    <w:rsid w:val="002C4EF6"/>
    <w:rsid w:val="002C6ABA"/>
    <w:rsid w:val="002C7041"/>
    <w:rsid w:val="002C706D"/>
    <w:rsid w:val="002C7783"/>
    <w:rsid w:val="002C7D5F"/>
    <w:rsid w:val="002D046F"/>
    <w:rsid w:val="002D04E1"/>
    <w:rsid w:val="002D05F2"/>
    <w:rsid w:val="002D0C41"/>
    <w:rsid w:val="002D0E0E"/>
    <w:rsid w:val="002D1D09"/>
    <w:rsid w:val="002D2286"/>
    <w:rsid w:val="002D38C0"/>
    <w:rsid w:val="002D4695"/>
    <w:rsid w:val="002D4810"/>
    <w:rsid w:val="002D4A40"/>
    <w:rsid w:val="002D513E"/>
    <w:rsid w:val="002D5A55"/>
    <w:rsid w:val="002D5BBA"/>
    <w:rsid w:val="002D5D3F"/>
    <w:rsid w:val="002D6301"/>
    <w:rsid w:val="002D68F9"/>
    <w:rsid w:val="002D7761"/>
    <w:rsid w:val="002D7936"/>
    <w:rsid w:val="002D7A2E"/>
    <w:rsid w:val="002D7CB9"/>
    <w:rsid w:val="002D7F25"/>
    <w:rsid w:val="002D7FA7"/>
    <w:rsid w:val="002E0239"/>
    <w:rsid w:val="002E0B24"/>
    <w:rsid w:val="002E0D8C"/>
    <w:rsid w:val="002E172D"/>
    <w:rsid w:val="002E1856"/>
    <w:rsid w:val="002E32E3"/>
    <w:rsid w:val="002E33F7"/>
    <w:rsid w:val="002E34DE"/>
    <w:rsid w:val="002E3820"/>
    <w:rsid w:val="002E3F6F"/>
    <w:rsid w:val="002E3F74"/>
    <w:rsid w:val="002E42CA"/>
    <w:rsid w:val="002E5CA1"/>
    <w:rsid w:val="002E6046"/>
    <w:rsid w:val="002E6C00"/>
    <w:rsid w:val="002E782A"/>
    <w:rsid w:val="002E7BE5"/>
    <w:rsid w:val="002F0ABF"/>
    <w:rsid w:val="002F17EA"/>
    <w:rsid w:val="002F29F1"/>
    <w:rsid w:val="002F357E"/>
    <w:rsid w:val="002F36DF"/>
    <w:rsid w:val="002F3E85"/>
    <w:rsid w:val="002F41F7"/>
    <w:rsid w:val="002F5496"/>
    <w:rsid w:val="002F5527"/>
    <w:rsid w:val="002F6856"/>
    <w:rsid w:val="002F6D6D"/>
    <w:rsid w:val="002F6FB8"/>
    <w:rsid w:val="002F7199"/>
    <w:rsid w:val="0030119B"/>
    <w:rsid w:val="00305158"/>
    <w:rsid w:val="0030515D"/>
    <w:rsid w:val="003053AB"/>
    <w:rsid w:val="00305D03"/>
    <w:rsid w:val="00305E1E"/>
    <w:rsid w:val="00306E23"/>
    <w:rsid w:val="003070D6"/>
    <w:rsid w:val="00307125"/>
    <w:rsid w:val="00307F12"/>
    <w:rsid w:val="00310668"/>
    <w:rsid w:val="00310A6F"/>
    <w:rsid w:val="00310C37"/>
    <w:rsid w:val="00311628"/>
    <w:rsid w:val="00312E99"/>
    <w:rsid w:val="003145E6"/>
    <w:rsid w:val="00314D42"/>
    <w:rsid w:val="00315439"/>
    <w:rsid w:val="00315BFE"/>
    <w:rsid w:val="00316167"/>
    <w:rsid w:val="00316656"/>
    <w:rsid w:val="00316787"/>
    <w:rsid w:val="0031693B"/>
    <w:rsid w:val="00316ED5"/>
    <w:rsid w:val="003171A0"/>
    <w:rsid w:val="003171D2"/>
    <w:rsid w:val="00317222"/>
    <w:rsid w:val="00317372"/>
    <w:rsid w:val="003174B2"/>
    <w:rsid w:val="00317AD0"/>
    <w:rsid w:val="00317CAD"/>
    <w:rsid w:val="00317E15"/>
    <w:rsid w:val="00317F18"/>
    <w:rsid w:val="00320B69"/>
    <w:rsid w:val="00321100"/>
    <w:rsid w:val="003219C8"/>
    <w:rsid w:val="003221BA"/>
    <w:rsid w:val="0032285A"/>
    <w:rsid w:val="00322EAB"/>
    <w:rsid w:val="00323E9A"/>
    <w:rsid w:val="00324695"/>
    <w:rsid w:val="0032572D"/>
    <w:rsid w:val="00325831"/>
    <w:rsid w:val="003259AA"/>
    <w:rsid w:val="00325D8B"/>
    <w:rsid w:val="00326A1F"/>
    <w:rsid w:val="0032764A"/>
    <w:rsid w:val="003277E2"/>
    <w:rsid w:val="00327963"/>
    <w:rsid w:val="00327977"/>
    <w:rsid w:val="003279DF"/>
    <w:rsid w:val="00327EB0"/>
    <w:rsid w:val="003300FD"/>
    <w:rsid w:val="003303E5"/>
    <w:rsid w:val="00330DB5"/>
    <w:rsid w:val="00330E21"/>
    <w:rsid w:val="003318B0"/>
    <w:rsid w:val="00331C3F"/>
    <w:rsid w:val="00332C7A"/>
    <w:rsid w:val="00332E21"/>
    <w:rsid w:val="003332AA"/>
    <w:rsid w:val="00333303"/>
    <w:rsid w:val="00333D9D"/>
    <w:rsid w:val="0033401E"/>
    <w:rsid w:val="00334B86"/>
    <w:rsid w:val="00335203"/>
    <w:rsid w:val="003355C4"/>
    <w:rsid w:val="003359A1"/>
    <w:rsid w:val="00335B88"/>
    <w:rsid w:val="003363EA"/>
    <w:rsid w:val="0033711D"/>
    <w:rsid w:val="0033766F"/>
    <w:rsid w:val="0033788E"/>
    <w:rsid w:val="00337950"/>
    <w:rsid w:val="00337F72"/>
    <w:rsid w:val="00337FDE"/>
    <w:rsid w:val="0034064C"/>
    <w:rsid w:val="00341683"/>
    <w:rsid w:val="00341AA7"/>
    <w:rsid w:val="00341E55"/>
    <w:rsid w:val="00341E97"/>
    <w:rsid w:val="003424C9"/>
    <w:rsid w:val="00342768"/>
    <w:rsid w:val="00342795"/>
    <w:rsid w:val="00342A25"/>
    <w:rsid w:val="00342F3B"/>
    <w:rsid w:val="00343394"/>
    <w:rsid w:val="00344F24"/>
    <w:rsid w:val="00345097"/>
    <w:rsid w:val="0034514E"/>
    <w:rsid w:val="00345257"/>
    <w:rsid w:val="003453BF"/>
    <w:rsid w:val="00345413"/>
    <w:rsid w:val="00345565"/>
    <w:rsid w:val="003457D2"/>
    <w:rsid w:val="00345911"/>
    <w:rsid w:val="00345B33"/>
    <w:rsid w:val="00345F64"/>
    <w:rsid w:val="00346072"/>
    <w:rsid w:val="0034637F"/>
    <w:rsid w:val="0034646F"/>
    <w:rsid w:val="0034687C"/>
    <w:rsid w:val="003469A4"/>
    <w:rsid w:val="00346A86"/>
    <w:rsid w:val="00347119"/>
    <w:rsid w:val="00347F35"/>
    <w:rsid w:val="00350528"/>
    <w:rsid w:val="00350F9D"/>
    <w:rsid w:val="00351692"/>
    <w:rsid w:val="003519B3"/>
    <w:rsid w:val="00352FD4"/>
    <w:rsid w:val="003536CD"/>
    <w:rsid w:val="0035386D"/>
    <w:rsid w:val="00353B3C"/>
    <w:rsid w:val="00354115"/>
    <w:rsid w:val="00354E82"/>
    <w:rsid w:val="003550FA"/>
    <w:rsid w:val="003560E7"/>
    <w:rsid w:val="00356331"/>
    <w:rsid w:val="003565B0"/>
    <w:rsid w:val="00356791"/>
    <w:rsid w:val="00356793"/>
    <w:rsid w:val="00357396"/>
    <w:rsid w:val="00357684"/>
    <w:rsid w:val="00360375"/>
    <w:rsid w:val="003609F8"/>
    <w:rsid w:val="00360E31"/>
    <w:rsid w:val="00361449"/>
    <w:rsid w:val="00361607"/>
    <w:rsid w:val="00361CE7"/>
    <w:rsid w:val="00362348"/>
    <w:rsid w:val="00362EA3"/>
    <w:rsid w:val="00363173"/>
    <w:rsid w:val="00363B46"/>
    <w:rsid w:val="00363C79"/>
    <w:rsid w:val="00363CDF"/>
    <w:rsid w:val="00363D65"/>
    <w:rsid w:val="00364328"/>
    <w:rsid w:val="00364524"/>
    <w:rsid w:val="00364575"/>
    <w:rsid w:val="00364D25"/>
    <w:rsid w:val="00364E07"/>
    <w:rsid w:val="00364E39"/>
    <w:rsid w:val="00365B97"/>
    <w:rsid w:val="0036661D"/>
    <w:rsid w:val="00366B3D"/>
    <w:rsid w:val="00366BDF"/>
    <w:rsid w:val="003675EB"/>
    <w:rsid w:val="00367F46"/>
    <w:rsid w:val="00370475"/>
    <w:rsid w:val="00370544"/>
    <w:rsid w:val="00370EA4"/>
    <w:rsid w:val="0037243D"/>
    <w:rsid w:val="003732B7"/>
    <w:rsid w:val="00373B37"/>
    <w:rsid w:val="00373BAF"/>
    <w:rsid w:val="00374523"/>
    <w:rsid w:val="003747D0"/>
    <w:rsid w:val="003754CB"/>
    <w:rsid w:val="003759F6"/>
    <w:rsid w:val="00375E54"/>
    <w:rsid w:val="003766EA"/>
    <w:rsid w:val="003776CE"/>
    <w:rsid w:val="003807A0"/>
    <w:rsid w:val="00380CA9"/>
    <w:rsid w:val="00381B7F"/>
    <w:rsid w:val="00381E9C"/>
    <w:rsid w:val="00381EFB"/>
    <w:rsid w:val="003823B7"/>
    <w:rsid w:val="00382CFE"/>
    <w:rsid w:val="003830E3"/>
    <w:rsid w:val="003832D2"/>
    <w:rsid w:val="003837DC"/>
    <w:rsid w:val="00383A30"/>
    <w:rsid w:val="00383D9A"/>
    <w:rsid w:val="00383E61"/>
    <w:rsid w:val="00383E95"/>
    <w:rsid w:val="003840A8"/>
    <w:rsid w:val="00384379"/>
    <w:rsid w:val="003848C0"/>
    <w:rsid w:val="0038499F"/>
    <w:rsid w:val="003849D0"/>
    <w:rsid w:val="00385C34"/>
    <w:rsid w:val="00386B97"/>
    <w:rsid w:val="00386F1D"/>
    <w:rsid w:val="003870A2"/>
    <w:rsid w:val="00387299"/>
    <w:rsid w:val="00387C69"/>
    <w:rsid w:val="003905C3"/>
    <w:rsid w:val="00390A45"/>
    <w:rsid w:val="00391292"/>
    <w:rsid w:val="00392252"/>
    <w:rsid w:val="00392CC0"/>
    <w:rsid w:val="00393574"/>
    <w:rsid w:val="00393D5F"/>
    <w:rsid w:val="003940D4"/>
    <w:rsid w:val="0039410C"/>
    <w:rsid w:val="003950E0"/>
    <w:rsid w:val="003970F4"/>
    <w:rsid w:val="0039718A"/>
    <w:rsid w:val="00397237"/>
    <w:rsid w:val="00397CFC"/>
    <w:rsid w:val="003A0102"/>
    <w:rsid w:val="003A06AF"/>
    <w:rsid w:val="003A0D59"/>
    <w:rsid w:val="003A161A"/>
    <w:rsid w:val="003A1737"/>
    <w:rsid w:val="003A179F"/>
    <w:rsid w:val="003A1D72"/>
    <w:rsid w:val="003A21BF"/>
    <w:rsid w:val="003A31EA"/>
    <w:rsid w:val="003A3929"/>
    <w:rsid w:val="003A399B"/>
    <w:rsid w:val="003A3C89"/>
    <w:rsid w:val="003A3FA0"/>
    <w:rsid w:val="003A46DF"/>
    <w:rsid w:val="003A4A3D"/>
    <w:rsid w:val="003A5178"/>
    <w:rsid w:val="003A6895"/>
    <w:rsid w:val="003A68FE"/>
    <w:rsid w:val="003A6F6E"/>
    <w:rsid w:val="003A75EA"/>
    <w:rsid w:val="003A777B"/>
    <w:rsid w:val="003B0520"/>
    <w:rsid w:val="003B112A"/>
    <w:rsid w:val="003B118D"/>
    <w:rsid w:val="003B1371"/>
    <w:rsid w:val="003B1542"/>
    <w:rsid w:val="003B192C"/>
    <w:rsid w:val="003B1E36"/>
    <w:rsid w:val="003B22B1"/>
    <w:rsid w:val="003B2520"/>
    <w:rsid w:val="003B2684"/>
    <w:rsid w:val="003B2702"/>
    <w:rsid w:val="003B2F28"/>
    <w:rsid w:val="003B35F0"/>
    <w:rsid w:val="003B412A"/>
    <w:rsid w:val="003B505C"/>
    <w:rsid w:val="003B5390"/>
    <w:rsid w:val="003B59A2"/>
    <w:rsid w:val="003B63DF"/>
    <w:rsid w:val="003B6664"/>
    <w:rsid w:val="003B6A0F"/>
    <w:rsid w:val="003B6A6F"/>
    <w:rsid w:val="003B781F"/>
    <w:rsid w:val="003C02C6"/>
    <w:rsid w:val="003C18F2"/>
    <w:rsid w:val="003C1E82"/>
    <w:rsid w:val="003C200F"/>
    <w:rsid w:val="003C2165"/>
    <w:rsid w:val="003C2309"/>
    <w:rsid w:val="003C243F"/>
    <w:rsid w:val="003C270F"/>
    <w:rsid w:val="003C2856"/>
    <w:rsid w:val="003C2C7B"/>
    <w:rsid w:val="003C3305"/>
    <w:rsid w:val="003C4498"/>
    <w:rsid w:val="003C47D8"/>
    <w:rsid w:val="003C4D57"/>
    <w:rsid w:val="003C50BB"/>
    <w:rsid w:val="003C515C"/>
    <w:rsid w:val="003C53F7"/>
    <w:rsid w:val="003C5492"/>
    <w:rsid w:val="003C608E"/>
    <w:rsid w:val="003C6A48"/>
    <w:rsid w:val="003D03AF"/>
    <w:rsid w:val="003D0A61"/>
    <w:rsid w:val="003D11D1"/>
    <w:rsid w:val="003D153E"/>
    <w:rsid w:val="003D16D1"/>
    <w:rsid w:val="003D16D7"/>
    <w:rsid w:val="003D1EFD"/>
    <w:rsid w:val="003D2027"/>
    <w:rsid w:val="003D2F01"/>
    <w:rsid w:val="003D39A0"/>
    <w:rsid w:val="003D3F74"/>
    <w:rsid w:val="003D40AF"/>
    <w:rsid w:val="003D5455"/>
    <w:rsid w:val="003D6018"/>
    <w:rsid w:val="003D6741"/>
    <w:rsid w:val="003D6BEC"/>
    <w:rsid w:val="003D6C22"/>
    <w:rsid w:val="003D6FC0"/>
    <w:rsid w:val="003D797B"/>
    <w:rsid w:val="003D7E68"/>
    <w:rsid w:val="003E0B27"/>
    <w:rsid w:val="003E0EE3"/>
    <w:rsid w:val="003E11E2"/>
    <w:rsid w:val="003E1441"/>
    <w:rsid w:val="003E24BD"/>
    <w:rsid w:val="003E2880"/>
    <w:rsid w:val="003E2E3E"/>
    <w:rsid w:val="003E2E9F"/>
    <w:rsid w:val="003E3484"/>
    <w:rsid w:val="003E398B"/>
    <w:rsid w:val="003E4795"/>
    <w:rsid w:val="003E4B52"/>
    <w:rsid w:val="003E5501"/>
    <w:rsid w:val="003E57AD"/>
    <w:rsid w:val="003E5C7A"/>
    <w:rsid w:val="003E7E4D"/>
    <w:rsid w:val="003F0065"/>
    <w:rsid w:val="003F0ED0"/>
    <w:rsid w:val="003F11CF"/>
    <w:rsid w:val="003F143F"/>
    <w:rsid w:val="003F21D8"/>
    <w:rsid w:val="003F275C"/>
    <w:rsid w:val="003F2F45"/>
    <w:rsid w:val="003F31B3"/>
    <w:rsid w:val="003F34CA"/>
    <w:rsid w:val="003F3673"/>
    <w:rsid w:val="003F3DD1"/>
    <w:rsid w:val="003F4EE1"/>
    <w:rsid w:val="003F53A3"/>
    <w:rsid w:val="003F54B0"/>
    <w:rsid w:val="003F5EFF"/>
    <w:rsid w:val="003F6890"/>
    <w:rsid w:val="003F6DC5"/>
    <w:rsid w:val="003F797F"/>
    <w:rsid w:val="003F7D6D"/>
    <w:rsid w:val="00400562"/>
    <w:rsid w:val="0040059B"/>
    <w:rsid w:val="00400D59"/>
    <w:rsid w:val="004015D1"/>
    <w:rsid w:val="00401AD2"/>
    <w:rsid w:val="0040273C"/>
    <w:rsid w:val="0040299E"/>
    <w:rsid w:val="00402D19"/>
    <w:rsid w:val="00402E2A"/>
    <w:rsid w:val="00403916"/>
    <w:rsid w:val="00403E14"/>
    <w:rsid w:val="00403FF8"/>
    <w:rsid w:val="00404623"/>
    <w:rsid w:val="004049D1"/>
    <w:rsid w:val="0040512B"/>
    <w:rsid w:val="00405544"/>
    <w:rsid w:val="00405A52"/>
    <w:rsid w:val="00405F02"/>
    <w:rsid w:val="0040602F"/>
    <w:rsid w:val="00407B05"/>
    <w:rsid w:val="00407C71"/>
    <w:rsid w:val="004103FD"/>
    <w:rsid w:val="00410930"/>
    <w:rsid w:val="00411151"/>
    <w:rsid w:val="00412037"/>
    <w:rsid w:val="004120E0"/>
    <w:rsid w:val="00412508"/>
    <w:rsid w:val="004126FA"/>
    <w:rsid w:val="004129C1"/>
    <w:rsid w:val="00412FC9"/>
    <w:rsid w:val="00413644"/>
    <w:rsid w:val="004136D2"/>
    <w:rsid w:val="004139C6"/>
    <w:rsid w:val="00414187"/>
    <w:rsid w:val="004151E6"/>
    <w:rsid w:val="00415967"/>
    <w:rsid w:val="00415D8F"/>
    <w:rsid w:val="00415E20"/>
    <w:rsid w:val="00415FD2"/>
    <w:rsid w:val="00416045"/>
    <w:rsid w:val="0041754C"/>
    <w:rsid w:val="00417D5E"/>
    <w:rsid w:val="00420CAD"/>
    <w:rsid w:val="00421227"/>
    <w:rsid w:val="00421799"/>
    <w:rsid w:val="00421B35"/>
    <w:rsid w:val="004220D5"/>
    <w:rsid w:val="00422354"/>
    <w:rsid w:val="00422885"/>
    <w:rsid w:val="00422F2E"/>
    <w:rsid w:val="004234BB"/>
    <w:rsid w:val="00423B3F"/>
    <w:rsid w:val="00423BB1"/>
    <w:rsid w:val="00424196"/>
    <w:rsid w:val="004241B6"/>
    <w:rsid w:val="00425756"/>
    <w:rsid w:val="0042583A"/>
    <w:rsid w:val="00425C28"/>
    <w:rsid w:val="00427455"/>
    <w:rsid w:val="0042790C"/>
    <w:rsid w:val="00430894"/>
    <w:rsid w:val="00430BAD"/>
    <w:rsid w:val="00430F74"/>
    <w:rsid w:val="004319CF"/>
    <w:rsid w:val="004326DC"/>
    <w:rsid w:val="00432782"/>
    <w:rsid w:val="00432E9D"/>
    <w:rsid w:val="00433A19"/>
    <w:rsid w:val="0043438C"/>
    <w:rsid w:val="00434964"/>
    <w:rsid w:val="00434B01"/>
    <w:rsid w:val="00435551"/>
    <w:rsid w:val="00437254"/>
    <w:rsid w:val="00437B6F"/>
    <w:rsid w:val="00437FBD"/>
    <w:rsid w:val="004408BB"/>
    <w:rsid w:val="004412DB"/>
    <w:rsid w:val="00441850"/>
    <w:rsid w:val="00442067"/>
    <w:rsid w:val="00442B87"/>
    <w:rsid w:val="004435CC"/>
    <w:rsid w:val="00443C1D"/>
    <w:rsid w:val="0044436D"/>
    <w:rsid w:val="004449A4"/>
    <w:rsid w:val="00444D8E"/>
    <w:rsid w:val="00445006"/>
    <w:rsid w:val="00445801"/>
    <w:rsid w:val="004459BE"/>
    <w:rsid w:val="00445BC7"/>
    <w:rsid w:val="00446139"/>
    <w:rsid w:val="004506AC"/>
    <w:rsid w:val="00450A47"/>
    <w:rsid w:val="004523B8"/>
    <w:rsid w:val="00453503"/>
    <w:rsid w:val="004543F9"/>
    <w:rsid w:val="00454DC1"/>
    <w:rsid w:val="00455286"/>
    <w:rsid w:val="004566ED"/>
    <w:rsid w:val="00457172"/>
    <w:rsid w:val="00457184"/>
    <w:rsid w:val="0046100E"/>
    <w:rsid w:val="00462EB0"/>
    <w:rsid w:val="00462ED5"/>
    <w:rsid w:val="0046319A"/>
    <w:rsid w:val="00463562"/>
    <w:rsid w:val="004637C6"/>
    <w:rsid w:val="00463AEC"/>
    <w:rsid w:val="00464C05"/>
    <w:rsid w:val="004650B8"/>
    <w:rsid w:val="00465931"/>
    <w:rsid w:val="00465CC3"/>
    <w:rsid w:val="00466E47"/>
    <w:rsid w:val="00467BE7"/>
    <w:rsid w:val="00470191"/>
    <w:rsid w:val="004703E0"/>
    <w:rsid w:val="00470830"/>
    <w:rsid w:val="00470BAC"/>
    <w:rsid w:val="00470F85"/>
    <w:rsid w:val="004717B3"/>
    <w:rsid w:val="00471BB0"/>
    <w:rsid w:val="004720E9"/>
    <w:rsid w:val="00472482"/>
    <w:rsid w:val="004726D9"/>
    <w:rsid w:val="0047275F"/>
    <w:rsid w:val="004727A6"/>
    <w:rsid w:val="00473BAB"/>
    <w:rsid w:val="00473D5D"/>
    <w:rsid w:val="00473FBC"/>
    <w:rsid w:val="004740B9"/>
    <w:rsid w:val="004741E4"/>
    <w:rsid w:val="0047441B"/>
    <w:rsid w:val="00474455"/>
    <w:rsid w:val="00474878"/>
    <w:rsid w:val="00474D60"/>
    <w:rsid w:val="004758DE"/>
    <w:rsid w:val="004765C1"/>
    <w:rsid w:val="00476ADB"/>
    <w:rsid w:val="00476C0E"/>
    <w:rsid w:val="004770AD"/>
    <w:rsid w:val="0047779F"/>
    <w:rsid w:val="00477A06"/>
    <w:rsid w:val="00477E6B"/>
    <w:rsid w:val="00480448"/>
    <w:rsid w:val="00480BD6"/>
    <w:rsid w:val="00482277"/>
    <w:rsid w:val="00482623"/>
    <w:rsid w:val="00482AF3"/>
    <w:rsid w:val="004842AD"/>
    <w:rsid w:val="004844BA"/>
    <w:rsid w:val="00484E5F"/>
    <w:rsid w:val="00484F3B"/>
    <w:rsid w:val="00485EDE"/>
    <w:rsid w:val="004875B2"/>
    <w:rsid w:val="0048762E"/>
    <w:rsid w:val="004902FE"/>
    <w:rsid w:val="00490B65"/>
    <w:rsid w:val="00490C3F"/>
    <w:rsid w:val="004910FF"/>
    <w:rsid w:val="004918F4"/>
    <w:rsid w:val="00491FFA"/>
    <w:rsid w:val="004924F8"/>
    <w:rsid w:val="004927BC"/>
    <w:rsid w:val="004928B4"/>
    <w:rsid w:val="00492E6D"/>
    <w:rsid w:val="004931F7"/>
    <w:rsid w:val="004936D1"/>
    <w:rsid w:val="00493A1D"/>
    <w:rsid w:val="00493EE6"/>
    <w:rsid w:val="0049418A"/>
    <w:rsid w:val="00494332"/>
    <w:rsid w:val="00494974"/>
    <w:rsid w:val="004952CD"/>
    <w:rsid w:val="004957AB"/>
    <w:rsid w:val="00495EDB"/>
    <w:rsid w:val="00496332"/>
    <w:rsid w:val="00496496"/>
    <w:rsid w:val="0049768E"/>
    <w:rsid w:val="00497846"/>
    <w:rsid w:val="00497CE7"/>
    <w:rsid w:val="004A015F"/>
    <w:rsid w:val="004A062D"/>
    <w:rsid w:val="004A1018"/>
    <w:rsid w:val="004A14DD"/>
    <w:rsid w:val="004A2929"/>
    <w:rsid w:val="004A375A"/>
    <w:rsid w:val="004A398E"/>
    <w:rsid w:val="004A53DC"/>
    <w:rsid w:val="004A585B"/>
    <w:rsid w:val="004A598C"/>
    <w:rsid w:val="004A5F17"/>
    <w:rsid w:val="004A60FE"/>
    <w:rsid w:val="004A63D3"/>
    <w:rsid w:val="004A6760"/>
    <w:rsid w:val="004A6A7F"/>
    <w:rsid w:val="004A6B13"/>
    <w:rsid w:val="004A6ED9"/>
    <w:rsid w:val="004A7572"/>
    <w:rsid w:val="004A7A77"/>
    <w:rsid w:val="004A7D73"/>
    <w:rsid w:val="004B03E6"/>
    <w:rsid w:val="004B055E"/>
    <w:rsid w:val="004B074A"/>
    <w:rsid w:val="004B0845"/>
    <w:rsid w:val="004B09C1"/>
    <w:rsid w:val="004B0F50"/>
    <w:rsid w:val="004B0FAD"/>
    <w:rsid w:val="004B1026"/>
    <w:rsid w:val="004B177E"/>
    <w:rsid w:val="004B1F16"/>
    <w:rsid w:val="004B27D3"/>
    <w:rsid w:val="004B2B82"/>
    <w:rsid w:val="004B2BEB"/>
    <w:rsid w:val="004B2E47"/>
    <w:rsid w:val="004B3992"/>
    <w:rsid w:val="004B3E4E"/>
    <w:rsid w:val="004B3F12"/>
    <w:rsid w:val="004B413F"/>
    <w:rsid w:val="004B42DB"/>
    <w:rsid w:val="004B523A"/>
    <w:rsid w:val="004B58F3"/>
    <w:rsid w:val="004B64FA"/>
    <w:rsid w:val="004B7109"/>
    <w:rsid w:val="004B7345"/>
    <w:rsid w:val="004B7505"/>
    <w:rsid w:val="004B7C69"/>
    <w:rsid w:val="004B7E84"/>
    <w:rsid w:val="004C0035"/>
    <w:rsid w:val="004C0830"/>
    <w:rsid w:val="004C2820"/>
    <w:rsid w:val="004C332D"/>
    <w:rsid w:val="004C3693"/>
    <w:rsid w:val="004C3E71"/>
    <w:rsid w:val="004C46DA"/>
    <w:rsid w:val="004C545D"/>
    <w:rsid w:val="004C5507"/>
    <w:rsid w:val="004C5946"/>
    <w:rsid w:val="004C5972"/>
    <w:rsid w:val="004C5DD1"/>
    <w:rsid w:val="004C625B"/>
    <w:rsid w:val="004C68EC"/>
    <w:rsid w:val="004C6FCA"/>
    <w:rsid w:val="004C6FEB"/>
    <w:rsid w:val="004C7230"/>
    <w:rsid w:val="004C73DF"/>
    <w:rsid w:val="004C74DF"/>
    <w:rsid w:val="004C765A"/>
    <w:rsid w:val="004D060B"/>
    <w:rsid w:val="004D13DB"/>
    <w:rsid w:val="004D19CB"/>
    <w:rsid w:val="004D2A0E"/>
    <w:rsid w:val="004D2AB1"/>
    <w:rsid w:val="004D2AED"/>
    <w:rsid w:val="004D2D17"/>
    <w:rsid w:val="004D31CF"/>
    <w:rsid w:val="004D42AD"/>
    <w:rsid w:val="004D4B26"/>
    <w:rsid w:val="004D56C1"/>
    <w:rsid w:val="004D619C"/>
    <w:rsid w:val="004D64BC"/>
    <w:rsid w:val="004D67A3"/>
    <w:rsid w:val="004D697E"/>
    <w:rsid w:val="004D69C8"/>
    <w:rsid w:val="004D700E"/>
    <w:rsid w:val="004D7386"/>
    <w:rsid w:val="004D7BD2"/>
    <w:rsid w:val="004E084D"/>
    <w:rsid w:val="004E0859"/>
    <w:rsid w:val="004E0A0C"/>
    <w:rsid w:val="004E0E29"/>
    <w:rsid w:val="004E1284"/>
    <w:rsid w:val="004E169E"/>
    <w:rsid w:val="004E2382"/>
    <w:rsid w:val="004E2392"/>
    <w:rsid w:val="004E326A"/>
    <w:rsid w:val="004E3408"/>
    <w:rsid w:val="004E4906"/>
    <w:rsid w:val="004E490B"/>
    <w:rsid w:val="004E49F3"/>
    <w:rsid w:val="004E57C4"/>
    <w:rsid w:val="004E5C35"/>
    <w:rsid w:val="004E6DE0"/>
    <w:rsid w:val="004F0454"/>
    <w:rsid w:val="004F1067"/>
    <w:rsid w:val="004F1C3A"/>
    <w:rsid w:val="004F1D7D"/>
    <w:rsid w:val="004F2068"/>
    <w:rsid w:val="004F265F"/>
    <w:rsid w:val="004F2AB2"/>
    <w:rsid w:val="004F3184"/>
    <w:rsid w:val="004F319E"/>
    <w:rsid w:val="004F44D6"/>
    <w:rsid w:val="004F5755"/>
    <w:rsid w:val="004F5C0F"/>
    <w:rsid w:val="004F5C45"/>
    <w:rsid w:val="004F6A6B"/>
    <w:rsid w:val="004F777B"/>
    <w:rsid w:val="00500E37"/>
    <w:rsid w:val="00500E48"/>
    <w:rsid w:val="00501127"/>
    <w:rsid w:val="00503AE3"/>
    <w:rsid w:val="00504538"/>
    <w:rsid w:val="00504BF4"/>
    <w:rsid w:val="00505E2F"/>
    <w:rsid w:val="00507185"/>
    <w:rsid w:val="005104E4"/>
    <w:rsid w:val="005105E8"/>
    <w:rsid w:val="0051083D"/>
    <w:rsid w:val="00510F2A"/>
    <w:rsid w:val="00511069"/>
    <w:rsid w:val="00511437"/>
    <w:rsid w:val="00511B33"/>
    <w:rsid w:val="00512519"/>
    <w:rsid w:val="005128C1"/>
    <w:rsid w:val="0051362F"/>
    <w:rsid w:val="0051364C"/>
    <w:rsid w:val="005147A7"/>
    <w:rsid w:val="00514AB2"/>
    <w:rsid w:val="005155B9"/>
    <w:rsid w:val="005176E3"/>
    <w:rsid w:val="005202E9"/>
    <w:rsid w:val="00520A6D"/>
    <w:rsid w:val="00520CE8"/>
    <w:rsid w:val="005212A2"/>
    <w:rsid w:val="005214A4"/>
    <w:rsid w:val="00522001"/>
    <w:rsid w:val="00522287"/>
    <w:rsid w:val="00522363"/>
    <w:rsid w:val="005239B9"/>
    <w:rsid w:val="00524585"/>
    <w:rsid w:val="0052467D"/>
    <w:rsid w:val="00524ADB"/>
    <w:rsid w:val="00524FFC"/>
    <w:rsid w:val="005252F2"/>
    <w:rsid w:val="005258A8"/>
    <w:rsid w:val="005265C2"/>
    <w:rsid w:val="00527964"/>
    <w:rsid w:val="00527E40"/>
    <w:rsid w:val="00527F96"/>
    <w:rsid w:val="005300F7"/>
    <w:rsid w:val="00530C8C"/>
    <w:rsid w:val="00531651"/>
    <w:rsid w:val="005323DD"/>
    <w:rsid w:val="005324E6"/>
    <w:rsid w:val="00533500"/>
    <w:rsid w:val="0053370D"/>
    <w:rsid w:val="00533E08"/>
    <w:rsid w:val="00534525"/>
    <w:rsid w:val="00534631"/>
    <w:rsid w:val="0053478C"/>
    <w:rsid w:val="0053484C"/>
    <w:rsid w:val="0053519B"/>
    <w:rsid w:val="00535CC9"/>
    <w:rsid w:val="00535ECF"/>
    <w:rsid w:val="005361B8"/>
    <w:rsid w:val="0053628C"/>
    <w:rsid w:val="00536D0D"/>
    <w:rsid w:val="005375A2"/>
    <w:rsid w:val="005379EA"/>
    <w:rsid w:val="00537DB5"/>
    <w:rsid w:val="005409C0"/>
    <w:rsid w:val="00540CE5"/>
    <w:rsid w:val="00541073"/>
    <w:rsid w:val="00541D65"/>
    <w:rsid w:val="00541F6F"/>
    <w:rsid w:val="00542571"/>
    <w:rsid w:val="00542BDA"/>
    <w:rsid w:val="00542DFF"/>
    <w:rsid w:val="00542F2A"/>
    <w:rsid w:val="0054362D"/>
    <w:rsid w:val="005439BE"/>
    <w:rsid w:val="005443A2"/>
    <w:rsid w:val="00546CAC"/>
    <w:rsid w:val="00547B9D"/>
    <w:rsid w:val="00547E2A"/>
    <w:rsid w:val="00547EA6"/>
    <w:rsid w:val="0055018C"/>
    <w:rsid w:val="005504AC"/>
    <w:rsid w:val="00550EC1"/>
    <w:rsid w:val="005519E1"/>
    <w:rsid w:val="00551A3B"/>
    <w:rsid w:val="00552302"/>
    <w:rsid w:val="00553C58"/>
    <w:rsid w:val="00554805"/>
    <w:rsid w:val="005548A6"/>
    <w:rsid w:val="00554D87"/>
    <w:rsid w:val="0055570F"/>
    <w:rsid w:val="0055586C"/>
    <w:rsid w:val="00555A17"/>
    <w:rsid w:val="0055636B"/>
    <w:rsid w:val="00556588"/>
    <w:rsid w:val="0055674F"/>
    <w:rsid w:val="00556A30"/>
    <w:rsid w:val="00557049"/>
    <w:rsid w:val="00557C9A"/>
    <w:rsid w:val="00557ECC"/>
    <w:rsid w:val="00557F1A"/>
    <w:rsid w:val="00557F32"/>
    <w:rsid w:val="005605E7"/>
    <w:rsid w:val="005606F1"/>
    <w:rsid w:val="00560829"/>
    <w:rsid w:val="00560CCB"/>
    <w:rsid w:val="00561690"/>
    <w:rsid w:val="005616E6"/>
    <w:rsid w:val="005617A9"/>
    <w:rsid w:val="00561AEB"/>
    <w:rsid w:val="00561B18"/>
    <w:rsid w:val="00561B81"/>
    <w:rsid w:val="00561CA1"/>
    <w:rsid w:val="00562420"/>
    <w:rsid w:val="0056281D"/>
    <w:rsid w:val="0056286B"/>
    <w:rsid w:val="00562C1D"/>
    <w:rsid w:val="00562F33"/>
    <w:rsid w:val="005634CC"/>
    <w:rsid w:val="00564FB3"/>
    <w:rsid w:val="005654D9"/>
    <w:rsid w:val="00565807"/>
    <w:rsid w:val="00565BF6"/>
    <w:rsid w:val="00565E14"/>
    <w:rsid w:val="00566765"/>
    <w:rsid w:val="00566E0D"/>
    <w:rsid w:val="00567AD5"/>
    <w:rsid w:val="005705A7"/>
    <w:rsid w:val="00571777"/>
    <w:rsid w:val="005719BE"/>
    <w:rsid w:val="00571CAC"/>
    <w:rsid w:val="00573974"/>
    <w:rsid w:val="005739DA"/>
    <w:rsid w:val="00573D64"/>
    <w:rsid w:val="005746D3"/>
    <w:rsid w:val="00574AE1"/>
    <w:rsid w:val="00574C32"/>
    <w:rsid w:val="00574F09"/>
    <w:rsid w:val="005759C2"/>
    <w:rsid w:val="00575AE3"/>
    <w:rsid w:val="00575D53"/>
    <w:rsid w:val="00575D65"/>
    <w:rsid w:val="00575FEC"/>
    <w:rsid w:val="005769CE"/>
    <w:rsid w:val="005804AE"/>
    <w:rsid w:val="00580857"/>
    <w:rsid w:val="0058096F"/>
    <w:rsid w:val="00580FB4"/>
    <w:rsid w:val="00582A70"/>
    <w:rsid w:val="00582D0D"/>
    <w:rsid w:val="005833BE"/>
    <w:rsid w:val="0058343C"/>
    <w:rsid w:val="005835C9"/>
    <w:rsid w:val="00584663"/>
    <w:rsid w:val="00584960"/>
    <w:rsid w:val="00584A9A"/>
    <w:rsid w:val="005852A8"/>
    <w:rsid w:val="005858AE"/>
    <w:rsid w:val="005861D0"/>
    <w:rsid w:val="00586430"/>
    <w:rsid w:val="005864E1"/>
    <w:rsid w:val="005865C4"/>
    <w:rsid w:val="005869DD"/>
    <w:rsid w:val="0058700F"/>
    <w:rsid w:val="00587877"/>
    <w:rsid w:val="005879FE"/>
    <w:rsid w:val="005903A7"/>
    <w:rsid w:val="0059048E"/>
    <w:rsid w:val="00590BD6"/>
    <w:rsid w:val="00590F14"/>
    <w:rsid w:val="00591460"/>
    <w:rsid w:val="00591569"/>
    <w:rsid w:val="005917E5"/>
    <w:rsid w:val="00592101"/>
    <w:rsid w:val="0059278D"/>
    <w:rsid w:val="00593D7C"/>
    <w:rsid w:val="00593F3F"/>
    <w:rsid w:val="00595DC5"/>
    <w:rsid w:val="00596A1C"/>
    <w:rsid w:val="00596BA2"/>
    <w:rsid w:val="00597476"/>
    <w:rsid w:val="005976CC"/>
    <w:rsid w:val="00597B6E"/>
    <w:rsid w:val="005A0A4B"/>
    <w:rsid w:val="005A0DD2"/>
    <w:rsid w:val="005A12F9"/>
    <w:rsid w:val="005A16E1"/>
    <w:rsid w:val="005A1E27"/>
    <w:rsid w:val="005A1FE9"/>
    <w:rsid w:val="005A2C14"/>
    <w:rsid w:val="005A4A14"/>
    <w:rsid w:val="005A5103"/>
    <w:rsid w:val="005A55CA"/>
    <w:rsid w:val="005A57B4"/>
    <w:rsid w:val="005A5A88"/>
    <w:rsid w:val="005A651C"/>
    <w:rsid w:val="005A69C4"/>
    <w:rsid w:val="005A716F"/>
    <w:rsid w:val="005A7ADB"/>
    <w:rsid w:val="005B009B"/>
    <w:rsid w:val="005B0143"/>
    <w:rsid w:val="005B0478"/>
    <w:rsid w:val="005B06F1"/>
    <w:rsid w:val="005B1006"/>
    <w:rsid w:val="005B137C"/>
    <w:rsid w:val="005B16BD"/>
    <w:rsid w:val="005B248D"/>
    <w:rsid w:val="005B2769"/>
    <w:rsid w:val="005B2A42"/>
    <w:rsid w:val="005B2BC3"/>
    <w:rsid w:val="005B2C7B"/>
    <w:rsid w:val="005B2D74"/>
    <w:rsid w:val="005B2FC3"/>
    <w:rsid w:val="005B33AC"/>
    <w:rsid w:val="005B43AB"/>
    <w:rsid w:val="005B44D6"/>
    <w:rsid w:val="005B48A5"/>
    <w:rsid w:val="005B48C8"/>
    <w:rsid w:val="005B4A85"/>
    <w:rsid w:val="005B51F1"/>
    <w:rsid w:val="005B703F"/>
    <w:rsid w:val="005C0272"/>
    <w:rsid w:val="005C056A"/>
    <w:rsid w:val="005C087E"/>
    <w:rsid w:val="005C09D0"/>
    <w:rsid w:val="005C10CB"/>
    <w:rsid w:val="005C12D3"/>
    <w:rsid w:val="005C13C8"/>
    <w:rsid w:val="005C1671"/>
    <w:rsid w:val="005C1850"/>
    <w:rsid w:val="005C1CB7"/>
    <w:rsid w:val="005C1D46"/>
    <w:rsid w:val="005C20EF"/>
    <w:rsid w:val="005C2E02"/>
    <w:rsid w:val="005C35F1"/>
    <w:rsid w:val="005C38DB"/>
    <w:rsid w:val="005C3E1B"/>
    <w:rsid w:val="005C3E3A"/>
    <w:rsid w:val="005C4046"/>
    <w:rsid w:val="005C4053"/>
    <w:rsid w:val="005C488C"/>
    <w:rsid w:val="005C4927"/>
    <w:rsid w:val="005C53EA"/>
    <w:rsid w:val="005C5AD8"/>
    <w:rsid w:val="005C73AD"/>
    <w:rsid w:val="005C792C"/>
    <w:rsid w:val="005D09A9"/>
    <w:rsid w:val="005D2490"/>
    <w:rsid w:val="005D2BB5"/>
    <w:rsid w:val="005D2CBC"/>
    <w:rsid w:val="005D2D1E"/>
    <w:rsid w:val="005D3070"/>
    <w:rsid w:val="005D3624"/>
    <w:rsid w:val="005D37DB"/>
    <w:rsid w:val="005D3AAF"/>
    <w:rsid w:val="005D412C"/>
    <w:rsid w:val="005D4B8B"/>
    <w:rsid w:val="005D53EA"/>
    <w:rsid w:val="005D5E96"/>
    <w:rsid w:val="005D625D"/>
    <w:rsid w:val="005D6CE1"/>
    <w:rsid w:val="005D7345"/>
    <w:rsid w:val="005D774E"/>
    <w:rsid w:val="005E0554"/>
    <w:rsid w:val="005E07F8"/>
    <w:rsid w:val="005E1206"/>
    <w:rsid w:val="005E1B75"/>
    <w:rsid w:val="005E26CB"/>
    <w:rsid w:val="005E283F"/>
    <w:rsid w:val="005E32D2"/>
    <w:rsid w:val="005E3742"/>
    <w:rsid w:val="005E3812"/>
    <w:rsid w:val="005E43B1"/>
    <w:rsid w:val="005E579E"/>
    <w:rsid w:val="005E5AE0"/>
    <w:rsid w:val="005E6674"/>
    <w:rsid w:val="005E6C54"/>
    <w:rsid w:val="005E6FCA"/>
    <w:rsid w:val="005E769A"/>
    <w:rsid w:val="005E77CF"/>
    <w:rsid w:val="005E795C"/>
    <w:rsid w:val="005E7BDA"/>
    <w:rsid w:val="005E7BFF"/>
    <w:rsid w:val="005F0AED"/>
    <w:rsid w:val="005F0E53"/>
    <w:rsid w:val="005F1937"/>
    <w:rsid w:val="005F1E90"/>
    <w:rsid w:val="005F3177"/>
    <w:rsid w:val="005F32EF"/>
    <w:rsid w:val="005F3D5D"/>
    <w:rsid w:val="005F3D8F"/>
    <w:rsid w:val="005F429A"/>
    <w:rsid w:val="005F5655"/>
    <w:rsid w:val="005F5CAB"/>
    <w:rsid w:val="005F6A6E"/>
    <w:rsid w:val="005F7FD2"/>
    <w:rsid w:val="00600135"/>
    <w:rsid w:val="006005A6"/>
    <w:rsid w:val="0060096A"/>
    <w:rsid w:val="00600DF4"/>
    <w:rsid w:val="00600E9B"/>
    <w:rsid w:val="0060137E"/>
    <w:rsid w:val="0060143C"/>
    <w:rsid w:val="006024AD"/>
    <w:rsid w:val="0060253E"/>
    <w:rsid w:val="00602AAD"/>
    <w:rsid w:val="006038CF"/>
    <w:rsid w:val="00603CA2"/>
    <w:rsid w:val="00603D71"/>
    <w:rsid w:val="00603F0A"/>
    <w:rsid w:val="0060428D"/>
    <w:rsid w:val="00604381"/>
    <w:rsid w:val="00604A0A"/>
    <w:rsid w:val="0060532E"/>
    <w:rsid w:val="00605559"/>
    <w:rsid w:val="006063B5"/>
    <w:rsid w:val="00606584"/>
    <w:rsid w:val="00607670"/>
    <w:rsid w:val="00607DCD"/>
    <w:rsid w:val="00610CA4"/>
    <w:rsid w:val="00610D12"/>
    <w:rsid w:val="0061115B"/>
    <w:rsid w:val="00611860"/>
    <w:rsid w:val="00611C25"/>
    <w:rsid w:val="00612D9A"/>
    <w:rsid w:val="00613152"/>
    <w:rsid w:val="00613248"/>
    <w:rsid w:val="00613292"/>
    <w:rsid w:val="0061347B"/>
    <w:rsid w:val="00613604"/>
    <w:rsid w:val="006139B6"/>
    <w:rsid w:val="00613D0E"/>
    <w:rsid w:val="00614285"/>
    <w:rsid w:val="00614E9A"/>
    <w:rsid w:val="00614F0C"/>
    <w:rsid w:val="00614F2D"/>
    <w:rsid w:val="00615EF1"/>
    <w:rsid w:val="0061639A"/>
    <w:rsid w:val="00616456"/>
    <w:rsid w:val="0061647E"/>
    <w:rsid w:val="006166FB"/>
    <w:rsid w:val="00616C77"/>
    <w:rsid w:val="00616D15"/>
    <w:rsid w:val="006171A2"/>
    <w:rsid w:val="00617C74"/>
    <w:rsid w:val="006205B8"/>
    <w:rsid w:val="0062097C"/>
    <w:rsid w:val="0062098D"/>
    <w:rsid w:val="00621078"/>
    <w:rsid w:val="0062116D"/>
    <w:rsid w:val="0062174D"/>
    <w:rsid w:val="0062244C"/>
    <w:rsid w:val="006225A5"/>
    <w:rsid w:val="0062297C"/>
    <w:rsid w:val="00622FFD"/>
    <w:rsid w:val="006238A1"/>
    <w:rsid w:val="006244A4"/>
    <w:rsid w:val="0062457A"/>
    <w:rsid w:val="00625653"/>
    <w:rsid w:val="006271A5"/>
    <w:rsid w:val="00627374"/>
    <w:rsid w:val="006278AC"/>
    <w:rsid w:val="00627C85"/>
    <w:rsid w:val="00630637"/>
    <w:rsid w:val="00630AF9"/>
    <w:rsid w:val="006310FC"/>
    <w:rsid w:val="0063274E"/>
    <w:rsid w:val="00632CEA"/>
    <w:rsid w:val="00632D54"/>
    <w:rsid w:val="006333D7"/>
    <w:rsid w:val="006334FA"/>
    <w:rsid w:val="00633793"/>
    <w:rsid w:val="00634D25"/>
    <w:rsid w:val="0063588E"/>
    <w:rsid w:val="00636B25"/>
    <w:rsid w:val="00636ECE"/>
    <w:rsid w:val="00636FAE"/>
    <w:rsid w:val="006370FE"/>
    <w:rsid w:val="00637230"/>
    <w:rsid w:val="006372E2"/>
    <w:rsid w:val="006413C3"/>
    <w:rsid w:val="00641E5A"/>
    <w:rsid w:val="006427B0"/>
    <w:rsid w:val="00642AA8"/>
    <w:rsid w:val="00642FAA"/>
    <w:rsid w:val="00644026"/>
    <w:rsid w:val="00645CE4"/>
    <w:rsid w:val="00645DDB"/>
    <w:rsid w:val="00646091"/>
    <w:rsid w:val="006464E4"/>
    <w:rsid w:val="00646615"/>
    <w:rsid w:val="00647874"/>
    <w:rsid w:val="00647896"/>
    <w:rsid w:val="00647FE8"/>
    <w:rsid w:val="006500A2"/>
    <w:rsid w:val="006505AC"/>
    <w:rsid w:val="006507DA"/>
    <w:rsid w:val="00650841"/>
    <w:rsid w:val="00650D42"/>
    <w:rsid w:val="00651037"/>
    <w:rsid w:val="006524ED"/>
    <w:rsid w:val="006525B1"/>
    <w:rsid w:val="00652A48"/>
    <w:rsid w:val="00652A6C"/>
    <w:rsid w:val="00652E77"/>
    <w:rsid w:val="00653370"/>
    <w:rsid w:val="0065366D"/>
    <w:rsid w:val="00653A57"/>
    <w:rsid w:val="00654413"/>
    <w:rsid w:val="00654C35"/>
    <w:rsid w:val="00655B59"/>
    <w:rsid w:val="00656B02"/>
    <w:rsid w:val="006577F9"/>
    <w:rsid w:val="00657C8E"/>
    <w:rsid w:val="00657FDA"/>
    <w:rsid w:val="006600DA"/>
    <w:rsid w:val="00660CFA"/>
    <w:rsid w:val="00660E0E"/>
    <w:rsid w:val="00661698"/>
    <w:rsid w:val="006619A1"/>
    <w:rsid w:val="00661A28"/>
    <w:rsid w:val="00661EA1"/>
    <w:rsid w:val="00661EC2"/>
    <w:rsid w:val="00661F90"/>
    <w:rsid w:val="006633F3"/>
    <w:rsid w:val="00663865"/>
    <w:rsid w:val="00663E89"/>
    <w:rsid w:val="00664302"/>
    <w:rsid w:val="0066483E"/>
    <w:rsid w:val="006649DC"/>
    <w:rsid w:val="00665DB3"/>
    <w:rsid w:val="0066641C"/>
    <w:rsid w:val="00666CBA"/>
    <w:rsid w:val="00666DBA"/>
    <w:rsid w:val="00666FF1"/>
    <w:rsid w:val="0066709E"/>
    <w:rsid w:val="00667E23"/>
    <w:rsid w:val="00667FF8"/>
    <w:rsid w:val="006703CE"/>
    <w:rsid w:val="00670A0A"/>
    <w:rsid w:val="006710AD"/>
    <w:rsid w:val="006712A4"/>
    <w:rsid w:val="00671492"/>
    <w:rsid w:val="00671AB8"/>
    <w:rsid w:val="006721AE"/>
    <w:rsid w:val="006722A1"/>
    <w:rsid w:val="0067278D"/>
    <w:rsid w:val="00672923"/>
    <w:rsid w:val="006730A3"/>
    <w:rsid w:val="00673575"/>
    <w:rsid w:val="00673A78"/>
    <w:rsid w:val="00673C37"/>
    <w:rsid w:val="00673CD2"/>
    <w:rsid w:val="00674171"/>
    <w:rsid w:val="0067440F"/>
    <w:rsid w:val="006744CE"/>
    <w:rsid w:val="0067466A"/>
    <w:rsid w:val="00674B71"/>
    <w:rsid w:val="00675618"/>
    <w:rsid w:val="00675C4C"/>
    <w:rsid w:val="00675C97"/>
    <w:rsid w:val="006769D2"/>
    <w:rsid w:val="00676F8C"/>
    <w:rsid w:val="006772DA"/>
    <w:rsid w:val="0067743C"/>
    <w:rsid w:val="00677BB5"/>
    <w:rsid w:val="0068018F"/>
    <w:rsid w:val="0068051D"/>
    <w:rsid w:val="0068093B"/>
    <w:rsid w:val="00680FC5"/>
    <w:rsid w:val="006817F2"/>
    <w:rsid w:val="0068202C"/>
    <w:rsid w:val="00682149"/>
    <w:rsid w:val="0068264B"/>
    <w:rsid w:val="00682652"/>
    <w:rsid w:val="00682766"/>
    <w:rsid w:val="00682F38"/>
    <w:rsid w:val="00683985"/>
    <w:rsid w:val="00683F91"/>
    <w:rsid w:val="006858E7"/>
    <w:rsid w:val="006859A5"/>
    <w:rsid w:val="0068672D"/>
    <w:rsid w:val="006872BB"/>
    <w:rsid w:val="0069167B"/>
    <w:rsid w:val="00691E76"/>
    <w:rsid w:val="006925C0"/>
    <w:rsid w:val="006927FD"/>
    <w:rsid w:val="00692AAB"/>
    <w:rsid w:val="00692AC0"/>
    <w:rsid w:val="00692C83"/>
    <w:rsid w:val="00692FED"/>
    <w:rsid w:val="00693A94"/>
    <w:rsid w:val="00694B5F"/>
    <w:rsid w:val="00694FD3"/>
    <w:rsid w:val="0069502E"/>
    <w:rsid w:val="00695B92"/>
    <w:rsid w:val="00695D2D"/>
    <w:rsid w:val="00695E64"/>
    <w:rsid w:val="006963D3"/>
    <w:rsid w:val="00696B9A"/>
    <w:rsid w:val="006978C1"/>
    <w:rsid w:val="006A0348"/>
    <w:rsid w:val="006A043D"/>
    <w:rsid w:val="006A0CB0"/>
    <w:rsid w:val="006A1035"/>
    <w:rsid w:val="006A1298"/>
    <w:rsid w:val="006A3413"/>
    <w:rsid w:val="006A3487"/>
    <w:rsid w:val="006A4155"/>
    <w:rsid w:val="006A43D2"/>
    <w:rsid w:val="006A4413"/>
    <w:rsid w:val="006A4886"/>
    <w:rsid w:val="006A4C3E"/>
    <w:rsid w:val="006A5A02"/>
    <w:rsid w:val="006A6032"/>
    <w:rsid w:val="006A6256"/>
    <w:rsid w:val="006A627F"/>
    <w:rsid w:val="006A6F43"/>
    <w:rsid w:val="006A7221"/>
    <w:rsid w:val="006A7A16"/>
    <w:rsid w:val="006A7C7C"/>
    <w:rsid w:val="006B00F0"/>
    <w:rsid w:val="006B0F04"/>
    <w:rsid w:val="006B2118"/>
    <w:rsid w:val="006B24CB"/>
    <w:rsid w:val="006B2BF2"/>
    <w:rsid w:val="006B2DCC"/>
    <w:rsid w:val="006B3FE3"/>
    <w:rsid w:val="006B441B"/>
    <w:rsid w:val="006B44C2"/>
    <w:rsid w:val="006B4596"/>
    <w:rsid w:val="006B465D"/>
    <w:rsid w:val="006B4A58"/>
    <w:rsid w:val="006B4AA3"/>
    <w:rsid w:val="006B4CD5"/>
    <w:rsid w:val="006B5BF6"/>
    <w:rsid w:val="006B65A6"/>
    <w:rsid w:val="006B6BD7"/>
    <w:rsid w:val="006B6FA1"/>
    <w:rsid w:val="006B7668"/>
    <w:rsid w:val="006B7C3C"/>
    <w:rsid w:val="006B7D72"/>
    <w:rsid w:val="006C02A7"/>
    <w:rsid w:val="006C05B8"/>
    <w:rsid w:val="006C15DB"/>
    <w:rsid w:val="006C2311"/>
    <w:rsid w:val="006C2F51"/>
    <w:rsid w:val="006C34FF"/>
    <w:rsid w:val="006C37BF"/>
    <w:rsid w:val="006C3C16"/>
    <w:rsid w:val="006C434F"/>
    <w:rsid w:val="006C44AB"/>
    <w:rsid w:val="006C5982"/>
    <w:rsid w:val="006C6940"/>
    <w:rsid w:val="006C6CD1"/>
    <w:rsid w:val="006C767E"/>
    <w:rsid w:val="006D0052"/>
    <w:rsid w:val="006D0235"/>
    <w:rsid w:val="006D0385"/>
    <w:rsid w:val="006D043B"/>
    <w:rsid w:val="006D1450"/>
    <w:rsid w:val="006D18B0"/>
    <w:rsid w:val="006D21AA"/>
    <w:rsid w:val="006D2244"/>
    <w:rsid w:val="006D2508"/>
    <w:rsid w:val="006D29E5"/>
    <w:rsid w:val="006D2B01"/>
    <w:rsid w:val="006D2F08"/>
    <w:rsid w:val="006D3192"/>
    <w:rsid w:val="006D336F"/>
    <w:rsid w:val="006D3591"/>
    <w:rsid w:val="006D36CF"/>
    <w:rsid w:val="006D3AE7"/>
    <w:rsid w:val="006D423D"/>
    <w:rsid w:val="006D4719"/>
    <w:rsid w:val="006D4C08"/>
    <w:rsid w:val="006D4F3D"/>
    <w:rsid w:val="006D6779"/>
    <w:rsid w:val="006D756B"/>
    <w:rsid w:val="006E055F"/>
    <w:rsid w:val="006E05A9"/>
    <w:rsid w:val="006E0889"/>
    <w:rsid w:val="006E0FB0"/>
    <w:rsid w:val="006E1B4E"/>
    <w:rsid w:val="006E317E"/>
    <w:rsid w:val="006E4ECC"/>
    <w:rsid w:val="006E5157"/>
    <w:rsid w:val="006E51D9"/>
    <w:rsid w:val="006E6303"/>
    <w:rsid w:val="006E6918"/>
    <w:rsid w:val="006E69DF"/>
    <w:rsid w:val="006E6E86"/>
    <w:rsid w:val="006E6F92"/>
    <w:rsid w:val="006E6FBD"/>
    <w:rsid w:val="006E7490"/>
    <w:rsid w:val="006E7CBD"/>
    <w:rsid w:val="006E7ECD"/>
    <w:rsid w:val="006F19A0"/>
    <w:rsid w:val="006F2781"/>
    <w:rsid w:val="006F33E8"/>
    <w:rsid w:val="006F373F"/>
    <w:rsid w:val="006F3C94"/>
    <w:rsid w:val="006F4C51"/>
    <w:rsid w:val="006F5499"/>
    <w:rsid w:val="006F56A4"/>
    <w:rsid w:val="006F618D"/>
    <w:rsid w:val="006F6758"/>
    <w:rsid w:val="006F6953"/>
    <w:rsid w:val="006F75F3"/>
    <w:rsid w:val="007001B7"/>
    <w:rsid w:val="00700357"/>
    <w:rsid w:val="00701259"/>
    <w:rsid w:val="007015F9"/>
    <w:rsid w:val="00701B2D"/>
    <w:rsid w:val="0070214E"/>
    <w:rsid w:val="00702BB6"/>
    <w:rsid w:val="00705815"/>
    <w:rsid w:val="00706696"/>
    <w:rsid w:val="00706B34"/>
    <w:rsid w:val="00706BB0"/>
    <w:rsid w:val="007074EB"/>
    <w:rsid w:val="00711039"/>
    <w:rsid w:val="0071145B"/>
    <w:rsid w:val="0071195A"/>
    <w:rsid w:val="0071196B"/>
    <w:rsid w:val="00711B23"/>
    <w:rsid w:val="00711FF6"/>
    <w:rsid w:val="0071203F"/>
    <w:rsid w:val="0071212C"/>
    <w:rsid w:val="007123C6"/>
    <w:rsid w:val="00712897"/>
    <w:rsid w:val="00712C6E"/>
    <w:rsid w:val="007130E5"/>
    <w:rsid w:val="00713755"/>
    <w:rsid w:val="00713D22"/>
    <w:rsid w:val="0071422D"/>
    <w:rsid w:val="00714276"/>
    <w:rsid w:val="00714303"/>
    <w:rsid w:val="0071551B"/>
    <w:rsid w:val="00715D8C"/>
    <w:rsid w:val="00716156"/>
    <w:rsid w:val="007163E9"/>
    <w:rsid w:val="00716855"/>
    <w:rsid w:val="00716B51"/>
    <w:rsid w:val="00717948"/>
    <w:rsid w:val="007179FD"/>
    <w:rsid w:val="00720305"/>
    <w:rsid w:val="007204C1"/>
    <w:rsid w:val="007205B3"/>
    <w:rsid w:val="007210D5"/>
    <w:rsid w:val="00721302"/>
    <w:rsid w:val="007216D4"/>
    <w:rsid w:val="00721DA5"/>
    <w:rsid w:val="0072203E"/>
    <w:rsid w:val="00722310"/>
    <w:rsid w:val="007223CB"/>
    <w:rsid w:val="00722CE9"/>
    <w:rsid w:val="0072312E"/>
    <w:rsid w:val="007232A6"/>
    <w:rsid w:val="00723E9D"/>
    <w:rsid w:val="00724662"/>
    <w:rsid w:val="007246A4"/>
    <w:rsid w:val="007248F0"/>
    <w:rsid w:val="00724DFF"/>
    <w:rsid w:val="007255E0"/>
    <w:rsid w:val="007261A4"/>
    <w:rsid w:val="0072646D"/>
    <w:rsid w:val="00726A68"/>
    <w:rsid w:val="00726BCC"/>
    <w:rsid w:val="007300B5"/>
    <w:rsid w:val="007302DB"/>
    <w:rsid w:val="00730512"/>
    <w:rsid w:val="0073168A"/>
    <w:rsid w:val="00732092"/>
    <w:rsid w:val="00732AB6"/>
    <w:rsid w:val="0073376C"/>
    <w:rsid w:val="00733CD8"/>
    <w:rsid w:val="007342A9"/>
    <w:rsid w:val="007345F2"/>
    <w:rsid w:val="007347CE"/>
    <w:rsid w:val="0073484D"/>
    <w:rsid w:val="00734F7B"/>
    <w:rsid w:val="007350BC"/>
    <w:rsid w:val="00735132"/>
    <w:rsid w:val="00735172"/>
    <w:rsid w:val="007352CA"/>
    <w:rsid w:val="00735A4B"/>
    <w:rsid w:val="00736D55"/>
    <w:rsid w:val="00737026"/>
    <w:rsid w:val="0073719D"/>
    <w:rsid w:val="0073769E"/>
    <w:rsid w:val="00737CCE"/>
    <w:rsid w:val="00740504"/>
    <w:rsid w:val="0074078B"/>
    <w:rsid w:val="00740BD4"/>
    <w:rsid w:val="00741586"/>
    <w:rsid w:val="0074164B"/>
    <w:rsid w:val="00741B94"/>
    <w:rsid w:val="00742033"/>
    <w:rsid w:val="00742246"/>
    <w:rsid w:val="007427FB"/>
    <w:rsid w:val="007428C7"/>
    <w:rsid w:val="00742E44"/>
    <w:rsid w:val="00742EA8"/>
    <w:rsid w:val="00743723"/>
    <w:rsid w:val="00745634"/>
    <w:rsid w:val="007458FC"/>
    <w:rsid w:val="00745C92"/>
    <w:rsid w:val="00746375"/>
    <w:rsid w:val="0074779D"/>
    <w:rsid w:val="00747EDB"/>
    <w:rsid w:val="00747F69"/>
    <w:rsid w:val="007500E0"/>
    <w:rsid w:val="00750B0D"/>
    <w:rsid w:val="00751465"/>
    <w:rsid w:val="007519B8"/>
    <w:rsid w:val="00751EDE"/>
    <w:rsid w:val="00752F8C"/>
    <w:rsid w:val="00753111"/>
    <w:rsid w:val="0075315B"/>
    <w:rsid w:val="00753693"/>
    <w:rsid w:val="007543FE"/>
    <w:rsid w:val="00756149"/>
    <w:rsid w:val="0075727A"/>
    <w:rsid w:val="00757909"/>
    <w:rsid w:val="007579D9"/>
    <w:rsid w:val="00760084"/>
    <w:rsid w:val="00760476"/>
    <w:rsid w:val="007604FC"/>
    <w:rsid w:val="00760B2F"/>
    <w:rsid w:val="00760F62"/>
    <w:rsid w:val="00761F7E"/>
    <w:rsid w:val="007625A2"/>
    <w:rsid w:val="00762941"/>
    <w:rsid w:val="00763899"/>
    <w:rsid w:val="00764017"/>
    <w:rsid w:val="00764BB9"/>
    <w:rsid w:val="00764BE4"/>
    <w:rsid w:val="00764E6F"/>
    <w:rsid w:val="007651F4"/>
    <w:rsid w:val="007653DA"/>
    <w:rsid w:val="007656B5"/>
    <w:rsid w:val="00765F0C"/>
    <w:rsid w:val="00766C0F"/>
    <w:rsid w:val="007672E2"/>
    <w:rsid w:val="00767C5E"/>
    <w:rsid w:val="00767EB8"/>
    <w:rsid w:val="00770062"/>
    <w:rsid w:val="00770485"/>
    <w:rsid w:val="00770ECA"/>
    <w:rsid w:val="00771289"/>
    <w:rsid w:val="007713D1"/>
    <w:rsid w:val="00771625"/>
    <w:rsid w:val="00772077"/>
    <w:rsid w:val="007738B0"/>
    <w:rsid w:val="0077472C"/>
    <w:rsid w:val="00775409"/>
    <w:rsid w:val="00776402"/>
    <w:rsid w:val="00777596"/>
    <w:rsid w:val="0078009C"/>
    <w:rsid w:val="00780449"/>
    <w:rsid w:val="0078057A"/>
    <w:rsid w:val="007805F7"/>
    <w:rsid w:val="007809BB"/>
    <w:rsid w:val="00780A63"/>
    <w:rsid w:val="00780BD0"/>
    <w:rsid w:val="00780F10"/>
    <w:rsid w:val="00781791"/>
    <w:rsid w:val="00781D64"/>
    <w:rsid w:val="00781DE3"/>
    <w:rsid w:val="00782092"/>
    <w:rsid w:val="007827C9"/>
    <w:rsid w:val="007828B1"/>
    <w:rsid w:val="00782AB7"/>
    <w:rsid w:val="00782D3D"/>
    <w:rsid w:val="00783BAF"/>
    <w:rsid w:val="00784629"/>
    <w:rsid w:val="00784A24"/>
    <w:rsid w:val="00784B5C"/>
    <w:rsid w:val="0078546A"/>
    <w:rsid w:val="007854BD"/>
    <w:rsid w:val="00785837"/>
    <w:rsid w:val="00785A6A"/>
    <w:rsid w:val="00785AAB"/>
    <w:rsid w:val="00785C06"/>
    <w:rsid w:val="00786695"/>
    <w:rsid w:val="007868F7"/>
    <w:rsid w:val="007869AC"/>
    <w:rsid w:val="00787DCA"/>
    <w:rsid w:val="00790C6A"/>
    <w:rsid w:val="00790D50"/>
    <w:rsid w:val="007924CD"/>
    <w:rsid w:val="00792FB2"/>
    <w:rsid w:val="00793149"/>
    <w:rsid w:val="00793440"/>
    <w:rsid w:val="007939E4"/>
    <w:rsid w:val="007942AD"/>
    <w:rsid w:val="007945D2"/>
    <w:rsid w:val="00794C1E"/>
    <w:rsid w:val="007964E1"/>
    <w:rsid w:val="0079653B"/>
    <w:rsid w:val="00796A2F"/>
    <w:rsid w:val="00796BDF"/>
    <w:rsid w:val="00797729"/>
    <w:rsid w:val="00797EBA"/>
    <w:rsid w:val="00797F32"/>
    <w:rsid w:val="007A0185"/>
    <w:rsid w:val="007A01FD"/>
    <w:rsid w:val="007A100D"/>
    <w:rsid w:val="007A1A9E"/>
    <w:rsid w:val="007A1F8F"/>
    <w:rsid w:val="007A304F"/>
    <w:rsid w:val="007A32E0"/>
    <w:rsid w:val="007A35DB"/>
    <w:rsid w:val="007A3CFB"/>
    <w:rsid w:val="007A4BF1"/>
    <w:rsid w:val="007A597E"/>
    <w:rsid w:val="007A5CD3"/>
    <w:rsid w:val="007A6373"/>
    <w:rsid w:val="007A67BE"/>
    <w:rsid w:val="007A6AFB"/>
    <w:rsid w:val="007A704A"/>
    <w:rsid w:val="007A751E"/>
    <w:rsid w:val="007A7719"/>
    <w:rsid w:val="007B01F2"/>
    <w:rsid w:val="007B03AA"/>
    <w:rsid w:val="007B2E14"/>
    <w:rsid w:val="007B365A"/>
    <w:rsid w:val="007B3A18"/>
    <w:rsid w:val="007B3A61"/>
    <w:rsid w:val="007B3C96"/>
    <w:rsid w:val="007B40AD"/>
    <w:rsid w:val="007B47F1"/>
    <w:rsid w:val="007B4C28"/>
    <w:rsid w:val="007B54A6"/>
    <w:rsid w:val="007B5BAC"/>
    <w:rsid w:val="007B5D11"/>
    <w:rsid w:val="007B68C8"/>
    <w:rsid w:val="007B6C82"/>
    <w:rsid w:val="007C016F"/>
    <w:rsid w:val="007C14D7"/>
    <w:rsid w:val="007C1515"/>
    <w:rsid w:val="007C1F9D"/>
    <w:rsid w:val="007C2910"/>
    <w:rsid w:val="007C295F"/>
    <w:rsid w:val="007C3858"/>
    <w:rsid w:val="007C452C"/>
    <w:rsid w:val="007C48AA"/>
    <w:rsid w:val="007C53A9"/>
    <w:rsid w:val="007C5A38"/>
    <w:rsid w:val="007C61D4"/>
    <w:rsid w:val="007C765C"/>
    <w:rsid w:val="007D0265"/>
    <w:rsid w:val="007D0C29"/>
    <w:rsid w:val="007D1518"/>
    <w:rsid w:val="007D153D"/>
    <w:rsid w:val="007D1BB1"/>
    <w:rsid w:val="007D2F2F"/>
    <w:rsid w:val="007D306A"/>
    <w:rsid w:val="007D3874"/>
    <w:rsid w:val="007D438C"/>
    <w:rsid w:val="007D447A"/>
    <w:rsid w:val="007D5616"/>
    <w:rsid w:val="007D600A"/>
    <w:rsid w:val="007D6362"/>
    <w:rsid w:val="007D6717"/>
    <w:rsid w:val="007D6D49"/>
    <w:rsid w:val="007D78CC"/>
    <w:rsid w:val="007D7BAC"/>
    <w:rsid w:val="007E00E5"/>
    <w:rsid w:val="007E01C9"/>
    <w:rsid w:val="007E0838"/>
    <w:rsid w:val="007E0BD7"/>
    <w:rsid w:val="007E1053"/>
    <w:rsid w:val="007E1101"/>
    <w:rsid w:val="007E1223"/>
    <w:rsid w:val="007E2262"/>
    <w:rsid w:val="007E2284"/>
    <w:rsid w:val="007E2655"/>
    <w:rsid w:val="007E2695"/>
    <w:rsid w:val="007E2CA6"/>
    <w:rsid w:val="007E314D"/>
    <w:rsid w:val="007E4615"/>
    <w:rsid w:val="007E4D12"/>
    <w:rsid w:val="007E52EF"/>
    <w:rsid w:val="007E571A"/>
    <w:rsid w:val="007E5874"/>
    <w:rsid w:val="007E793B"/>
    <w:rsid w:val="007E7B33"/>
    <w:rsid w:val="007F0654"/>
    <w:rsid w:val="007F087A"/>
    <w:rsid w:val="007F0985"/>
    <w:rsid w:val="007F2237"/>
    <w:rsid w:val="007F234D"/>
    <w:rsid w:val="007F3602"/>
    <w:rsid w:val="007F56B2"/>
    <w:rsid w:val="007F5886"/>
    <w:rsid w:val="007F58F8"/>
    <w:rsid w:val="007F5E2B"/>
    <w:rsid w:val="007F673F"/>
    <w:rsid w:val="008002BE"/>
    <w:rsid w:val="008011FD"/>
    <w:rsid w:val="008016CD"/>
    <w:rsid w:val="00801708"/>
    <w:rsid w:val="00801FB7"/>
    <w:rsid w:val="0080231B"/>
    <w:rsid w:val="00802BB3"/>
    <w:rsid w:val="00802D5F"/>
    <w:rsid w:val="0080314A"/>
    <w:rsid w:val="00803394"/>
    <w:rsid w:val="008036AD"/>
    <w:rsid w:val="00803757"/>
    <w:rsid w:val="00804E1C"/>
    <w:rsid w:val="00805480"/>
    <w:rsid w:val="00805556"/>
    <w:rsid w:val="00805761"/>
    <w:rsid w:val="00805973"/>
    <w:rsid w:val="00805CF9"/>
    <w:rsid w:val="008062BA"/>
    <w:rsid w:val="008063AA"/>
    <w:rsid w:val="00806F73"/>
    <w:rsid w:val="00810057"/>
    <w:rsid w:val="008100BB"/>
    <w:rsid w:val="00810709"/>
    <w:rsid w:val="00810E2B"/>
    <w:rsid w:val="00810E57"/>
    <w:rsid w:val="00811EA9"/>
    <w:rsid w:val="008124A2"/>
    <w:rsid w:val="00812CA6"/>
    <w:rsid w:val="008131A0"/>
    <w:rsid w:val="00813492"/>
    <w:rsid w:val="008149CC"/>
    <w:rsid w:val="00814DD0"/>
    <w:rsid w:val="008154E4"/>
    <w:rsid w:val="00815A1D"/>
    <w:rsid w:val="0081627F"/>
    <w:rsid w:val="00816888"/>
    <w:rsid w:val="00816D25"/>
    <w:rsid w:val="00817D85"/>
    <w:rsid w:val="00820425"/>
    <w:rsid w:val="00820442"/>
    <w:rsid w:val="00820E64"/>
    <w:rsid w:val="00821297"/>
    <w:rsid w:val="008213F6"/>
    <w:rsid w:val="008215ED"/>
    <w:rsid w:val="008219DF"/>
    <w:rsid w:val="008223B0"/>
    <w:rsid w:val="00822406"/>
    <w:rsid w:val="00822524"/>
    <w:rsid w:val="008228DC"/>
    <w:rsid w:val="0082317C"/>
    <w:rsid w:val="00824C7E"/>
    <w:rsid w:val="00824F03"/>
    <w:rsid w:val="00825254"/>
    <w:rsid w:val="00825C42"/>
    <w:rsid w:val="00826226"/>
    <w:rsid w:val="00826C15"/>
    <w:rsid w:val="008275F3"/>
    <w:rsid w:val="008279C5"/>
    <w:rsid w:val="00827D66"/>
    <w:rsid w:val="0083037F"/>
    <w:rsid w:val="00830918"/>
    <w:rsid w:val="00831449"/>
    <w:rsid w:val="00831571"/>
    <w:rsid w:val="00832218"/>
    <w:rsid w:val="00832A15"/>
    <w:rsid w:val="00832F74"/>
    <w:rsid w:val="008338E9"/>
    <w:rsid w:val="00833C01"/>
    <w:rsid w:val="00833F5F"/>
    <w:rsid w:val="0083400E"/>
    <w:rsid w:val="008343C0"/>
    <w:rsid w:val="00834B45"/>
    <w:rsid w:val="00834CDC"/>
    <w:rsid w:val="00834F36"/>
    <w:rsid w:val="008353E3"/>
    <w:rsid w:val="00835944"/>
    <w:rsid w:val="008359FA"/>
    <w:rsid w:val="00835E29"/>
    <w:rsid w:val="008365E3"/>
    <w:rsid w:val="00836716"/>
    <w:rsid w:val="008368D4"/>
    <w:rsid w:val="00836B4B"/>
    <w:rsid w:val="008370CA"/>
    <w:rsid w:val="0083728E"/>
    <w:rsid w:val="00837F3B"/>
    <w:rsid w:val="00840051"/>
    <w:rsid w:val="00840195"/>
    <w:rsid w:val="008401CF"/>
    <w:rsid w:val="008412D5"/>
    <w:rsid w:val="008415D6"/>
    <w:rsid w:val="008418BF"/>
    <w:rsid w:val="00841FFD"/>
    <w:rsid w:val="00842855"/>
    <w:rsid w:val="0084305E"/>
    <w:rsid w:val="00843B3A"/>
    <w:rsid w:val="00843D0D"/>
    <w:rsid w:val="00844230"/>
    <w:rsid w:val="00844245"/>
    <w:rsid w:val="0084433A"/>
    <w:rsid w:val="0084478D"/>
    <w:rsid w:val="00845136"/>
    <w:rsid w:val="0084536B"/>
    <w:rsid w:val="00845EC5"/>
    <w:rsid w:val="00846AA9"/>
    <w:rsid w:val="00847110"/>
    <w:rsid w:val="00847405"/>
    <w:rsid w:val="00847539"/>
    <w:rsid w:val="00847843"/>
    <w:rsid w:val="00847C82"/>
    <w:rsid w:val="00847E54"/>
    <w:rsid w:val="00850241"/>
    <w:rsid w:val="00850797"/>
    <w:rsid w:val="00850ADF"/>
    <w:rsid w:val="00850C59"/>
    <w:rsid w:val="00850E3E"/>
    <w:rsid w:val="00850F17"/>
    <w:rsid w:val="00851692"/>
    <w:rsid w:val="00852530"/>
    <w:rsid w:val="0085273D"/>
    <w:rsid w:val="00853393"/>
    <w:rsid w:val="0085362C"/>
    <w:rsid w:val="008536BC"/>
    <w:rsid w:val="00853CBC"/>
    <w:rsid w:val="00856AE6"/>
    <w:rsid w:val="00857079"/>
    <w:rsid w:val="00857A2F"/>
    <w:rsid w:val="00857AD6"/>
    <w:rsid w:val="00860390"/>
    <w:rsid w:val="00860F5C"/>
    <w:rsid w:val="0086189F"/>
    <w:rsid w:val="00861CAD"/>
    <w:rsid w:val="0086204F"/>
    <w:rsid w:val="0086209A"/>
    <w:rsid w:val="00862CE0"/>
    <w:rsid w:val="00862FDD"/>
    <w:rsid w:val="00863287"/>
    <w:rsid w:val="00863792"/>
    <w:rsid w:val="0086409A"/>
    <w:rsid w:val="00864A52"/>
    <w:rsid w:val="00864E1A"/>
    <w:rsid w:val="00865059"/>
    <w:rsid w:val="00865C32"/>
    <w:rsid w:val="0086689E"/>
    <w:rsid w:val="00867207"/>
    <w:rsid w:val="00867533"/>
    <w:rsid w:val="008679AA"/>
    <w:rsid w:val="008679DD"/>
    <w:rsid w:val="00867D8E"/>
    <w:rsid w:val="00867E76"/>
    <w:rsid w:val="008700FE"/>
    <w:rsid w:val="008707A7"/>
    <w:rsid w:val="00870963"/>
    <w:rsid w:val="00870C58"/>
    <w:rsid w:val="008711EF"/>
    <w:rsid w:val="00871312"/>
    <w:rsid w:val="00871B5D"/>
    <w:rsid w:val="00871F5F"/>
    <w:rsid w:val="0087231E"/>
    <w:rsid w:val="008725C5"/>
    <w:rsid w:val="008733D0"/>
    <w:rsid w:val="00873FA4"/>
    <w:rsid w:val="008740C0"/>
    <w:rsid w:val="008746C5"/>
    <w:rsid w:val="00874B73"/>
    <w:rsid w:val="00874C59"/>
    <w:rsid w:val="008759A6"/>
    <w:rsid w:val="00876198"/>
    <w:rsid w:val="008762EC"/>
    <w:rsid w:val="00876C14"/>
    <w:rsid w:val="00880004"/>
    <w:rsid w:val="008802D8"/>
    <w:rsid w:val="008804EC"/>
    <w:rsid w:val="0088098E"/>
    <w:rsid w:val="0088264E"/>
    <w:rsid w:val="0088271F"/>
    <w:rsid w:val="00882AB2"/>
    <w:rsid w:val="00882D00"/>
    <w:rsid w:val="0088363F"/>
    <w:rsid w:val="008840B6"/>
    <w:rsid w:val="00886337"/>
    <w:rsid w:val="0088635A"/>
    <w:rsid w:val="0088657F"/>
    <w:rsid w:val="00886773"/>
    <w:rsid w:val="00886A6D"/>
    <w:rsid w:val="00887251"/>
    <w:rsid w:val="008873D6"/>
    <w:rsid w:val="00887B3A"/>
    <w:rsid w:val="00887DF4"/>
    <w:rsid w:val="0089044B"/>
    <w:rsid w:val="00891130"/>
    <w:rsid w:val="00891188"/>
    <w:rsid w:val="0089147A"/>
    <w:rsid w:val="00891AA3"/>
    <w:rsid w:val="00891C77"/>
    <w:rsid w:val="00891DE4"/>
    <w:rsid w:val="00891ED1"/>
    <w:rsid w:val="00892006"/>
    <w:rsid w:val="00892305"/>
    <w:rsid w:val="00892523"/>
    <w:rsid w:val="008927B7"/>
    <w:rsid w:val="008929F0"/>
    <w:rsid w:val="00892DC8"/>
    <w:rsid w:val="008931AE"/>
    <w:rsid w:val="00893BF0"/>
    <w:rsid w:val="00895329"/>
    <w:rsid w:val="008953B9"/>
    <w:rsid w:val="008957DB"/>
    <w:rsid w:val="00895910"/>
    <w:rsid w:val="00896F58"/>
    <w:rsid w:val="0089790A"/>
    <w:rsid w:val="008979C2"/>
    <w:rsid w:val="008A0095"/>
    <w:rsid w:val="008A0165"/>
    <w:rsid w:val="008A0733"/>
    <w:rsid w:val="008A0948"/>
    <w:rsid w:val="008A0D96"/>
    <w:rsid w:val="008A1A33"/>
    <w:rsid w:val="008A1C7B"/>
    <w:rsid w:val="008A2666"/>
    <w:rsid w:val="008A2971"/>
    <w:rsid w:val="008A2C70"/>
    <w:rsid w:val="008A45FC"/>
    <w:rsid w:val="008A4C0C"/>
    <w:rsid w:val="008A5492"/>
    <w:rsid w:val="008A5B7A"/>
    <w:rsid w:val="008A5D25"/>
    <w:rsid w:val="008A5D82"/>
    <w:rsid w:val="008A6167"/>
    <w:rsid w:val="008A6421"/>
    <w:rsid w:val="008A6CF7"/>
    <w:rsid w:val="008A761D"/>
    <w:rsid w:val="008A7BA7"/>
    <w:rsid w:val="008A7C4B"/>
    <w:rsid w:val="008A7C68"/>
    <w:rsid w:val="008B020F"/>
    <w:rsid w:val="008B14D4"/>
    <w:rsid w:val="008B1799"/>
    <w:rsid w:val="008B1AA1"/>
    <w:rsid w:val="008B1DD3"/>
    <w:rsid w:val="008B22E7"/>
    <w:rsid w:val="008B2D84"/>
    <w:rsid w:val="008B2DBD"/>
    <w:rsid w:val="008B3047"/>
    <w:rsid w:val="008B363D"/>
    <w:rsid w:val="008B498B"/>
    <w:rsid w:val="008B4CD2"/>
    <w:rsid w:val="008B591A"/>
    <w:rsid w:val="008B5D87"/>
    <w:rsid w:val="008B6007"/>
    <w:rsid w:val="008B6074"/>
    <w:rsid w:val="008B6585"/>
    <w:rsid w:val="008B6F35"/>
    <w:rsid w:val="008B748E"/>
    <w:rsid w:val="008C069C"/>
    <w:rsid w:val="008C0857"/>
    <w:rsid w:val="008C113A"/>
    <w:rsid w:val="008C1CCA"/>
    <w:rsid w:val="008C1D1F"/>
    <w:rsid w:val="008C1DA4"/>
    <w:rsid w:val="008C1E35"/>
    <w:rsid w:val="008C1F79"/>
    <w:rsid w:val="008C26C8"/>
    <w:rsid w:val="008C2FC6"/>
    <w:rsid w:val="008C315B"/>
    <w:rsid w:val="008C31F6"/>
    <w:rsid w:val="008C345B"/>
    <w:rsid w:val="008C408A"/>
    <w:rsid w:val="008C46D8"/>
    <w:rsid w:val="008C4741"/>
    <w:rsid w:val="008C47AC"/>
    <w:rsid w:val="008C4EA6"/>
    <w:rsid w:val="008C51E8"/>
    <w:rsid w:val="008C53E5"/>
    <w:rsid w:val="008C5CE1"/>
    <w:rsid w:val="008C5E2A"/>
    <w:rsid w:val="008C5FF1"/>
    <w:rsid w:val="008C6906"/>
    <w:rsid w:val="008C7822"/>
    <w:rsid w:val="008C7D22"/>
    <w:rsid w:val="008D04EA"/>
    <w:rsid w:val="008D098C"/>
    <w:rsid w:val="008D0C1A"/>
    <w:rsid w:val="008D0EC6"/>
    <w:rsid w:val="008D0F3D"/>
    <w:rsid w:val="008D1AB2"/>
    <w:rsid w:val="008D22AC"/>
    <w:rsid w:val="008D339D"/>
    <w:rsid w:val="008D372B"/>
    <w:rsid w:val="008D37FD"/>
    <w:rsid w:val="008D3D2E"/>
    <w:rsid w:val="008D4B55"/>
    <w:rsid w:val="008D50F5"/>
    <w:rsid w:val="008D56DF"/>
    <w:rsid w:val="008D5C65"/>
    <w:rsid w:val="008D64E9"/>
    <w:rsid w:val="008D738D"/>
    <w:rsid w:val="008E02FD"/>
    <w:rsid w:val="008E0E84"/>
    <w:rsid w:val="008E23D8"/>
    <w:rsid w:val="008E244F"/>
    <w:rsid w:val="008E2509"/>
    <w:rsid w:val="008E30FC"/>
    <w:rsid w:val="008E35B4"/>
    <w:rsid w:val="008E38F9"/>
    <w:rsid w:val="008E3E2A"/>
    <w:rsid w:val="008E3F02"/>
    <w:rsid w:val="008E4291"/>
    <w:rsid w:val="008E4C6D"/>
    <w:rsid w:val="008E5256"/>
    <w:rsid w:val="008E5E66"/>
    <w:rsid w:val="008E6135"/>
    <w:rsid w:val="008E67CE"/>
    <w:rsid w:val="008E680B"/>
    <w:rsid w:val="008E6DAE"/>
    <w:rsid w:val="008F0439"/>
    <w:rsid w:val="008F0AED"/>
    <w:rsid w:val="008F0ED7"/>
    <w:rsid w:val="008F0FF9"/>
    <w:rsid w:val="008F1F59"/>
    <w:rsid w:val="008F204D"/>
    <w:rsid w:val="008F20BB"/>
    <w:rsid w:val="008F2133"/>
    <w:rsid w:val="008F2D74"/>
    <w:rsid w:val="008F3265"/>
    <w:rsid w:val="008F4116"/>
    <w:rsid w:val="008F574D"/>
    <w:rsid w:val="008F5A4E"/>
    <w:rsid w:val="008F6E85"/>
    <w:rsid w:val="008F7355"/>
    <w:rsid w:val="008F7EC1"/>
    <w:rsid w:val="009004EA"/>
    <w:rsid w:val="009007DD"/>
    <w:rsid w:val="00900C59"/>
    <w:rsid w:val="00900FD2"/>
    <w:rsid w:val="00901E16"/>
    <w:rsid w:val="0090201F"/>
    <w:rsid w:val="0090214F"/>
    <w:rsid w:val="0090255E"/>
    <w:rsid w:val="009025F2"/>
    <w:rsid w:val="00903067"/>
    <w:rsid w:val="00903DBB"/>
    <w:rsid w:val="00904495"/>
    <w:rsid w:val="009049A9"/>
    <w:rsid w:val="00905350"/>
    <w:rsid w:val="00906837"/>
    <w:rsid w:val="00906C36"/>
    <w:rsid w:val="00906EA5"/>
    <w:rsid w:val="009072F3"/>
    <w:rsid w:val="00910145"/>
    <w:rsid w:val="00910A09"/>
    <w:rsid w:val="00911119"/>
    <w:rsid w:val="009117E4"/>
    <w:rsid w:val="00911875"/>
    <w:rsid w:val="00911A69"/>
    <w:rsid w:val="00911B86"/>
    <w:rsid w:val="009121E5"/>
    <w:rsid w:val="009148DB"/>
    <w:rsid w:val="009149FB"/>
    <w:rsid w:val="00914BF0"/>
    <w:rsid w:val="00915401"/>
    <w:rsid w:val="00915A3D"/>
    <w:rsid w:val="00916525"/>
    <w:rsid w:val="00916632"/>
    <w:rsid w:val="00916C10"/>
    <w:rsid w:val="009200A5"/>
    <w:rsid w:val="0092070F"/>
    <w:rsid w:val="00920914"/>
    <w:rsid w:val="00920D39"/>
    <w:rsid w:val="009212F7"/>
    <w:rsid w:val="0092148C"/>
    <w:rsid w:val="00921F18"/>
    <w:rsid w:val="00921F3A"/>
    <w:rsid w:val="0092204D"/>
    <w:rsid w:val="009225C8"/>
    <w:rsid w:val="00922976"/>
    <w:rsid w:val="00922E73"/>
    <w:rsid w:val="00923504"/>
    <w:rsid w:val="009238FE"/>
    <w:rsid w:val="00923DF4"/>
    <w:rsid w:val="00923E69"/>
    <w:rsid w:val="009245A9"/>
    <w:rsid w:val="00924D29"/>
    <w:rsid w:val="00925709"/>
    <w:rsid w:val="00926FAF"/>
    <w:rsid w:val="0092724B"/>
    <w:rsid w:val="0092724F"/>
    <w:rsid w:val="00927925"/>
    <w:rsid w:val="00927CA8"/>
    <w:rsid w:val="00927CB7"/>
    <w:rsid w:val="00930917"/>
    <w:rsid w:val="0093092F"/>
    <w:rsid w:val="0093128C"/>
    <w:rsid w:val="009317CC"/>
    <w:rsid w:val="009319E2"/>
    <w:rsid w:val="00931BF3"/>
    <w:rsid w:val="00931F41"/>
    <w:rsid w:val="00932E21"/>
    <w:rsid w:val="00933342"/>
    <w:rsid w:val="009340DD"/>
    <w:rsid w:val="009342BC"/>
    <w:rsid w:val="009342F5"/>
    <w:rsid w:val="00935606"/>
    <w:rsid w:val="00935966"/>
    <w:rsid w:val="00935BFD"/>
    <w:rsid w:val="00935D4E"/>
    <w:rsid w:val="009361E5"/>
    <w:rsid w:val="00936316"/>
    <w:rsid w:val="00936432"/>
    <w:rsid w:val="009370C1"/>
    <w:rsid w:val="00937B40"/>
    <w:rsid w:val="00940671"/>
    <w:rsid w:val="00940CFA"/>
    <w:rsid w:val="00940FDE"/>
    <w:rsid w:val="00941020"/>
    <w:rsid w:val="00941411"/>
    <w:rsid w:val="00941487"/>
    <w:rsid w:val="00942C91"/>
    <w:rsid w:val="0094345F"/>
    <w:rsid w:val="009435CA"/>
    <w:rsid w:val="00943AE3"/>
    <w:rsid w:val="00943EA9"/>
    <w:rsid w:val="0094499C"/>
    <w:rsid w:val="009455D2"/>
    <w:rsid w:val="0094593D"/>
    <w:rsid w:val="00945D31"/>
    <w:rsid w:val="009469BC"/>
    <w:rsid w:val="00947DC8"/>
    <w:rsid w:val="00950530"/>
    <w:rsid w:val="009544A2"/>
    <w:rsid w:val="00954F5D"/>
    <w:rsid w:val="00956FE8"/>
    <w:rsid w:val="0095764E"/>
    <w:rsid w:val="0096012E"/>
    <w:rsid w:val="009602DA"/>
    <w:rsid w:val="009607B4"/>
    <w:rsid w:val="009611B6"/>
    <w:rsid w:val="009611F7"/>
    <w:rsid w:val="00961220"/>
    <w:rsid w:val="009616E2"/>
    <w:rsid w:val="00961A29"/>
    <w:rsid w:val="00961D5A"/>
    <w:rsid w:val="009633AB"/>
    <w:rsid w:val="009636D0"/>
    <w:rsid w:val="00963FF8"/>
    <w:rsid w:val="009643A3"/>
    <w:rsid w:val="00964D43"/>
    <w:rsid w:val="009654BB"/>
    <w:rsid w:val="009656D5"/>
    <w:rsid w:val="00965B2B"/>
    <w:rsid w:val="00965EA5"/>
    <w:rsid w:val="00966582"/>
    <w:rsid w:val="00970FA3"/>
    <w:rsid w:val="0097138A"/>
    <w:rsid w:val="00972186"/>
    <w:rsid w:val="00972377"/>
    <w:rsid w:val="00972B5B"/>
    <w:rsid w:val="0097328B"/>
    <w:rsid w:val="009739DA"/>
    <w:rsid w:val="00973C02"/>
    <w:rsid w:val="00973C65"/>
    <w:rsid w:val="009747FB"/>
    <w:rsid w:val="00974899"/>
    <w:rsid w:val="0097580F"/>
    <w:rsid w:val="00975B43"/>
    <w:rsid w:val="00976641"/>
    <w:rsid w:val="00976801"/>
    <w:rsid w:val="00976B8A"/>
    <w:rsid w:val="00976C2C"/>
    <w:rsid w:val="009779FB"/>
    <w:rsid w:val="0098137F"/>
    <w:rsid w:val="0098205A"/>
    <w:rsid w:val="00982087"/>
    <w:rsid w:val="009821E8"/>
    <w:rsid w:val="00982224"/>
    <w:rsid w:val="00982837"/>
    <w:rsid w:val="009846E6"/>
    <w:rsid w:val="00984C79"/>
    <w:rsid w:val="00985903"/>
    <w:rsid w:val="0098780F"/>
    <w:rsid w:val="00991188"/>
    <w:rsid w:val="00991762"/>
    <w:rsid w:val="00991821"/>
    <w:rsid w:val="0099190F"/>
    <w:rsid w:val="00991EFF"/>
    <w:rsid w:val="00992FA5"/>
    <w:rsid w:val="00993512"/>
    <w:rsid w:val="00994959"/>
    <w:rsid w:val="00996B75"/>
    <w:rsid w:val="00996E2B"/>
    <w:rsid w:val="009A138E"/>
    <w:rsid w:val="009A184E"/>
    <w:rsid w:val="009A1AC2"/>
    <w:rsid w:val="009A1E07"/>
    <w:rsid w:val="009A1F69"/>
    <w:rsid w:val="009A2EB3"/>
    <w:rsid w:val="009A3058"/>
    <w:rsid w:val="009A3156"/>
    <w:rsid w:val="009A3526"/>
    <w:rsid w:val="009A363C"/>
    <w:rsid w:val="009A48D8"/>
    <w:rsid w:val="009A5444"/>
    <w:rsid w:val="009A5B75"/>
    <w:rsid w:val="009A5E27"/>
    <w:rsid w:val="009A683B"/>
    <w:rsid w:val="009A6A62"/>
    <w:rsid w:val="009A7BFD"/>
    <w:rsid w:val="009B0A76"/>
    <w:rsid w:val="009B147F"/>
    <w:rsid w:val="009B1610"/>
    <w:rsid w:val="009B163A"/>
    <w:rsid w:val="009B258A"/>
    <w:rsid w:val="009B2958"/>
    <w:rsid w:val="009B2B20"/>
    <w:rsid w:val="009B359A"/>
    <w:rsid w:val="009B4C1B"/>
    <w:rsid w:val="009B4E76"/>
    <w:rsid w:val="009B5B4A"/>
    <w:rsid w:val="009B5D53"/>
    <w:rsid w:val="009B5EF1"/>
    <w:rsid w:val="009B696E"/>
    <w:rsid w:val="009C0446"/>
    <w:rsid w:val="009C0785"/>
    <w:rsid w:val="009C0A96"/>
    <w:rsid w:val="009C104B"/>
    <w:rsid w:val="009C1316"/>
    <w:rsid w:val="009C2695"/>
    <w:rsid w:val="009C2A9C"/>
    <w:rsid w:val="009C357B"/>
    <w:rsid w:val="009C3841"/>
    <w:rsid w:val="009C3DFE"/>
    <w:rsid w:val="009C4692"/>
    <w:rsid w:val="009C4CD4"/>
    <w:rsid w:val="009C58C4"/>
    <w:rsid w:val="009C5E06"/>
    <w:rsid w:val="009C65D2"/>
    <w:rsid w:val="009C6CBA"/>
    <w:rsid w:val="009D01FE"/>
    <w:rsid w:val="009D04A4"/>
    <w:rsid w:val="009D0D59"/>
    <w:rsid w:val="009D1A98"/>
    <w:rsid w:val="009D224F"/>
    <w:rsid w:val="009D26D9"/>
    <w:rsid w:val="009D2CCC"/>
    <w:rsid w:val="009D2ED0"/>
    <w:rsid w:val="009D2F08"/>
    <w:rsid w:val="009D3254"/>
    <w:rsid w:val="009D37D0"/>
    <w:rsid w:val="009D3854"/>
    <w:rsid w:val="009D3C27"/>
    <w:rsid w:val="009D3E13"/>
    <w:rsid w:val="009D413B"/>
    <w:rsid w:val="009D47E4"/>
    <w:rsid w:val="009D4FB1"/>
    <w:rsid w:val="009D5214"/>
    <w:rsid w:val="009D5BA6"/>
    <w:rsid w:val="009D607F"/>
    <w:rsid w:val="009D7026"/>
    <w:rsid w:val="009D7051"/>
    <w:rsid w:val="009D7804"/>
    <w:rsid w:val="009D7C50"/>
    <w:rsid w:val="009E0113"/>
    <w:rsid w:val="009E02E5"/>
    <w:rsid w:val="009E081C"/>
    <w:rsid w:val="009E10B7"/>
    <w:rsid w:val="009E1209"/>
    <w:rsid w:val="009E14DD"/>
    <w:rsid w:val="009E1813"/>
    <w:rsid w:val="009E1D55"/>
    <w:rsid w:val="009E310C"/>
    <w:rsid w:val="009E36B8"/>
    <w:rsid w:val="009E3883"/>
    <w:rsid w:val="009E3B1D"/>
    <w:rsid w:val="009E3C3D"/>
    <w:rsid w:val="009E415C"/>
    <w:rsid w:val="009E4E00"/>
    <w:rsid w:val="009E516A"/>
    <w:rsid w:val="009E5864"/>
    <w:rsid w:val="009E59DD"/>
    <w:rsid w:val="009E64B4"/>
    <w:rsid w:val="009E67FA"/>
    <w:rsid w:val="009E6DFD"/>
    <w:rsid w:val="009E6ED4"/>
    <w:rsid w:val="009E7588"/>
    <w:rsid w:val="009E7C5C"/>
    <w:rsid w:val="009F0B2C"/>
    <w:rsid w:val="009F0B47"/>
    <w:rsid w:val="009F13CD"/>
    <w:rsid w:val="009F204B"/>
    <w:rsid w:val="009F20A4"/>
    <w:rsid w:val="009F286E"/>
    <w:rsid w:val="009F29B5"/>
    <w:rsid w:val="009F3644"/>
    <w:rsid w:val="009F5158"/>
    <w:rsid w:val="009F5CF1"/>
    <w:rsid w:val="009F644B"/>
    <w:rsid w:val="009F646C"/>
    <w:rsid w:val="009F680F"/>
    <w:rsid w:val="009F698B"/>
    <w:rsid w:val="009F6B27"/>
    <w:rsid w:val="00A006D1"/>
    <w:rsid w:val="00A00768"/>
    <w:rsid w:val="00A01A28"/>
    <w:rsid w:val="00A01CFB"/>
    <w:rsid w:val="00A01D65"/>
    <w:rsid w:val="00A02679"/>
    <w:rsid w:val="00A02765"/>
    <w:rsid w:val="00A04CD8"/>
    <w:rsid w:val="00A04E36"/>
    <w:rsid w:val="00A05008"/>
    <w:rsid w:val="00A06556"/>
    <w:rsid w:val="00A07284"/>
    <w:rsid w:val="00A07C0A"/>
    <w:rsid w:val="00A07FFA"/>
    <w:rsid w:val="00A107F9"/>
    <w:rsid w:val="00A11154"/>
    <w:rsid w:val="00A11486"/>
    <w:rsid w:val="00A116E0"/>
    <w:rsid w:val="00A11758"/>
    <w:rsid w:val="00A11F3D"/>
    <w:rsid w:val="00A11F97"/>
    <w:rsid w:val="00A12734"/>
    <w:rsid w:val="00A12A31"/>
    <w:rsid w:val="00A1327F"/>
    <w:rsid w:val="00A134E1"/>
    <w:rsid w:val="00A14D94"/>
    <w:rsid w:val="00A155E2"/>
    <w:rsid w:val="00A165A4"/>
    <w:rsid w:val="00A16F0C"/>
    <w:rsid w:val="00A173F1"/>
    <w:rsid w:val="00A17768"/>
    <w:rsid w:val="00A17942"/>
    <w:rsid w:val="00A17A40"/>
    <w:rsid w:val="00A17E85"/>
    <w:rsid w:val="00A20279"/>
    <w:rsid w:val="00A20AEE"/>
    <w:rsid w:val="00A20F2A"/>
    <w:rsid w:val="00A21154"/>
    <w:rsid w:val="00A215B4"/>
    <w:rsid w:val="00A21724"/>
    <w:rsid w:val="00A220E3"/>
    <w:rsid w:val="00A22448"/>
    <w:rsid w:val="00A23412"/>
    <w:rsid w:val="00A23654"/>
    <w:rsid w:val="00A24422"/>
    <w:rsid w:val="00A24C56"/>
    <w:rsid w:val="00A253B9"/>
    <w:rsid w:val="00A259E0"/>
    <w:rsid w:val="00A25E36"/>
    <w:rsid w:val="00A265DB"/>
    <w:rsid w:val="00A266DE"/>
    <w:rsid w:val="00A26D08"/>
    <w:rsid w:val="00A2708B"/>
    <w:rsid w:val="00A30D79"/>
    <w:rsid w:val="00A311B9"/>
    <w:rsid w:val="00A313CB"/>
    <w:rsid w:val="00A3162D"/>
    <w:rsid w:val="00A3238E"/>
    <w:rsid w:val="00A324E0"/>
    <w:rsid w:val="00A32891"/>
    <w:rsid w:val="00A32C36"/>
    <w:rsid w:val="00A32FBC"/>
    <w:rsid w:val="00A33593"/>
    <w:rsid w:val="00A337BD"/>
    <w:rsid w:val="00A34113"/>
    <w:rsid w:val="00A342DF"/>
    <w:rsid w:val="00A3493E"/>
    <w:rsid w:val="00A34EE4"/>
    <w:rsid w:val="00A3503F"/>
    <w:rsid w:val="00A353BB"/>
    <w:rsid w:val="00A35AA4"/>
    <w:rsid w:val="00A35BC0"/>
    <w:rsid w:val="00A35EE3"/>
    <w:rsid w:val="00A35F9E"/>
    <w:rsid w:val="00A3678E"/>
    <w:rsid w:val="00A36C3B"/>
    <w:rsid w:val="00A36EA6"/>
    <w:rsid w:val="00A37687"/>
    <w:rsid w:val="00A3789A"/>
    <w:rsid w:val="00A37A4D"/>
    <w:rsid w:val="00A37B6A"/>
    <w:rsid w:val="00A37C6B"/>
    <w:rsid w:val="00A40475"/>
    <w:rsid w:val="00A404B7"/>
    <w:rsid w:val="00A4128D"/>
    <w:rsid w:val="00A41388"/>
    <w:rsid w:val="00A41392"/>
    <w:rsid w:val="00A41413"/>
    <w:rsid w:val="00A41681"/>
    <w:rsid w:val="00A41926"/>
    <w:rsid w:val="00A41B8F"/>
    <w:rsid w:val="00A424A6"/>
    <w:rsid w:val="00A42D63"/>
    <w:rsid w:val="00A43423"/>
    <w:rsid w:val="00A43D4D"/>
    <w:rsid w:val="00A44B1A"/>
    <w:rsid w:val="00A45E38"/>
    <w:rsid w:val="00A46DB9"/>
    <w:rsid w:val="00A47342"/>
    <w:rsid w:val="00A47823"/>
    <w:rsid w:val="00A4792A"/>
    <w:rsid w:val="00A47A3A"/>
    <w:rsid w:val="00A5009B"/>
    <w:rsid w:val="00A50781"/>
    <w:rsid w:val="00A50C54"/>
    <w:rsid w:val="00A50D40"/>
    <w:rsid w:val="00A510AE"/>
    <w:rsid w:val="00A517D0"/>
    <w:rsid w:val="00A518C8"/>
    <w:rsid w:val="00A51C4C"/>
    <w:rsid w:val="00A523D5"/>
    <w:rsid w:val="00A52864"/>
    <w:rsid w:val="00A52F4D"/>
    <w:rsid w:val="00A5368C"/>
    <w:rsid w:val="00A541CA"/>
    <w:rsid w:val="00A541E8"/>
    <w:rsid w:val="00A55BF7"/>
    <w:rsid w:val="00A55C79"/>
    <w:rsid w:val="00A55D61"/>
    <w:rsid w:val="00A57107"/>
    <w:rsid w:val="00A60066"/>
    <w:rsid w:val="00A600FA"/>
    <w:rsid w:val="00A60984"/>
    <w:rsid w:val="00A609CB"/>
    <w:rsid w:val="00A60F65"/>
    <w:rsid w:val="00A61000"/>
    <w:rsid w:val="00A61424"/>
    <w:rsid w:val="00A615E1"/>
    <w:rsid w:val="00A61DEC"/>
    <w:rsid w:val="00A61E66"/>
    <w:rsid w:val="00A61F1C"/>
    <w:rsid w:val="00A6210A"/>
    <w:rsid w:val="00A62965"/>
    <w:rsid w:val="00A62E27"/>
    <w:rsid w:val="00A62F79"/>
    <w:rsid w:val="00A63102"/>
    <w:rsid w:val="00A632D0"/>
    <w:rsid w:val="00A64F8B"/>
    <w:rsid w:val="00A659F9"/>
    <w:rsid w:val="00A66DF0"/>
    <w:rsid w:val="00A67654"/>
    <w:rsid w:val="00A67B50"/>
    <w:rsid w:val="00A70676"/>
    <w:rsid w:val="00A71AC1"/>
    <w:rsid w:val="00A723B1"/>
    <w:rsid w:val="00A7256C"/>
    <w:rsid w:val="00A72910"/>
    <w:rsid w:val="00A74170"/>
    <w:rsid w:val="00A74A98"/>
    <w:rsid w:val="00A75D4A"/>
    <w:rsid w:val="00A7676C"/>
    <w:rsid w:val="00A80489"/>
    <w:rsid w:val="00A804F4"/>
    <w:rsid w:val="00A8095D"/>
    <w:rsid w:val="00A80A6A"/>
    <w:rsid w:val="00A8162C"/>
    <w:rsid w:val="00A81CEF"/>
    <w:rsid w:val="00A81FBE"/>
    <w:rsid w:val="00A82141"/>
    <w:rsid w:val="00A821B0"/>
    <w:rsid w:val="00A8247D"/>
    <w:rsid w:val="00A8282B"/>
    <w:rsid w:val="00A8288B"/>
    <w:rsid w:val="00A83AD0"/>
    <w:rsid w:val="00A84D56"/>
    <w:rsid w:val="00A856C2"/>
    <w:rsid w:val="00A85919"/>
    <w:rsid w:val="00A867DD"/>
    <w:rsid w:val="00A86A85"/>
    <w:rsid w:val="00A86E51"/>
    <w:rsid w:val="00A878D9"/>
    <w:rsid w:val="00A87925"/>
    <w:rsid w:val="00A879D3"/>
    <w:rsid w:val="00A87E91"/>
    <w:rsid w:val="00A908EB"/>
    <w:rsid w:val="00A90A34"/>
    <w:rsid w:val="00A90AC5"/>
    <w:rsid w:val="00A90CB7"/>
    <w:rsid w:val="00A91879"/>
    <w:rsid w:val="00A920F2"/>
    <w:rsid w:val="00A92122"/>
    <w:rsid w:val="00A921DF"/>
    <w:rsid w:val="00A92BB7"/>
    <w:rsid w:val="00A9329B"/>
    <w:rsid w:val="00A952E0"/>
    <w:rsid w:val="00A95BF4"/>
    <w:rsid w:val="00A96082"/>
    <w:rsid w:val="00A961E4"/>
    <w:rsid w:val="00A9630D"/>
    <w:rsid w:val="00A96F03"/>
    <w:rsid w:val="00A96FED"/>
    <w:rsid w:val="00A9702D"/>
    <w:rsid w:val="00A97548"/>
    <w:rsid w:val="00A97565"/>
    <w:rsid w:val="00AA04A1"/>
    <w:rsid w:val="00AA06D0"/>
    <w:rsid w:val="00AA106B"/>
    <w:rsid w:val="00AA1355"/>
    <w:rsid w:val="00AA17AB"/>
    <w:rsid w:val="00AA20AE"/>
    <w:rsid w:val="00AA2820"/>
    <w:rsid w:val="00AA2B82"/>
    <w:rsid w:val="00AA2C9F"/>
    <w:rsid w:val="00AA3072"/>
    <w:rsid w:val="00AA3FFD"/>
    <w:rsid w:val="00AA4C72"/>
    <w:rsid w:val="00AA55F2"/>
    <w:rsid w:val="00AA581A"/>
    <w:rsid w:val="00AA5FA7"/>
    <w:rsid w:val="00AA6532"/>
    <w:rsid w:val="00AA6FF6"/>
    <w:rsid w:val="00AA73C6"/>
    <w:rsid w:val="00AA7FFD"/>
    <w:rsid w:val="00AB0228"/>
    <w:rsid w:val="00AB0416"/>
    <w:rsid w:val="00AB111E"/>
    <w:rsid w:val="00AB12E8"/>
    <w:rsid w:val="00AB1693"/>
    <w:rsid w:val="00AB1CF6"/>
    <w:rsid w:val="00AB287D"/>
    <w:rsid w:val="00AB3108"/>
    <w:rsid w:val="00AB314A"/>
    <w:rsid w:val="00AB343D"/>
    <w:rsid w:val="00AB380C"/>
    <w:rsid w:val="00AB39A9"/>
    <w:rsid w:val="00AB3CE0"/>
    <w:rsid w:val="00AB3D93"/>
    <w:rsid w:val="00AB4129"/>
    <w:rsid w:val="00AB5129"/>
    <w:rsid w:val="00AB6243"/>
    <w:rsid w:val="00AC0B85"/>
    <w:rsid w:val="00AC0BAE"/>
    <w:rsid w:val="00AC0E56"/>
    <w:rsid w:val="00AC16A4"/>
    <w:rsid w:val="00AC241F"/>
    <w:rsid w:val="00AC2762"/>
    <w:rsid w:val="00AC2914"/>
    <w:rsid w:val="00AC2BE6"/>
    <w:rsid w:val="00AC4680"/>
    <w:rsid w:val="00AC46F2"/>
    <w:rsid w:val="00AC5D80"/>
    <w:rsid w:val="00AC64F1"/>
    <w:rsid w:val="00AC677F"/>
    <w:rsid w:val="00AC6DC4"/>
    <w:rsid w:val="00AC73B6"/>
    <w:rsid w:val="00AC759A"/>
    <w:rsid w:val="00AD03F9"/>
    <w:rsid w:val="00AD04F9"/>
    <w:rsid w:val="00AD077B"/>
    <w:rsid w:val="00AD0EF7"/>
    <w:rsid w:val="00AD1573"/>
    <w:rsid w:val="00AD16E3"/>
    <w:rsid w:val="00AD1A45"/>
    <w:rsid w:val="00AD2801"/>
    <w:rsid w:val="00AD2D58"/>
    <w:rsid w:val="00AD3003"/>
    <w:rsid w:val="00AD3509"/>
    <w:rsid w:val="00AD3C0A"/>
    <w:rsid w:val="00AD3C62"/>
    <w:rsid w:val="00AD3EC3"/>
    <w:rsid w:val="00AD4B3D"/>
    <w:rsid w:val="00AD4F6B"/>
    <w:rsid w:val="00AD4F85"/>
    <w:rsid w:val="00AD65B2"/>
    <w:rsid w:val="00AD714B"/>
    <w:rsid w:val="00AE044F"/>
    <w:rsid w:val="00AE0D40"/>
    <w:rsid w:val="00AE0F02"/>
    <w:rsid w:val="00AE0F87"/>
    <w:rsid w:val="00AE0FCB"/>
    <w:rsid w:val="00AE1A5C"/>
    <w:rsid w:val="00AE2064"/>
    <w:rsid w:val="00AE28B1"/>
    <w:rsid w:val="00AE3034"/>
    <w:rsid w:val="00AE358F"/>
    <w:rsid w:val="00AE4C59"/>
    <w:rsid w:val="00AE52CC"/>
    <w:rsid w:val="00AE5A32"/>
    <w:rsid w:val="00AE5F91"/>
    <w:rsid w:val="00AE6098"/>
    <w:rsid w:val="00AE63C9"/>
    <w:rsid w:val="00AE65E2"/>
    <w:rsid w:val="00AE66E7"/>
    <w:rsid w:val="00AE6EB9"/>
    <w:rsid w:val="00AE70D4"/>
    <w:rsid w:val="00AE7126"/>
    <w:rsid w:val="00AE71A2"/>
    <w:rsid w:val="00AE78C4"/>
    <w:rsid w:val="00AE7E5A"/>
    <w:rsid w:val="00AF0CDD"/>
    <w:rsid w:val="00AF1776"/>
    <w:rsid w:val="00AF1D8A"/>
    <w:rsid w:val="00AF205D"/>
    <w:rsid w:val="00AF25E0"/>
    <w:rsid w:val="00AF2727"/>
    <w:rsid w:val="00AF294E"/>
    <w:rsid w:val="00AF39E3"/>
    <w:rsid w:val="00AF3C79"/>
    <w:rsid w:val="00AF3DA0"/>
    <w:rsid w:val="00AF3DDE"/>
    <w:rsid w:val="00AF3EB2"/>
    <w:rsid w:val="00AF424F"/>
    <w:rsid w:val="00AF452B"/>
    <w:rsid w:val="00AF456F"/>
    <w:rsid w:val="00AF5311"/>
    <w:rsid w:val="00AF58E4"/>
    <w:rsid w:val="00AF5BAD"/>
    <w:rsid w:val="00AF6110"/>
    <w:rsid w:val="00AF67D2"/>
    <w:rsid w:val="00AF7CEE"/>
    <w:rsid w:val="00B00056"/>
    <w:rsid w:val="00B000B7"/>
    <w:rsid w:val="00B00F29"/>
    <w:rsid w:val="00B00F9A"/>
    <w:rsid w:val="00B01045"/>
    <w:rsid w:val="00B011F7"/>
    <w:rsid w:val="00B01206"/>
    <w:rsid w:val="00B016A9"/>
    <w:rsid w:val="00B018A9"/>
    <w:rsid w:val="00B01B38"/>
    <w:rsid w:val="00B01FA9"/>
    <w:rsid w:val="00B01FCD"/>
    <w:rsid w:val="00B020C4"/>
    <w:rsid w:val="00B02EAE"/>
    <w:rsid w:val="00B02ECF"/>
    <w:rsid w:val="00B030B4"/>
    <w:rsid w:val="00B03110"/>
    <w:rsid w:val="00B03889"/>
    <w:rsid w:val="00B03B6C"/>
    <w:rsid w:val="00B040ED"/>
    <w:rsid w:val="00B04183"/>
    <w:rsid w:val="00B04F6B"/>
    <w:rsid w:val="00B05439"/>
    <w:rsid w:val="00B055E6"/>
    <w:rsid w:val="00B05AC1"/>
    <w:rsid w:val="00B05B76"/>
    <w:rsid w:val="00B05D11"/>
    <w:rsid w:val="00B0643E"/>
    <w:rsid w:val="00B06538"/>
    <w:rsid w:val="00B07874"/>
    <w:rsid w:val="00B07A43"/>
    <w:rsid w:val="00B07B2A"/>
    <w:rsid w:val="00B07EB4"/>
    <w:rsid w:val="00B119C3"/>
    <w:rsid w:val="00B11A0A"/>
    <w:rsid w:val="00B123B9"/>
    <w:rsid w:val="00B12555"/>
    <w:rsid w:val="00B12B3F"/>
    <w:rsid w:val="00B12F6C"/>
    <w:rsid w:val="00B138C6"/>
    <w:rsid w:val="00B139C7"/>
    <w:rsid w:val="00B13FEB"/>
    <w:rsid w:val="00B14784"/>
    <w:rsid w:val="00B14DA8"/>
    <w:rsid w:val="00B1557E"/>
    <w:rsid w:val="00B166F1"/>
    <w:rsid w:val="00B173F4"/>
    <w:rsid w:val="00B17692"/>
    <w:rsid w:val="00B2000C"/>
    <w:rsid w:val="00B20764"/>
    <w:rsid w:val="00B20815"/>
    <w:rsid w:val="00B20A14"/>
    <w:rsid w:val="00B20BE9"/>
    <w:rsid w:val="00B210FB"/>
    <w:rsid w:val="00B21CDA"/>
    <w:rsid w:val="00B22855"/>
    <w:rsid w:val="00B22C75"/>
    <w:rsid w:val="00B22C7D"/>
    <w:rsid w:val="00B23080"/>
    <w:rsid w:val="00B233A1"/>
    <w:rsid w:val="00B236B3"/>
    <w:rsid w:val="00B23BC4"/>
    <w:rsid w:val="00B2417E"/>
    <w:rsid w:val="00B24C74"/>
    <w:rsid w:val="00B24D67"/>
    <w:rsid w:val="00B260A1"/>
    <w:rsid w:val="00B27012"/>
    <w:rsid w:val="00B2780F"/>
    <w:rsid w:val="00B27F6A"/>
    <w:rsid w:val="00B3011F"/>
    <w:rsid w:val="00B30A4A"/>
    <w:rsid w:val="00B30B94"/>
    <w:rsid w:val="00B31493"/>
    <w:rsid w:val="00B317B3"/>
    <w:rsid w:val="00B324A0"/>
    <w:rsid w:val="00B32DD4"/>
    <w:rsid w:val="00B33740"/>
    <w:rsid w:val="00B343FC"/>
    <w:rsid w:val="00B348C2"/>
    <w:rsid w:val="00B3491F"/>
    <w:rsid w:val="00B35577"/>
    <w:rsid w:val="00B3698D"/>
    <w:rsid w:val="00B37D58"/>
    <w:rsid w:val="00B401CD"/>
    <w:rsid w:val="00B409A7"/>
    <w:rsid w:val="00B40EC8"/>
    <w:rsid w:val="00B41A2D"/>
    <w:rsid w:val="00B41A99"/>
    <w:rsid w:val="00B41EB0"/>
    <w:rsid w:val="00B41F56"/>
    <w:rsid w:val="00B42013"/>
    <w:rsid w:val="00B42557"/>
    <w:rsid w:val="00B4295A"/>
    <w:rsid w:val="00B42CF1"/>
    <w:rsid w:val="00B42E91"/>
    <w:rsid w:val="00B42FCB"/>
    <w:rsid w:val="00B4368B"/>
    <w:rsid w:val="00B43AF2"/>
    <w:rsid w:val="00B44B65"/>
    <w:rsid w:val="00B4505C"/>
    <w:rsid w:val="00B450BF"/>
    <w:rsid w:val="00B451A9"/>
    <w:rsid w:val="00B45A11"/>
    <w:rsid w:val="00B46188"/>
    <w:rsid w:val="00B469B0"/>
    <w:rsid w:val="00B46A43"/>
    <w:rsid w:val="00B46EB4"/>
    <w:rsid w:val="00B47105"/>
    <w:rsid w:val="00B47327"/>
    <w:rsid w:val="00B4781D"/>
    <w:rsid w:val="00B50F3F"/>
    <w:rsid w:val="00B5202C"/>
    <w:rsid w:val="00B52344"/>
    <w:rsid w:val="00B5288D"/>
    <w:rsid w:val="00B52F55"/>
    <w:rsid w:val="00B530ED"/>
    <w:rsid w:val="00B54DF3"/>
    <w:rsid w:val="00B554A5"/>
    <w:rsid w:val="00B55964"/>
    <w:rsid w:val="00B55DC4"/>
    <w:rsid w:val="00B56AE0"/>
    <w:rsid w:val="00B56B31"/>
    <w:rsid w:val="00B5736D"/>
    <w:rsid w:val="00B57446"/>
    <w:rsid w:val="00B57511"/>
    <w:rsid w:val="00B575D4"/>
    <w:rsid w:val="00B57C3F"/>
    <w:rsid w:val="00B60103"/>
    <w:rsid w:val="00B607B9"/>
    <w:rsid w:val="00B60CDD"/>
    <w:rsid w:val="00B60DCD"/>
    <w:rsid w:val="00B61538"/>
    <w:rsid w:val="00B61938"/>
    <w:rsid w:val="00B61990"/>
    <w:rsid w:val="00B62807"/>
    <w:rsid w:val="00B62810"/>
    <w:rsid w:val="00B62F91"/>
    <w:rsid w:val="00B63AC1"/>
    <w:rsid w:val="00B63D83"/>
    <w:rsid w:val="00B6417A"/>
    <w:rsid w:val="00B644B3"/>
    <w:rsid w:val="00B6474E"/>
    <w:rsid w:val="00B64F62"/>
    <w:rsid w:val="00B65152"/>
    <w:rsid w:val="00B65661"/>
    <w:rsid w:val="00B662FC"/>
    <w:rsid w:val="00B669AB"/>
    <w:rsid w:val="00B66E0B"/>
    <w:rsid w:val="00B67427"/>
    <w:rsid w:val="00B67A51"/>
    <w:rsid w:val="00B67B6E"/>
    <w:rsid w:val="00B704D1"/>
    <w:rsid w:val="00B708FF"/>
    <w:rsid w:val="00B715FF"/>
    <w:rsid w:val="00B71B27"/>
    <w:rsid w:val="00B7210C"/>
    <w:rsid w:val="00B72415"/>
    <w:rsid w:val="00B7273B"/>
    <w:rsid w:val="00B727DE"/>
    <w:rsid w:val="00B73748"/>
    <w:rsid w:val="00B7593A"/>
    <w:rsid w:val="00B75A0A"/>
    <w:rsid w:val="00B75D09"/>
    <w:rsid w:val="00B76525"/>
    <w:rsid w:val="00B768FC"/>
    <w:rsid w:val="00B77B99"/>
    <w:rsid w:val="00B806CB"/>
    <w:rsid w:val="00B8108B"/>
    <w:rsid w:val="00B81460"/>
    <w:rsid w:val="00B8278E"/>
    <w:rsid w:val="00B82C77"/>
    <w:rsid w:val="00B83551"/>
    <w:rsid w:val="00B83C90"/>
    <w:rsid w:val="00B843D8"/>
    <w:rsid w:val="00B84FC2"/>
    <w:rsid w:val="00B861D5"/>
    <w:rsid w:val="00B90013"/>
    <w:rsid w:val="00B905D9"/>
    <w:rsid w:val="00B9113E"/>
    <w:rsid w:val="00B9204D"/>
    <w:rsid w:val="00B922F1"/>
    <w:rsid w:val="00B925FD"/>
    <w:rsid w:val="00B92695"/>
    <w:rsid w:val="00B944DD"/>
    <w:rsid w:val="00B945EA"/>
    <w:rsid w:val="00B94B32"/>
    <w:rsid w:val="00B9527D"/>
    <w:rsid w:val="00B955AB"/>
    <w:rsid w:val="00B955F3"/>
    <w:rsid w:val="00B95A7D"/>
    <w:rsid w:val="00B967BC"/>
    <w:rsid w:val="00B974E2"/>
    <w:rsid w:val="00BA039E"/>
    <w:rsid w:val="00BA079D"/>
    <w:rsid w:val="00BA0C0B"/>
    <w:rsid w:val="00BA103A"/>
    <w:rsid w:val="00BA1A3B"/>
    <w:rsid w:val="00BA1ABA"/>
    <w:rsid w:val="00BA1CBA"/>
    <w:rsid w:val="00BA262F"/>
    <w:rsid w:val="00BA278A"/>
    <w:rsid w:val="00BA28A7"/>
    <w:rsid w:val="00BA2D11"/>
    <w:rsid w:val="00BA2D1E"/>
    <w:rsid w:val="00BA2E67"/>
    <w:rsid w:val="00BA2F08"/>
    <w:rsid w:val="00BA3FD3"/>
    <w:rsid w:val="00BA400A"/>
    <w:rsid w:val="00BA4012"/>
    <w:rsid w:val="00BA4CD4"/>
    <w:rsid w:val="00BA4F79"/>
    <w:rsid w:val="00BA534A"/>
    <w:rsid w:val="00BA5A57"/>
    <w:rsid w:val="00BA68E6"/>
    <w:rsid w:val="00BA6B72"/>
    <w:rsid w:val="00BA6F99"/>
    <w:rsid w:val="00BA70B2"/>
    <w:rsid w:val="00BA76BB"/>
    <w:rsid w:val="00BB0816"/>
    <w:rsid w:val="00BB2124"/>
    <w:rsid w:val="00BB2812"/>
    <w:rsid w:val="00BB3457"/>
    <w:rsid w:val="00BB3A8F"/>
    <w:rsid w:val="00BB3E0D"/>
    <w:rsid w:val="00BB3F75"/>
    <w:rsid w:val="00BB3FA0"/>
    <w:rsid w:val="00BB4A37"/>
    <w:rsid w:val="00BB4EB4"/>
    <w:rsid w:val="00BB5FE5"/>
    <w:rsid w:val="00BB6679"/>
    <w:rsid w:val="00BB67EF"/>
    <w:rsid w:val="00BB69CB"/>
    <w:rsid w:val="00BB6B68"/>
    <w:rsid w:val="00BB7B59"/>
    <w:rsid w:val="00BB7E61"/>
    <w:rsid w:val="00BC0134"/>
    <w:rsid w:val="00BC0473"/>
    <w:rsid w:val="00BC0683"/>
    <w:rsid w:val="00BC115A"/>
    <w:rsid w:val="00BC13B0"/>
    <w:rsid w:val="00BC18B1"/>
    <w:rsid w:val="00BC19FC"/>
    <w:rsid w:val="00BC1FB8"/>
    <w:rsid w:val="00BC2772"/>
    <w:rsid w:val="00BC2BF5"/>
    <w:rsid w:val="00BC2FF6"/>
    <w:rsid w:val="00BC3706"/>
    <w:rsid w:val="00BC3D08"/>
    <w:rsid w:val="00BC5BBC"/>
    <w:rsid w:val="00BC5CDF"/>
    <w:rsid w:val="00BC601C"/>
    <w:rsid w:val="00BC66C8"/>
    <w:rsid w:val="00BC7DF0"/>
    <w:rsid w:val="00BD0654"/>
    <w:rsid w:val="00BD0695"/>
    <w:rsid w:val="00BD0A90"/>
    <w:rsid w:val="00BD0E41"/>
    <w:rsid w:val="00BD1A6F"/>
    <w:rsid w:val="00BD1AFA"/>
    <w:rsid w:val="00BD1B45"/>
    <w:rsid w:val="00BD1B62"/>
    <w:rsid w:val="00BD21ED"/>
    <w:rsid w:val="00BD284E"/>
    <w:rsid w:val="00BD28E6"/>
    <w:rsid w:val="00BD35C2"/>
    <w:rsid w:val="00BD3923"/>
    <w:rsid w:val="00BD46D1"/>
    <w:rsid w:val="00BD5688"/>
    <w:rsid w:val="00BD56F3"/>
    <w:rsid w:val="00BD5877"/>
    <w:rsid w:val="00BD6AEC"/>
    <w:rsid w:val="00BD730C"/>
    <w:rsid w:val="00BD7620"/>
    <w:rsid w:val="00BE010B"/>
    <w:rsid w:val="00BE0AE8"/>
    <w:rsid w:val="00BE0E59"/>
    <w:rsid w:val="00BE1991"/>
    <w:rsid w:val="00BE1AA0"/>
    <w:rsid w:val="00BE22FA"/>
    <w:rsid w:val="00BE25AD"/>
    <w:rsid w:val="00BE2FDB"/>
    <w:rsid w:val="00BE328C"/>
    <w:rsid w:val="00BE3FFF"/>
    <w:rsid w:val="00BE49C9"/>
    <w:rsid w:val="00BE5255"/>
    <w:rsid w:val="00BE567C"/>
    <w:rsid w:val="00BE5833"/>
    <w:rsid w:val="00BE5930"/>
    <w:rsid w:val="00BE6089"/>
    <w:rsid w:val="00BE6123"/>
    <w:rsid w:val="00BE6324"/>
    <w:rsid w:val="00BE6866"/>
    <w:rsid w:val="00BE6A4C"/>
    <w:rsid w:val="00BE6CD6"/>
    <w:rsid w:val="00BE76CC"/>
    <w:rsid w:val="00BE7848"/>
    <w:rsid w:val="00BE7F79"/>
    <w:rsid w:val="00BF066F"/>
    <w:rsid w:val="00BF09E2"/>
    <w:rsid w:val="00BF0B8A"/>
    <w:rsid w:val="00BF1C7C"/>
    <w:rsid w:val="00BF1DBB"/>
    <w:rsid w:val="00BF2054"/>
    <w:rsid w:val="00BF326A"/>
    <w:rsid w:val="00BF391C"/>
    <w:rsid w:val="00BF3BB5"/>
    <w:rsid w:val="00BF3DB6"/>
    <w:rsid w:val="00BF4B7C"/>
    <w:rsid w:val="00BF4EFF"/>
    <w:rsid w:val="00BF523A"/>
    <w:rsid w:val="00BF5654"/>
    <w:rsid w:val="00BF583A"/>
    <w:rsid w:val="00BF60EC"/>
    <w:rsid w:val="00BF7F44"/>
    <w:rsid w:val="00C00065"/>
    <w:rsid w:val="00C00139"/>
    <w:rsid w:val="00C01017"/>
    <w:rsid w:val="00C0194F"/>
    <w:rsid w:val="00C01A6C"/>
    <w:rsid w:val="00C01ABF"/>
    <w:rsid w:val="00C01B6F"/>
    <w:rsid w:val="00C02D25"/>
    <w:rsid w:val="00C02D8A"/>
    <w:rsid w:val="00C03117"/>
    <w:rsid w:val="00C0318C"/>
    <w:rsid w:val="00C03586"/>
    <w:rsid w:val="00C03A12"/>
    <w:rsid w:val="00C03DD5"/>
    <w:rsid w:val="00C04312"/>
    <w:rsid w:val="00C0437C"/>
    <w:rsid w:val="00C058CF"/>
    <w:rsid w:val="00C05F13"/>
    <w:rsid w:val="00C061BD"/>
    <w:rsid w:val="00C06325"/>
    <w:rsid w:val="00C066E1"/>
    <w:rsid w:val="00C068B8"/>
    <w:rsid w:val="00C0714A"/>
    <w:rsid w:val="00C0740E"/>
    <w:rsid w:val="00C07C76"/>
    <w:rsid w:val="00C1068A"/>
    <w:rsid w:val="00C10717"/>
    <w:rsid w:val="00C1095F"/>
    <w:rsid w:val="00C10C44"/>
    <w:rsid w:val="00C10E53"/>
    <w:rsid w:val="00C10F99"/>
    <w:rsid w:val="00C114EE"/>
    <w:rsid w:val="00C11ED3"/>
    <w:rsid w:val="00C1269D"/>
    <w:rsid w:val="00C12AB5"/>
    <w:rsid w:val="00C13932"/>
    <w:rsid w:val="00C13D11"/>
    <w:rsid w:val="00C13D2E"/>
    <w:rsid w:val="00C13E63"/>
    <w:rsid w:val="00C145E5"/>
    <w:rsid w:val="00C1536F"/>
    <w:rsid w:val="00C160AE"/>
    <w:rsid w:val="00C161EA"/>
    <w:rsid w:val="00C16E47"/>
    <w:rsid w:val="00C16EE0"/>
    <w:rsid w:val="00C17BAE"/>
    <w:rsid w:val="00C201A4"/>
    <w:rsid w:val="00C20435"/>
    <w:rsid w:val="00C204B6"/>
    <w:rsid w:val="00C21128"/>
    <w:rsid w:val="00C2223D"/>
    <w:rsid w:val="00C233F9"/>
    <w:rsid w:val="00C23F41"/>
    <w:rsid w:val="00C24406"/>
    <w:rsid w:val="00C24A9D"/>
    <w:rsid w:val="00C24ACD"/>
    <w:rsid w:val="00C252B1"/>
    <w:rsid w:val="00C25636"/>
    <w:rsid w:val="00C257A7"/>
    <w:rsid w:val="00C269A7"/>
    <w:rsid w:val="00C26B30"/>
    <w:rsid w:val="00C27A51"/>
    <w:rsid w:val="00C27F93"/>
    <w:rsid w:val="00C300B8"/>
    <w:rsid w:val="00C305D9"/>
    <w:rsid w:val="00C30742"/>
    <w:rsid w:val="00C307CB"/>
    <w:rsid w:val="00C30840"/>
    <w:rsid w:val="00C30E9B"/>
    <w:rsid w:val="00C30FD2"/>
    <w:rsid w:val="00C311E4"/>
    <w:rsid w:val="00C31435"/>
    <w:rsid w:val="00C319C5"/>
    <w:rsid w:val="00C31BFF"/>
    <w:rsid w:val="00C31D28"/>
    <w:rsid w:val="00C31F7A"/>
    <w:rsid w:val="00C32378"/>
    <w:rsid w:val="00C323EF"/>
    <w:rsid w:val="00C32428"/>
    <w:rsid w:val="00C324E8"/>
    <w:rsid w:val="00C32520"/>
    <w:rsid w:val="00C3291F"/>
    <w:rsid w:val="00C33512"/>
    <w:rsid w:val="00C349DD"/>
    <w:rsid w:val="00C3640E"/>
    <w:rsid w:val="00C372F0"/>
    <w:rsid w:val="00C37AB3"/>
    <w:rsid w:val="00C40BFA"/>
    <w:rsid w:val="00C417F4"/>
    <w:rsid w:val="00C42105"/>
    <w:rsid w:val="00C427D3"/>
    <w:rsid w:val="00C42936"/>
    <w:rsid w:val="00C42DEB"/>
    <w:rsid w:val="00C43302"/>
    <w:rsid w:val="00C434BF"/>
    <w:rsid w:val="00C43571"/>
    <w:rsid w:val="00C435D1"/>
    <w:rsid w:val="00C44051"/>
    <w:rsid w:val="00C44602"/>
    <w:rsid w:val="00C44B14"/>
    <w:rsid w:val="00C44B2C"/>
    <w:rsid w:val="00C45288"/>
    <w:rsid w:val="00C45B43"/>
    <w:rsid w:val="00C45C98"/>
    <w:rsid w:val="00C45F07"/>
    <w:rsid w:val="00C460F0"/>
    <w:rsid w:val="00C46A0D"/>
    <w:rsid w:val="00C46AC3"/>
    <w:rsid w:val="00C46EEB"/>
    <w:rsid w:val="00C47487"/>
    <w:rsid w:val="00C50A92"/>
    <w:rsid w:val="00C510AF"/>
    <w:rsid w:val="00C51239"/>
    <w:rsid w:val="00C51507"/>
    <w:rsid w:val="00C51B27"/>
    <w:rsid w:val="00C52825"/>
    <w:rsid w:val="00C528E2"/>
    <w:rsid w:val="00C52D26"/>
    <w:rsid w:val="00C52FC3"/>
    <w:rsid w:val="00C54B64"/>
    <w:rsid w:val="00C54ED9"/>
    <w:rsid w:val="00C54F59"/>
    <w:rsid w:val="00C550D0"/>
    <w:rsid w:val="00C550DA"/>
    <w:rsid w:val="00C5581B"/>
    <w:rsid w:val="00C562D0"/>
    <w:rsid w:val="00C56F8C"/>
    <w:rsid w:val="00C603FC"/>
    <w:rsid w:val="00C614EF"/>
    <w:rsid w:val="00C61EB1"/>
    <w:rsid w:val="00C627DC"/>
    <w:rsid w:val="00C62AA4"/>
    <w:rsid w:val="00C62FBF"/>
    <w:rsid w:val="00C63DF5"/>
    <w:rsid w:val="00C63E0E"/>
    <w:rsid w:val="00C648A4"/>
    <w:rsid w:val="00C64C3B"/>
    <w:rsid w:val="00C64DD9"/>
    <w:rsid w:val="00C64F03"/>
    <w:rsid w:val="00C6541B"/>
    <w:rsid w:val="00C6603E"/>
    <w:rsid w:val="00C6616F"/>
    <w:rsid w:val="00C66371"/>
    <w:rsid w:val="00C66724"/>
    <w:rsid w:val="00C66D25"/>
    <w:rsid w:val="00C67F43"/>
    <w:rsid w:val="00C706AE"/>
    <w:rsid w:val="00C70CAB"/>
    <w:rsid w:val="00C70EE1"/>
    <w:rsid w:val="00C713A8"/>
    <w:rsid w:val="00C721DA"/>
    <w:rsid w:val="00C72210"/>
    <w:rsid w:val="00C72AD5"/>
    <w:rsid w:val="00C7404E"/>
    <w:rsid w:val="00C74ACF"/>
    <w:rsid w:val="00C74B4B"/>
    <w:rsid w:val="00C74D3E"/>
    <w:rsid w:val="00C7509A"/>
    <w:rsid w:val="00C751AA"/>
    <w:rsid w:val="00C7563F"/>
    <w:rsid w:val="00C75CF5"/>
    <w:rsid w:val="00C75DB4"/>
    <w:rsid w:val="00C76963"/>
    <w:rsid w:val="00C76B42"/>
    <w:rsid w:val="00C76F47"/>
    <w:rsid w:val="00C77F02"/>
    <w:rsid w:val="00C80052"/>
    <w:rsid w:val="00C80124"/>
    <w:rsid w:val="00C80DDA"/>
    <w:rsid w:val="00C81228"/>
    <w:rsid w:val="00C81516"/>
    <w:rsid w:val="00C815EF"/>
    <w:rsid w:val="00C8162F"/>
    <w:rsid w:val="00C81DED"/>
    <w:rsid w:val="00C8203C"/>
    <w:rsid w:val="00C82167"/>
    <w:rsid w:val="00C82252"/>
    <w:rsid w:val="00C824B9"/>
    <w:rsid w:val="00C82B88"/>
    <w:rsid w:val="00C83308"/>
    <w:rsid w:val="00C84081"/>
    <w:rsid w:val="00C84B78"/>
    <w:rsid w:val="00C84C29"/>
    <w:rsid w:val="00C84E8E"/>
    <w:rsid w:val="00C85137"/>
    <w:rsid w:val="00C852F4"/>
    <w:rsid w:val="00C85346"/>
    <w:rsid w:val="00C855FC"/>
    <w:rsid w:val="00C85813"/>
    <w:rsid w:val="00C85948"/>
    <w:rsid w:val="00C859F4"/>
    <w:rsid w:val="00C866F7"/>
    <w:rsid w:val="00C86BE7"/>
    <w:rsid w:val="00C9000B"/>
    <w:rsid w:val="00C90786"/>
    <w:rsid w:val="00C90F9D"/>
    <w:rsid w:val="00C913C9"/>
    <w:rsid w:val="00C913F8"/>
    <w:rsid w:val="00C91CDD"/>
    <w:rsid w:val="00C92920"/>
    <w:rsid w:val="00C92BE4"/>
    <w:rsid w:val="00C93673"/>
    <w:rsid w:val="00C93A10"/>
    <w:rsid w:val="00C93E3B"/>
    <w:rsid w:val="00C960B3"/>
    <w:rsid w:val="00CA0098"/>
    <w:rsid w:val="00CA01C8"/>
    <w:rsid w:val="00CA05C3"/>
    <w:rsid w:val="00CA0A93"/>
    <w:rsid w:val="00CA1716"/>
    <w:rsid w:val="00CA1B57"/>
    <w:rsid w:val="00CA1D09"/>
    <w:rsid w:val="00CA1F19"/>
    <w:rsid w:val="00CA387B"/>
    <w:rsid w:val="00CA3F05"/>
    <w:rsid w:val="00CA42B7"/>
    <w:rsid w:val="00CA4A34"/>
    <w:rsid w:val="00CA4FFC"/>
    <w:rsid w:val="00CA5EEF"/>
    <w:rsid w:val="00CA7B24"/>
    <w:rsid w:val="00CA7BB1"/>
    <w:rsid w:val="00CB027F"/>
    <w:rsid w:val="00CB215A"/>
    <w:rsid w:val="00CB21BC"/>
    <w:rsid w:val="00CB24B1"/>
    <w:rsid w:val="00CB2891"/>
    <w:rsid w:val="00CB28FB"/>
    <w:rsid w:val="00CB2AA9"/>
    <w:rsid w:val="00CB2DA2"/>
    <w:rsid w:val="00CB3376"/>
    <w:rsid w:val="00CB3617"/>
    <w:rsid w:val="00CB37DB"/>
    <w:rsid w:val="00CB3CE0"/>
    <w:rsid w:val="00CB3EFA"/>
    <w:rsid w:val="00CB4CAD"/>
    <w:rsid w:val="00CB4D06"/>
    <w:rsid w:val="00CB62BE"/>
    <w:rsid w:val="00CB6522"/>
    <w:rsid w:val="00CB67F2"/>
    <w:rsid w:val="00CB68A9"/>
    <w:rsid w:val="00CB68DF"/>
    <w:rsid w:val="00CB6CD8"/>
    <w:rsid w:val="00CB6E10"/>
    <w:rsid w:val="00CB7B76"/>
    <w:rsid w:val="00CC0210"/>
    <w:rsid w:val="00CC08B9"/>
    <w:rsid w:val="00CC0AAC"/>
    <w:rsid w:val="00CC1647"/>
    <w:rsid w:val="00CC23D4"/>
    <w:rsid w:val="00CC2D07"/>
    <w:rsid w:val="00CC3129"/>
    <w:rsid w:val="00CC314A"/>
    <w:rsid w:val="00CC392B"/>
    <w:rsid w:val="00CC3DA9"/>
    <w:rsid w:val="00CC455F"/>
    <w:rsid w:val="00CC527A"/>
    <w:rsid w:val="00CC57CA"/>
    <w:rsid w:val="00CC59BF"/>
    <w:rsid w:val="00CC59D8"/>
    <w:rsid w:val="00CC5A29"/>
    <w:rsid w:val="00CC5E52"/>
    <w:rsid w:val="00CC61F2"/>
    <w:rsid w:val="00CC6CF6"/>
    <w:rsid w:val="00CD0682"/>
    <w:rsid w:val="00CD13D2"/>
    <w:rsid w:val="00CD17A8"/>
    <w:rsid w:val="00CD1FCF"/>
    <w:rsid w:val="00CD202A"/>
    <w:rsid w:val="00CD2070"/>
    <w:rsid w:val="00CD3188"/>
    <w:rsid w:val="00CD33D8"/>
    <w:rsid w:val="00CD3747"/>
    <w:rsid w:val="00CD3BE5"/>
    <w:rsid w:val="00CD3DF2"/>
    <w:rsid w:val="00CD3F40"/>
    <w:rsid w:val="00CD449E"/>
    <w:rsid w:val="00CD45D4"/>
    <w:rsid w:val="00CD499E"/>
    <w:rsid w:val="00CD4ABA"/>
    <w:rsid w:val="00CD5237"/>
    <w:rsid w:val="00CD543E"/>
    <w:rsid w:val="00CD5E3E"/>
    <w:rsid w:val="00CD639E"/>
    <w:rsid w:val="00CD6DE4"/>
    <w:rsid w:val="00CD6FC0"/>
    <w:rsid w:val="00CD78B8"/>
    <w:rsid w:val="00CD7919"/>
    <w:rsid w:val="00CE082A"/>
    <w:rsid w:val="00CE0957"/>
    <w:rsid w:val="00CE0FAD"/>
    <w:rsid w:val="00CE19DE"/>
    <w:rsid w:val="00CE2293"/>
    <w:rsid w:val="00CE2355"/>
    <w:rsid w:val="00CE2D26"/>
    <w:rsid w:val="00CE3F44"/>
    <w:rsid w:val="00CE4C10"/>
    <w:rsid w:val="00CE5BD9"/>
    <w:rsid w:val="00CE68DD"/>
    <w:rsid w:val="00CE71B5"/>
    <w:rsid w:val="00CF0350"/>
    <w:rsid w:val="00CF06AC"/>
    <w:rsid w:val="00CF0BB6"/>
    <w:rsid w:val="00CF1994"/>
    <w:rsid w:val="00CF1E18"/>
    <w:rsid w:val="00CF2F52"/>
    <w:rsid w:val="00CF3516"/>
    <w:rsid w:val="00CF3682"/>
    <w:rsid w:val="00CF3BAB"/>
    <w:rsid w:val="00CF3CF8"/>
    <w:rsid w:val="00CF4191"/>
    <w:rsid w:val="00CF44EF"/>
    <w:rsid w:val="00CF468E"/>
    <w:rsid w:val="00CF5327"/>
    <w:rsid w:val="00CF5B27"/>
    <w:rsid w:val="00CF5F74"/>
    <w:rsid w:val="00CF65D7"/>
    <w:rsid w:val="00CF6BFE"/>
    <w:rsid w:val="00CF70F2"/>
    <w:rsid w:val="00CF71A0"/>
    <w:rsid w:val="00CF71A2"/>
    <w:rsid w:val="00CF78FF"/>
    <w:rsid w:val="00D002FF"/>
    <w:rsid w:val="00D00DD9"/>
    <w:rsid w:val="00D015DF"/>
    <w:rsid w:val="00D01EA2"/>
    <w:rsid w:val="00D02347"/>
    <w:rsid w:val="00D039A8"/>
    <w:rsid w:val="00D041C4"/>
    <w:rsid w:val="00D04758"/>
    <w:rsid w:val="00D048AE"/>
    <w:rsid w:val="00D04A72"/>
    <w:rsid w:val="00D04B93"/>
    <w:rsid w:val="00D05F15"/>
    <w:rsid w:val="00D0739A"/>
    <w:rsid w:val="00D073F8"/>
    <w:rsid w:val="00D1050B"/>
    <w:rsid w:val="00D11079"/>
    <w:rsid w:val="00D110DB"/>
    <w:rsid w:val="00D11C56"/>
    <w:rsid w:val="00D11EDA"/>
    <w:rsid w:val="00D1243A"/>
    <w:rsid w:val="00D12451"/>
    <w:rsid w:val="00D1264F"/>
    <w:rsid w:val="00D12EC9"/>
    <w:rsid w:val="00D14A06"/>
    <w:rsid w:val="00D14B1D"/>
    <w:rsid w:val="00D14F63"/>
    <w:rsid w:val="00D16607"/>
    <w:rsid w:val="00D166E6"/>
    <w:rsid w:val="00D17646"/>
    <w:rsid w:val="00D2015F"/>
    <w:rsid w:val="00D20494"/>
    <w:rsid w:val="00D204CD"/>
    <w:rsid w:val="00D206E0"/>
    <w:rsid w:val="00D210CB"/>
    <w:rsid w:val="00D21399"/>
    <w:rsid w:val="00D21A1C"/>
    <w:rsid w:val="00D22B15"/>
    <w:rsid w:val="00D23045"/>
    <w:rsid w:val="00D23273"/>
    <w:rsid w:val="00D23607"/>
    <w:rsid w:val="00D2376F"/>
    <w:rsid w:val="00D23F3A"/>
    <w:rsid w:val="00D240F1"/>
    <w:rsid w:val="00D24179"/>
    <w:rsid w:val="00D24443"/>
    <w:rsid w:val="00D24E4F"/>
    <w:rsid w:val="00D25101"/>
    <w:rsid w:val="00D25480"/>
    <w:rsid w:val="00D25A8A"/>
    <w:rsid w:val="00D263A8"/>
    <w:rsid w:val="00D26A5A"/>
    <w:rsid w:val="00D27B54"/>
    <w:rsid w:val="00D30FC2"/>
    <w:rsid w:val="00D3279E"/>
    <w:rsid w:val="00D32E01"/>
    <w:rsid w:val="00D32F07"/>
    <w:rsid w:val="00D330A0"/>
    <w:rsid w:val="00D33D8E"/>
    <w:rsid w:val="00D33F06"/>
    <w:rsid w:val="00D34618"/>
    <w:rsid w:val="00D347F1"/>
    <w:rsid w:val="00D34B6B"/>
    <w:rsid w:val="00D34E28"/>
    <w:rsid w:val="00D357B0"/>
    <w:rsid w:val="00D3598A"/>
    <w:rsid w:val="00D36023"/>
    <w:rsid w:val="00D36083"/>
    <w:rsid w:val="00D360A4"/>
    <w:rsid w:val="00D36EB3"/>
    <w:rsid w:val="00D370CE"/>
    <w:rsid w:val="00D37327"/>
    <w:rsid w:val="00D3746D"/>
    <w:rsid w:val="00D404E4"/>
    <w:rsid w:val="00D40680"/>
    <w:rsid w:val="00D413A2"/>
    <w:rsid w:val="00D42CF6"/>
    <w:rsid w:val="00D43DC6"/>
    <w:rsid w:val="00D4531B"/>
    <w:rsid w:val="00D455C5"/>
    <w:rsid w:val="00D45761"/>
    <w:rsid w:val="00D4643F"/>
    <w:rsid w:val="00D4723D"/>
    <w:rsid w:val="00D476DB"/>
    <w:rsid w:val="00D47C81"/>
    <w:rsid w:val="00D501D9"/>
    <w:rsid w:val="00D502EC"/>
    <w:rsid w:val="00D503EF"/>
    <w:rsid w:val="00D518BC"/>
    <w:rsid w:val="00D52DD5"/>
    <w:rsid w:val="00D53147"/>
    <w:rsid w:val="00D53390"/>
    <w:rsid w:val="00D53663"/>
    <w:rsid w:val="00D53812"/>
    <w:rsid w:val="00D5636F"/>
    <w:rsid w:val="00D5695C"/>
    <w:rsid w:val="00D56E8A"/>
    <w:rsid w:val="00D576C3"/>
    <w:rsid w:val="00D6090A"/>
    <w:rsid w:val="00D61792"/>
    <w:rsid w:val="00D61806"/>
    <w:rsid w:val="00D618B1"/>
    <w:rsid w:val="00D6209C"/>
    <w:rsid w:val="00D63B83"/>
    <w:rsid w:val="00D63EEB"/>
    <w:rsid w:val="00D63F36"/>
    <w:rsid w:val="00D6516F"/>
    <w:rsid w:val="00D657D1"/>
    <w:rsid w:val="00D65A39"/>
    <w:rsid w:val="00D66942"/>
    <w:rsid w:val="00D66A57"/>
    <w:rsid w:val="00D674CC"/>
    <w:rsid w:val="00D677F8"/>
    <w:rsid w:val="00D678F4"/>
    <w:rsid w:val="00D67ACE"/>
    <w:rsid w:val="00D70071"/>
    <w:rsid w:val="00D7074C"/>
    <w:rsid w:val="00D7099A"/>
    <w:rsid w:val="00D70C4A"/>
    <w:rsid w:val="00D717C0"/>
    <w:rsid w:val="00D74820"/>
    <w:rsid w:val="00D74A49"/>
    <w:rsid w:val="00D74FF1"/>
    <w:rsid w:val="00D75B44"/>
    <w:rsid w:val="00D75C2A"/>
    <w:rsid w:val="00D761C8"/>
    <w:rsid w:val="00D76734"/>
    <w:rsid w:val="00D76E65"/>
    <w:rsid w:val="00D76F06"/>
    <w:rsid w:val="00D76F37"/>
    <w:rsid w:val="00D77496"/>
    <w:rsid w:val="00D77563"/>
    <w:rsid w:val="00D8015B"/>
    <w:rsid w:val="00D801B1"/>
    <w:rsid w:val="00D80789"/>
    <w:rsid w:val="00D8134C"/>
    <w:rsid w:val="00D8145F"/>
    <w:rsid w:val="00D819C6"/>
    <w:rsid w:val="00D81F95"/>
    <w:rsid w:val="00D82CA4"/>
    <w:rsid w:val="00D8370C"/>
    <w:rsid w:val="00D83EBC"/>
    <w:rsid w:val="00D847E4"/>
    <w:rsid w:val="00D84FA8"/>
    <w:rsid w:val="00D8525C"/>
    <w:rsid w:val="00D86580"/>
    <w:rsid w:val="00D86E4D"/>
    <w:rsid w:val="00D87613"/>
    <w:rsid w:val="00D8789A"/>
    <w:rsid w:val="00D90007"/>
    <w:rsid w:val="00D90155"/>
    <w:rsid w:val="00D90683"/>
    <w:rsid w:val="00D907BF"/>
    <w:rsid w:val="00D90D34"/>
    <w:rsid w:val="00D90ECF"/>
    <w:rsid w:val="00D91514"/>
    <w:rsid w:val="00D916A1"/>
    <w:rsid w:val="00D91809"/>
    <w:rsid w:val="00D92513"/>
    <w:rsid w:val="00D941F3"/>
    <w:rsid w:val="00D94887"/>
    <w:rsid w:val="00D95220"/>
    <w:rsid w:val="00D9565B"/>
    <w:rsid w:val="00D95B16"/>
    <w:rsid w:val="00D96F68"/>
    <w:rsid w:val="00D97AEF"/>
    <w:rsid w:val="00D97E7F"/>
    <w:rsid w:val="00DA006C"/>
    <w:rsid w:val="00DA0148"/>
    <w:rsid w:val="00DA0679"/>
    <w:rsid w:val="00DA0C16"/>
    <w:rsid w:val="00DA2FF8"/>
    <w:rsid w:val="00DA3067"/>
    <w:rsid w:val="00DA3D46"/>
    <w:rsid w:val="00DA4C3B"/>
    <w:rsid w:val="00DA5C25"/>
    <w:rsid w:val="00DA6B8E"/>
    <w:rsid w:val="00DA6CD7"/>
    <w:rsid w:val="00DA7695"/>
    <w:rsid w:val="00DA786C"/>
    <w:rsid w:val="00DA7C4F"/>
    <w:rsid w:val="00DB0294"/>
    <w:rsid w:val="00DB15BE"/>
    <w:rsid w:val="00DB15D7"/>
    <w:rsid w:val="00DB293E"/>
    <w:rsid w:val="00DB37C8"/>
    <w:rsid w:val="00DB42F7"/>
    <w:rsid w:val="00DB472E"/>
    <w:rsid w:val="00DB4C13"/>
    <w:rsid w:val="00DB4EBF"/>
    <w:rsid w:val="00DB5236"/>
    <w:rsid w:val="00DB5687"/>
    <w:rsid w:val="00DB5B6A"/>
    <w:rsid w:val="00DB61D0"/>
    <w:rsid w:val="00DB65B5"/>
    <w:rsid w:val="00DB7364"/>
    <w:rsid w:val="00DB78B3"/>
    <w:rsid w:val="00DB7977"/>
    <w:rsid w:val="00DC017B"/>
    <w:rsid w:val="00DC0192"/>
    <w:rsid w:val="00DC0C5B"/>
    <w:rsid w:val="00DC1539"/>
    <w:rsid w:val="00DC185F"/>
    <w:rsid w:val="00DC1BF7"/>
    <w:rsid w:val="00DC282D"/>
    <w:rsid w:val="00DC2D6F"/>
    <w:rsid w:val="00DC31A2"/>
    <w:rsid w:val="00DC48F9"/>
    <w:rsid w:val="00DC4BE9"/>
    <w:rsid w:val="00DC52DB"/>
    <w:rsid w:val="00DC534B"/>
    <w:rsid w:val="00DC5AF8"/>
    <w:rsid w:val="00DC6408"/>
    <w:rsid w:val="00DC6711"/>
    <w:rsid w:val="00DC6CFE"/>
    <w:rsid w:val="00DC7364"/>
    <w:rsid w:val="00DC73D6"/>
    <w:rsid w:val="00DC7564"/>
    <w:rsid w:val="00DC76FD"/>
    <w:rsid w:val="00DC7E6E"/>
    <w:rsid w:val="00DD01FC"/>
    <w:rsid w:val="00DD042B"/>
    <w:rsid w:val="00DD06D3"/>
    <w:rsid w:val="00DD157A"/>
    <w:rsid w:val="00DD1B90"/>
    <w:rsid w:val="00DD2CC8"/>
    <w:rsid w:val="00DD3022"/>
    <w:rsid w:val="00DD4471"/>
    <w:rsid w:val="00DD47D9"/>
    <w:rsid w:val="00DD513F"/>
    <w:rsid w:val="00DD68FC"/>
    <w:rsid w:val="00DD6B30"/>
    <w:rsid w:val="00DD75DD"/>
    <w:rsid w:val="00DD76BB"/>
    <w:rsid w:val="00DD7AE0"/>
    <w:rsid w:val="00DE0DBE"/>
    <w:rsid w:val="00DE0E4B"/>
    <w:rsid w:val="00DE1316"/>
    <w:rsid w:val="00DE1579"/>
    <w:rsid w:val="00DE186B"/>
    <w:rsid w:val="00DE1F18"/>
    <w:rsid w:val="00DE21D3"/>
    <w:rsid w:val="00DE2267"/>
    <w:rsid w:val="00DE257A"/>
    <w:rsid w:val="00DE2F28"/>
    <w:rsid w:val="00DE3024"/>
    <w:rsid w:val="00DE3976"/>
    <w:rsid w:val="00DE3DC0"/>
    <w:rsid w:val="00DE3F26"/>
    <w:rsid w:val="00DE4F7E"/>
    <w:rsid w:val="00DE530C"/>
    <w:rsid w:val="00DE604D"/>
    <w:rsid w:val="00DE6704"/>
    <w:rsid w:val="00DE7065"/>
    <w:rsid w:val="00DE70C7"/>
    <w:rsid w:val="00DE71BE"/>
    <w:rsid w:val="00DF073E"/>
    <w:rsid w:val="00DF09DA"/>
    <w:rsid w:val="00DF0DA3"/>
    <w:rsid w:val="00DF0EAB"/>
    <w:rsid w:val="00DF1D34"/>
    <w:rsid w:val="00DF1FDA"/>
    <w:rsid w:val="00DF23D3"/>
    <w:rsid w:val="00DF2E70"/>
    <w:rsid w:val="00DF32CD"/>
    <w:rsid w:val="00DF34A9"/>
    <w:rsid w:val="00DF4282"/>
    <w:rsid w:val="00DF43F7"/>
    <w:rsid w:val="00DF490C"/>
    <w:rsid w:val="00DF494C"/>
    <w:rsid w:val="00DF4D84"/>
    <w:rsid w:val="00DF4F47"/>
    <w:rsid w:val="00DF5A38"/>
    <w:rsid w:val="00DF628D"/>
    <w:rsid w:val="00DF695F"/>
    <w:rsid w:val="00DF71CE"/>
    <w:rsid w:val="00DF7324"/>
    <w:rsid w:val="00E0069A"/>
    <w:rsid w:val="00E00B92"/>
    <w:rsid w:val="00E013F0"/>
    <w:rsid w:val="00E03206"/>
    <w:rsid w:val="00E04896"/>
    <w:rsid w:val="00E0490E"/>
    <w:rsid w:val="00E04AF6"/>
    <w:rsid w:val="00E05BE8"/>
    <w:rsid w:val="00E05EEE"/>
    <w:rsid w:val="00E07ACC"/>
    <w:rsid w:val="00E100C4"/>
    <w:rsid w:val="00E1022E"/>
    <w:rsid w:val="00E11565"/>
    <w:rsid w:val="00E11D35"/>
    <w:rsid w:val="00E1203E"/>
    <w:rsid w:val="00E12AD5"/>
    <w:rsid w:val="00E132A9"/>
    <w:rsid w:val="00E1335D"/>
    <w:rsid w:val="00E13609"/>
    <w:rsid w:val="00E13AA0"/>
    <w:rsid w:val="00E1470B"/>
    <w:rsid w:val="00E1489F"/>
    <w:rsid w:val="00E14A00"/>
    <w:rsid w:val="00E16723"/>
    <w:rsid w:val="00E16F3C"/>
    <w:rsid w:val="00E176A0"/>
    <w:rsid w:val="00E17836"/>
    <w:rsid w:val="00E17B31"/>
    <w:rsid w:val="00E202B7"/>
    <w:rsid w:val="00E2071F"/>
    <w:rsid w:val="00E22369"/>
    <w:rsid w:val="00E22508"/>
    <w:rsid w:val="00E228C1"/>
    <w:rsid w:val="00E22DB4"/>
    <w:rsid w:val="00E23233"/>
    <w:rsid w:val="00E23E58"/>
    <w:rsid w:val="00E245BD"/>
    <w:rsid w:val="00E248E6"/>
    <w:rsid w:val="00E24996"/>
    <w:rsid w:val="00E25738"/>
    <w:rsid w:val="00E25EE3"/>
    <w:rsid w:val="00E26014"/>
    <w:rsid w:val="00E26810"/>
    <w:rsid w:val="00E26F51"/>
    <w:rsid w:val="00E302ED"/>
    <w:rsid w:val="00E306AE"/>
    <w:rsid w:val="00E308DC"/>
    <w:rsid w:val="00E310A2"/>
    <w:rsid w:val="00E319EA"/>
    <w:rsid w:val="00E31F6C"/>
    <w:rsid w:val="00E32019"/>
    <w:rsid w:val="00E3329D"/>
    <w:rsid w:val="00E333D9"/>
    <w:rsid w:val="00E3350F"/>
    <w:rsid w:val="00E337B5"/>
    <w:rsid w:val="00E33F6E"/>
    <w:rsid w:val="00E348EE"/>
    <w:rsid w:val="00E35BBB"/>
    <w:rsid w:val="00E35EAF"/>
    <w:rsid w:val="00E35F16"/>
    <w:rsid w:val="00E3655A"/>
    <w:rsid w:val="00E36A59"/>
    <w:rsid w:val="00E36BBD"/>
    <w:rsid w:val="00E37AC0"/>
    <w:rsid w:val="00E409A0"/>
    <w:rsid w:val="00E40B4B"/>
    <w:rsid w:val="00E41499"/>
    <w:rsid w:val="00E43354"/>
    <w:rsid w:val="00E4349E"/>
    <w:rsid w:val="00E438DE"/>
    <w:rsid w:val="00E44368"/>
    <w:rsid w:val="00E44F89"/>
    <w:rsid w:val="00E455FA"/>
    <w:rsid w:val="00E45AC4"/>
    <w:rsid w:val="00E46D3C"/>
    <w:rsid w:val="00E47959"/>
    <w:rsid w:val="00E47AB4"/>
    <w:rsid w:val="00E47AB9"/>
    <w:rsid w:val="00E513F7"/>
    <w:rsid w:val="00E51FA7"/>
    <w:rsid w:val="00E52054"/>
    <w:rsid w:val="00E52759"/>
    <w:rsid w:val="00E528E9"/>
    <w:rsid w:val="00E53102"/>
    <w:rsid w:val="00E53316"/>
    <w:rsid w:val="00E534C2"/>
    <w:rsid w:val="00E537B1"/>
    <w:rsid w:val="00E53AD1"/>
    <w:rsid w:val="00E5528B"/>
    <w:rsid w:val="00E553FC"/>
    <w:rsid w:val="00E55AA6"/>
    <w:rsid w:val="00E55B68"/>
    <w:rsid w:val="00E55EE7"/>
    <w:rsid w:val="00E56B7A"/>
    <w:rsid w:val="00E5737C"/>
    <w:rsid w:val="00E57725"/>
    <w:rsid w:val="00E57F37"/>
    <w:rsid w:val="00E60373"/>
    <w:rsid w:val="00E603F0"/>
    <w:rsid w:val="00E607E4"/>
    <w:rsid w:val="00E60988"/>
    <w:rsid w:val="00E60B08"/>
    <w:rsid w:val="00E610EE"/>
    <w:rsid w:val="00E645BF"/>
    <w:rsid w:val="00E648F6"/>
    <w:rsid w:val="00E64C17"/>
    <w:rsid w:val="00E64EC9"/>
    <w:rsid w:val="00E654A9"/>
    <w:rsid w:val="00E6673F"/>
    <w:rsid w:val="00E668A6"/>
    <w:rsid w:val="00E66E42"/>
    <w:rsid w:val="00E6717A"/>
    <w:rsid w:val="00E67BE3"/>
    <w:rsid w:val="00E67D2B"/>
    <w:rsid w:val="00E70EBB"/>
    <w:rsid w:val="00E717DF"/>
    <w:rsid w:val="00E72000"/>
    <w:rsid w:val="00E730C4"/>
    <w:rsid w:val="00E73529"/>
    <w:rsid w:val="00E737F4"/>
    <w:rsid w:val="00E7433E"/>
    <w:rsid w:val="00E74F8B"/>
    <w:rsid w:val="00E756D1"/>
    <w:rsid w:val="00E75A2E"/>
    <w:rsid w:val="00E764F4"/>
    <w:rsid w:val="00E76AC5"/>
    <w:rsid w:val="00E775D9"/>
    <w:rsid w:val="00E77800"/>
    <w:rsid w:val="00E779FD"/>
    <w:rsid w:val="00E80558"/>
    <w:rsid w:val="00E8070B"/>
    <w:rsid w:val="00E80A0D"/>
    <w:rsid w:val="00E81BB5"/>
    <w:rsid w:val="00E82654"/>
    <w:rsid w:val="00E82714"/>
    <w:rsid w:val="00E82F35"/>
    <w:rsid w:val="00E837C5"/>
    <w:rsid w:val="00E838C5"/>
    <w:rsid w:val="00E83C11"/>
    <w:rsid w:val="00E842CF"/>
    <w:rsid w:val="00E84AC4"/>
    <w:rsid w:val="00E84C3D"/>
    <w:rsid w:val="00E85DC3"/>
    <w:rsid w:val="00E86A09"/>
    <w:rsid w:val="00E86CE1"/>
    <w:rsid w:val="00E86EEB"/>
    <w:rsid w:val="00E86EF9"/>
    <w:rsid w:val="00E87D97"/>
    <w:rsid w:val="00E9001F"/>
    <w:rsid w:val="00E907E9"/>
    <w:rsid w:val="00E90D15"/>
    <w:rsid w:val="00E90F41"/>
    <w:rsid w:val="00E911D2"/>
    <w:rsid w:val="00E919F1"/>
    <w:rsid w:val="00E919F9"/>
    <w:rsid w:val="00E91DEE"/>
    <w:rsid w:val="00E92F2F"/>
    <w:rsid w:val="00E932F5"/>
    <w:rsid w:val="00E93A40"/>
    <w:rsid w:val="00E94F31"/>
    <w:rsid w:val="00E9574C"/>
    <w:rsid w:val="00E966F6"/>
    <w:rsid w:val="00E97298"/>
    <w:rsid w:val="00EA08E5"/>
    <w:rsid w:val="00EA0DA5"/>
    <w:rsid w:val="00EA234C"/>
    <w:rsid w:val="00EA25FD"/>
    <w:rsid w:val="00EA3180"/>
    <w:rsid w:val="00EA3508"/>
    <w:rsid w:val="00EA37DF"/>
    <w:rsid w:val="00EA3A25"/>
    <w:rsid w:val="00EA4E09"/>
    <w:rsid w:val="00EA50BD"/>
    <w:rsid w:val="00EA51D0"/>
    <w:rsid w:val="00EA53BB"/>
    <w:rsid w:val="00EA6066"/>
    <w:rsid w:val="00EA6DEE"/>
    <w:rsid w:val="00EA6F21"/>
    <w:rsid w:val="00EA6F8C"/>
    <w:rsid w:val="00EA705E"/>
    <w:rsid w:val="00EB0DAD"/>
    <w:rsid w:val="00EB11A1"/>
    <w:rsid w:val="00EB140E"/>
    <w:rsid w:val="00EB2969"/>
    <w:rsid w:val="00EB4203"/>
    <w:rsid w:val="00EB47AD"/>
    <w:rsid w:val="00EB5637"/>
    <w:rsid w:val="00EB577A"/>
    <w:rsid w:val="00EB585F"/>
    <w:rsid w:val="00EB61E6"/>
    <w:rsid w:val="00EB6BB7"/>
    <w:rsid w:val="00EB7C09"/>
    <w:rsid w:val="00EB7DAB"/>
    <w:rsid w:val="00EB7E0A"/>
    <w:rsid w:val="00EC044E"/>
    <w:rsid w:val="00EC0670"/>
    <w:rsid w:val="00EC07DF"/>
    <w:rsid w:val="00EC1C37"/>
    <w:rsid w:val="00EC1DCF"/>
    <w:rsid w:val="00EC2087"/>
    <w:rsid w:val="00EC20CE"/>
    <w:rsid w:val="00EC241A"/>
    <w:rsid w:val="00EC257C"/>
    <w:rsid w:val="00EC28DA"/>
    <w:rsid w:val="00EC36EA"/>
    <w:rsid w:val="00EC447B"/>
    <w:rsid w:val="00EC4C12"/>
    <w:rsid w:val="00EC531B"/>
    <w:rsid w:val="00EC5394"/>
    <w:rsid w:val="00EC5AD8"/>
    <w:rsid w:val="00EC5CB1"/>
    <w:rsid w:val="00EC67A7"/>
    <w:rsid w:val="00EC6BBC"/>
    <w:rsid w:val="00EC7358"/>
    <w:rsid w:val="00ED1525"/>
    <w:rsid w:val="00ED266C"/>
    <w:rsid w:val="00ED2AA9"/>
    <w:rsid w:val="00ED3247"/>
    <w:rsid w:val="00ED35F1"/>
    <w:rsid w:val="00ED36E5"/>
    <w:rsid w:val="00ED37A5"/>
    <w:rsid w:val="00ED3836"/>
    <w:rsid w:val="00ED4159"/>
    <w:rsid w:val="00ED43CE"/>
    <w:rsid w:val="00ED5FB7"/>
    <w:rsid w:val="00ED6753"/>
    <w:rsid w:val="00ED6C01"/>
    <w:rsid w:val="00ED6FBE"/>
    <w:rsid w:val="00ED76D2"/>
    <w:rsid w:val="00EE01B5"/>
    <w:rsid w:val="00EE02A7"/>
    <w:rsid w:val="00EE142C"/>
    <w:rsid w:val="00EE18A6"/>
    <w:rsid w:val="00EE24A8"/>
    <w:rsid w:val="00EE2D8A"/>
    <w:rsid w:val="00EE2E76"/>
    <w:rsid w:val="00EE32BC"/>
    <w:rsid w:val="00EE3631"/>
    <w:rsid w:val="00EE372B"/>
    <w:rsid w:val="00EE382D"/>
    <w:rsid w:val="00EE43AA"/>
    <w:rsid w:val="00EE43C9"/>
    <w:rsid w:val="00EE4A63"/>
    <w:rsid w:val="00EE4BD9"/>
    <w:rsid w:val="00EE4D51"/>
    <w:rsid w:val="00EE50CA"/>
    <w:rsid w:val="00EE582C"/>
    <w:rsid w:val="00EE5911"/>
    <w:rsid w:val="00EE5AF2"/>
    <w:rsid w:val="00EE7485"/>
    <w:rsid w:val="00EF029E"/>
    <w:rsid w:val="00EF2A55"/>
    <w:rsid w:val="00EF341B"/>
    <w:rsid w:val="00EF4B3A"/>
    <w:rsid w:val="00EF4FD2"/>
    <w:rsid w:val="00EF5549"/>
    <w:rsid w:val="00EF5760"/>
    <w:rsid w:val="00EF58FA"/>
    <w:rsid w:val="00EF5D4D"/>
    <w:rsid w:val="00EF6197"/>
    <w:rsid w:val="00EF6236"/>
    <w:rsid w:val="00EF6645"/>
    <w:rsid w:val="00EF6AF8"/>
    <w:rsid w:val="00EF7222"/>
    <w:rsid w:val="00EF7BAE"/>
    <w:rsid w:val="00EF7DC9"/>
    <w:rsid w:val="00EF7F32"/>
    <w:rsid w:val="00F00111"/>
    <w:rsid w:val="00F00DBB"/>
    <w:rsid w:val="00F00DD4"/>
    <w:rsid w:val="00F0236D"/>
    <w:rsid w:val="00F03296"/>
    <w:rsid w:val="00F03524"/>
    <w:rsid w:val="00F03FB9"/>
    <w:rsid w:val="00F04278"/>
    <w:rsid w:val="00F04446"/>
    <w:rsid w:val="00F045A4"/>
    <w:rsid w:val="00F04E10"/>
    <w:rsid w:val="00F04FFD"/>
    <w:rsid w:val="00F051E3"/>
    <w:rsid w:val="00F05274"/>
    <w:rsid w:val="00F05349"/>
    <w:rsid w:val="00F0534C"/>
    <w:rsid w:val="00F05753"/>
    <w:rsid w:val="00F05B0F"/>
    <w:rsid w:val="00F061BC"/>
    <w:rsid w:val="00F06B5E"/>
    <w:rsid w:val="00F07382"/>
    <w:rsid w:val="00F0738B"/>
    <w:rsid w:val="00F07DBE"/>
    <w:rsid w:val="00F10410"/>
    <w:rsid w:val="00F1094C"/>
    <w:rsid w:val="00F11495"/>
    <w:rsid w:val="00F1176B"/>
    <w:rsid w:val="00F1193F"/>
    <w:rsid w:val="00F11D0E"/>
    <w:rsid w:val="00F11D81"/>
    <w:rsid w:val="00F11F1A"/>
    <w:rsid w:val="00F11FC0"/>
    <w:rsid w:val="00F12585"/>
    <w:rsid w:val="00F125D3"/>
    <w:rsid w:val="00F12BE0"/>
    <w:rsid w:val="00F12EC1"/>
    <w:rsid w:val="00F13BD7"/>
    <w:rsid w:val="00F14137"/>
    <w:rsid w:val="00F1459D"/>
    <w:rsid w:val="00F14874"/>
    <w:rsid w:val="00F14893"/>
    <w:rsid w:val="00F14E4F"/>
    <w:rsid w:val="00F15288"/>
    <w:rsid w:val="00F15B67"/>
    <w:rsid w:val="00F16218"/>
    <w:rsid w:val="00F16893"/>
    <w:rsid w:val="00F172F0"/>
    <w:rsid w:val="00F201B1"/>
    <w:rsid w:val="00F20AC2"/>
    <w:rsid w:val="00F20C6C"/>
    <w:rsid w:val="00F20D18"/>
    <w:rsid w:val="00F20DC7"/>
    <w:rsid w:val="00F20E6B"/>
    <w:rsid w:val="00F217FB"/>
    <w:rsid w:val="00F21B00"/>
    <w:rsid w:val="00F21EFC"/>
    <w:rsid w:val="00F21FDF"/>
    <w:rsid w:val="00F2270E"/>
    <w:rsid w:val="00F228BD"/>
    <w:rsid w:val="00F22EA4"/>
    <w:rsid w:val="00F2314A"/>
    <w:rsid w:val="00F23979"/>
    <w:rsid w:val="00F243B9"/>
    <w:rsid w:val="00F24CB5"/>
    <w:rsid w:val="00F252AA"/>
    <w:rsid w:val="00F25B77"/>
    <w:rsid w:val="00F26071"/>
    <w:rsid w:val="00F262A7"/>
    <w:rsid w:val="00F26954"/>
    <w:rsid w:val="00F26FED"/>
    <w:rsid w:val="00F27675"/>
    <w:rsid w:val="00F27798"/>
    <w:rsid w:val="00F27806"/>
    <w:rsid w:val="00F27CFE"/>
    <w:rsid w:val="00F312C4"/>
    <w:rsid w:val="00F31F9B"/>
    <w:rsid w:val="00F32271"/>
    <w:rsid w:val="00F325B0"/>
    <w:rsid w:val="00F32BA9"/>
    <w:rsid w:val="00F32E0E"/>
    <w:rsid w:val="00F3384A"/>
    <w:rsid w:val="00F33CB4"/>
    <w:rsid w:val="00F33F71"/>
    <w:rsid w:val="00F34158"/>
    <w:rsid w:val="00F34803"/>
    <w:rsid w:val="00F34C2F"/>
    <w:rsid w:val="00F34D81"/>
    <w:rsid w:val="00F34F49"/>
    <w:rsid w:val="00F351EA"/>
    <w:rsid w:val="00F35538"/>
    <w:rsid w:val="00F357AC"/>
    <w:rsid w:val="00F35C5A"/>
    <w:rsid w:val="00F3654F"/>
    <w:rsid w:val="00F36851"/>
    <w:rsid w:val="00F368FD"/>
    <w:rsid w:val="00F36A4F"/>
    <w:rsid w:val="00F36D26"/>
    <w:rsid w:val="00F36EB9"/>
    <w:rsid w:val="00F37582"/>
    <w:rsid w:val="00F4012C"/>
    <w:rsid w:val="00F4116A"/>
    <w:rsid w:val="00F412EC"/>
    <w:rsid w:val="00F41ACB"/>
    <w:rsid w:val="00F42267"/>
    <w:rsid w:val="00F42388"/>
    <w:rsid w:val="00F42AF3"/>
    <w:rsid w:val="00F42B1A"/>
    <w:rsid w:val="00F42DCA"/>
    <w:rsid w:val="00F43412"/>
    <w:rsid w:val="00F435EC"/>
    <w:rsid w:val="00F43657"/>
    <w:rsid w:val="00F43751"/>
    <w:rsid w:val="00F43E74"/>
    <w:rsid w:val="00F4420A"/>
    <w:rsid w:val="00F4449E"/>
    <w:rsid w:val="00F44C9B"/>
    <w:rsid w:val="00F45B0D"/>
    <w:rsid w:val="00F45E15"/>
    <w:rsid w:val="00F47113"/>
    <w:rsid w:val="00F4749F"/>
    <w:rsid w:val="00F4785A"/>
    <w:rsid w:val="00F47F44"/>
    <w:rsid w:val="00F51DEA"/>
    <w:rsid w:val="00F52C9A"/>
    <w:rsid w:val="00F52FF4"/>
    <w:rsid w:val="00F53BBD"/>
    <w:rsid w:val="00F5404E"/>
    <w:rsid w:val="00F54080"/>
    <w:rsid w:val="00F54ACB"/>
    <w:rsid w:val="00F54EC9"/>
    <w:rsid w:val="00F5506A"/>
    <w:rsid w:val="00F558E7"/>
    <w:rsid w:val="00F5715A"/>
    <w:rsid w:val="00F57615"/>
    <w:rsid w:val="00F60218"/>
    <w:rsid w:val="00F611BE"/>
    <w:rsid w:val="00F6175D"/>
    <w:rsid w:val="00F61F3C"/>
    <w:rsid w:val="00F62C21"/>
    <w:rsid w:val="00F63487"/>
    <w:rsid w:val="00F63CAB"/>
    <w:rsid w:val="00F63FAC"/>
    <w:rsid w:val="00F6400F"/>
    <w:rsid w:val="00F647C3"/>
    <w:rsid w:val="00F64DDF"/>
    <w:rsid w:val="00F6545F"/>
    <w:rsid w:val="00F65771"/>
    <w:rsid w:val="00F6628D"/>
    <w:rsid w:val="00F66E71"/>
    <w:rsid w:val="00F66F7D"/>
    <w:rsid w:val="00F67039"/>
    <w:rsid w:val="00F67624"/>
    <w:rsid w:val="00F679EF"/>
    <w:rsid w:val="00F67C45"/>
    <w:rsid w:val="00F67E70"/>
    <w:rsid w:val="00F7005A"/>
    <w:rsid w:val="00F70563"/>
    <w:rsid w:val="00F70E7C"/>
    <w:rsid w:val="00F70F4F"/>
    <w:rsid w:val="00F717FB"/>
    <w:rsid w:val="00F72879"/>
    <w:rsid w:val="00F72B4F"/>
    <w:rsid w:val="00F73422"/>
    <w:rsid w:val="00F73442"/>
    <w:rsid w:val="00F7497C"/>
    <w:rsid w:val="00F749CC"/>
    <w:rsid w:val="00F7580A"/>
    <w:rsid w:val="00F75ABF"/>
    <w:rsid w:val="00F75E41"/>
    <w:rsid w:val="00F7658E"/>
    <w:rsid w:val="00F77DB8"/>
    <w:rsid w:val="00F77F0E"/>
    <w:rsid w:val="00F80993"/>
    <w:rsid w:val="00F809AF"/>
    <w:rsid w:val="00F81313"/>
    <w:rsid w:val="00F81DF5"/>
    <w:rsid w:val="00F825ED"/>
    <w:rsid w:val="00F825F6"/>
    <w:rsid w:val="00F8317E"/>
    <w:rsid w:val="00F8352A"/>
    <w:rsid w:val="00F8414D"/>
    <w:rsid w:val="00F84A00"/>
    <w:rsid w:val="00F86171"/>
    <w:rsid w:val="00F87B87"/>
    <w:rsid w:val="00F87C22"/>
    <w:rsid w:val="00F9011F"/>
    <w:rsid w:val="00F91694"/>
    <w:rsid w:val="00F91BDA"/>
    <w:rsid w:val="00F92211"/>
    <w:rsid w:val="00F9273D"/>
    <w:rsid w:val="00F92B45"/>
    <w:rsid w:val="00F93189"/>
    <w:rsid w:val="00F93D4E"/>
    <w:rsid w:val="00F94218"/>
    <w:rsid w:val="00F9421F"/>
    <w:rsid w:val="00F9491E"/>
    <w:rsid w:val="00F94AD9"/>
    <w:rsid w:val="00F94EAB"/>
    <w:rsid w:val="00F9571A"/>
    <w:rsid w:val="00F96092"/>
    <w:rsid w:val="00F960C2"/>
    <w:rsid w:val="00F9624A"/>
    <w:rsid w:val="00F963AC"/>
    <w:rsid w:val="00F96F6B"/>
    <w:rsid w:val="00F97158"/>
    <w:rsid w:val="00F97788"/>
    <w:rsid w:val="00F97B1D"/>
    <w:rsid w:val="00F97C70"/>
    <w:rsid w:val="00FA1781"/>
    <w:rsid w:val="00FA2271"/>
    <w:rsid w:val="00FA2445"/>
    <w:rsid w:val="00FA276D"/>
    <w:rsid w:val="00FA2A7F"/>
    <w:rsid w:val="00FA2DDA"/>
    <w:rsid w:val="00FA3413"/>
    <w:rsid w:val="00FA3453"/>
    <w:rsid w:val="00FA4040"/>
    <w:rsid w:val="00FA4348"/>
    <w:rsid w:val="00FA4356"/>
    <w:rsid w:val="00FA4360"/>
    <w:rsid w:val="00FA444D"/>
    <w:rsid w:val="00FA4640"/>
    <w:rsid w:val="00FA4A4B"/>
    <w:rsid w:val="00FA52B3"/>
    <w:rsid w:val="00FA5487"/>
    <w:rsid w:val="00FA63DF"/>
    <w:rsid w:val="00FA6B87"/>
    <w:rsid w:val="00FA6FD5"/>
    <w:rsid w:val="00FA71C7"/>
    <w:rsid w:val="00FA74CA"/>
    <w:rsid w:val="00FB114E"/>
    <w:rsid w:val="00FB2D1B"/>
    <w:rsid w:val="00FB3635"/>
    <w:rsid w:val="00FB3AE7"/>
    <w:rsid w:val="00FB44E2"/>
    <w:rsid w:val="00FB5AB9"/>
    <w:rsid w:val="00FB6145"/>
    <w:rsid w:val="00FB65A0"/>
    <w:rsid w:val="00FB7D14"/>
    <w:rsid w:val="00FB7EAE"/>
    <w:rsid w:val="00FC0F22"/>
    <w:rsid w:val="00FC14E4"/>
    <w:rsid w:val="00FC15CC"/>
    <w:rsid w:val="00FC15CF"/>
    <w:rsid w:val="00FC1E6C"/>
    <w:rsid w:val="00FC1F6B"/>
    <w:rsid w:val="00FC2455"/>
    <w:rsid w:val="00FC260C"/>
    <w:rsid w:val="00FC269D"/>
    <w:rsid w:val="00FC2ABA"/>
    <w:rsid w:val="00FC395B"/>
    <w:rsid w:val="00FC3C01"/>
    <w:rsid w:val="00FC45BE"/>
    <w:rsid w:val="00FC4E17"/>
    <w:rsid w:val="00FC54BE"/>
    <w:rsid w:val="00FC55AC"/>
    <w:rsid w:val="00FC6737"/>
    <w:rsid w:val="00FC67E6"/>
    <w:rsid w:val="00FC72F6"/>
    <w:rsid w:val="00FC7C19"/>
    <w:rsid w:val="00FC7CA1"/>
    <w:rsid w:val="00FC7D43"/>
    <w:rsid w:val="00FD0027"/>
    <w:rsid w:val="00FD0273"/>
    <w:rsid w:val="00FD082A"/>
    <w:rsid w:val="00FD0E3D"/>
    <w:rsid w:val="00FD0F08"/>
    <w:rsid w:val="00FD0FC2"/>
    <w:rsid w:val="00FD138F"/>
    <w:rsid w:val="00FD146F"/>
    <w:rsid w:val="00FD1496"/>
    <w:rsid w:val="00FD1504"/>
    <w:rsid w:val="00FD1865"/>
    <w:rsid w:val="00FD18E7"/>
    <w:rsid w:val="00FD25DF"/>
    <w:rsid w:val="00FD25F3"/>
    <w:rsid w:val="00FD2719"/>
    <w:rsid w:val="00FD373D"/>
    <w:rsid w:val="00FD45A8"/>
    <w:rsid w:val="00FD4B20"/>
    <w:rsid w:val="00FD4C9C"/>
    <w:rsid w:val="00FD5032"/>
    <w:rsid w:val="00FD5039"/>
    <w:rsid w:val="00FD5426"/>
    <w:rsid w:val="00FD56AF"/>
    <w:rsid w:val="00FD5FAA"/>
    <w:rsid w:val="00FD60E7"/>
    <w:rsid w:val="00FE0503"/>
    <w:rsid w:val="00FE0E37"/>
    <w:rsid w:val="00FE1026"/>
    <w:rsid w:val="00FE111A"/>
    <w:rsid w:val="00FE2B7B"/>
    <w:rsid w:val="00FE3048"/>
    <w:rsid w:val="00FE3090"/>
    <w:rsid w:val="00FE50D9"/>
    <w:rsid w:val="00FE5C3E"/>
    <w:rsid w:val="00FE5F05"/>
    <w:rsid w:val="00FE6719"/>
    <w:rsid w:val="00FE6A90"/>
    <w:rsid w:val="00FE6F10"/>
    <w:rsid w:val="00FF00FF"/>
    <w:rsid w:val="00FF0538"/>
    <w:rsid w:val="00FF0806"/>
    <w:rsid w:val="00FF08C0"/>
    <w:rsid w:val="00FF1EAC"/>
    <w:rsid w:val="00FF3264"/>
    <w:rsid w:val="00FF332F"/>
    <w:rsid w:val="00FF35C2"/>
    <w:rsid w:val="00FF391D"/>
    <w:rsid w:val="00FF3CA9"/>
    <w:rsid w:val="00FF3EBA"/>
    <w:rsid w:val="00FF5AA4"/>
    <w:rsid w:val="00FF5C39"/>
    <w:rsid w:val="00FF6F55"/>
    <w:rsid w:val="00FF79FF"/>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82208A-9D65-4B8F-BC4B-1C549C52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695"/>
    <w:rPr>
      <w:rFonts w:cs="Arial"/>
      <w:sz w:val="24"/>
      <w:szCs w:val="24"/>
    </w:rPr>
  </w:style>
  <w:style w:type="paragraph" w:styleId="1">
    <w:name w:val="heading 1"/>
    <w:basedOn w:val="a"/>
    <w:next w:val="a"/>
    <w:link w:val="10"/>
    <w:qFormat/>
    <w:rsid w:val="00CF1994"/>
    <w:pPr>
      <w:keepNext/>
      <w:spacing w:before="240" w:after="60"/>
      <w:outlineLvl w:val="0"/>
    </w:pPr>
    <w:rPr>
      <w:rFonts w:ascii="Cambria" w:hAnsi="Cambria" w:cs="Times New Roman"/>
      <w:b/>
      <w:bCs/>
      <w:kern w:val="32"/>
      <w:sz w:val="32"/>
      <w:szCs w:val="32"/>
      <w:lang w:val="x-none" w:eastAsia="x-none"/>
    </w:rPr>
  </w:style>
  <w:style w:type="paragraph" w:styleId="5">
    <w:name w:val="heading 5"/>
    <w:basedOn w:val="a"/>
    <w:next w:val="a"/>
    <w:qFormat/>
    <w:rsid w:val="004B523A"/>
    <w:pPr>
      <w:spacing w:before="240" w:after="60"/>
      <w:outlineLvl w:val="4"/>
    </w:pPr>
    <w:rPr>
      <w:rFonts w:cs="Times New Roman"/>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CF1994"/>
    <w:rPr>
      <w:rFonts w:ascii="Cambria" w:eastAsia="Times New Roman" w:hAnsi="Cambria" w:cs="Times New Roman"/>
      <w:b/>
      <w:bCs/>
      <w:kern w:val="32"/>
      <w:sz w:val="32"/>
      <w:szCs w:val="32"/>
    </w:rPr>
  </w:style>
  <w:style w:type="paragraph" w:customStyle="1" w:styleId="ConsPlusCell">
    <w:name w:val="ConsPlusCell"/>
    <w:uiPriority w:val="99"/>
    <w:rsid w:val="001675C7"/>
    <w:pPr>
      <w:widowControl w:val="0"/>
      <w:autoSpaceDE w:val="0"/>
      <w:autoSpaceDN w:val="0"/>
      <w:adjustRightInd w:val="0"/>
    </w:pPr>
    <w:rPr>
      <w:sz w:val="24"/>
      <w:szCs w:val="24"/>
    </w:rPr>
  </w:style>
  <w:style w:type="table" w:styleId="a3">
    <w:name w:val="Table Grid"/>
    <w:basedOn w:val="a1"/>
    <w:uiPriority w:val="59"/>
    <w:rsid w:val="0048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B30"/>
    <w:pPr>
      <w:tabs>
        <w:tab w:val="center" w:pos="4677"/>
        <w:tab w:val="right" w:pos="9355"/>
      </w:tabs>
    </w:pPr>
    <w:rPr>
      <w:rFonts w:cs="Times New Roman"/>
      <w:lang w:val="x-none" w:eastAsia="x-none"/>
    </w:rPr>
  </w:style>
  <w:style w:type="character" w:customStyle="1" w:styleId="a5">
    <w:name w:val="Верхний колонтитул Знак"/>
    <w:link w:val="a4"/>
    <w:uiPriority w:val="99"/>
    <w:rsid w:val="00DD6B30"/>
    <w:rPr>
      <w:sz w:val="24"/>
      <w:szCs w:val="24"/>
    </w:rPr>
  </w:style>
  <w:style w:type="character" w:styleId="a6">
    <w:name w:val="page number"/>
    <w:rsid w:val="00DD6B30"/>
  </w:style>
  <w:style w:type="paragraph" w:customStyle="1" w:styleId="ConsPlusNonformat">
    <w:name w:val="ConsPlusNonformat"/>
    <w:uiPriority w:val="99"/>
    <w:rsid w:val="00DD6B30"/>
    <w:pPr>
      <w:autoSpaceDE w:val="0"/>
      <w:autoSpaceDN w:val="0"/>
      <w:adjustRightInd w:val="0"/>
    </w:pPr>
    <w:rPr>
      <w:rFonts w:ascii="Courier New" w:hAnsi="Courier New" w:cs="Courier New"/>
    </w:rPr>
  </w:style>
  <w:style w:type="paragraph" w:styleId="a7">
    <w:name w:val="footer"/>
    <w:basedOn w:val="a"/>
    <w:link w:val="a8"/>
    <w:uiPriority w:val="99"/>
    <w:unhideWhenUsed/>
    <w:rsid w:val="00DD6B30"/>
    <w:pPr>
      <w:tabs>
        <w:tab w:val="center" w:pos="4677"/>
        <w:tab w:val="right" w:pos="9355"/>
      </w:tabs>
      <w:spacing w:after="200" w:line="276" w:lineRule="auto"/>
    </w:pPr>
    <w:rPr>
      <w:rFonts w:ascii="Calibri" w:eastAsia="Calibri" w:hAnsi="Calibri" w:cs="Times New Roman"/>
      <w:sz w:val="22"/>
      <w:szCs w:val="22"/>
      <w:lang w:val="x-none" w:eastAsia="en-US"/>
    </w:rPr>
  </w:style>
  <w:style w:type="character" w:customStyle="1" w:styleId="a8">
    <w:name w:val="Нижний колонтитул Знак"/>
    <w:link w:val="a7"/>
    <w:uiPriority w:val="99"/>
    <w:rsid w:val="00DD6B30"/>
    <w:rPr>
      <w:rFonts w:ascii="Calibri" w:eastAsia="Calibri" w:hAnsi="Calibri"/>
      <w:sz w:val="22"/>
      <w:szCs w:val="22"/>
      <w:lang w:eastAsia="en-US"/>
    </w:rPr>
  </w:style>
  <w:style w:type="paragraph" w:customStyle="1" w:styleId="ConsPlusNormal">
    <w:name w:val="ConsPlusNormal"/>
    <w:link w:val="ConsPlusNormal0"/>
    <w:rsid w:val="00DD6B30"/>
    <w:pPr>
      <w:autoSpaceDE w:val="0"/>
      <w:autoSpaceDN w:val="0"/>
      <w:adjustRightInd w:val="0"/>
      <w:ind w:firstLine="720"/>
    </w:pPr>
    <w:rPr>
      <w:rFonts w:ascii="Arial" w:hAnsi="Arial" w:cs="Arial"/>
    </w:rPr>
  </w:style>
  <w:style w:type="character" w:styleId="a9">
    <w:name w:val="Hyperlink"/>
    <w:rsid w:val="00333303"/>
    <w:rPr>
      <w:color w:val="0000FF"/>
      <w:u w:val="single"/>
    </w:rPr>
  </w:style>
  <w:style w:type="character" w:styleId="aa">
    <w:name w:val="Emphasis"/>
    <w:qFormat/>
    <w:rsid w:val="00CF1994"/>
    <w:rPr>
      <w:i/>
      <w:iCs/>
    </w:rPr>
  </w:style>
  <w:style w:type="paragraph" w:styleId="ab">
    <w:name w:val="Title"/>
    <w:aliases w:val=" Знак2,Знак1,Знак,Body Text,Знак2"/>
    <w:basedOn w:val="a"/>
    <w:next w:val="a"/>
    <w:link w:val="ac"/>
    <w:qFormat/>
    <w:rsid w:val="00CF1994"/>
    <w:pPr>
      <w:spacing w:before="240" w:after="60"/>
      <w:jc w:val="center"/>
      <w:outlineLvl w:val="0"/>
    </w:pPr>
    <w:rPr>
      <w:rFonts w:ascii="Cambria" w:hAnsi="Cambria" w:cs="Times New Roman"/>
      <w:b/>
      <w:bCs/>
      <w:kern w:val="28"/>
      <w:sz w:val="32"/>
      <w:szCs w:val="32"/>
      <w:lang w:val="x-none" w:eastAsia="x-none"/>
    </w:rPr>
  </w:style>
  <w:style w:type="character" w:customStyle="1" w:styleId="ac">
    <w:name w:val="Название Знак"/>
    <w:aliases w:val=" Знак2 Знак,Знак1 Знак,Знак Знак1,Body Text Знак,Знак2 Знак"/>
    <w:link w:val="ab"/>
    <w:rsid w:val="00CF1994"/>
    <w:rPr>
      <w:rFonts w:ascii="Cambria" w:eastAsia="Times New Roman" w:hAnsi="Cambria" w:cs="Times New Roman"/>
      <w:b/>
      <w:bCs/>
      <w:kern w:val="28"/>
      <w:sz w:val="32"/>
      <w:szCs w:val="32"/>
    </w:rPr>
  </w:style>
  <w:style w:type="paragraph" w:styleId="ad">
    <w:name w:val="Subtitle"/>
    <w:basedOn w:val="a"/>
    <w:next w:val="a"/>
    <w:link w:val="ae"/>
    <w:qFormat/>
    <w:rsid w:val="00CF1994"/>
    <w:pPr>
      <w:spacing w:after="60"/>
      <w:jc w:val="center"/>
      <w:outlineLvl w:val="1"/>
    </w:pPr>
    <w:rPr>
      <w:rFonts w:ascii="Cambria" w:hAnsi="Cambria" w:cs="Times New Roman"/>
      <w:lang w:val="x-none" w:eastAsia="x-none"/>
    </w:rPr>
  </w:style>
  <w:style w:type="character" w:customStyle="1" w:styleId="ae">
    <w:name w:val="Подзаголовок Знак"/>
    <w:link w:val="ad"/>
    <w:rsid w:val="00CF1994"/>
    <w:rPr>
      <w:rFonts w:ascii="Cambria" w:eastAsia="Times New Roman" w:hAnsi="Cambria" w:cs="Times New Roman"/>
      <w:sz w:val="24"/>
      <w:szCs w:val="24"/>
    </w:rPr>
  </w:style>
  <w:style w:type="character" w:styleId="af">
    <w:name w:val="FollowedHyperlink"/>
    <w:uiPriority w:val="99"/>
    <w:unhideWhenUsed/>
    <w:rsid w:val="00CF1994"/>
    <w:rPr>
      <w:color w:val="800080"/>
      <w:u w:val="single"/>
    </w:rPr>
  </w:style>
  <w:style w:type="paragraph" w:styleId="af0">
    <w:name w:val="Balloon Text"/>
    <w:basedOn w:val="a"/>
    <w:link w:val="af1"/>
    <w:uiPriority w:val="99"/>
    <w:rsid w:val="00E919F1"/>
    <w:rPr>
      <w:rFonts w:ascii="Tahoma" w:hAnsi="Tahoma" w:cs="Times New Roman"/>
      <w:sz w:val="16"/>
      <w:szCs w:val="16"/>
      <w:lang w:val="x-none" w:eastAsia="x-none"/>
    </w:rPr>
  </w:style>
  <w:style w:type="character" w:customStyle="1" w:styleId="af1">
    <w:name w:val="Текст выноски Знак"/>
    <w:link w:val="af0"/>
    <w:uiPriority w:val="99"/>
    <w:rsid w:val="00E919F1"/>
    <w:rPr>
      <w:rFonts w:ascii="Tahoma" w:hAnsi="Tahoma" w:cs="Tahoma"/>
      <w:sz w:val="16"/>
      <w:szCs w:val="16"/>
    </w:rPr>
  </w:style>
  <w:style w:type="paragraph" w:styleId="af2">
    <w:name w:val="Normal (Web)"/>
    <w:basedOn w:val="a"/>
    <w:uiPriority w:val="99"/>
    <w:rsid w:val="00C42105"/>
    <w:pPr>
      <w:spacing w:before="75" w:after="75"/>
    </w:pPr>
    <w:rPr>
      <w:rFonts w:ascii="Tahoma" w:hAnsi="Tahoma" w:cs="Tahoma"/>
    </w:rPr>
  </w:style>
  <w:style w:type="paragraph" w:styleId="af3">
    <w:name w:val="List Paragraph"/>
    <w:basedOn w:val="a"/>
    <w:uiPriority w:val="34"/>
    <w:qFormat/>
    <w:rsid w:val="008E5256"/>
    <w:pPr>
      <w:ind w:left="720"/>
    </w:pPr>
    <w:rPr>
      <w:rFonts w:ascii="Calibri" w:hAnsi="Calibri" w:cs="Calibri"/>
    </w:rPr>
  </w:style>
  <w:style w:type="paragraph" w:customStyle="1" w:styleId="Default">
    <w:name w:val="Default"/>
    <w:rsid w:val="004B523A"/>
    <w:pPr>
      <w:autoSpaceDE w:val="0"/>
      <w:autoSpaceDN w:val="0"/>
      <w:adjustRightInd w:val="0"/>
    </w:pPr>
    <w:rPr>
      <w:color w:val="000000"/>
      <w:sz w:val="24"/>
      <w:szCs w:val="24"/>
    </w:rPr>
  </w:style>
  <w:style w:type="paragraph" w:styleId="af4">
    <w:name w:val="No Spacing"/>
    <w:uiPriority w:val="99"/>
    <w:qFormat/>
    <w:rsid w:val="00CD449E"/>
    <w:rPr>
      <w:rFonts w:cs="Arial"/>
      <w:sz w:val="24"/>
      <w:szCs w:val="24"/>
    </w:rPr>
  </w:style>
  <w:style w:type="character" w:customStyle="1" w:styleId="FontStyle12">
    <w:name w:val="Font Style12"/>
    <w:rsid w:val="00A20F2A"/>
    <w:rPr>
      <w:rFonts w:ascii="Times New Roman" w:hAnsi="Times New Roman" w:cs="Times New Roman"/>
      <w:sz w:val="20"/>
      <w:szCs w:val="20"/>
    </w:rPr>
  </w:style>
  <w:style w:type="character" w:customStyle="1" w:styleId="9">
    <w:name w:val="Основной текст (9)"/>
    <w:uiPriority w:val="99"/>
    <w:rsid w:val="00FF391D"/>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022F81"/>
    <w:pPr>
      <w:spacing w:after="160" w:line="240" w:lineRule="exact"/>
    </w:pPr>
    <w:rPr>
      <w:rFonts w:ascii="Verdana" w:hAnsi="Verdana" w:cs="Times New Roman"/>
      <w:lang w:val="en-US" w:eastAsia="en-US"/>
    </w:rPr>
  </w:style>
  <w:style w:type="character" w:customStyle="1" w:styleId="FontStyle11">
    <w:name w:val="Font Style11"/>
    <w:rsid w:val="00BD56F3"/>
    <w:rPr>
      <w:rFonts w:ascii="Times New Roman" w:hAnsi="Times New Roman" w:cs="Times New Roman"/>
      <w:sz w:val="22"/>
      <w:szCs w:val="22"/>
    </w:rPr>
  </w:style>
  <w:style w:type="paragraph" w:customStyle="1" w:styleId="Style1">
    <w:name w:val="Style1"/>
    <w:basedOn w:val="a"/>
    <w:rsid w:val="007C61D4"/>
    <w:pPr>
      <w:widowControl w:val="0"/>
      <w:autoSpaceDE w:val="0"/>
      <w:autoSpaceDN w:val="0"/>
      <w:adjustRightInd w:val="0"/>
    </w:pPr>
    <w:rPr>
      <w:rFonts w:cs="Times New Roman"/>
    </w:rPr>
  </w:style>
  <w:style w:type="paragraph" w:customStyle="1" w:styleId="Style5">
    <w:name w:val="Style5"/>
    <w:basedOn w:val="a"/>
    <w:rsid w:val="008149CC"/>
    <w:pPr>
      <w:widowControl w:val="0"/>
      <w:autoSpaceDE w:val="0"/>
      <w:autoSpaceDN w:val="0"/>
      <w:adjustRightInd w:val="0"/>
      <w:spacing w:line="278" w:lineRule="exact"/>
    </w:pPr>
    <w:rPr>
      <w:rFonts w:cs="Times New Roman"/>
    </w:rPr>
  </w:style>
  <w:style w:type="paragraph" w:customStyle="1" w:styleId="ConsPlusTitle">
    <w:name w:val="ConsPlusTitle"/>
    <w:uiPriority w:val="99"/>
    <w:rsid w:val="008149CC"/>
    <w:pPr>
      <w:widowControl w:val="0"/>
      <w:autoSpaceDE w:val="0"/>
      <w:autoSpaceDN w:val="0"/>
      <w:adjustRightInd w:val="0"/>
    </w:pPr>
    <w:rPr>
      <w:rFonts w:ascii="Arial" w:hAnsi="Arial" w:cs="Arial"/>
      <w:b/>
      <w:bCs/>
    </w:rPr>
  </w:style>
  <w:style w:type="paragraph" w:customStyle="1" w:styleId="af5">
    <w:name w:val="Нормальный (таблица)"/>
    <w:basedOn w:val="a"/>
    <w:next w:val="a"/>
    <w:uiPriority w:val="99"/>
    <w:rsid w:val="00017826"/>
    <w:pPr>
      <w:widowControl w:val="0"/>
      <w:autoSpaceDE w:val="0"/>
      <w:autoSpaceDN w:val="0"/>
      <w:adjustRightInd w:val="0"/>
      <w:jc w:val="both"/>
    </w:pPr>
    <w:rPr>
      <w:rFonts w:ascii="Arial" w:hAnsi="Arial"/>
    </w:rPr>
  </w:style>
  <w:style w:type="character" w:customStyle="1" w:styleId="af6">
    <w:name w:val="Гипертекстовая ссылка"/>
    <w:uiPriority w:val="99"/>
    <w:rsid w:val="00017826"/>
    <w:rPr>
      <w:b w:val="0"/>
      <w:bCs w:val="0"/>
      <w:color w:val="106BBE"/>
    </w:rPr>
  </w:style>
  <w:style w:type="paragraph" w:customStyle="1" w:styleId="af7">
    <w:name w:val="Прижатый влево"/>
    <w:basedOn w:val="a"/>
    <w:next w:val="a"/>
    <w:uiPriority w:val="99"/>
    <w:rsid w:val="00F5404E"/>
    <w:pPr>
      <w:widowControl w:val="0"/>
      <w:autoSpaceDE w:val="0"/>
      <w:autoSpaceDN w:val="0"/>
      <w:adjustRightInd w:val="0"/>
    </w:pPr>
    <w:rPr>
      <w:rFonts w:ascii="Arial" w:hAnsi="Arial"/>
    </w:rPr>
  </w:style>
  <w:style w:type="table" w:styleId="-1">
    <w:name w:val="Table Web 1"/>
    <w:basedOn w:val="a1"/>
    <w:rsid w:val="00EE4B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E4B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nhideWhenUsed/>
    <w:rsid w:val="00306E23"/>
    <w:pPr>
      <w:spacing w:after="120"/>
    </w:pPr>
    <w:rPr>
      <w:rFonts w:cs="Times New Roman"/>
      <w:sz w:val="26"/>
      <w:szCs w:val="26"/>
      <w:lang w:val="x-none" w:eastAsia="x-none"/>
    </w:rPr>
  </w:style>
  <w:style w:type="character" w:customStyle="1" w:styleId="af9">
    <w:name w:val="Основной текст Знак"/>
    <w:link w:val="af8"/>
    <w:rsid w:val="00306E23"/>
    <w:rPr>
      <w:sz w:val="26"/>
      <w:szCs w:val="26"/>
    </w:rPr>
  </w:style>
  <w:style w:type="character" w:customStyle="1" w:styleId="apple-converted-space">
    <w:name w:val="apple-converted-space"/>
    <w:rsid w:val="00A220E3"/>
  </w:style>
  <w:style w:type="numbering" w:customStyle="1" w:styleId="11">
    <w:name w:val="Нет списка1"/>
    <w:next w:val="a2"/>
    <w:uiPriority w:val="99"/>
    <w:semiHidden/>
    <w:unhideWhenUsed/>
    <w:rsid w:val="00982224"/>
  </w:style>
  <w:style w:type="character" w:customStyle="1" w:styleId="12">
    <w:name w:val="Текст выноски Знак1"/>
    <w:uiPriority w:val="99"/>
    <w:semiHidden/>
    <w:rsid w:val="00982224"/>
    <w:rPr>
      <w:rFonts w:ascii="Segoe UI" w:eastAsia="Calibri" w:hAnsi="Segoe UI" w:cs="Segoe UI"/>
      <w:sz w:val="18"/>
      <w:szCs w:val="18"/>
    </w:rPr>
  </w:style>
  <w:style w:type="paragraph" w:styleId="afa">
    <w:name w:val="footnote text"/>
    <w:basedOn w:val="a"/>
    <w:link w:val="afb"/>
    <w:uiPriority w:val="99"/>
    <w:unhideWhenUsed/>
    <w:rsid w:val="00982224"/>
    <w:rPr>
      <w:rFonts w:ascii="Calibri" w:eastAsia="Calibri" w:hAnsi="Calibri" w:cs="Times New Roman"/>
      <w:sz w:val="20"/>
      <w:szCs w:val="20"/>
      <w:lang w:val="x-none" w:eastAsia="en-US"/>
    </w:rPr>
  </w:style>
  <w:style w:type="character" w:customStyle="1" w:styleId="afb">
    <w:name w:val="Текст сноски Знак"/>
    <w:link w:val="afa"/>
    <w:uiPriority w:val="99"/>
    <w:rsid w:val="00982224"/>
    <w:rPr>
      <w:rFonts w:ascii="Calibri" w:eastAsia="Calibri" w:hAnsi="Calibri"/>
      <w:lang w:eastAsia="en-US"/>
    </w:rPr>
  </w:style>
  <w:style w:type="character" w:styleId="afc">
    <w:name w:val="footnote reference"/>
    <w:uiPriority w:val="99"/>
    <w:unhideWhenUsed/>
    <w:rsid w:val="00982224"/>
    <w:rPr>
      <w:vertAlign w:val="superscript"/>
    </w:rPr>
  </w:style>
  <w:style w:type="paragraph" w:customStyle="1" w:styleId="fn2r">
    <w:name w:val="fn2r"/>
    <w:basedOn w:val="a"/>
    <w:rsid w:val="00982224"/>
    <w:pPr>
      <w:spacing w:before="100" w:beforeAutospacing="1" w:after="100" w:afterAutospacing="1"/>
    </w:pPr>
    <w:rPr>
      <w:rFonts w:cs="Times New Roman"/>
    </w:rPr>
  </w:style>
  <w:style w:type="character" w:styleId="afd">
    <w:name w:val="Placeholder Text"/>
    <w:uiPriority w:val="99"/>
    <w:semiHidden/>
    <w:rsid w:val="00982224"/>
    <w:rPr>
      <w:color w:val="808080"/>
    </w:rPr>
  </w:style>
  <w:style w:type="numbering" w:customStyle="1" w:styleId="2">
    <w:name w:val="Нет списка2"/>
    <w:next w:val="a2"/>
    <w:uiPriority w:val="99"/>
    <w:semiHidden/>
    <w:unhideWhenUsed/>
    <w:rsid w:val="005D2CBC"/>
  </w:style>
  <w:style w:type="table" w:customStyle="1" w:styleId="13">
    <w:name w:val="Сетка таблицы1"/>
    <w:basedOn w:val="a1"/>
    <w:next w:val="a3"/>
    <w:uiPriority w:val="99"/>
    <w:rsid w:val="005D2CB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093471"/>
  </w:style>
  <w:style w:type="table" w:customStyle="1" w:styleId="20">
    <w:name w:val="Сетка таблицы2"/>
    <w:basedOn w:val="a1"/>
    <w:next w:val="a3"/>
    <w:uiPriority w:val="39"/>
    <w:rsid w:val="0009347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23412"/>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94">
      <w:bodyDiv w:val="1"/>
      <w:marLeft w:val="0"/>
      <w:marRight w:val="0"/>
      <w:marTop w:val="0"/>
      <w:marBottom w:val="0"/>
      <w:divBdr>
        <w:top w:val="none" w:sz="0" w:space="0" w:color="auto"/>
        <w:left w:val="none" w:sz="0" w:space="0" w:color="auto"/>
        <w:bottom w:val="none" w:sz="0" w:space="0" w:color="auto"/>
        <w:right w:val="none" w:sz="0" w:space="0" w:color="auto"/>
      </w:divBdr>
    </w:div>
    <w:div w:id="65686607">
      <w:bodyDiv w:val="1"/>
      <w:marLeft w:val="0"/>
      <w:marRight w:val="0"/>
      <w:marTop w:val="0"/>
      <w:marBottom w:val="0"/>
      <w:divBdr>
        <w:top w:val="none" w:sz="0" w:space="0" w:color="auto"/>
        <w:left w:val="none" w:sz="0" w:space="0" w:color="auto"/>
        <w:bottom w:val="none" w:sz="0" w:space="0" w:color="auto"/>
        <w:right w:val="none" w:sz="0" w:space="0" w:color="auto"/>
      </w:divBdr>
    </w:div>
    <w:div w:id="156922106">
      <w:bodyDiv w:val="1"/>
      <w:marLeft w:val="0"/>
      <w:marRight w:val="0"/>
      <w:marTop w:val="0"/>
      <w:marBottom w:val="0"/>
      <w:divBdr>
        <w:top w:val="none" w:sz="0" w:space="0" w:color="auto"/>
        <w:left w:val="none" w:sz="0" w:space="0" w:color="auto"/>
        <w:bottom w:val="none" w:sz="0" w:space="0" w:color="auto"/>
        <w:right w:val="none" w:sz="0" w:space="0" w:color="auto"/>
      </w:divBdr>
    </w:div>
    <w:div w:id="303896106">
      <w:bodyDiv w:val="1"/>
      <w:marLeft w:val="0"/>
      <w:marRight w:val="0"/>
      <w:marTop w:val="0"/>
      <w:marBottom w:val="0"/>
      <w:divBdr>
        <w:top w:val="none" w:sz="0" w:space="0" w:color="auto"/>
        <w:left w:val="none" w:sz="0" w:space="0" w:color="auto"/>
        <w:bottom w:val="none" w:sz="0" w:space="0" w:color="auto"/>
        <w:right w:val="none" w:sz="0" w:space="0" w:color="auto"/>
      </w:divBdr>
    </w:div>
    <w:div w:id="677578747">
      <w:bodyDiv w:val="1"/>
      <w:marLeft w:val="0"/>
      <w:marRight w:val="0"/>
      <w:marTop w:val="0"/>
      <w:marBottom w:val="0"/>
      <w:divBdr>
        <w:top w:val="none" w:sz="0" w:space="0" w:color="auto"/>
        <w:left w:val="none" w:sz="0" w:space="0" w:color="auto"/>
        <w:bottom w:val="none" w:sz="0" w:space="0" w:color="auto"/>
        <w:right w:val="none" w:sz="0" w:space="0" w:color="auto"/>
      </w:divBdr>
    </w:div>
    <w:div w:id="696930339">
      <w:bodyDiv w:val="1"/>
      <w:marLeft w:val="0"/>
      <w:marRight w:val="0"/>
      <w:marTop w:val="0"/>
      <w:marBottom w:val="0"/>
      <w:divBdr>
        <w:top w:val="none" w:sz="0" w:space="0" w:color="auto"/>
        <w:left w:val="none" w:sz="0" w:space="0" w:color="auto"/>
        <w:bottom w:val="none" w:sz="0" w:space="0" w:color="auto"/>
        <w:right w:val="none" w:sz="0" w:space="0" w:color="auto"/>
      </w:divBdr>
    </w:div>
    <w:div w:id="985545097">
      <w:bodyDiv w:val="1"/>
      <w:marLeft w:val="0"/>
      <w:marRight w:val="0"/>
      <w:marTop w:val="0"/>
      <w:marBottom w:val="0"/>
      <w:divBdr>
        <w:top w:val="none" w:sz="0" w:space="0" w:color="auto"/>
        <w:left w:val="none" w:sz="0" w:space="0" w:color="auto"/>
        <w:bottom w:val="none" w:sz="0" w:space="0" w:color="auto"/>
        <w:right w:val="none" w:sz="0" w:space="0" w:color="auto"/>
      </w:divBdr>
    </w:div>
    <w:div w:id="1148669610">
      <w:bodyDiv w:val="1"/>
      <w:marLeft w:val="0"/>
      <w:marRight w:val="0"/>
      <w:marTop w:val="0"/>
      <w:marBottom w:val="0"/>
      <w:divBdr>
        <w:top w:val="none" w:sz="0" w:space="0" w:color="auto"/>
        <w:left w:val="none" w:sz="0" w:space="0" w:color="auto"/>
        <w:bottom w:val="none" w:sz="0" w:space="0" w:color="auto"/>
        <w:right w:val="none" w:sz="0" w:space="0" w:color="auto"/>
      </w:divBdr>
    </w:div>
    <w:div w:id="1273440204">
      <w:bodyDiv w:val="1"/>
      <w:marLeft w:val="0"/>
      <w:marRight w:val="0"/>
      <w:marTop w:val="0"/>
      <w:marBottom w:val="0"/>
      <w:divBdr>
        <w:top w:val="none" w:sz="0" w:space="0" w:color="auto"/>
        <w:left w:val="none" w:sz="0" w:space="0" w:color="auto"/>
        <w:bottom w:val="none" w:sz="0" w:space="0" w:color="auto"/>
        <w:right w:val="none" w:sz="0" w:space="0" w:color="auto"/>
      </w:divBdr>
    </w:div>
    <w:div w:id="1274944926">
      <w:bodyDiv w:val="1"/>
      <w:marLeft w:val="0"/>
      <w:marRight w:val="0"/>
      <w:marTop w:val="0"/>
      <w:marBottom w:val="0"/>
      <w:divBdr>
        <w:top w:val="none" w:sz="0" w:space="0" w:color="auto"/>
        <w:left w:val="none" w:sz="0" w:space="0" w:color="auto"/>
        <w:bottom w:val="none" w:sz="0" w:space="0" w:color="auto"/>
        <w:right w:val="none" w:sz="0" w:space="0" w:color="auto"/>
      </w:divBdr>
    </w:div>
    <w:div w:id="1475022586">
      <w:bodyDiv w:val="1"/>
      <w:marLeft w:val="0"/>
      <w:marRight w:val="0"/>
      <w:marTop w:val="0"/>
      <w:marBottom w:val="0"/>
      <w:divBdr>
        <w:top w:val="none" w:sz="0" w:space="0" w:color="auto"/>
        <w:left w:val="none" w:sz="0" w:space="0" w:color="auto"/>
        <w:bottom w:val="none" w:sz="0" w:space="0" w:color="auto"/>
        <w:right w:val="none" w:sz="0" w:space="0" w:color="auto"/>
      </w:divBdr>
      <w:divsChild>
        <w:div w:id="325062816">
          <w:marLeft w:val="0"/>
          <w:marRight w:val="0"/>
          <w:marTop w:val="0"/>
          <w:marBottom w:val="0"/>
          <w:divBdr>
            <w:top w:val="none" w:sz="0" w:space="0" w:color="auto"/>
            <w:left w:val="none" w:sz="0" w:space="0" w:color="auto"/>
            <w:bottom w:val="none" w:sz="0" w:space="0" w:color="auto"/>
            <w:right w:val="none" w:sz="0" w:space="0" w:color="auto"/>
          </w:divBdr>
        </w:div>
        <w:div w:id="1416900681">
          <w:marLeft w:val="0"/>
          <w:marRight w:val="0"/>
          <w:marTop w:val="0"/>
          <w:marBottom w:val="0"/>
          <w:divBdr>
            <w:top w:val="none" w:sz="0" w:space="0" w:color="auto"/>
            <w:left w:val="none" w:sz="0" w:space="0" w:color="auto"/>
            <w:bottom w:val="none" w:sz="0" w:space="0" w:color="auto"/>
            <w:right w:val="none" w:sz="0" w:space="0" w:color="auto"/>
          </w:divBdr>
        </w:div>
        <w:div w:id="1643382695">
          <w:marLeft w:val="0"/>
          <w:marRight w:val="0"/>
          <w:marTop w:val="0"/>
          <w:marBottom w:val="0"/>
          <w:divBdr>
            <w:top w:val="none" w:sz="0" w:space="0" w:color="auto"/>
            <w:left w:val="none" w:sz="0" w:space="0" w:color="auto"/>
            <w:bottom w:val="none" w:sz="0" w:space="0" w:color="auto"/>
            <w:right w:val="none" w:sz="0" w:space="0" w:color="auto"/>
          </w:divBdr>
        </w:div>
        <w:div w:id="1858885244">
          <w:marLeft w:val="0"/>
          <w:marRight w:val="0"/>
          <w:marTop w:val="0"/>
          <w:marBottom w:val="0"/>
          <w:divBdr>
            <w:top w:val="none" w:sz="0" w:space="0" w:color="auto"/>
            <w:left w:val="none" w:sz="0" w:space="0" w:color="auto"/>
            <w:bottom w:val="none" w:sz="0" w:space="0" w:color="auto"/>
            <w:right w:val="none" w:sz="0" w:space="0" w:color="auto"/>
          </w:divBdr>
        </w:div>
      </w:divsChild>
    </w:div>
    <w:div w:id="1755977380">
      <w:bodyDiv w:val="1"/>
      <w:marLeft w:val="0"/>
      <w:marRight w:val="0"/>
      <w:marTop w:val="0"/>
      <w:marBottom w:val="0"/>
      <w:divBdr>
        <w:top w:val="none" w:sz="0" w:space="0" w:color="auto"/>
        <w:left w:val="none" w:sz="0" w:space="0" w:color="auto"/>
        <w:bottom w:val="none" w:sz="0" w:space="0" w:color="auto"/>
        <w:right w:val="none" w:sz="0" w:space="0" w:color="auto"/>
      </w:divBdr>
    </w:div>
    <w:div w:id="1842305864">
      <w:bodyDiv w:val="1"/>
      <w:marLeft w:val="0"/>
      <w:marRight w:val="0"/>
      <w:marTop w:val="0"/>
      <w:marBottom w:val="0"/>
      <w:divBdr>
        <w:top w:val="none" w:sz="0" w:space="0" w:color="auto"/>
        <w:left w:val="none" w:sz="0" w:space="0" w:color="auto"/>
        <w:bottom w:val="none" w:sz="0" w:space="0" w:color="auto"/>
        <w:right w:val="none" w:sz="0" w:space="0" w:color="auto"/>
      </w:divBdr>
    </w:div>
    <w:div w:id="1877038591">
      <w:bodyDiv w:val="1"/>
      <w:marLeft w:val="0"/>
      <w:marRight w:val="0"/>
      <w:marTop w:val="0"/>
      <w:marBottom w:val="0"/>
      <w:divBdr>
        <w:top w:val="none" w:sz="0" w:space="0" w:color="auto"/>
        <w:left w:val="none" w:sz="0" w:space="0" w:color="auto"/>
        <w:bottom w:val="none" w:sz="0" w:space="0" w:color="auto"/>
        <w:right w:val="none" w:sz="0" w:space="0" w:color="auto"/>
      </w:divBdr>
    </w:div>
    <w:div w:id="1915315933">
      <w:bodyDiv w:val="1"/>
      <w:marLeft w:val="0"/>
      <w:marRight w:val="0"/>
      <w:marTop w:val="0"/>
      <w:marBottom w:val="0"/>
      <w:divBdr>
        <w:top w:val="none" w:sz="0" w:space="0" w:color="auto"/>
        <w:left w:val="none" w:sz="0" w:space="0" w:color="auto"/>
        <w:bottom w:val="none" w:sz="0" w:space="0" w:color="auto"/>
        <w:right w:val="none" w:sz="0" w:space="0" w:color="auto"/>
      </w:divBdr>
    </w:div>
    <w:div w:id="2092310511">
      <w:bodyDiv w:val="1"/>
      <w:marLeft w:val="0"/>
      <w:marRight w:val="0"/>
      <w:marTop w:val="0"/>
      <w:marBottom w:val="0"/>
      <w:divBdr>
        <w:top w:val="none" w:sz="0" w:space="0" w:color="auto"/>
        <w:left w:val="none" w:sz="0" w:space="0" w:color="auto"/>
        <w:bottom w:val="none" w:sz="0" w:space="0" w:color="auto"/>
        <w:right w:val="none" w:sz="0" w:space="0" w:color="auto"/>
      </w:divBdr>
    </w:div>
    <w:div w:id="2127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034D-CD47-4629-9B4B-2CB77ACD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30226</Words>
  <Characters>172290</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202112</CharactersWithSpaces>
  <SharedDoc>false</SharedDoc>
  <HLinks>
    <vt:vector size="36" baseType="variant">
      <vt:variant>
        <vt:i4>6750262</vt:i4>
      </vt:variant>
      <vt:variant>
        <vt:i4>15</vt:i4>
      </vt:variant>
      <vt:variant>
        <vt:i4>0</vt:i4>
      </vt:variant>
      <vt:variant>
        <vt:i4>5</vt:i4>
      </vt:variant>
      <vt:variant>
        <vt:lpwstr/>
      </vt:variant>
      <vt:variant>
        <vt:lpwstr>Par741</vt:lpwstr>
      </vt:variant>
      <vt:variant>
        <vt:i4>2818064</vt:i4>
      </vt:variant>
      <vt:variant>
        <vt:i4>12</vt:i4>
      </vt:variant>
      <vt:variant>
        <vt:i4>0</vt:i4>
      </vt:variant>
      <vt:variant>
        <vt:i4>5</vt:i4>
      </vt:variant>
      <vt:variant>
        <vt:lpwstr/>
      </vt:variant>
      <vt:variant>
        <vt:lpwstr>sub_11000</vt:lpwstr>
      </vt:variant>
      <vt:variant>
        <vt:i4>2818064</vt:i4>
      </vt:variant>
      <vt:variant>
        <vt:i4>9</vt:i4>
      </vt:variant>
      <vt:variant>
        <vt:i4>0</vt:i4>
      </vt:variant>
      <vt:variant>
        <vt:i4>5</vt:i4>
      </vt:variant>
      <vt:variant>
        <vt:lpwstr/>
      </vt:variant>
      <vt:variant>
        <vt:lpwstr>sub_11000</vt:lpwstr>
      </vt:variant>
      <vt:variant>
        <vt:i4>2818064</vt:i4>
      </vt:variant>
      <vt:variant>
        <vt:i4>6</vt:i4>
      </vt:variant>
      <vt:variant>
        <vt:i4>0</vt:i4>
      </vt:variant>
      <vt:variant>
        <vt:i4>5</vt:i4>
      </vt:variant>
      <vt:variant>
        <vt:lpwstr/>
      </vt:variant>
      <vt:variant>
        <vt:lpwstr>sub_11000</vt:lpwstr>
      </vt:variant>
      <vt:variant>
        <vt:i4>6357044</vt:i4>
      </vt:variant>
      <vt:variant>
        <vt:i4>3</vt:i4>
      </vt:variant>
      <vt:variant>
        <vt:i4>0</vt:i4>
      </vt:variant>
      <vt:variant>
        <vt:i4>5</vt:i4>
      </vt:variant>
      <vt:variant>
        <vt:lpwstr/>
      </vt:variant>
      <vt:variant>
        <vt:lpwstr>Par1619</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www.PHILka.RU</dc:creator>
  <cp:keywords/>
  <cp:lastModifiedBy>Татьяна A. Побежимова</cp:lastModifiedBy>
  <cp:revision>2</cp:revision>
  <cp:lastPrinted>2016-12-15T13:55:00Z</cp:lastPrinted>
  <dcterms:created xsi:type="dcterms:W3CDTF">2016-12-29T12:27:00Z</dcterms:created>
  <dcterms:modified xsi:type="dcterms:W3CDTF">2016-12-29T12:27:00Z</dcterms:modified>
</cp:coreProperties>
</file>