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D6" w:rsidRDefault="00FC15D6" w:rsidP="00FC15D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468FF">
        <w:rPr>
          <w:rFonts w:ascii="Times New Roman" w:hAnsi="Times New Roman" w:cs="Times New Roman"/>
          <w:sz w:val="24"/>
          <w:szCs w:val="24"/>
        </w:rPr>
        <w:t>Зарегистрировано У</w:t>
      </w:r>
      <w:r>
        <w:rPr>
          <w:rFonts w:ascii="Times New Roman" w:hAnsi="Times New Roman" w:cs="Times New Roman"/>
          <w:sz w:val="24"/>
          <w:szCs w:val="24"/>
        </w:rPr>
        <w:t>правлением Министерства юстиции</w:t>
      </w:r>
    </w:p>
    <w:p w:rsidR="00FC15D6" w:rsidRPr="008468FF" w:rsidRDefault="00FC15D6" w:rsidP="00FC15D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468FF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по Московской области 25.01.2017</w:t>
      </w:r>
    </w:p>
    <w:p w:rsidR="00FC15D6" w:rsidRDefault="00FC15D6" w:rsidP="00FC15D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  <w:r w:rsidRPr="008468FF">
        <w:rPr>
          <w:rFonts w:ascii="Times New Roman" w:hAnsi="Times New Roman" w:cs="Times New Roman"/>
          <w:sz w:val="24"/>
          <w:szCs w:val="24"/>
        </w:rPr>
        <w:t xml:space="preserve">Государственный регистрационный № </w:t>
      </w:r>
      <w:r w:rsidRPr="008468FF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503330002017</w:t>
      </w:r>
      <w:r w:rsidRPr="008468FF">
        <w:rPr>
          <w:rFonts w:ascii="Times New Roman" w:hAnsi="Times New Roman" w:cs="Times New Roman"/>
          <w:sz w:val="24"/>
          <w:szCs w:val="24"/>
        </w:rPr>
        <w:t>001</w:t>
      </w:r>
    </w:p>
    <w:p w:rsidR="00FC15D6" w:rsidRPr="008468FF" w:rsidRDefault="00FC15D6" w:rsidP="00FC15D6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B70540" w:rsidRPr="00FC15D6" w:rsidRDefault="00B70540" w:rsidP="00FC15D6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FC15D6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B70540" w:rsidRPr="00FC15D6" w:rsidRDefault="00FC15D6" w:rsidP="00FC15D6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</w:t>
      </w:r>
      <w:r w:rsidR="00B70540" w:rsidRPr="00FC15D6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B70540" w:rsidRPr="00FC15D6" w:rsidRDefault="00FC15D6" w:rsidP="00FC15D6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РЕШЕНИ</w:t>
      </w:r>
      <w:r w:rsidR="00B70540" w:rsidRPr="00FC15D6">
        <w:rPr>
          <w:rFonts w:ascii="Times New Roman" w:hAnsi="Times New Roman" w:cs="Times New Roman"/>
          <w:sz w:val="44"/>
          <w:szCs w:val="44"/>
        </w:rPr>
        <w:t>Е</w:t>
      </w:r>
    </w:p>
    <w:p w:rsidR="00B70540" w:rsidRPr="00FC15D6" w:rsidRDefault="00FC15D6" w:rsidP="00B705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25CC6" w:rsidRPr="00FC15D6">
        <w:rPr>
          <w:rFonts w:ascii="Times New Roman" w:hAnsi="Times New Roman" w:cs="Times New Roman"/>
          <w:sz w:val="24"/>
          <w:szCs w:val="24"/>
        </w:rPr>
        <w:t>30.11.2016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425CC6" w:rsidRPr="00FC15D6">
        <w:rPr>
          <w:rFonts w:ascii="Times New Roman" w:hAnsi="Times New Roman" w:cs="Times New Roman"/>
          <w:sz w:val="24"/>
          <w:szCs w:val="24"/>
        </w:rPr>
        <w:t>118/22</w:t>
      </w:r>
    </w:p>
    <w:p w:rsidR="00B70540" w:rsidRPr="00FC15D6" w:rsidRDefault="00FC15D6" w:rsidP="00FC15D6">
      <w:pPr>
        <w:spacing w:after="0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городского округа </w:t>
      </w:r>
      <w:r w:rsidR="00B70540">
        <w:rPr>
          <w:rFonts w:ascii="Times New Roman" w:hAnsi="Times New Roman" w:cs="Times New Roman"/>
          <w:sz w:val="24"/>
          <w:szCs w:val="24"/>
        </w:rPr>
        <w:t>Электросталь Московской области</w:t>
      </w:r>
      <w:bookmarkEnd w:id="0"/>
    </w:p>
    <w:p w:rsidR="00B70540" w:rsidRDefault="00B70540" w:rsidP="00B7054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540" w:rsidRDefault="00B70540" w:rsidP="002442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70540">
        <w:rPr>
          <w:rFonts w:ascii="Times New Roman" w:hAnsi="Times New Roman" w:cs="Times New Roman"/>
          <w:sz w:val="24"/>
          <w:szCs w:val="24"/>
        </w:rPr>
        <w:t>В связи с внесением изменений и дополнений в Федераль</w:t>
      </w:r>
      <w:r w:rsidR="00FC15D6">
        <w:rPr>
          <w:rFonts w:ascii="Times New Roman" w:hAnsi="Times New Roman" w:cs="Times New Roman"/>
          <w:sz w:val="24"/>
          <w:szCs w:val="24"/>
        </w:rPr>
        <w:t>ный закон от 6 октября 2003 г. № 131-</w:t>
      </w:r>
      <w:r w:rsidRPr="00B70540">
        <w:rPr>
          <w:rFonts w:ascii="Times New Roman" w:hAnsi="Times New Roman" w:cs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6" w:history="1">
        <w:r w:rsidRPr="00B7054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Федеральный закон </w:t>
        </w:r>
      </w:hyperlink>
      <w:r w:rsidRPr="00B70540">
        <w:rPr>
          <w:rFonts w:ascii="Times New Roman" w:hAnsi="Times New Roman" w:cs="Times New Roman"/>
          <w:sz w:val="24"/>
          <w:szCs w:val="24"/>
        </w:rPr>
        <w:t>от 2 марта 2007 г. N 25-ФЗ "О муниципальной с</w:t>
      </w:r>
      <w:r w:rsidR="00FC15D6">
        <w:rPr>
          <w:rFonts w:ascii="Times New Roman" w:hAnsi="Times New Roman" w:cs="Times New Roman"/>
          <w:sz w:val="24"/>
          <w:szCs w:val="24"/>
        </w:rPr>
        <w:t xml:space="preserve">лужбе в Российской Федерации", </w:t>
      </w:r>
      <w:r w:rsidRPr="00B70540">
        <w:rPr>
          <w:rFonts w:ascii="Times New Roman" w:hAnsi="Times New Roman" w:cs="Times New Roman"/>
          <w:sz w:val="24"/>
          <w:szCs w:val="24"/>
        </w:rPr>
        <w:t>Закон Московской области 24 июля 2007 г</w:t>
      </w:r>
      <w:r w:rsidR="000543AA">
        <w:rPr>
          <w:rFonts w:ascii="Times New Roman" w:hAnsi="Times New Roman" w:cs="Times New Roman"/>
          <w:sz w:val="24"/>
          <w:szCs w:val="24"/>
        </w:rPr>
        <w:t>.</w:t>
      </w:r>
      <w:r w:rsidRPr="00B70540">
        <w:rPr>
          <w:rFonts w:ascii="Times New Roman" w:hAnsi="Times New Roman" w:cs="Times New Roman"/>
          <w:sz w:val="24"/>
          <w:szCs w:val="24"/>
        </w:rPr>
        <w:t xml:space="preserve"> N 137/2007-ОЗ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540">
        <w:rPr>
          <w:rFonts w:ascii="Times New Roman" w:hAnsi="Times New Roman" w:cs="Times New Roman"/>
          <w:sz w:val="24"/>
          <w:szCs w:val="24"/>
        </w:rPr>
        <w:t>«О муниципальной службе в Московской области»,  Закон Московской области от 04 июня 2013</w:t>
      </w:r>
      <w:r w:rsidR="000543AA">
        <w:rPr>
          <w:rFonts w:ascii="Times New Roman" w:hAnsi="Times New Roman" w:cs="Times New Roman"/>
          <w:sz w:val="24"/>
          <w:szCs w:val="24"/>
        </w:rPr>
        <w:t xml:space="preserve"> г.</w:t>
      </w:r>
      <w:r w:rsidRPr="00B70540">
        <w:rPr>
          <w:rFonts w:ascii="Times New Roman" w:hAnsi="Times New Roman" w:cs="Times New Roman"/>
          <w:sz w:val="24"/>
          <w:szCs w:val="24"/>
        </w:rPr>
        <w:t xml:space="preserve"> № 46/2013-ОЗ «О муниципальных выборах в Московской области», руководствуясь Уставом городского округа Электросталь Московской области, </w:t>
      </w:r>
      <w:r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</w:t>
      </w:r>
      <w:r w:rsidR="00FC15D6">
        <w:rPr>
          <w:rFonts w:ascii="Times New Roman" w:hAnsi="Times New Roman" w:cs="Times New Roman"/>
          <w:sz w:val="24"/>
          <w:szCs w:val="24"/>
        </w:rPr>
        <w:t>осталь Московской области РЕШИЛ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0540" w:rsidRPr="00244223" w:rsidRDefault="00B70540" w:rsidP="00244223">
      <w:pPr>
        <w:tabs>
          <w:tab w:val="left" w:pos="126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Устав городского округа Электросталь Московской области, принятый ре</w:t>
      </w:r>
      <w:r w:rsidR="00244223">
        <w:rPr>
          <w:rFonts w:ascii="Times New Roman" w:hAnsi="Times New Roman" w:cs="Times New Roman"/>
          <w:sz w:val="24"/>
          <w:szCs w:val="24"/>
        </w:rPr>
        <w:t xml:space="preserve">шением Совета депутатов города </w:t>
      </w:r>
      <w:r>
        <w:rPr>
          <w:rFonts w:ascii="Times New Roman" w:hAnsi="Times New Roman" w:cs="Times New Roman"/>
          <w:sz w:val="24"/>
          <w:szCs w:val="24"/>
        </w:rPr>
        <w:t>Электросталь Московской области от 30.06.2005 № 302/48 (в редакции решений Совета депутатов городского округа Электросталь Московской области от 11.09.2006 № 173/18, от 29.06.2007 № 318/31, от 29.11.2007</w:t>
      </w:r>
      <w:r w:rsidR="002442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</w:t>
      </w:r>
      <w:r w:rsidR="00244223">
        <w:rPr>
          <w:rFonts w:ascii="Times New Roman" w:hAnsi="Times New Roman" w:cs="Times New Roman"/>
          <w:sz w:val="24"/>
          <w:szCs w:val="24"/>
        </w:rPr>
        <w:t xml:space="preserve">77/38, от 28.11.2008 N 393/57, </w:t>
      </w:r>
      <w:r>
        <w:rPr>
          <w:rFonts w:ascii="Times New Roman" w:hAnsi="Times New Roman" w:cs="Times New Roman"/>
          <w:sz w:val="24"/>
          <w:szCs w:val="24"/>
        </w:rPr>
        <w:t>от 23.07.2009 № 460/67, от 25.11.2009 № 4</w:t>
      </w:r>
      <w:r w:rsidR="00244223">
        <w:rPr>
          <w:rFonts w:ascii="Times New Roman" w:hAnsi="Times New Roman" w:cs="Times New Roman"/>
          <w:sz w:val="24"/>
          <w:szCs w:val="24"/>
        </w:rPr>
        <w:t xml:space="preserve">90/72, от 24.09.2010 № 575/88, </w:t>
      </w:r>
      <w:r>
        <w:rPr>
          <w:rFonts w:ascii="Times New Roman" w:hAnsi="Times New Roman" w:cs="Times New Roman"/>
          <w:sz w:val="24"/>
          <w:szCs w:val="24"/>
        </w:rPr>
        <w:t>от 23.12.2010 №</w:t>
      </w:r>
      <w:r w:rsidR="00244223">
        <w:rPr>
          <w:rFonts w:ascii="Times New Roman" w:hAnsi="Times New Roman" w:cs="Times New Roman"/>
          <w:sz w:val="24"/>
          <w:szCs w:val="24"/>
        </w:rPr>
        <w:t xml:space="preserve"> 21/5, от 25.04.2012 № 156/31, </w:t>
      </w:r>
      <w:r>
        <w:rPr>
          <w:rFonts w:ascii="Times New Roman" w:hAnsi="Times New Roman" w:cs="Times New Roman"/>
          <w:sz w:val="24"/>
          <w:szCs w:val="24"/>
        </w:rPr>
        <w:t>от 25.05.2012 № 163/33, от 27.09.2012 № 195/39, от 06.05.2013 № 262/49, от 24.10.2013 № 296/58, от 30.01.2014 № 327/63, от 29.1</w:t>
      </w:r>
      <w:r w:rsidR="00244223">
        <w:rPr>
          <w:rFonts w:ascii="Times New Roman" w:hAnsi="Times New Roman" w:cs="Times New Roman"/>
          <w:sz w:val="24"/>
          <w:szCs w:val="24"/>
        </w:rPr>
        <w:t xml:space="preserve">0.2014 № 387/73, от 08.07.2015 № </w:t>
      </w:r>
      <w:r>
        <w:rPr>
          <w:rFonts w:ascii="Times New Roman" w:hAnsi="Times New Roman" w:cs="Times New Roman"/>
          <w:sz w:val="24"/>
          <w:szCs w:val="24"/>
        </w:rPr>
        <w:t>460</w:t>
      </w:r>
      <w:r w:rsidR="00244223">
        <w:rPr>
          <w:rFonts w:ascii="Times New Roman" w:hAnsi="Times New Roman" w:cs="Times New Roman"/>
          <w:sz w:val="24"/>
          <w:szCs w:val="24"/>
        </w:rPr>
        <w:t xml:space="preserve">/86, от </w:t>
      </w:r>
      <w:r>
        <w:rPr>
          <w:rFonts w:ascii="Times New Roman" w:hAnsi="Times New Roman" w:cs="Times New Roman"/>
          <w:sz w:val="24"/>
          <w:szCs w:val="24"/>
        </w:rPr>
        <w:t>29.07.2015 № 4</w:t>
      </w:r>
      <w:r w:rsidR="00244223">
        <w:rPr>
          <w:rFonts w:ascii="Times New Roman" w:hAnsi="Times New Roman" w:cs="Times New Roman"/>
          <w:sz w:val="24"/>
          <w:szCs w:val="24"/>
        </w:rPr>
        <w:t xml:space="preserve">62/87, от 27.07.2016 № 76/13) </w:t>
      </w:r>
      <w:r>
        <w:rPr>
          <w:rFonts w:ascii="Times New Roman" w:hAnsi="Times New Roman" w:cs="Times New Roman"/>
          <w:sz w:val="24"/>
          <w:szCs w:val="24"/>
        </w:rPr>
        <w:t>след</w:t>
      </w:r>
      <w:r w:rsidR="00244223">
        <w:rPr>
          <w:rFonts w:ascii="Times New Roman" w:hAnsi="Times New Roman" w:cs="Times New Roman"/>
          <w:sz w:val="24"/>
          <w:szCs w:val="24"/>
        </w:rPr>
        <w:t>ующие изменения и дополнения:</w:t>
      </w:r>
    </w:p>
    <w:p w:rsidR="00B70540" w:rsidRDefault="00244223" w:rsidP="00244223">
      <w:pPr>
        <w:pStyle w:val="ConsPlusNormal"/>
        <w:ind w:firstLine="709"/>
        <w:jc w:val="both"/>
      </w:pPr>
      <w:r>
        <w:t xml:space="preserve">1.1. </w:t>
      </w:r>
      <w:r w:rsidR="00B70540">
        <w:t>Часть 1 статьи 6.1 дополнить п</w:t>
      </w:r>
      <w:r w:rsidR="00FC15D6">
        <w:t>унктом 16 следующего содержания:</w:t>
      </w:r>
    </w:p>
    <w:p w:rsidR="00B70540" w:rsidRPr="00244223" w:rsidRDefault="00B70540" w:rsidP="00244223">
      <w:pPr>
        <w:tabs>
          <w:tab w:val="left" w:pos="1777"/>
        </w:tabs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"16) осуществление мероприятий в сфере профилактики правонарушений, предусмотренных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основах системы профилактики правонарушений в Российской Федерации».».</w:t>
      </w:r>
    </w:p>
    <w:p w:rsidR="00B70540" w:rsidRDefault="00FC15D6" w:rsidP="009348E1">
      <w:pPr>
        <w:pStyle w:val="ConsPlusNormal"/>
        <w:ind w:firstLine="709"/>
        <w:jc w:val="both"/>
      </w:pPr>
      <w:r>
        <w:t>1.2. В статье 12</w:t>
      </w:r>
      <w:r w:rsidR="00B70540">
        <w:t>:</w:t>
      </w:r>
    </w:p>
    <w:p w:rsidR="00B70540" w:rsidRDefault="00B70540" w:rsidP="009348E1">
      <w:pPr>
        <w:pStyle w:val="ConsPlusNormal"/>
        <w:ind w:firstLine="709"/>
        <w:jc w:val="both"/>
      </w:pPr>
      <w:r>
        <w:t xml:space="preserve">1.2.1. Часть </w:t>
      </w:r>
      <w:r w:rsidR="00FC15D6">
        <w:t>4 изложить в следующей редакции:</w:t>
      </w:r>
    </w:p>
    <w:p w:rsidR="00B70540" w:rsidRDefault="00B70540" w:rsidP="00244223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о назначении муниципальных выборов должно быть принято не ранее чем за 90 дней и не позднее чем за 80 дней до дня голосова</w:t>
      </w:r>
      <w:r w:rsidR="00244223">
        <w:rPr>
          <w:rFonts w:ascii="Times New Roman" w:hAnsi="Times New Roman" w:cs="Times New Roman"/>
          <w:sz w:val="24"/>
          <w:szCs w:val="24"/>
        </w:rPr>
        <w:t>ния.</w:t>
      </w:r>
    </w:p>
    <w:p w:rsidR="00B70540" w:rsidRDefault="00B70540" w:rsidP="00244223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принятия. </w:t>
      </w:r>
    </w:p>
    <w:p w:rsidR="00B70540" w:rsidRDefault="00B70540" w:rsidP="002442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назначении досрочных муниципальных выборов сроки, указанные в настоящей статье, а также сроки осуществления других избирательных дейст</w:t>
      </w:r>
      <w:r w:rsidR="00FC15D6">
        <w:rPr>
          <w:rFonts w:ascii="Times New Roman" w:hAnsi="Times New Roman" w:cs="Times New Roman"/>
          <w:sz w:val="24"/>
          <w:szCs w:val="24"/>
        </w:rPr>
        <w:t>вий могут быть сокращены, но не</w:t>
      </w:r>
      <w:r>
        <w:rPr>
          <w:rFonts w:ascii="Times New Roman" w:hAnsi="Times New Roman" w:cs="Times New Roman"/>
          <w:sz w:val="24"/>
          <w:szCs w:val="24"/>
        </w:rPr>
        <w:t xml:space="preserve"> более чем на одну треть.».</w:t>
      </w:r>
    </w:p>
    <w:p w:rsidR="00B70540" w:rsidRDefault="00B70540" w:rsidP="009348E1">
      <w:pPr>
        <w:pStyle w:val="ConsPlusNormal"/>
        <w:ind w:firstLine="709"/>
        <w:jc w:val="both"/>
        <w:rPr>
          <w:i/>
        </w:rPr>
      </w:pPr>
      <w:r>
        <w:lastRenderedPageBreak/>
        <w:t>1.2.2. В части 6 абзац второй исключить.</w:t>
      </w:r>
    </w:p>
    <w:p w:rsidR="00B70540" w:rsidRDefault="00B70540" w:rsidP="009348E1">
      <w:pPr>
        <w:pStyle w:val="ConsPlusNormal"/>
        <w:ind w:firstLine="709"/>
        <w:jc w:val="both"/>
      </w:pPr>
      <w:r>
        <w:t xml:space="preserve">1.2.3. Часть </w:t>
      </w:r>
      <w:r w:rsidR="00FC15D6">
        <w:t>7 изложить в следующей редакции:</w:t>
      </w:r>
    </w:p>
    <w:p w:rsidR="00B70540" w:rsidRDefault="00B70540" w:rsidP="009348E1">
      <w:pPr>
        <w:pStyle w:val="ConsPlusNormal"/>
        <w:ind w:firstLine="709"/>
        <w:jc w:val="both"/>
      </w:pPr>
      <w:r>
        <w:t>«7. Если муниципальные выборы признаны несостоявшимися, недействительными либо избранный кандидат не сложил с себя полномочия, несовместимые со статусом депутата, назначаются повторные выборы в порядке и сроки, которые предусмотрены законом Московской области.</w:t>
      </w:r>
    </w:p>
    <w:p w:rsidR="00B70540" w:rsidRDefault="00B70540" w:rsidP="00244223">
      <w:pPr>
        <w:pStyle w:val="ConsPlusNormal"/>
        <w:ind w:firstLine="709"/>
        <w:jc w:val="both"/>
      </w:pPr>
      <w:r>
        <w:t>Если Совет депутатов городского округа не был сформирован в правомочном составе, повторные муниципальные выборы проводятся не позднее чем через три месяца со дня голосования на основных выборах.».</w:t>
      </w:r>
    </w:p>
    <w:p w:rsidR="00B70540" w:rsidRDefault="00FC15D6" w:rsidP="009348E1">
      <w:pPr>
        <w:pStyle w:val="ConsPlusNormal"/>
        <w:ind w:firstLine="709"/>
        <w:jc w:val="both"/>
      </w:pPr>
      <w:r>
        <w:t>1.3. В части 2 статьи 28:</w:t>
      </w:r>
    </w:p>
    <w:p w:rsidR="00B70540" w:rsidRDefault="00FC15D6" w:rsidP="009348E1">
      <w:pPr>
        <w:pStyle w:val="ConsPlusNormal"/>
        <w:ind w:firstLine="709"/>
        <w:jc w:val="both"/>
      </w:pPr>
      <w:r>
        <w:t>1.3.1. Дополнить абзацем третьим следующего содержания:</w:t>
      </w:r>
    </w:p>
    <w:p w:rsidR="00B70540" w:rsidRDefault="00B70540" w:rsidP="009348E1">
      <w:pPr>
        <w:pStyle w:val="ConsPlusNormal"/>
        <w:ind w:firstLine="709"/>
        <w:jc w:val="both"/>
      </w:pPr>
      <w:r>
        <w:t xml:space="preserve">«Кандидатом на должность Главы городского округа может быть зарегистрирован гражданин, который на день проведения конкурса не имеет в соответствии с Федеральным </w:t>
      </w:r>
      <w:hyperlink r:id="rId8" w:history="1">
        <w:r>
          <w:rPr>
            <w:rStyle w:val="a3"/>
            <w:color w:val="000000" w:themeColor="text1"/>
            <w:u w:val="none"/>
          </w:rPr>
          <w:t>законом</w:t>
        </w:r>
      </w:hyperlink>
      <w:r>
        <w:t xml:space="preserve"> от 12 июня 2002 года N 67-ФЗ "Об основных гарантиях избирательных прав и права на участие в референдуме граждан Российской Федерации"  ограничений пассивного избирательного права для избрания выборным должностным лицом местного самоуправления.»;</w:t>
      </w:r>
    </w:p>
    <w:p w:rsidR="00B70540" w:rsidRDefault="00FC15D6" w:rsidP="009348E1">
      <w:pPr>
        <w:pStyle w:val="ConsPlusNormal"/>
        <w:ind w:firstLine="709"/>
        <w:jc w:val="both"/>
      </w:pPr>
      <w:r>
        <w:t xml:space="preserve">1.3.2. Абзац </w:t>
      </w:r>
      <w:r w:rsidR="00B70540">
        <w:t xml:space="preserve">третий считать абзацем четвертым; </w:t>
      </w:r>
    </w:p>
    <w:p w:rsidR="00B70540" w:rsidRDefault="00B70540" w:rsidP="009348E1">
      <w:pPr>
        <w:pStyle w:val="ConsPlusNormal"/>
        <w:ind w:firstLine="709"/>
        <w:jc w:val="both"/>
      </w:pPr>
      <w:r>
        <w:t xml:space="preserve">1.3.3. Дополнить абзацами пятым </w:t>
      </w:r>
      <w:r w:rsidR="00FC15D6">
        <w:t>– седьмым следующего содержания:</w:t>
      </w:r>
    </w:p>
    <w:p w:rsidR="00B70540" w:rsidRDefault="00B70540" w:rsidP="009348E1">
      <w:pPr>
        <w:pStyle w:val="ConsPlusNormal"/>
        <w:ind w:firstLine="709"/>
        <w:jc w:val="both"/>
      </w:pPr>
      <w:r>
        <w:t>"Условиями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городского округа полномочий по решению вопросов местного значения.</w:t>
      </w:r>
    </w:p>
    <w:p w:rsidR="00B70540" w:rsidRDefault="00B70540" w:rsidP="009348E1">
      <w:pPr>
        <w:pStyle w:val="ConsPlusNormal"/>
        <w:ind w:firstLine="709"/>
        <w:jc w:val="both"/>
      </w:pPr>
      <w:r>
        <w:t>Законом Московской области могут быть установлены учитываемые в условиях конкурса требования к уровню профессионального образования и (или) профессиональным знаниям и навыкам, которые являются предпочтительными для осуществления Главой городского округа отдельных государственных полномочий, переданных органам местного самоуправления городского округа.</w:t>
      </w:r>
    </w:p>
    <w:p w:rsidR="00B70540" w:rsidRDefault="00B70540" w:rsidP="009348E1">
      <w:pPr>
        <w:pStyle w:val="ConsPlusNormal"/>
        <w:ind w:firstLine="709"/>
        <w:jc w:val="both"/>
      </w:pPr>
      <w:r>
        <w:t>Совету депутатов городского округа для проведения голосования по кандидатурам на должность Главы городского округа представляется не менее двух зарегистрированных конкурсной комиссией кандидатов.";</w:t>
      </w:r>
    </w:p>
    <w:p w:rsidR="00B70540" w:rsidRDefault="00FC15D6" w:rsidP="00244223">
      <w:pPr>
        <w:pStyle w:val="ConsPlusNormal"/>
        <w:ind w:firstLine="709"/>
        <w:jc w:val="both"/>
      </w:pPr>
      <w:r>
        <w:t>1.3.4. Абзацы пятый и шестой</w:t>
      </w:r>
      <w:r w:rsidR="00B70540">
        <w:t xml:space="preserve"> счита</w:t>
      </w:r>
      <w:r>
        <w:t>ть абзацами восьмым и девятым.</w:t>
      </w:r>
    </w:p>
    <w:p w:rsidR="00B70540" w:rsidRDefault="00B70540" w:rsidP="009348E1">
      <w:pPr>
        <w:pStyle w:val="ConsPlusNormal"/>
        <w:ind w:firstLine="709"/>
        <w:jc w:val="both"/>
      </w:pPr>
      <w:r>
        <w:t>1.4. Статью 3</w:t>
      </w:r>
      <w:r w:rsidR="00FC15D6">
        <w:t>0 изложить в следующей редакции:</w:t>
      </w:r>
    </w:p>
    <w:p w:rsidR="00B70540" w:rsidRPr="00244223" w:rsidRDefault="00B70540" w:rsidP="00244223">
      <w:pPr>
        <w:pStyle w:val="ConsPlusNormal"/>
        <w:ind w:firstLine="709"/>
        <w:jc w:val="both"/>
      </w:pPr>
      <w:r>
        <w:rPr>
          <w:b/>
        </w:rPr>
        <w:t>Статья 30. Администрация городского округа.</w:t>
      </w:r>
    </w:p>
    <w:p w:rsidR="00B70540" w:rsidRDefault="00B70540" w:rsidP="009348E1">
      <w:pPr>
        <w:pStyle w:val="ConsPlusNormal"/>
        <w:ind w:firstLine="709"/>
        <w:jc w:val="both"/>
        <w:outlineLvl w:val="0"/>
      </w:pPr>
      <w:r>
        <w:rPr>
          <w:rFonts w:eastAsia="Times New Roman"/>
        </w:rPr>
        <w:t xml:space="preserve">1. Администрация городского округа является исполнительно-распорядительным органом местного самоуправления городского округа и наделяется настоящим </w:t>
      </w:r>
      <w:r>
        <w:t>Уставом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Московской области.</w:t>
      </w:r>
    </w:p>
    <w:p w:rsidR="00B70540" w:rsidRDefault="00B70540" w:rsidP="00244223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Администрация городского округа осуществляет свою деятельность в соответствии с законодательством Российской </w:t>
      </w:r>
      <w:r w:rsidR="00FC15D6">
        <w:rPr>
          <w:rFonts w:ascii="Times New Roman" w:eastAsia="Times New Roman" w:hAnsi="Times New Roman" w:cs="Times New Roman"/>
          <w:sz w:val="24"/>
          <w:szCs w:val="24"/>
        </w:rPr>
        <w:t xml:space="preserve">Федерации, Московской области, </w:t>
      </w:r>
      <w:r>
        <w:rPr>
          <w:rFonts w:ascii="Times New Roman" w:eastAsia="Times New Roman" w:hAnsi="Times New Roman" w:cs="Times New Roman"/>
          <w:sz w:val="24"/>
          <w:szCs w:val="24"/>
        </w:rPr>
        <w:t>настоящим Уставом, решениями Совета депутатов городского округа, постановлениями и распоряжениями Администрации городского округа, положением об Администрации городского округа, утверждаемым решением Совета депутатов городского округа, регламентом работы Администрации городского округа, утверждаемым распоряжением Администрации городского округа.</w:t>
      </w:r>
    </w:p>
    <w:p w:rsidR="00B70540" w:rsidRDefault="00B70540" w:rsidP="009348E1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Администрацией городского округа руководит на принципах единоначалия Глава Администрации городского округа. </w:t>
      </w:r>
      <w:r>
        <w:rPr>
          <w:rFonts w:ascii="Times New Roman" w:hAnsi="Times New Roman" w:cs="Times New Roman"/>
          <w:sz w:val="24"/>
          <w:szCs w:val="24"/>
        </w:rPr>
        <w:t xml:space="preserve">Главой Администрации городского округа является Глава городского округа. </w:t>
      </w:r>
    </w:p>
    <w:p w:rsidR="00B70540" w:rsidRDefault="00B70540" w:rsidP="009348E1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44223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городского округа обладает правами юридического лица, </w:t>
      </w:r>
    </w:p>
    <w:p w:rsidR="00B70540" w:rsidRDefault="00B70540" w:rsidP="009348E1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является муниципальным казённым учреждением,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законом.</w:t>
      </w:r>
    </w:p>
    <w:p w:rsidR="00B70540" w:rsidRDefault="00B70540" w:rsidP="009348E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Администрация городского округа формируется Главой городского округа на неопределенный срок полномочий. </w:t>
      </w:r>
    </w:p>
    <w:p w:rsidR="00B70540" w:rsidRDefault="00B70540" w:rsidP="009348E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Структура Администрации городского округа утверждается Советом</w:t>
      </w:r>
    </w:p>
    <w:p w:rsidR="00B70540" w:rsidRDefault="00B70540" w:rsidP="009348E1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депутатов городского округа по представлению Главы городского округа.</w:t>
      </w:r>
    </w:p>
    <w:p w:rsidR="00B70540" w:rsidRDefault="00B70540" w:rsidP="009348E1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Структуру Администрац</w:t>
      </w:r>
      <w:r w:rsidR="001F21F1">
        <w:rPr>
          <w:rFonts w:ascii="Times New Roman" w:eastAsia="Times New Roman" w:hAnsi="Times New Roman" w:cs="Times New Roman"/>
          <w:sz w:val="24"/>
          <w:szCs w:val="24"/>
        </w:rPr>
        <w:t>ии городского округа составляют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заместители Главы Администрации городского округа; помощники Главы городского округа; </w:t>
      </w:r>
      <w:r w:rsidR="005B5912">
        <w:rPr>
          <w:rFonts w:ascii="Times New Roman" w:eastAsia="Times New Roman" w:hAnsi="Times New Roman" w:cs="Times New Roman"/>
          <w:sz w:val="24"/>
          <w:szCs w:val="24"/>
        </w:rPr>
        <w:t xml:space="preserve">советники Главы городского округа; уполномоченные представители Главы городского округа;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органы Администрации городского округа : функциональные (отраслевые) органы Администрации городского округа, наделенные правами юридических лиц – комитеты Администрации городского округа, управления Администрации городского округа;  органы Администрации городского округа, не наделенные правами юридических лиц - управления Администрации городского округа, отделы Администрации городского округа, не входящие в состав управлений. </w:t>
      </w:r>
    </w:p>
    <w:p w:rsidR="00B70540" w:rsidRPr="00244223" w:rsidRDefault="000543AA" w:rsidP="0024422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705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0540">
        <w:rPr>
          <w:rFonts w:ascii="Times New Roman" w:hAnsi="Times New Roman" w:cs="Times New Roman"/>
          <w:sz w:val="24"/>
          <w:szCs w:val="24"/>
        </w:rPr>
        <w:t xml:space="preserve">Распределение обязанностей между заместителями Главы Администрации городского округа устанавливается распоряжением Администрации городского округа, в котором указываются структурные подразделения Администрации городского округа, и муниципальные организации городского округа, в отношении которых каждый из заместителей Главы Администрации городского округа осуществляет направляющие и контрольные функции, а также круг вопросов, которыми в пределах компетенции Администрации городского округа занимается каждый заместитель Главы Администрации городского округа.  </w:t>
      </w:r>
    </w:p>
    <w:p w:rsidR="00B70540" w:rsidRDefault="000543AA" w:rsidP="009348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44223">
        <w:rPr>
          <w:rFonts w:ascii="Times New Roman" w:hAnsi="Times New Roman" w:cs="Times New Roman"/>
          <w:sz w:val="24"/>
          <w:szCs w:val="24"/>
        </w:rPr>
        <w:t xml:space="preserve">. </w:t>
      </w:r>
      <w:r w:rsidR="00B70540">
        <w:rPr>
          <w:rFonts w:ascii="Times New Roman" w:hAnsi="Times New Roman" w:cs="Times New Roman"/>
          <w:sz w:val="24"/>
          <w:szCs w:val="24"/>
        </w:rPr>
        <w:t>Функци</w:t>
      </w:r>
      <w:r w:rsidR="00FC15D6">
        <w:rPr>
          <w:rFonts w:ascii="Times New Roman" w:hAnsi="Times New Roman" w:cs="Times New Roman"/>
          <w:sz w:val="24"/>
          <w:szCs w:val="24"/>
        </w:rPr>
        <w:t xml:space="preserve">и, полномочия, задачи, порядок </w:t>
      </w:r>
      <w:r w:rsidR="00B70540">
        <w:rPr>
          <w:rFonts w:ascii="Times New Roman" w:hAnsi="Times New Roman" w:cs="Times New Roman"/>
          <w:sz w:val="24"/>
          <w:szCs w:val="24"/>
        </w:rPr>
        <w:t>деяте</w:t>
      </w:r>
      <w:r w:rsidR="00FC15D6">
        <w:rPr>
          <w:rFonts w:ascii="Times New Roman" w:hAnsi="Times New Roman" w:cs="Times New Roman"/>
          <w:sz w:val="24"/>
          <w:szCs w:val="24"/>
        </w:rPr>
        <w:t xml:space="preserve">льности </w:t>
      </w:r>
      <w:r w:rsidR="00B70540">
        <w:rPr>
          <w:rFonts w:ascii="Times New Roman" w:hAnsi="Times New Roman" w:cs="Times New Roman"/>
          <w:sz w:val="24"/>
          <w:szCs w:val="24"/>
        </w:rPr>
        <w:t xml:space="preserve">функциональных </w:t>
      </w:r>
    </w:p>
    <w:p w:rsidR="00B70540" w:rsidRDefault="00B70540" w:rsidP="009348E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(отраслевых) органов Администрации городского округа, наделенных правами юридических лиц, определяются положениями о них, утверждаемыми решением Совета депутатов городского округа. </w:t>
      </w:r>
    </w:p>
    <w:p w:rsidR="00B70540" w:rsidRDefault="00FC15D6" w:rsidP="009348E1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Функции, </w:t>
      </w:r>
      <w:r w:rsidR="00B70540">
        <w:rPr>
          <w:rFonts w:ascii="Times New Roman" w:hAnsi="Times New Roman" w:cs="Times New Roman"/>
          <w:sz w:val="24"/>
          <w:szCs w:val="24"/>
        </w:rPr>
        <w:t>полномочия, организация и порядок деятельности органов Администрации городского округа, не наделенных правами юридических лиц, о</w:t>
      </w:r>
      <w:r>
        <w:rPr>
          <w:rFonts w:ascii="Times New Roman" w:hAnsi="Times New Roman" w:cs="Times New Roman"/>
          <w:sz w:val="24"/>
          <w:szCs w:val="24"/>
        </w:rPr>
        <w:t xml:space="preserve">пределяются положениями о них, </w:t>
      </w:r>
      <w:r w:rsidR="00B70540">
        <w:rPr>
          <w:rFonts w:ascii="Times New Roman" w:hAnsi="Times New Roman" w:cs="Times New Roman"/>
          <w:sz w:val="24"/>
          <w:szCs w:val="24"/>
        </w:rPr>
        <w:t xml:space="preserve">утверждаемыми распоряжением Администрации городского округа. </w:t>
      </w:r>
    </w:p>
    <w:p w:rsidR="00B70540" w:rsidRPr="005B5912" w:rsidRDefault="000543AA" w:rsidP="009348E1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705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0540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подотчетна и </w:t>
      </w:r>
      <w:r w:rsidR="00FC15D6">
        <w:rPr>
          <w:rFonts w:ascii="Times New Roman" w:hAnsi="Times New Roman" w:cs="Times New Roman"/>
          <w:sz w:val="24"/>
          <w:szCs w:val="24"/>
        </w:rPr>
        <w:t xml:space="preserve">подконтрольна Совету депутатов </w:t>
      </w:r>
      <w:r w:rsidR="00B70540">
        <w:rPr>
          <w:rFonts w:ascii="Times New Roman" w:hAnsi="Times New Roman" w:cs="Times New Roman"/>
          <w:sz w:val="24"/>
          <w:szCs w:val="24"/>
        </w:rPr>
        <w:t>городского округа по вопросам исполнения полномочий по решению вопросов местного значения, и государственным органам Московской области по воп</w:t>
      </w:r>
      <w:r w:rsidR="00FC15D6">
        <w:rPr>
          <w:rFonts w:ascii="Times New Roman" w:hAnsi="Times New Roman" w:cs="Times New Roman"/>
          <w:sz w:val="24"/>
          <w:szCs w:val="24"/>
        </w:rPr>
        <w:t xml:space="preserve">росам, связанным с исполнением </w:t>
      </w:r>
      <w:r w:rsidR="00B70540">
        <w:rPr>
          <w:rFonts w:ascii="Times New Roman" w:hAnsi="Times New Roman" w:cs="Times New Roman"/>
          <w:sz w:val="24"/>
          <w:szCs w:val="24"/>
        </w:rPr>
        <w:t>отдельных государственных полномочий, переданных органам местного самоуправления городского округа.» .</w:t>
      </w:r>
    </w:p>
    <w:p w:rsidR="00B70540" w:rsidRDefault="00B70540" w:rsidP="009348E1">
      <w:pPr>
        <w:tabs>
          <w:tab w:val="left" w:pos="0"/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</w:rPr>
        <w:t>.5. Части 10 -13 статьи 3</w:t>
      </w:r>
      <w:r w:rsidR="00FC15D6">
        <w:rPr>
          <w:rFonts w:ascii="Times New Roman" w:hAnsi="Times New Roman" w:cs="Times New Roman"/>
        </w:rPr>
        <w:t>5 изложить в следующей редакции:</w:t>
      </w:r>
    </w:p>
    <w:p w:rsidR="00B70540" w:rsidRDefault="00B70540" w:rsidP="009348E1">
      <w:pPr>
        <w:pStyle w:val="ConsPlusNormal"/>
        <w:ind w:firstLine="709"/>
        <w:jc w:val="both"/>
      </w:pPr>
      <w:r>
        <w:t>«10. Для замещения должностей муниципальной службы квалификационные требования предъявляются к:</w:t>
      </w:r>
    </w:p>
    <w:p w:rsidR="00B70540" w:rsidRDefault="00B70540" w:rsidP="009348E1">
      <w:pPr>
        <w:pStyle w:val="ConsPlusNormal"/>
        <w:ind w:firstLine="709"/>
        <w:jc w:val="both"/>
      </w:pPr>
      <w:r>
        <w:t>1) уровню профессионального образования с учетом группы должностей муниципальной службы;</w:t>
      </w:r>
    </w:p>
    <w:p w:rsidR="00B70540" w:rsidRDefault="00B70540" w:rsidP="009348E1">
      <w:pPr>
        <w:pStyle w:val="ConsPlusNormal"/>
        <w:ind w:firstLine="709"/>
        <w:jc w:val="both"/>
      </w:pPr>
      <w:r>
        <w:t>2) стажу муниципальной службы или стажу работы по специальности;</w:t>
      </w:r>
    </w:p>
    <w:p w:rsidR="00B70540" w:rsidRDefault="00B70540" w:rsidP="009348E1">
      <w:pPr>
        <w:pStyle w:val="ConsPlusNormal"/>
        <w:ind w:firstLine="709"/>
        <w:jc w:val="both"/>
      </w:pPr>
      <w:r>
        <w:t>3) профессиональным знаниям и навыкам, необходимым для исполнения должностных обязанностей.</w:t>
      </w:r>
    </w:p>
    <w:p w:rsidR="00B70540" w:rsidRDefault="00B70540" w:rsidP="009348E1">
      <w:pPr>
        <w:pStyle w:val="ConsPlusNormal"/>
        <w:ind w:firstLine="709"/>
        <w:jc w:val="both"/>
      </w:pPr>
      <w:r>
        <w:t xml:space="preserve">11. Квалификационные требования к уровню профессионального образования, стажу муниципальной службы или стажу работы по специальности, профессиональным </w:t>
      </w:r>
      <w:r>
        <w:lastRenderedPageBreak/>
        <w:t>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определены законом Московской области.</w:t>
      </w:r>
    </w:p>
    <w:p w:rsidR="00B70540" w:rsidRDefault="00B70540" w:rsidP="009348E1">
      <w:pPr>
        <w:pStyle w:val="ConsPlusNormal"/>
        <w:ind w:firstLine="709"/>
        <w:jc w:val="both"/>
      </w:pPr>
      <w:r>
        <w:t>Типовые квалификационные требования к должностям муниципальной службы определяются в соответствии с категориями и группами должностей.</w:t>
      </w:r>
    </w:p>
    <w:p w:rsidR="00B70540" w:rsidRDefault="00B70540" w:rsidP="009348E1">
      <w:pPr>
        <w:pStyle w:val="ConsPlusNormal"/>
        <w:ind w:firstLine="709"/>
        <w:jc w:val="both"/>
      </w:pPr>
      <w:r>
        <w:t>В число типовых квалификационных требований к должностям муниципальной службы категорий "руководители", "помощники (советники)", а также категории "специалисты" ведущей и старшей группы должностей входит наличие высшего образования.</w:t>
      </w:r>
    </w:p>
    <w:p w:rsidR="00B70540" w:rsidRDefault="00B70540" w:rsidP="009348E1">
      <w:pPr>
        <w:pStyle w:val="ConsPlusNormal"/>
        <w:ind w:firstLine="709"/>
        <w:jc w:val="both"/>
      </w:pPr>
      <w:r>
        <w:t>В число типовых квалификационных требований к должностям муниципальной службы категории "специалисты" младшей группы должностей входит наличие среднего профессионального образования, соответствующего направлению деятельности.</w:t>
      </w:r>
    </w:p>
    <w:p w:rsidR="00B70540" w:rsidRDefault="00B70540" w:rsidP="009348E1">
      <w:pPr>
        <w:pStyle w:val="ConsPlusNormal"/>
        <w:ind w:firstLine="709"/>
        <w:jc w:val="both"/>
      </w:pPr>
      <w:r>
        <w:t>12. Типовые квалификационные требования к стажу муниципальной службы или стажу работы по специальности определяются по группам должностей:</w:t>
      </w:r>
    </w:p>
    <w:p w:rsidR="00B70540" w:rsidRDefault="00B70540" w:rsidP="009348E1">
      <w:pPr>
        <w:pStyle w:val="ConsPlusNormal"/>
        <w:ind w:firstLine="709"/>
        <w:jc w:val="both"/>
      </w:pPr>
      <w:r>
        <w:t>1) высшие должности муниципальной службы - не менее четырех лет стажа муниципальной службы или не менее пяти лет стажа работы по специальности;</w:t>
      </w:r>
    </w:p>
    <w:p w:rsidR="00B70540" w:rsidRDefault="00B70540" w:rsidP="009348E1">
      <w:pPr>
        <w:pStyle w:val="ConsPlusNormal"/>
        <w:ind w:firstLine="709"/>
        <w:jc w:val="both"/>
      </w:pPr>
      <w:r>
        <w:t>2) главные должности муниципальной службы - не менее четырех лет стажа муниципальной службы или не менее пяти лет стажа работы по специальности;</w:t>
      </w:r>
    </w:p>
    <w:p w:rsidR="00B70540" w:rsidRDefault="00B70540" w:rsidP="009348E1">
      <w:pPr>
        <w:pStyle w:val="ConsPlusNormal"/>
        <w:ind w:firstLine="709"/>
        <w:jc w:val="both"/>
      </w:pPr>
      <w:r>
        <w:t>3) ведущие должности муниципальной службы - не менее двух лет стажа муниципальной службы или не менее четырех лет стажа работы по специальности,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специальности;</w:t>
      </w:r>
    </w:p>
    <w:p w:rsidR="00B70540" w:rsidRDefault="00B70540" w:rsidP="009348E1">
      <w:pPr>
        <w:pStyle w:val="ConsPlusNormal"/>
        <w:ind w:firstLine="709"/>
        <w:jc w:val="both"/>
      </w:pPr>
      <w:r>
        <w:t>4) старшие и младшие должности муниципальной службы - без предъявления требований к стажу.</w:t>
      </w:r>
    </w:p>
    <w:p w:rsidR="00B70540" w:rsidRDefault="00B70540" w:rsidP="009348E1">
      <w:pPr>
        <w:pStyle w:val="ConsPlusNormal"/>
        <w:ind w:firstLine="709"/>
        <w:jc w:val="both"/>
      </w:pPr>
      <w:r>
        <w:t>13. Квалификационные требования к профессиональным знаниям и навыкам, необходимым для исполнения должностных обязанностей по замещаемой должности муниципальной службы, устанавливаются в должностных инструкциях муниципальных служащих.".</w:t>
      </w:r>
    </w:p>
    <w:p w:rsidR="00B70540" w:rsidRDefault="001F21F1" w:rsidP="009348E1">
      <w:pPr>
        <w:pStyle w:val="ConsPlusNormal"/>
        <w:ind w:firstLine="709"/>
        <w:jc w:val="both"/>
      </w:pPr>
      <w:r>
        <w:t xml:space="preserve">1.6. </w:t>
      </w:r>
      <w:r w:rsidR="00FC15D6">
        <w:t>В статье 36:</w:t>
      </w:r>
    </w:p>
    <w:p w:rsidR="00B70540" w:rsidRDefault="00B70540" w:rsidP="009348E1">
      <w:pPr>
        <w:pStyle w:val="ConsPlusNormal"/>
        <w:ind w:firstLine="709"/>
        <w:jc w:val="both"/>
      </w:pPr>
      <w:r>
        <w:t>1.6.1. Часть 3 дополнить пун</w:t>
      </w:r>
      <w:r w:rsidR="00FC15D6">
        <w:t>ктом 10.1 следующего содержания:</w:t>
      </w:r>
    </w:p>
    <w:p w:rsidR="005B5912" w:rsidRDefault="00B70540" w:rsidP="00244223">
      <w:pPr>
        <w:pStyle w:val="ConsPlusNormal"/>
        <w:ind w:firstLine="709"/>
        <w:jc w:val="both"/>
      </w:pPr>
      <w:r>
        <w:t>«10.1) сведения о размещении информации в информационно-телекоммуникационной се</w:t>
      </w:r>
      <w:r w:rsidR="00FC15D6">
        <w:t xml:space="preserve">ти «Интернет», предусмотренные </w:t>
      </w:r>
      <w:r>
        <w:t>статьей 15.1 Федерального закона «О муниципальной службе в Российской Федерации».».</w:t>
      </w:r>
    </w:p>
    <w:p w:rsidR="00B70540" w:rsidRDefault="00FC15D6" w:rsidP="009348E1">
      <w:pPr>
        <w:pStyle w:val="ConsPlusNormal"/>
        <w:ind w:firstLine="709"/>
        <w:jc w:val="both"/>
      </w:pPr>
      <w:r>
        <w:t xml:space="preserve">1.6.2. Часть 6 </w:t>
      </w:r>
      <w:r w:rsidR="00B70540">
        <w:t>дополнить пунктами</w:t>
      </w:r>
      <w:r>
        <w:t xml:space="preserve"> 9.1 и 10 следующего содержания:</w:t>
      </w:r>
    </w:p>
    <w:p w:rsidR="00B70540" w:rsidRDefault="00B70540" w:rsidP="009348E1">
      <w:pPr>
        <w:pStyle w:val="ConsPlusNormal"/>
        <w:ind w:firstLine="709"/>
        <w:jc w:val="both"/>
      </w:pPr>
      <w:r>
        <w:t>9.1) непредставления сведений о размещении информации в информационно-телекоммуникационной се</w:t>
      </w:r>
      <w:r w:rsidR="00FC15D6">
        <w:t xml:space="preserve">ти «Интернет», предусмотренных </w:t>
      </w:r>
      <w:r>
        <w:t>статьей 15.1 Федерального закона «О муниципальной службе в Российской Федерации»;</w:t>
      </w:r>
    </w:p>
    <w:p w:rsidR="00B70540" w:rsidRDefault="00B70540" w:rsidP="009348E1">
      <w:pPr>
        <w:pStyle w:val="ConsPlusNormal"/>
        <w:ind w:firstLine="709"/>
        <w:jc w:val="both"/>
      </w:pPr>
      <w:r>
        <w:t>10)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контракту).».</w:t>
      </w:r>
    </w:p>
    <w:p w:rsidR="00B70540" w:rsidRDefault="00B70540" w:rsidP="009348E1">
      <w:pPr>
        <w:pStyle w:val="ConsPlusNormal"/>
        <w:ind w:firstLine="709"/>
        <w:jc w:val="both"/>
      </w:pPr>
      <w:r>
        <w:rPr>
          <w:color w:val="000000" w:themeColor="text1"/>
        </w:rPr>
        <w:t>1.6.3.</w:t>
      </w:r>
      <w:r>
        <w:rPr>
          <w:color w:val="FF0000"/>
        </w:rPr>
        <w:t xml:space="preserve"> </w:t>
      </w:r>
      <w:r>
        <w:t>Дополнить част</w:t>
      </w:r>
      <w:r w:rsidR="00244223">
        <w:t xml:space="preserve">ью </w:t>
      </w:r>
      <w:r w:rsidR="00FC15D6">
        <w:t>12.1 следующего содержания:</w:t>
      </w:r>
    </w:p>
    <w:p w:rsidR="00B70540" w:rsidRDefault="00B70540" w:rsidP="009348E1">
      <w:pPr>
        <w:pStyle w:val="ConsPlusNormal"/>
        <w:ind w:firstLine="709"/>
        <w:jc w:val="both"/>
      </w:pPr>
      <w:bookmarkStart w:id="1" w:name="Par3"/>
      <w:bookmarkEnd w:id="1"/>
      <w:r>
        <w:t>«12.1.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B70540" w:rsidRDefault="00B70540" w:rsidP="009348E1">
      <w:pPr>
        <w:pStyle w:val="ConsPlusNormal"/>
        <w:ind w:firstLine="709"/>
        <w:jc w:val="both"/>
      </w:pPr>
      <w: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B70540" w:rsidRDefault="00B70540" w:rsidP="009348E1">
      <w:pPr>
        <w:pStyle w:val="ConsPlusNormal"/>
        <w:ind w:firstLine="709"/>
        <w:jc w:val="both"/>
      </w:pPr>
      <w:r>
        <w:lastRenderedPageBreak/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B70540" w:rsidRDefault="00B70540" w:rsidP="009348E1">
      <w:pPr>
        <w:pStyle w:val="ConsPlusNormal"/>
        <w:ind w:firstLine="709"/>
        <w:jc w:val="both"/>
      </w:pPr>
      <w:r>
        <w:t>Сведения, указанные в абзацах втором и третьем настоящей части,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Сведения, указанные в указанные в абзацах втором и третьем настоящей части, представляются по форме, установленной Правительством Российской Федерации.</w:t>
      </w:r>
    </w:p>
    <w:p w:rsidR="00B70540" w:rsidRDefault="00B70540" w:rsidP="00244223">
      <w:pPr>
        <w:pStyle w:val="ConsPlusNormal"/>
        <w:ind w:firstLine="709"/>
        <w:jc w:val="both"/>
      </w:pPr>
      <w: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абзацами вторым и третьим настоящей части.».</w:t>
      </w:r>
    </w:p>
    <w:p w:rsidR="00B70540" w:rsidRDefault="001F21F1" w:rsidP="009348E1">
      <w:pPr>
        <w:pStyle w:val="ConsPlusNormal"/>
        <w:ind w:firstLine="709"/>
        <w:jc w:val="both"/>
      </w:pPr>
      <w:r>
        <w:t xml:space="preserve">1.7. </w:t>
      </w:r>
      <w:r w:rsidR="00B70540">
        <w:t xml:space="preserve">Статью 58 дополнить </w:t>
      </w:r>
      <w:r w:rsidR="00FC15D6">
        <w:t>частью 15 следующего содержания:</w:t>
      </w:r>
    </w:p>
    <w:p w:rsidR="00B70540" w:rsidRDefault="00B70540" w:rsidP="009348E1">
      <w:pPr>
        <w:pStyle w:val="ConsPlusNormal"/>
        <w:ind w:firstLine="709"/>
        <w:jc w:val="both"/>
      </w:pPr>
      <w:r>
        <w:t>«15. Положения настоящей статьи не применяются в случаях, если федеральными законами установлен иной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службы безопасности.».</w:t>
      </w:r>
    </w:p>
    <w:p w:rsidR="00B70540" w:rsidRDefault="00B70540" w:rsidP="009348E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в Управление Министерства юстиции Российской Федерации по Московской области  для проверки соответствия Устава городского округа Электросталь Московской области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законам, уставу и законам Московской области, проведения антикоррупционной экспертизы и осуществления государственной регистрации изменений и дополнений в Устав городского округа Электросталь Московской области.</w:t>
      </w:r>
    </w:p>
    <w:p w:rsidR="00B70540" w:rsidRDefault="00B70540" w:rsidP="009348E1">
      <w:pPr>
        <w:autoSpaceDE w:val="0"/>
        <w:autoSpaceDN w:val="0"/>
        <w:adjustRightInd w:val="0"/>
        <w:spacing w:after="0" w:line="280" w:lineRule="exac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государственной регистрации изменений и дополнений, внесенных в Устав городского округа Электросталь Московской области, опубликовать настоящее решение в газете «Официальный вестник», и разместить его на официальном сайте городского округа Электросталь Московской области в информационно-телеко</w:t>
      </w:r>
      <w:r w:rsidR="00FC15D6">
        <w:rPr>
          <w:rFonts w:ascii="Times New Roman" w:hAnsi="Times New Roman" w:cs="Times New Roman"/>
          <w:sz w:val="24"/>
          <w:szCs w:val="24"/>
        </w:rPr>
        <w:t xml:space="preserve">ммуникационной сети «Интернет» по адресу: </w:t>
      </w:r>
      <w:hyperlink r:id="rId10" w:history="1">
        <w:proofErr w:type="gramStart"/>
        <w:r w:rsidR="009348E1" w:rsidRPr="00F42E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348E1" w:rsidRPr="00F42E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48E1" w:rsidRPr="00F42E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electrostal</w:t>
        </w:r>
        <w:proofErr w:type="spellEnd"/>
        <w:r w:rsidR="009348E1" w:rsidRPr="00F42EA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348E1" w:rsidRPr="00F42EA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348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70540" w:rsidRDefault="00FC15D6" w:rsidP="009348E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Источником финансирования </w:t>
      </w:r>
      <w:r w:rsidR="00B70540">
        <w:rPr>
          <w:rFonts w:ascii="Times New Roman" w:hAnsi="Times New Roman" w:cs="Times New Roman"/>
          <w:sz w:val="24"/>
          <w:szCs w:val="24"/>
        </w:rPr>
        <w:t>опубликования настоящего решения принять денежные средства бюджета г</w:t>
      </w:r>
      <w:r>
        <w:rPr>
          <w:rFonts w:ascii="Times New Roman" w:hAnsi="Times New Roman" w:cs="Times New Roman"/>
          <w:sz w:val="24"/>
          <w:szCs w:val="24"/>
        </w:rPr>
        <w:t xml:space="preserve">ородского округа по подразделу </w:t>
      </w:r>
      <w:r w:rsidR="00B70540">
        <w:rPr>
          <w:rFonts w:ascii="Times New Roman" w:hAnsi="Times New Roman" w:cs="Times New Roman"/>
          <w:sz w:val="24"/>
          <w:szCs w:val="24"/>
        </w:rPr>
        <w:t>0113 «Другие общегосударственные вопросы» раздела 0100 «Общегосударственные вопросы».</w:t>
      </w:r>
    </w:p>
    <w:p w:rsidR="00B70540" w:rsidRDefault="00B70540" w:rsidP="009348E1">
      <w:pPr>
        <w:autoSpaceDE w:val="0"/>
        <w:autoSpaceDN w:val="0"/>
        <w:adjustRightInd w:val="0"/>
        <w:spacing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Установить, что настоящее решение вступает в силу после его государственной регистрации в Управлении Министерства юстиции Российской Фе</w:t>
      </w:r>
      <w:r w:rsidR="00FC15D6">
        <w:rPr>
          <w:rFonts w:ascii="Times New Roman" w:hAnsi="Times New Roman" w:cs="Times New Roman"/>
          <w:sz w:val="24"/>
          <w:szCs w:val="24"/>
        </w:rPr>
        <w:t>дерации по Московской области со дня его официального опубликования.</w:t>
      </w:r>
    </w:p>
    <w:p w:rsidR="00B70540" w:rsidRDefault="00B70540" w:rsidP="00B7054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70540" w:rsidRDefault="00B70540" w:rsidP="00B7054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48E1" w:rsidRDefault="009348E1" w:rsidP="00B7054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70540" w:rsidRDefault="00B70540" w:rsidP="00B7054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70540" w:rsidRDefault="00B70540" w:rsidP="00B70540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В.А. Кузьмин</w:t>
      </w:r>
    </w:p>
    <w:p w:rsidR="000543AA" w:rsidRDefault="000543AA" w:rsidP="000543AA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543AA" w:rsidRDefault="00FC15D6" w:rsidP="000543AA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полномочия Главы</w:t>
      </w:r>
    </w:p>
    <w:p w:rsidR="000543AA" w:rsidRDefault="000543AA" w:rsidP="000543AA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C15D6">
        <w:rPr>
          <w:rFonts w:ascii="Times New Roman" w:hAnsi="Times New Roman" w:cs="Times New Roman"/>
          <w:sz w:val="24"/>
          <w:szCs w:val="24"/>
        </w:rPr>
        <w:tab/>
      </w:r>
      <w:r w:rsidR="00FC15D6">
        <w:rPr>
          <w:rFonts w:ascii="Times New Roman" w:hAnsi="Times New Roman" w:cs="Times New Roman"/>
          <w:sz w:val="24"/>
          <w:szCs w:val="24"/>
        </w:rPr>
        <w:tab/>
      </w:r>
      <w:r w:rsidR="00FC15D6">
        <w:rPr>
          <w:rFonts w:ascii="Times New Roman" w:hAnsi="Times New Roman" w:cs="Times New Roman"/>
          <w:sz w:val="24"/>
          <w:szCs w:val="24"/>
        </w:rPr>
        <w:tab/>
        <w:t xml:space="preserve">                          В.Я. Пекарев</w:t>
      </w:r>
    </w:p>
    <w:sectPr w:rsidR="000543AA" w:rsidSect="00FC15D6">
      <w:pgSz w:w="11906" w:h="16838" w:code="9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2F4" w:rsidRDefault="00F512F4" w:rsidP="00BA79B1">
      <w:pPr>
        <w:spacing w:after="0" w:line="240" w:lineRule="auto"/>
      </w:pPr>
      <w:r>
        <w:separator/>
      </w:r>
    </w:p>
  </w:endnote>
  <w:endnote w:type="continuationSeparator" w:id="0">
    <w:p w:rsidR="00F512F4" w:rsidRDefault="00F512F4" w:rsidP="00BA7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2F4" w:rsidRDefault="00F512F4" w:rsidP="00BA79B1">
      <w:pPr>
        <w:spacing w:after="0" w:line="240" w:lineRule="auto"/>
      </w:pPr>
      <w:r>
        <w:separator/>
      </w:r>
    </w:p>
  </w:footnote>
  <w:footnote w:type="continuationSeparator" w:id="0">
    <w:p w:rsidR="00F512F4" w:rsidRDefault="00F512F4" w:rsidP="00BA79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540"/>
    <w:rsid w:val="000543AA"/>
    <w:rsid w:val="0006240B"/>
    <w:rsid w:val="001F21F1"/>
    <w:rsid w:val="00244223"/>
    <w:rsid w:val="0028547B"/>
    <w:rsid w:val="00397C76"/>
    <w:rsid w:val="00425CC6"/>
    <w:rsid w:val="004357DC"/>
    <w:rsid w:val="004C0308"/>
    <w:rsid w:val="005B5912"/>
    <w:rsid w:val="00765632"/>
    <w:rsid w:val="00860394"/>
    <w:rsid w:val="008F54FF"/>
    <w:rsid w:val="00912B28"/>
    <w:rsid w:val="009348E1"/>
    <w:rsid w:val="00B04B53"/>
    <w:rsid w:val="00B70540"/>
    <w:rsid w:val="00B70E13"/>
    <w:rsid w:val="00B95902"/>
    <w:rsid w:val="00BA79B1"/>
    <w:rsid w:val="00E65A5F"/>
    <w:rsid w:val="00F33C86"/>
    <w:rsid w:val="00F512F4"/>
    <w:rsid w:val="00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4D664-66C7-4827-84C0-6F1DF907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70540"/>
    <w:rPr>
      <w:color w:val="0000FF"/>
      <w:u w:val="single"/>
    </w:rPr>
  </w:style>
  <w:style w:type="paragraph" w:customStyle="1" w:styleId="ConsPlusNormal">
    <w:name w:val="ConsPlusNormal"/>
    <w:rsid w:val="00B705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70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05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A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A79B1"/>
  </w:style>
  <w:style w:type="paragraph" w:styleId="a8">
    <w:name w:val="footer"/>
    <w:basedOn w:val="a"/>
    <w:link w:val="a9"/>
    <w:uiPriority w:val="99"/>
    <w:unhideWhenUsed/>
    <w:rsid w:val="00BA7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79B1"/>
  </w:style>
  <w:style w:type="paragraph" w:styleId="aa">
    <w:name w:val="No Spacing"/>
    <w:uiPriority w:val="1"/>
    <w:qFormat/>
    <w:rsid w:val="00FC15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4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03038408DD425590C0444AF5EDFF2AC3923B361387F6516DA3D4B3EB30W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E27276A3254DEE9773B31EBADD52194898CE16085613B55FFA2867C6uCvF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3AF349F063C47030AE2970205818169CF27C6A763ABF0FF4034D02BBQASE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electrostal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291F0DCE4D72F741618E84B3077CBFAB7EB605ED025D5CA2AC330HEs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5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kracsenko</dc:creator>
  <cp:keywords/>
  <dc:description/>
  <cp:lastModifiedBy>Татьяна A. Побежимова</cp:lastModifiedBy>
  <cp:revision>10</cp:revision>
  <cp:lastPrinted>2016-12-14T07:24:00Z</cp:lastPrinted>
  <dcterms:created xsi:type="dcterms:W3CDTF">2016-11-17T12:52:00Z</dcterms:created>
  <dcterms:modified xsi:type="dcterms:W3CDTF">2017-02-07T09:34:00Z</dcterms:modified>
</cp:coreProperties>
</file>