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8" w:rsidRDefault="00606508" w:rsidP="0060650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Извлечение из Постановления Правительства Московской области от 01.10.2014 № 824/38 «Об утверждении Правил формирования списка граждан, имеющих право быть принятыми в члены жилищно-строительного кооперативов» </w:t>
      </w:r>
    </w:p>
    <w:p w:rsidR="00606508" w:rsidRDefault="00606508" w:rsidP="0060650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06508" w:rsidRDefault="00606508" w:rsidP="0060650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Подача и учет заявлений граждан, имеющих право быть</w:t>
      </w:r>
    </w:p>
    <w:p w:rsidR="00606508" w:rsidRDefault="00606508" w:rsidP="0060650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принятыми в члены жилищно-строительных кооперативов</w:t>
      </w:r>
      <w:proofErr w:type="gramEnd"/>
    </w:p>
    <w:p w:rsidR="00606508" w:rsidRDefault="00606508" w:rsidP="006065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 на подачу заявлений о включении в список граждан, имеющих право быть принятыми в члены жилищно-строительных кооперативов (далее - Список), имеют граждане Российской Федерации, относящиеся к категориям и при наличии оснований, установленных </w:t>
      </w:r>
      <w:hyperlink r:id="rId4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>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 представляется гражданином лично или через представителя в орган местного самоуправления муниципального района или городского округа Московской области (далее - орган местного самоуправления) по месту жительства.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случае подачи заявления через представителя к заявлению должна быть приложена доверенность, оформленная в соответствии с законодательством Российской Федерации.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Заявление представляется по форме согласно </w:t>
      </w:r>
      <w:hyperlink r:id="rId5" w:history="1">
        <w:r>
          <w:rPr>
            <w:color w:val="0000FF"/>
            <w:sz w:val="24"/>
            <w:szCs w:val="24"/>
          </w:rPr>
          <w:t>приложению N 1</w:t>
        </w:r>
      </w:hyperlink>
      <w:r>
        <w:rPr>
          <w:sz w:val="24"/>
          <w:szCs w:val="24"/>
        </w:rPr>
        <w:t xml:space="preserve"> либо </w:t>
      </w:r>
      <w:hyperlink r:id="rId6" w:history="1">
        <w:r>
          <w:rPr>
            <w:color w:val="0000FF"/>
            <w:sz w:val="24"/>
            <w:szCs w:val="24"/>
          </w:rPr>
          <w:t>приложению N 2</w:t>
        </w:r>
      </w:hyperlink>
      <w:r>
        <w:rPr>
          <w:sz w:val="24"/>
          <w:szCs w:val="24"/>
        </w:rPr>
        <w:t xml:space="preserve"> к Правилам в зависимости от категории гражданина.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К заявлению прилагаются следующие документы: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8"/>
      <w:bookmarkEnd w:id="0"/>
      <w:r>
        <w:rPr>
          <w:sz w:val="24"/>
          <w:szCs w:val="24"/>
        </w:rPr>
        <w:t>1) копия паспорта гражданина Российской Федерации или документа, его заменяющего, - для гражданина и членов его семьи, достигших 14-летнего возраста;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- для членов семьи гражданина, не достигших 14-летнего возраста;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копии документов, подтверждающих семейные отношения гражданина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копия трудовой книжки гражданина, заверенная по месту его работы (за исключением граждан, имеющих трех и более детей);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справка с места работы гражданина, подтверждающая трудовые отношения с организацией, указанной в </w:t>
      </w:r>
      <w:hyperlink r:id="rId7" w:history="1">
        <w:r>
          <w:rPr>
            <w:color w:val="0000FF"/>
            <w:sz w:val="24"/>
            <w:szCs w:val="24"/>
          </w:rPr>
          <w:t>пункте 1 статьи 2</w:t>
        </w:r>
      </w:hyperlink>
      <w:r>
        <w:rPr>
          <w:sz w:val="24"/>
          <w:szCs w:val="24"/>
        </w:rPr>
        <w:t xml:space="preserve"> Закона (за исключением граждан, имеющих трех и более детей), выданная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месяц до даты обращения в орган местного самоуправления;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hyperlink r:id="rId8" w:history="1">
        <w:r>
          <w:rPr>
            <w:color w:val="0000FF"/>
            <w:sz w:val="24"/>
            <w:szCs w:val="24"/>
          </w:rPr>
          <w:t>согласие</w:t>
        </w:r>
      </w:hyperlink>
      <w:r>
        <w:rPr>
          <w:sz w:val="24"/>
          <w:szCs w:val="24"/>
        </w:rPr>
        <w:t xml:space="preserve">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 по форме согласно приложению N 3 к Правилам.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указанных в </w:t>
      </w:r>
      <w:hyperlink w:anchor="Par8" w:history="1">
        <w:r>
          <w:rPr>
            <w:color w:val="0000FF"/>
            <w:sz w:val="24"/>
            <w:szCs w:val="24"/>
          </w:rPr>
          <w:t>подпунктах 1</w:t>
        </w:r>
      </w:hyperlink>
      <w:r>
        <w:rPr>
          <w:sz w:val="24"/>
          <w:szCs w:val="24"/>
        </w:rPr>
        <w:t>-</w:t>
      </w:r>
      <w:hyperlink w:anchor="Par10" w:history="1">
        <w:r>
          <w:rPr>
            <w:color w:val="0000FF"/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 настоящего пункта, представляются с предъявлением оригиналов.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Граждане, не состоящие на учете нуждающихся в улучшении жилищных условий, но имеющие потребность в улучшении жилищных условий, представляют документы, подтверждающие наличие одного из обстоятельств, определяющих такую потребность, в соответствии с критериями, установленными </w:t>
      </w:r>
      <w:hyperlink r:id="rId9" w:history="1">
        <w:r>
          <w:rPr>
            <w:color w:val="0000FF"/>
            <w:sz w:val="24"/>
            <w:szCs w:val="24"/>
          </w:rPr>
          <w:t>частью 3 статьи 3</w:t>
        </w:r>
      </w:hyperlink>
      <w:r>
        <w:rPr>
          <w:sz w:val="24"/>
          <w:szCs w:val="24"/>
        </w:rPr>
        <w:t xml:space="preserve"> Закона.</w:t>
      </w:r>
    </w:p>
    <w:p w:rsidR="00606508" w:rsidRDefault="00606508" w:rsidP="00606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Гражданину (его представителю) в день обращения выдается расписка в получении заявления и приложенных к нему документов с указанием перечня таких документов и даты их получения.</w:t>
      </w:r>
    </w:p>
    <w:p w:rsidR="00E40F27" w:rsidRDefault="00606508" w:rsidP="00FF72FF">
      <w:pPr>
        <w:ind w:firstLine="540"/>
        <w:jc w:val="both"/>
      </w:pPr>
      <w:r>
        <w:rPr>
          <w:sz w:val="24"/>
          <w:szCs w:val="24"/>
        </w:rPr>
        <w:t>В случае отсутствия одного или нескольких документов заявление гражданина не принимается, расписка не выдается.</w:t>
      </w:r>
    </w:p>
    <w:sectPr w:rsidR="00E40F27" w:rsidSect="0033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606508"/>
    <w:rsid w:val="000C0627"/>
    <w:rsid w:val="001B17EC"/>
    <w:rsid w:val="0026355A"/>
    <w:rsid w:val="002B0FCF"/>
    <w:rsid w:val="002B3EEC"/>
    <w:rsid w:val="00337B53"/>
    <w:rsid w:val="00547BD7"/>
    <w:rsid w:val="00606508"/>
    <w:rsid w:val="00627105"/>
    <w:rsid w:val="006E2EB9"/>
    <w:rsid w:val="00862BCF"/>
    <w:rsid w:val="00A118A2"/>
    <w:rsid w:val="00AC49AF"/>
    <w:rsid w:val="00B06A4A"/>
    <w:rsid w:val="00B87B4E"/>
    <w:rsid w:val="00FE6B4D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8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jc w:val="both"/>
      <w:outlineLvl w:val="0"/>
    </w:pPr>
    <w:rPr>
      <w:rFonts w:asciiTheme="minorHAnsi" w:hAnsiTheme="minorHAnsi" w:cstheme="minorBidi"/>
      <w:b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E39F30EB3D255A5C7E053648C467C781F73175A8F1CFF207FAF8B8FBF457326BC4A1B820D1D3CC8s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0E39F30EB3D255A5C7E053648C467C7B1475105D8C1CFF207FAF8B8FBF457326BC4A1B820D1D3BC8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E39F30EB3D255A5C7E053648C467C781F73175A8F1CFF207FAF8B8FBF457326BC4A1B820D1D3FC8s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0E39F30EB3D255A5C7E053648C467C781F73175A8F1CFF207FAF8B8FBF457326BC4A1B820D1D3FC8s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0E39F30EB3D255A5C7E053648C467C7B1475105D8C1CFF207FAF8B8FCBsFH" TargetMode="External"/><Relationship Id="rId9" Type="http://schemas.openxmlformats.org/officeDocument/2006/relationships/hyperlink" Target="consultantplus://offline/ref=050E39F30EB3D255A5C7E053648C467C7B1475105D8C1CFF207FAF8B8FBF457326BC4A1B820D1D38C8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2</cp:revision>
  <dcterms:created xsi:type="dcterms:W3CDTF">2019-07-04T12:34:00Z</dcterms:created>
  <dcterms:modified xsi:type="dcterms:W3CDTF">2019-07-04T12:36:00Z</dcterms:modified>
</cp:coreProperties>
</file>