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39" w:rsidRPr="00C85846" w:rsidRDefault="007E2839" w:rsidP="00935715">
      <w:pPr>
        <w:tabs>
          <w:tab w:val="left" w:pos="4536"/>
        </w:tabs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C85846">
        <w:rPr>
          <w:rFonts w:ascii="Times New Roman" w:eastAsia="Times New Roman" w:hAnsi="Times New Roman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3019425" y="1076325"/>
            <wp:positionH relativeFrom="margin">
              <wp:align>center</wp:align>
            </wp:positionH>
            <wp:positionV relativeFrom="margin">
              <wp:align>top</wp:align>
            </wp:positionV>
            <wp:extent cx="914400" cy="838200"/>
            <wp:effectExtent l="19050" t="0" r="0" b="0"/>
            <wp:wrapSquare wrapText="bothSides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2839" w:rsidRPr="00C85846" w:rsidRDefault="007E2839" w:rsidP="007E2839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</w:rPr>
      </w:pPr>
      <w:r w:rsidRPr="00C85846">
        <w:rPr>
          <w:rFonts w:ascii="Times New Roman" w:eastAsia="Times New Roman" w:hAnsi="Times New Roman" w:cs="Arial"/>
          <w:sz w:val="24"/>
          <w:szCs w:val="24"/>
        </w:rPr>
        <w:tab/>
      </w:r>
      <w:r w:rsidRPr="00C85846">
        <w:rPr>
          <w:rFonts w:ascii="Times New Roman" w:eastAsia="Times New Roman" w:hAnsi="Times New Roman" w:cs="Arial"/>
          <w:sz w:val="24"/>
          <w:szCs w:val="24"/>
        </w:rPr>
        <w:tab/>
      </w:r>
    </w:p>
    <w:p w:rsidR="00935715" w:rsidRDefault="00935715" w:rsidP="00935715">
      <w:pPr>
        <w:spacing w:after="0" w:line="240" w:lineRule="auto"/>
        <w:ind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</w:rPr>
      </w:pPr>
    </w:p>
    <w:p w:rsidR="00935715" w:rsidRDefault="00935715" w:rsidP="00935715">
      <w:pPr>
        <w:spacing w:after="0" w:line="240" w:lineRule="auto"/>
        <w:ind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</w:rPr>
      </w:pPr>
    </w:p>
    <w:p w:rsidR="00935715" w:rsidRDefault="00935715" w:rsidP="00935715">
      <w:pPr>
        <w:spacing w:after="0" w:line="240" w:lineRule="auto"/>
        <w:ind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</w:rPr>
      </w:pPr>
    </w:p>
    <w:p w:rsidR="007E2839" w:rsidRPr="00C85846" w:rsidRDefault="007E2839" w:rsidP="00935715">
      <w:pPr>
        <w:spacing w:after="0" w:line="240" w:lineRule="auto"/>
        <w:ind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 w:rsidRPr="00C85846">
        <w:rPr>
          <w:rFonts w:ascii="Times New Roman" w:eastAsia="Times New Roman" w:hAnsi="Times New Roman" w:cs="Arial"/>
          <w:b/>
          <w:sz w:val="28"/>
          <w:szCs w:val="24"/>
        </w:rPr>
        <w:t>АДМИНИСТРАЦИЯ  ГОРОДСКОГО ОКРУГА ЭЛЕКТРОСТАЛЬ</w:t>
      </w:r>
    </w:p>
    <w:p w:rsidR="007E2839" w:rsidRPr="00C85846" w:rsidRDefault="007E2839" w:rsidP="00935715">
      <w:pPr>
        <w:spacing w:after="0" w:line="240" w:lineRule="auto"/>
        <w:ind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</w:rPr>
      </w:pPr>
    </w:p>
    <w:p w:rsidR="007E2839" w:rsidRPr="00C85846" w:rsidRDefault="007E2839" w:rsidP="00935715">
      <w:pPr>
        <w:spacing w:after="0" w:line="240" w:lineRule="auto"/>
        <w:ind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 w:rsidRPr="00C85846">
        <w:rPr>
          <w:rFonts w:ascii="Times New Roman" w:eastAsia="Times New Roman" w:hAnsi="Times New Roman" w:cs="Arial"/>
          <w:b/>
          <w:sz w:val="28"/>
          <w:szCs w:val="24"/>
        </w:rPr>
        <w:t>МОСКОВСКОЙ   ОБЛАСТИ</w:t>
      </w:r>
    </w:p>
    <w:p w:rsidR="007E2839" w:rsidRPr="00C85846" w:rsidRDefault="007E2839" w:rsidP="00935715">
      <w:pPr>
        <w:spacing w:after="0" w:line="240" w:lineRule="auto"/>
        <w:ind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</w:rPr>
      </w:pPr>
    </w:p>
    <w:p w:rsidR="007E2839" w:rsidRPr="00C85846" w:rsidRDefault="007E2839" w:rsidP="00935715">
      <w:pPr>
        <w:spacing w:after="0" w:line="240" w:lineRule="auto"/>
        <w:ind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</w:rPr>
      </w:pPr>
      <w:r w:rsidRPr="00C85846">
        <w:rPr>
          <w:rFonts w:ascii="Times New Roman" w:eastAsia="Times New Roman" w:hAnsi="Times New Roman" w:cs="Arial"/>
          <w:b/>
          <w:sz w:val="44"/>
          <w:szCs w:val="24"/>
        </w:rPr>
        <w:t>ПОСТАНОВЛЕНИЕ</w:t>
      </w:r>
    </w:p>
    <w:p w:rsidR="007E2839" w:rsidRPr="00C85846" w:rsidRDefault="007E2839" w:rsidP="00935715">
      <w:pPr>
        <w:spacing w:after="0" w:line="240" w:lineRule="auto"/>
        <w:ind w:right="-567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7E2839" w:rsidRPr="00C85846" w:rsidRDefault="007E2839" w:rsidP="00935715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C85846">
        <w:rPr>
          <w:rFonts w:ascii="Times New Roman" w:eastAsia="Times New Roman" w:hAnsi="Times New Roman" w:cs="Arial"/>
          <w:sz w:val="24"/>
          <w:szCs w:val="24"/>
        </w:rPr>
        <w:t xml:space="preserve"> ________________ № ___________</w:t>
      </w:r>
    </w:p>
    <w:p w:rsidR="007E2839" w:rsidRPr="00C85846" w:rsidRDefault="007E2839" w:rsidP="007E2839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C85846">
        <w:rPr>
          <w:rFonts w:ascii="Times New Roman" w:eastAsia="Times New Roman" w:hAnsi="Times New Roman" w:cs="Arial"/>
          <w:sz w:val="24"/>
          <w:szCs w:val="24"/>
        </w:rPr>
        <w:tab/>
      </w:r>
    </w:p>
    <w:p w:rsidR="007E2839" w:rsidRPr="00C85846" w:rsidRDefault="007E2839" w:rsidP="007E28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2839" w:rsidRPr="00C85846" w:rsidRDefault="007E2839" w:rsidP="007E28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584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муниципальной программы </w:t>
      </w:r>
    </w:p>
    <w:p w:rsidR="007E2839" w:rsidRPr="00C85846" w:rsidRDefault="007E2839" w:rsidP="007E28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584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округа Электросталь Московской области </w:t>
      </w:r>
    </w:p>
    <w:p w:rsidR="00272B3A" w:rsidRDefault="007E2839" w:rsidP="000E38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584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Pr="00C8584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7E2839" w:rsidRPr="000E386E" w:rsidRDefault="007E2839" w:rsidP="000E38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2839" w:rsidRPr="00C85846" w:rsidRDefault="007E2839" w:rsidP="007E2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8584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5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846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Бюджетным </w:t>
      </w:r>
      <w:hyperlink r:id="rId8" w:history="1">
        <w:r w:rsidRPr="00C85846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C8584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государственной программой Московской области «</w:t>
      </w:r>
      <w:r>
        <w:rPr>
          <w:rFonts w:ascii="Times New Roman" w:eastAsia="Times New Roman" w:hAnsi="Times New Roman" w:cs="Times New Roman"/>
          <w:sz w:val="24"/>
          <w:szCs w:val="24"/>
        </w:rPr>
        <w:t>Строительство объектов социальной инфраструктуры</w:t>
      </w:r>
      <w:r w:rsidRPr="00C85846">
        <w:rPr>
          <w:rFonts w:ascii="Times New Roman" w:eastAsia="Times New Roman" w:hAnsi="Times New Roman" w:cs="Times New Roman"/>
          <w:sz w:val="24"/>
          <w:szCs w:val="24"/>
        </w:rPr>
        <w:t>», утвержденной постановлением Правит</w:t>
      </w:r>
      <w:r>
        <w:rPr>
          <w:rFonts w:ascii="Times New Roman" w:eastAsia="Times New Roman" w:hAnsi="Times New Roman" w:cs="Times New Roman"/>
          <w:sz w:val="24"/>
          <w:szCs w:val="24"/>
        </w:rPr>
        <w:t>ельства Московской области от 16.10.2018 № 753/37</w:t>
      </w:r>
      <w:r w:rsidRPr="00C858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5846">
        <w:rPr>
          <w:rFonts w:ascii="Times New Roman" w:eastAsia="Times New Roman" w:hAnsi="Times New Roman" w:cs="Arial"/>
          <w:sz w:val="24"/>
          <w:szCs w:val="24"/>
        </w:rP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23.09.2019 №661/9, в</w:t>
      </w:r>
      <w:r w:rsidRPr="00C85846">
        <w:rPr>
          <w:rFonts w:ascii="Times New Roman" w:eastAsia="Times New Roman" w:hAnsi="Times New Roman" w:cs="Times New Roman"/>
          <w:sz w:val="24"/>
          <w:szCs w:val="24"/>
        </w:rPr>
        <w:t xml:space="preserve"> связи с переходом с 2020 года на типовой бюджет муниципального образования Московской области,</w:t>
      </w:r>
      <w:r w:rsidR="006A5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846">
        <w:rPr>
          <w:rFonts w:ascii="Times New Roman" w:eastAsia="Times New Roman" w:hAnsi="Times New Roman" w:cs="Arial"/>
          <w:kern w:val="16"/>
          <w:sz w:val="24"/>
          <w:szCs w:val="24"/>
        </w:rPr>
        <w:t xml:space="preserve">Администрация </w:t>
      </w:r>
      <w:r w:rsidRPr="00C85846">
        <w:rPr>
          <w:rFonts w:ascii="Times New Roman" w:eastAsia="Times New Roman" w:hAnsi="Times New Roman" w:cs="Arial"/>
          <w:sz w:val="24"/>
          <w:szCs w:val="24"/>
        </w:rPr>
        <w:t>городского округа Электросталь Московской области ПОСТАНОВЛЯЕТ:</w:t>
      </w:r>
    </w:p>
    <w:p w:rsidR="007E2839" w:rsidRPr="00C85846" w:rsidRDefault="007E2839" w:rsidP="007E2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846">
        <w:rPr>
          <w:rFonts w:ascii="Times New Roman" w:eastAsia="Times New Roman" w:hAnsi="Times New Roman" w:cs="Times New Roman"/>
          <w:sz w:val="24"/>
          <w:szCs w:val="24"/>
        </w:rPr>
        <w:t>1. Утвердить муниципальную программу городского округа Электросталь Московской области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Pr="00C8584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A5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846">
        <w:rPr>
          <w:rFonts w:ascii="Times New Roman" w:eastAsia="Times New Roman" w:hAnsi="Times New Roman" w:cs="Times New Roman"/>
          <w:sz w:val="24"/>
          <w:szCs w:val="24"/>
        </w:rPr>
        <w:t>(прилагается).</w:t>
      </w:r>
    </w:p>
    <w:p w:rsidR="007E2839" w:rsidRPr="00C85846" w:rsidRDefault="007E2839" w:rsidP="007E2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5846">
        <w:rPr>
          <w:rFonts w:ascii="Times New Roman" w:eastAsia="Times New Roman" w:hAnsi="Times New Roman" w:cs="Arial"/>
          <w:sz w:val="24"/>
          <w:szCs w:val="24"/>
        </w:rPr>
        <w:t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C85846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 xml:space="preserve">: </w:t>
      </w:r>
      <w:hyperlink r:id="rId9" w:history="1">
        <w:r w:rsidRPr="00C85846">
          <w:rPr>
            <w:rFonts w:ascii="Times New Roman" w:eastAsia="Times New Roman" w:hAnsi="Times New Roman" w:cs="Arial"/>
            <w:color w:val="000000" w:themeColor="text1"/>
            <w:sz w:val="24"/>
            <w:szCs w:val="24"/>
          </w:rPr>
          <w:t>www.electrostal.ru</w:t>
        </w:r>
      </w:hyperlink>
      <w:r w:rsidRPr="00C85846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.</w:t>
      </w:r>
    </w:p>
    <w:p w:rsidR="007E2839" w:rsidRDefault="007E2839" w:rsidP="007E2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C85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Настоящее постановление</w:t>
      </w:r>
      <w:r w:rsidRPr="00C85846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01.01.2020 и применяется к правоотношениям, возникающим в связи </w:t>
      </w:r>
      <w:r w:rsidRPr="00C85846">
        <w:rPr>
          <w:rFonts w:ascii="Times New Roman" w:eastAsia="Times New Roman" w:hAnsi="Times New Roman" w:cs="Arial"/>
          <w:sz w:val="24"/>
          <w:szCs w:val="24"/>
        </w:rPr>
        <w:t>с составлением, рассмотрением, утверждением и исполнением бюджета городского округа Электросталь Московской области, начиная с бюджета городского округа Электросталь Московской области на 2020 год и на плановый период 2021 и 2022 годов.</w:t>
      </w:r>
    </w:p>
    <w:p w:rsidR="000E386E" w:rsidRPr="00C85846" w:rsidRDefault="000E386E" w:rsidP="007E2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4</w:t>
      </w:r>
      <w:r w:rsidRPr="000E386E">
        <w:rPr>
          <w:rFonts w:ascii="Times New Roman" w:eastAsia="Times New Roman" w:hAnsi="Times New Roman" w:cs="Arial"/>
          <w:sz w:val="24"/>
          <w:szCs w:val="24"/>
        </w:rPr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7E2839" w:rsidRPr="00C85846" w:rsidRDefault="000E386E" w:rsidP="007E2839">
      <w:pPr>
        <w:spacing w:after="0" w:line="240" w:lineRule="auto"/>
        <w:ind w:firstLine="624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E2839" w:rsidRPr="00C85846">
        <w:rPr>
          <w:rFonts w:ascii="Times New Roman" w:eastAsia="Times New Roman" w:hAnsi="Times New Roman" w:cs="Times New Roman"/>
          <w:sz w:val="24"/>
          <w:szCs w:val="24"/>
        </w:rPr>
        <w:t>. Контроль за выполнением настоящего постановления возложить на заместителя Главы Администрации городского округа Электросталь Московской области В. А. Денисов</w:t>
      </w:r>
      <w:r w:rsidR="00AE088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2839" w:rsidRPr="00C858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839" w:rsidRPr="00C85846" w:rsidRDefault="007E2839" w:rsidP="007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839" w:rsidRPr="00C85846" w:rsidRDefault="007E2839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85846">
        <w:rPr>
          <w:rFonts w:ascii="Times New Roman" w:eastAsia="Times New Roman" w:hAnsi="Times New Roman" w:cs="Arial"/>
          <w:sz w:val="24"/>
          <w:szCs w:val="24"/>
        </w:rPr>
        <w:t>Глава городского округа</w:t>
      </w:r>
      <w:r w:rsidRPr="00C85846">
        <w:rPr>
          <w:rFonts w:ascii="Times New Roman" w:eastAsia="Times New Roman" w:hAnsi="Times New Roman" w:cs="Arial"/>
          <w:sz w:val="24"/>
          <w:szCs w:val="24"/>
        </w:rPr>
        <w:tab/>
      </w:r>
      <w:r w:rsidRPr="00C85846">
        <w:rPr>
          <w:rFonts w:ascii="Times New Roman" w:eastAsia="Times New Roman" w:hAnsi="Times New Roman" w:cs="Arial"/>
          <w:sz w:val="24"/>
          <w:szCs w:val="24"/>
        </w:rPr>
        <w:tab/>
      </w:r>
      <w:r w:rsidRPr="00C85846">
        <w:rPr>
          <w:rFonts w:ascii="Times New Roman" w:eastAsia="Times New Roman" w:hAnsi="Times New Roman" w:cs="Arial"/>
          <w:sz w:val="24"/>
          <w:szCs w:val="24"/>
        </w:rPr>
        <w:tab/>
        <w:t xml:space="preserve">                                     В.Я. Пекарев</w:t>
      </w:r>
    </w:p>
    <w:p w:rsidR="007E2839" w:rsidRPr="00C85846" w:rsidRDefault="007E2839" w:rsidP="000E386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E2839" w:rsidRPr="00C85846" w:rsidRDefault="007E2839" w:rsidP="007E2839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85846">
        <w:rPr>
          <w:rFonts w:ascii="Times New Roman" w:eastAsia="Times New Roman" w:hAnsi="Times New Roman" w:cs="Arial"/>
          <w:sz w:val="24"/>
          <w:szCs w:val="24"/>
        </w:rPr>
        <w:t>Рассылка: Федорову А.В., Волковой И.Ю., Денисову В.А., Ефанову Ф.А., Бузурной И.В., Зайцеву А.Э., Захарчуку П.Г., Головиной Е.Ю., Светловой Е.А., Даницкой Е.П.,</w:t>
      </w:r>
      <w:r w:rsidR="004F70BC">
        <w:rPr>
          <w:rFonts w:ascii="Times New Roman" w:eastAsia="Times New Roman" w:hAnsi="Times New Roman" w:cs="Arial"/>
          <w:sz w:val="24"/>
          <w:szCs w:val="24"/>
        </w:rPr>
        <w:t xml:space="preserve"> Митькиной</w:t>
      </w:r>
      <w:r w:rsidR="00AE0882">
        <w:rPr>
          <w:rFonts w:ascii="Times New Roman" w:eastAsia="Times New Roman" w:hAnsi="Times New Roman" w:cs="Arial"/>
          <w:sz w:val="24"/>
          <w:szCs w:val="24"/>
        </w:rPr>
        <w:t> </w:t>
      </w:r>
      <w:r w:rsidR="004F70BC">
        <w:rPr>
          <w:rFonts w:ascii="Times New Roman" w:eastAsia="Times New Roman" w:hAnsi="Times New Roman" w:cs="Arial"/>
          <w:sz w:val="24"/>
          <w:szCs w:val="24"/>
        </w:rPr>
        <w:t>Е.И., Кокуновой М.Ю.,</w:t>
      </w:r>
      <w:r w:rsidRPr="00C85846">
        <w:rPr>
          <w:rFonts w:ascii="Times New Roman" w:eastAsia="Times New Roman" w:hAnsi="Times New Roman" w:cs="Arial"/>
          <w:sz w:val="24"/>
          <w:szCs w:val="24"/>
        </w:rPr>
        <w:t xml:space="preserve"> Елихину О.Н., ООО</w:t>
      </w:r>
      <w:r w:rsidRPr="00C85846">
        <w:rPr>
          <w:rFonts w:ascii="Times New Roman" w:eastAsia="Times New Roman" w:hAnsi="Times New Roman" w:cs="Arial"/>
          <w:sz w:val="24"/>
          <w:szCs w:val="24"/>
          <w:lang w:val="en-US"/>
        </w:rPr>
        <w:t> </w:t>
      </w:r>
      <w:r w:rsidRPr="00C85846">
        <w:rPr>
          <w:rFonts w:ascii="Times New Roman" w:eastAsia="Times New Roman" w:hAnsi="Times New Roman" w:cs="Arial"/>
          <w:sz w:val="24"/>
          <w:szCs w:val="24"/>
        </w:rPr>
        <w:t>«ЭЛКОД», в</w:t>
      </w:r>
      <w:r w:rsidRPr="00C85846">
        <w:rPr>
          <w:rFonts w:ascii="Times New Roman" w:eastAsia="Times New Roman" w:hAnsi="Times New Roman" w:cs="Arial"/>
          <w:sz w:val="24"/>
          <w:szCs w:val="24"/>
          <w:lang w:val="en-US"/>
        </w:rPr>
        <w:t> </w:t>
      </w:r>
      <w:r w:rsidRPr="00C85846">
        <w:rPr>
          <w:rFonts w:ascii="Times New Roman" w:eastAsia="Times New Roman" w:hAnsi="Times New Roman" w:cs="Arial"/>
          <w:sz w:val="24"/>
          <w:szCs w:val="24"/>
        </w:rPr>
        <w:t xml:space="preserve">прокуратуру, в регистр муниципальных </w:t>
      </w:r>
      <w:r w:rsidR="000E386E">
        <w:rPr>
          <w:rFonts w:ascii="Times New Roman" w:eastAsia="Times New Roman" w:hAnsi="Times New Roman" w:cs="Arial"/>
          <w:sz w:val="24"/>
          <w:szCs w:val="24"/>
        </w:rPr>
        <w:t xml:space="preserve">нормативных </w:t>
      </w:r>
      <w:r w:rsidRPr="00C85846">
        <w:rPr>
          <w:rFonts w:ascii="Times New Roman" w:eastAsia="Times New Roman" w:hAnsi="Times New Roman" w:cs="Arial"/>
          <w:sz w:val="24"/>
          <w:szCs w:val="24"/>
        </w:rPr>
        <w:t>правовых актов, в дело.</w:t>
      </w:r>
    </w:p>
    <w:p w:rsidR="005D3187" w:rsidRDefault="005D3187" w:rsidP="005D3187">
      <w:pPr>
        <w:spacing w:after="0"/>
        <w:rPr>
          <w:rFonts w:ascii="Times New Roman" w:hAnsi="Times New Roman" w:cs="Times New Roman"/>
          <w:sz w:val="20"/>
          <w:szCs w:val="20"/>
        </w:rPr>
        <w:sectPr w:rsidR="005D3187" w:rsidSect="003D6FA2">
          <w:headerReference w:type="default" r:id="rId10"/>
          <w:pgSz w:w="11906" w:h="16838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74B98" w:rsidRDefault="005D3187" w:rsidP="00374B98">
      <w:pPr>
        <w:tabs>
          <w:tab w:val="left" w:pos="3675"/>
        </w:tabs>
        <w:spacing w:after="0" w:line="240" w:lineRule="exact"/>
        <w:ind w:firstLine="9214"/>
        <w:rPr>
          <w:rFonts w:ascii="Times New Roman" w:eastAsia="Times New Roman" w:hAnsi="Times New Roman" w:cs="Times New Roman"/>
          <w:sz w:val="24"/>
          <w:szCs w:val="24"/>
        </w:rPr>
      </w:pPr>
      <w:r w:rsidRPr="00374B98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="00374B98">
        <w:rPr>
          <w:rFonts w:ascii="Times New Roman" w:eastAsia="Times New Roman" w:hAnsi="Times New Roman" w:cs="Times New Roman"/>
          <w:sz w:val="24"/>
          <w:szCs w:val="24"/>
        </w:rPr>
        <w:t>ТВЕРЖДЕНА</w:t>
      </w:r>
    </w:p>
    <w:p w:rsidR="00374B98" w:rsidRDefault="005D3187" w:rsidP="00374B98">
      <w:pPr>
        <w:tabs>
          <w:tab w:val="left" w:pos="3675"/>
        </w:tabs>
        <w:spacing w:after="0" w:line="240" w:lineRule="exact"/>
        <w:ind w:firstLine="9214"/>
        <w:rPr>
          <w:rFonts w:ascii="Times New Roman" w:eastAsia="Times New Roman" w:hAnsi="Times New Roman" w:cs="Times New Roman"/>
          <w:sz w:val="24"/>
          <w:szCs w:val="24"/>
        </w:rPr>
      </w:pPr>
      <w:r w:rsidRPr="00374B9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74B98" w:rsidRDefault="005D3187" w:rsidP="00374B98">
      <w:pPr>
        <w:tabs>
          <w:tab w:val="left" w:pos="3675"/>
        </w:tabs>
        <w:spacing w:after="0" w:line="240" w:lineRule="exact"/>
        <w:ind w:firstLine="9214"/>
        <w:rPr>
          <w:rFonts w:ascii="Times New Roman" w:eastAsia="Times New Roman" w:hAnsi="Times New Roman" w:cs="Times New Roman"/>
          <w:sz w:val="24"/>
          <w:szCs w:val="24"/>
        </w:rPr>
      </w:pPr>
      <w:r w:rsidRPr="00374B98">
        <w:rPr>
          <w:rFonts w:ascii="Times New Roman" w:eastAsia="Times New Roman" w:hAnsi="Times New Roman" w:cs="Times New Roman"/>
          <w:sz w:val="24"/>
          <w:szCs w:val="24"/>
        </w:rPr>
        <w:t>городского округа Электросталь</w:t>
      </w:r>
    </w:p>
    <w:p w:rsidR="005D3187" w:rsidRPr="00374B98" w:rsidRDefault="00374B98" w:rsidP="00374B98">
      <w:pPr>
        <w:tabs>
          <w:tab w:val="left" w:pos="3675"/>
        </w:tabs>
        <w:spacing w:after="0" w:line="240" w:lineRule="exact"/>
        <w:ind w:firstLine="9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5D3187" w:rsidRPr="00374B98" w:rsidRDefault="005D3187" w:rsidP="00374B98">
      <w:pPr>
        <w:spacing w:after="0" w:line="240" w:lineRule="auto"/>
        <w:ind w:firstLine="9214"/>
        <w:rPr>
          <w:rFonts w:ascii="Times New Roman" w:eastAsia="Times New Roman" w:hAnsi="Times New Roman" w:cs="Times New Roman"/>
          <w:sz w:val="24"/>
          <w:szCs w:val="24"/>
        </w:rPr>
      </w:pPr>
      <w:r w:rsidRPr="00374B9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74B98">
        <w:rPr>
          <w:rFonts w:ascii="Times New Roman" w:eastAsia="Times New Roman" w:hAnsi="Times New Roman" w:cs="Times New Roman"/>
          <w:sz w:val="24"/>
          <w:szCs w:val="24"/>
        </w:rPr>
        <w:t>_____________ № ____________</w:t>
      </w:r>
    </w:p>
    <w:p w:rsidR="005D3187" w:rsidRPr="00B82CF9" w:rsidRDefault="005D3187" w:rsidP="00374B98">
      <w:pPr>
        <w:spacing w:after="0" w:line="240" w:lineRule="auto"/>
        <w:ind w:firstLine="921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D3187" w:rsidRPr="00724467" w:rsidRDefault="005D3187" w:rsidP="005D3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6FA2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D6FA2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Default="003D6FA2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D3187" w:rsidRPr="00260DF0" w:rsidRDefault="005D3187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60DF0">
        <w:rPr>
          <w:rFonts w:ascii="Times New Roman" w:hAnsi="Times New Roman" w:cs="Times New Roman"/>
          <w:b/>
          <w:sz w:val="24"/>
        </w:rPr>
        <w:t>МУНИЦИПАЛЬНАЯ ПРОГРАММА</w:t>
      </w:r>
      <w:r w:rsidR="00272B3A" w:rsidRPr="00260DF0">
        <w:rPr>
          <w:rFonts w:ascii="Times New Roman" w:hAnsi="Times New Roman" w:cs="Times New Roman"/>
          <w:b/>
          <w:sz w:val="24"/>
        </w:rPr>
        <w:t>ГОРОДСКОГО ОКРУГА ЭЛЕКТРОСТАЛЬ МОСКОВСКОЙ ОБЛАСТИ</w:t>
      </w:r>
    </w:p>
    <w:p w:rsidR="005D3187" w:rsidRPr="00761E34" w:rsidRDefault="005D3187" w:rsidP="00897008">
      <w:pPr>
        <w:spacing w:after="0" w:line="240" w:lineRule="auto"/>
        <w:jc w:val="center"/>
        <w:rPr>
          <w:b/>
          <w:sz w:val="24"/>
        </w:rPr>
      </w:pPr>
      <w:r w:rsidRPr="00260DF0">
        <w:rPr>
          <w:rFonts w:ascii="Times New Roman" w:hAnsi="Times New Roman" w:cs="Times New Roman"/>
          <w:b/>
          <w:sz w:val="24"/>
        </w:rPr>
        <w:t>«</w:t>
      </w:r>
      <w:r w:rsidR="00841F52">
        <w:rPr>
          <w:rFonts w:ascii="Times New Roman" w:hAnsi="Times New Roman" w:cs="Times New Roman"/>
          <w:b/>
          <w:sz w:val="24"/>
        </w:rPr>
        <w:t>СТРОИТЕЛЬСТВО ОБЪЕКТОВ СОЦИАЛЬНОЙ ИНФРАСТРУКТУРЫ</w:t>
      </w:r>
      <w:r>
        <w:rPr>
          <w:b/>
          <w:sz w:val="24"/>
        </w:rPr>
        <w:t>»</w:t>
      </w:r>
    </w:p>
    <w:p w:rsidR="005D3187" w:rsidRDefault="005D3187" w:rsidP="005D3187">
      <w:pPr>
        <w:jc w:val="center"/>
        <w:rPr>
          <w:b/>
          <w:sz w:val="24"/>
        </w:rPr>
      </w:pPr>
    </w:p>
    <w:p w:rsidR="005D3187" w:rsidRDefault="005D3187" w:rsidP="005D3187">
      <w:pPr>
        <w:jc w:val="center"/>
        <w:rPr>
          <w:b/>
          <w:sz w:val="24"/>
        </w:rPr>
      </w:pPr>
    </w:p>
    <w:p w:rsidR="005D3187" w:rsidRDefault="005D3187" w:rsidP="005D3187">
      <w:pPr>
        <w:spacing w:after="0" w:line="240" w:lineRule="atLeast"/>
        <w:rPr>
          <w:b/>
          <w:sz w:val="24"/>
        </w:rPr>
      </w:pPr>
    </w:p>
    <w:p w:rsidR="005D3187" w:rsidRDefault="005D3187" w:rsidP="005D3187">
      <w:pPr>
        <w:spacing w:after="0" w:line="240" w:lineRule="atLeast"/>
        <w:rPr>
          <w:b/>
          <w:sz w:val="24"/>
        </w:rPr>
      </w:pPr>
    </w:p>
    <w:p w:rsidR="003D6FA2" w:rsidRDefault="003D6FA2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14221" w:type="dxa"/>
        <w:tblInd w:w="89" w:type="dxa"/>
        <w:tblLook w:val="04A0"/>
      </w:tblPr>
      <w:tblGrid>
        <w:gridCol w:w="3421"/>
        <w:gridCol w:w="1780"/>
        <w:gridCol w:w="1780"/>
        <w:gridCol w:w="1780"/>
        <w:gridCol w:w="1780"/>
        <w:gridCol w:w="1840"/>
        <w:gridCol w:w="1840"/>
      </w:tblGrid>
      <w:tr w:rsidR="005D3187" w:rsidRPr="009A7FBA" w:rsidTr="009A7FBA">
        <w:trPr>
          <w:trHeight w:val="990"/>
        </w:trPr>
        <w:tc>
          <w:tcPr>
            <w:tcW w:w="14221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187" w:rsidRDefault="005D3187" w:rsidP="0027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ПАСПОРТ МУНИЦИПАЛЬНОЙ ПРОГРАММЫ </w:t>
            </w:r>
            <w:r w:rsidR="00272B3A" w:rsidRPr="009A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 округа Электросталь Московской области</w:t>
            </w:r>
            <w:r w:rsidRPr="009A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"</w:t>
            </w:r>
            <w:r w:rsidR="00841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объектов социальной инфраструктуры</w:t>
            </w:r>
            <w:r w:rsidRPr="009A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  <w:p w:rsidR="003D6FA2" w:rsidRPr="009A7FBA" w:rsidRDefault="003D6FA2" w:rsidP="0027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2020-2024 годы</w:t>
            </w:r>
          </w:p>
        </w:tc>
      </w:tr>
      <w:tr w:rsidR="005D3187" w:rsidRPr="009A7FBA" w:rsidTr="00F27829">
        <w:trPr>
          <w:trHeight w:val="5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9A7FBA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9A7FBA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</w:t>
            </w:r>
            <w:r w:rsidR="003D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</w:tr>
      <w:tr w:rsidR="005D3187" w:rsidRPr="009A7FBA" w:rsidTr="00F27829">
        <w:trPr>
          <w:trHeight w:val="4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9A7FBA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9A7FBA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  <w:r w:rsidR="006A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6FA2" w:rsidRPr="003D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городского округа Электросталь Московской области</w:t>
            </w:r>
          </w:p>
        </w:tc>
      </w:tr>
      <w:tr w:rsidR="005D3187" w:rsidRPr="009A7FBA" w:rsidTr="00F27829">
        <w:trPr>
          <w:trHeight w:val="55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9A7FBA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372A99" w:rsidRDefault="00784646" w:rsidP="0078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A99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комфортного проживания и обеспеченности населения городского округа Электросталь объектами социального назначения</w:t>
            </w:r>
          </w:p>
        </w:tc>
      </w:tr>
      <w:tr w:rsidR="005D3187" w:rsidRPr="009A7FBA" w:rsidTr="00F27829">
        <w:trPr>
          <w:trHeight w:val="42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9A7FBA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372A99" w:rsidRDefault="00CD7EB5" w:rsidP="0078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272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331482" w:rsidRPr="00372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84646" w:rsidRPr="00372A99">
              <w:rPr>
                <w:rFonts w:ascii="Times New Roman CYR" w:hAnsi="Times New Roman CYR" w:cs="Times New Roman CYR"/>
                <w:sz w:val="24"/>
                <w:szCs w:val="24"/>
              </w:rPr>
              <w:t>Строительство (реконструкция) объектов образования»</w:t>
            </w:r>
          </w:p>
        </w:tc>
      </w:tr>
      <w:tr w:rsidR="005D3187" w:rsidRPr="009A7FBA" w:rsidTr="009671AF">
        <w:trPr>
          <w:trHeight w:val="300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FA2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муниципальной программы, </w:t>
            </w: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D3187" w:rsidRPr="009A7FBA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3187" w:rsidRPr="00372A99" w:rsidRDefault="005D3187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5D3187" w:rsidRPr="009A7FBA" w:rsidTr="003D6FA2">
        <w:trPr>
          <w:trHeight w:val="5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7" w:rsidRPr="009A7FBA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372A99" w:rsidRDefault="005D3187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372A99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A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6262A7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6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9A7FBA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9A7FBA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9A7FBA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DC0772" w:rsidRPr="009A7FBA" w:rsidTr="003D6FA2">
        <w:trPr>
          <w:trHeight w:val="4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9A7FBA" w:rsidRDefault="00DC0772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городского округа Электросталь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D73708" w:rsidP="003F39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6FA2">
              <w:rPr>
                <w:rFonts w:ascii="Times New Roman" w:hAnsi="Times New Roman" w:cs="Times New Roman"/>
                <w:color w:val="000000" w:themeColor="text1"/>
                <w:szCs w:val="22"/>
              </w:rPr>
              <w:t>189 420,37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6444C4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3D6FA2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49 424,19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7E2839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bCs/>
                <w:color w:val="000000"/>
              </w:rPr>
              <w:t>70 757,67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7E2839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FA2">
              <w:rPr>
                <w:rFonts w:ascii="Times New Roman" w:eastAsia="Times New Roman" w:hAnsi="Times New Roman" w:cs="Times New Roman"/>
              </w:rPr>
              <w:t>69 238,51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DC077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DC077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0772" w:rsidRPr="009A7FBA" w:rsidTr="003D6FA2">
        <w:trPr>
          <w:trHeight w:val="51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772" w:rsidRPr="009A7FBA" w:rsidRDefault="00DC0772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7E2839" w:rsidP="003F39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6FA2">
              <w:rPr>
                <w:rFonts w:ascii="Times New Roman" w:hAnsi="Times New Roman" w:cs="Times New Roman"/>
                <w:color w:val="000000" w:themeColor="text1"/>
                <w:szCs w:val="22"/>
              </w:rPr>
              <w:t>1 132 444,39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7E2839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3D6FA2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655 722,39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7E2839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bCs/>
                <w:color w:val="000000"/>
              </w:rPr>
              <w:t>240 946,00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7E2839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FA2">
              <w:rPr>
                <w:rFonts w:ascii="Times New Roman" w:eastAsia="Times New Roman" w:hAnsi="Times New Roman" w:cs="Times New Roman"/>
              </w:rPr>
              <w:t>235 776,00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DC077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DC077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16FD" w:rsidRPr="009A7FBA" w:rsidTr="003D6FA2">
        <w:trPr>
          <w:trHeight w:val="5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16FD" w:rsidRPr="009A7FBA" w:rsidRDefault="00B916FD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DC0772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6FA2">
              <w:rPr>
                <w:rFonts w:ascii="Times New Roman" w:hAnsi="Times New Roman" w:cs="Times New Roman"/>
                <w:color w:val="000000" w:themeColor="text1"/>
                <w:szCs w:val="22"/>
              </w:rPr>
              <w:t>105 876,10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F504E3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3D6FA2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105 876,100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FA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16FD" w:rsidRPr="009A7FBA" w:rsidTr="003D6FA2">
        <w:trPr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A7FBA" w:rsidRDefault="00B916FD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330CBB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6FA2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  <w:r w:rsidR="00DC0772" w:rsidRPr="003D6FA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000</w:t>
            </w:r>
            <w:r w:rsidR="00141805" w:rsidRPr="003D6FA2">
              <w:rPr>
                <w:rFonts w:ascii="Times New Roman" w:hAnsi="Times New Roman" w:cs="Times New Roman"/>
                <w:color w:val="000000" w:themeColor="text1"/>
                <w:szCs w:val="22"/>
              </w:rPr>
              <w:t>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330CBB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3D6FA2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</w:t>
            </w:r>
            <w:r w:rsidR="00DC0772" w:rsidRPr="003D6FA2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000</w:t>
            </w:r>
            <w:r w:rsidR="00F504E3" w:rsidRPr="003D6FA2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330CB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="00B916FD" w:rsidRPr="003D6FA2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DC0772" w:rsidRPr="003D6FA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000</w:t>
            </w:r>
            <w:r w:rsidR="00B916FD" w:rsidRPr="003D6FA2">
              <w:rPr>
                <w:rFonts w:ascii="Times New Roman" w:eastAsia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FA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16FD" w:rsidRPr="009A7FBA" w:rsidTr="003D6FA2">
        <w:trPr>
          <w:trHeight w:val="5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FD" w:rsidRPr="009A7FBA" w:rsidRDefault="00B916FD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D73708" w:rsidP="001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 w:themeColor="text1"/>
              </w:rPr>
              <w:t>1 527 740,86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6444C4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3D6FA2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861 022,68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7E2839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bCs/>
                <w:color w:val="000000"/>
              </w:rPr>
              <w:t>361 703,67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7E2839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/>
              </w:rPr>
              <w:t>305 014,51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5D3187" w:rsidRDefault="005D3187" w:rsidP="005D31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6FA2" w:rsidRDefault="003D6F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71AF" w:rsidRDefault="009A7FBA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10C">
        <w:rPr>
          <w:rFonts w:ascii="Times New Roman" w:hAnsi="Times New Roman" w:cs="Times New Roman"/>
          <w:b/>
          <w:sz w:val="24"/>
          <w:szCs w:val="24"/>
        </w:rPr>
        <w:lastRenderedPageBreak/>
        <w:t>2. Общая характеристика сферы реализации муниципальной программы</w:t>
      </w:r>
    </w:p>
    <w:p w:rsidR="003D6FA2" w:rsidRPr="00EF010C" w:rsidRDefault="003D6FA2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92" w:rsidRPr="00EF010C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294FF9" w:rsidRPr="00EF010C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>В системе образования городского округа Электросталь имеется ряд проблем, решение которых представляется необходимым в рамках реализации Программы.</w:t>
      </w:r>
    </w:p>
    <w:p w:rsidR="00294FF9" w:rsidRPr="00EF010C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>1) Доступность дошкольного образования;</w:t>
      </w:r>
    </w:p>
    <w:p w:rsidR="00294FF9" w:rsidRPr="00EF010C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>2) Наличие односменного режима и новых мест в общеобразовательных учреждениях.</w:t>
      </w:r>
    </w:p>
    <w:p w:rsidR="00294FF9" w:rsidRPr="00EF010C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Российской Федерации № 599) определена задача ликвидации очередей в дошкольные образовательные учреждения и обеспечения 100 </w:t>
      </w:r>
      <w:r w:rsidRPr="00EF010C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 w:rsidRPr="00EF010C">
        <w:rPr>
          <w:rFonts w:ascii="Times New Roman" w:hAnsi="Times New Roman" w:cs="Times New Roman"/>
          <w:sz w:val="24"/>
          <w:szCs w:val="24"/>
        </w:rPr>
        <w:t xml:space="preserve"> доступности дошкольного образования для детей от 3 до 7 лет. Для сокращения очередности в местах в дошкольные образовательные учреждения к 2023 году необходимо обеспечить строительство новых и завершение строительства детских садов. В результате инерционного прогноза развития,  при отсутствии долго срочного и детального плана мероприятий по достижению того или иного приоритетного показателя сводит на нет все попытки достижения поставленных программой целей и соответственно выполнение Указов Президента РФ, что, в свою очередь, приведет к таким социальным проблемам как плохая материально-техническая база социальных учреждений, отсутствие строительства социально-значимых учреждений на территории городского округа </w:t>
      </w:r>
      <w:r w:rsidR="00EF010C" w:rsidRPr="00EF010C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Pr="00EF010C">
        <w:rPr>
          <w:rFonts w:ascii="Times New Roman" w:hAnsi="Times New Roman" w:cs="Times New Roman"/>
          <w:sz w:val="24"/>
          <w:szCs w:val="24"/>
        </w:rPr>
        <w:t xml:space="preserve">и, как следствие,  нехватка мест в учреждениях дошкольного образования и рост численности обучающихся во вторую </w:t>
      </w:r>
      <w:r w:rsidR="00EF010C" w:rsidRPr="00EF010C">
        <w:rPr>
          <w:rFonts w:ascii="Times New Roman" w:hAnsi="Times New Roman" w:cs="Times New Roman"/>
          <w:sz w:val="24"/>
          <w:szCs w:val="24"/>
        </w:rPr>
        <w:t>смену</w:t>
      </w:r>
      <w:r w:rsidRPr="00EF010C">
        <w:rPr>
          <w:rFonts w:ascii="Times New Roman" w:hAnsi="Times New Roman" w:cs="Times New Roman"/>
          <w:sz w:val="24"/>
          <w:szCs w:val="24"/>
        </w:rPr>
        <w:t xml:space="preserve"> в школах. Развитие системы образования городского округа</w:t>
      </w:r>
      <w:r w:rsidR="00EF010C" w:rsidRPr="00EF010C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EF010C">
        <w:rPr>
          <w:rFonts w:ascii="Times New Roman" w:hAnsi="Times New Roman" w:cs="Times New Roman"/>
          <w:sz w:val="24"/>
          <w:szCs w:val="24"/>
        </w:rPr>
        <w:t xml:space="preserve"> в заданном направлении невозможно без наличия программы ее развития, подкрепленной четким планом реализации и соответствующим объемом финансирования. </w:t>
      </w:r>
    </w:p>
    <w:p w:rsidR="00294FF9" w:rsidRPr="00EF010C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>В сфере культуры на территории городского округа</w:t>
      </w:r>
      <w:r w:rsidR="00EF010C" w:rsidRPr="00EF010C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EF010C">
        <w:rPr>
          <w:rFonts w:ascii="Times New Roman" w:hAnsi="Times New Roman" w:cs="Times New Roman"/>
          <w:sz w:val="24"/>
          <w:szCs w:val="24"/>
        </w:rPr>
        <w:t xml:space="preserve"> ежегодно осуществляется комплекс мероприятий, направленных на формирование единого культурно-образовательного пространства, обеспечение широкого доступа граждан к культурным ценностям, а также на решение задач по созданию условий для повышения уровня и качества культурной жизни населения городского округа</w:t>
      </w:r>
      <w:r w:rsidR="00EF010C" w:rsidRPr="00EF010C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EF01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FF9" w:rsidRPr="00EF010C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F01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Росту показателей эффективной работы в сфере культуры способствует проведение ремонтных работ и технической модернизации в учреждениях культуры. </w:t>
      </w:r>
    </w:p>
    <w:p w:rsidR="00294FF9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>Развитие общества на современном этапе характеризуется повышенным вниманием к культуре. Формирование и развитие культурной среды становится важнейшим условием улучшения качества жизни в городском округе</w:t>
      </w:r>
      <w:r w:rsidR="00EF010C" w:rsidRPr="00EF010C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EF01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FA2" w:rsidRPr="00EF010C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 xml:space="preserve">Количество занимающихся физкультурой и спортом в городском округе Электросталь ежегодно увеличивается. </w:t>
      </w:r>
    </w:p>
    <w:p w:rsidR="003D6FA2" w:rsidRPr="00EF010C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 xml:space="preserve">Большое внимание уделяется развитию массовой физической культуры в городском округе Электросталь. </w:t>
      </w:r>
    </w:p>
    <w:p w:rsidR="003D6FA2" w:rsidRPr="00EF010C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 xml:space="preserve">В случае инерционного прогноза развития наблюдается снижение доли систематически занимающихся физической культурой и спортом. Отсутствие финансирования на строительство и реконструкцию стадионов, физкультурно-оздоровительных комплексов и иных </w:t>
      </w:r>
      <w:r w:rsidRPr="00EF010C">
        <w:rPr>
          <w:rFonts w:ascii="Times New Roman" w:hAnsi="Times New Roman" w:cs="Times New Roman"/>
          <w:sz w:val="24"/>
          <w:szCs w:val="24"/>
        </w:rPr>
        <w:lastRenderedPageBreak/>
        <w:t>объектов физической культуры и спорта приведёт к снижению доли лиц с ограниченными возможностями здоровья инвалидов, систематически занимающихся физической культурой и спортом.</w:t>
      </w:r>
    </w:p>
    <w:p w:rsidR="003D6FA2" w:rsidRPr="00EF010C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 xml:space="preserve">При существующей динамике роста положительных результатов в развитии сферы физической культуры и спорта городского округа Электросталь отмечается низкая обеспеченность района спортивными сооружениями, в том числе, спортивными залами, крытыми. </w:t>
      </w:r>
    </w:p>
    <w:p w:rsidR="003D6FA2" w:rsidRPr="00EF010C" w:rsidRDefault="003D6FA2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 xml:space="preserve">Развитие общества на современном этапе характеризуется повышенным вниманием к физической культуре, спорту и здоровому образу жизни. </w:t>
      </w:r>
    </w:p>
    <w:p w:rsidR="003D6FA2" w:rsidRPr="00EF010C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FF9" w:rsidRPr="00EF010C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>Комплексной стратегической целью социально-экономического развития в городском округе</w:t>
      </w:r>
      <w:r w:rsidR="00EF010C" w:rsidRPr="00EF010C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EF010C">
        <w:rPr>
          <w:rFonts w:ascii="Times New Roman" w:hAnsi="Times New Roman" w:cs="Times New Roman"/>
          <w:sz w:val="24"/>
          <w:szCs w:val="24"/>
        </w:rPr>
        <w:t xml:space="preserve"> является значительное повышение уровня и качества жизни населения.</w:t>
      </w:r>
    </w:p>
    <w:p w:rsidR="00294FF9" w:rsidRPr="00EF010C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 xml:space="preserve">Исходя из поставленной цели, важнейшим приоритетом развития городского округа </w:t>
      </w:r>
      <w:r w:rsidR="00EF010C" w:rsidRPr="00EF010C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EF010C">
        <w:rPr>
          <w:rFonts w:ascii="Times New Roman" w:hAnsi="Times New Roman" w:cs="Times New Roman"/>
          <w:sz w:val="24"/>
          <w:szCs w:val="24"/>
        </w:rPr>
        <w:t xml:space="preserve">является создание комфортной городской среды, обеспечивающей населению высокие стандарты повседневной жизни, в том числе удовлетворение потребительского спроса на получение услуг социальной сферы. </w:t>
      </w:r>
    </w:p>
    <w:p w:rsidR="00294FF9" w:rsidRPr="00EF010C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>Проблемы реализации данной программы носят комплексный характер, их решение займет длительное время (больше одного финансового года) и окажет существенное положительное влияние на социальную сферу в городском округе</w:t>
      </w:r>
      <w:r w:rsidR="00EF010C" w:rsidRPr="00EF010C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EF010C">
        <w:rPr>
          <w:rFonts w:ascii="Times New Roman" w:hAnsi="Times New Roman" w:cs="Times New Roman"/>
          <w:sz w:val="24"/>
          <w:szCs w:val="24"/>
        </w:rPr>
        <w:t>. Таким образом, наиболее целесообразно применить для реализации программы программно-целевой метод.</w:t>
      </w:r>
    </w:p>
    <w:p w:rsidR="00294FF9" w:rsidRPr="00EF010C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FF9" w:rsidRDefault="003D6FA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294FF9" w:rsidRPr="00EF010C">
        <w:rPr>
          <w:rFonts w:ascii="Times New Roman" w:hAnsi="Times New Roman" w:cs="Times New Roman"/>
          <w:b/>
          <w:bCs/>
          <w:sz w:val="24"/>
          <w:szCs w:val="24"/>
        </w:rPr>
        <w:t>Прогноз развития социальной инфраструктуры.</w:t>
      </w:r>
    </w:p>
    <w:p w:rsidR="003D6FA2" w:rsidRPr="00EF010C" w:rsidRDefault="003D6FA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FF9" w:rsidRPr="00EF010C" w:rsidRDefault="00294FF9" w:rsidP="004F19E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D6FA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 «</w:t>
      </w:r>
      <w:r w:rsidRPr="00EF010C">
        <w:rPr>
          <w:rFonts w:ascii="Times New Roman" w:hAnsi="Times New Roman" w:cs="Times New Roman"/>
          <w:sz w:val="24"/>
          <w:szCs w:val="24"/>
        </w:rPr>
        <w:t>Строительство объектов социальной инфраструктуры</w:t>
      </w:r>
      <w:r w:rsidR="003D6FA2">
        <w:rPr>
          <w:rFonts w:ascii="Times New Roman" w:hAnsi="Times New Roman" w:cs="Times New Roman"/>
          <w:sz w:val="24"/>
          <w:szCs w:val="24"/>
        </w:rPr>
        <w:t>»</w:t>
      </w:r>
      <w:r w:rsidRPr="00EF010C">
        <w:rPr>
          <w:rFonts w:ascii="Times New Roman" w:hAnsi="Times New Roman" w:cs="Times New Roman"/>
          <w:sz w:val="24"/>
          <w:szCs w:val="24"/>
        </w:rPr>
        <w:t xml:space="preserve"> на </w:t>
      </w:r>
      <w:r w:rsidR="00EF010C" w:rsidRPr="00EF010C">
        <w:rPr>
          <w:rFonts w:ascii="Times New Roman" w:hAnsi="Times New Roman" w:cs="Times New Roman"/>
          <w:sz w:val="24"/>
          <w:szCs w:val="24"/>
        </w:rPr>
        <w:t>2020 - 2024</w:t>
      </w:r>
      <w:r w:rsidRPr="00EF010C">
        <w:rPr>
          <w:rFonts w:ascii="Times New Roman" w:hAnsi="Times New Roman" w:cs="Times New Roman"/>
          <w:sz w:val="24"/>
          <w:szCs w:val="24"/>
        </w:rPr>
        <w:t xml:space="preserve"> годы в рамках строительства объектов физической культуры и массового спорта, учреждений дошкольного и общего образования, объектов культуры в городском округе </w:t>
      </w:r>
      <w:r w:rsidR="00EF010C" w:rsidRPr="00EF010C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EF010C">
        <w:rPr>
          <w:rFonts w:ascii="Times New Roman" w:hAnsi="Times New Roman" w:cs="Times New Roman"/>
          <w:sz w:val="24"/>
          <w:szCs w:val="24"/>
        </w:rPr>
        <w:t>(далее</w:t>
      </w:r>
      <w:r w:rsidR="004F19ED">
        <w:rPr>
          <w:rFonts w:ascii="Times New Roman" w:hAnsi="Times New Roman" w:cs="Times New Roman"/>
          <w:sz w:val="24"/>
          <w:szCs w:val="24"/>
        </w:rPr>
        <w:softHyphen/>
        <w:t>–</w:t>
      </w:r>
      <w:r w:rsidRPr="00EF010C">
        <w:rPr>
          <w:rFonts w:ascii="Times New Roman" w:hAnsi="Times New Roman" w:cs="Times New Roman"/>
          <w:sz w:val="24"/>
          <w:szCs w:val="24"/>
        </w:rPr>
        <w:t xml:space="preserve"> Программа) позволит достичь программно-целевым методом поставленных задач и планируемых значений показателей эффективности реализации Программы, более эффективно использовать бюджетные средства для достижения конкретных результатов. </w:t>
      </w:r>
    </w:p>
    <w:p w:rsidR="00294FF9" w:rsidRPr="00EF010C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будет способствовать: </w:t>
      </w:r>
    </w:p>
    <w:p w:rsidR="00294FF9" w:rsidRPr="00EF010C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FF9" w:rsidRPr="00EF010C">
        <w:rPr>
          <w:rFonts w:ascii="Times New Roman" w:hAnsi="Times New Roman" w:cs="Times New Roman"/>
          <w:sz w:val="24"/>
          <w:szCs w:val="24"/>
        </w:rPr>
        <w:t xml:space="preserve"> ликвидации второй смены в общеобразовательных учреждениях;</w:t>
      </w:r>
    </w:p>
    <w:p w:rsidR="00294FF9" w:rsidRPr="00EF010C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>- созданию комфортных условий пребывания детей в общеобразовательных организациях и организациях дополнительного образования;</w:t>
      </w:r>
    </w:p>
    <w:p w:rsidR="00294FF9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>- м</w:t>
      </w:r>
      <w:r w:rsidRPr="00EF010C">
        <w:rPr>
          <w:rFonts w:ascii="Times New Roman" w:hAnsi="Times New Roman" w:cs="Times New Roman"/>
          <w:bCs/>
          <w:sz w:val="24"/>
          <w:szCs w:val="24"/>
        </w:rPr>
        <w:t>одернизации материально-технической базы объектов культуры путем строительства, реконструкции, муниципальных учреждений культуры</w:t>
      </w:r>
      <w:r w:rsidR="004F19ED">
        <w:rPr>
          <w:rFonts w:ascii="Times New Roman" w:hAnsi="Times New Roman" w:cs="Times New Roman"/>
          <w:sz w:val="24"/>
          <w:szCs w:val="24"/>
        </w:rPr>
        <w:t>;</w:t>
      </w:r>
    </w:p>
    <w:p w:rsidR="004F19ED" w:rsidRPr="00EF010C" w:rsidRDefault="004F19ED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010C">
        <w:rPr>
          <w:rFonts w:ascii="Times New Roman" w:hAnsi="Times New Roman" w:cs="Times New Roman"/>
          <w:sz w:val="24"/>
          <w:szCs w:val="24"/>
        </w:rPr>
        <w:t xml:space="preserve">созданию наиболее благоприятных условий для занятий различных социально-возрастных групп населения городского округа Электросталь </w:t>
      </w:r>
      <w:r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:rsidR="00294FF9" w:rsidRPr="00EF010C" w:rsidRDefault="00EF010C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 xml:space="preserve">Так, </w:t>
      </w:r>
      <w:r w:rsidR="00294FF9" w:rsidRPr="00EF010C">
        <w:rPr>
          <w:rFonts w:ascii="Times New Roman" w:hAnsi="Times New Roman" w:cs="Times New Roman"/>
          <w:sz w:val="24"/>
          <w:szCs w:val="24"/>
        </w:rPr>
        <w:t xml:space="preserve">благодаря вводу в эксплуатацию вновь построенных и реконструкции старых учреждений и объектов социальной инфраструктуры повышается обеспеченность населения городского округа </w:t>
      </w:r>
      <w:r w:rsidRPr="00EF010C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EF010C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="004F19ED">
        <w:rPr>
          <w:rFonts w:ascii="Times New Roman" w:hAnsi="Times New Roman" w:cs="Times New Roman"/>
          <w:sz w:val="24"/>
          <w:szCs w:val="24"/>
        </w:rPr>
        <w:t>образования,</w:t>
      </w:r>
      <w:r w:rsidR="00294FF9" w:rsidRPr="00EF010C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4F19ED">
        <w:rPr>
          <w:rFonts w:ascii="Times New Roman" w:hAnsi="Times New Roman" w:cs="Times New Roman"/>
          <w:sz w:val="24"/>
          <w:szCs w:val="24"/>
        </w:rPr>
        <w:t xml:space="preserve"> и сорта</w:t>
      </w:r>
      <w:r w:rsidR="00294FF9" w:rsidRPr="00EF010C">
        <w:rPr>
          <w:rFonts w:ascii="Times New Roman" w:hAnsi="Times New Roman" w:cs="Times New Roman"/>
          <w:sz w:val="24"/>
          <w:szCs w:val="24"/>
        </w:rPr>
        <w:t xml:space="preserve">, что </w:t>
      </w:r>
      <w:r w:rsidR="00294FF9" w:rsidRPr="00EF010C">
        <w:rPr>
          <w:rFonts w:ascii="Times New Roman" w:hAnsi="Times New Roman" w:cs="Times New Roman"/>
          <w:sz w:val="24"/>
          <w:szCs w:val="24"/>
        </w:rPr>
        <w:lastRenderedPageBreak/>
        <w:t>влечёт за собой ликвидацию второй смены в школа</w:t>
      </w:r>
      <w:r w:rsidRPr="00EF010C">
        <w:rPr>
          <w:rFonts w:ascii="Times New Roman" w:hAnsi="Times New Roman" w:cs="Times New Roman"/>
          <w:sz w:val="24"/>
          <w:szCs w:val="24"/>
        </w:rPr>
        <w:t>х</w:t>
      </w:r>
      <w:r w:rsidR="00294FF9" w:rsidRPr="00EF010C">
        <w:rPr>
          <w:rFonts w:ascii="Times New Roman" w:hAnsi="Times New Roman" w:cs="Times New Roman"/>
          <w:sz w:val="24"/>
          <w:szCs w:val="24"/>
        </w:rPr>
        <w:t>, наличие свободных мест в детских садах, посещаемость домов культуры</w:t>
      </w:r>
      <w:r w:rsidR="004F19ED">
        <w:rPr>
          <w:rFonts w:ascii="Times New Roman" w:hAnsi="Times New Roman" w:cs="Times New Roman"/>
          <w:sz w:val="24"/>
          <w:szCs w:val="24"/>
        </w:rPr>
        <w:t xml:space="preserve">, </w:t>
      </w:r>
      <w:r w:rsidR="004F19ED" w:rsidRPr="00EF010C">
        <w:rPr>
          <w:rFonts w:ascii="Times New Roman" w:hAnsi="Times New Roman" w:cs="Times New Roman"/>
          <w:sz w:val="24"/>
          <w:szCs w:val="24"/>
        </w:rPr>
        <w:t xml:space="preserve">увеличение количества занимающихся физической культурой и спортом, </w:t>
      </w:r>
      <w:r w:rsidR="00294FF9" w:rsidRPr="00EF010C">
        <w:rPr>
          <w:rFonts w:ascii="Times New Roman" w:hAnsi="Times New Roman" w:cs="Times New Roman"/>
          <w:sz w:val="24"/>
          <w:szCs w:val="24"/>
        </w:rPr>
        <w:t xml:space="preserve"> и соответственно повышение уровня жизни населения городского округа </w:t>
      </w:r>
      <w:r w:rsidRPr="00EF010C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EF010C">
        <w:rPr>
          <w:rFonts w:ascii="Times New Roman" w:hAnsi="Times New Roman" w:cs="Times New Roman"/>
          <w:sz w:val="24"/>
          <w:szCs w:val="24"/>
        </w:rPr>
        <w:t xml:space="preserve">в целом. </w:t>
      </w:r>
    </w:p>
    <w:p w:rsidR="00A27592" w:rsidRPr="008E2B13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E2B13">
        <w:rPr>
          <w:rFonts w:ascii="Times New Roman CYR" w:hAnsi="Times New Roman CYR" w:cs="Times New Roman CYR"/>
          <w:sz w:val="24"/>
          <w:szCs w:val="24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>
        <w:rPr>
          <w:rFonts w:ascii="Times New Roman CYR" w:hAnsi="Times New Roman CYR" w:cs="Times New Roman CYR"/>
          <w:sz w:val="24"/>
          <w:szCs w:val="24"/>
        </w:rPr>
        <w:t>, школы, объекты досуга и быта</w:t>
      </w:r>
      <w:r w:rsidRPr="008E2B13">
        <w:rPr>
          <w:rFonts w:ascii="Times New Roman CYR" w:hAnsi="Times New Roman CYR" w:cs="Times New Roman CYR"/>
          <w:sz w:val="24"/>
          <w:szCs w:val="24"/>
        </w:rPr>
        <w:t xml:space="preserve"> и т.п.).</w:t>
      </w:r>
    </w:p>
    <w:p w:rsidR="00A27592" w:rsidRPr="008E2B13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E2B13">
        <w:rPr>
          <w:rFonts w:ascii="Times New Roman CYR" w:hAnsi="Times New Roman CYR" w:cs="Times New Roman CYR"/>
          <w:sz w:val="24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A27592" w:rsidRPr="00A27592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27592">
        <w:rPr>
          <w:rFonts w:ascii="Times New Roman CYR" w:hAnsi="Times New Roman CYR" w:cs="Times New Roman CYR"/>
          <w:sz w:val="24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A27592" w:rsidRPr="00A27592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27592">
        <w:rPr>
          <w:rFonts w:ascii="Times New Roman CYR" w:hAnsi="Times New Roman CYR" w:cs="Times New Roman CYR"/>
          <w:sz w:val="24"/>
          <w:szCs w:val="24"/>
        </w:rPr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учреждениями населения растущих городов и сельских жителей.</w:t>
      </w:r>
    </w:p>
    <w:p w:rsidR="00331482" w:rsidRPr="003B0019" w:rsidRDefault="0033148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Муниципальная система образования городского округа Электросталь Московской области включает различные типы и виды образовательных организаций, которые позволяют обеспечить конституционные права граждан на образование</w:t>
      </w:r>
      <w:r w:rsidR="004F19ED">
        <w:rPr>
          <w:rFonts w:ascii="Times New Roman" w:hAnsi="Times New Roman" w:cs="Times New Roman"/>
          <w:sz w:val="24"/>
          <w:szCs w:val="24"/>
        </w:rPr>
        <w:t>.</w:t>
      </w:r>
    </w:p>
    <w:p w:rsidR="003B0019" w:rsidRPr="003B0019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3B0019" w:rsidRPr="003B0019">
        <w:rPr>
          <w:rFonts w:ascii="Times New Roman" w:hAnsi="Times New Roman" w:cs="Times New Roman"/>
          <w:sz w:val="24"/>
          <w:szCs w:val="24"/>
        </w:rPr>
        <w:t xml:space="preserve"> государственной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3B0019" w:rsidRPr="003B0019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планируется строительство и проведение капитального ремонта объектов социальной значимости с финансовой поддержкой от Министерства строительного комплекса Московской области.  </w:t>
      </w:r>
    </w:p>
    <w:p w:rsidR="0031497A" w:rsidRPr="003B0019" w:rsidRDefault="008256EF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4F19ED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Электросталь </w:t>
      </w:r>
      <w:r w:rsidRPr="003B0019">
        <w:rPr>
          <w:rFonts w:ascii="Times New Roman" w:hAnsi="Times New Roman" w:cs="Times New Roman"/>
          <w:sz w:val="24"/>
          <w:szCs w:val="24"/>
        </w:rPr>
        <w:t xml:space="preserve">началось строительство новый </w:t>
      </w:r>
      <w:r w:rsidR="00331482" w:rsidRPr="003B0019">
        <w:rPr>
          <w:rFonts w:ascii="Times New Roman" w:hAnsi="Times New Roman" w:cs="Times New Roman"/>
          <w:sz w:val="24"/>
          <w:szCs w:val="24"/>
        </w:rPr>
        <w:t>школы на 825 мест в Северном микрорайоне</w:t>
      </w:r>
      <w:r w:rsidR="0031497A" w:rsidRPr="003B0019">
        <w:rPr>
          <w:rFonts w:ascii="Times New Roman" w:hAnsi="Times New Roman" w:cs="Times New Roman"/>
          <w:sz w:val="24"/>
          <w:szCs w:val="24"/>
        </w:rPr>
        <w:t>,что</w:t>
      </w:r>
      <w:r w:rsidR="006A5F35">
        <w:rPr>
          <w:rFonts w:ascii="Times New Roman" w:hAnsi="Times New Roman" w:cs="Times New Roman"/>
          <w:sz w:val="24"/>
          <w:szCs w:val="24"/>
        </w:rPr>
        <w:t xml:space="preserve"> </w:t>
      </w:r>
      <w:r w:rsidR="00331482" w:rsidRPr="003B0019">
        <w:rPr>
          <w:rFonts w:ascii="Times New Roman" w:hAnsi="Times New Roman" w:cs="Times New Roman"/>
          <w:sz w:val="24"/>
          <w:szCs w:val="24"/>
        </w:rPr>
        <w:t>позволит к 2020 году решить вопрос удержания односменного режима работы школ города</w:t>
      </w:r>
      <w:r w:rsidR="0031497A" w:rsidRPr="003B0019">
        <w:rPr>
          <w:rFonts w:ascii="Times New Roman" w:hAnsi="Times New Roman" w:cs="Times New Roman"/>
          <w:sz w:val="24"/>
          <w:szCs w:val="24"/>
        </w:rPr>
        <w:t xml:space="preserve"> и создание новых мест для обучения</w:t>
      </w:r>
      <w:r w:rsidR="00331482" w:rsidRPr="003B0019">
        <w:rPr>
          <w:rFonts w:ascii="Times New Roman" w:hAnsi="Times New Roman" w:cs="Times New Roman"/>
          <w:sz w:val="24"/>
          <w:szCs w:val="24"/>
        </w:rPr>
        <w:t>.</w:t>
      </w:r>
    </w:p>
    <w:p w:rsidR="00331482" w:rsidRPr="003B0019" w:rsidRDefault="0031497A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 xml:space="preserve">В 2019 году был отыгран контракт на проведение проектно-изыскательских работ. Проведение изыскательских работ и разработка технической документации определяют начало строительства каждого объекта и являются его обязательными составляющими. Техническая документация представляет собой комплекс документов технико-экономическое обоснование, чертежи, схемы, пояснительные записки к ним, спецификации, определяющих объем и содержание строительных работ.  Так же была </w:t>
      </w:r>
      <w:r w:rsidR="00B56B60" w:rsidRPr="003B0019">
        <w:rPr>
          <w:rFonts w:ascii="Times New Roman" w:hAnsi="Times New Roman" w:cs="Times New Roman"/>
          <w:sz w:val="24"/>
          <w:szCs w:val="24"/>
        </w:rPr>
        <w:t>подготовка строительной площадки</w:t>
      </w:r>
      <w:r w:rsidRPr="003B0019">
        <w:rPr>
          <w:rFonts w:ascii="Times New Roman" w:hAnsi="Times New Roman" w:cs="Times New Roman"/>
          <w:sz w:val="24"/>
          <w:szCs w:val="24"/>
        </w:rPr>
        <w:t>, путем вырубки зеленых насаждений</w:t>
      </w:r>
      <w:r w:rsidR="00B56B60" w:rsidRPr="003B0019">
        <w:rPr>
          <w:rFonts w:ascii="Times New Roman" w:hAnsi="Times New Roman" w:cs="Times New Roman"/>
          <w:sz w:val="24"/>
          <w:szCs w:val="24"/>
        </w:rPr>
        <w:t>, вывоз и утилизация порубочных остатков</w:t>
      </w:r>
      <w:r w:rsidRPr="003B0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B60" w:rsidRPr="003B0019" w:rsidRDefault="00AF2DB4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DB4">
        <w:rPr>
          <w:rFonts w:ascii="Times New Roman" w:hAnsi="Times New Roman" w:cs="Times New Roman"/>
          <w:color w:val="000000" w:themeColor="text1"/>
          <w:sz w:val="24"/>
          <w:szCs w:val="24"/>
        </w:rPr>
        <w:t>На данном этапе</w:t>
      </w:r>
      <w:r w:rsidR="007E73E9" w:rsidRPr="00AF2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</w:t>
      </w:r>
      <w:r w:rsidR="007E73E9" w:rsidRPr="003B0019">
        <w:rPr>
          <w:rFonts w:ascii="Times New Roman" w:hAnsi="Times New Roman" w:cs="Times New Roman"/>
          <w:sz w:val="24"/>
          <w:szCs w:val="24"/>
        </w:rPr>
        <w:t xml:space="preserve"> контракт </w:t>
      </w:r>
      <w:r w:rsidR="004F19ED" w:rsidRPr="003B0019">
        <w:rPr>
          <w:rFonts w:ascii="Times New Roman" w:hAnsi="Times New Roman" w:cs="Times New Roman"/>
          <w:sz w:val="24"/>
          <w:szCs w:val="24"/>
        </w:rPr>
        <w:t>на строительно-монтажные работы,</w:t>
      </w:r>
      <w:r w:rsidR="007E73E9" w:rsidRPr="003B0019">
        <w:rPr>
          <w:rFonts w:ascii="Times New Roman" w:hAnsi="Times New Roman" w:cs="Times New Roman"/>
          <w:sz w:val="24"/>
          <w:szCs w:val="24"/>
        </w:rPr>
        <w:t xml:space="preserve"> которые буду проводиться в 2020 году. К строительным работам относят общестроительные и специализированные работы. В состав общестроительных работ (процессов) входят земляные, каменные работы, монтаж строительных конструкций. К специализированным строительным работам относят санитарно-технические и </w:t>
      </w:r>
      <w:r w:rsidR="007E73E9" w:rsidRPr="003B0019">
        <w:rPr>
          <w:rFonts w:ascii="Times New Roman" w:hAnsi="Times New Roman" w:cs="Times New Roman"/>
          <w:sz w:val="24"/>
          <w:szCs w:val="24"/>
        </w:rPr>
        <w:lastRenderedPageBreak/>
        <w:t>электромонтажные работы. Монтажные работы включают монтаж технологических трубопроводов, оборудования, конт</w:t>
      </w:r>
      <w:r w:rsidR="00BC1521" w:rsidRPr="003B0019">
        <w:rPr>
          <w:rFonts w:ascii="Times New Roman" w:hAnsi="Times New Roman" w:cs="Times New Roman"/>
          <w:sz w:val="24"/>
          <w:szCs w:val="24"/>
        </w:rPr>
        <w:t xml:space="preserve">рольно-измерительной аппаратуры. </w:t>
      </w:r>
    </w:p>
    <w:p w:rsidR="00BC1521" w:rsidRPr="003B0019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Земляные работы включают рытье котлованов, ям, траншей для устройства фундаментов. В земляные работы вошли строительство и монтаж подвалов, подземных коммуникаций, транспортирование грунта, с учетом погрузки, вывоза, выгрузки, планировка площадей, вскрышные работы, устройство насыпи, уплотнение грунта.</w:t>
      </w:r>
    </w:p>
    <w:p w:rsidR="00BC1521" w:rsidRPr="003B0019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Свайные работы включают в себя устройство свайных фундаментов, забивку свай или погружение свай.</w:t>
      </w:r>
    </w:p>
    <w:p w:rsidR="00BC1521" w:rsidRPr="003B0019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Каменные работы касаются возведения стен, опор, сводов, столбов, крупных бетонных блоков.</w:t>
      </w:r>
    </w:p>
    <w:p w:rsidR="00BC1521" w:rsidRPr="003B0019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Бетонные и железобетонные работы соотносятся с производством бетона и бетонного раствора, его перевозкой, укладкой, опалубкой, уходом за бетоном, с учетом времени года и создания условий для его твердения.</w:t>
      </w:r>
    </w:p>
    <w:p w:rsidR="00BC1521" w:rsidRPr="003B0019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Монолитные работы, применяются при устройстве опалубки и армировании монолитных участков.</w:t>
      </w:r>
    </w:p>
    <w:p w:rsidR="00BC1521" w:rsidRPr="003B0019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Строительные работы связаны со всеми, в том числе с общими и особыми видами строительства.</w:t>
      </w:r>
    </w:p>
    <w:p w:rsidR="00BC1521" w:rsidRPr="003B0019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Плотничные и столярные работы — это установка стропил, окон, дверей, настилка паркета.</w:t>
      </w:r>
    </w:p>
    <w:p w:rsidR="00BC1521" w:rsidRPr="003B0019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Кровельные работы заключаются в покрытии кровли, устройстве чердачных крыш.</w:t>
      </w:r>
    </w:p>
    <w:p w:rsidR="00BC1521" w:rsidRPr="003B0019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Отделочные работы связаны с оштукатуриванием, облицовкой, оклейкой обоями стен зданий, устройством промышленных бетонных полов.</w:t>
      </w:r>
    </w:p>
    <w:p w:rsidR="00331482" w:rsidRPr="003B0019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Монтажные работы начинаются с доставки металлоконструкций к рабочему месту, их точной установки, выверки и закреплении.</w:t>
      </w:r>
    </w:p>
    <w:p w:rsidR="002F4C04" w:rsidRPr="003B0019" w:rsidRDefault="00A2759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строительства новой</w:t>
      </w:r>
      <w:r w:rsidR="002F4C04" w:rsidRPr="003B0019">
        <w:rPr>
          <w:rFonts w:ascii="Times New Roman" w:hAnsi="Times New Roman" w:cs="Times New Roman"/>
          <w:sz w:val="24"/>
          <w:szCs w:val="24"/>
        </w:rPr>
        <w:t xml:space="preserve"> школы на 825 мест планируется в 2020 году. Новое учебное заведение будет готово принять новых учеников в 2021 году. </w:t>
      </w:r>
    </w:p>
    <w:p w:rsidR="00BC1521" w:rsidRDefault="002F4C04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В 2019 начал</w:t>
      </w:r>
      <w:r w:rsidR="003B0019">
        <w:rPr>
          <w:rFonts w:ascii="Times New Roman" w:hAnsi="Times New Roman" w:cs="Times New Roman"/>
          <w:sz w:val="24"/>
          <w:szCs w:val="24"/>
        </w:rPr>
        <w:t>ась</w:t>
      </w:r>
      <w:r w:rsidR="006A5F35">
        <w:rPr>
          <w:rFonts w:ascii="Times New Roman" w:hAnsi="Times New Roman" w:cs="Times New Roman"/>
          <w:sz w:val="24"/>
          <w:szCs w:val="24"/>
        </w:rPr>
        <w:t xml:space="preserve"> </w:t>
      </w:r>
      <w:r w:rsidR="004F19ED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r w:rsidR="004F19ED" w:rsidRPr="003B0019">
        <w:rPr>
          <w:rFonts w:ascii="Times New Roman" w:hAnsi="Times New Roman" w:cs="Times New Roman"/>
          <w:sz w:val="24"/>
          <w:szCs w:val="24"/>
        </w:rPr>
        <w:t>пристройки</w:t>
      </w:r>
      <w:r w:rsidRPr="003B0019">
        <w:rPr>
          <w:rFonts w:ascii="Times New Roman" w:hAnsi="Times New Roman" w:cs="Times New Roman"/>
          <w:sz w:val="24"/>
          <w:szCs w:val="24"/>
        </w:rPr>
        <w:t xml:space="preserve"> на 100 мест к зданию МОУ СОШ № 22 с углубленным изучением отдельных предметов на улице Ялагина, были проведены проектно-изыскательные работы для дальнейшего строительства. В 2020 году будут проделаны работы</w:t>
      </w:r>
      <w:r w:rsidR="004F19ED">
        <w:rPr>
          <w:rFonts w:ascii="Times New Roman" w:hAnsi="Times New Roman" w:cs="Times New Roman"/>
          <w:sz w:val="24"/>
          <w:szCs w:val="24"/>
        </w:rPr>
        <w:t>,</w:t>
      </w:r>
      <w:r w:rsidRPr="003B0019">
        <w:rPr>
          <w:rFonts w:ascii="Times New Roman" w:hAnsi="Times New Roman" w:cs="Times New Roman"/>
          <w:sz w:val="24"/>
          <w:szCs w:val="24"/>
        </w:rPr>
        <w:t xml:space="preserve"> такие как</w:t>
      </w:r>
      <w:r w:rsidR="003E746E">
        <w:rPr>
          <w:rFonts w:ascii="Times New Roman" w:hAnsi="Times New Roman" w:cs="Times New Roman"/>
          <w:sz w:val="24"/>
          <w:szCs w:val="24"/>
        </w:rPr>
        <w:t>:</w:t>
      </w:r>
    </w:p>
    <w:p w:rsidR="003E746E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строительной площадки;</w:t>
      </w:r>
    </w:p>
    <w:p w:rsidR="003E746E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-срез растительного грунта с перемещением в отвал;</w:t>
      </w:r>
    </w:p>
    <w:p w:rsidR="003E746E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отвода поверхностных и грунтовых вод;</w:t>
      </w:r>
    </w:p>
    <w:p w:rsidR="003E746E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прокладка временных коммуникаций;</w:t>
      </w:r>
    </w:p>
    <w:p w:rsidR="003E746E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котлована под закладку фундамента;</w:t>
      </w:r>
    </w:p>
    <w:p w:rsidR="003E746E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устройство песчаного основания и устройство бетонной </w:t>
      </w:r>
      <w:r w:rsidR="004F19ED">
        <w:rPr>
          <w:rFonts w:ascii="Times New Roman" w:hAnsi="Times New Roman" w:cs="Times New Roman"/>
          <w:sz w:val="24"/>
          <w:szCs w:val="24"/>
        </w:rPr>
        <w:t>подготовки под</w:t>
      </w:r>
      <w:r>
        <w:rPr>
          <w:rFonts w:ascii="Times New Roman" w:hAnsi="Times New Roman" w:cs="Times New Roman"/>
          <w:sz w:val="24"/>
          <w:szCs w:val="24"/>
        </w:rPr>
        <w:t xml:space="preserve"> фундамент;</w:t>
      </w:r>
    </w:p>
    <w:p w:rsidR="003E746E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тепловых сетей и сетей водоснабжения;</w:t>
      </w:r>
    </w:p>
    <w:p w:rsidR="003E746E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кладка стен и внутренняя отделка;</w:t>
      </w:r>
    </w:p>
    <w:p w:rsidR="003E746E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отопление и вентиляция помещения;</w:t>
      </w:r>
    </w:p>
    <w:p w:rsidR="006D6E41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территории.</w:t>
      </w:r>
    </w:p>
    <w:p w:rsidR="004F19ED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0051">
        <w:rPr>
          <w:rFonts w:ascii="Times New Roman" w:hAnsi="Times New Roman" w:cs="Times New Roman"/>
          <w:sz w:val="24"/>
          <w:szCs w:val="24"/>
        </w:rPr>
        <w:t xml:space="preserve"> 2020 году начну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AA0051">
        <w:rPr>
          <w:rFonts w:ascii="Times New Roman" w:hAnsi="Times New Roman" w:cs="Times New Roman"/>
          <w:sz w:val="24"/>
          <w:szCs w:val="24"/>
        </w:rPr>
        <w:t xml:space="preserve"> работы по проектированию, сносу старого и строительству нового здания на месте школы №41 (Фрязево). Завершение работ планируется в конце 2022 года.</w:t>
      </w:r>
    </w:p>
    <w:p w:rsidR="002C66BB" w:rsidRDefault="009A7FBA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Прогноз развития соответствующей сферы реализации муниципальной программы</w:t>
      </w:r>
    </w:p>
    <w:p w:rsidR="00AA0051" w:rsidRPr="002C66BB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6BB" w:rsidRPr="002C66BB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66BB">
        <w:rPr>
          <w:rFonts w:ascii="Times New Roman CYR" w:hAnsi="Times New Roman CYR" w:cs="Times New Roman CYR"/>
          <w:sz w:val="24"/>
          <w:szCs w:val="24"/>
        </w:rPr>
        <w:t>В прогнозном периоде в сфере культуры будут преобладать следующие тенденции:</w:t>
      </w:r>
    </w:p>
    <w:p w:rsidR="002C66BB" w:rsidRPr="002C66BB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66BB">
        <w:rPr>
          <w:rFonts w:ascii="Times New Roman CYR" w:hAnsi="Times New Roman CYR" w:cs="Times New Roman CYR"/>
          <w:sz w:val="24"/>
          <w:szCs w:val="24"/>
        </w:rPr>
        <w:t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2C66BB" w:rsidRPr="002C66BB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66BB">
        <w:rPr>
          <w:rFonts w:ascii="Times New Roman CYR" w:hAnsi="Times New Roman CYR" w:cs="Times New Roman CYR"/>
          <w:sz w:val="24"/>
          <w:szCs w:val="24"/>
        </w:rPr>
        <w:t>создание новых учреждений;</w:t>
      </w:r>
    </w:p>
    <w:p w:rsidR="002C66BB" w:rsidRPr="002C66BB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66BB">
        <w:rPr>
          <w:rFonts w:ascii="Times New Roman CYR" w:hAnsi="Times New Roman CYR" w:cs="Times New Roman CYR"/>
          <w:sz w:val="24"/>
          <w:szCs w:val="24"/>
        </w:rPr>
        <w:t>повышение уровня нормативной обеспеченности учреждениями сферы культуры;</w:t>
      </w:r>
    </w:p>
    <w:p w:rsidR="002C66BB" w:rsidRPr="002C66BB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66BB">
        <w:rPr>
          <w:rFonts w:ascii="Times New Roman CYR" w:hAnsi="Times New Roman CYR" w:cs="Times New Roman CYR"/>
          <w:sz w:val="24"/>
          <w:szCs w:val="24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2C66BB" w:rsidRPr="002C66BB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66BB">
        <w:rPr>
          <w:rFonts w:ascii="Times New Roman CYR" w:hAnsi="Times New Roman CYR" w:cs="Times New Roman CYR"/>
          <w:sz w:val="24"/>
          <w:szCs w:val="24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2C66BB" w:rsidRPr="002C66BB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66BB">
        <w:rPr>
          <w:rFonts w:ascii="Times New Roman CYR" w:hAnsi="Times New Roman CYR" w:cs="Times New Roman CYR"/>
          <w:sz w:val="24"/>
          <w:szCs w:val="24"/>
        </w:rPr>
        <w:t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2C66BB" w:rsidRPr="008E2B13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66BB">
        <w:rPr>
          <w:rFonts w:ascii="Times New Roman CYR" w:hAnsi="Times New Roman CYR" w:cs="Times New Roman CYR"/>
          <w:sz w:val="24"/>
          <w:szCs w:val="24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1" w:history="1">
        <w:r w:rsidRPr="002C66BB">
          <w:rPr>
            <w:rFonts w:ascii="Times New Roman CYR" w:hAnsi="Times New Roman CYR" w:cs="Times New Roman CYR"/>
            <w:sz w:val="24"/>
            <w:szCs w:val="24"/>
          </w:rPr>
          <w:t>Указом</w:t>
        </w:r>
      </w:hyperlink>
      <w:r w:rsidRPr="002C66BB">
        <w:rPr>
          <w:rFonts w:ascii="Times New Roman CYR" w:hAnsi="Times New Roman CYR" w:cs="Times New Roman CYR"/>
          <w:sz w:val="24"/>
          <w:szCs w:val="24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963B93" w:rsidRPr="00C74C87" w:rsidRDefault="00CD7EB5" w:rsidP="004F1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D7EB5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создать </w:t>
      </w:r>
      <w:r>
        <w:rPr>
          <w:rFonts w:ascii="Times New Roman" w:hAnsi="Times New Roman" w:cs="Times New Roman"/>
          <w:sz w:val="24"/>
          <w:szCs w:val="24"/>
        </w:rPr>
        <w:t>новые места и переход на односменный режим для обучения</w:t>
      </w:r>
      <w:r w:rsidRPr="00CD7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проведение капитального ремонта детских садов для улучшения эксплуатационных качеств объектов, тем самым </w:t>
      </w:r>
      <w:r w:rsidRPr="00CD7EB5">
        <w:rPr>
          <w:rFonts w:ascii="Times New Roman" w:hAnsi="Times New Roman" w:cs="Times New Roman"/>
          <w:sz w:val="24"/>
          <w:szCs w:val="24"/>
        </w:rPr>
        <w:t xml:space="preserve">повысить комфортность </w:t>
      </w:r>
      <w:r w:rsidR="006C308C">
        <w:rPr>
          <w:rFonts w:ascii="Times New Roman" w:hAnsi="Times New Roman" w:cs="Times New Roman"/>
          <w:sz w:val="24"/>
          <w:szCs w:val="24"/>
        </w:rPr>
        <w:t>пребывания</w:t>
      </w:r>
      <w:r>
        <w:rPr>
          <w:rFonts w:ascii="Times New Roman" w:hAnsi="Times New Roman" w:cs="Times New Roman"/>
          <w:sz w:val="24"/>
          <w:szCs w:val="24"/>
        </w:rPr>
        <w:t xml:space="preserve"> детей дошкольного возраста</w:t>
      </w:r>
      <w:r w:rsidRPr="00CD7EB5">
        <w:rPr>
          <w:rFonts w:ascii="Times New Roman" w:hAnsi="Times New Roman" w:cs="Times New Roman"/>
          <w:sz w:val="24"/>
          <w:szCs w:val="24"/>
        </w:rPr>
        <w:t>.</w:t>
      </w:r>
    </w:p>
    <w:p w:rsidR="00AA0051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51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BA" w:rsidRDefault="009A7FBA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Перечень подпрограмм</w:t>
      </w:r>
    </w:p>
    <w:p w:rsidR="00AA0051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6BB" w:rsidRPr="008E2B13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E2B13">
        <w:rPr>
          <w:rFonts w:ascii="Times New Roman CYR" w:hAnsi="Times New Roman CYR" w:cs="Times New Roman CYR"/>
          <w:sz w:val="24"/>
          <w:szCs w:val="24"/>
        </w:rPr>
        <w:t xml:space="preserve">Комплексный характер целей и задач </w:t>
      </w:r>
      <w:r w:rsidR="004B3440">
        <w:rPr>
          <w:rFonts w:ascii="Times New Roman" w:hAnsi="Times New Roman" w:cs="Times New Roman"/>
          <w:sz w:val="24"/>
          <w:szCs w:val="24"/>
        </w:rPr>
        <w:t>Программы</w:t>
      </w:r>
      <w:r w:rsidR="006A5F35">
        <w:rPr>
          <w:rFonts w:ascii="Times New Roman" w:hAnsi="Times New Roman" w:cs="Times New Roman"/>
          <w:sz w:val="24"/>
          <w:szCs w:val="24"/>
        </w:rPr>
        <w:t xml:space="preserve"> </w:t>
      </w:r>
      <w:r w:rsidRPr="008E2B13">
        <w:rPr>
          <w:rFonts w:ascii="Times New Roman CYR" w:hAnsi="Times New Roman CYR" w:cs="Times New Roman CYR"/>
          <w:sz w:val="24"/>
          <w:szCs w:val="24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AA0051">
        <w:rPr>
          <w:rFonts w:ascii="Times New Roman CYR" w:hAnsi="Times New Roman CYR" w:cs="Times New Roman CYR"/>
          <w:sz w:val="24"/>
          <w:szCs w:val="24"/>
        </w:rPr>
        <w:t>П</w:t>
      </w:r>
      <w:r w:rsidRPr="008E2B13">
        <w:rPr>
          <w:rFonts w:ascii="Times New Roman CYR" w:hAnsi="Times New Roman CYR" w:cs="Times New Roman CYR"/>
          <w:sz w:val="24"/>
          <w:szCs w:val="24"/>
        </w:rPr>
        <w:t>рограмме, так и по ее отдельным блокам.</w:t>
      </w:r>
    </w:p>
    <w:p w:rsidR="002C66BB" w:rsidRPr="008E2B13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E2B13">
        <w:rPr>
          <w:rFonts w:ascii="Times New Roman CYR" w:hAnsi="Times New Roman CYR" w:cs="Times New Roman CYR"/>
          <w:sz w:val="24"/>
          <w:szCs w:val="24"/>
        </w:rPr>
        <w:t xml:space="preserve">В состав </w:t>
      </w:r>
      <w:r w:rsidR="00AA0051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8E2B13">
        <w:rPr>
          <w:rFonts w:ascii="Times New Roman CYR" w:hAnsi="Times New Roman CYR" w:cs="Times New Roman CYR"/>
          <w:sz w:val="24"/>
          <w:szCs w:val="24"/>
        </w:rPr>
        <w:t xml:space="preserve"> включен</w:t>
      </w:r>
      <w:r w:rsidR="00AA0051">
        <w:rPr>
          <w:rFonts w:ascii="Times New Roman CYR" w:hAnsi="Times New Roman CYR" w:cs="Times New Roman CYR"/>
          <w:sz w:val="24"/>
          <w:szCs w:val="24"/>
        </w:rPr>
        <w:t>а</w:t>
      </w:r>
      <w:r w:rsidR="006A5F35">
        <w:rPr>
          <w:rFonts w:ascii="Times New Roman CYR" w:hAnsi="Times New Roman CYR" w:cs="Times New Roman CYR"/>
          <w:sz w:val="24"/>
          <w:szCs w:val="24"/>
        </w:rPr>
        <w:t xml:space="preserve"> </w:t>
      </w:r>
      <w:hyperlink w:anchor="sub_1012" w:history="1">
        <w:r w:rsidRPr="008E2B13">
          <w:rPr>
            <w:rFonts w:ascii="Times New Roman CYR" w:hAnsi="Times New Roman CYR" w:cs="Times New Roman CYR"/>
            <w:sz w:val="24"/>
            <w:szCs w:val="24"/>
          </w:rPr>
          <w:t xml:space="preserve">Подпрограмма </w:t>
        </w:r>
      </w:hyperlink>
      <w:r w:rsidR="00AA0051">
        <w:rPr>
          <w:rFonts w:ascii="Times New Roman CYR" w:hAnsi="Times New Roman CYR" w:cs="Times New Roman CYR"/>
          <w:sz w:val="24"/>
          <w:szCs w:val="24"/>
          <w:lang w:val="en-US"/>
        </w:rPr>
        <w:t>III</w:t>
      </w:r>
      <w:r w:rsidRPr="008E2B13">
        <w:rPr>
          <w:rFonts w:ascii="Times New Roman CYR" w:hAnsi="Times New Roman CYR" w:cs="Times New Roman CYR"/>
          <w:sz w:val="24"/>
          <w:szCs w:val="24"/>
        </w:rPr>
        <w:t xml:space="preserve">«Строительство (реконструкция) объектов образования» (далее - Подпрограмма </w:t>
      </w:r>
      <w:r w:rsidR="00AA0051" w:rsidRPr="00AA0051">
        <w:rPr>
          <w:rFonts w:ascii="Times New Roman CYR" w:hAnsi="Times New Roman CYR" w:cs="Times New Roman CYR"/>
          <w:sz w:val="24"/>
          <w:szCs w:val="24"/>
        </w:rPr>
        <w:t>III</w:t>
      </w:r>
      <w:r w:rsidRPr="008E2B13">
        <w:rPr>
          <w:rFonts w:ascii="Times New Roman CYR" w:hAnsi="Times New Roman CYR" w:cs="Times New Roman CYR"/>
          <w:sz w:val="24"/>
          <w:szCs w:val="24"/>
        </w:rPr>
        <w:t>).</w:t>
      </w:r>
    </w:p>
    <w:p w:rsidR="002C66BB" w:rsidRPr="008E2B13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E2B13">
        <w:rPr>
          <w:rFonts w:ascii="Times New Roman CYR" w:hAnsi="Times New Roman CYR" w:cs="Times New Roman CYR"/>
          <w:sz w:val="24"/>
          <w:szCs w:val="24"/>
        </w:rPr>
        <w:t xml:space="preserve">Мероприятия </w:t>
      </w:r>
      <w:hyperlink w:anchor="sub_1012" w:history="1">
        <w:r w:rsidRPr="008E2B13">
          <w:rPr>
            <w:rFonts w:ascii="Times New Roman CYR" w:hAnsi="Times New Roman CYR" w:cs="Times New Roman CYR"/>
            <w:sz w:val="24"/>
            <w:szCs w:val="24"/>
          </w:rPr>
          <w:t xml:space="preserve">Подпрограммы </w:t>
        </w:r>
        <w:r w:rsidR="00AA0051" w:rsidRPr="00AA0051">
          <w:rPr>
            <w:rFonts w:ascii="Times New Roman CYR" w:hAnsi="Times New Roman CYR" w:cs="Times New Roman CYR"/>
            <w:sz w:val="24"/>
            <w:szCs w:val="24"/>
          </w:rPr>
          <w:t xml:space="preserve">III </w:t>
        </w:r>
      </w:hyperlink>
      <w:r w:rsidRPr="008E2B13">
        <w:rPr>
          <w:rFonts w:ascii="Times New Roman CYR" w:hAnsi="Times New Roman CYR" w:cs="Times New Roman CYR"/>
          <w:sz w:val="24"/>
          <w:szCs w:val="24"/>
        </w:rPr>
        <w:t xml:space="preserve"> направлены:</w:t>
      </w:r>
    </w:p>
    <w:p w:rsidR="002C66BB" w:rsidRPr="00300F1B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00F1B">
        <w:rPr>
          <w:rFonts w:ascii="Times New Roman CYR" w:hAnsi="Times New Roman CYR" w:cs="Times New Roman CYR"/>
          <w:sz w:val="24"/>
          <w:szCs w:val="24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2C66BB" w:rsidRPr="00300F1B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00F1B">
        <w:rPr>
          <w:rFonts w:ascii="Times New Roman CYR" w:hAnsi="Times New Roman CYR" w:cs="Times New Roman CYR"/>
          <w:sz w:val="24"/>
          <w:szCs w:val="24"/>
        </w:rPr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2C66BB" w:rsidRPr="008E2B13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00F1B">
        <w:rPr>
          <w:rFonts w:ascii="Times New Roman CYR" w:hAnsi="Times New Roman CYR" w:cs="Times New Roman CYR"/>
          <w:sz w:val="24"/>
          <w:szCs w:val="24"/>
        </w:rPr>
        <w:t>на строительство школ в Московской области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A7FBA" w:rsidRPr="009A7FBA" w:rsidRDefault="009A7FBA" w:rsidP="004F19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7FBA">
        <w:rPr>
          <w:rFonts w:ascii="Times New Roman" w:hAnsi="Times New Roman" w:cs="Times New Roman"/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377333" w:rsidRDefault="00377333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1AF" w:rsidRDefault="009671AF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1AF">
        <w:rPr>
          <w:rFonts w:ascii="Times New Roman" w:hAnsi="Times New Roman" w:cs="Times New Roman"/>
          <w:b/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:rsidR="00AA0051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87" w:rsidRPr="004B3440" w:rsidRDefault="00C74C87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8E2B13">
        <w:rPr>
          <w:rFonts w:ascii="Times New Roman CYR" w:hAnsi="Times New Roman CYR" w:cs="Times New Roman CYR"/>
          <w:sz w:val="24"/>
          <w:szCs w:val="24"/>
        </w:rPr>
        <w:t xml:space="preserve">Обобщенная характеристика основных мероприятий </w:t>
      </w:r>
      <w:r w:rsidR="004B3440">
        <w:rPr>
          <w:rFonts w:ascii="Times New Roman CYR" w:hAnsi="Times New Roman CYR" w:cs="Times New Roman CYR"/>
          <w:sz w:val="24"/>
          <w:szCs w:val="24"/>
        </w:rPr>
        <w:t>п</w:t>
      </w:r>
      <w:r w:rsidRPr="008E2B13">
        <w:rPr>
          <w:rFonts w:ascii="Times New Roman CYR" w:hAnsi="Times New Roman CYR" w:cs="Times New Roman CYR"/>
          <w:sz w:val="24"/>
          <w:szCs w:val="24"/>
        </w:rPr>
        <w:t xml:space="preserve">одпрограмм, входящих в состав </w:t>
      </w:r>
      <w:r w:rsidR="004B3440">
        <w:rPr>
          <w:rFonts w:ascii="Times New Roman" w:hAnsi="Times New Roman" w:cs="Times New Roman"/>
          <w:sz w:val="24"/>
          <w:szCs w:val="24"/>
        </w:rPr>
        <w:t>Программы</w:t>
      </w:r>
      <w:r w:rsidRPr="008E2B13">
        <w:rPr>
          <w:rFonts w:ascii="Times New Roman CYR" w:hAnsi="Times New Roman CYR" w:cs="Times New Roman CYR"/>
          <w:sz w:val="24"/>
          <w:szCs w:val="24"/>
        </w:rPr>
        <w:t xml:space="preserve">, и обоснование необходимости их осуществления </w:t>
      </w:r>
      <w:r w:rsidRPr="00C74C87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r w:rsidR="004B3440" w:rsidRPr="004B344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приложениях к</w:t>
      </w:r>
      <w:r w:rsidR="006A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440">
        <w:rPr>
          <w:rFonts w:ascii="Times New Roman" w:hAnsi="Times New Roman" w:cs="Times New Roman"/>
          <w:sz w:val="24"/>
          <w:szCs w:val="24"/>
        </w:rPr>
        <w:t>Программе</w:t>
      </w:r>
      <w:r w:rsidRPr="004B3440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</w:p>
    <w:p w:rsidR="00AA0051" w:rsidRDefault="00AA0051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9671AF" w:rsidRDefault="009671AF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Планируемы результаты реализации муниципальной программы городского округа Электросталь Московской области</w:t>
      </w:r>
    </w:p>
    <w:p w:rsidR="009671AF" w:rsidRDefault="006262A7" w:rsidP="005B03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2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FE0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Строительство объектов социальной инфраструктуры</w:t>
      </w:r>
      <w:r w:rsidRPr="006262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AA0051" w:rsidRPr="006262A7" w:rsidRDefault="00AA0051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276" w:type="dxa"/>
        <w:tblLook w:val="04A0"/>
      </w:tblPr>
      <w:tblGrid>
        <w:gridCol w:w="576"/>
        <w:gridCol w:w="2651"/>
        <w:gridCol w:w="1894"/>
        <w:gridCol w:w="1368"/>
        <w:gridCol w:w="1485"/>
        <w:gridCol w:w="948"/>
        <w:gridCol w:w="949"/>
        <w:gridCol w:w="949"/>
        <w:gridCol w:w="949"/>
        <w:gridCol w:w="949"/>
        <w:gridCol w:w="2558"/>
      </w:tblGrid>
      <w:tr w:rsidR="005B0340" w:rsidTr="00AA0051">
        <w:tc>
          <w:tcPr>
            <w:tcW w:w="576" w:type="dxa"/>
            <w:vMerge w:val="restart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1" w:type="dxa"/>
            <w:vMerge w:val="restart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1894" w:type="dxa"/>
            <w:vMerge w:val="restart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1368" w:type="dxa"/>
            <w:vMerge w:val="restart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85" w:type="dxa"/>
            <w:vMerge w:val="restart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744" w:type="dxa"/>
            <w:gridSpan w:val="5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2558" w:type="dxa"/>
            <w:vMerge w:val="restart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5B0340" w:rsidTr="00AA0051">
        <w:trPr>
          <w:trHeight w:val="411"/>
        </w:trPr>
        <w:tc>
          <w:tcPr>
            <w:tcW w:w="576" w:type="dxa"/>
            <w:vMerge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49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49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49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49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2558" w:type="dxa"/>
            <w:vMerge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340" w:rsidTr="00AA0051">
        <w:tc>
          <w:tcPr>
            <w:tcW w:w="576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9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8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A0051" w:rsidTr="00AA0051">
        <w:tc>
          <w:tcPr>
            <w:tcW w:w="576" w:type="dxa"/>
          </w:tcPr>
          <w:p w:rsidR="00AA0051" w:rsidRPr="000E4883" w:rsidRDefault="00AA0051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00" w:type="dxa"/>
            <w:gridSpan w:val="10"/>
          </w:tcPr>
          <w:p w:rsidR="00AA0051" w:rsidRPr="000E4883" w:rsidRDefault="00AA0051" w:rsidP="003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8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E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(реконструкция) объектов образования</w:t>
            </w:r>
            <w:r w:rsidRPr="000E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0340" w:rsidTr="00AA0051">
        <w:tc>
          <w:tcPr>
            <w:tcW w:w="576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651" w:type="dxa"/>
          </w:tcPr>
          <w:p w:rsidR="00534CE2" w:rsidRPr="00534CE2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E2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  <w:p w:rsidR="005B0340" w:rsidRPr="000E4883" w:rsidRDefault="005B0340" w:rsidP="00272B3A">
            <w:pPr>
              <w:ind w:left="-161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B0340" w:rsidRPr="000E4883" w:rsidRDefault="00300F1B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B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368" w:type="dxa"/>
          </w:tcPr>
          <w:p w:rsidR="005B0340" w:rsidRPr="000E4883" w:rsidRDefault="00300F1B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5B0340" w:rsidRPr="000E4883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B0340" w:rsidRPr="00372A99" w:rsidRDefault="00AA0051" w:rsidP="00784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372A99" w:rsidRDefault="00784646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5B0340" w:rsidRPr="000E4883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0E4883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0E4883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8" w:type="dxa"/>
          </w:tcPr>
          <w:p w:rsidR="005B0340" w:rsidRPr="000E4883" w:rsidRDefault="00C74C87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2F1A34" w:rsidTr="00AA0051">
        <w:trPr>
          <w:trHeight w:val="2712"/>
        </w:trPr>
        <w:tc>
          <w:tcPr>
            <w:tcW w:w="576" w:type="dxa"/>
          </w:tcPr>
          <w:p w:rsidR="002F1A34" w:rsidRDefault="002F1A34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651" w:type="dxa"/>
          </w:tcPr>
          <w:p w:rsidR="002F1A34" w:rsidRPr="000E4883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E2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94" w:type="dxa"/>
          </w:tcPr>
          <w:p w:rsidR="002F1A34" w:rsidRPr="000E4883" w:rsidRDefault="00300F1B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B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с федеральным органом </w:t>
            </w:r>
            <w:r w:rsidR="00534CE2" w:rsidRPr="00300F1B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Pr="00300F1B">
              <w:rPr>
                <w:rFonts w:ascii="Times New Roman" w:hAnsi="Times New Roman" w:cs="Times New Roman"/>
                <w:sz w:val="24"/>
                <w:szCs w:val="24"/>
              </w:rPr>
              <w:t xml:space="preserve"> власти</w:t>
            </w:r>
          </w:p>
        </w:tc>
        <w:tc>
          <w:tcPr>
            <w:tcW w:w="1368" w:type="dxa"/>
          </w:tcPr>
          <w:p w:rsidR="002F1A34" w:rsidRPr="000E4883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2F1A34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F1A34" w:rsidRPr="000E4883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F1A34" w:rsidRPr="000E4883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F1A34" w:rsidRPr="000E4883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0E4883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0E4883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0E4883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8" w:type="dxa"/>
          </w:tcPr>
          <w:p w:rsidR="00C74C87" w:rsidRPr="00C74C87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2F1A34" w:rsidRPr="000E4883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  <w:tr w:rsidR="00534CE2" w:rsidTr="001075E3">
        <w:tc>
          <w:tcPr>
            <w:tcW w:w="576" w:type="dxa"/>
          </w:tcPr>
          <w:p w:rsidR="00534CE2" w:rsidRDefault="00534CE2" w:rsidP="0078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51" w:type="dxa"/>
          </w:tcPr>
          <w:p w:rsidR="00534CE2" w:rsidRPr="00372A99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введенных в эксплуатацию объектов общего образования </w:t>
            </w:r>
            <w:r w:rsidR="00784646" w:rsidRPr="00372A99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894" w:type="dxa"/>
          </w:tcPr>
          <w:p w:rsidR="00534CE2" w:rsidRPr="000E4883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B">
              <w:rPr>
                <w:rFonts w:ascii="Times New Roman" w:hAnsi="Times New Roman" w:cs="Times New Roman"/>
                <w:sz w:val="24"/>
                <w:szCs w:val="24"/>
              </w:rPr>
              <w:t>Соглашение с федеральным органом исполнительной власти</w:t>
            </w:r>
          </w:p>
        </w:tc>
        <w:tc>
          <w:tcPr>
            <w:tcW w:w="1368" w:type="dxa"/>
          </w:tcPr>
          <w:p w:rsidR="00534CE2" w:rsidRPr="000E4883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534CE2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4CE2" w:rsidRPr="000E4883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CE2" w:rsidRPr="000E4883" w:rsidRDefault="0078464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534CE2" w:rsidRPr="000E4883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34CE2" w:rsidRPr="001075E3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534CE2" w:rsidRPr="001075E3" w:rsidRDefault="008470D8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34CE2" w:rsidRPr="001075E3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8" w:type="dxa"/>
          </w:tcPr>
          <w:p w:rsidR="00C74C87" w:rsidRPr="00C74C87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534CE2" w:rsidRPr="000E4883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</w:tbl>
    <w:p w:rsidR="00272B3A" w:rsidRPr="006444C4" w:rsidRDefault="00272B3A" w:rsidP="00C74C87">
      <w:pPr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340" w:rsidRPr="004B3440" w:rsidRDefault="005B0340" w:rsidP="00C74C87">
      <w:pPr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87">
        <w:rPr>
          <w:rFonts w:ascii="Times New Roman" w:hAnsi="Times New Roman" w:cs="Times New Roman"/>
          <w:b/>
          <w:sz w:val="24"/>
          <w:szCs w:val="24"/>
        </w:rPr>
        <w:t xml:space="preserve">7. Методика расчета значений планируемых результатов </w:t>
      </w:r>
      <w:r w:rsidRPr="004B344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4B3440" w:rsidRPr="004B3440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W w:w="15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3"/>
        <w:gridCol w:w="3481"/>
        <w:gridCol w:w="1403"/>
        <w:gridCol w:w="5401"/>
        <w:gridCol w:w="4662"/>
      </w:tblGrid>
      <w:tr w:rsidR="005B0340" w:rsidRPr="00C74C87" w:rsidTr="004B3440">
        <w:trPr>
          <w:trHeight w:val="759"/>
          <w:jc w:val="center"/>
        </w:trPr>
        <w:tc>
          <w:tcPr>
            <w:tcW w:w="693" w:type="dxa"/>
          </w:tcPr>
          <w:p w:rsidR="005B0340" w:rsidRPr="00C74C87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1" w:type="dxa"/>
          </w:tcPr>
          <w:p w:rsidR="005B0340" w:rsidRPr="00C74C87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B0340" w:rsidRPr="00C74C87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01" w:type="dxa"/>
          </w:tcPr>
          <w:p w:rsidR="005B0340" w:rsidRPr="00C74C87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4662" w:type="dxa"/>
          </w:tcPr>
          <w:p w:rsidR="005B0340" w:rsidRPr="00C74C87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5B0340" w:rsidRPr="00C74C87" w:rsidTr="004B3440">
        <w:trPr>
          <w:jc w:val="center"/>
        </w:trPr>
        <w:tc>
          <w:tcPr>
            <w:tcW w:w="693" w:type="dxa"/>
          </w:tcPr>
          <w:p w:rsidR="005B0340" w:rsidRPr="00C74C87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:rsidR="005B0340" w:rsidRPr="00C74C87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B0340" w:rsidRPr="00C74C87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1" w:type="dxa"/>
          </w:tcPr>
          <w:p w:rsidR="005B0340" w:rsidRPr="00C74C87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2" w:type="dxa"/>
          </w:tcPr>
          <w:p w:rsidR="005B0340" w:rsidRPr="00C74C87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0340" w:rsidRPr="00C74C87" w:rsidTr="004B3440">
        <w:trPr>
          <w:trHeight w:val="18"/>
          <w:jc w:val="center"/>
        </w:trPr>
        <w:tc>
          <w:tcPr>
            <w:tcW w:w="693" w:type="dxa"/>
          </w:tcPr>
          <w:p w:rsidR="005B0340" w:rsidRPr="00C74C87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85" w:type="dxa"/>
            <w:gridSpan w:val="3"/>
          </w:tcPr>
          <w:p w:rsidR="005B0340" w:rsidRPr="00C74C87" w:rsidRDefault="005B0340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7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E0609" w:rsidRPr="00C7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(реконструкция) объектов образования</w:t>
            </w: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2" w:type="dxa"/>
          </w:tcPr>
          <w:p w:rsidR="005B0340" w:rsidRPr="00C74C87" w:rsidRDefault="005B0340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0" w:rsidRPr="00F04203" w:rsidTr="004B3440">
        <w:trPr>
          <w:jc w:val="center"/>
        </w:trPr>
        <w:tc>
          <w:tcPr>
            <w:tcW w:w="693" w:type="dxa"/>
          </w:tcPr>
          <w:p w:rsidR="005B0340" w:rsidRPr="00C74C87" w:rsidRDefault="005B0340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81" w:type="dxa"/>
          </w:tcPr>
          <w:p w:rsidR="005B0340" w:rsidRPr="00F04203" w:rsidRDefault="00C74C87" w:rsidP="00AA0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3" w:type="dxa"/>
          </w:tcPr>
          <w:p w:rsidR="005B0340" w:rsidRPr="00F04203" w:rsidRDefault="00C74C87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401" w:type="dxa"/>
          </w:tcPr>
          <w:p w:rsidR="005B0340" w:rsidRPr="00C74C87" w:rsidRDefault="00C74C87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внебюджетных источников</w:t>
            </w:r>
          </w:p>
        </w:tc>
        <w:tc>
          <w:tcPr>
            <w:tcW w:w="4662" w:type="dxa"/>
            <w:shd w:val="clear" w:color="auto" w:fill="FFFFFF" w:themeFill="background1"/>
          </w:tcPr>
          <w:p w:rsidR="005B0340" w:rsidRPr="004B3440" w:rsidRDefault="00AA0051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Отчетные данные о количестве введенных объектов Комитета по строительству, дорожной деятельности и благоустройства Администрации г.о.Электросталь, разрешение на ввод в эксплуатацию</w:t>
            </w:r>
          </w:p>
        </w:tc>
      </w:tr>
      <w:tr w:rsidR="00C74C87" w:rsidRPr="00F04203" w:rsidTr="004B3440">
        <w:trPr>
          <w:jc w:val="center"/>
        </w:trPr>
        <w:tc>
          <w:tcPr>
            <w:tcW w:w="693" w:type="dxa"/>
          </w:tcPr>
          <w:p w:rsidR="00C74C87" w:rsidRPr="00C74C87" w:rsidRDefault="00C74C87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81" w:type="dxa"/>
            <w:shd w:val="clear" w:color="auto" w:fill="FFFFFF" w:themeFill="background1"/>
          </w:tcPr>
          <w:p w:rsidR="00C74C87" w:rsidRPr="00C74C87" w:rsidRDefault="00C74C87" w:rsidP="00A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</w:t>
            </w:r>
            <w:r w:rsidR="00AA0051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щеобразовательных организациях </w:t>
            </w:r>
          </w:p>
        </w:tc>
        <w:tc>
          <w:tcPr>
            <w:tcW w:w="1403" w:type="dxa"/>
            <w:shd w:val="clear" w:color="auto" w:fill="FFFFFF" w:themeFill="background1"/>
          </w:tcPr>
          <w:p w:rsidR="00C74C87" w:rsidRPr="00C74C87" w:rsidRDefault="00C74C87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401" w:type="dxa"/>
            <w:shd w:val="clear" w:color="auto" w:fill="FFFFFF" w:themeFill="background1"/>
          </w:tcPr>
          <w:p w:rsidR="00C74C87" w:rsidRPr="00C74C87" w:rsidRDefault="00C74C87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в эксплуатацию</w:t>
            </w:r>
          </w:p>
        </w:tc>
        <w:tc>
          <w:tcPr>
            <w:tcW w:w="4662" w:type="dxa"/>
            <w:shd w:val="clear" w:color="auto" w:fill="FFFFFF" w:themeFill="background1"/>
          </w:tcPr>
          <w:p w:rsidR="00C74C87" w:rsidRPr="004B3440" w:rsidRDefault="004B3440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Отчетные данные о количестве введенных объектов Комитета по строительству, дорожной деятельности и благоустройства Администрации г.о.Электросталь, разрешение на ввод в эксплуатацию</w:t>
            </w:r>
          </w:p>
        </w:tc>
      </w:tr>
      <w:tr w:rsidR="00806C66" w:rsidRPr="00F04203" w:rsidTr="004B3440">
        <w:trPr>
          <w:jc w:val="center"/>
        </w:trPr>
        <w:tc>
          <w:tcPr>
            <w:tcW w:w="693" w:type="dxa"/>
          </w:tcPr>
          <w:p w:rsidR="00806C66" w:rsidRPr="00C74C87" w:rsidRDefault="00806C66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481" w:type="dxa"/>
            <w:shd w:val="clear" w:color="auto" w:fill="FFFFFF" w:themeFill="background1"/>
          </w:tcPr>
          <w:p w:rsidR="00806C66" w:rsidRPr="00175168" w:rsidRDefault="00806C66" w:rsidP="00A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8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3" w:type="dxa"/>
            <w:shd w:val="clear" w:color="auto" w:fill="FFFFFF" w:themeFill="background1"/>
          </w:tcPr>
          <w:p w:rsidR="00806C66" w:rsidRPr="00C74C87" w:rsidRDefault="00806C66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401" w:type="dxa"/>
            <w:shd w:val="clear" w:color="auto" w:fill="FFFFFF" w:themeFill="background1"/>
          </w:tcPr>
          <w:p w:rsidR="00806C66" w:rsidRPr="00C74C87" w:rsidRDefault="00806C66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в эксплуатацию</w:t>
            </w:r>
          </w:p>
        </w:tc>
        <w:tc>
          <w:tcPr>
            <w:tcW w:w="4662" w:type="dxa"/>
            <w:shd w:val="clear" w:color="auto" w:fill="FFFFFF" w:themeFill="background1"/>
          </w:tcPr>
          <w:p w:rsidR="00806C66" w:rsidRPr="004B3440" w:rsidRDefault="004B3440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Отчетные данные о количестве введенных объектов Комитета по строительству, дорожной деятельности и благоустройства Администрации г.о.Электросталь, разрешение на ввод в эксплуатацию</w:t>
            </w:r>
          </w:p>
        </w:tc>
      </w:tr>
    </w:tbl>
    <w:p w:rsidR="003554D4" w:rsidRPr="00F04203" w:rsidRDefault="003554D4" w:rsidP="005B034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B0340" w:rsidRPr="005B0340" w:rsidRDefault="005B0340" w:rsidP="003554D4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C87">
        <w:rPr>
          <w:rFonts w:ascii="Times New Roman" w:eastAsia="Times New Roman" w:hAnsi="Times New Roman" w:cs="Times New Roman"/>
          <w:b/>
          <w:sz w:val="24"/>
          <w:szCs w:val="24"/>
        </w:rPr>
        <w:t>8. Порядок взаимодействия ответственного за выполнение мероприят</w:t>
      </w:r>
      <w:r w:rsidRPr="005B0340">
        <w:rPr>
          <w:rFonts w:ascii="Times New Roman" w:eastAsia="Times New Roman" w:hAnsi="Times New Roman" w:cs="Times New Roman"/>
          <w:b/>
          <w:sz w:val="24"/>
          <w:szCs w:val="24"/>
        </w:rPr>
        <w:t>ия с муниципальным заказчиком подпрограммы</w:t>
      </w:r>
    </w:p>
    <w:p w:rsidR="005B0340" w:rsidRPr="005B0340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подпрограммы:</w:t>
      </w:r>
    </w:p>
    <w:p w:rsidR="005B0340" w:rsidRPr="005B0340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1) разрабатывает подпрограмму;</w:t>
      </w:r>
    </w:p>
    <w:p w:rsidR="005B0340" w:rsidRPr="005B0340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B0340" w:rsidRPr="005B0340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3) вводит в подсистему ГАСУ МО отчеты о реализации подпрограммы;</w:t>
      </w:r>
    </w:p>
    <w:p w:rsidR="005B0340" w:rsidRPr="005B0340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5B0340" w:rsidRPr="005B0340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B0340" w:rsidRPr="005B0340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5B0340" w:rsidRPr="005B0340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5B0340" w:rsidRPr="005B0340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B0340" w:rsidRPr="005B0340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B0340" w:rsidRPr="005B0340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5B0340" w:rsidRPr="005B0340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4B3440" w:rsidRDefault="004B34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5B0340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b/>
          <w:sz w:val="24"/>
          <w:szCs w:val="24"/>
        </w:rPr>
        <w:t xml:space="preserve">9. Состав, форма и сроки представления отчетности </w:t>
      </w:r>
    </w:p>
    <w:p w:rsidR="005B0340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b/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4B3440" w:rsidRPr="003554D4" w:rsidRDefault="004B34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5B0340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 xml:space="preserve">В целях подготовки отчетов о реализации </w:t>
      </w:r>
      <w:r w:rsidR="004B344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5B0340">
        <w:rPr>
          <w:rFonts w:ascii="Times New Roman" w:eastAsia="Times New Roman" w:hAnsi="Times New Roman" w:cs="Times New Roman"/>
          <w:sz w:val="24"/>
          <w:szCs w:val="24"/>
        </w:rPr>
        <w:t>ответственный за выполнение мероприятия направляет муниципальному заказчику подпрограммы:</w:t>
      </w:r>
    </w:p>
    <w:p w:rsidR="005B0340" w:rsidRPr="005B0340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B0340" w:rsidRPr="005B0340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lastRenderedPageBreak/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B0340" w:rsidRPr="005B0340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5B0340" w:rsidRPr="005B0340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3440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6A5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340">
        <w:rPr>
          <w:rFonts w:ascii="Times New Roman" w:eastAsia="Times New Roman" w:hAnsi="Times New Roman" w:cs="Times New Roman"/>
          <w:sz w:val="24"/>
          <w:szCs w:val="24"/>
        </w:rPr>
        <w:t>отчетность о реали</w:t>
      </w:r>
      <w:r w:rsidR="004B3440">
        <w:rPr>
          <w:rFonts w:ascii="Times New Roman" w:eastAsia="Times New Roman" w:hAnsi="Times New Roman" w:cs="Times New Roman"/>
          <w:sz w:val="24"/>
          <w:szCs w:val="24"/>
        </w:rPr>
        <w:t xml:space="preserve">зации Программы. </w:t>
      </w:r>
    </w:p>
    <w:p w:rsidR="002F1A34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 xml:space="preserve">Состав, форма и сроки формирования отчетности о ходе реализации мероприятий </w:t>
      </w:r>
      <w:r w:rsidR="004B344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5B0340">
        <w:rPr>
          <w:rFonts w:ascii="Times New Roman" w:eastAsia="Times New Roman" w:hAnsi="Times New Roman" w:cs="Times New Roman"/>
          <w:sz w:val="24"/>
          <w:szCs w:val="24"/>
        </w:rPr>
        <w:t>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FE0609" w:rsidRDefault="00FE0609" w:rsidP="002F1A34">
      <w:pPr>
        <w:spacing w:after="0" w:line="240" w:lineRule="auto"/>
        <w:ind w:firstLine="9639"/>
        <w:rPr>
          <w:rFonts w:ascii="Times New Roman" w:hAnsi="Times New Roman" w:cs="Times New Roman"/>
          <w:sz w:val="16"/>
          <w:szCs w:val="16"/>
        </w:rPr>
      </w:pPr>
    </w:p>
    <w:p w:rsidR="00FE0609" w:rsidRDefault="00FE0609" w:rsidP="00FD4A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3440" w:rsidRDefault="004B3440">
      <w:pPr>
        <w:rPr>
          <w:rFonts w:ascii="Times New Roman" w:hAnsi="Times New Roman" w:cs="Times New Roman"/>
          <w:color w:val="000000" w:themeColor="text1"/>
          <w:sz w:val="24"/>
          <w:szCs w:val="16"/>
        </w:rPr>
      </w:pPr>
      <w:r>
        <w:rPr>
          <w:rFonts w:ascii="Times New Roman" w:hAnsi="Times New Roman" w:cs="Times New Roman"/>
          <w:color w:val="000000" w:themeColor="text1"/>
          <w:sz w:val="24"/>
          <w:szCs w:val="16"/>
        </w:rPr>
        <w:br w:type="page"/>
      </w:r>
    </w:p>
    <w:p w:rsidR="005B0340" w:rsidRPr="004B3440" w:rsidRDefault="005B0340" w:rsidP="004B3440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 w:themeColor="text1"/>
          <w:sz w:val="40"/>
          <w:szCs w:val="24"/>
        </w:rPr>
      </w:pPr>
      <w:r w:rsidRPr="004B3440">
        <w:rPr>
          <w:rFonts w:ascii="Times New Roman" w:hAnsi="Times New Roman" w:cs="Times New Roman"/>
          <w:color w:val="000000" w:themeColor="text1"/>
          <w:sz w:val="24"/>
          <w:szCs w:val="16"/>
        </w:rPr>
        <w:lastRenderedPageBreak/>
        <w:t>Приложение</w:t>
      </w:r>
      <w:r w:rsidR="00963B93" w:rsidRPr="004B3440"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 № </w:t>
      </w:r>
      <w:r w:rsidR="001060CA" w:rsidRPr="004B3440">
        <w:rPr>
          <w:rFonts w:ascii="Times New Roman" w:hAnsi="Times New Roman" w:cs="Times New Roman"/>
          <w:color w:val="000000" w:themeColor="text1"/>
          <w:sz w:val="24"/>
          <w:szCs w:val="16"/>
        </w:rPr>
        <w:t>1</w:t>
      </w:r>
    </w:p>
    <w:p w:rsidR="005B0340" w:rsidRDefault="005B0340" w:rsidP="004B344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4"/>
          <w:szCs w:val="16"/>
        </w:rPr>
      </w:pPr>
      <w:r w:rsidRPr="004B3440">
        <w:rPr>
          <w:rFonts w:ascii="Times New Roman" w:hAnsi="Times New Roman" w:cs="Times New Roman"/>
          <w:color w:val="000000" w:themeColor="text1"/>
          <w:sz w:val="24"/>
          <w:szCs w:val="16"/>
        </w:rPr>
        <w:t>к муниципальной программе</w:t>
      </w:r>
      <w:r w:rsidR="006A5F35"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 </w:t>
      </w:r>
      <w:r w:rsidRPr="004B3440"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городского округа Электросталь </w:t>
      </w:r>
      <w:r w:rsidR="004B3440">
        <w:rPr>
          <w:rFonts w:ascii="Times New Roman" w:hAnsi="Times New Roman" w:cs="Times New Roman"/>
          <w:color w:val="000000" w:themeColor="text1"/>
          <w:sz w:val="24"/>
          <w:szCs w:val="16"/>
        </w:rPr>
        <w:t>М</w:t>
      </w:r>
      <w:r w:rsidRPr="004B3440">
        <w:rPr>
          <w:rFonts w:ascii="Times New Roman" w:hAnsi="Times New Roman" w:cs="Times New Roman"/>
          <w:color w:val="000000" w:themeColor="text1"/>
          <w:sz w:val="24"/>
          <w:szCs w:val="16"/>
        </w:rPr>
        <w:t>осковской области«</w:t>
      </w:r>
      <w:r w:rsidR="004E5BC0" w:rsidRPr="004B3440">
        <w:rPr>
          <w:rFonts w:ascii="Times New Roman" w:hAnsi="Times New Roman" w:cs="Times New Roman"/>
          <w:color w:val="000000" w:themeColor="text1"/>
          <w:sz w:val="24"/>
          <w:szCs w:val="16"/>
        </w:rPr>
        <w:t>Строительство объектов социальной инфраструктуры</w:t>
      </w:r>
      <w:r w:rsidRPr="004B3440">
        <w:rPr>
          <w:rFonts w:ascii="Times New Roman" w:hAnsi="Times New Roman" w:cs="Times New Roman"/>
          <w:color w:val="000000" w:themeColor="text1"/>
          <w:sz w:val="24"/>
          <w:szCs w:val="16"/>
        </w:rPr>
        <w:t>»</w:t>
      </w:r>
    </w:p>
    <w:p w:rsidR="004B3440" w:rsidRPr="004B3440" w:rsidRDefault="004B3440" w:rsidP="004B344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DC775A" w:rsidRDefault="00EF010C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B0340" w:rsidRPr="00D146F2">
        <w:rPr>
          <w:rFonts w:ascii="Times New Roman" w:hAnsi="Times New Roman" w:cs="Times New Roman"/>
          <w:b/>
          <w:sz w:val="24"/>
          <w:szCs w:val="24"/>
        </w:rPr>
        <w:t xml:space="preserve"> Паспорт подпрограммы</w:t>
      </w:r>
      <w:r w:rsidR="006A5F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en-US"/>
        </w:rPr>
        <w:t>III</w:t>
      </w:r>
      <w:r w:rsidR="00DC775A" w:rsidRPr="0017516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</w:p>
    <w:p w:rsidR="004B3440" w:rsidRDefault="004B3440" w:rsidP="00DC775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2020-2024 годы</w:t>
      </w:r>
    </w:p>
    <w:p w:rsidR="004B3440" w:rsidRPr="00FA0D39" w:rsidRDefault="004B3440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tbl>
      <w:tblPr>
        <w:tblW w:w="156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1844"/>
        <w:gridCol w:w="3051"/>
        <w:gridCol w:w="1625"/>
        <w:gridCol w:w="1560"/>
        <w:gridCol w:w="1276"/>
        <w:gridCol w:w="1275"/>
        <w:gridCol w:w="1276"/>
        <w:gridCol w:w="1289"/>
      </w:tblGrid>
      <w:tr w:rsidR="005B0340" w:rsidRPr="004B3440" w:rsidTr="004B3440">
        <w:trPr>
          <w:trHeight w:val="227"/>
        </w:trPr>
        <w:tc>
          <w:tcPr>
            <w:tcW w:w="2411" w:type="dxa"/>
          </w:tcPr>
          <w:p w:rsidR="005B0340" w:rsidRPr="004B3440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196" w:type="dxa"/>
            <w:gridSpan w:val="8"/>
          </w:tcPr>
          <w:p w:rsidR="005B0340" w:rsidRPr="004B3440" w:rsidRDefault="00E25E5E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</w:tr>
      <w:tr w:rsidR="005B0340" w:rsidRPr="004B3440" w:rsidTr="004B3440">
        <w:tc>
          <w:tcPr>
            <w:tcW w:w="2411" w:type="dxa"/>
            <w:vMerge w:val="restart"/>
          </w:tcPr>
          <w:p w:rsidR="005B0340" w:rsidRPr="004B3440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B0340" w:rsidRPr="004B3440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5B0340" w:rsidRPr="004B3440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5B0340" w:rsidRPr="004B3440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01" w:type="dxa"/>
            <w:gridSpan w:val="6"/>
          </w:tcPr>
          <w:p w:rsidR="005B0340" w:rsidRPr="004B3440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B0340" w:rsidRPr="004B3440" w:rsidTr="004B3440">
        <w:trPr>
          <w:trHeight w:val="117"/>
        </w:trPr>
        <w:tc>
          <w:tcPr>
            <w:tcW w:w="2411" w:type="dxa"/>
            <w:vMerge/>
          </w:tcPr>
          <w:p w:rsidR="005B0340" w:rsidRPr="004B3440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B0340" w:rsidRPr="004B3440" w:rsidRDefault="005B0340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vMerge/>
          </w:tcPr>
          <w:p w:rsidR="005B0340" w:rsidRPr="004B3440" w:rsidRDefault="005B0340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B0340" w:rsidRPr="004B3440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5B0340" w:rsidRPr="004B3440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5B0340" w:rsidRPr="004B3440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:rsidR="005B0340" w:rsidRPr="004B3440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5B0340" w:rsidRPr="004B3440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8" w:type="dxa"/>
          </w:tcPr>
          <w:p w:rsidR="005B0340" w:rsidRPr="004B3440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B4722" w:rsidRPr="004B3440" w:rsidTr="004B3440">
        <w:trPr>
          <w:trHeight w:val="20"/>
        </w:trPr>
        <w:tc>
          <w:tcPr>
            <w:tcW w:w="2411" w:type="dxa"/>
            <w:vMerge/>
          </w:tcPr>
          <w:p w:rsidR="008B4722" w:rsidRPr="004B3440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8B4722" w:rsidRPr="004B3440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051" w:type="dxa"/>
          </w:tcPr>
          <w:p w:rsidR="008B4722" w:rsidRPr="004B3440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B4722" w:rsidRPr="004B3440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5" w:type="dxa"/>
          </w:tcPr>
          <w:p w:rsidR="008B4722" w:rsidRPr="004B3440" w:rsidRDefault="008B4722" w:rsidP="008B4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910 910,53</w:t>
            </w:r>
          </w:p>
        </w:tc>
        <w:tc>
          <w:tcPr>
            <w:tcW w:w="1560" w:type="dxa"/>
          </w:tcPr>
          <w:p w:rsidR="008B4722" w:rsidRPr="004B3440" w:rsidRDefault="00272B3A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861 022,68</w:t>
            </w:r>
          </w:p>
        </w:tc>
        <w:tc>
          <w:tcPr>
            <w:tcW w:w="1276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361 703,67</w:t>
            </w:r>
          </w:p>
        </w:tc>
        <w:tc>
          <w:tcPr>
            <w:tcW w:w="1275" w:type="dxa"/>
          </w:tcPr>
          <w:p w:rsidR="008B4722" w:rsidRPr="004B3440" w:rsidRDefault="001C69B5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sz w:val="24"/>
                <w:szCs w:val="24"/>
              </w:rPr>
              <w:t>305 014,51</w:t>
            </w:r>
          </w:p>
        </w:tc>
        <w:tc>
          <w:tcPr>
            <w:tcW w:w="1276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8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4722" w:rsidRPr="004B3440" w:rsidTr="004B3440">
        <w:trPr>
          <w:trHeight w:val="197"/>
        </w:trPr>
        <w:tc>
          <w:tcPr>
            <w:tcW w:w="2411" w:type="dxa"/>
            <w:vMerge/>
          </w:tcPr>
          <w:p w:rsidR="008B4722" w:rsidRPr="004B3440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B4722" w:rsidRPr="004B3440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8B4722" w:rsidRPr="004B3440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25" w:type="dxa"/>
          </w:tcPr>
          <w:p w:rsidR="008B4722" w:rsidRPr="004B3440" w:rsidRDefault="008B4722" w:rsidP="008B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49 312,04</w:t>
            </w:r>
          </w:p>
        </w:tc>
        <w:tc>
          <w:tcPr>
            <w:tcW w:w="1560" w:type="dxa"/>
          </w:tcPr>
          <w:p w:rsidR="008B4722" w:rsidRPr="004B3440" w:rsidRDefault="00272B3A" w:rsidP="00F27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b/>
                <w:sz w:val="24"/>
                <w:szCs w:val="24"/>
              </w:rPr>
              <w:t>49 424,19</w:t>
            </w:r>
          </w:p>
        </w:tc>
        <w:tc>
          <w:tcPr>
            <w:tcW w:w="1276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70 757,67</w:t>
            </w:r>
          </w:p>
        </w:tc>
        <w:tc>
          <w:tcPr>
            <w:tcW w:w="1275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sz w:val="24"/>
                <w:szCs w:val="24"/>
              </w:rPr>
              <w:t>69 238,51</w:t>
            </w:r>
          </w:p>
        </w:tc>
        <w:tc>
          <w:tcPr>
            <w:tcW w:w="1276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8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4722" w:rsidRPr="004B3440" w:rsidTr="004B3440">
        <w:tc>
          <w:tcPr>
            <w:tcW w:w="2411" w:type="dxa"/>
            <w:vMerge/>
          </w:tcPr>
          <w:p w:rsidR="008B4722" w:rsidRPr="004B3440" w:rsidRDefault="008B4722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B4722" w:rsidRPr="004B3440" w:rsidRDefault="008B4722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8B4722" w:rsidRPr="004B3440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5" w:type="dxa"/>
          </w:tcPr>
          <w:p w:rsidR="008B4722" w:rsidRPr="004B3440" w:rsidRDefault="008B4722" w:rsidP="008B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655 722,39</w:t>
            </w:r>
          </w:p>
        </w:tc>
        <w:tc>
          <w:tcPr>
            <w:tcW w:w="1560" w:type="dxa"/>
          </w:tcPr>
          <w:p w:rsidR="008B4722" w:rsidRPr="004B3440" w:rsidRDefault="008B4722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b/>
                <w:sz w:val="24"/>
                <w:szCs w:val="24"/>
              </w:rPr>
              <w:t>655 722,39</w:t>
            </w:r>
          </w:p>
        </w:tc>
        <w:tc>
          <w:tcPr>
            <w:tcW w:w="1276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240 946,00</w:t>
            </w:r>
          </w:p>
        </w:tc>
        <w:tc>
          <w:tcPr>
            <w:tcW w:w="1275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sz w:val="24"/>
                <w:szCs w:val="24"/>
              </w:rPr>
              <w:t>235 776,00</w:t>
            </w:r>
          </w:p>
        </w:tc>
        <w:tc>
          <w:tcPr>
            <w:tcW w:w="1276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8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4722" w:rsidRPr="004B3440" w:rsidTr="004B3440">
        <w:tc>
          <w:tcPr>
            <w:tcW w:w="2411" w:type="dxa"/>
            <w:vMerge/>
          </w:tcPr>
          <w:p w:rsidR="008B4722" w:rsidRPr="004B3440" w:rsidRDefault="008B4722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B4722" w:rsidRPr="004B3440" w:rsidRDefault="008B4722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8B4722" w:rsidRPr="004B3440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25" w:type="dxa"/>
          </w:tcPr>
          <w:p w:rsidR="008B4722" w:rsidRPr="004B3440" w:rsidRDefault="008B4722" w:rsidP="008B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105 876,100</w:t>
            </w:r>
          </w:p>
        </w:tc>
        <w:tc>
          <w:tcPr>
            <w:tcW w:w="1560" w:type="dxa"/>
          </w:tcPr>
          <w:p w:rsidR="008B4722" w:rsidRPr="004B3440" w:rsidRDefault="008B4722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b/>
                <w:sz w:val="24"/>
                <w:szCs w:val="24"/>
              </w:rPr>
              <w:t>105 876,100</w:t>
            </w:r>
          </w:p>
        </w:tc>
        <w:tc>
          <w:tcPr>
            <w:tcW w:w="1276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8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0345C" w:rsidRPr="004B3440" w:rsidTr="004B3440">
        <w:trPr>
          <w:trHeight w:val="355"/>
        </w:trPr>
        <w:tc>
          <w:tcPr>
            <w:tcW w:w="2411" w:type="dxa"/>
            <w:vMerge/>
          </w:tcPr>
          <w:p w:rsidR="0000345C" w:rsidRPr="004B3440" w:rsidRDefault="0000345C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0345C" w:rsidRPr="004B3440" w:rsidRDefault="0000345C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00345C" w:rsidRPr="004B3440" w:rsidRDefault="0000345C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5" w:type="dxa"/>
          </w:tcPr>
          <w:p w:rsidR="0000345C" w:rsidRPr="004B3440" w:rsidRDefault="00372A99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00345C" w:rsidRPr="004B34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0345C" w:rsidRPr="004B3440" w:rsidRDefault="00372A99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  <w:r w:rsidR="0000345C" w:rsidRPr="004B344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00345C" w:rsidRPr="004B3440" w:rsidRDefault="00372A99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  <w:r w:rsidR="0000345C" w:rsidRPr="004B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bottom"/>
          </w:tcPr>
          <w:p w:rsidR="0000345C" w:rsidRPr="004B3440" w:rsidRDefault="0000345C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00345C" w:rsidRPr="004B3440" w:rsidRDefault="0000345C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8" w:type="dxa"/>
            <w:vAlign w:val="bottom"/>
          </w:tcPr>
          <w:p w:rsidR="0000345C" w:rsidRPr="004B3440" w:rsidRDefault="0000345C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E25E5E" w:rsidRDefault="004B3440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E25E5E" w:rsidRPr="001060CA">
        <w:rPr>
          <w:rFonts w:ascii="Times New Roman" w:hAnsi="Times New Roman" w:cs="Times New Roman"/>
          <w:b/>
          <w:sz w:val="24"/>
          <w:szCs w:val="24"/>
        </w:rPr>
        <w:t>. Характеристика</w:t>
      </w:r>
      <w:r w:rsidR="00E25E5E" w:rsidRPr="00E25E5E">
        <w:rPr>
          <w:rFonts w:ascii="Times New Roman" w:hAnsi="Times New Roman" w:cs="Times New Roman"/>
          <w:b/>
          <w:sz w:val="24"/>
          <w:szCs w:val="24"/>
        </w:rPr>
        <w:t xml:space="preserve"> проблем, решаемых посредством мероприятий подпрограммы</w:t>
      </w:r>
    </w:p>
    <w:p w:rsidR="004B3440" w:rsidRDefault="004B3440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B93" w:rsidRPr="00CC6681" w:rsidRDefault="00963B93" w:rsidP="0096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городском округе Электросталь Московской области </w:t>
      </w:r>
      <w:r w:rsidR="004B344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ольшинство</w:t>
      </w:r>
      <w:r w:rsidR="006A5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требуют проведения мероприятий по капитальному ремонту, так как общеобразовательные учреждения </w:t>
      </w:r>
      <w:r w:rsidRPr="00CC6681">
        <w:rPr>
          <w:rFonts w:ascii="Times New Roman" w:hAnsi="Times New Roman" w:cs="Times New Roman"/>
          <w:sz w:val="24"/>
          <w:szCs w:val="24"/>
        </w:rPr>
        <w:t>полностью или частично не отвечает нормативным требованиям.</w:t>
      </w:r>
    </w:p>
    <w:p w:rsidR="006C308C" w:rsidRPr="00CC6681" w:rsidRDefault="006C308C" w:rsidP="006C3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681">
        <w:rPr>
          <w:rFonts w:ascii="Times New Roman" w:hAnsi="Times New Roman" w:cs="Times New Roman"/>
          <w:sz w:val="24"/>
          <w:szCs w:val="24"/>
        </w:rPr>
        <w:t xml:space="preserve">Основным методом решения проблемы должно стать </w:t>
      </w:r>
      <w:r>
        <w:rPr>
          <w:rFonts w:ascii="Times New Roman" w:hAnsi="Times New Roman" w:cs="Times New Roman"/>
          <w:sz w:val="24"/>
          <w:szCs w:val="24"/>
        </w:rPr>
        <w:t>строительство и капитальный ремонт общеобразовательных учреждений.</w:t>
      </w:r>
    </w:p>
    <w:p w:rsidR="00E25E5E" w:rsidRDefault="006C308C" w:rsidP="006C308C">
      <w:pPr>
        <w:pStyle w:val="Default"/>
        <w:ind w:firstLine="540"/>
        <w:jc w:val="both"/>
        <w:rPr>
          <w:color w:val="auto"/>
        </w:rPr>
      </w:pPr>
      <w:r w:rsidRPr="00CC6681">
        <w:t xml:space="preserve">Реализация муниципальной программы позволит создать благоприятные условия среды </w:t>
      </w:r>
      <w:r>
        <w:t>для обучения</w:t>
      </w:r>
      <w:r w:rsidRPr="00CC6681">
        <w:t xml:space="preserve">, повысить комфортность </w:t>
      </w:r>
      <w:r>
        <w:t>пребывания детей дошкольного возраста</w:t>
      </w:r>
      <w:r w:rsidRPr="00CC6681">
        <w:t xml:space="preserve">, улучшить условия для отдыха и занятий спортом, </w:t>
      </w:r>
      <w:r w:rsidRPr="00CC6681">
        <w:rPr>
          <w:color w:val="auto"/>
        </w:rPr>
        <w:t>обеспечить физическую, пространственную и информационную доступ</w:t>
      </w:r>
      <w:r>
        <w:rPr>
          <w:color w:val="auto"/>
        </w:rPr>
        <w:t>ность зданий.</w:t>
      </w:r>
    </w:p>
    <w:p w:rsidR="004B3440" w:rsidRPr="006444C4" w:rsidRDefault="004B3440" w:rsidP="004B3440">
      <w:pPr>
        <w:pStyle w:val="Default"/>
        <w:ind w:firstLine="540"/>
        <w:jc w:val="both"/>
        <w:rPr>
          <w:b/>
          <w:color w:val="auto"/>
        </w:rPr>
      </w:pPr>
      <w:r>
        <w:rPr>
          <w:color w:val="auto"/>
        </w:rPr>
        <w:t xml:space="preserve">В рамках Подпрограммы </w:t>
      </w:r>
      <w:r>
        <w:rPr>
          <w:color w:val="auto"/>
          <w:lang w:val="en-US"/>
        </w:rPr>
        <w:t>III</w:t>
      </w:r>
      <w:r>
        <w:rPr>
          <w:color w:val="auto"/>
        </w:rPr>
        <w:t xml:space="preserve">реализуются мероприятия </w:t>
      </w:r>
      <w:r w:rsidRPr="004B3440">
        <w:rPr>
          <w:color w:val="auto"/>
        </w:rPr>
        <w:t>ф</w:t>
      </w:r>
      <w:r w:rsidR="00C74C87" w:rsidRPr="004B3440">
        <w:rPr>
          <w:color w:val="auto"/>
        </w:rPr>
        <w:t>едеральн</w:t>
      </w:r>
      <w:r w:rsidRPr="004B3440">
        <w:rPr>
          <w:color w:val="auto"/>
        </w:rPr>
        <w:t xml:space="preserve">ого </w:t>
      </w:r>
      <w:r w:rsidR="00C74C87" w:rsidRPr="004B3440">
        <w:rPr>
          <w:color w:val="auto"/>
        </w:rPr>
        <w:t>проект</w:t>
      </w:r>
      <w:r w:rsidRPr="004B3440">
        <w:rPr>
          <w:color w:val="auto"/>
        </w:rPr>
        <w:t>а</w:t>
      </w:r>
      <w:r w:rsidR="00C74C87" w:rsidRPr="004B3440">
        <w:rPr>
          <w:color w:val="auto"/>
        </w:rPr>
        <w:t xml:space="preserve"> «Современная школа»</w:t>
      </w:r>
      <w:r>
        <w:rPr>
          <w:color w:val="auto"/>
        </w:rPr>
        <w:t>.</w:t>
      </w:r>
    </w:p>
    <w:p w:rsidR="004B3440" w:rsidRDefault="00C74C87" w:rsidP="004B3440">
      <w:pPr>
        <w:pStyle w:val="Default"/>
        <w:ind w:firstLine="540"/>
        <w:jc w:val="both"/>
        <w:rPr>
          <w:color w:val="auto"/>
        </w:rPr>
      </w:pPr>
      <w:r w:rsidRPr="00C74C87">
        <w:rPr>
          <w:color w:val="auto"/>
        </w:rPr>
        <w:t xml:space="preserve"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 </w:t>
      </w:r>
    </w:p>
    <w:p w:rsidR="004B3440" w:rsidRDefault="004B3440" w:rsidP="004B3440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Т</w:t>
      </w:r>
      <w:r w:rsidR="00C74C87" w:rsidRPr="00C74C87">
        <w:rPr>
          <w:color w:val="auto"/>
        </w:rPr>
        <w:t xml:space="preserve">акже </w:t>
      </w:r>
      <w:r>
        <w:rPr>
          <w:color w:val="auto"/>
        </w:rPr>
        <w:t>в рамках федерального проекта</w:t>
      </w:r>
      <w:r w:rsidR="00C74C87" w:rsidRPr="00C74C87">
        <w:rPr>
          <w:color w:val="auto"/>
        </w:rPr>
        <w:t xml:space="preserve">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софинансирование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</w:p>
    <w:p w:rsidR="003A1125" w:rsidRPr="004B3440" w:rsidRDefault="003A1125" w:rsidP="004B3440">
      <w:pPr>
        <w:pStyle w:val="Default"/>
        <w:ind w:firstLine="540"/>
        <w:jc w:val="both"/>
        <w:rPr>
          <w:color w:val="auto"/>
        </w:rPr>
      </w:pPr>
      <w:r w:rsidRPr="00807810">
        <w:rPr>
          <w:rFonts w:ascii="Times New Roman CYR" w:hAnsi="Times New Roman CYR" w:cs="Times New Roman CYR"/>
        </w:rPr>
        <w:t xml:space="preserve">В связи с ростом численности детей до 2024 года в городском округе </w:t>
      </w:r>
      <w:r>
        <w:rPr>
          <w:rFonts w:ascii="Times New Roman CYR" w:hAnsi="Times New Roman CYR" w:cs="Times New Roman CYR"/>
        </w:rPr>
        <w:t xml:space="preserve">Электросталь </w:t>
      </w:r>
      <w:r w:rsidRPr="00807810">
        <w:rPr>
          <w:rFonts w:ascii="Times New Roman CYR" w:hAnsi="Times New Roman CYR" w:cs="Times New Roman CYR"/>
        </w:rPr>
        <w:t xml:space="preserve">должно увеличиться количество качественных услуг общего образования детей. Будет </w:t>
      </w:r>
      <w:r w:rsidR="009E7118" w:rsidRPr="00807810">
        <w:rPr>
          <w:rFonts w:ascii="Times New Roman CYR" w:hAnsi="Times New Roman CYR" w:cs="Times New Roman CYR"/>
        </w:rPr>
        <w:t>обеспечена возможность</w:t>
      </w:r>
      <w:r w:rsidRPr="00807810">
        <w:rPr>
          <w:rFonts w:ascii="Times New Roman CYR" w:hAnsi="Times New Roman CYR" w:cs="Times New Roman CYR"/>
        </w:rPr>
        <w:t xml:space="preserve">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</w:t>
      </w:r>
      <w:r>
        <w:rPr>
          <w:rFonts w:ascii="Times New Roman CYR" w:hAnsi="Times New Roman CYR" w:cs="Times New Roman CYR"/>
        </w:rPr>
        <w:t xml:space="preserve"> программ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A1125" w:rsidRDefault="003A1125" w:rsidP="004B34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440" w:rsidRDefault="004B34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7118" w:rsidRDefault="009E7118" w:rsidP="009E711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118" w:rsidRDefault="009E7118" w:rsidP="009E711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118" w:rsidRDefault="001060CA" w:rsidP="009E7118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25E5E" w:rsidRPr="00E25E5E">
        <w:rPr>
          <w:rFonts w:ascii="Times New Roman" w:hAnsi="Times New Roman" w:cs="Times New Roman"/>
          <w:b/>
          <w:sz w:val="24"/>
          <w:szCs w:val="24"/>
        </w:rPr>
        <w:t xml:space="preserve">. Перечень мероприятий </w:t>
      </w:r>
      <w:r w:rsidR="009E7118" w:rsidRPr="00D146F2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E7118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en-US"/>
        </w:rPr>
        <w:t>III</w:t>
      </w:r>
      <w:r w:rsidR="009E7118" w:rsidRPr="0017516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</w:p>
    <w:p w:rsidR="009E7118" w:rsidRDefault="009E7118" w:rsidP="009E711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2020-2024 годы</w:t>
      </w:r>
    </w:p>
    <w:p w:rsidR="00E25E5E" w:rsidRPr="004E5BC0" w:rsidRDefault="00E25E5E" w:rsidP="004E5B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77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1702"/>
        <w:gridCol w:w="775"/>
        <w:gridCol w:w="1777"/>
        <w:gridCol w:w="1492"/>
        <w:gridCol w:w="1343"/>
        <w:gridCol w:w="1208"/>
        <w:gridCol w:w="1201"/>
        <w:gridCol w:w="1134"/>
        <w:gridCol w:w="993"/>
        <w:gridCol w:w="992"/>
        <w:gridCol w:w="1066"/>
        <w:gridCol w:w="1701"/>
        <w:gridCol w:w="1701"/>
      </w:tblGrid>
      <w:tr w:rsidR="00E25E5E" w:rsidRPr="009D4293" w:rsidTr="00010407">
        <w:trPr>
          <w:gridAfter w:val="1"/>
          <w:wAfter w:w="1701" w:type="dxa"/>
        </w:trPr>
        <w:tc>
          <w:tcPr>
            <w:tcW w:w="634" w:type="dxa"/>
            <w:vMerge w:val="restart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№</w:t>
            </w:r>
          </w:p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2" w:type="dxa"/>
            <w:vMerge w:val="restart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775" w:type="dxa"/>
            <w:vMerge w:val="restart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77" w:type="dxa"/>
            <w:vMerge w:val="restart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492" w:type="dxa"/>
            <w:vMerge w:val="restart"/>
          </w:tcPr>
          <w:p w:rsidR="00E25E5E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343" w:type="dxa"/>
            <w:vMerge w:val="restart"/>
          </w:tcPr>
          <w:p w:rsidR="00E25E5E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528" w:type="dxa"/>
            <w:gridSpan w:val="5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066" w:type="dxa"/>
            <w:vMerge w:val="restart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E25E5E" w:rsidRPr="009D4293" w:rsidTr="00010407">
        <w:trPr>
          <w:gridAfter w:val="1"/>
          <w:wAfter w:w="1701" w:type="dxa"/>
        </w:trPr>
        <w:tc>
          <w:tcPr>
            <w:tcW w:w="634" w:type="dxa"/>
            <w:vMerge/>
          </w:tcPr>
          <w:p w:rsidR="00E25E5E" w:rsidRPr="009D4293" w:rsidRDefault="00E25E5E" w:rsidP="009E711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25E5E" w:rsidRPr="009D4293" w:rsidRDefault="00E25E5E" w:rsidP="009E711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E25E5E" w:rsidRPr="009D4293" w:rsidRDefault="00E25E5E" w:rsidP="009E711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E25E5E" w:rsidRPr="009D4293" w:rsidRDefault="00E25E5E" w:rsidP="009E711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E25E5E" w:rsidRPr="009D4293" w:rsidRDefault="00E25E5E" w:rsidP="009E711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E25E5E" w:rsidRPr="009D4293" w:rsidRDefault="00E25E5E" w:rsidP="009E711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E25E5E" w:rsidRPr="00DC775A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775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066" w:type="dxa"/>
            <w:vMerge/>
          </w:tcPr>
          <w:p w:rsidR="00E25E5E" w:rsidRPr="009D4293" w:rsidRDefault="00E25E5E" w:rsidP="009E711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5E5E" w:rsidRPr="009D4293" w:rsidRDefault="00E25E5E" w:rsidP="009E711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5E5E" w:rsidRPr="009D4293" w:rsidTr="00010407">
        <w:trPr>
          <w:gridAfter w:val="1"/>
          <w:wAfter w:w="1701" w:type="dxa"/>
          <w:trHeight w:val="18"/>
        </w:trPr>
        <w:tc>
          <w:tcPr>
            <w:tcW w:w="634" w:type="dxa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5" w:type="dxa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77" w:type="dxa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92" w:type="dxa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43" w:type="dxa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08" w:type="dxa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1" w:type="dxa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66" w:type="dxa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E25E5E" w:rsidRPr="009D4293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E7118" w:rsidRPr="009D4293" w:rsidTr="00010407">
        <w:trPr>
          <w:gridAfter w:val="1"/>
          <w:wAfter w:w="1701" w:type="dxa"/>
        </w:trPr>
        <w:tc>
          <w:tcPr>
            <w:tcW w:w="634" w:type="dxa"/>
            <w:vMerge w:val="restart"/>
          </w:tcPr>
          <w:p w:rsidR="009E7118" w:rsidRPr="009D429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9D4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9E7118" w:rsidRPr="009D4293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Pr="00A221F0">
              <w:rPr>
                <w:rFonts w:ascii="Times New Roman" w:hAnsi="Times New Roman" w:cs="Times New Roman"/>
                <w:sz w:val="20"/>
              </w:rPr>
              <w:t>05.Организация</w:t>
            </w:r>
            <w:r>
              <w:rPr>
                <w:rFonts w:ascii="Times New Roman" w:hAnsi="Times New Roman" w:cs="Times New Roman"/>
                <w:sz w:val="20"/>
              </w:rPr>
              <w:t xml:space="preserve"> строительство (реконструкция) объектов дошкольного образования внебюджетных источников</w:t>
            </w:r>
          </w:p>
        </w:tc>
        <w:tc>
          <w:tcPr>
            <w:tcW w:w="775" w:type="dxa"/>
            <w:vMerge w:val="restart"/>
          </w:tcPr>
          <w:p w:rsidR="009E7118" w:rsidRPr="009D4293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7" w:type="dxa"/>
          </w:tcPr>
          <w:p w:rsidR="009E7118" w:rsidRPr="009D4293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92" w:type="dxa"/>
          </w:tcPr>
          <w:p w:rsidR="009E7118" w:rsidRPr="0017516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168">
              <w:rPr>
                <w:rFonts w:ascii="Times New Roman" w:hAnsi="Times New Roman" w:cs="Times New Roman"/>
                <w:b/>
                <w:sz w:val="20"/>
              </w:rPr>
              <w:t>50000,00</w:t>
            </w:r>
          </w:p>
        </w:tc>
        <w:tc>
          <w:tcPr>
            <w:tcW w:w="1343" w:type="dxa"/>
          </w:tcPr>
          <w:p w:rsidR="009E7118" w:rsidRPr="0017516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168">
              <w:rPr>
                <w:rFonts w:ascii="Times New Roman" w:hAnsi="Times New Roman" w:cs="Times New Roman"/>
                <w:b/>
                <w:sz w:val="20"/>
              </w:rPr>
              <w:t>100000,00</w:t>
            </w:r>
          </w:p>
        </w:tc>
        <w:tc>
          <w:tcPr>
            <w:tcW w:w="1208" w:type="dxa"/>
          </w:tcPr>
          <w:p w:rsidR="009E7118" w:rsidRPr="0017516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168">
              <w:rPr>
                <w:rFonts w:ascii="Times New Roman" w:hAnsi="Times New Roman" w:cs="Times New Roman"/>
                <w:b/>
                <w:sz w:val="20"/>
              </w:rPr>
              <w:t>50000,00</w:t>
            </w:r>
          </w:p>
        </w:tc>
        <w:tc>
          <w:tcPr>
            <w:tcW w:w="1201" w:type="dxa"/>
          </w:tcPr>
          <w:p w:rsidR="009E7118" w:rsidRPr="0017516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168">
              <w:rPr>
                <w:rFonts w:ascii="Times New Roman" w:hAnsi="Times New Roman" w:cs="Times New Roman"/>
                <w:b/>
                <w:sz w:val="20"/>
              </w:rPr>
              <w:t>50000,00</w:t>
            </w:r>
          </w:p>
        </w:tc>
        <w:tc>
          <w:tcPr>
            <w:tcW w:w="1134" w:type="dxa"/>
          </w:tcPr>
          <w:p w:rsidR="009E7118" w:rsidRPr="0017516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168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993" w:type="dxa"/>
          </w:tcPr>
          <w:p w:rsidR="009E7118" w:rsidRPr="00B916FD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16FD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992" w:type="dxa"/>
          </w:tcPr>
          <w:p w:rsidR="009E7118" w:rsidRPr="00B916FD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16FD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066" w:type="dxa"/>
            <w:vMerge w:val="restart"/>
          </w:tcPr>
          <w:p w:rsidR="009E7118" w:rsidRPr="0014087F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087F">
              <w:rPr>
                <w:rFonts w:ascii="Times New Roman" w:hAnsi="Times New Roman" w:cs="Times New Roman"/>
                <w:color w:val="000000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01" w:type="dxa"/>
            <w:vMerge w:val="restart"/>
          </w:tcPr>
          <w:p w:rsidR="009E7118" w:rsidRPr="0014087F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087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E7118" w:rsidRPr="0014087F" w:rsidTr="00010407">
        <w:trPr>
          <w:gridAfter w:val="1"/>
          <w:wAfter w:w="1701" w:type="dxa"/>
        </w:trPr>
        <w:tc>
          <w:tcPr>
            <w:tcW w:w="634" w:type="dxa"/>
            <w:vMerge/>
          </w:tcPr>
          <w:p w:rsidR="009E7118" w:rsidRPr="009D4293" w:rsidRDefault="009E7118" w:rsidP="009E711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7118" w:rsidRPr="009D4293" w:rsidRDefault="009E7118" w:rsidP="009E711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9E7118" w:rsidRPr="009D4293" w:rsidRDefault="009E7118" w:rsidP="009E711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9E7118" w:rsidRPr="009D4293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492" w:type="dxa"/>
            <w:shd w:val="clear" w:color="auto" w:fill="FFFFFF" w:themeFill="background1"/>
          </w:tcPr>
          <w:p w:rsidR="009E7118" w:rsidRPr="0017516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168">
              <w:rPr>
                <w:rFonts w:ascii="Times New Roman" w:hAnsi="Times New Roman" w:cs="Times New Roman"/>
                <w:sz w:val="20"/>
              </w:rPr>
              <w:t>50000,00</w:t>
            </w:r>
          </w:p>
        </w:tc>
        <w:tc>
          <w:tcPr>
            <w:tcW w:w="1343" w:type="dxa"/>
            <w:shd w:val="clear" w:color="auto" w:fill="FFFFFF" w:themeFill="background1"/>
          </w:tcPr>
          <w:p w:rsidR="009E7118" w:rsidRPr="0017516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168">
              <w:rPr>
                <w:rFonts w:ascii="Times New Roman" w:hAnsi="Times New Roman" w:cs="Times New Roman"/>
                <w:sz w:val="20"/>
              </w:rPr>
              <w:t>100000,00</w:t>
            </w:r>
          </w:p>
        </w:tc>
        <w:tc>
          <w:tcPr>
            <w:tcW w:w="1208" w:type="dxa"/>
            <w:shd w:val="clear" w:color="auto" w:fill="FFFFFF" w:themeFill="background1"/>
          </w:tcPr>
          <w:p w:rsidR="009E7118" w:rsidRPr="0017516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168">
              <w:rPr>
                <w:rFonts w:ascii="Times New Roman" w:hAnsi="Times New Roman" w:cs="Times New Roman"/>
                <w:sz w:val="20"/>
              </w:rPr>
              <w:t>50000,00</w:t>
            </w:r>
          </w:p>
        </w:tc>
        <w:tc>
          <w:tcPr>
            <w:tcW w:w="1201" w:type="dxa"/>
            <w:shd w:val="clear" w:color="auto" w:fill="FFFFFF" w:themeFill="background1"/>
          </w:tcPr>
          <w:p w:rsidR="009E7118" w:rsidRPr="0017516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168">
              <w:rPr>
                <w:rFonts w:ascii="Times New Roman" w:hAnsi="Times New Roman" w:cs="Times New Roman"/>
                <w:sz w:val="20"/>
              </w:rPr>
              <w:t>50000,00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118" w:rsidRPr="0017516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16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9E7118" w:rsidRPr="009D429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9E7118" w:rsidRPr="009D429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66" w:type="dxa"/>
            <w:vMerge/>
          </w:tcPr>
          <w:p w:rsidR="009E7118" w:rsidRPr="0014087F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E7118" w:rsidRPr="0014087F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118" w:rsidRPr="0014087F" w:rsidTr="00010407">
        <w:trPr>
          <w:gridAfter w:val="1"/>
          <w:wAfter w:w="1701" w:type="dxa"/>
        </w:trPr>
        <w:tc>
          <w:tcPr>
            <w:tcW w:w="634" w:type="dxa"/>
            <w:vMerge w:val="restart"/>
          </w:tcPr>
          <w:p w:rsidR="009E7118" w:rsidRPr="00FE0609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702" w:type="dxa"/>
            <w:vMerge w:val="restart"/>
          </w:tcPr>
          <w:p w:rsidR="009E7118" w:rsidRPr="004D0F17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5168">
              <w:rPr>
                <w:rFonts w:ascii="Times New Roman" w:hAnsi="Times New Roman" w:cs="Times New Roman"/>
                <w:sz w:val="20"/>
              </w:rPr>
              <w:t>Мероприятие 5.1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175168">
              <w:rPr>
                <w:rFonts w:ascii="Times New Roman" w:hAnsi="Times New Roman" w:cs="Times New Roman"/>
                <w:sz w:val="20"/>
              </w:rPr>
              <w:t>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775" w:type="dxa"/>
            <w:vMerge w:val="restart"/>
          </w:tcPr>
          <w:p w:rsidR="009E7118" w:rsidRPr="009D429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77" w:type="dxa"/>
          </w:tcPr>
          <w:p w:rsidR="009E7118" w:rsidRPr="009D4293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92" w:type="dxa"/>
          </w:tcPr>
          <w:p w:rsidR="009E7118" w:rsidRPr="0017516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168">
              <w:rPr>
                <w:rFonts w:ascii="Times New Roman" w:hAnsi="Times New Roman" w:cs="Times New Roman"/>
                <w:b/>
                <w:sz w:val="20"/>
              </w:rPr>
              <w:t>50000,00</w:t>
            </w:r>
          </w:p>
        </w:tc>
        <w:tc>
          <w:tcPr>
            <w:tcW w:w="1343" w:type="dxa"/>
          </w:tcPr>
          <w:p w:rsidR="009E7118" w:rsidRPr="0017516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168">
              <w:rPr>
                <w:rFonts w:ascii="Times New Roman" w:hAnsi="Times New Roman" w:cs="Times New Roman"/>
                <w:b/>
                <w:sz w:val="20"/>
              </w:rPr>
              <w:t>100000,00</w:t>
            </w:r>
          </w:p>
        </w:tc>
        <w:tc>
          <w:tcPr>
            <w:tcW w:w="1208" w:type="dxa"/>
          </w:tcPr>
          <w:p w:rsidR="009E7118" w:rsidRPr="0017516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168">
              <w:rPr>
                <w:rFonts w:ascii="Times New Roman" w:hAnsi="Times New Roman" w:cs="Times New Roman"/>
                <w:b/>
                <w:sz w:val="20"/>
              </w:rPr>
              <w:t>50000,00</w:t>
            </w:r>
          </w:p>
        </w:tc>
        <w:tc>
          <w:tcPr>
            <w:tcW w:w="1201" w:type="dxa"/>
          </w:tcPr>
          <w:p w:rsidR="009E7118" w:rsidRPr="0017516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5168">
              <w:rPr>
                <w:rFonts w:ascii="Times New Roman" w:hAnsi="Times New Roman" w:cs="Times New Roman"/>
                <w:b/>
                <w:sz w:val="20"/>
              </w:rPr>
              <w:t>50000,00</w:t>
            </w:r>
          </w:p>
        </w:tc>
        <w:tc>
          <w:tcPr>
            <w:tcW w:w="1134" w:type="dxa"/>
          </w:tcPr>
          <w:p w:rsidR="009E7118" w:rsidRPr="00B916FD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16FD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993" w:type="dxa"/>
          </w:tcPr>
          <w:p w:rsidR="009E7118" w:rsidRPr="00B916FD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16FD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992" w:type="dxa"/>
          </w:tcPr>
          <w:p w:rsidR="009E7118" w:rsidRPr="009D429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66" w:type="dxa"/>
            <w:vMerge w:val="restart"/>
          </w:tcPr>
          <w:p w:rsidR="009E7118" w:rsidRPr="0014087F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ЮИТ</w:t>
            </w:r>
          </w:p>
        </w:tc>
        <w:tc>
          <w:tcPr>
            <w:tcW w:w="1701" w:type="dxa"/>
            <w:vMerge w:val="restart"/>
          </w:tcPr>
          <w:p w:rsidR="009E7118" w:rsidRDefault="009E7118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1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введенных в эксплуатацию объектов дошкольного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9E7118" w:rsidRDefault="009E7118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168">
              <w:rPr>
                <w:rFonts w:ascii="Times New Roman" w:hAnsi="Times New Roman" w:cs="Times New Roman"/>
                <w:sz w:val="20"/>
                <w:szCs w:val="20"/>
              </w:rPr>
              <w:t xml:space="preserve">1 единица, </w:t>
            </w:r>
          </w:p>
          <w:p w:rsidR="009E7118" w:rsidRDefault="009E7118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168">
              <w:rPr>
                <w:rFonts w:ascii="Times New Roman" w:hAnsi="Times New Roman" w:cs="Times New Roman"/>
                <w:sz w:val="20"/>
                <w:szCs w:val="20"/>
              </w:rPr>
              <w:t xml:space="preserve">в т.ч. 2021 – </w:t>
            </w:r>
          </w:p>
          <w:p w:rsidR="009E7118" w:rsidRPr="00175168" w:rsidRDefault="009E7118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168">
              <w:rPr>
                <w:rFonts w:ascii="Times New Roman" w:hAnsi="Times New Roman" w:cs="Times New Roman"/>
                <w:sz w:val="20"/>
                <w:szCs w:val="20"/>
              </w:rPr>
              <w:t>1 единица</w:t>
            </w:r>
          </w:p>
          <w:p w:rsidR="009E7118" w:rsidRPr="0014087F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118" w:rsidRPr="0014087F" w:rsidTr="00010407">
        <w:trPr>
          <w:gridAfter w:val="1"/>
          <w:wAfter w:w="1701" w:type="dxa"/>
        </w:trPr>
        <w:tc>
          <w:tcPr>
            <w:tcW w:w="634" w:type="dxa"/>
            <w:vMerge/>
          </w:tcPr>
          <w:p w:rsidR="009E7118" w:rsidRPr="009D4293" w:rsidRDefault="009E7118" w:rsidP="009E711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7118" w:rsidRPr="009D4293" w:rsidRDefault="009E7118" w:rsidP="009E711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9E7118" w:rsidRPr="009D4293" w:rsidRDefault="009E7118" w:rsidP="009E711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9E7118" w:rsidRPr="009D4293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492" w:type="dxa"/>
            <w:shd w:val="clear" w:color="auto" w:fill="FFFFFF" w:themeFill="background1"/>
          </w:tcPr>
          <w:p w:rsidR="009E7118" w:rsidRPr="0017516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168">
              <w:rPr>
                <w:rFonts w:ascii="Times New Roman" w:hAnsi="Times New Roman" w:cs="Times New Roman"/>
                <w:sz w:val="20"/>
              </w:rPr>
              <w:t>50000,00</w:t>
            </w:r>
          </w:p>
        </w:tc>
        <w:tc>
          <w:tcPr>
            <w:tcW w:w="1343" w:type="dxa"/>
            <w:shd w:val="clear" w:color="auto" w:fill="FFFFFF" w:themeFill="background1"/>
          </w:tcPr>
          <w:p w:rsidR="009E7118" w:rsidRPr="0017516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168">
              <w:rPr>
                <w:rFonts w:ascii="Times New Roman" w:hAnsi="Times New Roman" w:cs="Times New Roman"/>
                <w:sz w:val="20"/>
              </w:rPr>
              <w:t>100000,00</w:t>
            </w:r>
          </w:p>
        </w:tc>
        <w:tc>
          <w:tcPr>
            <w:tcW w:w="1208" w:type="dxa"/>
            <w:shd w:val="clear" w:color="auto" w:fill="FFFFFF" w:themeFill="background1"/>
          </w:tcPr>
          <w:p w:rsidR="009E7118" w:rsidRPr="0017516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168">
              <w:rPr>
                <w:rFonts w:ascii="Times New Roman" w:hAnsi="Times New Roman" w:cs="Times New Roman"/>
                <w:sz w:val="20"/>
              </w:rPr>
              <w:t>50000,00</w:t>
            </w:r>
          </w:p>
        </w:tc>
        <w:tc>
          <w:tcPr>
            <w:tcW w:w="1201" w:type="dxa"/>
            <w:shd w:val="clear" w:color="auto" w:fill="FFFFFF" w:themeFill="background1"/>
          </w:tcPr>
          <w:p w:rsidR="009E7118" w:rsidRPr="0017516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168">
              <w:rPr>
                <w:rFonts w:ascii="Times New Roman" w:hAnsi="Times New Roman" w:cs="Times New Roman"/>
                <w:sz w:val="20"/>
              </w:rPr>
              <w:t>50000,00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118" w:rsidRPr="009D429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993" w:type="dxa"/>
            <w:shd w:val="clear" w:color="auto" w:fill="FFFFFF" w:themeFill="background1"/>
          </w:tcPr>
          <w:p w:rsidR="009E7118" w:rsidRPr="009D429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9E7118" w:rsidRPr="009D429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66" w:type="dxa"/>
            <w:vMerge/>
            <w:shd w:val="clear" w:color="auto" w:fill="FFFFFF" w:themeFill="background1"/>
          </w:tcPr>
          <w:p w:rsidR="009E7118" w:rsidRPr="0014087F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E7118" w:rsidRPr="0014087F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118" w:rsidRPr="0014087F" w:rsidTr="00010407">
        <w:trPr>
          <w:gridAfter w:val="1"/>
          <w:wAfter w:w="1701" w:type="dxa"/>
        </w:trPr>
        <w:tc>
          <w:tcPr>
            <w:tcW w:w="634" w:type="dxa"/>
            <w:vMerge w:val="restart"/>
          </w:tcPr>
          <w:p w:rsidR="009E7118" w:rsidRPr="009D429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702" w:type="dxa"/>
            <w:vMerge w:val="restart"/>
          </w:tcPr>
          <w:p w:rsidR="009E7118" w:rsidRPr="004D0F17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мероприятие Е1. Федеральный проект «Современная школа»</w:t>
            </w:r>
          </w:p>
        </w:tc>
        <w:tc>
          <w:tcPr>
            <w:tcW w:w="775" w:type="dxa"/>
            <w:vMerge w:val="restart"/>
          </w:tcPr>
          <w:p w:rsidR="009E7118" w:rsidRPr="009D429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2019-2021</w:t>
            </w:r>
          </w:p>
        </w:tc>
        <w:tc>
          <w:tcPr>
            <w:tcW w:w="1777" w:type="dxa"/>
          </w:tcPr>
          <w:p w:rsidR="009E7118" w:rsidRPr="009D4293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92" w:type="dxa"/>
            <w:shd w:val="clear" w:color="auto" w:fill="FFFFFF" w:themeFill="background1"/>
          </w:tcPr>
          <w:p w:rsidR="009E7118" w:rsidRPr="0048675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6753">
              <w:rPr>
                <w:rFonts w:ascii="Times New Roman" w:hAnsi="Times New Roman" w:cs="Times New Roman"/>
                <w:b/>
                <w:sz w:val="20"/>
              </w:rPr>
              <w:t>457 641,86</w:t>
            </w:r>
          </w:p>
        </w:tc>
        <w:tc>
          <w:tcPr>
            <w:tcW w:w="1343" w:type="dxa"/>
            <w:shd w:val="clear" w:color="auto" w:fill="FFFFFF" w:themeFill="background1"/>
          </w:tcPr>
          <w:p w:rsidR="009E7118" w:rsidRPr="0048675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1 427 740,86</w:t>
            </w:r>
          </w:p>
        </w:tc>
        <w:tc>
          <w:tcPr>
            <w:tcW w:w="1208" w:type="dxa"/>
            <w:shd w:val="clear" w:color="auto" w:fill="FFFFFF" w:themeFill="background1"/>
          </w:tcPr>
          <w:p w:rsidR="009E7118" w:rsidRPr="00272B3A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72B3A">
              <w:rPr>
                <w:rFonts w:ascii="Times New Roman" w:hAnsi="Times New Roman" w:cs="Times New Roman"/>
                <w:b/>
                <w:sz w:val="20"/>
              </w:rPr>
              <w:t>811 022,68</w:t>
            </w:r>
          </w:p>
        </w:tc>
        <w:tc>
          <w:tcPr>
            <w:tcW w:w="1201" w:type="dxa"/>
            <w:shd w:val="clear" w:color="auto" w:fill="FFFFFF" w:themeFill="background1"/>
          </w:tcPr>
          <w:p w:rsidR="009E7118" w:rsidRPr="000F2430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311 703,67</w:t>
            </w:r>
          </w:p>
        </w:tc>
        <w:tc>
          <w:tcPr>
            <w:tcW w:w="1134" w:type="dxa"/>
            <w:shd w:val="clear" w:color="auto" w:fill="FFFFFF" w:themeFill="background1"/>
          </w:tcPr>
          <w:p w:rsidR="009E7118" w:rsidRPr="000F2430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305 014,51</w:t>
            </w:r>
          </w:p>
        </w:tc>
        <w:tc>
          <w:tcPr>
            <w:tcW w:w="993" w:type="dxa"/>
            <w:shd w:val="clear" w:color="auto" w:fill="FFFFFF" w:themeFill="background1"/>
          </w:tcPr>
          <w:p w:rsidR="009E7118" w:rsidRPr="0048675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6753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9E7118" w:rsidRPr="0048675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6753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FFFFFF" w:themeFill="background1"/>
          </w:tcPr>
          <w:p w:rsidR="009E7118" w:rsidRPr="0014087F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087F">
              <w:rPr>
                <w:rFonts w:ascii="Times New Roman" w:hAnsi="Times New Roman" w:cs="Times New Roman"/>
                <w:color w:val="000000"/>
                <w:sz w:val="20"/>
              </w:rPr>
              <w:t>Комитет по строительству, дорожной деятельности и благоустройств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14087F">
              <w:rPr>
                <w:rFonts w:ascii="Times New Roman" w:hAnsi="Times New Roman" w:cs="Times New Roman"/>
                <w:color w:val="000000"/>
                <w:sz w:val="20"/>
              </w:rPr>
              <w:t>, МКУ «СБДХ»</w:t>
            </w:r>
          </w:p>
        </w:tc>
        <w:tc>
          <w:tcPr>
            <w:tcW w:w="1701" w:type="dxa"/>
            <w:vMerge w:val="restart"/>
          </w:tcPr>
          <w:p w:rsidR="009E7118" w:rsidRPr="0014087F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E7118" w:rsidRPr="0014087F" w:rsidTr="00010407">
        <w:trPr>
          <w:gridAfter w:val="1"/>
          <w:wAfter w:w="1701" w:type="dxa"/>
        </w:trPr>
        <w:tc>
          <w:tcPr>
            <w:tcW w:w="634" w:type="dxa"/>
            <w:vMerge/>
          </w:tcPr>
          <w:p w:rsidR="009E7118" w:rsidRPr="009D4293" w:rsidRDefault="009E7118" w:rsidP="009E711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7118" w:rsidRPr="009D4293" w:rsidRDefault="009E7118" w:rsidP="009E711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9E7118" w:rsidRPr="009D4293" w:rsidRDefault="009E7118" w:rsidP="009E711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9E7118" w:rsidRPr="009D4293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92" w:type="dxa"/>
          </w:tcPr>
          <w:p w:rsidR="009E7118" w:rsidRPr="0048675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22 896,08</w:t>
            </w:r>
          </w:p>
        </w:tc>
        <w:tc>
          <w:tcPr>
            <w:tcW w:w="1343" w:type="dxa"/>
          </w:tcPr>
          <w:p w:rsidR="009E7118" w:rsidRPr="0048675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189 420,37</w:t>
            </w:r>
          </w:p>
          <w:p w:rsidR="009E7118" w:rsidRPr="0048675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9E7118" w:rsidRPr="00272B3A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49 424,19</w:t>
            </w:r>
          </w:p>
          <w:p w:rsidR="009E7118" w:rsidRPr="00272B3A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9E7118" w:rsidRPr="000F2430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70 757,67</w:t>
            </w:r>
          </w:p>
        </w:tc>
        <w:tc>
          <w:tcPr>
            <w:tcW w:w="1134" w:type="dxa"/>
          </w:tcPr>
          <w:p w:rsidR="009E7118" w:rsidRPr="000F2430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69 238,51</w:t>
            </w:r>
          </w:p>
        </w:tc>
        <w:tc>
          <w:tcPr>
            <w:tcW w:w="993" w:type="dxa"/>
          </w:tcPr>
          <w:p w:rsidR="009E7118" w:rsidRPr="0048675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E7118" w:rsidRPr="0048675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66" w:type="dxa"/>
            <w:vMerge/>
          </w:tcPr>
          <w:p w:rsidR="009E7118" w:rsidRPr="0014087F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E7118" w:rsidRPr="0014087F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118" w:rsidRPr="0014087F" w:rsidTr="00010407">
        <w:trPr>
          <w:gridAfter w:val="1"/>
          <w:wAfter w:w="1701" w:type="dxa"/>
        </w:trPr>
        <w:tc>
          <w:tcPr>
            <w:tcW w:w="634" w:type="dxa"/>
            <w:vMerge/>
          </w:tcPr>
          <w:p w:rsidR="009E7118" w:rsidRPr="009D4293" w:rsidRDefault="009E7118" w:rsidP="009E711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7118" w:rsidRPr="009D4293" w:rsidRDefault="009E7118" w:rsidP="009E711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9E7118" w:rsidRPr="009D4293" w:rsidRDefault="009E7118" w:rsidP="009E711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9E7118" w:rsidRPr="009D4293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92" w:type="dxa"/>
          </w:tcPr>
          <w:p w:rsidR="009E7118" w:rsidRPr="0048675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332 205,08</w:t>
            </w:r>
          </w:p>
        </w:tc>
        <w:tc>
          <w:tcPr>
            <w:tcW w:w="1343" w:type="dxa"/>
          </w:tcPr>
          <w:p w:rsidR="009E7118" w:rsidRPr="0048675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1 132 444,39</w:t>
            </w:r>
          </w:p>
        </w:tc>
        <w:tc>
          <w:tcPr>
            <w:tcW w:w="1208" w:type="dxa"/>
          </w:tcPr>
          <w:p w:rsidR="009E7118" w:rsidRPr="00272B3A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655 722,39</w:t>
            </w:r>
          </w:p>
        </w:tc>
        <w:tc>
          <w:tcPr>
            <w:tcW w:w="1201" w:type="dxa"/>
          </w:tcPr>
          <w:p w:rsidR="009E7118" w:rsidRPr="000F2430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240 946,00</w:t>
            </w:r>
          </w:p>
        </w:tc>
        <w:tc>
          <w:tcPr>
            <w:tcW w:w="1134" w:type="dxa"/>
          </w:tcPr>
          <w:p w:rsidR="009E7118" w:rsidRPr="000F2430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235 776,00</w:t>
            </w:r>
          </w:p>
        </w:tc>
        <w:tc>
          <w:tcPr>
            <w:tcW w:w="993" w:type="dxa"/>
          </w:tcPr>
          <w:p w:rsidR="009E7118" w:rsidRPr="0048675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E7118" w:rsidRPr="0048675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66" w:type="dxa"/>
            <w:vMerge/>
          </w:tcPr>
          <w:p w:rsidR="009E7118" w:rsidRPr="0014087F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E7118" w:rsidRPr="0014087F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118" w:rsidRPr="0014087F" w:rsidTr="00010407">
        <w:trPr>
          <w:gridAfter w:val="1"/>
          <w:wAfter w:w="1701" w:type="dxa"/>
        </w:trPr>
        <w:tc>
          <w:tcPr>
            <w:tcW w:w="634" w:type="dxa"/>
            <w:vMerge/>
          </w:tcPr>
          <w:p w:rsidR="009E7118" w:rsidRPr="009D4293" w:rsidRDefault="009E7118" w:rsidP="009E711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7118" w:rsidRPr="009D4293" w:rsidRDefault="009E7118" w:rsidP="009E711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9E7118" w:rsidRPr="009D4293" w:rsidRDefault="009E7118" w:rsidP="009E711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9E7118" w:rsidRPr="009D4293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492" w:type="dxa"/>
          </w:tcPr>
          <w:p w:rsidR="009E7118" w:rsidRPr="0048675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102 540,700</w:t>
            </w:r>
          </w:p>
        </w:tc>
        <w:tc>
          <w:tcPr>
            <w:tcW w:w="1343" w:type="dxa"/>
          </w:tcPr>
          <w:p w:rsidR="009E7118" w:rsidRPr="0048675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105 876,100</w:t>
            </w:r>
          </w:p>
        </w:tc>
        <w:tc>
          <w:tcPr>
            <w:tcW w:w="1208" w:type="dxa"/>
          </w:tcPr>
          <w:p w:rsidR="009E7118" w:rsidRPr="00272B3A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105 876,100</w:t>
            </w:r>
          </w:p>
        </w:tc>
        <w:tc>
          <w:tcPr>
            <w:tcW w:w="1201" w:type="dxa"/>
          </w:tcPr>
          <w:p w:rsidR="009E7118" w:rsidRPr="0048675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9E7118" w:rsidRPr="0048675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9E7118" w:rsidRPr="0048675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E7118" w:rsidRPr="0048675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66" w:type="dxa"/>
            <w:vMerge/>
          </w:tcPr>
          <w:p w:rsidR="009E7118" w:rsidRPr="0014087F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E7118" w:rsidRPr="0014087F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407" w:rsidRPr="0014087F" w:rsidTr="00010407">
        <w:trPr>
          <w:gridAfter w:val="1"/>
          <w:wAfter w:w="1701" w:type="dxa"/>
        </w:trPr>
        <w:tc>
          <w:tcPr>
            <w:tcW w:w="634" w:type="dxa"/>
            <w:vMerge w:val="restart"/>
          </w:tcPr>
          <w:p w:rsidR="00010407" w:rsidRPr="009D429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702" w:type="dxa"/>
            <w:vMerge w:val="restart"/>
          </w:tcPr>
          <w:p w:rsidR="00010407" w:rsidRPr="004D0F17" w:rsidRDefault="00010407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2430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F2430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0F2430">
              <w:rPr>
                <w:rFonts w:ascii="Times New Roman" w:hAnsi="Times New Roman" w:cs="Times New Roman"/>
                <w:sz w:val="20"/>
              </w:rPr>
              <w:t>.1.1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0F2430">
              <w:rPr>
                <w:rFonts w:ascii="Times New Roman" w:hAnsi="Times New Roman" w:cs="Times New Roman"/>
                <w:sz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75" w:type="dxa"/>
            <w:vMerge w:val="restart"/>
          </w:tcPr>
          <w:p w:rsidR="00010407" w:rsidRPr="009D429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77" w:type="dxa"/>
          </w:tcPr>
          <w:p w:rsidR="00010407" w:rsidRPr="009D4293" w:rsidRDefault="00010407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92" w:type="dxa"/>
          </w:tcPr>
          <w:p w:rsidR="00010407" w:rsidRPr="00B916FD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199 874,19</w:t>
            </w:r>
          </w:p>
        </w:tc>
        <w:tc>
          <w:tcPr>
            <w:tcW w:w="1343" w:type="dxa"/>
          </w:tcPr>
          <w:p w:rsidR="00010407" w:rsidRPr="00272B3A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204 100,27</w:t>
            </w:r>
          </w:p>
        </w:tc>
        <w:tc>
          <w:tcPr>
            <w:tcW w:w="1208" w:type="dxa"/>
          </w:tcPr>
          <w:p w:rsidR="00010407" w:rsidRPr="00272B3A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204 100,27</w:t>
            </w:r>
          </w:p>
        </w:tc>
        <w:tc>
          <w:tcPr>
            <w:tcW w:w="1201" w:type="dxa"/>
          </w:tcPr>
          <w:p w:rsidR="00010407" w:rsidRPr="00010407" w:rsidRDefault="00010407" w:rsidP="00010407">
            <w:pPr>
              <w:jc w:val="center"/>
              <w:rPr>
                <w:b/>
              </w:rPr>
            </w:pPr>
            <w:r w:rsidRPr="00010407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134" w:type="dxa"/>
          </w:tcPr>
          <w:p w:rsidR="00010407" w:rsidRPr="00010407" w:rsidRDefault="00010407" w:rsidP="00010407">
            <w:pPr>
              <w:jc w:val="center"/>
              <w:rPr>
                <w:b/>
              </w:rPr>
            </w:pPr>
            <w:r w:rsidRPr="00010407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993" w:type="dxa"/>
          </w:tcPr>
          <w:p w:rsidR="00010407" w:rsidRPr="00010407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0407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992" w:type="dxa"/>
          </w:tcPr>
          <w:p w:rsidR="00010407" w:rsidRPr="00B916FD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16FD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066" w:type="dxa"/>
            <w:vMerge w:val="restart"/>
          </w:tcPr>
          <w:p w:rsidR="00010407" w:rsidRPr="0014087F" w:rsidRDefault="00010407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087F">
              <w:rPr>
                <w:rFonts w:ascii="Times New Roman" w:hAnsi="Times New Roman" w:cs="Times New Roman"/>
                <w:color w:val="000000"/>
                <w:sz w:val="20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1701" w:type="dxa"/>
            <w:vMerge w:val="restart"/>
          </w:tcPr>
          <w:p w:rsidR="00010407" w:rsidRDefault="00010407" w:rsidP="0001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1751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введенных в эксплуатацию объектов общего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010407" w:rsidRDefault="00010407" w:rsidP="0001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175168">
              <w:rPr>
                <w:rFonts w:ascii="Times New Roman" w:hAnsi="Times New Roman" w:cs="Times New Roman"/>
                <w:sz w:val="20"/>
                <w:szCs w:val="20"/>
              </w:rPr>
              <w:t xml:space="preserve">1 единица, </w:t>
            </w:r>
          </w:p>
          <w:p w:rsidR="00010407" w:rsidRDefault="00010407" w:rsidP="0001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175168">
              <w:rPr>
                <w:rFonts w:ascii="Times New Roman" w:hAnsi="Times New Roman" w:cs="Times New Roman"/>
                <w:sz w:val="20"/>
                <w:szCs w:val="20"/>
              </w:rPr>
              <w:t xml:space="preserve">в т.ч. 2020 – </w:t>
            </w:r>
          </w:p>
          <w:p w:rsidR="00010407" w:rsidRPr="0014087F" w:rsidRDefault="00010407" w:rsidP="0001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0"/>
              </w:rPr>
            </w:pPr>
            <w:r w:rsidRPr="00175168">
              <w:rPr>
                <w:rFonts w:ascii="Times New Roman" w:hAnsi="Times New Roman" w:cs="Times New Roman"/>
                <w:sz w:val="20"/>
                <w:szCs w:val="20"/>
              </w:rPr>
              <w:t>1единица</w:t>
            </w:r>
          </w:p>
        </w:tc>
      </w:tr>
      <w:tr w:rsidR="00010407" w:rsidRPr="0014087F" w:rsidTr="00010407">
        <w:trPr>
          <w:gridAfter w:val="1"/>
          <w:wAfter w:w="1701" w:type="dxa"/>
        </w:trPr>
        <w:tc>
          <w:tcPr>
            <w:tcW w:w="634" w:type="dxa"/>
            <w:vMerge/>
          </w:tcPr>
          <w:p w:rsidR="00010407" w:rsidRPr="009D4293" w:rsidRDefault="00010407" w:rsidP="000104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10407" w:rsidRPr="009D4293" w:rsidRDefault="00010407" w:rsidP="0001040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010407" w:rsidRPr="009D4293" w:rsidRDefault="00010407" w:rsidP="0001040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10407" w:rsidRPr="009D4293" w:rsidRDefault="00010407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92" w:type="dxa"/>
          </w:tcPr>
          <w:p w:rsidR="00010407" w:rsidRPr="009D429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9 984,00</w:t>
            </w:r>
          </w:p>
        </w:tc>
        <w:tc>
          <w:tcPr>
            <w:tcW w:w="1343" w:type="dxa"/>
          </w:tcPr>
          <w:p w:rsidR="00010407" w:rsidRPr="00272B3A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8 033,42</w:t>
            </w:r>
          </w:p>
        </w:tc>
        <w:tc>
          <w:tcPr>
            <w:tcW w:w="1208" w:type="dxa"/>
          </w:tcPr>
          <w:p w:rsidR="00010407" w:rsidRPr="00272B3A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8 033,42</w:t>
            </w:r>
          </w:p>
        </w:tc>
        <w:tc>
          <w:tcPr>
            <w:tcW w:w="1201" w:type="dxa"/>
          </w:tcPr>
          <w:p w:rsidR="00010407" w:rsidRDefault="00010407" w:rsidP="00010407">
            <w:pPr>
              <w:jc w:val="center"/>
            </w:pPr>
            <w:r w:rsidRPr="0086742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010407" w:rsidRDefault="00010407" w:rsidP="00010407">
            <w:pPr>
              <w:jc w:val="center"/>
            </w:pPr>
            <w:r w:rsidRPr="0086742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010407" w:rsidRPr="009D429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10407" w:rsidRPr="009D429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66" w:type="dxa"/>
            <w:vMerge/>
          </w:tcPr>
          <w:p w:rsidR="00010407" w:rsidRPr="0014087F" w:rsidRDefault="00010407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10407" w:rsidRPr="00D02C2E" w:rsidRDefault="00010407" w:rsidP="0001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10407" w:rsidRPr="0014087F" w:rsidTr="00010407">
        <w:trPr>
          <w:gridAfter w:val="1"/>
          <w:wAfter w:w="1701" w:type="dxa"/>
        </w:trPr>
        <w:tc>
          <w:tcPr>
            <w:tcW w:w="634" w:type="dxa"/>
            <w:vMerge/>
          </w:tcPr>
          <w:p w:rsidR="00010407" w:rsidRPr="009D4293" w:rsidRDefault="00010407" w:rsidP="000104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10407" w:rsidRPr="009D4293" w:rsidRDefault="00010407" w:rsidP="0001040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010407" w:rsidRPr="009D4293" w:rsidRDefault="00010407" w:rsidP="0001040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10407" w:rsidRPr="009D4293" w:rsidRDefault="00010407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92" w:type="dxa"/>
          </w:tcPr>
          <w:p w:rsidR="00010407" w:rsidRPr="009D429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87 349,49</w:t>
            </w:r>
          </w:p>
        </w:tc>
        <w:tc>
          <w:tcPr>
            <w:tcW w:w="1343" w:type="dxa"/>
          </w:tcPr>
          <w:p w:rsidR="00010407" w:rsidRPr="00272B3A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90 190,75</w:t>
            </w:r>
          </w:p>
        </w:tc>
        <w:tc>
          <w:tcPr>
            <w:tcW w:w="1208" w:type="dxa"/>
          </w:tcPr>
          <w:p w:rsidR="00010407" w:rsidRPr="00272B3A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90 190,75</w:t>
            </w:r>
          </w:p>
        </w:tc>
        <w:tc>
          <w:tcPr>
            <w:tcW w:w="1201" w:type="dxa"/>
          </w:tcPr>
          <w:p w:rsidR="00010407" w:rsidRDefault="00010407" w:rsidP="00010407">
            <w:pPr>
              <w:jc w:val="center"/>
            </w:pPr>
            <w:r w:rsidRPr="0086742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010407" w:rsidRDefault="00010407" w:rsidP="00010407">
            <w:pPr>
              <w:jc w:val="center"/>
            </w:pPr>
            <w:r w:rsidRPr="0086742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010407" w:rsidRPr="009D429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10407" w:rsidRPr="009D429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66" w:type="dxa"/>
            <w:vMerge/>
          </w:tcPr>
          <w:p w:rsidR="00010407" w:rsidRPr="0014087F" w:rsidRDefault="00010407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10407" w:rsidRPr="0014087F" w:rsidRDefault="00010407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407" w:rsidRPr="0014087F" w:rsidTr="00010407">
        <w:trPr>
          <w:gridAfter w:val="1"/>
          <w:wAfter w:w="1701" w:type="dxa"/>
        </w:trPr>
        <w:tc>
          <w:tcPr>
            <w:tcW w:w="634" w:type="dxa"/>
            <w:vMerge/>
          </w:tcPr>
          <w:p w:rsidR="00010407" w:rsidRPr="009D4293" w:rsidRDefault="00010407" w:rsidP="000104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10407" w:rsidRPr="009D4293" w:rsidRDefault="00010407" w:rsidP="0001040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010407" w:rsidRPr="009D4293" w:rsidRDefault="00010407" w:rsidP="0001040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10407" w:rsidRPr="009D4293" w:rsidRDefault="00010407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492" w:type="dxa"/>
          </w:tcPr>
          <w:p w:rsidR="00010407" w:rsidRPr="009D429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102 540,70</w:t>
            </w:r>
          </w:p>
        </w:tc>
        <w:tc>
          <w:tcPr>
            <w:tcW w:w="1343" w:type="dxa"/>
          </w:tcPr>
          <w:p w:rsidR="00010407" w:rsidRPr="00272B3A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105 876,10</w:t>
            </w:r>
          </w:p>
        </w:tc>
        <w:tc>
          <w:tcPr>
            <w:tcW w:w="1208" w:type="dxa"/>
          </w:tcPr>
          <w:p w:rsidR="00010407" w:rsidRPr="00272B3A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105 876,10</w:t>
            </w:r>
          </w:p>
        </w:tc>
        <w:tc>
          <w:tcPr>
            <w:tcW w:w="1201" w:type="dxa"/>
          </w:tcPr>
          <w:p w:rsidR="00010407" w:rsidRPr="00272B3A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010407" w:rsidRPr="009D429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010407" w:rsidRPr="009D429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10407" w:rsidRPr="009D429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66" w:type="dxa"/>
            <w:vMerge/>
          </w:tcPr>
          <w:p w:rsidR="00010407" w:rsidRPr="0014087F" w:rsidRDefault="00010407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10407" w:rsidRPr="0014087F" w:rsidRDefault="00010407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65E3" w:rsidRPr="0014087F" w:rsidTr="008465E3">
        <w:trPr>
          <w:gridAfter w:val="1"/>
          <w:wAfter w:w="1701" w:type="dxa"/>
          <w:trHeight w:val="20"/>
        </w:trPr>
        <w:tc>
          <w:tcPr>
            <w:tcW w:w="634" w:type="dxa"/>
            <w:vMerge w:val="restart"/>
          </w:tcPr>
          <w:p w:rsidR="008465E3" w:rsidRPr="00F86B4E" w:rsidRDefault="00F86B4E" w:rsidP="0084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B4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8465E3" w:rsidRPr="00F86B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465E3" w:rsidRPr="00F86B4E" w:rsidRDefault="008465E3" w:rsidP="0084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Merge w:val="restart"/>
          </w:tcPr>
          <w:p w:rsidR="008465E3" w:rsidRPr="00F86B4E" w:rsidRDefault="008465E3" w:rsidP="008465E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86B4E">
              <w:rPr>
                <w:rFonts w:ascii="Times New Roman" w:hAnsi="Times New Roman" w:cs="Times New Roman"/>
                <w:sz w:val="20"/>
              </w:rPr>
              <w:t>Мероприятие</w:t>
            </w:r>
            <w:r w:rsidR="00F86B4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86B4E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="00F86B4E">
              <w:rPr>
                <w:rFonts w:ascii="Times New Roman" w:hAnsi="Times New Roman" w:cs="Times New Roman"/>
                <w:sz w:val="20"/>
              </w:rPr>
              <w:t xml:space="preserve">.1.2. </w:t>
            </w:r>
            <w:r w:rsidRPr="00F86B4E">
              <w:rPr>
                <w:rFonts w:ascii="Times New Roman" w:hAnsi="Times New Roman" w:cs="Times New Roman"/>
                <w:sz w:val="20"/>
              </w:rPr>
              <w:t xml:space="preserve">Капитальные вложения в объекты общего </w:t>
            </w:r>
            <w:r w:rsidRPr="00F86B4E">
              <w:rPr>
                <w:rFonts w:ascii="Times New Roman" w:hAnsi="Times New Roman" w:cs="Times New Roman"/>
                <w:sz w:val="20"/>
              </w:rPr>
              <w:lastRenderedPageBreak/>
              <w:t xml:space="preserve">образования </w:t>
            </w:r>
          </w:p>
          <w:p w:rsidR="008465E3" w:rsidRPr="00F86B4E" w:rsidRDefault="008465E3" w:rsidP="008465E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86B4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5" w:type="dxa"/>
            <w:vMerge w:val="restart"/>
          </w:tcPr>
          <w:p w:rsidR="008465E3" w:rsidRPr="008465E3" w:rsidRDefault="008465E3" w:rsidP="008465E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465E3">
              <w:rPr>
                <w:rFonts w:cs="Times New Roman"/>
                <w:sz w:val="20"/>
                <w:szCs w:val="20"/>
              </w:rPr>
              <w:lastRenderedPageBreak/>
              <w:t>2020-2022</w:t>
            </w:r>
          </w:p>
          <w:p w:rsidR="008465E3" w:rsidRPr="008465E3" w:rsidRDefault="008465E3" w:rsidP="008465E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8465E3" w:rsidRPr="008465E3" w:rsidRDefault="008465E3" w:rsidP="008465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65E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92" w:type="dxa"/>
          </w:tcPr>
          <w:p w:rsidR="008465E3" w:rsidRPr="008465E3" w:rsidRDefault="008465E3" w:rsidP="008465E3">
            <w:pPr>
              <w:jc w:val="center"/>
            </w:pPr>
            <w:r w:rsidRPr="008465E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3" w:type="dxa"/>
          </w:tcPr>
          <w:p w:rsidR="008465E3" w:rsidRPr="008465E3" w:rsidRDefault="008465E3" w:rsidP="00846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465E3">
              <w:rPr>
                <w:rFonts w:ascii="Times New Roman" w:hAnsi="Times New Roman" w:cs="Times New Roman"/>
                <w:b/>
                <w:sz w:val="20"/>
              </w:rPr>
              <w:t>634 666,57</w:t>
            </w:r>
          </w:p>
        </w:tc>
        <w:tc>
          <w:tcPr>
            <w:tcW w:w="1208" w:type="dxa"/>
          </w:tcPr>
          <w:p w:rsidR="008465E3" w:rsidRPr="008465E3" w:rsidRDefault="008465E3" w:rsidP="00846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465E3">
              <w:rPr>
                <w:rFonts w:ascii="Times New Roman" w:hAnsi="Times New Roman" w:cs="Times New Roman"/>
                <w:b/>
                <w:sz w:val="20"/>
              </w:rPr>
              <w:t>17 948,39</w:t>
            </w:r>
          </w:p>
        </w:tc>
        <w:tc>
          <w:tcPr>
            <w:tcW w:w="1201" w:type="dxa"/>
          </w:tcPr>
          <w:p w:rsidR="008465E3" w:rsidRPr="008465E3" w:rsidRDefault="008465E3" w:rsidP="00846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465E3">
              <w:rPr>
                <w:rFonts w:ascii="Times New Roman" w:hAnsi="Times New Roman" w:cs="Times New Roman"/>
                <w:b/>
                <w:sz w:val="20"/>
              </w:rPr>
              <w:t>311 703,67</w:t>
            </w:r>
          </w:p>
        </w:tc>
        <w:tc>
          <w:tcPr>
            <w:tcW w:w="1134" w:type="dxa"/>
          </w:tcPr>
          <w:p w:rsidR="008465E3" w:rsidRPr="008465E3" w:rsidRDefault="008465E3" w:rsidP="00846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465E3">
              <w:rPr>
                <w:rFonts w:ascii="Times New Roman" w:hAnsi="Times New Roman" w:cs="Times New Roman"/>
                <w:b/>
                <w:sz w:val="20"/>
              </w:rPr>
              <w:t>305 014,51</w:t>
            </w:r>
          </w:p>
        </w:tc>
        <w:tc>
          <w:tcPr>
            <w:tcW w:w="993" w:type="dxa"/>
          </w:tcPr>
          <w:p w:rsidR="008465E3" w:rsidRPr="008465E3" w:rsidRDefault="008465E3" w:rsidP="008465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65E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465E3" w:rsidRPr="008465E3" w:rsidRDefault="008465E3" w:rsidP="008465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65E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66" w:type="dxa"/>
            <w:vMerge w:val="restart"/>
          </w:tcPr>
          <w:p w:rsidR="008465E3" w:rsidRPr="008465E3" w:rsidRDefault="008465E3" w:rsidP="008465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65E3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</w:t>
            </w:r>
            <w:r w:rsidRPr="008465E3">
              <w:rPr>
                <w:rFonts w:ascii="Times New Roman" w:hAnsi="Times New Roman" w:cs="Times New Roman"/>
                <w:sz w:val="20"/>
              </w:rPr>
              <w:lastRenderedPageBreak/>
              <w:t>деятельности и благоустройства, МКУ «СБДХ»</w:t>
            </w:r>
          </w:p>
          <w:p w:rsidR="008465E3" w:rsidRPr="008465E3" w:rsidRDefault="008465E3" w:rsidP="008465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465E3" w:rsidRPr="008465E3" w:rsidRDefault="008465E3" w:rsidP="0084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введенных в эксплуатацию объектов общего образования –</w:t>
            </w:r>
          </w:p>
          <w:p w:rsidR="008465E3" w:rsidRPr="008465E3" w:rsidRDefault="008465E3" w:rsidP="0084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 единица,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т.ч. 2020 - </w:t>
            </w:r>
            <w:r w:rsidRPr="008465E3">
              <w:rPr>
                <w:rFonts w:ascii="Times New Roman" w:hAnsi="Times New Roman" w:cs="Times New Roman"/>
                <w:sz w:val="20"/>
                <w:szCs w:val="20"/>
              </w:rPr>
              <w:t>1единица</w:t>
            </w:r>
          </w:p>
          <w:p w:rsidR="008465E3" w:rsidRPr="008465E3" w:rsidRDefault="008465E3" w:rsidP="0084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65E3" w:rsidRPr="0014087F" w:rsidTr="00010407">
        <w:trPr>
          <w:gridAfter w:val="1"/>
          <w:wAfter w:w="1701" w:type="dxa"/>
        </w:trPr>
        <w:tc>
          <w:tcPr>
            <w:tcW w:w="634" w:type="dxa"/>
            <w:vMerge/>
          </w:tcPr>
          <w:p w:rsidR="008465E3" w:rsidRPr="009D4293" w:rsidRDefault="008465E3" w:rsidP="000104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65E3" w:rsidRPr="009D4293" w:rsidRDefault="008465E3" w:rsidP="0001040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465E3" w:rsidRPr="009D4293" w:rsidRDefault="008465E3" w:rsidP="0001040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8465E3" w:rsidRPr="009D4293" w:rsidRDefault="008465E3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65E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8465E3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492" w:type="dxa"/>
          </w:tcPr>
          <w:p w:rsidR="008465E3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65E3"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343" w:type="dxa"/>
          </w:tcPr>
          <w:p w:rsidR="008465E3" w:rsidRPr="00272B3A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65E3">
              <w:rPr>
                <w:rFonts w:ascii="Times New Roman" w:hAnsi="Times New Roman" w:cs="Times New Roman"/>
                <w:sz w:val="20"/>
              </w:rPr>
              <w:t>143 604, 57</w:t>
            </w:r>
          </w:p>
        </w:tc>
        <w:tc>
          <w:tcPr>
            <w:tcW w:w="1208" w:type="dxa"/>
          </w:tcPr>
          <w:p w:rsidR="008465E3" w:rsidRPr="00272B3A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65E3">
              <w:rPr>
                <w:rFonts w:ascii="Times New Roman" w:hAnsi="Times New Roman" w:cs="Times New Roman"/>
                <w:sz w:val="20"/>
              </w:rPr>
              <w:t>3 608,39</w:t>
            </w:r>
          </w:p>
        </w:tc>
        <w:tc>
          <w:tcPr>
            <w:tcW w:w="1201" w:type="dxa"/>
          </w:tcPr>
          <w:p w:rsidR="008465E3" w:rsidRPr="00272B3A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65E3">
              <w:rPr>
                <w:rFonts w:ascii="Times New Roman" w:hAnsi="Times New Roman" w:cs="Times New Roman"/>
                <w:sz w:val="20"/>
              </w:rPr>
              <w:t>70 757,67</w:t>
            </w:r>
          </w:p>
        </w:tc>
        <w:tc>
          <w:tcPr>
            <w:tcW w:w="1134" w:type="dxa"/>
          </w:tcPr>
          <w:p w:rsidR="008465E3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65E3">
              <w:rPr>
                <w:rFonts w:ascii="Times New Roman" w:hAnsi="Times New Roman" w:cs="Times New Roman"/>
                <w:sz w:val="20"/>
              </w:rPr>
              <w:t>69 238,51</w:t>
            </w:r>
          </w:p>
        </w:tc>
        <w:tc>
          <w:tcPr>
            <w:tcW w:w="993" w:type="dxa"/>
          </w:tcPr>
          <w:p w:rsidR="008465E3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65E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465E3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65E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66" w:type="dxa"/>
            <w:vMerge/>
          </w:tcPr>
          <w:p w:rsidR="008465E3" w:rsidRPr="0014087F" w:rsidRDefault="008465E3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65E3" w:rsidRPr="0014087F" w:rsidRDefault="008465E3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65E3" w:rsidRPr="0014087F" w:rsidTr="008465E3">
        <w:trPr>
          <w:gridAfter w:val="1"/>
          <w:wAfter w:w="1701" w:type="dxa"/>
          <w:trHeight w:val="508"/>
        </w:trPr>
        <w:tc>
          <w:tcPr>
            <w:tcW w:w="634" w:type="dxa"/>
            <w:vMerge/>
          </w:tcPr>
          <w:p w:rsidR="008465E3" w:rsidRPr="009D4293" w:rsidRDefault="008465E3" w:rsidP="000104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465E3" w:rsidRPr="009D4293" w:rsidRDefault="008465E3" w:rsidP="0001040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465E3" w:rsidRPr="009D4293" w:rsidRDefault="008465E3" w:rsidP="0001040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8465E3" w:rsidRPr="009D4293" w:rsidRDefault="008465E3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65E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92" w:type="dxa"/>
          </w:tcPr>
          <w:p w:rsidR="008465E3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65E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3" w:type="dxa"/>
          </w:tcPr>
          <w:p w:rsidR="008465E3" w:rsidRPr="00272B3A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65E3">
              <w:rPr>
                <w:rFonts w:ascii="Times New Roman" w:hAnsi="Times New Roman" w:cs="Times New Roman"/>
                <w:sz w:val="20"/>
              </w:rPr>
              <w:t>491 062,00</w:t>
            </w:r>
          </w:p>
        </w:tc>
        <w:tc>
          <w:tcPr>
            <w:tcW w:w="1208" w:type="dxa"/>
          </w:tcPr>
          <w:p w:rsidR="008465E3" w:rsidRPr="00272B3A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65E3">
              <w:rPr>
                <w:rFonts w:ascii="Times New Roman" w:hAnsi="Times New Roman" w:cs="Times New Roman"/>
                <w:sz w:val="20"/>
              </w:rPr>
              <w:t>14 340,00</w:t>
            </w:r>
          </w:p>
        </w:tc>
        <w:tc>
          <w:tcPr>
            <w:tcW w:w="1201" w:type="dxa"/>
          </w:tcPr>
          <w:p w:rsidR="008465E3" w:rsidRPr="00272B3A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65E3">
              <w:rPr>
                <w:rFonts w:ascii="Times New Roman" w:hAnsi="Times New Roman" w:cs="Times New Roman"/>
                <w:sz w:val="20"/>
              </w:rPr>
              <w:t>240 946,00</w:t>
            </w:r>
          </w:p>
        </w:tc>
        <w:tc>
          <w:tcPr>
            <w:tcW w:w="1134" w:type="dxa"/>
          </w:tcPr>
          <w:p w:rsidR="008465E3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65E3">
              <w:rPr>
                <w:rFonts w:ascii="Times New Roman" w:hAnsi="Times New Roman" w:cs="Times New Roman"/>
                <w:sz w:val="20"/>
              </w:rPr>
              <w:t>235 776,00</w:t>
            </w:r>
          </w:p>
        </w:tc>
        <w:tc>
          <w:tcPr>
            <w:tcW w:w="993" w:type="dxa"/>
          </w:tcPr>
          <w:p w:rsidR="008465E3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65E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465E3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65E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66" w:type="dxa"/>
            <w:vMerge/>
          </w:tcPr>
          <w:p w:rsidR="008465E3" w:rsidRPr="0014087F" w:rsidRDefault="008465E3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465E3" w:rsidRPr="0014087F" w:rsidRDefault="008465E3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118" w:rsidRPr="0014087F" w:rsidTr="00010407">
        <w:trPr>
          <w:gridAfter w:val="1"/>
          <w:wAfter w:w="1701" w:type="dxa"/>
        </w:trPr>
        <w:tc>
          <w:tcPr>
            <w:tcW w:w="634" w:type="dxa"/>
            <w:vMerge w:val="restart"/>
          </w:tcPr>
          <w:p w:rsidR="009E7118" w:rsidRPr="009D429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="00F86B4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9E7118" w:rsidRPr="004D0F17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2430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F2430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>.1.3.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75" w:type="dxa"/>
            <w:vMerge w:val="restart"/>
          </w:tcPr>
          <w:p w:rsidR="009E7118" w:rsidRPr="009D4293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77" w:type="dxa"/>
          </w:tcPr>
          <w:p w:rsidR="009E7118" w:rsidRPr="009D4293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92" w:type="dxa"/>
          </w:tcPr>
          <w:p w:rsidR="009E7118" w:rsidRPr="000F2430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2430">
              <w:rPr>
                <w:rFonts w:ascii="Times New Roman" w:hAnsi="Times New Roman" w:cs="Times New Roman"/>
                <w:b/>
                <w:sz w:val="20"/>
              </w:rPr>
              <w:t>257 767,67</w:t>
            </w:r>
          </w:p>
        </w:tc>
        <w:tc>
          <w:tcPr>
            <w:tcW w:w="1343" w:type="dxa"/>
          </w:tcPr>
          <w:p w:rsidR="009E7118" w:rsidRPr="000F2430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588 974,02</w:t>
            </w:r>
          </w:p>
        </w:tc>
        <w:tc>
          <w:tcPr>
            <w:tcW w:w="1208" w:type="dxa"/>
          </w:tcPr>
          <w:p w:rsidR="009E7118" w:rsidRPr="00F86B4E" w:rsidRDefault="00F86B4E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6B4E">
              <w:rPr>
                <w:rFonts w:ascii="Times New Roman" w:hAnsi="Times New Roman" w:cs="Times New Roman"/>
                <w:b/>
                <w:sz w:val="20"/>
              </w:rPr>
              <w:t>582 077,02</w:t>
            </w:r>
          </w:p>
        </w:tc>
        <w:tc>
          <w:tcPr>
            <w:tcW w:w="1201" w:type="dxa"/>
          </w:tcPr>
          <w:p w:rsidR="009E7118" w:rsidRPr="000F2430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134" w:type="dxa"/>
          </w:tcPr>
          <w:p w:rsidR="009E7118" w:rsidRPr="000F2430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993" w:type="dxa"/>
          </w:tcPr>
          <w:p w:rsidR="009E7118" w:rsidRPr="000F2430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2430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992" w:type="dxa"/>
          </w:tcPr>
          <w:p w:rsidR="009E7118" w:rsidRPr="000F2430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2430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066" w:type="dxa"/>
            <w:vMerge w:val="restart"/>
          </w:tcPr>
          <w:p w:rsidR="009E7118" w:rsidRPr="000F2430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2430">
              <w:rPr>
                <w:rFonts w:ascii="Times New Roman" w:hAnsi="Times New Roman" w:cs="Times New Roman"/>
                <w:color w:val="000000"/>
                <w:sz w:val="20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1701" w:type="dxa"/>
            <w:vMerge w:val="restart"/>
          </w:tcPr>
          <w:p w:rsidR="009E7118" w:rsidRDefault="009E7118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43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введенных в эксплуатацию объектов общего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9E7118" w:rsidRDefault="009E7118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430">
              <w:rPr>
                <w:rFonts w:ascii="Times New Roman" w:hAnsi="Times New Roman" w:cs="Times New Roman"/>
                <w:sz w:val="20"/>
                <w:szCs w:val="20"/>
              </w:rPr>
              <w:t xml:space="preserve">1  единица, </w:t>
            </w:r>
          </w:p>
          <w:p w:rsidR="009E7118" w:rsidRDefault="009E7118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430">
              <w:rPr>
                <w:rFonts w:ascii="Times New Roman" w:hAnsi="Times New Roman" w:cs="Times New Roman"/>
                <w:sz w:val="20"/>
                <w:szCs w:val="20"/>
              </w:rPr>
              <w:t>в т.ч. 2020 –</w:t>
            </w:r>
          </w:p>
          <w:p w:rsidR="009E7118" w:rsidRPr="000F2430" w:rsidRDefault="009E7118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0"/>
              </w:rPr>
            </w:pPr>
            <w:r w:rsidRPr="000F2430">
              <w:rPr>
                <w:rFonts w:ascii="Times New Roman" w:hAnsi="Times New Roman" w:cs="Times New Roman"/>
                <w:sz w:val="20"/>
                <w:szCs w:val="20"/>
              </w:rPr>
              <w:t>1единица</w:t>
            </w:r>
          </w:p>
        </w:tc>
      </w:tr>
      <w:tr w:rsidR="009E7118" w:rsidRPr="0014087F" w:rsidTr="00010407">
        <w:trPr>
          <w:gridAfter w:val="1"/>
          <w:wAfter w:w="1701" w:type="dxa"/>
        </w:trPr>
        <w:tc>
          <w:tcPr>
            <w:tcW w:w="634" w:type="dxa"/>
            <w:vMerge/>
          </w:tcPr>
          <w:p w:rsidR="009E7118" w:rsidRPr="009D4293" w:rsidRDefault="009E7118" w:rsidP="009E711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7118" w:rsidRPr="009D4293" w:rsidRDefault="009E7118" w:rsidP="009E711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9E7118" w:rsidRPr="009D4293" w:rsidRDefault="009E7118" w:rsidP="009E711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9E7118" w:rsidRPr="009D4293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92" w:type="dxa"/>
          </w:tcPr>
          <w:p w:rsidR="009E7118" w:rsidRPr="000F2430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2430">
              <w:rPr>
                <w:rFonts w:ascii="Times New Roman" w:hAnsi="Times New Roman" w:cs="Times New Roman"/>
                <w:sz w:val="20"/>
              </w:rPr>
              <w:t>12 912,08</w:t>
            </w:r>
          </w:p>
        </w:tc>
        <w:tc>
          <w:tcPr>
            <w:tcW w:w="1343" w:type="dxa"/>
          </w:tcPr>
          <w:p w:rsidR="009E7118" w:rsidRPr="00272B3A" w:rsidRDefault="00010407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37 782,38</w:t>
            </w:r>
          </w:p>
        </w:tc>
        <w:tc>
          <w:tcPr>
            <w:tcW w:w="1208" w:type="dxa"/>
          </w:tcPr>
          <w:p w:rsidR="009E7118" w:rsidRPr="00F86B4E" w:rsidRDefault="00F86B4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B4E">
              <w:rPr>
                <w:rFonts w:ascii="Times New Roman" w:hAnsi="Times New Roman" w:cs="Times New Roman"/>
                <w:sz w:val="20"/>
              </w:rPr>
              <w:t>30 885,38</w:t>
            </w:r>
          </w:p>
        </w:tc>
        <w:tc>
          <w:tcPr>
            <w:tcW w:w="1201" w:type="dxa"/>
          </w:tcPr>
          <w:p w:rsidR="009E7118" w:rsidRPr="00272B3A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9E7118" w:rsidRPr="000F2430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9E7118" w:rsidRPr="000F2430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243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E7118" w:rsidRPr="000F2430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243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66" w:type="dxa"/>
            <w:vMerge/>
          </w:tcPr>
          <w:p w:rsidR="009E7118" w:rsidRPr="000F2430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E7118" w:rsidRPr="000F2430" w:rsidRDefault="009E7118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118" w:rsidRPr="0014087F" w:rsidTr="00010407">
        <w:trPr>
          <w:gridAfter w:val="1"/>
          <w:wAfter w:w="1701" w:type="dxa"/>
        </w:trPr>
        <w:tc>
          <w:tcPr>
            <w:tcW w:w="634" w:type="dxa"/>
            <w:vMerge/>
          </w:tcPr>
          <w:p w:rsidR="009E7118" w:rsidRPr="009D4293" w:rsidRDefault="009E7118" w:rsidP="009E711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E7118" w:rsidRPr="009D4293" w:rsidRDefault="009E7118" w:rsidP="009E711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9E7118" w:rsidRPr="009D4293" w:rsidRDefault="009E7118" w:rsidP="009E711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9E7118" w:rsidRPr="009D4293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92" w:type="dxa"/>
          </w:tcPr>
          <w:p w:rsidR="009E7118" w:rsidRPr="000F2430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2430">
              <w:rPr>
                <w:rFonts w:ascii="Times New Roman" w:hAnsi="Times New Roman" w:cs="Times New Roman"/>
                <w:sz w:val="20"/>
              </w:rPr>
              <w:t>244 855,59</w:t>
            </w:r>
          </w:p>
        </w:tc>
        <w:tc>
          <w:tcPr>
            <w:tcW w:w="1343" w:type="dxa"/>
          </w:tcPr>
          <w:p w:rsidR="009E7118" w:rsidRPr="000F2430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551 191,64</w:t>
            </w:r>
          </w:p>
        </w:tc>
        <w:tc>
          <w:tcPr>
            <w:tcW w:w="1208" w:type="dxa"/>
          </w:tcPr>
          <w:p w:rsidR="009E7118" w:rsidRPr="00272B3A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551 191,64</w:t>
            </w:r>
          </w:p>
        </w:tc>
        <w:tc>
          <w:tcPr>
            <w:tcW w:w="1201" w:type="dxa"/>
          </w:tcPr>
          <w:p w:rsidR="009E7118" w:rsidRPr="000F2430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9E7118" w:rsidRPr="000F2430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9E7118" w:rsidRPr="000F2430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243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E7118" w:rsidRPr="000F2430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243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66" w:type="dxa"/>
            <w:vMerge/>
          </w:tcPr>
          <w:p w:rsidR="009E7118" w:rsidRPr="0014087F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E7118" w:rsidRPr="0014087F" w:rsidRDefault="009E7118" w:rsidP="009E71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407" w:rsidRPr="009D4293" w:rsidTr="00010407">
        <w:tc>
          <w:tcPr>
            <w:tcW w:w="634" w:type="dxa"/>
            <w:vMerge w:val="restart"/>
          </w:tcPr>
          <w:p w:rsidR="00010407" w:rsidRPr="009D4293" w:rsidRDefault="00010407" w:rsidP="000104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010407" w:rsidRPr="00B916FD" w:rsidRDefault="00010407" w:rsidP="00010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6F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775" w:type="dxa"/>
            <w:vMerge w:val="restart"/>
          </w:tcPr>
          <w:p w:rsidR="00010407" w:rsidRPr="009D4293" w:rsidRDefault="00010407" w:rsidP="0001040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10407" w:rsidRPr="008465E3" w:rsidRDefault="00010407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65E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92" w:type="dxa"/>
          </w:tcPr>
          <w:p w:rsidR="00010407" w:rsidRPr="008465E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465E3">
              <w:rPr>
                <w:rFonts w:ascii="Times New Roman" w:hAnsi="Times New Roman" w:cs="Times New Roman"/>
                <w:b/>
                <w:sz w:val="20"/>
              </w:rPr>
              <w:t>507 641,86</w:t>
            </w:r>
          </w:p>
        </w:tc>
        <w:tc>
          <w:tcPr>
            <w:tcW w:w="1343" w:type="dxa"/>
          </w:tcPr>
          <w:p w:rsidR="00010407" w:rsidRPr="008465E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465E3">
              <w:rPr>
                <w:rFonts w:ascii="Times New Roman" w:hAnsi="Times New Roman" w:cs="Times New Roman"/>
                <w:b/>
                <w:sz w:val="20"/>
              </w:rPr>
              <w:t>1 527 740,86</w:t>
            </w:r>
          </w:p>
        </w:tc>
        <w:tc>
          <w:tcPr>
            <w:tcW w:w="1208" w:type="dxa"/>
          </w:tcPr>
          <w:p w:rsidR="00010407" w:rsidRPr="008465E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465E3">
              <w:rPr>
                <w:rFonts w:ascii="Times New Roman" w:hAnsi="Times New Roman" w:cs="Times New Roman"/>
                <w:b/>
                <w:sz w:val="20"/>
              </w:rPr>
              <w:t>861 022,68</w:t>
            </w:r>
          </w:p>
        </w:tc>
        <w:tc>
          <w:tcPr>
            <w:tcW w:w="1201" w:type="dxa"/>
          </w:tcPr>
          <w:p w:rsidR="00010407" w:rsidRPr="008465E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465E3">
              <w:rPr>
                <w:rFonts w:ascii="Times New Roman" w:hAnsi="Times New Roman" w:cs="Times New Roman"/>
                <w:b/>
                <w:sz w:val="20"/>
              </w:rPr>
              <w:t>361 703,67</w:t>
            </w:r>
          </w:p>
        </w:tc>
        <w:tc>
          <w:tcPr>
            <w:tcW w:w="1134" w:type="dxa"/>
          </w:tcPr>
          <w:p w:rsidR="00010407" w:rsidRPr="008465E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465E3">
              <w:rPr>
                <w:rFonts w:ascii="Times New Roman" w:hAnsi="Times New Roman" w:cs="Times New Roman"/>
                <w:b/>
                <w:sz w:val="20"/>
              </w:rPr>
              <w:t>305 014,51</w:t>
            </w:r>
          </w:p>
        </w:tc>
        <w:tc>
          <w:tcPr>
            <w:tcW w:w="993" w:type="dxa"/>
          </w:tcPr>
          <w:p w:rsidR="00010407" w:rsidRPr="008465E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465E3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992" w:type="dxa"/>
          </w:tcPr>
          <w:p w:rsidR="00010407" w:rsidRPr="008465E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465E3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2767" w:type="dxa"/>
            <w:gridSpan w:val="2"/>
            <w:vMerge w:val="restart"/>
          </w:tcPr>
          <w:p w:rsidR="00010407" w:rsidRPr="0014087F" w:rsidRDefault="00010407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10407" w:rsidRPr="0014087F" w:rsidRDefault="00010407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407" w:rsidRPr="009D4293" w:rsidTr="00010407">
        <w:trPr>
          <w:gridAfter w:val="1"/>
          <w:wAfter w:w="1701" w:type="dxa"/>
          <w:trHeight w:val="942"/>
        </w:trPr>
        <w:tc>
          <w:tcPr>
            <w:tcW w:w="634" w:type="dxa"/>
            <w:vMerge/>
          </w:tcPr>
          <w:p w:rsidR="00010407" w:rsidRPr="009D4293" w:rsidRDefault="00010407" w:rsidP="000104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10407" w:rsidRPr="009D4293" w:rsidRDefault="00010407" w:rsidP="0001040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010407" w:rsidRPr="009D4293" w:rsidRDefault="00010407" w:rsidP="0001040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10407" w:rsidRPr="009D4293" w:rsidRDefault="00010407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92" w:type="dxa"/>
          </w:tcPr>
          <w:p w:rsidR="00010407" w:rsidRPr="0017516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168">
              <w:rPr>
                <w:rFonts w:ascii="Times New Roman" w:hAnsi="Times New Roman" w:cs="Times New Roman"/>
                <w:sz w:val="20"/>
              </w:rPr>
              <w:t>22 896,08</w:t>
            </w:r>
          </w:p>
        </w:tc>
        <w:tc>
          <w:tcPr>
            <w:tcW w:w="1343" w:type="dxa"/>
          </w:tcPr>
          <w:p w:rsidR="00010407" w:rsidRPr="0017516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189 420,37</w:t>
            </w:r>
          </w:p>
          <w:p w:rsidR="00010407" w:rsidRPr="0017516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010407" w:rsidRPr="00272B3A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49 424,19</w:t>
            </w:r>
          </w:p>
          <w:p w:rsidR="00010407" w:rsidRPr="00272B3A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010407" w:rsidRPr="0017516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70 757,67</w:t>
            </w:r>
          </w:p>
        </w:tc>
        <w:tc>
          <w:tcPr>
            <w:tcW w:w="1134" w:type="dxa"/>
          </w:tcPr>
          <w:p w:rsidR="00010407" w:rsidRPr="0017516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69 238,51</w:t>
            </w:r>
          </w:p>
        </w:tc>
        <w:tc>
          <w:tcPr>
            <w:tcW w:w="993" w:type="dxa"/>
          </w:tcPr>
          <w:p w:rsidR="00010407" w:rsidRPr="0048675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10407" w:rsidRPr="0048675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767" w:type="dxa"/>
            <w:gridSpan w:val="2"/>
            <w:vMerge/>
          </w:tcPr>
          <w:p w:rsidR="00010407" w:rsidRPr="00486753" w:rsidRDefault="00010407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407" w:rsidRPr="009D4293" w:rsidTr="00010407">
        <w:trPr>
          <w:gridAfter w:val="1"/>
          <w:wAfter w:w="1701" w:type="dxa"/>
          <w:trHeight w:val="594"/>
        </w:trPr>
        <w:tc>
          <w:tcPr>
            <w:tcW w:w="634" w:type="dxa"/>
            <w:vMerge/>
          </w:tcPr>
          <w:p w:rsidR="00010407" w:rsidRPr="009D4293" w:rsidRDefault="00010407" w:rsidP="000104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10407" w:rsidRPr="009D4293" w:rsidRDefault="00010407" w:rsidP="0001040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010407" w:rsidRPr="009D4293" w:rsidRDefault="00010407" w:rsidP="0001040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10407" w:rsidRPr="009D4293" w:rsidRDefault="00010407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92" w:type="dxa"/>
          </w:tcPr>
          <w:p w:rsidR="00010407" w:rsidRPr="0017516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168">
              <w:rPr>
                <w:rFonts w:ascii="Times New Roman" w:hAnsi="Times New Roman" w:cs="Times New Roman"/>
                <w:sz w:val="20"/>
              </w:rPr>
              <w:t>332 205,08</w:t>
            </w:r>
          </w:p>
        </w:tc>
        <w:tc>
          <w:tcPr>
            <w:tcW w:w="1343" w:type="dxa"/>
          </w:tcPr>
          <w:p w:rsidR="00010407" w:rsidRPr="0017516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1 132 444,39</w:t>
            </w:r>
          </w:p>
        </w:tc>
        <w:tc>
          <w:tcPr>
            <w:tcW w:w="1208" w:type="dxa"/>
          </w:tcPr>
          <w:p w:rsidR="00010407" w:rsidRPr="00272B3A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655 722,39</w:t>
            </w:r>
          </w:p>
        </w:tc>
        <w:tc>
          <w:tcPr>
            <w:tcW w:w="1201" w:type="dxa"/>
          </w:tcPr>
          <w:p w:rsidR="00010407" w:rsidRPr="0017516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240 946,0</w:t>
            </w:r>
          </w:p>
        </w:tc>
        <w:tc>
          <w:tcPr>
            <w:tcW w:w="1134" w:type="dxa"/>
          </w:tcPr>
          <w:p w:rsidR="00010407" w:rsidRPr="0017516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235 776,0</w:t>
            </w:r>
          </w:p>
        </w:tc>
        <w:tc>
          <w:tcPr>
            <w:tcW w:w="993" w:type="dxa"/>
          </w:tcPr>
          <w:p w:rsidR="00010407" w:rsidRPr="0048675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10407" w:rsidRPr="0048675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767" w:type="dxa"/>
            <w:gridSpan w:val="2"/>
            <w:vMerge/>
          </w:tcPr>
          <w:p w:rsidR="00010407" w:rsidRPr="00486753" w:rsidRDefault="00010407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407" w:rsidRPr="009D4293" w:rsidTr="00010407">
        <w:trPr>
          <w:gridAfter w:val="1"/>
          <w:wAfter w:w="1701" w:type="dxa"/>
          <w:trHeight w:val="783"/>
        </w:trPr>
        <w:tc>
          <w:tcPr>
            <w:tcW w:w="634" w:type="dxa"/>
            <w:vMerge/>
          </w:tcPr>
          <w:p w:rsidR="00010407" w:rsidRPr="009D4293" w:rsidRDefault="00010407" w:rsidP="000104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10407" w:rsidRPr="009D4293" w:rsidRDefault="00010407" w:rsidP="0001040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010407" w:rsidRPr="009D4293" w:rsidRDefault="00010407" w:rsidP="0001040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10407" w:rsidRPr="009D4293" w:rsidRDefault="00010407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492" w:type="dxa"/>
          </w:tcPr>
          <w:p w:rsidR="00010407" w:rsidRPr="0017516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168">
              <w:rPr>
                <w:rFonts w:ascii="Times New Roman" w:hAnsi="Times New Roman" w:cs="Times New Roman"/>
                <w:sz w:val="20"/>
              </w:rPr>
              <w:t>102 540,700</w:t>
            </w:r>
          </w:p>
        </w:tc>
        <w:tc>
          <w:tcPr>
            <w:tcW w:w="1343" w:type="dxa"/>
          </w:tcPr>
          <w:p w:rsidR="00010407" w:rsidRPr="00272B3A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105 876,100</w:t>
            </w:r>
          </w:p>
        </w:tc>
        <w:tc>
          <w:tcPr>
            <w:tcW w:w="1208" w:type="dxa"/>
          </w:tcPr>
          <w:p w:rsidR="00010407" w:rsidRPr="00272B3A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105 876,100</w:t>
            </w:r>
          </w:p>
        </w:tc>
        <w:tc>
          <w:tcPr>
            <w:tcW w:w="1201" w:type="dxa"/>
          </w:tcPr>
          <w:p w:rsidR="00010407" w:rsidRPr="00272B3A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010407" w:rsidRPr="0048675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010407" w:rsidRPr="0048675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10407" w:rsidRPr="0048675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767" w:type="dxa"/>
            <w:gridSpan w:val="2"/>
            <w:vMerge/>
          </w:tcPr>
          <w:p w:rsidR="00010407" w:rsidRPr="00486753" w:rsidRDefault="00010407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407" w:rsidRPr="009D4293" w:rsidTr="00010407">
        <w:trPr>
          <w:gridAfter w:val="1"/>
          <w:wAfter w:w="1701" w:type="dxa"/>
        </w:trPr>
        <w:tc>
          <w:tcPr>
            <w:tcW w:w="634" w:type="dxa"/>
            <w:vMerge/>
          </w:tcPr>
          <w:p w:rsidR="00010407" w:rsidRPr="009D4293" w:rsidRDefault="00010407" w:rsidP="000104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10407" w:rsidRPr="009D4293" w:rsidRDefault="00010407" w:rsidP="0001040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010407" w:rsidRPr="009D4293" w:rsidRDefault="00010407" w:rsidP="0001040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10407" w:rsidRPr="009D4293" w:rsidRDefault="00010407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492" w:type="dxa"/>
          </w:tcPr>
          <w:p w:rsidR="00010407" w:rsidRPr="0017516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168">
              <w:rPr>
                <w:rFonts w:ascii="Times New Roman" w:hAnsi="Times New Roman" w:cs="Times New Roman"/>
                <w:sz w:val="20"/>
              </w:rPr>
              <w:t>50 000,00</w:t>
            </w:r>
          </w:p>
        </w:tc>
        <w:tc>
          <w:tcPr>
            <w:tcW w:w="1343" w:type="dxa"/>
          </w:tcPr>
          <w:p w:rsidR="00010407" w:rsidRPr="00272B3A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100 000,00</w:t>
            </w:r>
          </w:p>
        </w:tc>
        <w:tc>
          <w:tcPr>
            <w:tcW w:w="1208" w:type="dxa"/>
          </w:tcPr>
          <w:p w:rsidR="00010407" w:rsidRPr="00272B3A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50 000,00</w:t>
            </w:r>
          </w:p>
        </w:tc>
        <w:tc>
          <w:tcPr>
            <w:tcW w:w="1201" w:type="dxa"/>
          </w:tcPr>
          <w:p w:rsidR="00010407" w:rsidRPr="00272B3A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50 000,00</w:t>
            </w:r>
          </w:p>
        </w:tc>
        <w:tc>
          <w:tcPr>
            <w:tcW w:w="1134" w:type="dxa"/>
          </w:tcPr>
          <w:p w:rsidR="00010407" w:rsidRPr="0048675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010407" w:rsidRPr="0048675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10407" w:rsidRPr="00486753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767" w:type="dxa"/>
            <w:gridSpan w:val="2"/>
          </w:tcPr>
          <w:p w:rsidR="00010407" w:rsidRPr="00486753" w:rsidRDefault="00010407" w:rsidP="00010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916FD" w:rsidRDefault="00B916FD" w:rsidP="00F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C87" w:rsidRPr="00FA0D39" w:rsidRDefault="00C74C87" w:rsidP="00C74C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" w:name="sub_10127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5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Адресные перечни объектов муниципальной собственности, финансирование которых предусмотрено 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Подпрограмм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ой</w:t>
      </w:r>
      <w:r w:rsidR="00272B3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en-US"/>
        </w:rPr>
        <w:t>III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</w:p>
    <w:bookmarkEnd w:id="1"/>
    <w:p w:rsidR="00C74C87" w:rsidRPr="00FD6C4B" w:rsidRDefault="00C74C87" w:rsidP="00FD6C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5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="008411F5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5.1</w:t>
      </w:r>
      <w:r w:rsidR="00943CA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  «</w:t>
      </w:r>
      <w:r w:rsidR="008411F5" w:rsidRPr="008411F5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Строительство (реконструкция) объектов дошкольного образования за счет внебюджетных источников</w:t>
      </w:r>
      <w:r w:rsidR="00943CA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» </w:t>
      </w:r>
    </w:p>
    <w:tbl>
      <w:tblPr>
        <w:tblStyle w:val="2"/>
        <w:tblW w:w="15559" w:type="dxa"/>
        <w:tblLayout w:type="fixed"/>
        <w:tblLook w:val="04A0"/>
      </w:tblPr>
      <w:tblGrid>
        <w:gridCol w:w="502"/>
        <w:gridCol w:w="1591"/>
        <w:gridCol w:w="1276"/>
        <w:gridCol w:w="964"/>
        <w:gridCol w:w="1134"/>
        <w:gridCol w:w="1134"/>
        <w:gridCol w:w="1559"/>
        <w:gridCol w:w="1134"/>
        <w:gridCol w:w="1134"/>
        <w:gridCol w:w="1134"/>
        <w:gridCol w:w="1134"/>
        <w:gridCol w:w="879"/>
        <w:gridCol w:w="850"/>
        <w:gridCol w:w="1134"/>
      </w:tblGrid>
      <w:tr w:rsidR="00C74C87" w:rsidRPr="008E0591" w:rsidTr="00010407">
        <w:trPr>
          <w:trHeight w:val="1125"/>
        </w:trPr>
        <w:tc>
          <w:tcPr>
            <w:tcW w:w="502" w:type="dxa"/>
            <w:vMerge w:val="restart"/>
            <w:hideMark/>
          </w:tcPr>
          <w:p w:rsidR="00C74C87" w:rsidRPr="008E0591" w:rsidRDefault="00C74C87" w:rsidP="0001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91" w:type="dxa"/>
            <w:vMerge w:val="restart"/>
            <w:hideMark/>
          </w:tcPr>
          <w:p w:rsidR="00C74C87" w:rsidRPr="008E0591" w:rsidRDefault="00C74C87" w:rsidP="00010407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8E05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hideMark/>
          </w:tcPr>
          <w:p w:rsidR="00C74C87" w:rsidRPr="008E0591" w:rsidRDefault="00C74C87" w:rsidP="00010407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964" w:type="dxa"/>
            <w:vMerge w:val="restart"/>
            <w:hideMark/>
          </w:tcPr>
          <w:p w:rsidR="00C74C87" w:rsidRPr="008E0591" w:rsidRDefault="00C74C87" w:rsidP="0001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hideMark/>
          </w:tcPr>
          <w:p w:rsidR="00C74C87" w:rsidRPr="008E0591" w:rsidRDefault="00C74C87" w:rsidP="0001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Профина</w:t>
            </w:r>
            <w:r w:rsidR="00272B3A" w:rsidRPr="008E0591">
              <w:rPr>
                <w:rFonts w:ascii="Times New Roman" w:hAnsi="Times New Roman" w:cs="Times New Roman"/>
                <w:sz w:val="16"/>
                <w:szCs w:val="16"/>
              </w:rPr>
              <w:t>нси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ровано на 01.01.2020* (тыс. руб.)</w:t>
            </w:r>
          </w:p>
        </w:tc>
        <w:tc>
          <w:tcPr>
            <w:tcW w:w="1559" w:type="dxa"/>
            <w:vMerge w:val="restart"/>
            <w:hideMark/>
          </w:tcPr>
          <w:p w:rsidR="00C74C87" w:rsidRPr="008E0591" w:rsidRDefault="00C74C87" w:rsidP="0001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65" w:type="dxa"/>
            <w:gridSpan w:val="6"/>
            <w:hideMark/>
          </w:tcPr>
          <w:p w:rsidR="00C74C87" w:rsidRPr="008E0591" w:rsidRDefault="00C74C87" w:rsidP="0001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134" w:type="dxa"/>
            <w:vMerge w:val="restart"/>
            <w:hideMark/>
          </w:tcPr>
          <w:p w:rsidR="00C74C87" w:rsidRPr="008E0591" w:rsidRDefault="00C74C87" w:rsidP="0001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C74C87" w:rsidRPr="008E0591" w:rsidTr="00010407">
        <w:trPr>
          <w:trHeight w:val="50"/>
        </w:trPr>
        <w:tc>
          <w:tcPr>
            <w:tcW w:w="502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79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C87" w:rsidRPr="008E0591" w:rsidTr="008E0591">
        <w:trPr>
          <w:trHeight w:val="54"/>
        </w:trPr>
        <w:tc>
          <w:tcPr>
            <w:tcW w:w="502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1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70621" w:rsidRPr="008E0591" w:rsidTr="008E0591">
        <w:trPr>
          <w:trHeight w:val="54"/>
        </w:trPr>
        <w:tc>
          <w:tcPr>
            <w:tcW w:w="502" w:type="dxa"/>
            <w:vMerge w:val="restart"/>
            <w:hideMark/>
          </w:tcPr>
          <w:p w:rsidR="00170621" w:rsidRPr="008E0591" w:rsidRDefault="004C00EC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91" w:type="dxa"/>
            <w:vMerge w:val="restart"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Городской округ Электросталь</w:t>
            </w:r>
          </w:p>
        </w:tc>
        <w:tc>
          <w:tcPr>
            <w:tcW w:w="1276" w:type="dxa"/>
            <w:vMerge w:val="restart"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964" w:type="dxa"/>
            <w:vMerge w:val="restart"/>
            <w:hideMark/>
          </w:tcPr>
          <w:p w:rsidR="00170621" w:rsidRPr="008E0591" w:rsidRDefault="000F14DB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34" w:type="dxa"/>
            <w:vMerge w:val="restart"/>
            <w:hideMark/>
          </w:tcPr>
          <w:p w:rsidR="00170621" w:rsidRPr="008E0591" w:rsidRDefault="00D146F2" w:rsidP="0078464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</w:tc>
        <w:tc>
          <w:tcPr>
            <w:tcW w:w="1134" w:type="dxa"/>
            <w:hideMark/>
          </w:tcPr>
          <w:p w:rsidR="00170621" w:rsidRPr="008E0591" w:rsidRDefault="008411F5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50 000,00</w:t>
            </w:r>
          </w:p>
        </w:tc>
        <w:tc>
          <w:tcPr>
            <w:tcW w:w="1559" w:type="dxa"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hideMark/>
          </w:tcPr>
          <w:p w:rsidR="00170621" w:rsidRPr="008E0591" w:rsidRDefault="008411F5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F14DB" w:rsidRPr="008E05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0 000,00</w:t>
            </w:r>
          </w:p>
        </w:tc>
        <w:tc>
          <w:tcPr>
            <w:tcW w:w="1134" w:type="dxa"/>
            <w:hideMark/>
          </w:tcPr>
          <w:p w:rsidR="00170621" w:rsidRPr="008E0591" w:rsidRDefault="008411F5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hideMark/>
          </w:tcPr>
          <w:p w:rsidR="00170621" w:rsidRPr="008E0591" w:rsidRDefault="008411F5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50 00</w:t>
            </w:r>
            <w:r w:rsidR="00170621"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4C87" w:rsidRPr="008E0591" w:rsidTr="008E0591">
        <w:trPr>
          <w:trHeight w:val="54"/>
        </w:trPr>
        <w:tc>
          <w:tcPr>
            <w:tcW w:w="502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C74C87" w:rsidRPr="008E0591" w:rsidRDefault="008E0591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8411F5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8411F5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4C87" w:rsidRPr="008E0591" w:rsidTr="008E0591">
        <w:trPr>
          <w:trHeight w:val="54"/>
        </w:trPr>
        <w:tc>
          <w:tcPr>
            <w:tcW w:w="502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hideMark/>
          </w:tcPr>
          <w:p w:rsidR="00C74C87" w:rsidRPr="006A5F35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F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C74C87" w:rsidRPr="008E0591" w:rsidRDefault="00C74C87" w:rsidP="00C74C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8411F5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8411F5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C87" w:rsidRPr="008E0591" w:rsidTr="00010407">
        <w:trPr>
          <w:trHeight w:val="611"/>
        </w:trPr>
        <w:tc>
          <w:tcPr>
            <w:tcW w:w="502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hideMark/>
          </w:tcPr>
          <w:p w:rsidR="00C74C87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C74C87" w:rsidRPr="008E0591" w:rsidRDefault="00C74C87" w:rsidP="00C74C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8411F5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8411F5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621" w:rsidRPr="008E0591" w:rsidTr="00010407">
        <w:trPr>
          <w:trHeight w:val="399"/>
        </w:trPr>
        <w:tc>
          <w:tcPr>
            <w:tcW w:w="502" w:type="dxa"/>
            <w:vMerge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vMerge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hideMark/>
          </w:tcPr>
          <w:p w:rsidR="00170621" w:rsidRPr="008E0591" w:rsidRDefault="00170621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8411F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59" w:type="dxa"/>
            <w:hideMark/>
          </w:tcPr>
          <w:p w:rsidR="00170621" w:rsidRPr="008E0591" w:rsidRDefault="00170621" w:rsidP="00C74C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noWrap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0F14DB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8411F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noWrap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8411F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noWrap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8411F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noWrap/>
            <w:hideMark/>
          </w:tcPr>
          <w:p w:rsidR="008411F5" w:rsidRPr="008E0591" w:rsidRDefault="008411F5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C87" w:rsidRPr="008E0591" w:rsidTr="00010407">
        <w:trPr>
          <w:trHeight w:val="70"/>
        </w:trPr>
        <w:tc>
          <w:tcPr>
            <w:tcW w:w="502" w:type="dxa"/>
            <w:vMerge w:val="restart"/>
            <w:hideMark/>
          </w:tcPr>
          <w:p w:rsidR="00C74C87" w:rsidRPr="008E0591" w:rsidRDefault="00C74C87" w:rsidP="004C0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591" w:type="dxa"/>
            <w:vMerge w:val="restart"/>
            <w:hideMark/>
          </w:tcPr>
          <w:p w:rsidR="00C74C87" w:rsidRPr="008E0591" w:rsidRDefault="00170621" w:rsidP="00170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r w:rsidR="00C74C87"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сада по адресу: г. о. Электросталь, 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квартал между Ногинским шоссе и проспектом Ленина, с запада от дома № 5</w:t>
            </w:r>
          </w:p>
        </w:tc>
        <w:tc>
          <w:tcPr>
            <w:tcW w:w="1276" w:type="dxa"/>
            <w:vMerge w:val="restart"/>
            <w:hideMark/>
          </w:tcPr>
          <w:p w:rsidR="00C74C87" w:rsidRPr="008E0591" w:rsidRDefault="00C74C87" w:rsidP="00943CA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170621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19-202</w:t>
            </w:r>
            <w:r w:rsidR="008411F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64" w:type="dxa"/>
            <w:vMerge w:val="restart"/>
            <w:hideMark/>
          </w:tcPr>
          <w:p w:rsidR="00C74C87" w:rsidRPr="008E0591" w:rsidRDefault="00170621" w:rsidP="0078464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1134" w:type="dxa"/>
            <w:vMerge w:val="restart"/>
            <w:hideMark/>
          </w:tcPr>
          <w:p w:rsidR="00C74C87" w:rsidRPr="008E0591" w:rsidRDefault="00D146F2" w:rsidP="0078464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170621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8411F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="00170621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hideMark/>
          </w:tcPr>
          <w:p w:rsidR="00C74C87" w:rsidRPr="008E0591" w:rsidRDefault="00170621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8411F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59" w:type="dxa"/>
            <w:hideMark/>
          </w:tcPr>
          <w:p w:rsidR="00C74C87" w:rsidRPr="008E0591" w:rsidRDefault="00C74C87" w:rsidP="00C74C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17062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0F14DB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8411F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17062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8411F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17062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8411F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="00C74C87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8411F5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C87" w:rsidRPr="008E0591" w:rsidTr="008E0591">
        <w:trPr>
          <w:trHeight w:val="189"/>
        </w:trPr>
        <w:tc>
          <w:tcPr>
            <w:tcW w:w="502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C87" w:rsidRPr="008E0591" w:rsidTr="008E0591">
        <w:trPr>
          <w:trHeight w:val="54"/>
        </w:trPr>
        <w:tc>
          <w:tcPr>
            <w:tcW w:w="502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621" w:rsidRPr="008E0591" w:rsidTr="00010407">
        <w:trPr>
          <w:trHeight w:val="380"/>
        </w:trPr>
        <w:tc>
          <w:tcPr>
            <w:tcW w:w="502" w:type="dxa"/>
            <w:vMerge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vMerge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hideMark/>
          </w:tcPr>
          <w:p w:rsidR="00170621" w:rsidRPr="008E0591" w:rsidRDefault="00170621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FF13D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59" w:type="dxa"/>
            <w:hideMark/>
          </w:tcPr>
          <w:p w:rsidR="00170621" w:rsidRPr="008E0591" w:rsidRDefault="00170621" w:rsidP="00C74C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noWrap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0F14DB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FF13D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noWrap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FF13D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noWrap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FF13D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noWrap/>
            <w:hideMark/>
          </w:tcPr>
          <w:p w:rsidR="00170621" w:rsidRPr="008E0591" w:rsidRDefault="00A221F0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621" w:rsidRPr="008E0591" w:rsidTr="00010407">
        <w:trPr>
          <w:trHeight w:val="186"/>
        </w:trPr>
        <w:tc>
          <w:tcPr>
            <w:tcW w:w="502" w:type="dxa"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hideMark/>
          </w:tcPr>
          <w:p w:rsidR="00170621" w:rsidRPr="008E0591" w:rsidRDefault="008411F5" w:rsidP="0078464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hideMark/>
          </w:tcPr>
          <w:p w:rsidR="00170621" w:rsidRPr="008E0591" w:rsidRDefault="00654BB9" w:rsidP="0078464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64" w:type="dxa"/>
            <w:hideMark/>
          </w:tcPr>
          <w:p w:rsidR="00170621" w:rsidRPr="008E0591" w:rsidRDefault="00654BB9" w:rsidP="0078464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1134" w:type="dxa"/>
            <w:noWrap/>
            <w:hideMark/>
          </w:tcPr>
          <w:p w:rsidR="00170621" w:rsidRPr="008E0591" w:rsidRDefault="00170621" w:rsidP="001706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70621" w:rsidRPr="008E0591" w:rsidRDefault="00170621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noWrap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C87" w:rsidRPr="008E0591" w:rsidTr="008E0591">
        <w:trPr>
          <w:trHeight w:val="54"/>
        </w:trPr>
        <w:tc>
          <w:tcPr>
            <w:tcW w:w="502" w:type="dxa"/>
            <w:noWrap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91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hideMark/>
          </w:tcPr>
          <w:p w:rsidR="00C74C87" w:rsidRPr="008E0591" w:rsidRDefault="00FF13D5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  <w:noWrap/>
            <w:hideMark/>
          </w:tcPr>
          <w:p w:rsidR="00C74C87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FF1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noWrap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4BB9" w:rsidRPr="00A221F0" w:rsidRDefault="00C366E7" w:rsidP="00A221F0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*</w:t>
      </w:r>
      <w:r w:rsidR="00654BB9" w:rsidRPr="00A221F0">
        <w:rPr>
          <w:rFonts w:ascii="Times New Roman CYR" w:hAnsi="Times New Roman CYR" w:cs="Times New Roman CYR"/>
          <w:sz w:val="24"/>
          <w:szCs w:val="24"/>
          <w:lang w:eastAsia="ru-RU"/>
        </w:rPr>
        <w:t>Данные подлежат уточнению по итогам 2019 финансового года в соответствии с отчетностью</w:t>
      </w:r>
      <w:r w:rsidR="008E0591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8E0591" w:rsidRDefault="008E0591">
      <w:pP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 w:type="page"/>
      </w:r>
    </w:p>
    <w:p w:rsidR="001B449B" w:rsidRDefault="001B449B" w:rsidP="001B44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5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2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="008E0591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Е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.1.1 «</w:t>
      </w:r>
      <w:r w:rsidRPr="001B449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Реализация мероприятий по содействию созданию в субъектах Российской Федерации новых мест в общеобразовательных организациях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» </w:t>
      </w:r>
    </w:p>
    <w:tbl>
      <w:tblPr>
        <w:tblStyle w:val="2"/>
        <w:tblW w:w="14850" w:type="dxa"/>
        <w:tblLayout w:type="fixed"/>
        <w:tblLook w:val="04A0"/>
      </w:tblPr>
      <w:tblGrid>
        <w:gridCol w:w="502"/>
        <w:gridCol w:w="2300"/>
        <w:gridCol w:w="1304"/>
        <w:gridCol w:w="964"/>
        <w:gridCol w:w="1134"/>
        <w:gridCol w:w="1134"/>
        <w:gridCol w:w="1275"/>
        <w:gridCol w:w="1134"/>
        <w:gridCol w:w="993"/>
        <w:gridCol w:w="709"/>
        <w:gridCol w:w="708"/>
        <w:gridCol w:w="709"/>
        <w:gridCol w:w="850"/>
        <w:gridCol w:w="1134"/>
      </w:tblGrid>
      <w:tr w:rsidR="008E0591" w:rsidRPr="008E0591" w:rsidTr="008E0591">
        <w:trPr>
          <w:trHeight w:val="1125"/>
        </w:trPr>
        <w:tc>
          <w:tcPr>
            <w:tcW w:w="502" w:type="dxa"/>
            <w:vMerge w:val="restart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300" w:type="dxa"/>
            <w:vMerge w:val="restart"/>
            <w:hideMark/>
          </w:tcPr>
          <w:p w:rsidR="008E0591" w:rsidRPr="008E0591" w:rsidRDefault="008E0591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8E05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304" w:type="dxa"/>
            <w:vMerge w:val="restart"/>
            <w:hideMark/>
          </w:tcPr>
          <w:p w:rsidR="008E0591" w:rsidRPr="008E0591" w:rsidRDefault="008E0591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964" w:type="dxa"/>
            <w:vMerge w:val="restart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275" w:type="dxa"/>
            <w:vMerge w:val="restart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134" w:type="dxa"/>
            <w:vMerge w:val="restart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8E0591" w:rsidRPr="008E0591" w:rsidTr="008E0591">
        <w:trPr>
          <w:trHeight w:val="54"/>
        </w:trPr>
        <w:tc>
          <w:tcPr>
            <w:tcW w:w="502" w:type="dxa"/>
            <w:vMerge/>
            <w:hideMark/>
          </w:tcPr>
          <w:p w:rsidR="008E0591" w:rsidRPr="008E0591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8E0591" w:rsidRPr="008E0591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8E0591" w:rsidRPr="008E0591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8E0591" w:rsidRPr="008E0591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8E0591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8E0591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8E0591" w:rsidRPr="008E0591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  <w:hideMark/>
          </w:tcPr>
          <w:p w:rsidR="008E0591" w:rsidRPr="008E0591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9B" w:rsidRPr="008E0591" w:rsidTr="008E0591">
        <w:trPr>
          <w:trHeight w:val="140"/>
        </w:trPr>
        <w:tc>
          <w:tcPr>
            <w:tcW w:w="502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0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4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203DC" w:rsidRPr="008E0591" w:rsidTr="008E0591">
        <w:trPr>
          <w:trHeight w:val="54"/>
        </w:trPr>
        <w:tc>
          <w:tcPr>
            <w:tcW w:w="502" w:type="dxa"/>
            <w:vMerge w:val="restart"/>
            <w:hideMark/>
          </w:tcPr>
          <w:p w:rsidR="005203DC" w:rsidRPr="008E0591" w:rsidRDefault="005203DC" w:rsidP="004C0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C00EC" w:rsidRPr="008E0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00" w:type="dxa"/>
            <w:vMerge w:val="restart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Городской округ Электросталь</w:t>
            </w:r>
          </w:p>
        </w:tc>
        <w:tc>
          <w:tcPr>
            <w:tcW w:w="1304" w:type="dxa"/>
            <w:vMerge w:val="restart"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85177" w:rsidRPr="008E05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-2020</w:t>
            </w:r>
          </w:p>
        </w:tc>
        <w:tc>
          <w:tcPr>
            <w:tcW w:w="964" w:type="dxa"/>
            <w:vMerge w:val="restart"/>
            <w:hideMark/>
          </w:tcPr>
          <w:p w:rsidR="005203DC" w:rsidRPr="008E0591" w:rsidRDefault="00F8517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134" w:type="dxa"/>
            <w:vMerge w:val="restart"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403 974,46</w:t>
            </w:r>
          </w:p>
        </w:tc>
        <w:tc>
          <w:tcPr>
            <w:tcW w:w="1134" w:type="dxa"/>
            <w:hideMark/>
          </w:tcPr>
          <w:p w:rsidR="005203DC" w:rsidRPr="008E0591" w:rsidRDefault="005203DC" w:rsidP="00520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199 874,19</w:t>
            </w:r>
          </w:p>
        </w:tc>
        <w:tc>
          <w:tcPr>
            <w:tcW w:w="1275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204 100,27</w:t>
            </w:r>
          </w:p>
        </w:tc>
        <w:tc>
          <w:tcPr>
            <w:tcW w:w="993" w:type="dxa"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204 100,27</w:t>
            </w:r>
          </w:p>
        </w:tc>
        <w:tc>
          <w:tcPr>
            <w:tcW w:w="709" w:type="dxa"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203DC" w:rsidRPr="008E0591" w:rsidTr="008E0591">
        <w:trPr>
          <w:trHeight w:val="54"/>
        </w:trPr>
        <w:tc>
          <w:tcPr>
            <w:tcW w:w="502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203DC" w:rsidRPr="008E0591" w:rsidRDefault="005203DC" w:rsidP="00520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87 349,49</w:t>
            </w:r>
          </w:p>
        </w:tc>
        <w:tc>
          <w:tcPr>
            <w:tcW w:w="1275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5203DC" w:rsidRPr="008E0591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90 190,75</w:t>
            </w:r>
          </w:p>
        </w:tc>
        <w:tc>
          <w:tcPr>
            <w:tcW w:w="993" w:type="dxa"/>
            <w:noWrap/>
            <w:hideMark/>
          </w:tcPr>
          <w:p w:rsidR="005203DC" w:rsidRPr="008E0591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90 190,75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203DC" w:rsidRPr="008E0591" w:rsidTr="008E0591">
        <w:trPr>
          <w:trHeight w:val="487"/>
        </w:trPr>
        <w:tc>
          <w:tcPr>
            <w:tcW w:w="502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hideMark/>
          </w:tcPr>
          <w:p w:rsidR="005203DC" w:rsidRPr="008E0591" w:rsidRDefault="005203DC" w:rsidP="005203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9 984,00</w:t>
            </w:r>
          </w:p>
        </w:tc>
        <w:tc>
          <w:tcPr>
            <w:tcW w:w="1275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5203DC" w:rsidRPr="008E0591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8 033,42</w:t>
            </w:r>
          </w:p>
        </w:tc>
        <w:tc>
          <w:tcPr>
            <w:tcW w:w="993" w:type="dxa"/>
            <w:noWrap/>
            <w:hideMark/>
          </w:tcPr>
          <w:p w:rsidR="005203DC" w:rsidRPr="008E0591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8 033,42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3DC" w:rsidRPr="008E0591" w:rsidTr="008E0591">
        <w:trPr>
          <w:trHeight w:val="611"/>
        </w:trPr>
        <w:tc>
          <w:tcPr>
            <w:tcW w:w="502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hideMark/>
          </w:tcPr>
          <w:p w:rsidR="005203DC" w:rsidRPr="008E0591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1275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5203DC" w:rsidRPr="008E0591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993" w:type="dxa"/>
            <w:noWrap/>
            <w:hideMark/>
          </w:tcPr>
          <w:p w:rsidR="005203DC" w:rsidRPr="008E0591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3DC" w:rsidRPr="008E0591" w:rsidTr="008E0591">
        <w:trPr>
          <w:trHeight w:val="70"/>
        </w:trPr>
        <w:tc>
          <w:tcPr>
            <w:tcW w:w="502" w:type="dxa"/>
            <w:vMerge w:val="restart"/>
            <w:hideMark/>
          </w:tcPr>
          <w:p w:rsidR="005203DC" w:rsidRPr="008E0591" w:rsidRDefault="005203DC" w:rsidP="004C0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C00EC" w:rsidRPr="008E05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0" w:type="dxa"/>
            <w:vMerge w:val="restart"/>
            <w:hideMark/>
          </w:tcPr>
          <w:p w:rsidR="005203DC" w:rsidRPr="008E0591" w:rsidRDefault="005203DC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Общеобразовательная школа на 825 мест по адресу: </w:t>
            </w:r>
            <w:r w:rsidR="008E0591" w:rsidRPr="008E0591">
              <w:rPr>
                <w:rFonts w:ascii="Times New Roman" w:hAnsi="Times New Roman" w:cs="Times New Roman"/>
                <w:sz w:val="16"/>
                <w:szCs w:val="16"/>
              </w:rPr>
              <w:t>Московская область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, городской </w:t>
            </w:r>
            <w:r w:rsidR="008E0591" w:rsidRPr="008E0591">
              <w:rPr>
                <w:rFonts w:ascii="Times New Roman" w:hAnsi="Times New Roman" w:cs="Times New Roman"/>
                <w:sz w:val="16"/>
                <w:szCs w:val="16"/>
              </w:rPr>
              <w:t>округ Электросталь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, мкр. «Северный-2» (ПИР и строительство)</w:t>
            </w:r>
          </w:p>
        </w:tc>
        <w:tc>
          <w:tcPr>
            <w:tcW w:w="1304" w:type="dxa"/>
            <w:vMerge w:val="restart"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</w:t>
            </w:r>
            <w:r w:rsidR="00F85177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-202</w:t>
            </w:r>
            <w:r w:rsidR="00DF4068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64" w:type="dxa"/>
            <w:vMerge w:val="restart"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1134" w:type="dxa"/>
            <w:vMerge w:val="restart"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403 974,46</w:t>
            </w:r>
          </w:p>
        </w:tc>
        <w:tc>
          <w:tcPr>
            <w:tcW w:w="1134" w:type="dxa"/>
            <w:hideMark/>
          </w:tcPr>
          <w:p w:rsidR="005203DC" w:rsidRPr="008E0591" w:rsidRDefault="005203DC" w:rsidP="00C16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199 874,19</w:t>
            </w:r>
          </w:p>
        </w:tc>
        <w:tc>
          <w:tcPr>
            <w:tcW w:w="1275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204 100,27</w:t>
            </w:r>
          </w:p>
        </w:tc>
        <w:tc>
          <w:tcPr>
            <w:tcW w:w="993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204 100,27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3DC" w:rsidRPr="008E0591" w:rsidTr="008E0591">
        <w:trPr>
          <w:trHeight w:val="759"/>
        </w:trPr>
        <w:tc>
          <w:tcPr>
            <w:tcW w:w="502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203DC" w:rsidRPr="008E0591" w:rsidRDefault="005203DC" w:rsidP="00C16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87 349,49</w:t>
            </w:r>
          </w:p>
        </w:tc>
        <w:tc>
          <w:tcPr>
            <w:tcW w:w="1275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5203DC" w:rsidRPr="008E0591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90 190,75</w:t>
            </w:r>
          </w:p>
        </w:tc>
        <w:tc>
          <w:tcPr>
            <w:tcW w:w="993" w:type="dxa"/>
            <w:noWrap/>
            <w:hideMark/>
          </w:tcPr>
          <w:p w:rsidR="005203DC" w:rsidRPr="008E0591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90 190,75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3DC" w:rsidRPr="008E0591" w:rsidTr="008E0591">
        <w:trPr>
          <w:trHeight w:val="255"/>
        </w:trPr>
        <w:tc>
          <w:tcPr>
            <w:tcW w:w="502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203DC" w:rsidRPr="008E0591" w:rsidRDefault="005203DC" w:rsidP="00C1607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9 984,00</w:t>
            </w:r>
          </w:p>
        </w:tc>
        <w:tc>
          <w:tcPr>
            <w:tcW w:w="1275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5203DC" w:rsidRPr="008E0591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8 033,42</w:t>
            </w:r>
          </w:p>
        </w:tc>
        <w:tc>
          <w:tcPr>
            <w:tcW w:w="993" w:type="dxa"/>
            <w:noWrap/>
            <w:hideMark/>
          </w:tcPr>
          <w:p w:rsidR="005203DC" w:rsidRPr="008E0591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8 033,42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591" w:rsidRPr="008E0591" w:rsidTr="008E0591">
        <w:trPr>
          <w:trHeight w:val="164"/>
        </w:trPr>
        <w:tc>
          <w:tcPr>
            <w:tcW w:w="502" w:type="dxa"/>
            <w:vMerge/>
            <w:hideMark/>
          </w:tcPr>
          <w:p w:rsidR="008E0591" w:rsidRPr="008E0591" w:rsidRDefault="008E0591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8E0591" w:rsidRPr="008E0591" w:rsidRDefault="008E0591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8E0591" w:rsidRPr="008E0591" w:rsidRDefault="008E0591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8E0591" w:rsidRPr="008E0591" w:rsidRDefault="008E0591" w:rsidP="008E05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8E0591" w:rsidRDefault="008E0591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1275" w:type="dxa"/>
            <w:hideMark/>
          </w:tcPr>
          <w:p w:rsidR="008E0591" w:rsidRPr="008E0591" w:rsidRDefault="008E0591" w:rsidP="008E059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E0591" w:rsidRPr="008E0591" w:rsidRDefault="008E0591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993" w:type="dxa"/>
            <w:noWrap/>
            <w:hideMark/>
          </w:tcPr>
          <w:p w:rsidR="008E0591" w:rsidRPr="008E0591" w:rsidRDefault="008E0591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709" w:type="dxa"/>
            <w:noWrap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8E0591" w:rsidRPr="008E0591" w:rsidRDefault="008E0591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9B" w:rsidRPr="008E0591" w:rsidTr="008E0591">
        <w:trPr>
          <w:trHeight w:val="186"/>
        </w:trPr>
        <w:tc>
          <w:tcPr>
            <w:tcW w:w="502" w:type="dxa"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304" w:type="dxa"/>
            <w:hideMark/>
          </w:tcPr>
          <w:p w:rsidR="001B449B" w:rsidRPr="008E0591" w:rsidRDefault="00BA7107" w:rsidP="00B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64" w:type="dxa"/>
            <w:hideMark/>
          </w:tcPr>
          <w:p w:rsidR="001B449B" w:rsidRPr="008E0591" w:rsidRDefault="00BA7107" w:rsidP="00B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1134" w:type="dxa"/>
            <w:noWrap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3DC" w:rsidRPr="008E0591" w:rsidTr="008E0591">
        <w:trPr>
          <w:trHeight w:val="54"/>
        </w:trPr>
        <w:tc>
          <w:tcPr>
            <w:tcW w:w="502" w:type="dxa"/>
            <w:noWrap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0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04" w:type="dxa"/>
            <w:hideMark/>
          </w:tcPr>
          <w:p w:rsidR="005203DC" w:rsidRPr="008E0591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  <w:noWrap/>
            <w:hideMark/>
          </w:tcPr>
          <w:p w:rsidR="005203DC" w:rsidRPr="008E0591" w:rsidRDefault="005203DC" w:rsidP="00520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134" w:type="dxa"/>
            <w:noWrap/>
            <w:hideMark/>
          </w:tcPr>
          <w:p w:rsidR="005203DC" w:rsidRPr="008E0591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203DC" w:rsidRPr="008E0591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5203DC" w:rsidRPr="008E0591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203DC" w:rsidRPr="008E0591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5203DC" w:rsidRPr="008E0591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203DC" w:rsidRPr="008E0591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5203DC" w:rsidRPr="008E0591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203DC" w:rsidRPr="008E0591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203DC" w:rsidRPr="008E0591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72B3A" w:rsidRDefault="00272B3A" w:rsidP="00DF40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8E0591" w:rsidRPr="00DF4068" w:rsidRDefault="008E0591" w:rsidP="008E059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5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.</w:t>
      </w:r>
      <w:r w:rsidR="00F86B4E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Адресный перечень объектов </w:t>
      </w:r>
      <w:r w:rsidRPr="00C366E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муниципальной собственности, финансирование которых предусмотрено </w:t>
      </w:r>
      <w:r w:rsidRPr="008465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мероприятием Е.1</w:t>
      </w:r>
      <w:r w:rsidR="008465E3" w:rsidRPr="008465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.2</w:t>
      </w:r>
      <w:r w:rsidR="008465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8465E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366E7" w:rsidRPr="008465E3">
        <w:rPr>
          <w:rFonts w:ascii="Times New Roman" w:hAnsi="Times New Roman" w:cs="Times New Roman"/>
          <w:b/>
          <w:sz w:val="24"/>
          <w:szCs w:val="24"/>
        </w:rPr>
        <w:t>Капитальные вложения в объекты общего образования</w:t>
      </w:r>
      <w:r w:rsidRPr="008465E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2"/>
        <w:tblW w:w="15275" w:type="dxa"/>
        <w:tblLayout w:type="fixed"/>
        <w:tblLook w:val="04A0"/>
      </w:tblPr>
      <w:tblGrid>
        <w:gridCol w:w="502"/>
        <w:gridCol w:w="1733"/>
        <w:gridCol w:w="1247"/>
        <w:gridCol w:w="1304"/>
        <w:gridCol w:w="1134"/>
        <w:gridCol w:w="1134"/>
        <w:gridCol w:w="1559"/>
        <w:gridCol w:w="1134"/>
        <w:gridCol w:w="1134"/>
        <w:gridCol w:w="1134"/>
        <w:gridCol w:w="1134"/>
        <w:gridCol w:w="567"/>
        <w:gridCol w:w="567"/>
        <w:gridCol w:w="992"/>
      </w:tblGrid>
      <w:tr w:rsidR="008E0591" w:rsidRPr="00C366E7" w:rsidTr="00C366E7">
        <w:trPr>
          <w:trHeight w:val="270"/>
        </w:trPr>
        <w:tc>
          <w:tcPr>
            <w:tcW w:w="502" w:type="dxa"/>
            <w:vMerge w:val="restart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C366E7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733" w:type="dxa"/>
            <w:vMerge w:val="restart"/>
            <w:hideMark/>
          </w:tcPr>
          <w:p w:rsidR="008E0591" w:rsidRPr="00C366E7" w:rsidRDefault="008E0591" w:rsidP="00C366E7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C366E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C366E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47" w:type="dxa"/>
            <w:vMerge w:val="restart"/>
            <w:hideMark/>
          </w:tcPr>
          <w:p w:rsidR="008E0591" w:rsidRPr="00C366E7" w:rsidRDefault="008E0591" w:rsidP="00C366E7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304" w:type="dxa"/>
            <w:vMerge w:val="restart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C366E7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C366E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92" w:type="dxa"/>
            <w:vMerge w:val="restart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C366E7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8E0591" w:rsidRPr="00C366E7" w:rsidTr="00C366E7">
        <w:trPr>
          <w:trHeight w:val="459"/>
        </w:trPr>
        <w:tc>
          <w:tcPr>
            <w:tcW w:w="502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591" w:rsidRPr="00C366E7" w:rsidTr="00C366E7">
        <w:trPr>
          <w:trHeight w:val="140"/>
        </w:trPr>
        <w:tc>
          <w:tcPr>
            <w:tcW w:w="502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3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7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0591" w:rsidRPr="00C366E7" w:rsidTr="00C366E7">
        <w:trPr>
          <w:trHeight w:val="54"/>
        </w:trPr>
        <w:tc>
          <w:tcPr>
            <w:tcW w:w="502" w:type="dxa"/>
            <w:vMerge w:val="restart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33" w:type="dxa"/>
            <w:vMerge w:val="restart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Городской округ Электросталь</w:t>
            </w:r>
          </w:p>
        </w:tc>
        <w:tc>
          <w:tcPr>
            <w:tcW w:w="1247" w:type="dxa"/>
            <w:vMerge w:val="restart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2020-2022</w:t>
            </w:r>
          </w:p>
        </w:tc>
        <w:tc>
          <w:tcPr>
            <w:tcW w:w="1304" w:type="dxa"/>
            <w:vMerge w:val="restart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134" w:type="dxa"/>
            <w:vMerge w:val="restart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634 666,57</w:t>
            </w:r>
          </w:p>
        </w:tc>
        <w:tc>
          <w:tcPr>
            <w:tcW w:w="1134" w:type="dxa"/>
            <w:hideMark/>
          </w:tcPr>
          <w:p w:rsidR="008E0591" w:rsidRPr="00C366E7" w:rsidRDefault="008E0591" w:rsidP="006A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634 666,57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17 948,39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311 703,67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305 014,51</w:t>
            </w:r>
          </w:p>
        </w:tc>
        <w:tc>
          <w:tcPr>
            <w:tcW w:w="567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E0591" w:rsidRPr="00C366E7" w:rsidTr="00C366E7">
        <w:trPr>
          <w:trHeight w:val="54"/>
        </w:trPr>
        <w:tc>
          <w:tcPr>
            <w:tcW w:w="502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C366E7" w:rsidRDefault="008E0591" w:rsidP="006A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324 524,51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14 340,00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240 946,00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69 238,51</w:t>
            </w:r>
          </w:p>
        </w:tc>
        <w:tc>
          <w:tcPr>
            <w:tcW w:w="567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E0591" w:rsidRPr="00C366E7" w:rsidTr="00C366E7">
        <w:trPr>
          <w:trHeight w:val="54"/>
        </w:trPr>
        <w:tc>
          <w:tcPr>
            <w:tcW w:w="502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C366E7" w:rsidRDefault="008E0591" w:rsidP="006A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310 142,06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3 608,39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70 757,67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235 776,00</w:t>
            </w:r>
          </w:p>
        </w:tc>
        <w:tc>
          <w:tcPr>
            <w:tcW w:w="567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591" w:rsidRPr="00C366E7" w:rsidTr="00C366E7">
        <w:trPr>
          <w:trHeight w:val="70"/>
        </w:trPr>
        <w:tc>
          <w:tcPr>
            <w:tcW w:w="502" w:type="dxa"/>
            <w:vMerge w:val="restart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733" w:type="dxa"/>
            <w:vMerge w:val="restart"/>
            <w:hideMark/>
          </w:tcPr>
          <w:p w:rsidR="008E0591" w:rsidRPr="00F86B4E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B4E">
              <w:rPr>
                <w:rFonts w:ascii="Times New Roman" w:hAnsi="Times New Roman" w:cs="Times New Roman"/>
                <w:sz w:val="16"/>
                <w:szCs w:val="16"/>
              </w:rPr>
              <w:t>МБОУ «Фрязевская школа № 41 имени Б.А. Воробьёва» на 275 мест в деревне Степаново, здание №182.</w:t>
            </w:r>
          </w:p>
        </w:tc>
        <w:tc>
          <w:tcPr>
            <w:tcW w:w="1247" w:type="dxa"/>
            <w:vMerge w:val="restart"/>
            <w:hideMark/>
          </w:tcPr>
          <w:p w:rsidR="008E0591" w:rsidRPr="00F86B4E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B4E">
              <w:rPr>
                <w:rFonts w:ascii="Times New Roman" w:hAnsi="Times New Roman" w:cs="Times New Roman"/>
                <w:sz w:val="16"/>
                <w:szCs w:val="16"/>
              </w:rPr>
              <w:t>2020-2022</w:t>
            </w:r>
          </w:p>
        </w:tc>
        <w:tc>
          <w:tcPr>
            <w:tcW w:w="1304" w:type="dxa"/>
            <w:vMerge w:val="restart"/>
            <w:hideMark/>
          </w:tcPr>
          <w:p w:rsidR="008E0591" w:rsidRPr="00F86B4E" w:rsidRDefault="008E059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6B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275</w:t>
            </w:r>
          </w:p>
        </w:tc>
        <w:tc>
          <w:tcPr>
            <w:tcW w:w="1134" w:type="dxa"/>
            <w:vMerge w:val="restart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634 666,57</w:t>
            </w:r>
          </w:p>
        </w:tc>
        <w:tc>
          <w:tcPr>
            <w:tcW w:w="1134" w:type="dxa"/>
            <w:hideMark/>
          </w:tcPr>
          <w:p w:rsidR="008E0591" w:rsidRPr="00C366E7" w:rsidRDefault="008E0591" w:rsidP="006A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634 666,57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17 948,39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311 703,67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305 014,51</w:t>
            </w:r>
          </w:p>
        </w:tc>
        <w:tc>
          <w:tcPr>
            <w:tcW w:w="567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591" w:rsidRPr="00C366E7" w:rsidTr="00C366E7">
        <w:trPr>
          <w:trHeight w:val="319"/>
        </w:trPr>
        <w:tc>
          <w:tcPr>
            <w:tcW w:w="502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  <w:vMerge/>
            <w:hideMark/>
          </w:tcPr>
          <w:p w:rsidR="008E0591" w:rsidRPr="00F86B4E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8E0591" w:rsidRPr="00F86B4E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8E0591" w:rsidRPr="00F86B4E" w:rsidRDefault="008E0591" w:rsidP="006A5F3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C366E7" w:rsidRDefault="008E0591" w:rsidP="006A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324 524,51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14 340,00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240 946,00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69 238,51</w:t>
            </w:r>
          </w:p>
        </w:tc>
        <w:tc>
          <w:tcPr>
            <w:tcW w:w="567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591" w:rsidRPr="00C366E7" w:rsidTr="00C366E7">
        <w:trPr>
          <w:trHeight w:val="54"/>
        </w:trPr>
        <w:tc>
          <w:tcPr>
            <w:tcW w:w="502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  <w:vMerge/>
            <w:hideMark/>
          </w:tcPr>
          <w:p w:rsidR="008E0591" w:rsidRPr="00F86B4E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8E0591" w:rsidRPr="00F86B4E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8E0591" w:rsidRPr="00F86B4E" w:rsidRDefault="008E0591" w:rsidP="006A5F3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C366E7" w:rsidRDefault="008E0591" w:rsidP="006A5F3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310 142,06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3 608,39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70 757,67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235 776,00</w:t>
            </w:r>
          </w:p>
        </w:tc>
        <w:tc>
          <w:tcPr>
            <w:tcW w:w="567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591" w:rsidRPr="00C366E7" w:rsidTr="00C366E7">
        <w:trPr>
          <w:trHeight w:val="186"/>
        </w:trPr>
        <w:tc>
          <w:tcPr>
            <w:tcW w:w="502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  <w:hideMark/>
          </w:tcPr>
          <w:p w:rsidR="008E0591" w:rsidRPr="00F86B4E" w:rsidRDefault="008E0591" w:rsidP="006A5F3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6B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247" w:type="dxa"/>
            <w:hideMark/>
          </w:tcPr>
          <w:p w:rsidR="008E0591" w:rsidRPr="00F86B4E" w:rsidRDefault="008E0591" w:rsidP="006A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6B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04" w:type="dxa"/>
            <w:hideMark/>
          </w:tcPr>
          <w:p w:rsidR="008E0591" w:rsidRPr="00F86B4E" w:rsidRDefault="008E0591" w:rsidP="006A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6B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275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591" w:rsidRPr="00C366E7" w:rsidTr="00C366E7">
        <w:trPr>
          <w:trHeight w:val="54"/>
        </w:trPr>
        <w:tc>
          <w:tcPr>
            <w:tcW w:w="502" w:type="dxa"/>
            <w:noWrap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  <w:hideMark/>
          </w:tcPr>
          <w:p w:rsidR="008E0591" w:rsidRPr="00F86B4E" w:rsidRDefault="008E0591" w:rsidP="00C36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B4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366E7" w:rsidRPr="00F86B4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F86B4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47" w:type="dxa"/>
            <w:hideMark/>
          </w:tcPr>
          <w:p w:rsidR="008E0591" w:rsidRPr="00F86B4E" w:rsidRDefault="008E0591" w:rsidP="006A5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B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noWrap/>
            <w:hideMark/>
          </w:tcPr>
          <w:p w:rsidR="008E0591" w:rsidRPr="00F86B4E" w:rsidRDefault="008E0591" w:rsidP="006A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6B4E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559" w:type="dxa"/>
            <w:hideMark/>
          </w:tcPr>
          <w:p w:rsidR="008E0591" w:rsidRPr="00C366E7" w:rsidRDefault="008E0591" w:rsidP="006A5F3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567" w:type="dxa"/>
            <w:noWrap/>
            <w:hideMark/>
          </w:tcPr>
          <w:p w:rsidR="008E0591" w:rsidRPr="00C366E7" w:rsidRDefault="008E0591" w:rsidP="006A5F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567" w:type="dxa"/>
            <w:noWrap/>
            <w:hideMark/>
          </w:tcPr>
          <w:p w:rsidR="008E0591" w:rsidRPr="00C366E7" w:rsidRDefault="008E0591" w:rsidP="006A5F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8E0591" w:rsidRPr="00A221F0" w:rsidRDefault="008E0591" w:rsidP="008E0591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221F0">
        <w:rPr>
          <w:rFonts w:ascii="Times New Roman CYR" w:hAnsi="Times New Roman CYR" w:cs="Times New Roman CYR"/>
          <w:sz w:val="24"/>
          <w:szCs w:val="24"/>
          <w:lang w:eastAsia="ru-RU"/>
        </w:rPr>
        <w:t>*Данные подлежат уточнению по итогам 2019 финансового года в соответствии с отчетностью</w:t>
      </w:r>
    </w:p>
    <w:p w:rsidR="00C74C87" w:rsidRDefault="00C74C87" w:rsidP="00C74C8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86B4E" w:rsidRDefault="00F86B4E" w:rsidP="00C74C8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86B4E" w:rsidRDefault="00F86B4E" w:rsidP="00C74C8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86B4E" w:rsidRDefault="00F86B4E" w:rsidP="00C74C8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86B4E" w:rsidRDefault="00F86B4E" w:rsidP="00C74C8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86B4E" w:rsidRDefault="00F86B4E" w:rsidP="00C74C8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86B4E" w:rsidRDefault="00F86B4E" w:rsidP="00C74C8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86B4E" w:rsidRDefault="00F86B4E" w:rsidP="00F86B4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5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4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Адресный перечень объектов муниципальной собственности, финансирование которых предусмотрено мероприятием Е.1.3 «</w:t>
      </w:r>
      <w:r w:rsidRPr="000F243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Капитальные вложения в общеобразовательные организации в целях обеспечения односменного режима обучения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» </w:t>
      </w:r>
    </w:p>
    <w:tbl>
      <w:tblPr>
        <w:tblStyle w:val="2"/>
        <w:tblW w:w="15559" w:type="dxa"/>
        <w:tblInd w:w="-176" w:type="dxa"/>
        <w:tblLayout w:type="fixed"/>
        <w:tblLook w:val="04A0"/>
      </w:tblPr>
      <w:tblGrid>
        <w:gridCol w:w="502"/>
        <w:gridCol w:w="2328"/>
        <w:gridCol w:w="1247"/>
        <w:gridCol w:w="993"/>
        <w:gridCol w:w="1134"/>
        <w:gridCol w:w="1134"/>
        <w:gridCol w:w="1559"/>
        <w:gridCol w:w="1134"/>
        <w:gridCol w:w="1134"/>
        <w:gridCol w:w="850"/>
        <w:gridCol w:w="851"/>
        <w:gridCol w:w="850"/>
        <w:gridCol w:w="851"/>
        <w:gridCol w:w="992"/>
      </w:tblGrid>
      <w:tr w:rsidR="00F86B4E" w:rsidRPr="008E0591" w:rsidTr="00DE493B">
        <w:trPr>
          <w:trHeight w:val="695"/>
        </w:trPr>
        <w:tc>
          <w:tcPr>
            <w:tcW w:w="502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328" w:type="dxa"/>
            <w:vMerge w:val="restart"/>
            <w:hideMark/>
          </w:tcPr>
          <w:p w:rsidR="00F86B4E" w:rsidRPr="008E0591" w:rsidRDefault="00F86B4E" w:rsidP="00DE493B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8E05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47" w:type="dxa"/>
            <w:vMerge w:val="restart"/>
            <w:hideMark/>
          </w:tcPr>
          <w:p w:rsidR="00F86B4E" w:rsidRPr="008E0591" w:rsidRDefault="00F86B4E" w:rsidP="00DE493B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993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92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F86B4E" w:rsidRPr="008E0591" w:rsidTr="00DE493B">
        <w:trPr>
          <w:trHeight w:val="54"/>
        </w:trPr>
        <w:tc>
          <w:tcPr>
            <w:tcW w:w="502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8E0591" w:rsidTr="00DE493B">
        <w:trPr>
          <w:trHeight w:val="140"/>
        </w:trPr>
        <w:tc>
          <w:tcPr>
            <w:tcW w:w="502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28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7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86B4E" w:rsidRPr="008E0591" w:rsidTr="00DE493B">
        <w:trPr>
          <w:trHeight w:val="54"/>
        </w:trPr>
        <w:tc>
          <w:tcPr>
            <w:tcW w:w="502" w:type="dxa"/>
            <w:vMerge w:val="restart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28" w:type="dxa"/>
            <w:vMerge w:val="restart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Городской округ Электросталь</w:t>
            </w:r>
          </w:p>
        </w:tc>
        <w:tc>
          <w:tcPr>
            <w:tcW w:w="1247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2017-2020</w:t>
            </w:r>
          </w:p>
        </w:tc>
        <w:tc>
          <w:tcPr>
            <w:tcW w:w="993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840 206,39</w:t>
            </w: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258 129,37</w:t>
            </w:r>
          </w:p>
        </w:tc>
        <w:tc>
          <w:tcPr>
            <w:tcW w:w="1559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582 077,02</w:t>
            </w: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582 077,02</w:t>
            </w:r>
          </w:p>
        </w:tc>
        <w:tc>
          <w:tcPr>
            <w:tcW w:w="850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86B4E" w:rsidRPr="008E0591" w:rsidTr="00DE493B">
        <w:trPr>
          <w:trHeight w:val="58"/>
        </w:trPr>
        <w:tc>
          <w:tcPr>
            <w:tcW w:w="502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244 855,59</w:t>
            </w:r>
          </w:p>
        </w:tc>
        <w:tc>
          <w:tcPr>
            <w:tcW w:w="1559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551 191,64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551 191,64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86B4E" w:rsidRPr="008E0591" w:rsidTr="00DE493B">
        <w:trPr>
          <w:trHeight w:val="54"/>
        </w:trPr>
        <w:tc>
          <w:tcPr>
            <w:tcW w:w="502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13 273,78</w:t>
            </w:r>
          </w:p>
        </w:tc>
        <w:tc>
          <w:tcPr>
            <w:tcW w:w="1559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30 885,38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30 885,38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8E0591" w:rsidTr="00DE493B">
        <w:trPr>
          <w:trHeight w:val="70"/>
        </w:trPr>
        <w:tc>
          <w:tcPr>
            <w:tcW w:w="502" w:type="dxa"/>
            <w:vMerge w:val="restart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328" w:type="dxa"/>
            <w:vMerge w:val="restart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на 825 мест по адресу: Московская  область, городской округ  Электросталь, мкр. «Северный-2» (ПИР и строительство)</w:t>
            </w:r>
          </w:p>
        </w:tc>
        <w:tc>
          <w:tcPr>
            <w:tcW w:w="1247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993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496 483,99</w:t>
            </w: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173 430,85</w:t>
            </w:r>
          </w:p>
        </w:tc>
        <w:tc>
          <w:tcPr>
            <w:tcW w:w="1559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323 053,14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323 053,14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8E0591" w:rsidTr="00DE493B">
        <w:trPr>
          <w:trHeight w:val="54"/>
        </w:trPr>
        <w:tc>
          <w:tcPr>
            <w:tcW w:w="502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164 374,59</w:t>
            </w:r>
          </w:p>
        </w:tc>
        <w:tc>
          <w:tcPr>
            <w:tcW w:w="1559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305 119,14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305 119,14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8E0591" w:rsidTr="00DE493B">
        <w:trPr>
          <w:trHeight w:val="54"/>
        </w:trPr>
        <w:tc>
          <w:tcPr>
            <w:tcW w:w="502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9 056,26</w:t>
            </w:r>
          </w:p>
        </w:tc>
        <w:tc>
          <w:tcPr>
            <w:tcW w:w="1559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17 934,00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17 934,00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8E0591" w:rsidTr="00DE493B">
        <w:trPr>
          <w:trHeight w:val="54"/>
        </w:trPr>
        <w:tc>
          <w:tcPr>
            <w:tcW w:w="502" w:type="dxa"/>
            <w:vMerge w:val="restart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328" w:type="dxa"/>
            <w:vMerge w:val="restart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Пристройка на 100 мест к зданию МОУ «СОШ № 22  с углубленным изучением отдельных предметов» по адресу: Московская область, г. Электросталь, ул. Ялагина, д. 14 а (ПИР и строительство) (в том числе кредиторская задолженность)</w:t>
            </w:r>
          </w:p>
        </w:tc>
        <w:tc>
          <w:tcPr>
            <w:tcW w:w="1247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993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343 722,40</w:t>
            </w: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84698,52</w:t>
            </w:r>
          </w:p>
        </w:tc>
        <w:tc>
          <w:tcPr>
            <w:tcW w:w="1559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259 023,88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259 023,88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8E0591" w:rsidTr="00DE493B">
        <w:trPr>
          <w:trHeight w:val="380"/>
        </w:trPr>
        <w:tc>
          <w:tcPr>
            <w:tcW w:w="502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80 481,00</w:t>
            </w:r>
          </w:p>
        </w:tc>
        <w:tc>
          <w:tcPr>
            <w:tcW w:w="1559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246 072,50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246 072,50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8E0591" w:rsidTr="00DE493B">
        <w:trPr>
          <w:trHeight w:val="380"/>
        </w:trPr>
        <w:tc>
          <w:tcPr>
            <w:tcW w:w="502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magenta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4217,52</w:t>
            </w:r>
          </w:p>
        </w:tc>
        <w:tc>
          <w:tcPr>
            <w:tcW w:w="1559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12 951,38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12 951,38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8E0591" w:rsidTr="00DE493B">
        <w:trPr>
          <w:trHeight w:val="186"/>
        </w:trPr>
        <w:tc>
          <w:tcPr>
            <w:tcW w:w="502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247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8E0591" w:rsidTr="00DE493B">
        <w:trPr>
          <w:trHeight w:val="54"/>
        </w:trPr>
        <w:tc>
          <w:tcPr>
            <w:tcW w:w="502" w:type="dxa"/>
            <w:noWrap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8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47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559" w:type="dxa"/>
            <w:hideMark/>
          </w:tcPr>
          <w:p w:rsidR="00F86B4E" w:rsidRPr="008E0591" w:rsidRDefault="00F86B4E" w:rsidP="00DE493B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C366E7" w:rsidRPr="00F86B4E" w:rsidRDefault="00F86B4E" w:rsidP="00F86B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</w:t>
      </w:r>
      <w:r w:rsidRPr="00A221F0">
        <w:rPr>
          <w:rFonts w:ascii="Times New Roman CYR" w:hAnsi="Times New Roman CYR" w:cs="Times New Roman CYR"/>
          <w:sz w:val="24"/>
          <w:szCs w:val="24"/>
        </w:rPr>
        <w:t>Данные подлежат уточнению по итогам 2019 финансового года в соответствии с отчетностью</w:t>
      </w:r>
    </w:p>
    <w:p w:rsidR="005B0340" w:rsidRPr="00B916FD" w:rsidRDefault="00B916FD" w:rsidP="00B916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FD">
        <w:rPr>
          <w:rFonts w:ascii="Times New Roman" w:hAnsi="Times New Roman" w:cs="Times New Roman"/>
          <w:sz w:val="24"/>
          <w:szCs w:val="24"/>
        </w:rPr>
        <w:t>Верно Председатель Комитета по строительству,</w:t>
      </w:r>
    </w:p>
    <w:p w:rsidR="00B916FD" w:rsidRPr="00B916FD" w:rsidRDefault="00B916FD" w:rsidP="00B916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916FD">
        <w:rPr>
          <w:rFonts w:ascii="Times New Roman" w:hAnsi="Times New Roman" w:cs="Times New Roman"/>
          <w:sz w:val="24"/>
          <w:szCs w:val="24"/>
        </w:rPr>
        <w:t>орожной деятельности и благоустройства</w:t>
      </w:r>
      <w:r w:rsidRPr="00B916FD">
        <w:rPr>
          <w:rFonts w:ascii="Times New Roman" w:hAnsi="Times New Roman" w:cs="Times New Roman"/>
          <w:sz w:val="24"/>
          <w:szCs w:val="24"/>
        </w:rPr>
        <w:tab/>
      </w:r>
      <w:r w:rsidRPr="00B916FD">
        <w:rPr>
          <w:rFonts w:ascii="Times New Roman" w:hAnsi="Times New Roman" w:cs="Times New Roman"/>
          <w:sz w:val="24"/>
          <w:szCs w:val="24"/>
        </w:rPr>
        <w:tab/>
      </w:r>
      <w:r w:rsidRPr="00B916FD">
        <w:rPr>
          <w:rFonts w:ascii="Times New Roman" w:hAnsi="Times New Roman" w:cs="Times New Roman"/>
          <w:sz w:val="24"/>
          <w:szCs w:val="24"/>
        </w:rPr>
        <w:tab/>
      </w:r>
      <w:r w:rsidRPr="00B916FD">
        <w:rPr>
          <w:rFonts w:ascii="Times New Roman" w:hAnsi="Times New Roman" w:cs="Times New Roman"/>
          <w:sz w:val="24"/>
          <w:szCs w:val="24"/>
        </w:rPr>
        <w:tab/>
      </w:r>
      <w:r w:rsidRPr="00B916FD">
        <w:rPr>
          <w:rFonts w:ascii="Times New Roman" w:hAnsi="Times New Roman" w:cs="Times New Roman"/>
          <w:sz w:val="24"/>
          <w:szCs w:val="24"/>
        </w:rPr>
        <w:tab/>
      </w:r>
      <w:r w:rsidRPr="00B916FD">
        <w:rPr>
          <w:rFonts w:ascii="Times New Roman" w:hAnsi="Times New Roman" w:cs="Times New Roman"/>
          <w:sz w:val="24"/>
          <w:szCs w:val="24"/>
        </w:rPr>
        <w:tab/>
      </w:r>
      <w:r w:rsidRPr="00B916FD">
        <w:rPr>
          <w:rFonts w:ascii="Times New Roman" w:hAnsi="Times New Roman" w:cs="Times New Roman"/>
          <w:sz w:val="24"/>
          <w:szCs w:val="24"/>
        </w:rPr>
        <w:tab/>
      </w:r>
      <w:r w:rsidRPr="00B916FD">
        <w:rPr>
          <w:rFonts w:ascii="Times New Roman" w:hAnsi="Times New Roman" w:cs="Times New Roman"/>
          <w:sz w:val="24"/>
          <w:szCs w:val="24"/>
        </w:rPr>
        <w:tab/>
      </w:r>
      <w:r w:rsidRPr="00B916FD">
        <w:rPr>
          <w:rFonts w:ascii="Times New Roman" w:hAnsi="Times New Roman" w:cs="Times New Roman"/>
          <w:sz w:val="24"/>
          <w:szCs w:val="24"/>
        </w:rPr>
        <w:tab/>
        <w:t>Зайцев А. Э.</w:t>
      </w:r>
    </w:p>
    <w:sectPr w:rsidR="00B916FD" w:rsidRPr="00B916FD" w:rsidSect="003D6FA2">
      <w:pgSz w:w="16838" w:h="11906" w:orient="landscape"/>
      <w:pgMar w:top="1418" w:right="1134" w:bottom="851" w:left="1134" w:header="1276" w:footer="1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DD1" w:rsidRDefault="007F0DD1" w:rsidP="00AB025A">
      <w:pPr>
        <w:spacing w:after="0" w:line="240" w:lineRule="auto"/>
      </w:pPr>
      <w:r>
        <w:separator/>
      </w:r>
    </w:p>
  </w:endnote>
  <w:endnote w:type="continuationSeparator" w:id="1">
    <w:p w:rsidR="007F0DD1" w:rsidRDefault="007F0DD1" w:rsidP="00AB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DD1" w:rsidRDefault="007F0DD1" w:rsidP="00AB025A">
      <w:pPr>
        <w:spacing w:after="0" w:line="240" w:lineRule="auto"/>
      </w:pPr>
      <w:r>
        <w:separator/>
      </w:r>
    </w:p>
  </w:footnote>
  <w:footnote w:type="continuationSeparator" w:id="1">
    <w:p w:rsidR="007F0DD1" w:rsidRDefault="007F0DD1" w:rsidP="00AB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6733"/>
      <w:docPartObj>
        <w:docPartGallery w:val="Page Numbers (Top of Page)"/>
        <w:docPartUnique/>
      </w:docPartObj>
    </w:sdtPr>
    <w:sdtContent>
      <w:p w:rsidR="008465E3" w:rsidRDefault="008465E3">
        <w:pPr>
          <w:pStyle w:val="a4"/>
          <w:jc w:val="center"/>
        </w:pPr>
        <w:fldSimple w:instr=" PAGE   \* MERGEFORMAT ">
          <w:r w:rsidR="00F86B4E">
            <w:rPr>
              <w:noProof/>
            </w:rPr>
            <w:t>22</w:t>
          </w:r>
        </w:fldSimple>
      </w:p>
    </w:sdtContent>
  </w:sdt>
  <w:p w:rsidR="008465E3" w:rsidRDefault="008465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3187"/>
    <w:rsid w:val="0000345C"/>
    <w:rsid w:val="00005063"/>
    <w:rsid w:val="00010407"/>
    <w:rsid w:val="00012B15"/>
    <w:rsid w:val="00030560"/>
    <w:rsid w:val="00035D6E"/>
    <w:rsid w:val="000533F5"/>
    <w:rsid w:val="00080712"/>
    <w:rsid w:val="000824B0"/>
    <w:rsid w:val="000B2356"/>
    <w:rsid w:val="000B7CD5"/>
    <w:rsid w:val="000D1AFB"/>
    <w:rsid w:val="000E386E"/>
    <w:rsid w:val="000E4883"/>
    <w:rsid w:val="000E636E"/>
    <w:rsid w:val="000F14DB"/>
    <w:rsid w:val="000F2430"/>
    <w:rsid w:val="0010278B"/>
    <w:rsid w:val="001060CA"/>
    <w:rsid w:val="001075E3"/>
    <w:rsid w:val="0011056B"/>
    <w:rsid w:val="001374F6"/>
    <w:rsid w:val="0014087F"/>
    <w:rsid w:val="00141805"/>
    <w:rsid w:val="001531FD"/>
    <w:rsid w:val="00170621"/>
    <w:rsid w:val="00175168"/>
    <w:rsid w:val="001B3F31"/>
    <w:rsid w:val="001B449B"/>
    <w:rsid w:val="001C69B5"/>
    <w:rsid w:val="001D3422"/>
    <w:rsid w:val="001F4E8A"/>
    <w:rsid w:val="00243CBD"/>
    <w:rsid w:val="00256DAF"/>
    <w:rsid w:val="00272B3A"/>
    <w:rsid w:val="00294FF9"/>
    <w:rsid w:val="002C66BB"/>
    <w:rsid w:val="002E0DF4"/>
    <w:rsid w:val="002F19DD"/>
    <w:rsid w:val="002F1A34"/>
    <w:rsid w:val="002F4C04"/>
    <w:rsid w:val="00300F1B"/>
    <w:rsid w:val="0031497A"/>
    <w:rsid w:val="00330CBB"/>
    <w:rsid w:val="00331482"/>
    <w:rsid w:val="003554D4"/>
    <w:rsid w:val="00372A99"/>
    <w:rsid w:val="00372AC6"/>
    <w:rsid w:val="00374B98"/>
    <w:rsid w:val="00374E45"/>
    <w:rsid w:val="00377333"/>
    <w:rsid w:val="003A1125"/>
    <w:rsid w:val="003B0019"/>
    <w:rsid w:val="003C6BF9"/>
    <w:rsid w:val="003D6FA2"/>
    <w:rsid w:val="003E746E"/>
    <w:rsid w:val="003F399E"/>
    <w:rsid w:val="00401351"/>
    <w:rsid w:val="00453087"/>
    <w:rsid w:val="004707C2"/>
    <w:rsid w:val="00486753"/>
    <w:rsid w:val="004B3440"/>
    <w:rsid w:val="004C00EC"/>
    <w:rsid w:val="004D0F17"/>
    <w:rsid w:val="004D4A2F"/>
    <w:rsid w:val="004E43C7"/>
    <w:rsid w:val="004E5BC0"/>
    <w:rsid w:val="004E7508"/>
    <w:rsid w:val="004F19ED"/>
    <w:rsid w:val="004F70BC"/>
    <w:rsid w:val="00506B12"/>
    <w:rsid w:val="005203DC"/>
    <w:rsid w:val="00534CE2"/>
    <w:rsid w:val="00556791"/>
    <w:rsid w:val="00584914"/>
    <w:rsid w:val="005B0340"/>
    <w:rsid w:val="005B4A9F"/>
    <w:rsid w:val="005D3187"/>
    <w:rsid w:val="005D6C76"/>
    <w:rsid w:val="005E0B26"/>
    <w:rsid w:val="006262A7"/>
    <w:rsid w:val="00640B49"/>
    <w:rsid w:val="006444C4"/>
    <w:rsid w:val="00651FD7"/>
    <w:rsid w:val="00654BB9"/>
    <w:rsid w:val="00670DFB"/>
    <w:rsid w:val="006A5F35"/>
    <w:rsid w:val="006C308C"/>
    <w:rsid w:val="006D6E41"/>
    <w:rsid w:val="007011DE"/>
    <w:rsid w:val="00703851"/>
    <w:rsid w:val="00704482"/>
    <w:rsid w:val="00731863"/>
    <w:rsid w:val="00784646"/>
    <w:rsid w:val="00797057"/>
    <w:rsid w:val="007B37DC"/>
    <w:rsid w:val="007B4D1D"/>
    <w:rsid w:val="007E2839"/>
    <w:rsid w:val="007E38CB"/>
    <w:rsid w:val="007E73E9"/>
    <w:rsid w:val="007F0DD1"/>
    <w:rsid w:val="00806C66"/>
    <w:rsid w:val="0082095E"/>
    <w:rsid w:val="008256EF"/>
    <w:rsid w:val="008319C7"/>
    <w:rsid w:val="008339D2"/>
    <w:rsid w:val="008411F5"/>
    <w:rsid w:val="00841F52"/>
    <w:rsid w:val="008465E3"/>
    <w:rsid w:val="008470D8"/>
    <w:rsid w:val="00895F2E"/>
    <w:rsid w:val="00897008"/>
    <w:rsid w:val="008B4722"/>
    <w:rsid w:val="008B5925"/>
    <w:rsid w:val="008C7D45"/>
    <w:rsid w:val="008E0591"/>
    <w:rsid w:val="00920FE3"/>
    <w:rsid w:val="00933FF2"/>
    <w:rsid w:val="00935715"/>
    <w:rsid w:val="00943CAC"/>
    <w:rsid w:val="00963B93"/>
    <w:rsid w:val="009671AF"/>
    <w:rsid w:val="00977E61"/>
    <w:rsid w:val="009A7FBA"/>
    <w:rsid w:val="009E7118"/>
    <w:rsid w:val="00A10A14"/>
    <w:rsid w:val="00A221F0"/>
    <w:rsid w:val="00A27592"/>
    <w:rsid w:val="00A322D0"/>
    <w:rsid w:val="00A41CAE"/>
    <w:rsid w:val="00A45AE7"/>
    <w:rsid w:val="00A74C9C"/>
    <w:rsid w:val="00AA0051"/>
    <w:rsid w:val="00AA1354"/>
    <w:rsid w:val="00AA4C1C"/>
    <w:rsid w:val="00AA5542"/>
    <w:rsid w:val="00AB025A"/>
    <w:rsid w:val="00AC6255"/>
    <w:rsid w:val="00AD212F"/>
    <w:rsid w:val="00AE0882"/>
    <w:rsid w:val="00AE3628"/>
    <w:rsid w:val="00AE7520"/>
    <w:rsid w:val="00AF2DB4"/>
    <w:rsid w:val="00B26312"/>
    <w:rsid w:val="00B27F56"/>
    <w:rsid w:val="00B329E0"/>
    <w:rsid w:val="00B333F6"/>
    <w:rsid w:val="00B53C7A"/>
    <w:rsid w:val="00B56B60"/>
    <w:rsid w:val="00B64815"/>
    <w:rsid w:val="00B65723"/>
    <w:rsid w:val="00B916FD"/>
    <w:rsid w:val="00BA0C23"/>
    <w:rsid w:val="00BA7107"/>
    <w:rsid w:val="00BC1521"/>
    <w:rsid w:val="00C0676B"/>
    <w:rsid w:val="00C14C25"/>
    <w:rsid w:val="00C1607F"/>
    <w:rsid w:val="00C366E7"/>
    <w:rsid w:val="00C74C87"/>
    <w:rsid w:val="00CD7EB5"/>
    <w:rsid w:val="00CF0023"/>
    <w:rsid w:val="00D0033E"/>
    <w:rsid w:val="00D02C2E"/>
    <w:rsid w:val="00D0407D"/>
    <w:rsid w:val="00D0444F"/>
    <w:rsid w:val="00D146F2"/>
    <w:rsid w:val="00D320F9"/>
    <w:rsid w:val="00D32CAA"/>
    <w:rsid w:val="00D619F0"/>
    <w:rsid w:val="00D70E95"/>
    <w:rsid w:val="00D73708"/>
    <w:rsid w:val="00DA76BF"/>
    <w:rsid w:val="00DC0772"/>
    <w:rsid w:val="00DC357B"/>
    <w:rsid w:val="00DC775A"/>
    <w:rsid w:val="00DD2212"/>
    <w:rsid w:val="00DF4068"/>
    <w:rsid w:val="00E16B1F"/>
    <w:rsid w:val="00E23923"/>
    <w:rsid w:val="00E25E5E"/>
    <w:rsid w:val="00E4589E"/>
    <w:rsid w:val="00E51373"/>
    <w:rsid w:val="00E76188"/>
    <w:rsid w:val="00E91DAD"/>
    <w:rsid w:val="00E94C65"/>
    <w:rsid w:val="00E974DD"/>
    <w:rsid w:val="00EA34AA"/>
    <w:rsid w:val="00EA7B98"/>
    <w:rsid w:val="00EE4B51"/>
    <w:rsid w:val="00EF010C"/>
    <w:rsid w:val="00EF0D2A"/>
    <w:rsid w:val="00F02F0F"/>
    <w:rsid w:val="00F04203"/>
    <w:rsid w:val="00F17B8A"/>
    <w:rsid w:val="00F22CA1"/>
    <w:rsid w:val="00F27829"/>
    <w:rsid w:val="00F504E3"/>
    <w:rsid w:val="00F85177"/>
    <w:rsid w:val="00F86B4E"/>
    <w:rsid w:val="00F977D0"/>
    <w:rsid w:val="00FC3AA6"/>
    <w:rsid w:val="00FD4A05"/>
    <w:rsid w:val="00FD6C4B"/>
    <w:rsid w:val="00FE0609"/>
    <w:rsid w:val="00FE072A"/>
    <w:rsid w:val="00FE3EB5"/>
    <w:rsid w:val="00FF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5A"/>
  </w:style>
  <w:style w:type="paragraph" w:styleId="1">
    <w:name w:val="heading 1"/>
    <w:basedOn w:val="a"/>
    <w:next w:val="a"/>
    <w:link w:val="10"/>
    <w:uiPriority w:val="99"/>
    <w:qFormat/>
    <w:rsid w:val="00294FF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31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187"/>
  </w:style>
  <w:style w:type="paragraph" w:styleId="a6">
    <w:name w:val="Balloon Text"/>
    <w:basedOn w:val="a"/>
    <w:link w:val="a7"/>
    <w:uiPriority w:val="99"/>
    <w:semiHidden/>
    <w:unhideWhenUsed/>
    <w:rsid w:val="005D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0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5B0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B0340"/>
    <w:rPr>
      <w:rFonts w:ascii="Calibri" w:eastAsia="Times New Roman" w:hAnsi="Calibri" w:cs="Calibri"/>
      <w:szCs w:val="20"/>
    </w:rPr>
  </w:style>
  <w:style w:type="paragraph" w:customStyle="1" w:styleId="Default">
    <w:name w:val="Default"/>
    <w:uiPriority w:val="99"/>
    <w:rsid w:val="006C3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C74C8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lang w:eastAsia="en-US"/>
    </w:rPr>
  </w:style>
  <w:style w:type="table" w:customStyle="1" w:styleId="2">
    <w:name w:val="Сетка таблицы2"/>
    <w:basedOn w:val="a1"/>
    <w:uiPriority w:val="39"/>
    <w:rsid w:val="00C74C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84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1F5"/>
  </w:style>
  <w:style w:type="character" w:customStyle="1" w:styleId="10">
    <w:name w:val="Заголовок 1 Знак"/>
    <w:basedOn w:val="a0"/>
    <w:link w:val="1"/>
    <w:uiPriority w:val="99"/>
    <w:rsid w:val="00294FF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1837200&amp;sub=0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8357-9A16-477E-AC63-99CB5424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6389</Words>
  <Characters>36423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ishutina</cp:lastModifiedBy>
  <cp:revision>3</cp:revision>
  <cp:lastPrinted>2019-12-03T09:20:00Z</cp:lastPrinted>
  <dcterms:created xsi:type="dcterms:W3CDTF">2019-12-02T13:39:00Z</dcterms:created>
  <dcterms:modified xsi:type="dcterms:W3CDTF">2019-12-03T09:21:00Z</dcterms:modified>
</cp:coreProperties>
</file>