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5DE" w:rsidRPr="00A0208C" w:rsidRDefault="00A0208C" w:rsidP="000355DE">
      <w:pPr>
        <w:jc w:val="center"/>
        <w:rPr>
          <w:sz w:val="28"/>
          <w:szCs w:val="28"/>
        </w:rPr>
      </w:pPr>
      <w:r w:rsidRPr="00A0208C">
        <w:rPr>
          <w:sz w:val="28"/>
          <w:szCs w:val="28"/>
        </w:rPr>
        <w:t xml:space="preserve">АДМИНИСТРАЦИЯ </w:t>
      </w:r>
      <w:r w:rsidR="000355DE" w:rsidRPr="00A0208C">
        <w:rPr>
          <w:sz w:val="28"/>
          <w:szCs w:val="28"/>
        </w:rPr>
        <w:t>ГОРОДСКОГО ОКРУГА ЭЛЕКТРОСТАЛЬ</w:t>
      </w:r>
    </w:p>
    <w:p w:rsidR="000355DE" w:rsidRPr="00A0208C" w:rsidRDefault="000355DE" w:rsidP="000355DE">
      <w:pPr>
        <w:jc w:val="center"/>
        <w:rPr>
          <w:sz w:val="28"/>
          <w:szCs w:val="28"/>
        </w:rPr>
      </w:pPr>
    </w:p>
    <w:p w:rsidR="000355DE" w:rsidRPr="00A0208C" w:rsidRDefault="00A0208C" w:rsidP="000355DE">
      <w:pPr>
        <w:jc w:val="center"/>
        <w:rPr>
          <w:sz w:val="28"/>
          <w:szCs w:val="28"/>
        </w:rPr>
      </w:pPr>
      <w:r w:rsidRPr="00A0208C">
        <w:rPr>
          <w:sz w:val="28"/>
          <w:szCs w:val="28"/>
        </w:rPr>
        <w:t xml:space="preserve">МОСКОВСКОЙ </w:t>
      </w:r>
      <w:r w:rsidR="000355DE" w:rsidRPr="00A0208C">
        <w:rPr>
          <w:sz w:val="28"/>
          <w:szCs w:val="28"/>
        </w:rPr>
        <w:t>ОБЛАСТИ</w:t>
      </w:r>
    </w:p>
    <w:p w:rsidR="000355DE" w:rsidRPr="00A0208C" w:rsidRDefault="000355DE" w:rsidP="000355DE">
      <w:pPr>
        <w:jc w:val="center"/>
        <w:rPr>
          <w:sz w:val="28"/>
          <w:szCs w:val="28"/>
        </w:rPr>
      </w:pPr>
    </w:p>
    <w:p w:rsidR="000355DE" w:rsidRPr="00A0208C" w:rsidRDefault="00A0208C" w:rsidP="000355DE">
      <w:pPr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РАСПОРЯЖЕНИ</w:t>
      </w:r>
      <w:r w:rsidR="000355DE" w:rsidRPr="00A0208C">
        <w:rPr>
          <w:sz w:val="44"/>
          <w:szCs w:val="44"/>
        </w:rPr>
        <w:t>Е</w:t>
      </w:r>
    </w:p>
    <w:p w:rsidR="000355DE" w:rsidRPr="00A0208C" w:rsidRDefault="000355DE" w:rsidP="000355DE">
      <w:pPr>
        <w:jc w:val="center"/>
        <w:rPr>
          <w:sz w:val="44"/>
          <w:szCs w:val="44"/>
        </w:rPr>
      </w:pPr>
    </w:p>
    <w:p w:rsidR="000355DE" w:rsidRDefault="00A0208C" w:rsidP="000355DE">
      <w:pPr>
        <w:outlineLvl w:val="0"/>
      </w:pPr>
      <w:r>
        <w:t>о</w:t>
      </w:r>
      <w:r w:rsidR="000355DE" w:rsidRPr="00537687">
        <w:t xml:space="preserve">т </w:t>
      </w:r>
      <w:r w:rsidR="00B96B67" w:rsidRPr="00A0208C">
        <w:t>04.04.2016</w:t>
      </w:r>
      <w:r w:rsidR="000355DE" w:rsidRPr="00537687">
        <w:t xml:space="preserve"> № </w:t>
      </w:r>
      <w:r w:rsidR="00B96B67" w:rsidRPr="00A0208C">
        <w:t>176-р</w:t>
      </w:r>
    </w:p>
    <w:p w:rsidR="000355DE" w:rsidRPr="00537687" w:rsidRDefault="000355DE" w:rsidP="000355DE">
      <w:pPr>
        <w:outlineLvl w:val="0"/>
      </w:pPr>
    </w:p>
    <w:p w:rsidR="000355DE" w:rsidRDefault="000355DE" w:rsidP="00A0208C">
      <w:pPr>
        <w:pStyle w:val="a3"/>
        <w:shd w:val="clear" w:color="auto" w:fill="auto"/>
        <w:spacing w:before="0" w:after="0" w:line="240" w:lineRule="auto"/>
        <w:ind w:right="4677"/>
        <w:jc w:val="both"/>
        <w:rPr>
          <w:sz w:val="24"/>
          <w:szCs w:val="24"/>
        </w:rPr>
      </w:pPr>
      <w:r w:rsidRPr="00E66E0F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 xml:space="preserve">ведомственного перечня </w:t>
      </w:r>
      <w:r w:rsidRPr="00E66E0F">
        <w:rPr>
          <w:sz w:val="24"/>
          <w:szCs w:val="24"/>
        </w:rPr>
        <w:t>муниципальных услуг и работ,</w:t>
      </w:r>
      <w:r w:rsidR="00A0208C">
        <w:rPr>
          <w:sz w:val="24"/>
          <w:szCs w:val="24"/>
        </w:rPr>
        <w:t xml:space="preserve"> </w:t>
      </w:r>
      <w:r w:rsidRPr="00E66E0F">
        <w:rPr>
          <w:sz w:val="24"/>
          <w:szCs w:val="24"/>
        </w:rPr>
        <w:t>оказываемых</w:t>
      </w:r>
      <w:r w:rsidR="00A0208C">
        <w:rPr>
          <w:sz w:val="24"/>
          <w:szCs w:val="24"/>
        </w:rPr>
        <w:t xml:space="preserve"> </w:t>
      </w:r>
      <w:r w:rsidRPr="00E66E0F">
        <w:rPr>
          <w:sz w:val="24"/>
          <w:szCs w:val="24"/>
        </w:rPr>
        <w:t xml:space="preserve">и выполняемых </w:t>
      </w:r>
      <w:r>
        <w:rPr>
          <w:sz w:val="24"/>
          <w:szCs w:val="24"/>
        </w:rPr>
        <w:t>иными м</w:t>
      </w:r>
      <w:r w:rsidRPr="00E66E0F">
        <w:rPr>
          <w:sz w:val="24"/>
          <w:szCs w:val="24"/>
        </w:rPr>
        <w:t>униципальным</w:t>
      </w:r>
      <w:r>
        <w:rPr>
          <w:sz w:val="24"/>
          <w:szCs w:val="24"/>
        </w:rPr>
        <w:t>и</w:t>
      </w:r>
      <w:r w:rsidR="00A0208C">
        <w:rPr>
          <w:sz w:val="24"/>
          <w:szCs w:val="24"/>
        </w:rPr>
        <w:t xml:space="preserve"> </w:t>
      </w:r>
      <w:r w:rsidR="002415AF">
        <w:rPr>
          <w:sz w:val="24"/>
          <w:szCs w:val="24"/>
        </w:rPr>
        <w:t>учреждениями,</w:t>
      </w:r>
      <w:r w:rsidR="00A0208C">
        <w:rPr>
          <w:sz w:val="24"/>
          <w:szCs w:val="24"/>
        </w:rPr>
        <w:t xml:space="preserve"> </w:t>
      </w:r>
      <w:r w:rsidR="002415AF">
        <w:rPr>
          <w:sz w:val="24"/>
          <w:szCs w:val="24"/>
        </w:rPr>
        <w:t>подведомственными</w:t>
      </w:r>
      <w:r>
        <w:rPr>
          <w:sz w:val="24"/>
          <w:szCs w:val="24"/>
        </w:rPr>
        <w:t xml:space="preserve"> Администрации</w:t>
      </w:r>
      <w:r w:rsidR="00A0208C">
        <w:rPr>
          <w:sz w:val="24"/>
          <w:szCs w:val="24"/>
        </w:rPr>
        <w:t xml:space="preserve"> </w:t>
      </w:r>
      <w:r w:rsidRPr="00E66E0F">
        <w:rPr>
          <w:sz w:val="24"/>
          <w:szCs w:val="24"/>
        </w:rPr>
        <w:t>городского округа Электросталь</w:t>
      </w:r>
      <w:r>
        <w:rPr>
          <w:sz w:val="24"/>
          <w:szCs w:val="24"/>
        </w:rPr>
        <w:t xml:space="preserve"> Московской области</w:t>
      </w:r>
      <w:bookmarkEnd w:id="0"/>
    </w:p>
    <w:p w:rsidR="000355DE" w:rsidRPr="0094533F" w:rsidRDefault="000355DE" w:rsidP="000355DE">
      <w:pPr>
        <w:pStyle w:val="a3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0355DE" w:rsidRDefault="000355DE" w:rsidP="000355DE">
      <w:pPr>
        <w:pStyle w:val="a3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0355DE" w:rsidRDefault="000355DE" w:rsidP="00A0208C">
      <w:pPr>
        <w:ind w:firstLine="709"/>
        <w:jc w:val="both"/>
      </w:pPr>
      <w:r>
        <w:t>В соответствии с Бюджетным кодексом Российск</w:t>
      </w:r>
      <w:r w:rsidR="0030578E">
        <w:t>ой Федерации, Федеральным законо</w:t>
      </w:r>
      <w:r>
        <w:t>м от 12.01.1996 №7-ФЗ «О некоммерческих организациях», постановлением Администрации городского округа Электросталь Моско</w:t>
      </w:r>
      <w:r w:rsidR="0030578E">
        <w:t>вской области от 05.06.2015 №402</w:t>
      </w:r>
      <w:r>
        <w:t xml:space="preserve">/8 «Об утверждении </w:t>
      </w:r>
      <w:r w:rsidR="0030578E" w:rsidRPr="005153A8">
        <w:t xml:space="preserve">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>
        <w:t>городского округа Электросталь Московской области»:</w:t>
      </w:r>
    </w:p>
    <w:p w:rsidR="000355DE" w:rsidRPr="0030578E" w:rsidRDefault="000355DE" w:rsidP="00F86837">
      <w:pPr>
        <w:pStyle w:val="a3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30578E">
        <w:rPr>
          <w:sz w:val="24"/>
          <w:szCs w:val="24"/>
        </w:rPr>
        <w:t xml:space="preserve">1.Утвердить ведомственный перечень муниципальных услуг и работ, оказываемых и выполняемых </w:t>
      </w:r>
      <w:r w:rsidR="0030578E" w:rsidRPr="0030578E">
        <w:rPr>
          <w:sz w:val="24"/>
          <w:szCs w:val="24"/>
        </w:rPr>
        <w:t xml:space="preserve">иными муниципальными учреждениями, подведомственными Администрации </w:t>
      </w:r>
      <w:r w:rsidRPr="0030578E">
        <w:rPr>
          <w:sz w:val="24"/>
          <w:szCs w:val="24"/>
        </w:rPr>
        <w:t>городского округа Э</w:t>
      </w:r>
      <w:r w:rsidR="00A0208C">
        <w:rPr>
          <w:sz w:val="24"/>
          <w:szCs w:val="24"/>
        </w:rPr>
        <w:t xml:space="preserve">лектросталь Московской области </w:t>
      </w:r>
      <w:r w:rsidRPr="0030578E">
        <w:rPr>
          <w:sz w:val="24"/>
          <w:szCs w:val="24"/>
        </w:rPr>
        <w:t>(прилагается);</w:t>
      </w:r>
    </w:p>
    <w:p w:rsidR="002415AF" w:rsidRPr="000355DE" w:rsidRDefault="0030578E" w:rsidP="000355DE">
      <w:pPr>
        <w:ind w:firstLine="708"/>
        <w:jc w:val="both"/>
      </w:pPr>
      <w:r>
        <w:t>2</w:t>
      </w:r>
      <w:r w:rsidR="002415AF">
        <w:t>.</w:t>
      </w:r>
      <w:r w:rsidR="002415AF" w:rsidRPr="0094075C">
        <w:rPr>
          <w:rFonts w:cs="Times New Roman"/>
        </w:rPr>
        <w:t xml:space="preserve">Установить, что настоящее </w:t>
      </w:r>
      <w:r w:rsidR="002415AF">
        <w:rPr>
          <w:rFonts w:cs="Times New Roman"/>
        </w:rPr>
        <w:t>распоряжение</w:t>
      </w:r>
      <w:r w:rsidR="002415AF" w:rsidRPr="0094075C">
        <w:rPr>
          <w:rFonts w:cs="Times New Roman"/>
        </w:rPr>
        <w:t xml:space="preserve"> вступает в силу с момента подписания и распространяет свое действие на правоотношения, возникшие с 1 </w:t>
      </w:r>
      <w:r w:rsidR="002415AF">
        <w:rPr>
          <w:rFonts w:cs="Times New Roman"/>
        </w:rPr>
        <w:t xml:space="preserve">апреля </w:t>
      </w:r>
      <w:r w:rsidR="002415AF" w:rsidRPr="0094075C">
        <w:rPr>
          <w:rFonts w:cs="Times New Roman"/>
        </w:rPr>
        <w:t>2016 года</w:t>
      </w:r>
      <w:r w:rsidR="002415AF">
        <w:rPr>
          <w:rFonts w:cs="Times New Roman"/>
        </w:rPr>
        <w:t>.</w:t>
      </w:r>
    </w:p>
    <w:p w:rsidR="000355DE" w:rsidRDefault="0030578E" w:rsidP="000355DE">
      <w:pPr>
        <w:tabs>
          <w:tab w:val="left" w:pos="1134"/>
        </w:tabs>
        <w:ind w:firstLine="709"/>
        <w:jc w:val="both"/>
      </w:pPr>
      <w:r>
        <w:t>3</w:t>
      </w:r>
      <w:r w:rsidR="000355DE">
        <w:t xml:space="preserve">. Контроль за исполнением настоящего распоряжения возложить на заместителя Главы Администрации городского округа Электросталь Московской области </w:t>
      </w:r>
      <w:proofErr w:type="spellStart"/>
      <w:r w:rsidR="000355DE">
        <w:t>Кокунову</w:t>
      </w:r>
      <w:proofErr w:type="spellEnd"/>
      <w:r w:rsidR="000355DE">
        <w:t xml:space="preserve"> М.Ю.</w:t>
      </w:r>
    </w:p>
    <w:p w:rsidR="00B9433A" w:rsidRPr="009B62EB" w:rsidRDefault="00B9433A" w:rsidP="00A0208C">
      <w:pPr>
        <w:tabs>
          <w:tab w:val="left" w:pos="1134"/>
        </w:tabs>
        <w:jc w:val="both"/>
      </w:pPr>
    </w:p>
    <w:p w:rsidR="000355DE" w:rsidRDefault="000355DE" w:rsidP="00A0208C"/>
    <w:p w:rsidR="00A0208C" w:rsidRDefault="00A0208C" w:rsidP="00A0208C"/>
    <w:p w:rsidR="00A0208C" w:rsidRDefault="00A0208C" w:rsidP="00A0208C"/>
    <w:p w:rsidR="000355DE" w:rsidRDefault="000355DE" w:rsidP="000355DE"/>
    <w:p w:rsidR="000355DE" w:rsidRDefault="000355DE" w:rsidP="000355DE">
      <w:r>
        <w:t>Глава городского округа                                                                                          А.А. Суханов</w:t>
      </w:r>
    </w:p>
    <w:p w:rsidR="00B9433A" w:rsidRDefault="00B9433A" w:rsidP="000355DE"/>
    <w:p w:rsidR="000355DE" w:rsidRDefault="000355DE" w:rsidP="000355DE">
      <w:pPr>
        <w:rPr>
          <w:sz w:val="22"/>
          <w:szCs w:val="22"/>
        </w:rPr>
      </w:pPr>
    </w:p>
    <w:p w:rsidR="00A400CB" w:rsidRDefault="00A400CB" w:rsidP="000355DE">
      <w:pPr>
        <w:rPr>
          <w:sz w:val="22"/>
          <w:szCs w:val="22"/>
        </w:rPr>
        <w:sectPr w:rsidR="00A400CB" w:rsidSect="00A0208C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4320" w:type="dxa"/>
        <w:tblLook w:val="04A0" w:firstRow="1" w:lastRow="0" w:firstColumn="1" w:lastColumn="0" w:noHBand="0" w:noVBand="1"/>
      </w:tblPr>
      <w:tblGrid>
        <w:gridCol w:w="3540"/>
        <w:gridCol w:w="1840"/>
        <w:gridCol w:w="1500"/>
        <w:gridCol w:w="280"/>
        <w:gridCol w:w="3300"/>
        <w:gridCol w:w="3860"/>
      </w:tblGrid>
      <w:tr w:rsidR="00A400CB" w:rsidRPr="00B421DB" w:rsidTr="007D04A5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00CB" w:rsidRPr="00B421DB" w:rsidRDefault="00A400CB" w:rsidP="007D04A5">
            <w:pPr>
              <w:rPr>
                <w:rFonts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00CB" w:rsidRPr="00B421DB" w:rsidRDefault="00A400CB" w:rsidP="007D04A5">
            <w:pPr>
              <w:rPr>
                <w:rFonts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00CB" w:rsidRPr="00B421DB" w:rsidRDefault="00A400CB" w:rsidP="007D04A5">
            <w:pPr>
              <w:rPr>
                <w:rFonts w:cs="Times New Roman"/>
              </w:rPr>
            </w:pPr>
          </w:p>
        </w:tc>
        <w:tc>
          <w:tcPr>
            <w:tcW w:w="71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00CB" w:rsidRPr="00B421DB" w:rsidRDefault="00A400CB" w:rsidP="007D04A5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УТВЕРЖДЕН:</w:t>
            </w:r>
          </w:p>
        </w:tc>
      </w:tr>
      <w:tr w:rsidR="00A400CB" w:rsidRPr="00B421DB" w:rsidTr="007D04A5">
        <w:trPr>
          <w:trHeight w:val="385"/>
        </w:trPr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00CB" w:rsidRPr="00B421DB" w:rsidRDefault="00A400CB" w:rsidP="007D04A5">
            <w:pPr>
              <w:rPr>
                <w:rFonts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00CB" w:rsidRPr="00B421DB" w:rsidRDefault="00A400CB" w:rsidP="007D04A5">
            <w:pPr>
              <w:rPr>
                <w:rFonts w:cs="Times New Roman"/>
              </w:rPr>
            </w:pPr>
          </w:p>
        </w:tc>
        <w:tc>
          <w:tcPr>
            <w:tcW w:w="71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00CB" w:rsidRDefault="00A400CB" w:rsidP="007D04A5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распоряжением</w:t>
            </w:r>
            <w:r w:rsidRPr="00B421DB">
              <w:rPr>
                <w:rFonts w:cs="Times New Roman"/>
              </w:rPr>
              <w:t xml:space="preserve">  Администрации</w:t>
            </w:r>
          </w:p>
          <w:p w:rsidR="00A400CB" w:rsidRPr="00B421DB" w:rsidRDefault="00A400CB" w:rsidP="007D04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</w:t>
            </w:r>
            <w:r w:rsidRPr="00B421DB">
              <w:rPr>
                <w:rFonts w:cs="Times New Roman"/>
              </w:rPr>
              <w:t xml:space="preserve">городского округа Электросталь </w:t>
            </w:r>
            <w:r>
              <w:rPr>
                <w:rFonts w:cs="Times New Roman"/>
              </w:rPr>
              <w:t xml:space="preserve">                                                                </w:t>
            </w:r>
          </w:p>
        </w:tc>
      </w:tr>
      <w:tr w:rsidR="00A400CB" w:rsidRPr="00B421DB" w:rsidTr="007D04A5">
        <w:trPr>
          <w:trHeight w:val="315"/>
        </w:trPr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00CB" w:rsidRPr="00B421DB" w:rsidRDefault="00A400CB" w:rsidP="007D04A5">
            <w:pPr>
              <w:rPr>
                <w:rFonts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00CB" w:rsidRPr="00B421DB" w:rsidRDefault="00A400CB" w:rsidP="007D04A5">
            <w:pPr>
              <w:rPr>
                <w:rFonts w:cs="Times New Roman"/>
              </w:rPr>
            </w:pPr>
          </w:p>
        </w:tc>
        <w:tc>
          <w:tcPr>
            <w:tcW w:w="71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00CB" w:rsidRPr="00B421DB" w:rsidRDefault="00A400CB" w:rsidP="007D04A5">
            <w:pPr>
              <w:tabs>
                <w:tab w:val="left" w:pos="815"/>
                <w:tab w:val="left" w:pos="181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</w:t>
            </w:r>
            <w:r w:rsidRPr="00B421DB">
              <w:rPr>
                <w:rFonts w:cs="Times New Roman"/>
              </w:rPr>
              <w:t>Московской области</w:t>
            </w:r>
          </w:p>
        </w:tc>
      </w:tr>
      <w:tr w:rsidR="00A400CB" w:rsidRPr="00B421DB" w:rsidTr="007D04A5">
        <w:trPr>
          <w:trHeight w:val="315"/>
        </w:trPr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00CB" w:rsidRPr="00B421DB" w:rsidRDefault="00A400CB" w:rsidP="007D04A5">
            <w:pPr>
              <w:rPr>
                <w:rFonts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00CB" w:rsidRPr="00B421DB" w:rsidRDefault="00A400CB" w:rsidP="007D04A5">
            <w:pPr>
              <w:rPr>
                <w:rFonts w:cs="Times New Roman"/>
              </w:rPr>
            </w:pPr>
          </w:p>
        </w:tc>
        <w:tc>
          <w:tcPr>
            <w:tcW w:w="71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00CB" w:rsidRPr="00B421DB" w:rsidRDefault="00A0208C" w:rsidP="002B0875">
            <w:pPr>
              <w:jc w:val="right"/>
              <w:rPr>
                <w:rFonts w:cs="Times New Roman"/>
              </w:rPr>
            </w:pPr>
            <w:r>
              <w:t>о</w:t>
            </w:r>
            <w:r w:rsidRPr="00537687">
              <w:t xml:space="preserve">т </w:t>
            </w:r>
            <w:r w:rsidRPr="00A0208C">
              <w:t>04.04.2016</w:t>
            </w:r>
            <w:r w:rsidRPr="00537687">
              <w:t xml:space="preserve"> № </w:t>
            </w:r>
            <w:r w:rsidRPr="00A0208C">
              <w:t>176-р</w:t>
            </w:r>
          </w:p>
        </w:tc>
      </w:tr>
      <w:tr w:rsidR="00A400CB" w:rsidRPr="00B421DB" w:rsidTr="007D04A5">
        <w:trPr>
          <w:trHeight w:val="315"/>
        </w:trPr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00CB" w:rsidRPr="00B421DB" w:rsidRDefault="00A400CB" w:rsidP="007D04A5">
            <w:pPr>
              <w:rPr>
                <w:rFonts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00CB" w:rsidRPr="00B421DB" w:rsidRDefault="00A400CB" w:rsidP="007D04A5">
            <w:pPr>
              <w:rPr>
                <w:rFonts w:cs="Times New Roman"/>
              </w:rPr>
            </w:pPr>
          </w:p>
        </w:tc>
        <w:tc>
          <w:tcPr>
            <w:tcW w:w="71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00CB" w:rsidRPr="00B421DB" w:rsidRDefault="00A400CB" w:rsidP="007D04A5">
            <w:pPr>
              <w:jc w:val="right"/>
              <w:rPr>
                <w:rFonts w:cs="Times New Roman"/>
              </w:rPr>
            </w:pPr>
          </w:p>
        </w:tc>
      </w:tr>
      <w:tr w:rsidR="00A400CB" w:rsidRPr="00B421DB" w:rsidTr="007D04A5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00CB" w:rsidRPr="00B421DB" w:rsidRDefault="00A400CB" w:rsidP="007D04A5">
            <w:pPr>
              <w:rPr>
                <w:rFonts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00CB" w:rsidRPr="00B421DB" w:rsidRDefault="00A400CB" w:rsidP="007D04A5">
            <w:pPr>
              <w:rPr>
                <w:rFonts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00CB" w:rsidRPr="00B421DB" w:rsidRDefault="00A400CB" w:rsidP="007D04A5">
            <w:pPr>
              <w:rPr>
                <w:rFonts w:cs="Times New Roman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00CB" w:rsidRPr="00B421DB" w:rsidRDefault="00A400CB" w:rsidP="007D04A5">
            <w:pPr>
              <w:rPr>
                <w:rFonts w:cs="Times New Roman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00CB" w:rsidRPr="00B421DB" w:rsidRDefault="00A400CB" w:rsidP="007D04A5">
            <w:pPr>
              <w:rPr>
                <w:rFonts w:cs="Times New Roman"/>
              </w:rPr>
            </w:pPr>
          </w:p>
        </w:tc>
      </w:tr>
      <w:tr w:rsidR="00A400CB" w:rsidRPr="00B421DB" w:rsidTr="007D04A5">
        <w:trPr>
          <w:trHeight w:val="315"/>
        </w:trPr>
        <w:tc>
          <w:tcPr>
            <w:tcW w:w="71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00CB" w:rsidRPr="00B421DB" w:rsidRDefault="00A400CB" w:rsidP="007D04A5">
            <w:pPr>
              <w:rPr>
                <w:rFonts w:cs="Times New Roman"/>
              </w:rPr>
            </w:pPr>
          </w:p>
        </w:tc>
        <w:tc>
          <w:tcPr>
            <w:tcW w:w="7160" w:type="dxa"/>
            <w:gridSpan w:val="2"/>
            <w:vAlign w:val="bottom"/>
          </w:tcPr>
          <w:p w:rsidR="00A400CB" w:rsidRPr="00B421DB" w:rsidRDefault="00A400CB" w:rsidP="007D04A5">
            <w:pPr>
              <w:rPr>
                <w:rFonts w:cs="Times New Roman"/>
              </w:rPr>
            </w:pPr>
          </w:p>
        </w:tc>
      </w:tr>
      <w:tr w:rsidR="00A400CB" w:rsidRPr="00B421DB" w:rsidTr="007D04A5">
        <w:trPr>
          <w:trHeight w:val="315"/>
        </w:trPr>
        <w:tc>
          <w:tcPr>
            <w:tcW w:w="71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00CB" w:rsidRPr="00D348B2" w:rsidRDefault="00A400CB" w:rsidP="007D04A5">
            <w:pPr>
              <w:jc w:val="both"/>
              <w:rPr>
                <w:rFonts w:cs="Times New Roman"/>
                <w:lang w:eastAsia="en-US"/>
              </w:rPr>
            </w:pPr>
          </w:p>
          <w:p w:rsidR="00A400CB" w:rsidRPr="00B421DB" w:rsidRDefault="00A400CB" w:rsidP="007D04A5">
            <w:pPr>
              <w:tabs>
                <w:tab w:val="left" w:pos="815"/>
                <w:tab w:val="left" w:pos="1816"/>
              </w:tabs>
              <w:rPr>
                <w:rFonts w:cs="Times New Roman"/>
              </w:rPr>
            </w:pPr>
          </w:p>
        </w:tc>
        <w:tc>
          <w:tcPr>
            <w:tcW w:w="7160" w:type="dxa"/>
            <w:gridSpan w:val="2"/>
            <w:vAlign w:val="bottom"/>
          </w:tcPr>
          <w:p w:rsidR="00A400CB" w:rsidRPr="00B421DB" w:rsidRDefault="00A400CB" w:rsidP="007D04A5">
            <w:pPr>
              <w:tabs>
                <w:tab w:val="left" w:pos="815"/>
                <w:tab w:val="left" w:pos="1816"/>
              </w:tabs>
              <w:rPr>
                <w:rFonts w:cs="Times New Roman"/>
              </w:rPr>
            </w:pPr>
          </w:p>
        </w:tc>
      </w:tr>
      <w:tr w:rsidR="00A400CB" w:rsidRPr="00B421DB" w:rsidTr="007D04A5">
        <w:trPr>
          <w:trHeight w:val="532"/>
        </w:trPr>
        <w:tc>
          <w:tcPr>
            <w:tcW w:w="71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00CB" w:rsidRPr="00B421DB" w:rsidRDefault="00A400CB" w:rsidP="007D04A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7160" w:type="dxa"/>
            <w:gridSpan w:val="2"/>
            <w:vAlign w:val="bottom"/>
          </w:tcPr>
          <w:p w:rsidR="00A400CB" w:rsidRPr="00B421DB" w:rsidRDefault="00A400CB" w:rsidP="007D04A5">
            <w:pPr>
              <w:rPr>
                <w:rFonts w:cs="Times New Roman"/>
              </w:rPr>
            </w:pPr>
          </w:p>
        </w:tc>
      </w:tr>
      <w:tr w:rsidR="00A400CB" w:rsidRPr="00B421DB" w:rsidTr="007D04A5">
        <w:trPr>
          <w:trHeight w:val="83"/>
        </w:trPr>
        <w:tc>
          <w:tcPr>
            <w:tcW w:w="71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00CB" w:rsidRPr="00B421DB" w:rsidRDefault="00A400CB" w:rsidP="007D04A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</w:p>
        </w:tc>
        <w:tc>
          <w:tcPr>
            <w:tcW w:w="7160" w:type="dxa"/>
            <w:gridSpan w:val="2"/>
            <w:vAlign w:val="bottom"/>
          </w:tcPr>
          <w:p w:rsidR="00A400CB" w:rsidRPr="00B421DB" w:rsidRDefault="00A400CB" w:rsidP="007D04A5">
            <w:pPr>
              <w:rPr>
                <w:rFonts w:cs="Times New Roman"/>
              </w:rPr>
            </w:pPr>
          </w:p>
        </w:tc>
      </w:tr>
    </w:tbl>
    <w:p w:rsidR="00A400CB" w:rsidRPr="00D348B2" w:rsidRDefault="00A400CB" w:rsidP="00A400CB">
      <w:pPr>
        <w:pStyle w:val="a3"/>
        <w:shd w:val="clear" w:color="auto" w:fill="auto"/>
        <w:spacing w:before="0" w:after="0" w:line="326" w:lineRule="exact"/>
        <w:ind w:left="260"/>
        <w:rPr>
          <w:b/>
          <w:sz w:val="20"/>
          <w:szCs w:val="20"/>
        </w:rPr>
      </w:pPr>
      <w:r>
        <w:rPr>
          <w:b/>
          <w:sz w:val="20"/>
          <w:szCs w:val="20"/>
        </w:rPr>
        <w:br w:type="textWrapping" w:clear="all"/>
      </w:r>
    </w:p>
    <w:p w:rsidR="00A400CB" w:rsidRDefault="00A400CB" w:rsidP="00A400CB">
      <w:pPr>
        <w:jc w:val="center"/>
        <w:rPr>
          <w:rFonts w:cs="Times New Roman"/>
          <w:b/>
          <w:lang w:eastAsia="en-US"/>
        </w:rPr>
      </w:pPr>
      <w:r w:rsidRPr="00D348B2">
        <w:rPr>
          <w:rFonts w:cs="Times New Roman"/>
          <w:b/>
        </w:rPr>
        <w:t xml:space="preserve">Ведомственный перечень муниципальных услуг и работ, оказываемых и выполняемых </w:t>
      </w:r>
      <w:r w:rsidRPr="00D348B2">
        <w:rPr>
          <w:rFonts w:cs="Times New Roman"/>
          <w:b/>
          <w:lang w:eastAsia="en-US"/>
        </w:rPr>
        <w:t>иными муниципальными</w:t>
      </w:r>
    </w:p>
    <w:tbl>
      <w:tblPr>
        <w:tblW w:w="160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1099"/>
        <w:gridCol w:w="1248"/>
        <w:gridCol w:w="960"/>
        <w:gridCol w:w="691"/>
        <w:gridCol w:w="825"/>
        <w:gridCol w:w="697"/>
        <w:gridCol w:w="984"/>
        <w:gridCol w:w="1243"/>
        <w:gridCol w:w="1329"/>
        <w:gridCol w:w="250"/>
        <w:gridCol w:w="490"/>
        <w:gridCol w:w="840"/>
        <w:gridCol w:w="830"/>
        <w:gridCol w:w="590"/>
        <w:gridCol w:w="260"/>
        <w:gridCol w:w="1247"/>
        <w:gridCol w:w="1304"/>
        <w:gridCol w:w="709"/>
      </w:tblGrid>
      <w:tr w:rsidR="00A400CB" w:rsidRPr="007008DB" w:rsidTr="007D04A5">
        <w:trPr>
          <w:trHeight w:val="25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0CB" w:rsidRPr="007008DB" w:rsidRDefault="00A400CB" w:rsidP="007D04A5">
            <w:pPr>
              <w:pStyle w:val="50"/>
              <w:framePr w:wrap="notBeside" w:vAnchor="text" w:hAnchor="page" w:x="533" w:y="689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8DB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№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0CB" w:rsidRPr="007008D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7008DB">
              <w:rPr>
                <w:sz w:val="20"/>
                <w:szCs w:val="20"/>
              </w:rPr>
              <w:t>Наимено</w:t>
            </w:r>
            <w:proofErr w:type="spellEnd"/>
            <w:r w:rsidRPr="007008DB">
              <w:rPr>
                <w:sz w:val="20"/>
                <w:szCs w:val="20"/>
              </w:rPr>
              <w:softHyphen/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0CB" w:rsidRPr="007008D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  <w:szCs w:val="20"/>
              </w:rPr>
            </w:pPr>
            <w:proofErr w:type="spellStart"/>
            <w:r w:rsidRPr="007008DB">
              <w:rPr>
                <w:sz w:val="20"/>
                <w:szCs w:val="20"/>
              </w:rPr>
              <w:t>Наимено</w:t>
            </w:r>
            <w:proofErr w:type="spellEnd"/>
            <w:r w:rsidRPr="007008DB">
              <w:rPr>
                <w:sz w:val="20"/>
                <w:szCs w:val="20"/>
              </w:rPr>
              <w:softHyphen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0CB" w:rsidRPr="007008D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40" w:lineRule="auto"/>
              <w:ind w:right="240" w:firstLine="0"/>
              <w:jc w:val="center"/>
              <w:rPr>
                <w:sz w:val="20"/>
                <w:szCs w:val="20"/>
              </w:rPr>
            </w:pPr>
            <w:r w:rsidRPr="007008DB">
              <w:rPr>
                <w:sz w:val="20"/>
                <w:szCs w:val="20"/>
              </w:rPr>
              <w:t>Вид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0CB" w:rsidRPr="007008D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008DB">
              <w:rPr>
                <w:sz w:val="20"/>
                <w:szCs w:val="20"/>
              </w:rPr>
              <w:t>Содержание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0CB" w:rsidRPr="007008D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40" w:lineRule="auto"/>
              <w:ind w:right="420" w:firstLine="0"/>
              <w:jc w:val="center"/>
              <w:rPr>
                <w:sz w:val="20"/>
                <w:szCs w:val="20"/>
              </w:rPr>
            </w:pPr>
            <w:r w:rsidRPr="007008DB">
              <w:rPr>
                <w:sz w:val="20"/>
                <w:szCs w:val="20"/>
              </w:rPr>
              <w:t>Условия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0CB" w:rsidRPr="007008D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008DB">
              <w:rPr>
                <w:sz w:val="20"/>
                <w:szCs w:val="20"/>
              </w:rPr>
              <w:t>Категория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0CB" w:rsidRPr="007008D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7008DB">
              <w:rPr>
                <w:sz w:val="20"/>
                <w:szCs w:val="20"/>
              </w:rPr>
              <w:t>Наимено</w:t>
            </w:r>
            <w:proofErr w:type="spellEnd"/>
            <w:r w:rsidRPr="007008DB">
              <w:rPr>
                <w:sz w:val="20"/>
                <w:szCs w:val="20"/>
              </w:rPr>
              <w:softHyphen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00CB" w:rsidRPr="007008DB" w:rsidRDefault="00A400CB" w:rsidP="007D04A5">
            <w:pPr>
              <w:framePr w:wrap="notBeside" w:vAnchor="text" w:hAnchor="page" w:x="533" w:y="689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00CB" w:rsidRPr="007008D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40" w:lineRule="auto"/>
              <w:ind w:left="40" w:firstLine="0"/>
              <w:jc w:val="center"/>
              <w:rPr>
                <w:sz w:val="20"/>
                <w:szCs w:val="20"/>
              </w:rPr>
            </w:pPr>
            <w:r w:rsidRPr="007008DB">
              <w:rPr>
                <w:sz w:val="20"/>
                <w:szCs w:val="20"/>
              </w:rPr>
              <w:t>Наименование показателей,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400CB" w:rsidRPr="007008DB" w:rsidRDefault="00A400CB" w:rsidP="007D04A5">
            <w:pPr>
              <w:framePr w:wrap="notBeside" w:vAnchor="text" w:hAnchor="page" w:x="533" w:y="689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0CB" w:rsidRPr="007008D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  <w:szCs w:val="20"/>
              </w:rPr>
            </w:pPr>
            <w:r w:rsidRPr="007008DB">
              <w:rPr>
                <w:sz w:val="20"/>
                <w:szCs w:val="20"/>
              </w:rPr>
              <w:t>Платность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0CB" w:rsidRPr="007008D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40" w:lineRule="auto"/>
              <w:ind w:right="200" w:firstLine="0"/>
              <w:jc w:val="center"/>
              <w:rPr>
                <w:sz w:val="20"/>
                <w:szCs w:val="20"/>
              </w:rPr>
            </w:pPr>
            <w:proofErr w:type="spellStart"/>
            <w:r w:rsidRPr="007008DB">
              <w:rPr>
                <w:sz w:val="20"/>
                <w:szCs w:val="20"/>
              </w:rPr>
              <w:t>Реквизи</w:t>
            </w:r>
            <w:proofErr w:type="spellEnd"/>
            <w:r w:rsidRPr="007008DB">
              <w:rPr>
                <w:sz w:val="20"/>
                <w:szCs w:val="20"/>
              </w:rPr>
              <w:softHyphen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0CB" w:rsidRPr="007008D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008DB">
              <w:rPr>
                <w:sz w:val="20"/>
                <w:szCs w:val="20"/>
              </w:rPr>
              <w:t>Номер</w:t>
            </w:r>
          </w:p>
        </w:tc>
      </w:tr>
      <w:tr w:rsidR="00A400CB" w:rsidRPr="007008DB" w:rsidTr="007D04A5">
        <w:trPr>
          <w:trHeight w:val="24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0CB" w:rsidRPr="007008D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40" w:lineRule="auto"/>
              <w:ind w:left="140" w:firstLine="0"/>
              <w:jc w:val="center"/>
              <w:rPr>
                <w:sz w:val="20"/>
                <w:szCs w:val="20"/>
              </w:rPr>
            </w:pPr>
            <w:r w:rsidRPr="007008DB">
              <w:rPr>
                <w:sz w:val="20"/>
                <w:szCs w:val="20"/>
              </w:rPr>
              <w:t>п/</w:t>
            </w:r>
            <w:r w:rsidRPr="007008DB">
              <w:rPr>
                <w:sz w:val="20"/>
                <w:szCs w:val="20"/>
                <w:vertAlign w:val="subscript"/>
              </w:rPr>
              <w:t>п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0CB" w:rsidRPr="007008D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7008DB">
              <w:rPr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0CB" w:rsidRPr="007008D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  <w:szCs w:val="20"/>
              </w:rPr>
            </w:pPr>
            <w:proofErr w:type="spellStart"/>
            <w:r w:rsidRPr="007008DB">
              <w:rPr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0CB" w:rsidRPr="007008D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40" w:lineRule="auto"/>
              <w:ind w:right="240" w:firstLine="0"/>
              <w:jc w:val="center"/>
              <w:rPr>
                <w:sz w:val="20"/>
                <w:szCs w:val="20"/>
              </w:rPr>
            </w:pPr>
            <w:r w:rsidRPr="007008DB">
              <w:rPr>
                <w:sz w:val="20"/>
                <w:szCs w:val="20"/>
              </w:rPr>
              <w:t>деятель</w:t>
            </w:r>
            <w:r w:rsidRPr="007008DB">
              <w:rPr>
                <w:sz w:val="20"/>
                <w:szCs w:val="20"/>
              </w:rPr>
              <w:softHyphen/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0CB" w:rsidRPr="007008D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008DB">
              <w:rPr>
                <w:sz w:val="20"/>
                <w:szCs w:val="20"/>
              </w:rPr>
              <w:t>муниципаль</w:t>
            </w:r>
            <w:r w:rsidRPr="007008DB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ной</w:t>
            </w:r>
          </w:p>
        </w:tc>
        <w:tc>
          <w:tcPr>
            <w:tcW w:w="16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0CB" w:rsidRPr="007008D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40" w:lineRule="auto"/>
              <w:ind w:right="420" w:firstLine="0"/>
              <w:jc w:val="center"/>
              <w:rPr>
                <w:sz w:val="20"/>
                <w:szCs w:val="20"/>
              </w:rPr>
            </w:pPr>
            <w:r w:rsidRPr="007008DB">
              <w:rPr>
                <w:sz w:val="20"/>
                <w:szCs w:val="20"/>
              </w:rPr>
              <w:t>(формы)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0CB" w:rsidRPr="007008D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008DB">
              <w:rPr>
                <w:sz w:val="20"/>
                <w:szCs w:val="20"/>
              </w:rPr>
              <w:t>потреби</w:t>
            </w:r>
            <w:r w:rsidRPr="007008DB">
              <w:rPr>
                <w:sz w:val="20"/>
                <w:szCs w:val="20"/>
              </w:rPr>
              <w:softHyphen/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0CB" w:rsidRPr="007008D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008DB">
              <w:rPr>
                <w:sz w:val="20"/>
                <w:szCs w:val="20"/>
              </w:rPr>
              <w:t>вайе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00CB" w:rsidRPr="007008DB" w:rsidRDefault="00A400CB" w:rsidP="007D04A5">
            <w:pPr>
              <w:framePr w:wrap="notBeside" w:vAnchor="text" w:hAnchor="page" w:x="533" w:y="689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00CB" w:rsidRPr="007008D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40" w:lineRule="auto"/>
              <w:ind w:left="40" w:firstLine="0"/>
              <w:jc w:val="center"/>
              <w:rPr>
                <w:sz w:val="20"/>
                <w:szCs w:val="20"/>
              </w:rPr>
            </w:pPr>
            <w:r w:rsidRPr="007008DB">
              <w:rPr>
                <w:sz w:val="20"/>
                <w:szCs w:val="20"/>
              </w:rPr>
              <w:t>характеризующих качество 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400CB" w:rsidRPr="007008DB" w:rsidRDefault="00A400CB" w:rsidP="007D04A5">
            <w:pPr>
              <w:framePr w:wrap="notBeside" w:vAnchor="text" w:hAnchor="page" w:x="533" w:y="689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0CB" w:rsidRPr="007008D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  <w:szCs w:val="20"/>
              </w:rPr>
            </w:pPr>
            <w:r w:rsidRPr="007008DB">
              <w:rPr>
                <w:sz w:val="20"/>
                <w:szCs w:val="20"/>
              </w:rPr>
              <w:t xml:space="preserve">и </w:t>
            </w:r>
            <w:proofErr w:type="spellStart"/>
            <w:r w:rsidRPr="007008DB">
              <w:rPr>
                <w:sz w:val="20"/>
                <w:szCs w:val="20"/>
              </w:rPr>
              <w:t>бесплат</w:t>
            </w:r>
            <w:proofErr w:type="spellEnd"/>
            <w:r w:rsidRPr="007008DB">
              <w:rPr>
                <w:sz w:val="20"/>
                <w:szCs w:val="20"/>
              </w:rPr>
              <w:softHyphen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0CB" w:rsidRPr="007008D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40" w:lineRule="auto"/>
              <w:ind w:right="200" w:firstLine="0"/>
              <w:jc w:val="center"/>
              <w:rPr>
                <w:sz w:val="20"/>
                <w:szCs w:val="20"/>
              </w:rPr>
            </w:pPr>
            <w:r w:rsidRPr="007008DB">
              <w:rPr>
                <w:sz w:val="20"/>
                <w:szCs w:val="20"/>
              </w:rPr>
              <w:t>ты НПА,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0CB" w:rsidRPr="007008D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7008DB">
              <w:rPr>
                <w:sz w:val="20"/>
                <w:szCs w:val="20"/>
              </w:rPr>
              <w:t>реест</w:t>
            </w:r>
            <w:proofErr w:type="spellEnd"/>
            <w:r w:rsidRPr="007008DB">
              <w:rPr>
                <w:sz w:val="20"/>
                <w:szCs w:val="20"/>
              </w:rPr>
              <w:softHyphen/>
            </w:r>
          </w:p>
        </w:tc>
      </w:tr>
      <w:tr w:rsidR="00A400CB" w:rsidRPr="007008DB" w:rsidTr="007D04A5">
        <w:trPr>
          <w:trHeight w:val="226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0CB" w:rsidRPr="007008DB" w:rsidRDefault="00A400CB" w:rsidP="007D04A5">
            <w:pPr>
              <w:framePr w:wrap="notBeside" w:vAnchor="text" w:hAnchor="page" w:x="533" w:y="689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0CB" w:rsidRPr="007008D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</w:t>
            </w:r>
            <w:r w:rsidRPr="007008DB">
              <w:rPr>
                <w:sz w:val="20"/>
                <w:szCs w:val="20"/>
              </w:rPr>
              <w:t>униципа</w:t>
            </w:r>
            <w:r>
              <w:rPr>
                <w:sz w:val="20"/>
                <w:szCs w:val="20"/>
              </w:rPr>
              <w:t>-</w:t>
            </w:r>
            <w:r w:rsidRPr="007008DB">
              <w:rPr>
                <w:sz w:val="20"/>
                <w:szCs w:val="20"/>
              </w:rPr>
              <w:t>льной</w:t>
            </w:r>
            <w:proofErr w:type="spellEnd"/>
            <w:r w:rsidRPr="007008DB">
              <w:rPr>
                <w:sz w:val="20"/>
                <w:szCs w:val="20"/>
              </w:rPr>
              <w:softHyphen/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0CB" w:rsidRPr="007008D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</w:t>
            </w:r>
            <w:r w:rsidRPr="007008DB">
              <w:rPr>
                <w:sz w:val="20"/>
                <w:szCs w:val="20"/>
              </w:rPr>
              <w:t>льного</w:t>
            </w:r>
            <w:r w:rsidRPr="007008DB">
              <w:rPr>
                <w:sz w:val="20"/>
                <w:szCs w:val="20"/>
              </w:rPr>
              <w:softHyphen/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0C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40" w:lineRule="auto"/>
              <w:ind w:right="240"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Pr="007008DB">
              <w:rPr>
                <w:sz w:val="20"/>
                <w:szCs w:val="20"/>
              </w:rPr>
              <w:t>ости</w:t>
            </w:r>
            <w:proofErr w:type="spellEnd"/>
          </w:p>
          <w:p w:rsidR="00A400CB" w:rsidRPr="007008D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40" w:lineRule="auto"/>
              <w:ind w:right="240"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учреж</w:t>
            </w:r>
            <w:proofErr w:type="spellEnd"/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0CB" w:rsidRPr="007008D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008DB">
              <w:rPr>
                <w:sz w:val="20"/>
                <w:szCs w:val="20"/>
              </w:rPr>
              <w:t>услуги/работы</w:t>
            </w:r>
          </w:p>
        </w:tc>
        <w:tc>
          <w:tcPr>
            <w:tcW w:w="16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0C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40" w:lineRule="auto"/>
              <w:ind w:right="4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008DB">
              <w:rPr>
                <w:sz w:val="20"/>
                <w:szCs w:val="20"/>
              </w:rPr>
              <w:t>казания</w:t>
            </w:r>
          </w:p>
          <w:p w:rsidR="00A400CB" w:rsidRPr="007008D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40" w:lineRule="auto"/>
              <w:ind w:right="420"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муниципаль</w:t>
            </w:r>
            <w:proofErr w:type="spellEnd"/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0C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</w:t>
            </w:r>
            <w:r w:rsidRPr="007008DB">
              <w:rPr>
                <w:sz w:val="20"/>
                <w:szCs w:val="20"/>
              </w:rPr>
              <w:t>елей</w:t>
            </w:r>
            <w:proofErr w:type="spellEnd"/>
          </w:p>
          <w:p w:rsidR="00A400CB" w:rsidRPr="007008D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муниципаль</w:t>
            </w:r>
            <w:proofErr w:type="spellEnd"/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0C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008DB">
              <w:rPr>
                <w:sz w:val="20"/>
                <w:szCs w:val="20"/>
              </w:rPr>
              <w:t>органа,</w:t>
            </w:r>
          </w:p>
          <w:p w:rsidR="00A400CB" w:rsidRPr="007008D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осущ</w:t>
            </w:r>
            <w:proofErr w:type="spellEnd"/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00CB" w:rsidRPr="007008DB" w:rsidRDefault="00A400CB" w:rsidP="007D04A5">
            <w:pPr>
              <w:framePr w:wrap="notBeside" w:vAnchor="text" w:hAnchor="page" w:x="533" w:y="689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00C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40" w:lineRule="auto"/>
              <w:ind w:left="40" w:firstLine="0"/>
              <w:jc w:val="center"/>
              <w:rPr>
                <w:sz w:val="20"/>
                <w:szCs w:val="20"/>
              </w:rPr>
            </w:pPr>
            <w:r w:rsidRPr="007008DB">
              <w:rPr>
                <w:sz w:val="20"/>
                <w:szCs w:val="20"/>
              </w:rPr>
              <w:t>(или) объем муниципальной</w:t>
            </w:r>
          </w:p>
          <w:p w:rsidR="00A400CB" w:rsidRPr="007008D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40" w:lineRule="auto"/>
              <w:ind w:left="4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(работы)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400CB" w:rsidRPr="007008DB" w:rsidRDefault="00A400CB" w:rsidP="007D04A5">
            <w:pPr>
              <w:framePr w:wrap="notBeside" w:vAnchor="text" w:hAnchor="page" w:x="533" w:y="689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0CB" w:rsidRPr="007008D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Pr="007008DB">
              <w:rPr>
                <w:sz w:val="20"/>
                <w:szCs w:val="20"/>
              </w:rPr>
              <w:t>ость</w:t>
            </w:r>
            <w:proofErr w:type="spellEnd"/>
            <w:r>
              <w:rPr>
                <w:sz w:val="20"/>
                <w:szCs w:val="20"/>
              </w:rPr>
              <w:t xml:space="preserve"> оказания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0C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40" w:lineRule="auto"/>
              <w:ind w:right="200" w:firstLine="0"/>
              <w:jc w:val="center"/>
              <w:rPr>
                <w:sz w:val="20"/>
                <w:szCs w:val="20"/>
              </w:rPr>
            </w:pPr>
            <w:r w:rsidRPr="007008DB">
              <w:rPr>
                <w:sz w:val="20"/>
                <w:szCs w:val="20"/>
              </w:rPr>
              <w:t xml:space="preserve">в </w:t>
            </w:r>
            <w:proofErr w:type="spellStart"/>
            <w:r w:rsidRPr="007008DB">
              <w:rPr>
                <w:sz w:val="20"/>
                <w:szCs w:val="20"/>
              </w:rPr>
              <w:t>соответ</w:t>
            </w:r>
            <w:proofErr w:type="spellEnd"/>
          </w:p>
          <w:p w:rsidR="00A400CB" w:rsidRPr="007008D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40" w:lineRule="auto"/>
              <w:ind w:right="200"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ствии</w:t>
            </w:r>
            <w:proofErr w:type="spellEnd"/>
            <w:r>
              <w:rPr>
                <w:sz w:val="20"/>
                <w:szCs w:val="20"/>
              </w:rPr>
              <w:t xml:space="preserve"> 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0C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</w:t>
            </w:r>
            <w:r w:rsidRPr="007008DB">
              <w:rPr>
                <w:sz w:val="20"/>
                <w:szCs w:val="20"/>
              </w:rPr>
              <w:t>овой</w:t>
            </w:r>
            <w:proofErr w:type="spellEnd"/>
          </w:p>
          <w:p w:rsidR="00A400CB" w:rsidRPr="007008D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записи</w:t>
            </w:r>
          </w:p>
        </w:tc>
      </w:tr>
      <w:tr w:rsidR="00A400CB" w:rsidRPr="007008DB" w:rsidTr="007D04A5">
        <w:trPr>
          <w:trHeight w:val="23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0CB" w:rsidRPr="007008DB" w:rsidRDefault="00A400CB" w:rsidP="007D04A5">
            <w:pPr>
              <w:framePr w:wrap="notBeside" w:vAnchor="text" w:hAnchor="page" w:x="533" w:y="689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0CB" w:rsidRPr="007008D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3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008DB">
              <w:rPr>
                <w:sz w:val="20"/>
                <w:szCs w:val="20"/>
              </w:rPr>
              <w:t>слуги</w:t>
            </w:r>
            <w:r>
              <w:rPr>
                <w:sz w:val="20"/>
                <w:szCs w:val="20"/>
              </w:rPr>
              <w:t>/</w:t>
            </w:r>
            <w:r w:rsidRPr="007008DB">
              <w:rPr>
                <w:sz w:val="20"/>
                <w:szCs w:val="20"/>
              </w:rPr>
              <w:t xml:space="preserve"> работы,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0CB" w:rsidRPr="007008D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0C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59" w:lineRule="exact"/>
              <w:ind w:right="240"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r w:rsidRPr="007008DB">
              <w:rPr>
                <w:sz w:val="20"/>
                <w:szCs w:val="20"/>
              </w:rPr>
              <w:t>ения</w:t>
            </w:r>
            <w:proofErr w:type="spellEnd"/>
          </w:p>
          <w:p w:rsidR="00A400CB" w:rsidRPr="007008D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59" w:lineRule="exact"/>
              <w:ind w:right="24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0CB" w:rsidRPr="007008D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0CB" w:rsidRPr="007008D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40" w:lineRule="auto"/>
              <w:ind w:right="4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ной услуги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0CB" w:rsidRPr="007008D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ной услуги/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0CB" w:rsidRPr="007008D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30" w:lineRule="exact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7008DB">
              <w:rPr>
                <w:sz w:val="20"/>
                <w:szCs w:val="20"/>
              </w:rPr>
              <w:t>ляющего</w:t>
            </w:r>
            <w:proofErr w:type="spellEnd"/>
            <w:r w:rsidRPr="007008DB">
              <w:rPr>
                <w:sz w:val="20"/>
                <w:szCs w:val="20"/>
              </w:rPr>
              <w:t xml:space="preserve"> полномочия</w:t>
            </w:r>
            <w:r w:rsidRPr="007008DB">
              <w:rPr>
                <w:sz w:val="20"/>
                <w:szCs w:val="20"/>
              </w:rPr>
              <w:softHyphen/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00CB" w:rsidRPr="007008DB" w:rsidRDefault="00A400CB" w:rsidP="007D04A5">
            <w:pPr>
              <w:framePr w:wrap="notBeside" w:vAnchor="text" w:hAnchor="page" w:x="533" w:y="689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00CB" w:rsidRPr="007008DB" w:rsidRDefault="00A400CB" w:rsidP="007D04A5">
            <w:pPr>
              <w:framePr w:wrap="notBeside" w:vAnchor="text" w:hAnchor="page" w:x="533" w:y="689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400CB" w:rsidRPr="007008D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40" w:lineRule="auto"/>
              <w:ind w:left="1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400CB" w:rsidRPr="007008DB" w:rsidRDefault="00A400CB" w:rsidP="007D04A5">
            <w:pPr>
              <w:framePr w:wrap="notBeside" w:vAnchor="text" w:hAnchor="page" w:x="533" w:y="689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400CB" w:rsidRPr="007008DB" w:rsidRDefault="00A400CB" w:rsidP="007D04A5">
            <w:pPr>
              <w:framePr w:wrap="notBeside" w:vAnchor="text" w:hAnchor="page" w:x="533" w:y="689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0CB" w:rsidRPr="007008D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муниципа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0CB" w:rsidRPr="007008D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40" w:lineRule="auto"/>
              <w:ind w:right="20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которым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0CB" w:rsidRPr="007008D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40" w:lineRule="auto"/>
              <w:ind w:left="140" w:firstLine="0"/>
              <w:jc w:val="center"/>
              <w:rPr>
                <w:sz w:val="20"/>
                <w:szCs w:val="20"/>
              </w:rPr>
            </w:pPr>
          </w:p>
        </w:tc>
      </w:tr>
      <w:tr w:rsidR="00A400CB" w:rsidRPr="007008DB" w:rsidTr="007D04A5">
        <w:trPr>
          <w:trHeight w:val="216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0CB" w:rsidRPr="007008DB" w:rsidRDefault="00A400CB" w:rsidP="007D04A5">
            <w:pPr>
              <w:framePr w:wrap="notBeside" w:vAnchor="text" w:hAnchor="page" w:x="533" w:y="689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0CB" w:rsidRPr="007008D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008DB">
              <w:rPr>
                <w:sz w:val="20"/>
                <w:szCs w:val="20"/>
              </w:rPr>
              <w:t>код по</w:t>
            </w:r>
          </w:p>
          <w:p w:rsidR="00A400CB" w:rsidRPr="00657E70" w:rsidRDefault="00A400CB" w:rsidP="007D04A5">
            <w:pPr>
              <w:pStyle w:val="a3"/>
              <w:framePr w:wrap="notBeside" w:vAnchor="text" w:hAnchor="page" w:x="533" w:y="689"/>
              <w:shd w:val="clear" w:color="auto" w:fill="auto"/>
              <w:spacing w:before="60" w:after="0" w:line="240" w:lineRule="auto"/>
              <w:rPr>
                <w:b/>
                <w:sz w:val="20"/>
                <w:szCs w:val="20"/>
              </w:rPr>
            </w:pPr>
            <w:r w:rsidRPr="00657E70">
              <w:rPr>
                <w:b/>
                <w:sz w:val="20"/>
                <w:szCs w:val="20"/>
              </w:rPr>
              <w:t>ОКВЭД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0CB" w:rsidRPr="007008D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30" w:lineRule="exact"/>
              <w:ind w:right="260"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008DB">
              <w:rPr>
                <w:sz w:val="20"/>
                <w:szCs w:val="20"/>
              </w:rPr>
              <w:t>и его</w:t>
            </w:r>
            <w:r>
              <w:rPr>
                <w:sz w:val="20"/>
                <w:szCs w:val="20"/>
              </w:rPr>
              <w:t xml:space="preserve"> код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0CB" w:rsidRPr="007008D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30" w:lineRule="exact"/>
              <w:ind w:right="2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00CB" w:rsidRPr="007008DB" w:rsidRDefault="00A400CB" w:rsidP="007D04A5">
            <w:pPr>
              <w:framePr w:wrap="notBeside" w:vAnchor="text" w:hAnchor="page" w:x="533" w:y="689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0CB" w:rsidRPr="007008DB" w:rsidRDefault="00A400CB" w:rsidP="007D04A5">
            <w:pPr>
              <w:framePr w:wrap="notBeside" w:vAnchor="text" w:hAnchor="page" w:x="533" w:y="689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0CB" w:rsidRPr="007008D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26" w:lineRule="exact"/>
              <w:ind w:right="420" w:firstLine="0"/>
              <w:jc w:val="center"/>
              <w:rPr>
                <w:sz w:val="20"/>
                <w:szCs w:val="20"/>
              </w:rPr>
            </w:pPr>
            <w:r w:rsidRPr="007008DB">
              <w:rPr>
                <w:sz w:val="20"/>
                <w:szCs w:val="20"/>
              </w:rPr>
              <w:t>работы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0CB" w:rsidRPr="007008D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3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0CB" w:rsidRPr="007008D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30" w:lineRule="exact"/>
              <w:ind w:firstLine="0"/>
              <w:jc w:val="center"/>
              <w:rPr>
                <w:sz w:val="20"/>
                <w:szCs w:val="20"/>
              </w:rPr>
            </w:pPr>
            <w:r w:rsidRPr="007008DB">
              <w:rPr>
                <w:sz w:val="20"/>
                <w:szCs w:val="20"/>
              </w:rPr>
              <w:t>учредителя и его код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00CB" w:rsidRPr="007008DB" w:rsidRDefault="00A400CB" w:rsidP="007D04A5">
            <w:pPr>
              <w:framePr w:wrap="notBeside" w:vAnchor="text" w:hAnchor="page" w:x="533" w:y="689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00CB" w:rsidRPr="007008DB" w:rsidRDefault="00A400CB" w:rsidP="007D04A5">
            <w:pPr>
              <w:framePr w:wrap="notBeside" w:vAnchor="text" w:hAnchor="page" w:x="533" w:y="689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00CB" w:rsidRPr="007008DB" w:rsidRDefault="00A400CB" w:rsidP="007D04A5">
            <w:pPr>
              <w:framePr w:wrap="notBeside" w:vAnchor="text" w:hAnchor="page" w:x="533" w:y="689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00CB" w:rsidRPr="007008DB" w:rsidRDefault="00A400CB" w:rsidP="007D04A5">
            <w:pPr>
              <w:framePr w:wrap="notBeside" w:vAnchor="text" w:hAnchor="page" w:x="533" w:y="689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00CB" w:rsidRPr="007008DB" w:rsidRDefault="00A400CB" w:rsidP="007D04A5">
            <w:pPr>
              <w:framePr w:wrap="notBeside" w:vAnchor="text" w:hAnchor="page" w:x="533" w:y="689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0CB" w:rsidRPr="007008DB" w:rsidRDefault="00A400CB" w:rsidP="007D04A5">
            <w:pPr>
              <w:framePr w:wrap="notBeside" w:vAnchor="text" w:hAnchor="page" w:x="533" w:y="689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0C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35" w:lineRule="exact"/>
              <w:ind w:right="260"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льной</w:t>
            </w:r>
            <w:proofErr w:type="spellEnd"/>
          </w:p>
          <w:p w:rsidR="00A400CB" w:rsidRPr="007008D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35" w:lineRule="exact"/>
              <w:ind w:right="2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услуги/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0C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40" w:lineRule="auto"/>
              <w:ind w:right="20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proofErr w:type="spellStart"/>
            <w:r>
              <w:rPr>
                <w:sz w:val="20"/>
                <w:szCs w:val="20"/>
              </w:rPr>
              <w:t>оказы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A400CB" w:rsidRPr="007008D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40" w:lineRule="auto"/>
              <w:ind w:right="200"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вается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0CB" w:rsidRPr="007008DB" w:rsidRDefault="00A400CB" w:rsidP="007D04A5">
            <w:pPr>
              <w:framePr w:wrap="notBeside" w:vAnchor="text" w:hAnchor="page" w:x="533" w:y="689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400CB" w:rsidRPr="007008DB" w:rsidTr="007D04A5">
        <w:trPr>
          <w:trHeight w:val="877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0CB" w:rsidRPr="007008DB" w:rsidRDefault="00A400CB" w:rsidP="007D04A5">
            <w:pPr>
              <w:framePr w:wrap="notBeside" w:vAnchor="text" w:hAnchor="page" w:x="533" w:y="689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0CB" w:rsidRPr="00657E70" w:rsidRDefault="00A400CB" w:rsidP="007D04A5">
            <w:pPr>
              <w:pStyle w:val="a3"/>
              <w:framePr w:wrap="notBeside" w:vAnchor="text" w:hAnchor="page" w:x="533" w:y="689"/>
              <w:shd w:val="clear" w:color="auto" w:fill="auto"/>
              <w:spacing w:before="6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0CB" w:rsidRPr="007008D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0CB" w:rsidRPr="007008D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74" w:lineRule="exact"/>
              <w:ind w:right="240" w:firstLine="0"/>
              <w:jc w:val="center"/>
              <w:rPr>
                <w:sz w:val="20"/>
                <w:szCs w:val="20"/>
              </w:rPr>
            </w:pPr>
            <w:r w:rsidRPr="007008DB">
              <w:rPr>
                <w:sz w:val="20"/>
                <w:szCs w:val="20"/>
              </w:rPr>
              <w:t>ОКВЭД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400CB" w:rsidRPr="007008DB" w:rsidRDefault="00A400CB" w:rsidP="007D04A5">
            <w:pPr>
              <w:framePr w:wrap="notBeside" w:vAnchor="text" w:hAnchor="page" w:x="533" w:y="6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400CB" w:rsidRPr="007008D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35" w:lineRule="exact"/>
              <w:ind w:right="380" w:firstLine="0"/>
              <w:jc w:val="center"/>
              <w:rPr>
                <w:sz w:val="20"/>
                <w:szCs w:val="20"/>
              </w:rPr>
            </w:pPr>
            <w:r w:rsidRPr="007008DB">
              <w:rPr>
                <w:sz w:val="20"/>
                <w:szCs w:val="20"/>
              </w:rPr>
              <w:t>Значение  показателя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400CB" w:rsidRPr="007008DB" w:rsidRDefault="00A400CB" w:rsidP="007D04A5">
            <w:pPr>
              <w:framePr w:wrap="notBeside" w:vAnchor="text" w:hAnchor="page" w:x="533" w:y="6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400CB" w:rsidRPr="007008D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40" w:lineRule="auto"/>
              <w:ind w:left="20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0CB" w:rsidRPr="009345C1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40" w:lineRule="auto"/>
              <w:ind w:left="260"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0CB" w:rsidRPr="007008D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3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00CB" w:rsidRPr="007008D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106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400CB" w:rsidRPr="007008D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30" w:lineRule="exact"/>
              <w:ind w:right="380" w:firstLine="0"/>
              <w:jc w:val="center"/>
              <w:rPr>
                <w:sz w:val="20"/>
                <w:szCs w:val="20"/>
              </w:rPr>
            </w:pPr>
            <w:r w:rsidRPr="007008DB">
              <w:rPr>
                <w:sz w:val="20"/>
                <w:szCs w:val="20"/>
              </w:rPr>
              <w:t>Наименование                             Показателя    качества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400CB" w:rsidRPr="007008DB" w:rsidRDefault="00A400CB" w:rsidP="007D04A5">
            <w:pPr>
              <w:framePr w:wrap="notBeside" w:vAnchor="text" w:hAnchor="page" w:x="533" w:y="6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400CB" w:rsidRPr="007008D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30" w:lineRule="exact"/>
              <w:ind w:left="380"/>
              <w:jc w:val="center"/>
              <w:rPr>
                <w:sz w:val="20"/>
                <w:szCs w:val="20"/>
              </w:rPr>
            </w:pPr>
            <w:r w:rsidRPr="007008DB">
              <w:rPr>
                <w:sz w:val="20"/>
                <w:szCs w:val="20"/>
              </w:rPr>
              <w:t>Наименование                                                показателя   объема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A400CB" w:rsidRPr="007008D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30" w:lineRule="exact"/>
              <w:ind w:right="380" w:firstLine="0"/>
              <w:jc w:val="center"/>
              <w:rPr>
                <w:sz w:val="20"/>
                <w:szCs w:val="20"/>
              </w:rPr>
            </w:pPr>
            <w:r w:rsidRPr="007008DB">
              <w:rPr>
                <w:sz w:val="20"/>
                <w:szCs w:val="20"/>
              </w:rPr>
              <w:t>Единица                                           измерения  объёма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400CB" w:rsidRPr="007008D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0CB" w:rsidRPr="007008D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35" w:lineRule="exact"/>
              <w:ind w:right="2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0C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</w:t>
            </w:r>
            <w:r w:rsidRPr="007008DB">
              <w:rPr>
                <w:sz w:val="20"/>
                <w:szCs w:val="20"/>
              </w:rPr>
              <w:t>униципа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A400C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7008DB">
              <w:rPr>
                <w:sz w:val="20"/>
                <w:szCs w:val="20"/>
              </w:rPr>
              <w:t>льная</w:t>
            </w:r>
            <w:proofErr w:type="spellEnd"/>
          </w:p>
          <w:p w:rsidR="00A400CB" w:rsidRPr="007008D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008DB">
              <w:rPr>
                <w:sz w:val="20"/>
                <w:szCs w:val="20"/>
              </w:rPr>
              <w:t>услуга/ работа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0CB" w:rsidRPr="007008DB" w:rsidRDefault="00A400CB" w:rsidP="007D04A5">
            <w:pPr>
              <w:framePr w:wrap="notBeside" w:vAnchor="text" w:hAnchor="page" w:x="533" w:y="689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400CB" w:rsidRPr="007008DB" w:rsidTr="007D04A5">
        <w:trPr>
          <w:cantSplit/>
          <w:trHeight w:val="2656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0CB" w:rsidRPr="007008DB" w:rsidRDefault="00A400CB" w:rsidP="007D04A5">
            <w:pPr>
              <w:framePr w:wrap="notBeside" w:vAnchor="text" w:hAnchor="page" w:x="533" w:y="689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0CB" w:rsidRPr="007008DB" w:rsidRDefault="00A400CB" w:rsidP="007D04A5">
            <w:pPr>
              <w:framePr w:wrap="notBeside" w:vAnchor="text" w:hAnchor="page" w:x="533" w:y="689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0CB" w:rsidRPr="007008DB" w:rsidRDefault="00A400CB" w:rsidP="007D04A5">
            <w:pPr>
              <w:framePr w:wrap="notBeside" w:vAnchor="text" w:hAnchor="page" w:x="533" w:y="689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0CB" w:rsidRPr="007008DB" w:rsidRDefault="00A400CB" w:rsidP="007D04A5">
            <w:pPr>
              <w:framePr w:wrap="notBeside" w:vAnchor="text" w:hAnchor="page" w:x="533" w:y="689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400CB" w:rsidRPr="007008DB" w:rsidRDefault="00A400CB" w:rsidP="007D04A5">
            <w:pPr>
              <w:framePr w:wrap="notBeside" w:vAnchor="text" w:hAnchor="page" w:x="533" w:y="689"/>
              <w:ind w:left="113" w:right="113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7008DB">
              <w:rPr>
                <w:rFonts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400CB" w:rsidRPr="007008DB" w:rsidRDefault="00A400CB" w:rsidP="007D04A5">
            <w:pPr>
              <w:pStyle w:val="60"/>
              <w:framePr w:wrap="notBeside" w:vAnchor="text" w:hAnchor="page" w:x="533" w:y="689"/>
              <w:shd w:val="clear" w:color="auto" w:fill="auto"/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400CB" w:rsidRPr="007008DB" w:rsidRDefault="00A400CB" w:rsidP="007D04A5">
            <w:pPr>
              <w:framePr w:wrap="notBeside" w:vAnchor="text" w:hAnchor="page" w:x="533" w:y="689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08DB">
              <w:rPr>
                <w:rFonts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400CB" w:rsidRPr="007008D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40" w:lineRule="auto"/>
              <w:ind w:left="200" w:right="113" w:firstLine="0"/>
              <w:jc w:val="center"/>
              <w:rPr>
                <w:sz w:val="20"/>
                <w:szCs w:val="20"/>
              </w:rPr>
            </w:pPr>
            <w:r w:rsidRPr="007008DB">
              <w:rPr>
                <w:sz w:val="20"/>
                <w:szCs w:val="20"/>
              </w:rPr>
              <w:t>Значение  показателя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0CB" w:rsidRDefault="00A400CB" w:rsidP="007D04A5">
            <w:pPr>
              <w:framePr w:wrap="notBeside" w:vAnchor="text" w:hAnchor="page" w:x="533" w:y="689"/>
              <w:jc w:val="center"/>
              <w:rPr>
                <w:rFonts w:cs="Times New Roman"/>
                <w:sz w:val="20"/>
                <w:szCs w:val="20"/>
              </w:rPr>
            </w:pPr>
          </w:p>
          <w:p w:rsidR="00A400CB" w:rsidRDefault="00A400CB" w:rsidP="007D04A5">
            <w:pPr>
              <w:framePr w:wrap="notBeside" w:vAnchor="text" w:hAnchor="page" w:x="533" w:y="689"/>
              <w:jc w:val="center"/>
              <w:rPr>
                <w:rFonts w:cs="Times New Roman"/>
                <w:sz w:val="20"/>
                <w:szCs w:val="20"/>
              </w:rPr>
            </w:pPr>
          </w:p>
          <w:p w:rsidR="00A400CB" w:rsidRDefault="00A400CB" w:rsidP="007D04A5">
            <w:pPr>
              <w:framePr w:wrap="notBeside" w:vAnchor="text" w:hAnchor="page" w:x="533" w:y="689"/>
              <w:jc w:val="center"/>
              <w:rPr>
                <w:rFonts w:cs="Times New Roman"/>
                <w:sz w:val="20"/>
                <w:szCs w:val="20"/>
              </w:rPr>
            </w:pPr>
          </w:p>
          <w:p w:rsidR="00A400CB" w:rsidRDefault="00A400CB" w:rsidP="007D04A5">
            <w:pPr>
              <w:framePr w:wrap="notBeside" w:vAnchor="text" w:hAnchor="page" w:x="533" w:y="689"/>
              <w:jc w:val="center"/>
              <w:rPr>
                <w:rFonts w:cs="Times New Roman"/>
                <w:sz w:val="20"/>
                <w:szCs w:val="20"/>
              </w:rPr>
            </w:pPr>
          </w:p>
          <w:p w:rsidR="00A400CB" w:rsidRDefault="00A400CB" w:rsidP="007D04A5">
            <w:pPr>
              <w:framePr w:wrap="notBeside" w:vAnchor="text" w:hAnchor="page" w:x="533" w:y="689"/>
              <w:jc w:val="center"/>
              <w:rPr>
                <w:rFonts w:cs="Times New Roman"/>
                <w:sz w:val="20"/>
                <w:szCs w:val="20"/>
              </w:rPr>
            </w:pPr>
          </w:p>
          <w:p w:rsidR="00A400CB" w:rsidRDefault="00A400CB" w:rsidP="007D04A5">
            <w:pPr>
              <w:framePr w:wrap="notBeside" w:vAnchor="text" w:hAnchor="page" w:x="533" w:y="689"/>
              <w:jc w:val="center"/>
              <w:rPr>
                <w:rFonts w:cs="Times New Roman"/>
                <w:sz w:val="20"/>
                <w:szCs w:val="20"/>
              </w:rPr>
            </w:pPr>
          </w:p>
          <w:p w:rsidR="00A400CB" w:rsidRDefault="00A400CB" w:rsidP="007D04A5">
            <w:pPr>
              <w:framePr w:wrap="notBeside" w:vAnchor="text" w:hAnchor="page" w:x="533" w:y="689"/>
              <w:jc w:val="center"/>
              <w:rPr>
                <w:rFonts w:cs="Times New Roman"/>
                <w:sz w:val="20"/>
                <w:szCs w:val="20"/>
              </w:rPr>
            </w:pPr>
          </w:p>
          <w:p w:rsidR="00A400CB" w:rsidRDefault="00A400CB" w:rsidP="007D04A5">
            <w:pPr>
              <w:framePr w:wrap="notBeside" w:vAnchor="text" w:hAnchor="page" w:x="533" w:y="689"/>
              <w:jc w:val="center"/>
              <w:rPr>
                <w:rFonts w:cs="Times New Roman"/>
                <w:sz w:val="20"/>
                <w:szCs w:val="20"/>
              </w:rPr>
            </w:pPr>
          </w:p>
          <w:p w:rsidR="00A400CB" w:rsidRDefault="00A400CB" w:rsidP="007D04A5">
            <w:pPr>
              <w:framePr w:wrap="notBeside" w:vAnchor="text" w:hAnchor="page" w:x="533" w:y="689"/>
              <w:jc w:val="center"/>
              <w:rPr>
                <w:rFonts w:cs="Times New Roman"/>
                <w:sz w:val="20"/>
                <w:szCs w:val="20"/>
              </w:rPr>
            </w:pPr>
          </w:p>
          <w:p w:rsidR="00A400CB" w:rsidRDefault="00A400CB" w:rsidP="007D04A5">
            <w:pPr>
              <w:framePr w:wrap="notBeside" w:vAnchor="text" w:hAnchor="page" w:x="533" w:y="689"/>
              <w:jc w:val="center"/>
              <w:rPr>
                <w:rFonts w:cs="Times New Roman"/>
                <w:sz w:val="20"/>
                <w:szCs w:val="20"/>
              </w:rPr>
            </w:pPr>
          </w:p>
          <w:p w:rsidR="00A400CB" w:rsidRDefault="00A400CB" w:rsidP="007D04A5">
            <w:pPr>
              <w:framePr w:wrap="notBeside" w:vAnchor="text" w:hAnchor="page" w:x="533" w:y="689"/>
              <w:jc w:val="center"/>
              <w:rPr>
                <w:rFonts w:cs="Times New Roman"/>
                <w:sz w:val="20"/>
                <w:szCs w:val="20"/>
              </w:rPr>
            </w:pPr>
          </w:p>
          <w:p w:rsidR="00A400CB" w:rsidRDefault="00A400CB" w:rsidP="007D04A5">
            <w:pPr>
              <w:framePr w:wrap="notBeside" w:vAnchor="text" w:hAnchor="page" w:x="533" w:y="689"/>
              <w:jc w:val="center"/>
              <w:rPr>
                <w:rFonts w:cs="Times New Roman"/>
                <w:sz w:val="20"/>
                <w:szCs w:val="20"/>
              </w:rPr>
            </w:pPr>
          </w:p>
          <w:p w:rsidR="00A400CB" w:rsidRPr="007008DB" w:rsidRDefault="00A400CB" w:rsidP="007D04A5">
            <w:pPr>
              <w:framePr w:wrap="notBeside" w:vAnchor="text" w:hAnchor="page" w:x="533" w:y="689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0CB" w:rsidRPr="007008DB" w:rsidRDefault="00A400CB" w:rsidP="007D04A5">
            <w:pPr>
              <w:framePr w:wrap="notBeside" w:vAnchor="text" w:hAnchor="page" w:x="533" w:y="689"/>
              <w:jc w:val="center"/>
              <w:rPr>
                <w:rFonts w:cs="Times New Roman"/>
                <w:sz w:val="20"/>
                <w:szCs w:val="20"/>
              </w:rPr>
            </w:pPr>
          </w:p>
          <w:p w:rsidR="00A400CB" w:rsidRPr="007008DB" w:rsidRDefault="00A400CB" w:rsidP="007D04A5">
            <w:pPr>
              <w:framePr w:wrap="notBeside" w:vAnchor="text" w:hAnchor="page" w:x="533" w:y="689"/>
              <w:jc w:val="center"/>
              <w:rPr>
                <w:rFonts w:cs="Times New Roman"/>
                <w:sz w:val="20"/>
                <w:szCs w:val="20"/>
              </w:rPr>
            </w:pPr>
          </w:p>
          <w:p w:rsidR="00A400CB" w:rsidRPr="007008DB" w:rsidRDefault="00A400CB" w:rsidP="007D04A5">
            <w:pPr>
              <w:framePr w:wrap="notBeside" w:vAnchor="text" w:hAnchor="page" w:x="533" w:y="689"/>
              <w:jc w:val="center"/>
              <w:rPr>
                <w:rFonts w:cs="Times New Roman"/>
                <w:sz w:val="20"/>
                <w:szCs w:val="20"/>
              </w:rPr>
            </w:pPr>
          </w:p>
          <w:p w:rsidR="00A400CB" w:rsidRPr="007008DB" w:rsidRDefault="00A400CB" w:rsidP="007D04A5">
            <w:pPr>
              <w:framePr w:wrap="notBeside" w:vAnchor="text" w:hAnchor="page" w:x="533" w:y="689"/>
              <w:jc w:val="center"/>
              <w:rPr>
                <w:rFonts w:cs="Times New Roman"/>
                <w:sz w:val="20"/>
                <w:szCs w:val="20"/>
              </w:rPr>
            </w:pPr>
          </w:p>
          <w:p w:rsidR="00A400CB" w:rsidRPr="007008DB" w:rsidRDefault="00A400CB" w:rsidP="007D04A5">
            <w:pPr>
              <w:framePr w:wrap="notBeside" w:vAnchor="text" w:hAnchor="page" w:x="533" w:y="689"/>
              <w:jc w:val="center"/>
              <w:rPr>
                <w:rFonts w:cs="Times New Roman"/>
                <w:sz w:val="20"/>
                <w:szCs w:val="20"/>
              </w:rPr>
            </w:pPr>
          </w:p>
          <w:p w:rsidR="00A400CB" w:rsidRPr="007008DB" w:rsidRDefault="00A400CB" w:rsidP="007D04A5">
            <w:pPr>
              <w:framePr w:wrap="notBeside" w:vAnchor="text" w:hAnchor="page" w:x="533" w:y="689"/>
              <w:jc w:val="center"/>
              <w:rPr>
                <w:rFonts w:cs="Times New Roman"/>
                <w:sz w:val="20"/>
                <w:szCs w:val="20"/>
              </w:rPr>
            </w:pPr>
          </w:p>
          <w:p w:rsidR="00A400CB" w:rsidRPr="007008DB" w:rsidRDefault="00A400CB" w:rsidP="007D04A5">
            <w:pPr>
              <w:framePr w:wrap="notBeside" w:vAnchor="text" w:hAnchor="page" w:x="533" w:y="689"/>
              <w:jc w:val="center"/>
              <w:rPr>
                <w:rFonts w:cs="Times New Roman"/>
                <w:sz w:val="20"/>
                <w:szCs w:val="20"/>
              </w:rPr>
            </w:pPr>
          </w:p>
          <w:p w:rsidR="00A400CB" w:rsidRPr="007008DB" w:rsidRDefault="00A400CB" w:rsidP="007D04A5">
            <w:pPr>
              <w:framePr w:wrap="notBeside" w:vAnchor="text" w:hAnchor="page" w:x="533" w:y="689"/>
              <w:jc w:val="center"/>
              <w:rPr>
                <w:rFonts w:cs="Times New Roman"/>
                <w:sz w:val="20"/>
                <w:szCs w:val="20"/>
              </w:rPr>
            </w:pPr>
          </w:p>
          <w:p w:rsidR="00A400CB" w:rsidRPr="007008DB" w:rsidRDefault="00A400CB" w:rsidP="007D04A5">
            <w:pPr>
              <w:framePr w:wrap="notBeside" w:vAnchor="text" w:hAnchor="page" w:x="533" w:y="689"/>
              <w:jc w:val="center"/>
              <w:rPr>
                <w:rFonts w:cs="Times New Roman"/>
                <w:sz w:val="20"/>
                <w:szCs w:val="20"/>
              </w:rPr>
            </w:pPr>
          </w:p>
          <w:p w:rsidR="00A400CB" w:rsidRPr="007008DB" w:rsidRDefault="00A400CB" w:rsidP="007D04A5">
            <w:pPr>
              <w:framePr w:wrap="notBeside" w:vAnchor="text" w:hAnchor="page" w:x="533" w:y="689"/>
              <w:jc w:val="center"/>
              <w:rPr>
                <w:rFonts w:cs="Times New Roman"/>
                <w:sz w:val="20"/>
                <w:szCs w:val="20"/>
              </w:rPr>
            </w:pPr>
          </w:p>
          <w:p w:rsidR="00A400CB" w:rsidRPr="007008DB" w:rsidRDefault="00A400CB" w:rsidP="007D04A5">
            <w:pPr>
              <w:framePr w:wrap="notBeside" w:vAnchor="text" w:hAnchor="page" w:x="533" w:y="689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00CB" w:rsidRPr="007008D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A400CB" w:rsidRPr="007008D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400CB" w:rsidRPr="007008D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400CB" w:rsidRPr="007008DB" w:rsidRDefault="00A400CB" w:rsidP="007D04A5">
            <w:pPr>
              <w:framePr w:wrap="notBeside" w:vAnchor="text" w:hAnchor="page" w:x="533" w:y="689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08DB">
              <w:rPr>
                <w:rFonts w:cs="Times New Roman"/>
                <w:b/>
                <w:sz w:val="20"/>
                <w:szCs w:val="20"/>
              </w:rPr>
              <w:t xml:space="preserve">Единица   </w:t>
            </w:r>
            <w:r>
              <w:rPr>
                <w:rFonts w:cs="Times New Roman"/>
                <w:b/>
                <w:sz w:val="20"/>
                <w:szCs w:val="20"/>
              </w:rPr>
              <w:t xml:space="preserve">                           и</w:t>
            </w:r>
            <w:r w:rsidRPr="007008DB">
              <w:rPr>
                <w:rFonts w:cs="Times New Roman"/>
                <w:b/>
                <w:sz w:val="20"/>
                <w:szCs w:val="20"/>
              </w:rPr>
              <w:t>змерения качества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0CB" w:rsidRPr="007008D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11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A400CB" w:rsidRPr="007008D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11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0CB" w:rsidRPr="007008D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96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0CB" w:rsidRPr="007008DB" w:rsidRDefault="00A400CB" w:rsidP="007D04A5">
            <w:pPr>
              <w:framePr w:wrap="notBeside" w:vAnchor="text" w:hAnchor="page" w:x="533" w:y="689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0CB" w:rsidRPr="007008DB" w:rsidRDefault="00A400CB" w:rsidP="007D04A5">
            <w:pPr>
              <w:pStyle w:val="40"/>
              <w:framePr w:wrap="notBeside" w:vAnchor="text" w:hAnchor="page" w:x="533" w:y="689"/>
              <w:shd w:val="clear" w:color="auto" w:fill="auto"/>
              <w:spacing w:line="240" w:lineRule="auto"/>
              <w:ind w:right="20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0CB" w:rsidRPr="007008DB" w:rsidRDefault="00A400CB" w:rsidP="007D04A5">
            <w:pPr>
              <w:framePr w:wrap="notBeside" w:vAnchor="text" w:hAnchor="page" w:x="533" w:y="689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A400CB" w:rsidRPr="00D348B2" w:rsidRDefault="00A400CB" w:rsidP="00A400CB">
      <w:pPr>
        <w:jc w:val="center"/>
        <w:rPr>
          <w:rFonts w:cs="Times New Roman"/>
          <w:b/>
          <w:lang w:eastAsia="en-US"/>
        </w:rPr>
      </w:pPr>
      <w:r w:rsidRPr="00D348B2">
        <w:rPr>
          <w:rFonts w:cs="Times New Roman"/>
          <w:b/>
          <w:lang w:eastAsia="en-US"/>
        </w:rPr>
        <w:t>учреждениями, подведомственными Администрации</w:t>
      </w:r>
      <w:r w:rsidRPr="00D348B2">
        <w:rPr>
          <w:rFonts w:cs="Times New Roman"/>
          <w:b/>
        </w:rPr>
        <w:t xml:space="preserve">  городского округа Электросталь Московской области</w:t>
      </w:r>
    </w:p>
    <w:tbl>
      <w:tblPr>
        <w:tblpPr w:leftFromText="180" w:rightFromText="180" w:vertAnchor="text" w:horzAnchor="page" w:tblpX="573" w:tblpY="-114"/>
        <w:tblW w:w="19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993"/>
        <w:gridCol w:w="992"/>
        <w:gridCol w:w="709"/>
        <w:gridCol w:w="850"/>
        <w:gridCol w:w="709"/>
        <w:gridCol w:w="992"/>
        <w:gridCol w:w="1134"/>
        <w:gridCol w:w="1418"/>
        <w:gridCol w:w="708"/>
        <w:gridCol w:w="851"/>
        <w:gridCol w:w="850"/>
        <w:gridCol w:w="851"/>
        <w:gridCol w:w="1276"/>
        <w:gridCol w:w="1275"/>
        <w:gridCol w:w="702"/>
        <w:gridCol w:w="30"/>
        <w:gridCol w:w="3316"/>
      </w:tblGrid>
      <w:tr w:rsidR="00A400CB" w:rsidRPr="007008DB" w:rsidTr="007D04A5">
        <w:trPr>
          <w:gridAfter w:val="2"/>
          <w:wAfter w:w="3346" w:type="dxa"/>
          <w:trHeight w:val="418"/>
        </w:trPr>
        <w:tc>
          <w:tcPr>
            <w:tcW w:w="160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0CB" w:rsidRDefault="00A400CB" w:rsidP="007D04A5">
            <w:pPr>
              <w:pStyle w:val="40"/>
              <w:shd w:val="clear" w:color="auto" w:fill="auto"/>
              <w:spacing w:line="240" w:lineRule="auto"/>
              <w:ind w:left="6860" w:firstLine="0"/>
              <w:rPr>
                <w:sz w:val="20"/>
                <w:szCs w:val="20"/>
              </w:rPr>
            </w:pPr>
          </w:p>
          <w:p w:rsidR="00A400CB" w:rsidRPr="007008DB" w:rsidRDefault="00A400CB" w:rsidP="007D04A5">
            <w:pPr>
              <w:pStyle w:val="40"/>
              <w:shd w:val="clear" w:color="auto" w:fill="auto"/>
              <w:spacing w:line="240" w:lineRule="auto"/>
              <w:ind w:left="6860" w:firstLine="0"/>
              <w:rPr>
                <w:sz w:val="20"/>
                <w:szCs w:val="20"/>
              </w:rPr>
            </w:pPr>
            <w:r w:rsidRPr="007008DB">
              <w:rPr>
                <w:sz w:val="20"/>
                <w:szCs w:val="20"/>
              </w:rPr>
              <w:t xml:space="preserve">Муниципальные  услуги </w:t>
            </w:r>
            <w:r>
              <w:rPr>
                <w:sz w:val="20"/>
                <w:szCs w:val="20"/>
              </w:rPr>
              <w:t>(работы)</w:t>
            </w:r>
          </w:p>
        </w:tc>
      </w:tr>
      <w:tr w:rsidR="00A400CB" w:rsidRPr="00295FED" w:rsidTr="007D04A5">
        <w:trPr>
          <w:cantSplit/>
          <w:trHeight w:val="8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0CB" w:rsidRPr="00E439F6" w:rsidRDefault="00A400CB" w:rsidP="007D04A5">
            <w:pPr>
              <w:pStyle w:val="40"/>
              <w:shd w:val="clear" w:color="auto" w:fill="auto"/>
              <w:spacing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</w:t>
            </w:r>
            <w:r w:rsidRPr="00E439F6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CB" w:rsidRPr="00536F62" w:rsidRDefault="00A400CB" w:rsidP="007D04A5">
            <w:pPr>
              <w:jc w:val="center"/>
              <w:rPr>
                <w:rFonts w:cs="Times New Roman"/>
                <w:sz w:val="20"/>
                <w:szCs w:val="20"/>
                <w:shd w:val="clear" w:color="auto" w:fill="E8F3F7"/>
              </w:rPr>
            </w:pPr>
            <w:r w:rsidRPr="00536F62">
              <w:rPr>
                <w:rFonts w:cs="Times New Roman"/>
                <w:sz w:val="20"/>
                <w:szCs w:val="20"/>
                <w:shd w:val="clear" w:color="auto" w:fill="E8F3F7"/>
              </w:rPr>
              <w:t>Ведение бухгалтерского учета бюджетными учреждениями, формирование регистров бухгалтерского учета,</w:t>
            </w:r>
          </w:p>
          <w:p w:rsidR="00A400CB" w:rsidRPr="00536F62" w:rsidRDefault="00A400CB" w:rsidP="007D04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6F62">
              <w:rPr>
                <w:rFonts w:cs="Times New Roman"/>
                <w:sz w:val="20"/>
                <w:szCs w:val="20"/>
                <w:shd w:val="clear" w:color="auto" w:fill="E8F3F7"/>
              </w:rPr>
              <w:t>69.20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CB" w:rsidRPr="00536F62" w:rsidRDefault="00A400CB" w:rsidP="00A020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6F62">
              <w:rPr>
                <w:rFonts w:cs="Times New Roman"/>
                <w:sz w:val="20"/>
                <w:szCs w:val="20"/>
              </w:rPr>
              <w:t>МБУ «ЦБУКСИРМ»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CB" w:rsidRPr="00536F62" w:rsidRDefault="00A400CB" w:rsidP="00A020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6F62">
              <w:rPr>
                <w:rFonts w:cs="Times New Roman"/>
                <w:sz w:val="20"/>
                <w:szCs w:val="20"/>
                <w:shd w:val="clear" w:color="auto" w:fill="E8F3F7"/>
              </w:rPr>
              <w:t>ведение бухгалтерского (</w:t>
            </w:r>
            <w:r>
              <w:rPr>
                <w:rFonts w:cs="Times New Roman"/>
                <w:sz w:val="20"/>
                <w:szCs w:val="20"/>
                <w:shd w:val="clear" w:color="auto" w:fill="E8F3F7"/>
              </w:rPr>
              <w:t>учета (формирование регистров) по всем объектам учета бюджетных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CB" w:rsidRPr="00536F62" w:rsidRDefault="00A400CB" w:rsidP="007D04A5">
            <w:pPr>
              <w:shd w:val="clear" w:color="auto" w:fill="E8F3F7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Ведение учета по всем объектам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CB" w:rsidRPr="00536F62" w:rsidRDefault="00A400CB" w:rsidP="007D04A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 счет средств бюджета (в том числе в форме субсидии)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CB" w:rsidRPr="00536F62" w:rsidRDefault="00A400CB" w:rsidP="007D04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6F62">
              <w:rPr>
                <w:rFonts w:cs="Times New Roman"/>
                <w:sz w:val="20"/>
                <w:szCs w:val="20"/>
                <w:shd w:val="clear" w:color="auto" w:fill="E8F3F7"/>
              </w:rPr>
              <w:t>Формы оказания услуг (работ)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CB" w:rsidRPr="00536F62" w:rsidRDefault="00A400CB" w:rsidP="007D04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6F62">
              <w:rPr>
                <w:rFonts w:cs="Times New Roman"/>
                <w:sz w:val="20"/>
                <w:szCs w:val="20"/>
                <w:shd w:val="clear" w:color="auto" w:fill="E8F3F7"/>
              </w:rPr>
              <w:t>Бумажные носители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CB" w:rsidRPr="00536F62" w:rsidRDefault="00A400CB" w:rsidP="007D04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shd w:val="clear" w:color="auto" w:fill="E8F3F7"/>
              </w:rPr>
              <w:t>Казенные учреждения. Бюджетные учреждения. Автономные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CB" w:rsidRPr="004C2F45" w:rsidRDefault="00A400CB" w:rsidP="007D04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2F45">
              <w:rPr>
                <w:rFonts w:cs="Times New Roman"/>
                <w:sz w:val="20"/>
                <w:szCs w:val="20"/>
              </w:rPr>
              <w:t>Администрация городского округа Электросталь</w:t>
            </w:r>
          </w:p>
          <w:p w:rsidR="00A400CB" w:rsidRPr="004C2F45" w:rsidRDefault="00A400CB" w:rsidP="007D04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2F45">
              <w:rPr>
                <w:rFonts w:cs="Times New Roman"/>
                <w:sz w:val="20"/>
                <w:szCs w:val="20"/>
              </w:rPr>
              <w:t xml:space="preserve">Московской </w:t>
            </w:r>
            <w:r w:rsidRPr="00536F62">
              <w:rPr>
                <w:rFonts w:cs="Times New Roman"/>
                <w:sz w:val="20"/>
                <w:szCs w:val="20"/>
              </w:rPr>
              <w:t>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CB" w:rsidRPr="004C2F45" w:rsidRDefault="00A400CB" w:rsidP="007D04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CB" w:rsidRPr="004C2F45" w:rsidRDefault="00A400CB" w:rsidP="007D04A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400CB" w:rsidRPr="004C2F45" w:rsidRDefault="00A400CB" w:rsidP="007D04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CB" w:rsidRDefault="00A400CB" w:rsidP="007D04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2F45">
              <w:rPr>
                <w:rFonts w:cs="Times New Roman"/>
                <w:sz w:val="20"/>
                <w:szCs w:val="20"/>
              </w:rPr>
              <w:t>Количество отчетов, подлежащих своду</w:t>
            </w:r>
          </w:p>
          <w:p w:rsidR="00A400CB" w:rsidRPr="004C2F45" w:rsidRDefault="00A400CB" w:rsidP="007D04A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400CB" w:rsidRPr="004C2F45" w:rsidRDefault="00A400CB" w:rsidP="007D04A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400CB" w:rsidRPr="004C2F45" w:rsidRDefault="00A400CB" w:rsidP="00A020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2F45">
              <w:rPr>
                <w:rFonts w:cs="Times New Roman"/>
                <w:sz w:val="20"/>
                <w:szCs w:val="20"/>
              </w:rPr>
              <w:t>Количество пользователей отчетов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CB" w:rsidRPr="00536F62" w:rsidRDefault="00A400CB" w:rsidP="007D04A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400CB" w:rsidRPr="00536F62" w:rsidRDefault="00A400CB" w:rsidP="007D04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6F62">
              <w:rPr>
                <w:rFonts w:cs="Times New Roman"/>
                <w:sz w:val="20"/>
                <w:szCs w:val="20"/>
              </w:rPr>
              <w:t>единицы</w:t>
            </w:r>
          </w:p>
          <w:p w:rsidR="00A400CB" w:rsidRPr="00536F62" w:rsidRDefault="00A400CB" w:rsidP="007D04A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400CB" w:rsidRPr="00536F62" w:rsidRDefault="00A400CB" w:rsidP="007D04A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400CB" w:rsidRPr="00536F62" w:rsidRDefault="00A400CB" w:rsidP="007D04A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400CB" w:rsidRPr="00536F62" w:rsidRDefault="00A400CB" w:rsidP="007D04A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400CB" w:rsidRPr="00536F62" w:rsidRDefault="00A400CB" w:rsidP="007D04A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400CB" w:rsidRPr="00536F62" w:rsidRDefault="00A400CB" w:rsidP="007D04A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400CB" w:rsidRPr="00536F62" w:rsidRDefault="00A400CB" w:rsidP="007D04A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400CB" w:rsidRPr="00536F62" w:rsidRDefault="00A400CB" w:rsidP="00A020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6F62">
              <w:rPr>
                <w:rFonts w:cs="Times New Roman"/>
                <w:sz w:val="20"/>
                <w:szCs w:val="20"/>
              </w:rPr>
              <w:t>единицы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CB" w:rsidRPr="00536F62" w:rsidRDefault="00A400CB" w:rsidP="007D04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6F62">
              <w:rPr>
                <w:rFonts w:cs="Times New Roman"/>
                <w:sz w:val="20"/>
                <w:szCs w:val="20"/>
              </w:rPr>
              <w:t>Бесплатно</w:t>
            </w:r>
          </w:p>
          <w:p w:rsidR="00A400CB" w:rsidRPr="00536F62" w:rsidRDefault="00A400CB" w:rsidP="007D04A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400CB" w:rsidRPr="00536F62" w:rsidRDefault="00A400CB" w:rsidP="007D04A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400CB" w:rsidRPr="00536F62" w:rsidRDefault="00A400CB" w:rsidP="007D04A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400CB" w:rsidRPr="00536F62" w:rsidRDefault="00A400CB" w:rsidP="007D04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CB" w:rsidRPr="00C60288" w:rsidRDefault="00A400CB" w:rsidP="007D04A5">
            <w:pPr>
              <w:shd w:val="clear" w:color="auto" w:fill="E8F3F7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60288">
              <w:rPr>
                <w:rFonts w:cs="Times New Roman"/>
                <w:color w:val="000000" w:themeColor="text1"/>
                <w:sz w:val="16"/>
                <w:szCs w:val="16"/>
              </w:rPr>
              <w:t xml:space="preserve">Приказ от 16.12.2010 174н </w:t>
            </w:r>
            <w:proofErr w:type="gramStart"/>
            <w:r w:rsidRPr="00C60288">
              <w:rPr>
                <w:rFonts w:cs="Times New Roman"/>
                <w:color w:val="000000" w:themeColor="text1"/>
                <w:sz w:val="16"/>
                <w:szCs w:val="16"/>
              </w:rPr>
              <w:t>Об</w:t>
            </w:r>
            <w:proofErr w:type="gramEnd"/>
            <w:r w:rsidRPr="00C60288">
              <w:rPr>
                <w:rFonts w:cs="Times New Roman"/>
                <w:color w:val="000000" w:themeColor="text1"/>
                <w:sz w:val="16"/>
                <w:szCs w:val="16"/>
              </w:rPr>
              <w:t xml:space="preserve"> утверждении плана счетов бухгалтерского учета бюджетных учреждений и Инструкции по его применению</w:t>
            </w:r>
          </w:p>
          <w:p w:rsidR="00A400CB" w:rsidRPr="00C60288" w:rsidRDefault="00A400CB" w:rsidP="007D04A5">
            <w:pPr>
              <w:shd w:val="clear" w:color="auto" w:fill="E8F3F7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A400CB" w:rsidRPr="00C60288" w:rsidRDefault="00A400CB" w:rsidP="007D04A5">
            <w:pPr>
              <w:shd w:val="clear" w:color="auto" w:fill="E8F3F7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60288">
              <w:rPr>
                <w:rFonts w:cs="Times New Roman"/>
                <w:color w:val="000000" w:themeColor="text1"/>
                <w:sz w:val="16"/>
                <w:szCs w:val="16"/>
              </w:rPr>
              <w:t>Федеральный закон от 31.07.1998 145-ФЗ Бюджетный кодекс Российской Федерации</w:t>
            </w:r>
          </w:p>
          <w:p w:rsidR="00A400CB" w:rsidRPr="00C60288" w:rsidRDefault="00A400CB" w:rsidP="007D04A5">
            <w:pPr>
              <w:shd w:val="clear" w:color="auto" w:fill="E8F3F7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A400CB" w:rsidRPr="00C60288" w:rsidRDefault="00A400CB" w:rsidP="007D04A5">
            <w:pPr>
              <w:shd w:val="clear" w:color="auto" w:fill="E8F3F7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60288">
              <w:rPr>
                <w:rFonts w:cs="Times New Roman"/>
                <w:color w:val="000000" w:themeColor="text1"/>
                <w:sz w:val="16"/>
                <w:szCs w:val="16"/>
              </w:rPr>
              <w:t xml:space="preserve">Приказ от 01.12.2010 157н </w:t>
            </w:r>
            <w:proofErr w:type="gramStart"/>
            <w:r w:rsidRPr="00C60288">
              <w:rPr>
                <w:rFonts w:cs="Times New Roman"/>
                <w:color w:val="000000" w:themeColor="text1"/>
                <w:sz w:val="16"/>
                <w:szCs w:val="16"/>
              </w:rPr>
              <w:t>Об</w:t>
            </w:r>
            <w:proofErr w:type="gramEnd"/>
            <w:r w:rsidRPr="00C60288">
              <w:rPr>
                <w:rFonts w:cs="Times New Roman"/>
                <w:color w:val="000000" w:themeColor="text1"/>
                <w:sz w:val="16"/>
                <w:szCs w:val="16"/>
              </w:rPr>
              <w:t xml:space="preserve">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      </w:r>
          </w:p>
          <w:p w:rsidR="00A400CB" w:rsidRPr="004C2F45" w:rsidRDefault="00A400CB" w:rsidP="007D04A5">
            <w:pPr>
              <w:pBdr>
                <w:right w:val="single" w:sz="4" w:space="4" w:color="auto"/>
              </w:pBdr>
              <w:jc w:val="center"/>
              <w:rPr>
                <w:rFonts w:cs="Times New Roman"/>
                <w:sz w:val="20"/>
                <w:szCs w:val="20"/>
              </w:rPr>
            </w:pPr>
            <w:r w:rsidRPr="00C60288">
              <w:rPr>
                <w:rFonts w:cs="Times New Roman"/>
                <w:color w:val="000000" w:themeColor="text1"/>
                <w:sz w:val="16"/>
                <w:szCs w:val="16"/>
              </w:rPr>
              <w:t>Постановление Администрации городского округа Электросталь Московской области от 20.11.2015 № 985/17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A400CB" w:rsidRPr="004C2F45" w:rsidRDefault="00A400CB" w:rsidP="007D04A5">
            <w:pPr>
              <w:ind w:left="113" w:right="113"/>
              <w:jc w:val="center"/>
              <w:rPr>
                <w:rFonts w:cs="Times New Roman"/>
                <w:sz w:val="20"/>
                <w:szCs w:val="20"/>
                <w:shd w:val="clear" w:color="auto" w:fill="E8F3F7"/>
              </w:rPr>
            </w:pPr>
          </w:p>
          <w:p w:rsidR="00A400CB" w:rsidRPr="004C2F45" w:rsidRDefault="00A400CB" w:rsidP="007D04A5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4C2F45">
              <w:rPr>
                <w:rFonts w:cs="Times New Roman"/>
                <w:sz w:val="20"/>
                <w:szCs w:val="20"/>
                <w:shd w:val="clear" w:color="auto" w:fill="E8F3F7"/>
              </w:rPr>
              <w:t>13001103</w:t>
            </w:r>
            <w:r>
              <w:rPr>
                <w:rFonts w:cs="Times New Roman"/>
                <w:sz w:val="20"/>
                <w:szCs w:val="20"/>
                <w:shd w:val="clear" w:color="auto" w:fill="E8F3F7"/>
              </w:rPr>
              <w:t>413700301006100</w:t>
            </w:r>
          </w:p>
        </w:tc>
        <w:tc>
          <w:tcPr>
            <w:tcW w:w="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0CB" w:rsidRPr="00E439F6" w:rsidRDefault="00A400CB" w:rsidP="007D04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0CB" w:rsidRPr="00E439F6" w:rsidRDefault="00A400CB" w:rsidP="007D04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A400CB" w:rsidRPr="005255C6" w:rsidRDefault="00A400CB" w:rsidP="00A0208C">
      <w:pPr>
        <w:tabs>
          <w:tab w:val="left" w:pos="1111"/>
          <w:tab w:val="left" w:pos="10471"/>
        </w:tabs>
        <w:jc w:val="both"/>
        <w:rPr>
          <w:rFonts w:cs="Times New Roman"/>
          <w:sz w:val="22"/>
          <w:szCs w:val="22"/>
        </w:rPr>
      </w:pPr>
    </w:p>
    <w:sectPr w:rsidR="00A400CB" w:rsidRPr="005255C6" w:rsidSect="00A400CB">
      <w:pgSz w:w="16838" w:h="11906" w:orient="landscape"/>
      <w:pgMar w:top="510" w:right="51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23ADB"/>
    <w:rsid w:val="000355DE"/>
    <w:rsid w:val="000E1438"/>
    <w:rsid w:val="002415AF"/>
    <w:rsid w:val="002960E6"/>
    <w:rsid w:val="002B0875"/>
    <w:rsid w:val="0030578E"/>
    <w:rsid w:val="004E2830"/>
    <w:rsid w:val="00845516"/>
    <w:rsid w:val="008512D4"/>
    <w:rsid w:val="008A32A1"/>
    <w:rsid w:val="009059D3"/>
    <w:rsid w:val="00923ADB"/>
    <w:rsid w:val="00A0208C"/>
    <w:rsid w:val="00A400CB"/>
    <w:rsid w:val="00B54C06"/>
    <w:rsid w:val="00B9433A"/>
    <w:rsid w:val="00B96B67"/>
    <w:rsid w:val="00B96E7B"/>
    <w:rsid w:val="00CD0820"/>
    <w:rsid w:val="00DA0A9C"/>
    <w:rsid w:val="00DD2B33"/>
    <w:rsid w:val="00F8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0807C-AF3F-48F1-96F3-CC2F77A0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5DE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0355D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0355DE"/>
    <w:pPr>
      <w:shd w:val="clear" w:color="auto" w:fill="FFFFFF"/>
      <w:spacing w:before="300" w:after="840" w:line="240" w:lineRule="atLeast"/>
      <w:jc w:val="center"/>
    </w:pPr>
    <w:rPr>
      <w:rFonts w:eastAsiaTheme="minorHAnsi" w:cs="Times New Roman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0355DE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A400CB"/>
    <w:rPr>
      <w:rFonts w:ascii="Arial Unicode MS" w:eastAsia="Arial Unicode MS" w:cs="Arial Unicode MS"/>
      <w:noProof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A400CB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A400CB"/>
    <w:rPr>
      <w:rFonts w:ascii="Century Gothic" w:hAnsi="Century Gothic" w:cs="Century Gothic"/>
      <w:b/>
      <w:bCs/>
      <w:i/>
      <w:iCs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400CB"/>
    <w:pPr>
      <w:shd w:val="clear" w:color="auto" w:fill="FFFFFF"/>
      <w:spacing w:line="240" w:lineRule="atLeast"/>
    </w:pPr>
    <w:rPr>
      <w:rFonts w:ascii="Arial Unicode MS" w:eastAsia="Arial Unicode MS" w:hAnsiTheme="minorHAnsi" w:cs="Arial Unicode MS"/>
      <w:noProof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A400CB"/>
    <w:pPr>
      <w:shd w:val="clear" w:color="auto" w:fill="FFFFFF"/>
      <w:spacing w:line="240" w:lineRule="atLeast"/>
      <w:ind w:hanging="220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A400CB"/>
    <w:pPr>
      <w:shd w:val="clear" w:color="auto" w:fill="FFFFFF"/>
      <w:spacing w:line="101" w:lineRule="exact"/>
    </w:pPr>
    <w:rPr>
      <w:rFonts w:ascii="Century Gothic" w:eastAsiaTheme="minorHAnsi" w:hAnsi="Century Gothic" w:cs="Century Gothic"/>
      <w:b/>
      <w:bCs/>
      <w:i/>
      <w:iCs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Татьяна A. Побежимова</cp:lastModifiedBy>
  <cp:revision>13</cp:revision>
  <cp:lastPrinted>2016-04-04T13:30:00Z</cp:lastPrinted>
  <dcterms:created xsi:type="dcterms:W3CDTF">2016-04-04T06:44:00Z</dcterms:created>
  <dcterms:modified xsi:type="dcterms:W3CDTF">2018-01-11T09:15:00Z</dcterms:modified>
</cp:coreProperties>
</file>