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41" w:rsidRPr="00544D13" w:rsidRDefault="006D3341" w:rsidP="006D33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44D13">
        <w:rPr>
          <w:rFonts w:ascii="Times New Roman" w:hAnsi="Times New Roman" w:cs="Times New Roman"/>
          <w:sz w:val="24"/>
          <w:szCs w:val="24"/>
        </w:rPr>
        <w:t>Извлечение из Правил предоставления молодым семьям социальных выплат на приобретение жилого помещения или строительство индивидуального жилого дома</w:t>
      </w:r>
    </w:p>
    <w:p w:rsidR="006D3341" w:rsidRPr="00544D13" w:rsidRDefault="006D3341" w:rsidP="006D334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544D13">
        <w:rPr>
          <w:rFonts w:ascii="Times New Roman" w:hAnsi="Times New Roman" w:cs="Times New Roman"/>
          <w:sz w:val="24"/>
          <w:szCs w:val="24"/>
        </w:rPr>
        <w:t xml:space="preserve">подпрограммы «Обеспечение жильем молодых семей» государственной программы Московской области «Жилище» на 2017-2027 годы, утвержденной </w:t>
      </w:r>
      <w:bookmarkStart w:id="1" w:name="Par0"/>
      <w:bookmarkEnd w:id="1"/>
      <w:r w:rsidRPr="00544D13">
        <w:rPr>
          <w:rFonts w:ascii="Times New Roman" w:hAnsi="Times New Roman" w:cs="Times New Roman"/>
          <w:sz w:val="24"/>
          <w:szCs w:val="24"/>
        </w:rPr>
        <w:t>постановлением Правительства МО от 25.10.2016 N 790/39 «Об утверждении государственной программы Московской области «Жилищ</w:t>
      </w:r>
      <w:r w:rsidR="004C719A">
        <w:rPr>
          <w:rFonts w:ascii="Times New Roman" w:hAnsi="Times New Roman" w:cs="Times New Roman"/>
          <w:sz w:val="24"/>
          <w:szCs w:val="24"/>
        </w:rPr>
        <w:t>е» на 2017-2027 годы»</w:t>
      </w:r>
      <w:bookmarkEnd w:id="0"/>
    </w:p>
    <w:p w:rsidR="006D3341" w:rsidRDefault="006D3341" w:rsidP="004C7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19A" w:rsidRPr="00544D13" w:rsidRDefault="004C719A" w:rsidP="004C7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CF9" w:rsidRPr="004B5CF9" w:rsidRDefault="006D3341" w:rsidP="004B5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CF9">
        <w:rPr>
          <w:rFonts w:ascii="Times New Roman" w:hAnsi="Times New Roman" w:cs="Times New Roman"/>
          <w:sz w:val="24"/>
          <w:szCs w:val="24"/>
        </w:rPr>
        <w:t>«</w:t>
      </w:r>
      <w:r w:rsidR="004B5CF9" w:rsidRPr="004B5CF9">
        <w:rPr>
          <w:rFonts w:ascii="Times New Roman" w:hAnsi="Times New Roman" w:cs="Times New Roman"/>
          <w:sz w:val="24"/>
          <w:szCs w:val="24"/>
        </w:rPr>
        <w:t>3. Участницей мероприятия ведомственной целевой программы и Подпрограммы 2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соответствующая следующим условиям:</w:t>
      </w:r>
    </w:p>
    <w:p w:rsidR="004B5CF9" w:rsidRPr="004B5CF9" w:rsidRDefault="004B5CF9" w:rsidP="004B5CF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CF9">
        <w:rPr>
          <w:rFonts w:ascii="Times New Roman" w:hAnsi="Times New Roman" w:cs="Times New Roman"/>
          <w:sz w:val="24"/>
          <w:szCs w:val="24"/>
        </w:rPr>
        <w:t>1) возраст каждого из супругов либо одного родителя в неполной семье на день принятия Государственным заказчиком решения о включении молодой семьи - участницы мероприятия ведомственной целевой программы и Подпрограммы 2 в список претендентов на получение социальных выплат в планируемом году не превышает 35 лет;</w:t>
      </w:r>
    </w:p>
    <w:p w:rsidR="004B5CF9" w:rsidRPr="004B5CF9" w:rsidRDefault="004B5CF9" w:rsidP="004B5CF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CF9">
        <w:rPr>
          <w:rFonts w:ascii="Times New Roman" w:hAnsi="Times New Roman" w:cs="Times New Roman"/>
          <w:sz w:val="24"/>
          <w:szCs w:val="24"/>
        </w:rPr>
        <w:t xml:space="preserve">2) признание молодой семьи нуждающейся в жилых помещениях в соответствии с </w:t>
      </w:r>
      <w:hyperlink r:id="rId4" w:history="1">
        <w:r w:rsidRPr="004B5CF9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4B5CF9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4B5CF9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4B5CF9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4B5CF9" w:rsidRPr="004B5CF9" w:rsidRDefault="004B5CF9" w:rsidP="004B5CF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CF9">
        <w:rPr>
          <w:rFonts w:ascii="Times New Roman" w:hAnsi="Times New Roman" w:cs="Times New Roman"/>
          <w:sz w:val="24"/>
          <w:szCs w:val="24"/>
        </w:rPr>
        <w:t>3) наличие у молодой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выплаты, в порядке и по условиям, установленным Государственным заказчиком;</w:t>
      </w:r>
    </w:p>
    <w:p w:rsidR="004B5CF9" w:rsidRPr="004B5CF9" w:rsidRDefault="004B5CF9" w:rsidP="004B5CF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CF9">
        <w:rPr>
          <w:rFonts w:ascii="Times New Roman" w:hAnsi="Times New Roman" w:cs="Times New Roman"/>
          <w:sz w:val="24"/>
          <w:szCs w:val="24"/>
        </w:rPr>
        <w:t>4) имеющая место жительства в Московской области;</w:t>
      </w:r>
    </w:p>
    <w:p w:rsidR="004B5CF9" w:rsidRPr="004B5CF9" w:rsidRDefault="004B5CF9" w:rsidP="004B5CF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CF9">
        <w:rPr>
          <w:rFonts w:ascii="Times New Roman" w:hAnsi="Times New Roman" w:cs="Times New Roman"/>
          <w:sz w:val="24"/>
          <w:szCs w:val="24"/>
        </w:rPr>
        <w:t xml:space="preserve">5) наличие </w:t>
      </w:r>
      <w:hyperlink r:id="rId6" w:history="1">
        <w:r w:rsidRPr="004B5CF9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4B5CF9">
        <w:rPr>
          <w:rFonts w:ascii="Times New Roman" w:hAnsi="Times New Roman" w:cs="Times New Roman"/>
          <w:sz w:val="24"/>
          <w:szCs w:val="24"/>
        </w:rPr>
        <w:t xml:space="preserve"> совершеннолетних членов молодой семьи на обработку органами местного самоуправления муниципальных образований Московской области, центральными исполнительными органами государственной власти Московской области, федеральными органами власти персональных данных о членах молодой семьи по форме 1 к настоящим Правилам.</w:t>
      </w:r>
    </w:p>
    <w:p w:rsidR="00C47443" w:rsidRPr="004C719A" w:rsidRDefault="004B5CF9" w:rsidP="004C719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CF9">
        <w:rPr>
          <w:rFonts w:ascii="Times New Roman" w:hAnsi="Times New Roman" w:cs="Times New Roman"/>
          <w:sz w:val="24"/>
          <w:szCs w:val="24"/>
        </w:rPr>
        <w:t>4. Право на улучшение жилищных условий с использованием социальной выплаты предоставляется молодой семье только один раз. Участие в мероприятии ведомственной целевой программы и Подпрограмме 2 является добровольным.</w:t>
      </w:r>
      <w:r w:rsidR="006D3341" w:rsidRPr="004B5CF9">
        <w:rPr>
          <w:rFonts w:ascii="Times New Roman" w:hAnsi="Times New Roman" w:cs="Times New Roman"/>
          <w:sz w:val="24"/>
          <w:szCs w:val="24"/>
        </w:rPr>
        <w:t>»</w:t>
      </w:r>
    </w:p>
    <w:sectPr w:rsidR="00C47443" w:rsidRPr="004C719A" w:rsidSect="004C719A">
      <w:pgSz w:w="11905" w:h="16838" w:code="9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FA9"/>
    <w:rsid w:val="001135EB"/>
    <w:rsid w:val="004B5CF9"/>
    <w:rsid w:val="004C719A"/>
    <w:rsid w:val="00544D13"/>
    <w:rsid w:val="006D3341"/>
    <w:rsid w:val="00945FA9"/>
    <w:rsid w:val="00C47443"/>
    <w:rsid w:val="00DB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193D5-A22F-46C4-A053-CCF53A39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8E0A329A6B9849B35FFE2078FEA6C4AC061358024803995421F9F36CF7B1BC2EFC8E0D2045ACB2A1972B345D78BB035524313A067C571WCn9I" TargetMode="External"/><Relationship Id="rId5" Type="http://schemas.openxmlformats.org/officeDocument/2006/relationships/hyperlink" Target="consultantplus://offline/ref=4228E0A329A6B9849B35FFE2078FEA6C4AC061358024803995421F9F36CF7B1BC2EFC8E0D20455C72F1972B345D78BB035524313A067C571WCn9I" TargetMode="External"/><Relationship Id="rId4" Type="http://schemas.openxmlformats.org/officeDocument/2006/relationships/hyperlink" Target="consultantplus://offline/ref=4228E0A329A6B9849B35FFE2078FEA6C4AC061358024803995421F9F36CF7B1BC2EFC8E0D20455C32A1972B345D78BB035524313A067C571WCn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Татьяна Побежимова</cp:lastModifiedBy>
  <cp:revision>6</cp:revision>
  <dcterms:created xsi:type="dcterms:W3CDTF">2018-02-08T10:36:00Z</dcterms:created>
  <dcterms:modified xsi:type="dcterms:W3CDTF">2021-04-12T13:51:00Z</dcterms:modified>
</cp:coreProperties>
</file>