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EE" w:rsidRPr="0031335D" w:rsidRDefault="00BA2CEE" w:rsidP="0031335D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3133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EE" w:rsidRPr="0031335D" w:rsidRDefault="00BA2CEE" w:rsidP="0031335D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A2CEE" w:rsidRPr="0031335D" w:rsidRDefault="0031335D" w:rsidP="0031335D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A2CEE" w:rsidRPr="0031335D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BA2CEE" w:rsidRPr="0031335D" w:rsidRDefault="00BA2CEE" w:rsidP="0031335D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2CEE" w:rsidRPr="0031335D" w:rsidRDefault="0031335D" w:rsidP="0031335D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BA2CEE" w:rsidRPr="0031335D">
        <w:rPr>
          <w:rFonts w:ascii="Times New Roman" w:hAnsi="Times New Roman"/>
          <w:sz w:val="28"/>
          <w:szCs w:val="28"/>
        </w:rPr>
        <w:t>ОБЛАСТИ</w:t>
      </w:r>
    </w:p>
    <w:p w:rsidR="00BA2CEE" w:rsidRPr="0031335D" w:rsidRDefault="00BA2CEE" w:rsidP="0031335D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2CEE" w:rsidRPr="0031335D" w:rsidRDefault="00BA2CEE" w:rsidP="0031335D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31335D">
        <w:rPr>
          <w:rFonts w:ascii="Times New Roman" w:hAnsi="Times New Roman"/>
          <w:sz w:val="44"/>
          <w:szCs w:val="44"/>
        </w:rPr>
        <w:t>ПОСТАНОВЛЕНИЕ</w:t>
      </w:r>
    </w:p>
    <w:p w:rsidR="00BA2CEE" w:rsidRPr="0031335D" w:rsidRDefault="00BA2CEE" w:rsidP="0031335D">
      <w:pPr>
        <w:ind w:right="-1"/>
        <w:jc w:val="center"/>
        <w:rPr>
          <w:rFonts w:ascii="Times New Roman" w:hAnsi="Times New Roman"/>
          <w:sz w:val="44"/>
          <w:szCs w:val="44"/>
        </w:rPr>
      </w:pPr>
    </w:p>
    <w:p w:rsidR="00BA2CEE" w:rsidRDefault="003562CC" w:rsidP="0031335D">
      <w:pPr>
        <w:spacing w:line="240" w:lineRule="auto"/>
        <w:ind w:right="-1"/>
        <w:contextualSpacing/>
        <w:jc w:val="center"/>
        <w:outlineLvl w:val="0"/>
        <w:rPr>
          <w:rFonts w:ascii="Times New Roman" w:hAnsi="Times New Roman"/>
        </w:rPr>
      </w:pPr>
      <w:r w:rsidRPr="0031335D">
        <w:rPr>
          <w:rFonts w:ascii="Times New Roman" w:hAnsi="Times New Roman"/>
          <w:sz w:val="24"/>
          <w:szCs w:val="24"/>
        </w:rPr>
        <w:t>25.06.2020</w:t>
      </w:r>
      <w:r w:rsidR="00BA2CEE" w:rsidRPr="00BA2CEE">
        <w:rPr>
          <w:rFonts w:ascii="Times New Roman" w:hAnsi="Times New Roman"/>
        </w:rPr>
        <w:t xml:space="preserve"> № </w:t>
      </w:r>
      <w:r w:rsidRPr="0031335D">
        <w:rPr>
          <w:rFonts w:ascii="Times New Roman" w:hAnsi="Times New Roman"/>
          <w:sz w:val="24"/>
          <w:szCs w:val="24"/>
        </w:rPr>
        <w:t>397/6</w:t>
      </w:r>
    </w:p>
    <w:p w:rsidR="00476A6F" w:rsidRPr="0031335D" w:rsidRDefault="00476A6F" w:rsidP="000859F4">
      <w:pPr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DF6737" w:rsidRPr="0031335D" w:rsidRDefault="00DF6737" w:rsidP="000859F4">
      <w:pPr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BA2CEE" w:rsidRPr="00BA2CEE" w:rsidRDefault="00BA2CEE" w:rsidP="00476A6F">
      <w:pPr>
        <w:spacing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BA2CEE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 w:rsidRPr="00BA2CEE">
        <w:rPr>
          <w:rFonts w:ascii="Times New Roman" w:hAnsi="Times New Roman"/>
          <w:color w:val="000000"/>
          <w:sz w:val="24"/>
          <w:szCs w:val="24"/>
        </w:rPr>
        <w:t>«</w:t>
      </w:r>
      <w:r w:rsidRPr="00BA2CEE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  <w:r w:rsidRPr="00BA2CEE">
        <w:rPr>
          <w:rFonts w:ascii="Times New Roman" w:hAnsi="Times New Roman"/>
          <w:color w:val="000000"/>
          <w:sz w:val="24"/>
          <w:szCs w:val="24"/>
        </w:rPr>
        <w:t>»</w:t>
      </w:r>
      <w:bookmarkEnd w:id="0"/>
    </w:p>
    <w:p w:rsidR="00BA2CEE" w:rsidRDefault="00BA2CEE" w:rsidP="0031335D">
      <w:pPr>
        <w:spacing w:line="240" w:lineRule="exact"/>
        <w:contextualSpacing/>
        <w:rPr>
          <w:rFonts w:ascii="Times New Roman" w:hAnsi="Times New Roman"/>
          <w:bCs/>
          <w:sz w:val="24"/>
          <w:szCs w:val="24"/>
        </w:rPr>
      </w:pPr>
    </w:p>
    <w:p w:rsidR="00DF6737" w:rsidRDefault="00DF6737" w:rsidP="0031335D">
      <w:pPr>
        <w:spacing w:line="240" w:lineRule="exact"/>
        <w:contextualSpacing/>
        <w:rPr>
          <w:rFonts w:ascii="Times New Roman" w:hAnsi="Times New Roman"/>
          <w:bCs/>
          <w:sz w:val="24"/>
          <w:szCs w:val="24"/>
        </w:rPr>
      </w:pPr>
    </w:p>
    <w:p w:rsidR="00BA2CEE" w:rsidRPr="00BA2CEE" w:rsidRDefault="00BA2CEE" w:rsidP="00400BFC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</w:t>
      </w:r>
      <w:r w:rsidRPr="00BA2CEE">
        <w:rPr>
          <w:rFonts w:ascii="Times New Roman" w:hAnsi="Times New Roman"/>
          <w:sz w:val="24"/>
          <w:szCs w:val="24"/>
        </w:rPr>
        <w:br/>
        <w:t xml:space="preserve">общих принципах организации местного самоуправления в Российской </w:t>
      </w:r>
      <w:r w:rsidRPr="00BA2CEE">
        <w:rPr>
          <w:rFonts w:ascii="Times New Roman" w:hAnsi="Times New Roman"/>
          <w:sz w:val="24"/>
          <w:szCs w:val="24"/>
        </w:rPr>
        <w:br/>
        <w:t>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 Московской области  от 18.05.2018 №</w:t>
      </w:r>
      <w:r w:rsidR="005F6E5F"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418/5</w:t>
      </w:r>
      <w:r w:rsidR="00476A6F">
        <w:rPr>
          <w:rFonts w:ascii="Times New Roman" w:hAnsi="Times New Roman"/>
          <w:sz w:val="24"/>
          <w:szCs w:val="24"/>
        </w:rPr>
        <w:t xml:space="preserve"> «О разработке и утверждении 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</w:t>
      </w:r>
      <w:r w:rsidRPr="00BA2CEE">
        <w:rPr>
          <w:rFonts w:ascii="Times New Roman" w:hAnsi="Times New Roman"/>
          <w:sz w:val="24"/>
          <w:szCs w:val="24"/>
        </w:rPr>
        <w:t xml:space="preserve">в рамках оптимизации </w:t>
      </w:r>
      <w:r w:rsidR="008414B8">
        <w:rPr>
          <w:rFonts w:ascii="Times New Roman" w:hAnsi="Times New Roman"/>
          <w:sz w:val="24"/>
          <w:szCs w:val="24"/>
        </w:rPr>
        <w:t xml:space="preserve">процесса оказании муниципальных </w:t>
      </w:r>
      <w:r w:rsidRPr="00BA2CEE">
        <w:rPr>
          <w:rFonts w:ascii="Times New Roman" w:hAnsi="Times New Roman"/>
          <w:sz w:val="24"/>
          <w:szCs w:val="24"/>
        </w:rPr>
        <w:t>услуг, Администрация городского округа Электросталь Московской области ПОСТАНОВЛЯЕТ:</w:t>
      </w:r>
    </w:p>
    <w:p w:rsidR="00BA2CEE" w:rsidRPr="00BA2CEE" w:rsidRDefault="00BA2CEE" w:rsidP="00476A6F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Pr="00BA2CEE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476A6F">
        <w:rPr>
          <w:rFonts w:ascii="Times New Roman" w:hAnsi="Times New Roman"/>
          <w:bCs/>
          <w:sz w:val="24"/>
          <w:szCs w:val="24"/>
        </w:rPr>
        <w:t xml:space="preserve"> </w:t>
      </w:r>
      <w:r w:rsidRPr="00BA2CEE">
        <w:rPr>
          <w:rFonts w:ascii="Times New Roman" w:hAnsi="Times New Roman"/>
          <w:color w:val="000000"/>
          <w:sz w:val="24"/>
          <w:szCs w:val="24"/>
        </w:rPr>
        <w:t>«</w:t>
      </w:r>
      <w:r w:rsidRPr="00BA2CEE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  <w:r w:rsidRPr="00BA2CEE">
        <w:rPr>
          <w:rFonts w:ascii="Times New Roman" w:hAnsi="Times New Roman"/>
          <w:color w:val="000000"/>
          <w:sz w:val="24"/>
          <w:szCs w:val="24"/>
        </w:rPr>
        <w:t>»</w:t>
      </w:r>
      <w:r w:rsidRPr="00BA2CE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BA2CEE" w:rsidRPr="00BA2CEE" w:rsidRDefault="00BA2CEE" w:rsidP="005F6E5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A2CEE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городского </w:t>
      </w:r>
      <w:r w:rsidRPr="00BA2CEE">
        <w:rPr>
          <w:rFonts w:ascii="Times New Roman" w:hAnsi="Times New Roman"/>
          <w:sz w:val="24"/>
          <w:szCs w:val="24"/>
        </w:rPr>
        <w:br/>
        <w:t>округа Электросталь Московской области от</w:t>
      </w:r>
      <w:r>
        <w:rPr>
          <w:rFonts w:ascii="Times New Roman" w:hAnsi="Times New Roman"/>
          <w:sz w:val="24"/>
          <w:szCs w:val="24"/>
        </w:rPr>
        <w:t xml:space="preserve"> 19.12.2017 № 933/12 </w:t>
      </w:r>
      <w:r w:rsidRPr="00BA2CEE">
        <w:rPr>
          <w:rFonts w:ascii="Times New Roman" w:hAnsi="Times New Roman"/>
          <w:sz w:val="24"/>
          <w:szCs w:val="24"/>
        </w:rPr>
        <w:t>«</w:t>
      </w:r>
      <w:r w:rsidRPr="00BA2C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 утверждении Административного регламента предоставления муниципальной услуги «</w:t>
      </w:r>
      <w:r w:rsidRPr="00BA2CEE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  <w:r w:rsidRPr="00BA2C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476A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изменениями</w:t>
      </w:r>
      <w:r w:rsidR="00841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внесенными постановлениями Администрации городского округа Электросталь Московской области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 21.08.2018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6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 755/8, от 13.05.2019 № 311/5</w:t>
      </w:r>
      <w:r w:rsidR="00476A6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A2CEE" w:rsidRPr="00BA2CEE" w:rsidRDefault="00BA2CEE" w:rsidP="00476A6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BA2CEE" w:rsidRPr="00BA2CEE" w:rsidRDefault="00BA2CEE" w:rsidP="00476A6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>4.</w:t>
      </w:r>
      <w:r w:rsidR="008414B8"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Источником финансирования</w:t>
      </w:r>
      <w:r w:rsidR="00476A6F"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расходов</w:t>
      </w:r>
      <w:r w:rsidR="00476A6F">
        <w:rPr>
          <w:rFonts w:ascii="Times New Roman" w:hAnsi="Times New Roman"/>
          <w:sz w:val="24"/>
          <w:szCs w:val="24"/>
        </w:rPr>
        <w:t xml:space="preserve"> </w:t>
      </w:r>
      <w:r w:rsidRPr="00BA2CEE">
        <w:rPr>
          <w:rFonts w:ascii="Times New Roman" w:hAnsi="Times New Roman"/>
          <w:sz w:val="24"/>
          <w:szCs w:val="24"/>
        </w:rPr>
        <w:t>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</w:t>
      </w:r>
      <w:r w:rsidR="00476A6F">
        <w:rPr>
          <w:rFonts w:ascii="Times New Roman" w:hAnsi="Times New Roman"/>
          <w:sz w:val="24"/>
          <w:szCs w:val="24"/>
        </w:rPr>
        <w:t xml:space="preserve"> по подразделу </w:t>
      </w:r>
      <w:proofErr w:type="gramStart"/>
      <w:r w:rsidR="00476A6F">
        <w:rPr>
          <w:rFonts w:ascii="Times New Roman" w:hAnsi="Times New Roman"/>
          <w:sz w:val="24"/>
          <w:szCs w:val="24"/>
        </w:rPr>
        <w:t xml:space="preserve">0113 </w:t>
      </w:r>
      <w:r w:rsidRPr="00BA2CEE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BA2CEE">
        <w:rPr>
          <w:rFonts w:ascii="Times New Roman" w:hAnsi="Times New Roman"/>
          <w:sz w:val="24"/>
          <w:szCs w:val="24"/>
        </w:rPr>
        <w:t>Другие общегосударственные вопросы»</w:t>
      </w:r>
      <w:r w:rsidR="00476A6F">
        <w:rPr>
          <w:rFonts w:ascii="Times New Roman" w:hAnsi="Times New Roman"/>
          <w:sz w:val="24"/>
          <w:szCs w:val="24"/>
        </w:rPr>
        <w:t xml:space="preserve"> раздела 0100</w:t>
      </w:r>
      <w:r w:rsidRPr="00BA2CEE">
        <w:rPr>
          <w:rFonts w:ascii="Times New Roman" w:hAnsi="Times New Roman"/>
          <w:sz w:val="24"/>
          <w:szCs w:val="24"/>
        </w:rPr>
        <w:t>.</w:t>
      </w:r>
    </w:p>
    <w:p w:rsidR="00476A6F" w:rsidRDefault="00BA2CEE" w:rsidP="00476A6F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его официального опубликования. </w:t>
      </w:r>
    </w:p>
    <w:p w:rsidR="00476A6F" w:rsidRPr="00476A6F" w:rsidRDefault="00BA2CEE" w:rsidP="00DF6737">
      <w:pPr>
        <w:spacing w:line="240" w:lineRule="auto"/>
        <w:ind w:firstLine="709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BA2CEE">
        <w:rPr>
          <w:rFonts w:ascii="Times New Roman" w:hAnsi="Times New Roman"/>
          <w:sz w:val="24"/>
          <w:szCs w:val="24"/>
        </w:rPr>
        <w:lastRenderedPageBreak/>
        <w:t>6</w:t>
      </w:r>
      <w:r w:rsidRPr="00476A6F">
        <w:rPr>
          <w:rFonts w:ascii="Times New Roman" w:hAnsi="Times New Roman"/>
          <w:sz w:val="24"/>
          <w:szCs w:val="24"/>
        </w:rPr>
        <w:t xml:space="preserve">. </w:t>
      </w:r>
      <w:r w:rsidR="00476A6F" w:rsidRPr="00476A6F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476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A6F" w:rsidRPr="00476A6F">
        <w:rPr>
          <w:rFonts w:ascii="Times New Roman" w:hAnsi="Times New Roman"/>
          <w:sz w:val="24"/>
          <w:szCs w:val="24"/>
        </w:rPr>
        <w:t>Кокунову</w:t>
      </w:r>
      <w:proofErr w:type="spellEnd"/>
      <w:r w:rsidR="00476A6F" w:rsidRPr="00476A6F">
        <w:rPr>
          <w:rFonts w:ascii="Times New Roman" w:hAnsi="Times New Roman"/>
          <w:sz w:val="24"/>
          <w:szCs w:val="24"/>
        </w:rPr>
        <w:t xml:space="preserve"> М.Ю.</w:t>
      </w:r>
    </w:p>
    <w:p w:rsidR="00400BFC" w:rsidRDefault="00400BFC" w:rsidP="0031335D">
      <w:pPr>
        <w:spacing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476A6F" w:rsidRDefault="00476A6F" w:rsidP="0031335D">
      <w:pPr>
        <w:spacing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31335D" w:rsidRDefault="0031335D" w:rsidP="0031335D">
      <w:pPr>
        <w:spacing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31335D" w:rsidRDefault="0031335D" w:rsidP="0031335D">
      <w:pPr>
        <w:spacing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31335D" w:rsidRDefault="0031335D" w:rsidP="0031335D">
      <w:pPr>
        <w:spacing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7D4C06" w:rsidRDefault="007D4C06" w:rsidP="007D4C0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Временно исполняющий полномочия</w:t>
      </w:r>
    </w:p>
    <w:p w:rsidR="007D4C06" w:rsidRPr="008E4C3F" w:rsidRDefault="007D4C06" w:rsidP="007D4C0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Главы</w:t>
      </w: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городского округа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</w:t>
      </w: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31335D">
        <w:rPr>
          <w:rFonts w:ascii="Times New Roman" w:eastAsia="Arial" w:hAnsi="Times New Roman"/>
          <w:color w:val="000000"/>
          <w:sz w:val="24"/>
          <w:szCs w:val="24"/>
        </w:rPr>
        <w:t xml:space="preserve">     </w:t>
      </w: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И.Ю. Волкова</w:t>
      </w:r>
    </w:p>
    <w:p w:rsidR="00400BFC" w:rsidRDefault="00400BFC" w:rsidP="00400BFC">
      <w:pPr>
        <w:spacing w:line="240" w:lineRule="auto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</w:p>
    <w:p w:rsidR="0031335D" w:rsidRDefault="0031335D" w:rsidP="0031335D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31335D" w:rsidSect="0031335D">
          <w:headerReference w:type="default" r:id="rId10"/>
          <w:footerReference w:type="default" r:id="rId11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EE4812" w:rsidRPr="00EE4812" w:rsidRDefault="0031335D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EE4812" w:rsidRPr="00EE4812" w:rsidRDefault="00EE4812" w:rsidP="00EE4812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EE4812">
        <w:rPr>
          <w:rFonts w:ascii="Times New Roman" w:hAnsi="Times New Roman"/>
          <w:sz w:val="24"/>
          <w:szCs w:val="24"/>
        </w:rPr>
        <w:t xml:space="preserve">от </w:t>
      </w:r>
      <w:r w:rsidR="0031335D" w:rsidRPr="0031335D">
        <w:rPr>
          <w:rFonts w:ascii="Times New Roman" w:hAnsi="Times New Roman"/>
          <w:sz w:val="24"/>
          <w:szCs w:val="24"/>
        </w:rPr>
        <w:t>25.06.2020</w:t>
      </w:r>
      <w:r w:rsidR="0031335D" w:rsidRPr="00BA2CEE">
        <w:rPr>
          <w:rFonts w:ascii="Times New Roman" w:hAnsi="Times New Roman"/>
        </w:rPr>
        <w:t xml:space="preserve"> № </w:t>
      </w:r>
      <w:r w:rsidR="0031335D" w:rsidRPr="0031335D">
        <w:rPr>
          <w:rFonts w:ascii="Times New Roman" w:hAnsi="Times New Roman"/>
          <w:sz w:val="24"/>
          <w:szCs w:val="24"/>
        </w:rPr>
        <w:t>397/6</w:t>
      </w:r>
    </w:p>
    <w:p w:rsidR="00EE4812" w:rsidRDefault="00EE4812" w:rsidP="00EE4812">
      <w:pPr>
        <w:jc w:val="both"/>
        <w:rPr>
          <w:color w:val="000000"/>
          <w:shd w:val="clear" w:color="auto" w:fill="FFFFFF"/>
        </w:rPr>
      </w:pPr>
    </w:p>
    <w:p w:rsidR="00EE4812" w:rsidRDefault="00D63011" w:rsidP="00D63011">
      <w:pPr>
        <w:pStyle w:val="ConsPlusNormal"/>
        <w:tabs>
          <w:tab w:val="left" w:pos="3585"/>
        </w:tabs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068A" w:rsidRPr="00CE71ED" w:rsidRDefault="00C7068A" w:rsidP="00C7068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10616989"/>
      <w:r>
        <w:rPr>
          <w:rFonts w:ascii="Times New Roman" w:hAnsi="Times New Roman" w:cs="Times New Roman"/>
          <w:b/>
          <w:sz w:val="24"/>
          <w:szCs w:val="24"/>
        </w:rPr>
        <w:t>Административный</w:t>
      </w:r>
      <w:r w:rsidRPr="00CE71E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C7068A" w:rsidRPr="00CE71ED" w:rsidRDefault="00C7068A" w:rsidP="00C7068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Pr="00CE71ED">
        <w:rPr>
          <w:b/>
          <w:color w:val="auto"/>
        </w:rPr>
        <w:t>редоставления</w:t>
      </w:r>
      <w:r>
        <w:rPr>
          <w:b/>
          <w:color w:val="auto"/>
        </w:rPr>
        <w:t xml:space="preserve"> Муниципальной</w:t>
      </w:r>
      <w:r w:rsidRPr="00CE71ED">
        <w:rPr>
          <w:b/>
          <w:color w:val="auto"/>
        </w:rPr>
        <w:t xml:space="preserve"> </w:t>
      </w:r>
      <w:proofErr w:type="gramStart"/>
      <w:r w:rsidRPr="00CE71ED">
        <w:rPr>
          <w:b/>
          <w:color w:val="auto"/>
        </w:rPr>
        <w:t>услуги</w:t>
      </w:r>
      <w:r>
        <w:rPr>
          <w:b/>
          <w:color w:val="auto"/>
        </w:rPr>
        <w:br/>
        <w:t>«</w:t>
      </w:r>
      <w:proofErr w:type="gramEnd"/>
      <w:r>
        <w:rPr>
          <w:b/>
          <w:color w:val="auto"/>
        </w:rPr>
        <w:t>Организация отдыха детей в каникулярное время»</w:t>
      </w:r>
    </w:p>
    <w:p w:rsidR="00C7068A" w:rsidRPr="00CE71ED" w:rsidRDefault="00C7068A" w:rsidP="00C7068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2"/>
          <w:szCs w:val="22"/>
          <w:lang w:eastAsia="en-US"/>
        </w:rPr>
        <w:id w:val="408036"/>
        <w:docPartObj>
          <w:docPartGallery w:val="Table of Contents"/>
          <w:docPartUnique/>
        </w:docPartObj>
      </w:sdtPr>
      <w:sdtEndPr>
        <w:rPr>
          <w:rFonts w:ascii="Calibri" w:hAnsi="Calibri"/>
          <w:caps w:val="0"/>
        </w:rPr>
      </w:sdtEndPr>
      <w:sdtContent>
        <w:p w:rsidR="00C7068A" w:rsidRPr="00DF6737" w:rsidRDefault="00C7068A" w:rsidP="00C7068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F673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7068A" w:rsidRPr="00DF6737" w:rsidRDefault="00407EE7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r w:rsidRPr="00CE71ED">
            <w:fldChar w:fldCharType="begin"/>
          </w:r>
          <w:r w:rsidR="00C7068A" w:rsidRPr="00CE71ED">
            <w:instrText xml:space="preserve"> TOC \o "1-3" \h \z \u </w:instrText>
          </w:r>
          <w:r w:rsidRPr="00CE71ED">
            <w:fldChar w:fldCharType="separate"/>
          </w:r>
          <w:hyperlink w:anchor="_Toc26869741" w:history="1">
            <w:r w:rsidR="00C7068A" w:rsidRPr="00DF6737">
              <w:rPr>
                <w:rStyle w:val="a7"/>
                <w:sz w:val="24"/>
                <w:szCs w:val="24"/>
              </w:rPr>
              <w:t>I.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ОБЩИЕ ПОЛОЖЕНИЯ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6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2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6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3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2. Круг Заявителей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6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4" w:history="1">
            <w:r w:rsidR="00C7068A" w:rsidRPr="00DF6737">
              <w:rPr>
                <w:rStyle w:val="a7"/>
                <w:noProof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7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45" w:history="1">
            <w:r w:rsidR="00C7068A" w:rsidRPr="00DF6737">
              <w:rPr>
                <w:rStyle w:val="a7"/>
                <w:sz w:val="24"/>
                <w:szCs w:val="24"/>
              </w:rPr>
              <w:t>II.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СТАНДАРТ ПРЕДОСТАВЛЕНИЯ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10</w:t>
          </w:r>
        </w:p>
        <w:p w:rsidR="00C7068A" w:rsidRPr="00DF6737" w:rsidRDefault="00C7068A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DF6737">
            <w:rPr>
              <w:rStyle w:val="a7"/>
              <w:noProof/>
              <w:color w:val="auto"/>
              <w:sz w:val="24"/>
              <w:szCs w:val="24"/>
              <w:u w:val="none"/>
            </w:rPr>
            <w:t xml:space="preserve">4. </w:t>
          </w:r>
          <w:hyperlink w:anchor="_Toc26869746" w:history="1">
            <w:r w:rsidRPr="00DF6737">
              <w:rPr>
                <w:rStyle w:val="a7"/>
                <w:noProof/>
                <w:sz w:val="24"/>
                <w:szCs w:val="24"/>
              </w:rPr>
              <w:t>Наименование Муниципальной услуги</w:t>
            </w:r>
            <w:r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Pr="00DF6737">
            <w:rPr>
              <w:sz w:val="24"/>
              <w:szCs w:val="24"/>
            </w:rPr>
            <w:t>10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7" w:history="1">
            <w:r w:rsidR="00C7068A" w:rsidRPr="00DF6737">
              <w:rPr>
                <w:rStyle w:val="a7"/>
                <w:noProof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11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8" w:history="1">
            <w:r w:rsidR="00C7068A" w:rsidRPr="00DF6737">
              <w:rPr>
                <w:rStyle w:val="a7"/>
                <w:noProof/>
                <w:sz w:val="24"/>
                <w:szCs w:val="24"/>
              </w:rPr>
              <w:t>6. Результат предоставления</w:t>
            </w:r>
            <w:r w:rsidR="00DF6737">
              <w:rPr>
                <w:rStyle w:val="a7"/>
                <w:noProof/>
                <w:sz w:val="24"/>
                <w:szCs w:val="24"/>
              </w:rPr>
              <w:t xml:space="preserve"> </w:t>
            </w:r>
            <w:r w:rsidR="00C7068A" w:rsidRPr="00DF6737">
              <w:rPr>
                <w:rStyle w:val="a7"/>
                <w:noProof/>
                <w:sz w:val="24"/>
                <w:szCs w:val="24"/>
              </w:rPr>
              <w:t xml:space="preserve">Муниципальной </w:t>
            </w:r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>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11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49" w:history="1">
            <w:r w:rsidR="00C7068A" w:rsidRPr="00DF6737">
              <w:rPr>
                <w:rStyle w:val="a7"/>
                <w:noProof/>
                <w:sz w:val="24"/>
                <w:szCs w:val="24"/>
              </w:rPr>
              <w:t xml:space="preserve">7. Срок и порядок регистрации Запроса Заявителя о предоставлении Муниципальной услуги, в том числе в электронной форме 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11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0" w:history="1">
            <w:r w:rsidR="00C7068A" w:rsidRPr="00DF6737">
              <w:rPr>
                <w:rStyle w:val="a7"/>
                <w:noProof/>
                <w:sz w:val="24"/>
                <w:szCs w:val="24"/>
              </w:rPr>
              <w:t>8. Срок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12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1" w:history="1">
            <w:r w:rsidR="00C7068A" w:rsidRPr="00DF6737">
              <w:rPr>
                <w:rStyle w:val="a7"/>
                <w:noProof/>
                <w:sz w:val="24"/>
                <w:szCs w:val="24"/>
              </w:rPr>
              <w:t>9.Нормативные правовые акты, регулирующие предоставление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12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2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10.Исчерпывающий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12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3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11.Исчерпывающий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14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4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12.Исчерпывающий перечень оснований для отказа в приеме документов, необходимых для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  <w:t>14</w:t>
            </w:r>
          </w:hyperlink>
        </w:p>
        <w:p w:rsidR="00C7068A" w:rsidRPr="00DF6737" w:rsidRDefault="0031335D" w:rsidP="00C7068A">
          <w:pPr>
            <w:pStyle w:val="2e"/>
            <w:rPr>
              <w:rStyle w:val="a7"/>
              <w:sz w:val="24"/>
              <w:szCs w:val="24"/>
            </w:rPr>
          </w:pPr>
          <w:hyperlink w:anchor="_Toc26869755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13.Исчерпывающий перечень оснований для приостановления или отказа в предоставлении Муниципальной услуги</w:t>
            </w:r>
            <w:r w:rsidR="00C7068A" w:rsidRPr="00DF6737">
              <w:rPr>
                <w:rStyle w:val="a7"/>
                <w:noProof/>
                <w:webHidden/>
                <w:sz w:val="24"/>
                <w:szCs w:val="24"/>
              </w:rPr>
              <w:tab/>
              <w:t>………………………………………………………….1</w:t>
            </w:r>
          </w:hyperlink>
          <w:r w:rsidR="00C7068A" w:rsidRPr="00DF6737">
            <w:rPr>
              <w:sz w:val="24"/>
              <w:szCs w:val="24"/>
            </w:rPr>
            <w:t>5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6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14.Порядок,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16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7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услуг……………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16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8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16.Способы предоставления Заявителем документов, необходимых для получения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16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59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17.Способы получения Заявителем результатов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17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0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18.Максимальный срок ожидания в очереди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17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1" w:history="1">
            <w:r w:rsidR="00C7068A" w:rsidRPr="00DF6737">
              <w:rPr>
                <w:rStyle w:val="a7"/>
                <w:noProof/>
                <w:sz w:val="24"/>
                <w:szCs w:val="24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17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2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20.Показатели доступности и качества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19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3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21.Требования к организации предоставления Муниципальной услуги в электронной форме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19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4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22. Требования к организации предоставления Муниципальной услуги в МФЦ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21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65" w:history="1">
            <w:r w:rsidR="00C7068A" w:rsidRPr="00DF6737">
              <w:rPr>
                <w:rStyle w:val="a7"/>
                <w:sz w:val="24"/>
                <w:szCs w:val="24"/>
              </w:rPr>
              <w:t>III.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22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6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22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67" w:history="1">
            <w:r w:rsidR="00C7068A" w:rsidRPr="00DF6737">
              <w:rPr>
                <w:rStyle w:val="a7"/>
                <w:sz w:val="24"/>
                <w:szCs w:val="24"/>
              </w:rPr>
              <w:t>IV.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23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8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23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69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23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0" w:history="1">
            <w:r w:rsidR="00C7068A" w:rsidRPr="00DF6737">
              <w:rPr>
                <w:rStyle w:val="a7"/>
                <w:noProof/>
                <w:sz w:val="24"/>
                <w:szCs w:val="24"/>
              </w:rPr>
              <w:t>26.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24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1" w:history="1">
            <w:r w:rsidR="00C7068A" w:rsidRPr="00DF6737">
              <w:rPr>
                <w:rStyle w:val="a7"/>
                <w:noProof/>
                <w:sz w:val="24"/>
                <w:szCs w:val="24"/>
                <w:lang w:eastAsia="zh-CN"/>
              </w:rPr>
              <w:t xml:space="preserve">27. </w:t>
            </w:r>
            <w:r w:rsidR="00C7068A" w:rsidRPr="00DF6737">
              <w:rPr>
                <w:rStyle w:val="a7"/>
                <w:noProof/>
                <w:sz w:val="24"/>
                <w:szCs w:val="24"/>
              </w:rPr>
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24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72" w:history="1">
            <w:r w:rsidR="00C7068A" w:rsidRPr="00DF6737">
              <w:rPr>
                <w:rStyle w:val="a7"/>
                <w:sz w:val="24"/>
                <w:szCs w:val="24"/>
              </w:rPr>
              <w:t>V.</w:t>
            </w:r>
            <w:r w:rsidR="00C7068A" w:rsidRPr="00DF6737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ab/>
            </w:r>
            <w:r w:rsidR="00C7068A" w:rsidRPr="00DF6737">
              <w:rPr>
                <w:rStyle w:val="a7"/>
                <w:sz w:val="24"/>
                <w:szCs w:val="24"/>
              </w:rPr>
              <w:t>Досудебный (внесудебный) порядок обжалования решений и действий (бездействия) Администрации, должностных лиц Администрации, МФЦ, работников МФЦ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25</w:t>
          </w:r>
        </w:p>
        <w:p w:rsidR="00C7068A" w:rsidRPr="00DF6737" w:rsidRDefault="0031335D" w:rsidP="00C7068A">
          <w:pPr>
            <w:pStyle w:val="2e"/>
            <w:rPr>
              <w:noProof/>
              <w:sz w:val="24"/>
              <w:szCs w:val="24"/>
            </w:rPr>
          </w:pPr>
          <w:hyperlink w:anchor="_Toc26869773" w:history="1"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C7068A" w:rsidRPr="00DF6737">
              <w:rPr>
                <w:rStyle w:val="a7"/>
                <w:noProof/>
                <w:sz w:val="24"/>
                <w:szCs w:val="24"/>
              </w:rPr>
              <w:t>Муниципальной</w:t>
            </w:r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 xml:space="preserve"> услуги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25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3" w:history="1"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29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3" w:history="1"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30</w:t>
          </w:r>
        </w:p>
        <w:p w:rsidR="00C7068A" w:rsidRPr="00DF6737" w:rsidRDefault="0031335D" w:rsidP="00C7068A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6869773" w:history="1">
            <w:r w:rsidR="00C7068A" w:rsidRPr="00DF6737">
              <w:rPr>
                <w:rStyle w:val="a7"/>
                <w:noProof/>
                <w:sz w:val="24"/>
                <w:szCs w:val="24"/>
                <w:lang w:eastAsia="ar-SA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</w:r>
            <w:r w:rsidR="00C7068A" w:rsidRPr="00DF6737">
              <w:rPr>
                <w:noProof/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30</w:t>
          </w:r>
        </w:p>
        <w:p w:rsidR="00C7068A" w:rsidRPr="00DF6737" w:rsidRDefault="00C7068A" w:rsidP="00C7068A">
          <w:pPr>
            <w:rPr>
              <w:sz w:val="24"/>
              <w:szCs w:val="24"/>
            </w:rPr>
          </w:pP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74" w:history="1">
            <w:r w:rsidR="00C7068A" w:rsidRPr="00DF6737">
              <w:rPr>
                <w:rStyle w:val="a7"/>
                <w:sz w:val="24"/>
                <w:szCs w:val="24"/>
              </w:rPr>
              <w:t>ПРИЛОЖЕНИЕ 1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32</w:t>
          </w:r>
        </w:p>
        <w:p w:rsidR="00C7068A" w:rsidRPr="00DF6737" w:rsidRDefault="00C7068A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r w:rsidRPr="00DF6737">
            <w:rPr>
              <w:sz w:val="24"/>
              <w:szCs w:val="24"/>
            </w:rPr>
            <w:t>ФОРМА РЕШЕНИЯ О ПРЕДОСТАВЛЕНИИ МУНИЦИПАЛЬНОЙ УСЛУГИ</w:t>
          </w:r>
          <w:hyperlink w:anchor="_Toc26869775" w:history="1">
            <w:r w:rsidRPr="00DF6737">
              <w:rPr>
                <w:webHidden/>
                <w:sz w:val="24"/>
                <w:szCs w:val="24"/>
              </w:rPr>
              <w:tab/>
            </w:r>
          </w:hyperlink>
          <w:r w:rsidRPr="00DF6737">
            <w:rPr>
              <w:sz w:val="24"/>
              <w:szCs w:val="24"/>
            </w:rPr>
            <w:t>32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78" w:history="1">
            <w:r w:rsidR="00C7068A" w:rsidRPr="00DF6737">
              <w:rPr>
                <w:rStyle w:val="a7"/>
                <w:sz w:val="24"/>
                <w:szCs w:val="24"/>
              </w:rPr>
              <w:t>ПРИЛОЖЕНИЕ 2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33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79" w:history="1">
            <w:r w:rsidR="00C7068A" w:rsidRPr="00DF6737">
              <w:rPr>
                <w:sz w:val="24"/>
                <w:szCs w:val="24"/>
              </w:rPr>
              <w:t>ФОРМА РЕШЕНИЯ ОБ ОТКАЗЕВ ПРЕДОСТАВЛЕНИИ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33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82" w:history="1">
            <w:r w:rsidR="00C7068A" w:rsidRPr="00DF6737">
              <w:rPr>
                <w:rStyle w:val="a7"/>
                <w:sz w:val="24"/>
                <w:szCs w:val="24"/>
              </w:rPr>
              <w:t>ПРИЛОЖЕНИЕ 3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35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83" w:history="1">
            <w:r w:rsidR="00C7068A" w:rsidRPr="00DF6737">
              <w:rPr>
                <w:rStyle w:val="a7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35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92" w:history="1">
            <w:r w:rsidR="00C7068A" w:rsidRPr="00DF6737">
              <w:rPr>
                <w:rStyle w:val="a7"/>
                <w:sz w:val="24"/>
                <w:szCs w:val="24"/>
              </w:rPr>
              <w:t>ПРИЛОЖЕНИЕ 4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36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93" w:history="1">
            <w:r w:rsidR="00C7068A" w:rsidRPr="00DF6737">
              <w:rPr>
                <w:rStyle w:val="a7"/>
                <w:sz w:val="24"/>
                <w:szCs w:val="24"/>
              </w:rPr>
              <w:t>ФОРМА ЗАПРОСА О ПРЕДОСТАВЛЕНИИ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36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96" w:history="1">
            <w:r w:rsidR="00C7068A" w:rsidRPr="00DF6737">
              <w:rPr>
                <w:rStyle w:val="a7"/>
                <w:sz w:val="24"/>
                <w:szCs w:val="24"/>
              </w:rPr>
              <w:t>ПРИЛОЖЕНИЕ 5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37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797" w:history="1">
            <w:r w:rsidR="00C7068A" w:rsidRPr="00DF6737">
              <w:rPr>
                <w:rStyle w:val="a7"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37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800" w:history="1">
            <w:r w:rsidR="00C7068A" w:rsidRPr="00DF6737">
              <w:rPr>
                <w:rStyle w:val="a7"/>
                <w:sz w:val="24"/>
                <w:szCs w:val="24"/>
              </w:rPr>
              <w:t>ПРИЛОЖЕНИЕ 6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43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801" w:history="1">
            <w:r w:rsidR="00C7068A" w:rsidRPr="00DF6737">
              <w:rPr>
                <w:rStyle w:val="a7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43</w:t>
          </w:r>
        </w:p>
        <w:p w:rsidR="00C7068A" w:rsidRPr="00DF6737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4"/>
              <w:szCs w:val="24"/>
              <w:lang w:eastAsia="ru-RU"/>
            </w:rPr>
          </w:pPr>
          <w:hyperlink w:anchor="_Toc26869804" w:history="1">
            <w:r w:rsidR="00C7068A" w:rsidRPr="00DF6737">
              <w:rPr>
                <w:rStyle w:val="a7"/>
                <w:sz w:val="24"/>
                <w:szCs w:val="24"/>
              </w:rPr>
              <w:t>ПРИЛОЖЕНИЕ 7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45</w:t>
          </w:r>
        </w:p>
        <w:p w:rsidR="00C7068A" w:rsidRDefault="0031335D" w:rsidP="00C7068A">
          <w:pPr>
            <w:pStyle w:val="1f1"/>
            <w:rPr>
              <w:rFonts w:asciiTheme="minorHAnsi" w:eastAsiaTheme="minorEastAsia" w:hAnsiTheme="minorHAnsi" w:cstheme="minorBidi"/>
              <w:bCs/>
              <w:caps/>
              <w:sz w:val="22"/>
              <w:szCs w:val="22"/>
              <w:lang w:eastAsia="ru-RU"/>
            </w:rPr>
          </w:pPr>
          <w:hyperlink w:anchor="_Toc26869805" w:history="1">
            <w:r w:rsidR="00C7068A" w:rsidRPr="00DF6737">
              <w:rPr>
                <w:rStyle w:val="a7"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C7068A" w:rsidRPr="00DF6737">
              <w:rPr>
                <w:webHidden/>
                <w:sz w:val="24"/>
                <w:szCs w:val="24"/>
              </w:rPr>
              <w:tab/>
            </w:r>
          </w:hyperlink>
          <w:r w:rsidR="00C7068A" w:rsidRPr="00DF6737">
            <w:rPr>
              <w:sz w:val="24"/>
              <w:szCs w:val="24"/>
            </w:rPr>
            <w:t>45</w:t>
          </w:r>
        </w:p>
        <w:p w:rsidR="00C7068A" w:rsidRDefault="00407EE7" w:rsidP="00C7068A">
          <w:pPr>
            <w:pStyle w:val="1f1"/>
          </w:pPr>
          <w:r w:rsidRPr="00CE71ED">
            <w:fldChar w:fldCharType="end"/>
          </w:r>
        </w:p>
        <w:p w:rsidR="00C7068A" w:rsidRPr="00833285" w:rsidRDefault="0031335D" w:rsidP="00C7068A"/>
      </w:sdtContent>
    </w:sdt>
    <w:p w:rsidR="00C7068A" w:rsidRDefault="00C7068A" w:rsidP="00C7068A"/>
    <w:sdt>
      <w:sdtPr>
        <w:rPr>
          <w:b w:val="0"/>
          <w:caps/>
          <w:sz w:val="22"/>
          <w:szCs w:val="22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b/>
          <w:iCs/>
          <w:caps w:val="0"/>
        </w:rPr>
      </w:sdtEndPr>
      <w:sdtContent>
        <w:sdt>
          <w:sdtPr>
            <w:rPr>
              <w:rFonts w:ascii="Calibri" w:hAnsi="Calibri"/>
              <w:b w:val="0"/>
              <w:caps/>
              <w:noProof w:val="0"/>
              <w:sz w:val="22"/>
              <w:szCs w:val="22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caps w:val="0"/>
            </w:rPr>
          </w:sdtEndPr>
          <w:sdtContent>
            <w:p w:rsidR="002C0A6E" w:rsidRDefault="002C0A6E" w:rsidP="00476A6F">
              <w:pPr>
                <w:pStyle w:val="1f1"/>
              </w:pPr>
            </w:p>
            <w:p w:rsidR="002C0A6E" w:rsidRPr="00833285" w:rsidRDefault="0031335D" w:rsidP="002C0A6E"/>
          </w:sdtContent>
        </w:sdt>
        <w:p w:rsidR="004A3208" w:rsidRDefault="004A3208" w:rsidP="002C0A6E">
          <w:pPr>
            <w:pStyle w:val="affffb"/>
            <w:jc w:val="center"/>
          </w:pPr>
        </w:p>
        <w:p w:rsidR="00DC77FF" w:rsidRDefault="004A3208" w:rsidP="00476A6F">
          <w:pPr>
            <w:pStyle w:val="1f1"/>
          </w:pPr>
          <w:r>
            <w:br w:type="column"/>
          </w:r>
        </w:p>
      </w:sdtContent>
    </w:sdt>
    <w:p w:rsidR="00F80AAD" w:rsidRDefault="00F506F2" w:rsidP="009C0ECE">
      <w:pPr>
        <w:pStyle w:val="1-"/>
      </w:pPr>
      <w:bookmarkStart w:id="2" w:name="_Toc28001790"/>
      <w:r w:rsidRPr="00720793">
        <w:t>Общие положения</w:t>
      </w:r>
      <w:bookmarkEnd w:id="1"/>
      <w:bookmarkEnd w:id="2"/>
    </w:p>
    <w:p w:rsidR="008077E4" w:rsidRPr="008077E4" w:rsidRDefault="008077E4" w:rsidP="009C0ECE">
      <w:pPr>
        <w:pStyle w:val="1-"/>
        <w:numPr>
          <w:ilvl w:val="0"/>
          <w:numId w:val="0"/>
        </w:numPr>
      </w:pPr>
    </w:p>
    <w:p w:rsidR="008077E4" w:rsidRPr="00D735EA" w:rsidRDefault="004B5634" w:rsidP="00F06FA2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r>
        <w:t>1.</w:t>
      </w:r>
      <w:r w:rsidR="00F80AAD" w:rsidRPr="00D735EA">
        <w:t>Предмет регулирования</w:t>
      </w:r>
      <w:r w:rsidR="00175B21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3"/>
      <w:bookmarkEnd w:id="4"/>
      <w:bookmarkEnd w:id="5"/>
      <w:bookmarkEnd w:id="6"/>
      <w:bookmarkEnd w:id="7"/>
    </w:p>
    <w:p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175B21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CB6B76" w:rsidRPr="007B502D">
        <w:rPr>
          <w:sz w:val="24"/>
          <w:szCs w:val="24"/>
        </w:rPr>
        <w:t xml:space="preserve">Администрацией </w:t>
      </w:r>
      <w:r w:rsidR="00EE4812">
        <w:rPr>
          <w:sz w:val="24"/>
          <w:szCs w:val="24"/>
        </w:rPr>
        <w:t xml:space="preserve">городского округа Электросталь </w:t>
      </w:r>
      <w:r w:rsidR="00CB6B76" w:rsidRPr="007B502D">
        <w:rPr>
          <w:sz w:val="24"/>
          <w:szCs w:val="24"/>
        </w:rPr>
        <w:t>Московской област</w:t>
      </w:r>
      <w:r w:rsidR="00EE4812">
        <w:rPr>
          <w:sz w:val="24"/>
          <w:szCs w:val="24"/>
        </w:rPr>
        <w:t>и</w:t>
      </w:r>
      <w:r w:rsidR="00F415EA" w:rsidRPr="007B502D">
        <w:rPr>
          <w:sz w:val="24"/>
          <w:szCs w:val="24"/>
        </w:rPr>
        <w:t xml:space="preserve">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175B21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75B21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>ьных услуг в Московской области, формы контроля за предоставлением</w:t>
      </w:r>
      <w:r w:rsidR="00175B21">
        <w:rPr>
          <w:sz w:val="24"/>
          <w:szCs w:val="24"/>
        </w:rPr>
        <w:t xml:space="preserve">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8" w:name="_Toc437973278"/>
      <w:bookmarkStart w:id="9" w:name="_Toc438110019"/>
      <w:bookmarkStart w:id="10" w:name="_Toc438376223"/>
      <w:r w:rsidR="007B502D" w:rsidRPr="007B502D">
        <w:rPr>
          <w:sz w:val="24"/>
          <w:szCs w:val="24"/>
        </w:rPr>
        <w:t>.</w:t>
      </w:r>
    </w:p>
    <w:p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75B21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75B21">
        <w:rPr>
          <w:sz w:val="24"/>
          <w:szCs w:val="24"/>
        </w:rPr>
        <w:t xml:space="preserve"> </w:t>
      </w:r>
      <w:hyperlink r:id="rId12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175B21">
        <w:rPr>
          <w:sz w:val="24"/>
          <w:szCs w:val="24"/>
        </w:rPr>
        <w:t xml:space="preserve"> 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uslugi</w:t>
      </w:r>
      <w:proofErr w:type="spellEnd"/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mosreg</w:t>
      </w:r>
      <w:proofErr w:type="spellEnd"/>
      <w:r w:rsidR="00273E0C" w:rsidRPr="009C0ECE">
        <w:rPr>
          <w:sz w:val="24"/>
          <w:szCs w:val="24"/>
        </w:rPr>
        <w:t>.</w:t>
      </w:r>
      <w:proofErr w:type="spellStart"/>
      <w:r w:rsidR="00273E0C" w:rsidRPr="009C0ECE">
        <w:rPr>
          <w:sz w:val="24"/>
          <w:szCs w:val="24"/>
          <w:lang w:val="en-US"/>
        </w:rPr>
        <w:t>ru</w:t>
      </w:r>
      <w:proofErr w:type="spellEnd"/>
      <w:r w:rsidRPr="009C0ECE">
        <w:rPr>
          <w:sz w:val="24"/>
          <w:szCs w:val="24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175B21">
        <w:rPr>
          <w:rFonts w:ascii="Times New Roman" w:hAnsi="Times New Roman"/>
          <w:sz w:val="24"/>
          <w:szCs w:val="24"/>
        </w:rPr>
        <w:t xml:space="preserve"> </w:t>
      </w:r>
      <w:r w:rsidR="00325B4C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0ECE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0ECE">
        <w:rPr>
          <w:rFonts w:ascii="Times New Roman" w:hAnsi="Times New Roman"/>
          <w:sz w:val="24"/>
          <w:szCs w:val="24"/>
        </w:rPr>
        <w:t>МФЦ</w:t>
      </w:r>
      <w:r w:rsidR="009B2BDE">
        <w:rPr>
          <w:rFonts w:ascii="Times New Roman" w:hAnsi="Times New Roman"/>
          <w:sz w:val="24"/>
          <w:szCs w:val="24"/>
        </w:rPr>
        <w:t>.</w:t>
      </w:r>
    </w:p>
    <w:p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1699" w:rsidRPr="009B2BDE" w:rsidRDefault="004B5634" w:rsidP="00F06FA2">
      <w:pPr>
        <w:pStyle w:val="2-"/>
      </w:pPr>
      <w:bookmarkStart w:id="11" w:name="_Toc510616991"/>
      <w:bookmarkStart w:id="12" w:name="_Hlk20900557"/>
      <w:r>
        <w:t>2.</w:t>
      </w:r>
      <w:r w:rsidR="003E39AB">
        <w:t>Круг Заявителей</w:t>
      </w:r>
      <w:bookmarkEnd w:id="8"/>
      <w:bookmarkEnd w:id="9"/>
      <w:bookmarkEnd w:id="10"/>
      <w:bookmarkEnd w:id="11"/>
    </w:p>
    <w:p w:rsidR="00DC77FF" w:rsidRPr="00B9534E" w:rsidRDefault="00DC77FF" w:rsidP="00F06FA2">
      <w:pPr>
        <w:pStyle w:val="2-"/>
      </w:pPr>
    </w:p>
    <w:p w:rsidR="009C0ECE" w:rsidRPr="009C0EC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3" w:name="_Ref440652250"/>
      <w:bookmarkEnd w:id="12"/>
      <w:r>
        <w:rPr>
          <w:sz w:val="24"/>
          <w:szCs w:val="24"/>
        </w:rPr>
        <w:t xml:space="preserve">2.1. </w:t>
      </w:r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3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9C0ECE">
        <w:rPr>
          <w:sz w:val="24"/>
          <w:szCs w:val="24"/>
        </w:rPr>
        <w:t>в возрасте от 7 до 15 лет включительно</w:t>
      </w:r>
      <w:r w:rsidR="00D51B67" w:rsidRPr="00EE4812">
        <w:rPr>
          <w:sz w:val="24"/>
          <w:szCs w:val="24"/>
        </w:rPr>
        <w:t>, имеющих место жительства на территории</w:t>
      </w:r>
      <w:r w:rsidR="00EE4812" w:rsidRPr="00EE4812">
        <w:rPr>
          <w:sz w:val="24"/>
          <w:szCs w:val="24"/>
        </w:rPr>
        <w:t xml:space="preserve"> городск</w:t>
      </w:r>
      <w:r w:rsidR="00F06FA2">
        <w:rPr>
          <w:sz w:val="24"/>
          <w:szCs w:val="24"/>
        </w:rPr>
        <w:t>ого округа Электросталь Московс</w:t>
      </w:r>
      <w:r w:rsidR="00EE4812" w:rsidRPr="00EE4812">
        <w:rPr>
          <w:sz w:val="24"/>
          <w:szCs w:val="24"/>
        </w:rPr>
        <w:t>кой области</w:t>
      </w:r>
      <w:r w:rsidR="00D51B67" w:rsidRPr="00EE4812">
        <w:rPr>
          <w:sz w:val="24"/>
          <w:szCs w:val="24"/>
        </w:rPr>
        <w:t>,</w:t>
      </w:r>
      <w:r w:rsidR="00D51B67" w:rsidRPr="009C0ECE">
        <w:rPr>
          <w:sz w:val="24"/>
          <w:szCs w:val="24"/>
        </w:rPr>
        <w:t xml:space="preserve">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</w:p>
    <w:p w:rsidR="003D62B5" w:rsidRDefault="00A22EE4" w:rsidP="003D62B5">
      <w:pPr>
        <w:pStyle w:val="112"/>
        <w:ind w:firstLine="709"/>
        <w:rPr>
          <w:sz w:val="24"/>
          <w:szCs w:val="24"/>
        </w:rPr>
      </w:pPr>
      <w:r w:rsidRPr="00A25149">
        <w:rPr>
          <w:sz w:val="24"/>
          <w:szCs w:val="24"/>
        </w:rPr>
        <w:t>2.2</w:t>
      </w:r>
      <w:r w:rsidRPr="003D62B5">
        <w:rPr>
          <w:sz w:val="24"/>
          <w:szCs w:val="24"/>
        </w:rPr>
        <w:t xml:space="preserve">. </w:t>
      </w:r>
      <w:r w:rsidR="00DC77FF" w:rsidRPr="003D62B5">
        <w:rPr>
          <w:sz w:val="24"/>
          <w:szCs w:val="24"/>
        </w:rPr>
        <w:t>Категории детей</w:t>
      </w:r>
      <w:r w:rsidR="003D62B5" w:rsidRPr="003D62B5">
        <w:rPr>
          <w:sz w:val="24"/>
          <w:szCs w:val="24"/>
        </w:rPr>
        <w:t xml:space="preserve">, имеющие </w:t>
      </w:r>
      <w:r w:rsidR="003D62B5">
        <w:rPr>
          <w:sz w:val="24"/>
          <w:szCs w:val="24"/>
        </w:rPr>
        <w:t>п</w:t>
      </w:r>
      <w:r w:rsidR="003D62B5" w:rsidRPr="00523550">
        <w:rPr>
          <w:sz w:val="24"/>
          <w:szCs w:val="24"/>
        </w:rPr>
        <w:t>раво на приобретение льготных путевок</w:t>
      </w:r>
      <w:r w:rsidR="003D62B5">
        <w:rPr>
          <w:sz w:val="24"/>
          <w:szCs w:val="24"/>
        </w:rPr>
        <w:t>, выделенных в пределах бюджетных ассигнований на текущий календарный год:</w:t>
      </w:r>
    </w:p>
    <w:p w:rsidR="00D51B67" w:rsidRPr="009C0ECE" w:rsidRDefault="003D62B5" w:rsidP="003D62B5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51B67" w:rsidRPr="009C0ECE">
        <w:rPr>
          <w:sz w:val="24"/>
          <w:szCs w:val="24"/>
        </w:rPr>
        <w:t>.2.1. дети из многодетных семей;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 xml:space="preserve">2.2.2. дети работников муниципальных учреждений и органов местного самоуправления, расположенных на территории </w:t>
      </w:r>
      <w:r w:rsidR="005B54D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992A7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9C0ECE">
        <w:rPr>
          <w:rFonts w:ascii="Times New Roman" w:hAnsi="Times New Roman" w:cs="Times New Roman"/>
          <w:sz w:val="24"/>
          <w:szCs w:val="24"/>
        </w:rPr>
        <w:t>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2.2.3. дети-инвалиды;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2.2.4. дети с хроническими заболеваниями;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2.2.5. дети погибших военнослужащих;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2.2.6. дети-сироты;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 xml:space="preserve">2.2.7. дети сотрудников городских оздоровительных лагерей дневного пребывания, расположенных на территории </w:t>
      </w:r>
      <w:r w:rsidR="003D62B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E60FB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9C0ECE">
        <w:rPr>
          <w:rFonts w:ascii="Times New Roman" w:hAnsi="Times New Roman" w:cs="Times New Roman"/>
          <w:sz w:val="24"/>
          <w:szCs w:val="24"/>
        </w:rPr>
        <w:t>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2.2.8. дети, проявившие особые успехи в учебе, творчестве и спорте, утвержденные решением педагогического совета образовательного учреждения, в котором обучается ребенок;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2.2.9. дети, оставшиеся без попечения родителей;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2.2.10. дети с ограниченными возможностями здоровья;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2.2.11. дети, находящиеся под опекой;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2.2.12. дети участников ликвидации аварии на Чернобыльской АЭС;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2.2.13. дети, обучающиеся в общеобразовательных организациях, имеющих место жительства на территории муниципального образования</w:t>
      </w:r>
      <w:r w:rsidR="00E60FB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C0ECE">
        <w:rPr>
          <w:rFonts w:ascii="Times New Roman" w:hAnsi="Times New Roman" w:cs="Times New Roman"/>
          <w:sz w:val="24"/>
          <w:szCs w:val="24"/>
        </w:rPr>
        <w:t>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2.2.14. дети, занимающиеся спортом и достигшие определенных успехов;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2.2.15. одаренные дети;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2.2.16. дети, родители которых являются работниками бюджетных организаций Московской области; детям сотрудников федеральных органов исполнительной власти, государственных гражданских служащих Московской области, проживающих на территории муниципального образования;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2.2.17. дети, получающие пенсии по потери кормильца;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2.2.18. дети, имеющие родителей-инвалидов или родителя-инвалида 1 группы;</w:t>
      </w:r>
    </w:p>
    <w:p w:rsidR="00D51B67" w:rsidRPr="009C0ECE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CE">
        <w:rPr>
          <w:rFonts w:ascii="Times New Roman" w:hAnsi="Times New Roman" w:cs="Times New Roman"/>
          <w:sz w:val="24"/>
          <w:szCs w:val="24"/>
        </w:rPr>
        <w:t>2.2.19. иные категории лиц из числа детей, находящихся в трудной жизненной ситуации.</w:t>
      </w:r>
    </w:p>
    <w:p w:rsidR="001F2FC9" w:rsidRPr="0003676E" w:rsidRDefault="001F2FC9" w:rsidP="00CE3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700" w:rsidRPr="00D735EA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4" w:name="_Toc510616992"/>
      <w:bookmarkStart w:id="15" w:name="_Hlk20900565"/>
      <w:r w:rsidRPr="00D735EA">
        <w:rPr>
          <w:b/>
          <w:i/>
          <w:sz w:val="24"/>
          <w:szCs w:val="24"/>
        </w:rPr>
        <w:t xml:space="preserve">3. </w:t>
      </w:r>
      <w:r w:rsidR="6BDCEDE7" w:rsidRPr="00D735EA">
        <w:rPr>
          <w:b/>
          <w:i/>
          <w:sz w:val="24"/>
          <w:szCs w:val="24"/>
        </w:rPr>
        <w:t>Требования к порядку информирования</w:t>
      </w:r>
      <w:r w:rsidR="00175B21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</w:rPr>
        <w:t xml:space="preserve">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14"/>
    </w:p>
    <w:p w:rsidR="009D3672" w:rsidRPr="00225E63" w:rsidRDefault="009D3672" w:rsidP="009D3672">
      <w:pPr>
        <w:pStyle w:val="1f3"/>
        <w:ind w:firstLine="0"/>
      </w:pPr>
    </w:p>
    <w:bookmarkEnd w:id="15"/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5B54DC">
        <w:rPr>
          <w:sz w:val="24"/>
          <w:szCs w:val="24"/>
        </w:rPr>
        <w:t xml:space="preserve">Прием Заявителей по вопросу предоставления </w:t>
      </w:r>
      <w:r w:rsidR="002E3E4D" w:rsidRPr="005B54DC">
        <w:rPr>
          <w:sz w:val="24"/>
          <w:szCs w:val="24"/>
        </w:rPr>
        <w:t>Муниципальной</w:t>
      </w:r>
      <w:r w:rsidRPr="005B54DC">
        <w:rPr>
          <w:sz w:val="24"/>
          <w:szCs w:val="24"/>
        </w:rPr>
        <w:t xml:space="preserve"> услуги осуществляется в соответствии с </w:t>
      </w:r>
      <w:r w:rsidR="005B54DC" w:rsidRPr="005B54DC">
        <w:rPr>
          <w:rFonts w:eastAsia="Times New Roman"/>
          <w:sz w:val="24"/>
          <w:szCs w:val="24"/>
          <w:lang w:eastAsia="ar-SA"/>
        </w:rPr>
        <w:t>распоряжением</w:t>
      </w:r>
      <w:r w:rsidR="00C27B00" w:rsidRPr="005B54DC">
        <w:rPr>
          <w:rFonts w:eastAsia="Times New Roman"/>
          <w:sz w:val="24"/>
          <w:szCs w:val="24"/>
          <w:lang w:eastAsia="ar-SA"/>
        </w:rPr>
        <w:t xml:space="preserve"> </w:t>
      </w:r>
      <w:r w:rsidR="002E3E4D" w:rsidRPr="005B54DC">
        <w:rPr>
          <w:sz w:val="24"/>
          <w:szCs w:val="24"/>
        </w:rPr>
        <w:t>Администрации</w:t>
      </w:r>
      <w:r w:rsidRPr="005B54DC">
        <w:rPr>
          <w:sz w:val="24"/>
          <w:szCs w:val="24"/>
        </w:rPr>
        <w:t>.</w:t>
      </w:r>
    </w:p>
    <w:p w:rsidR="005A6172" w:rsidRPr="009E41AF" w:rsidRDefault="005A6172" w:rsidP="00175B21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На официальном сайте </w:t>
      </w:r>
      <w:r w:rsidR="002E3E4D">
        <w:rPr>
          <w:sz w:val="24"/>
          <w:szCs w:val="24"/>
        </w:rPr>
        <w:t>Администрации</w:t>
      </w:r>
      <w:r w:rsidR="00175B21">
        <w:rPr>
          <w:sz w:val="24"/>
          <w:szCs w:val="24"/>
        </w:rPr>
        <w:t xml:space="preserve"> </w:t>
      </w:r>
      <w:r w:rsidR="00CE55B0">
        <w:rPr>
          <w:sz w:val="24"/>
          <w:szCs w:val="24"/>
        </w:rPr>
        <w:t>в</w:t>
      </w:r>
      <w:r w:rsidRPr="009E41AF">
        <w:rPr>
          <w:sz w:val="24"/>
          <w:szCs w:val="24"/>
        </w:rPr>
        <w:t xml:space="preserve">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Pr="009E41AF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="00175B21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175B21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3.2.1.</w:t>
      </w:r>
      <w:r w:rsidR="00175B21">
        <w:rPr>
          <w:sz w:val="24"/>
          <w:szCs w:val="24"/>
        </w:rPr>
        <w:t xml:space="preserve"> 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ее</w:t>
      </w:r>
      <w:r w:rsidR="00175B21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в том числе номер телефона-автоинформатора; </w:t>
      </w:r>
    </w:p>
    <w:p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56175B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CE55B0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175B21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322EDF" w:rsidRPr="00840B1C">
        <w:rPr>
          <w:sz w:val="24"/>
          <w:szCs w:val="24"/>
        </w:rPr>
        <w:t>;</w:t>
      </w:r>
    </w:p>
    <w:p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 xml:space="preserve">осударственной информационной </w:t>
      </w:r>
      <w:r w:rsidR="00AF6308" w:rsidRPr="00B50363">
        <w:rPr>
          <w:sz w:val="24"/>
          <w:szCs w:val="24"/>
        </w:rPr>
        <w:lastRenderedPageBreak/>
        <w:t>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56175B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proofErr w:type="spellStart"/>
      <w:proofErr w:type="gramStart"/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,в</w:t>
      </w:r>
      <w:proofErr w:type="spellEnd"/>
      <w:proofErr w:type="gramEnd"/>
      <w:r w:rsidR="00BC4432">
        <w:rPr>
          <w:sz w:val="24"/>
          <w:szCs w:val="24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56175B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75B21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175B21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56175B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75B21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175B21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A077B2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56175B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56175B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A077B2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56175B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A07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A077B2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A077B2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A077B2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>фамилию, и</w:t>
      </w:r>
      <w:r w:rsidR="003E136E">
        <w:rPr>
          <w:sz w:val="24"/>
          <w:szCs w:val="24"/>
        </w:rPr>
        <w:t>мя, отчество</w:t>
      </w:r>
      <w:r w:rsidRPr="00840B1C">
        <w:rPr>
          <w:sz w:val="24"/>
          <w:szCs w:val="24"/>
        </w:rPr>
        <w:t xml:space="preserve">, должность, наименование </w:t>
      </w:r>
      <w:r w:rsidR="00423CB0">
        <w:rPr>
          <w:sz w:val="24"/>
          <w:szCs w:val="24"/>
        </w:rPr>
        <w:t>Администрации</w:t>
      </w:r>
      <w:r w:rsidR="0056175B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="00A077B2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A077B2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A077B2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A077B2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A077B2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обратившемуся</w:t>
      </w:r>
      <w:r w:rsidR="00A077B2">
        <w:rPr>
          <w:sz w:val="24"/>
          <w:szCs w:val="24"/>
        </w:rPr>
        <w:t xml:space="preserve">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56175B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56175B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A077B2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A077B2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CE55B0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>8 (800) 550-50-30.</w:t>
      </w:r>
    </w:p>
    <w:p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A077B2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56175B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A077B2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A077B2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="00A077B2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>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</w:p>
    <w:p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</w:p>
    <w:p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A077B2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A077B2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A077B2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:rsidR="00753EBE" w:rsidRPr="00225E63" w:rsidRDefault="000E6C84" w:rsidP="009C0ECE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28001792"/>
      <w:bookmarkStart w:id="21" w:name="_Hlk20900584"/>
      <w:r w:rsidRPr="00225E63">
        <w:t>Стандарт предоставления</w:t>
      </w:r>
      <w:r w:rsidR="00A077B2">
        <w:t xml:space="preserve"> </w:t>
      </w:r>
      <w:r w:rsidR="00B24656" w:rsidRPr="00225E63">
        <w:t>Муниципальной</w:t>
      </w:r>
      <w:r w:rsidR="00A077B2">
        <w:t xml:space="preserve"> </w:t>
      </w:r>
      <w:r w:rsidR="007319F1" w:rsidRPr="00225E63">
        <w:t>у</w:t>
      </w:r>
      <w:r w:rsidR="00EE6F0A" w:rsidRPr="00225E63">
        <w:t>слуги</w:t>
      </w:r>
      <w:bookmarkEnd w:id="16"/>
      <w:bookmarkEnd w:id="17"/>
      <w:bookmarkEnd w:id="18"/>
      <w:bookmarkEnd w:id="19"/>
      <w:bookmarkEnd w:id="20"/>
    </w:p>
    <w:p w:rsidR="001F2FC9" w:rsidRPr="00855C6A" w:rsidRDefault="001F2FC9" w:rsidP="009C0ECE">
      <w:pPr>
        <w:pStyle w:val="1-"/>
        <w:numPr>
          <w:ilvl w:val="0"/>
          <w:numId w:val="0"/>
        </w:numPr>
      </w:pPr>
    </w:p>
    <w:p w:rsidR="000B48ED" w:rsidRPr="00D735EA" w:rsidRDefault="00855C6A" w:rsidP="00F06FA2">
      <w:pPr>
        <w:pStyle w:val="2-"/>
      </w:pPr>
      <w:bookmarkStart w:id="22" w:name="_Toc437973281"/>
      <w:bookmarkStart w:id="23" w:name="_Toc438110022"/>
      <w:bookmarkStart w:id="24" w:name="_Toc438376226"/>
      <w:r>
        <w:t>4.</w:t>
      </w:r>
      <w:r w:rsidR="6BDCEDE7" w:rsidRPr="00D735EA">
        <w:t xml:space="preserve">Наименование </w:t>
      </w:r>
      <w:r w:rsidR="00B24656" w:rsidRPr="00D735EA">
        <w:t>Муниципальной</w:t>
      </w:r>
      <w:r w:rsidR="6BDCEDE7" w:rsidRPr="00D735EA">
        <w:t xml:space="preserve"> услуги</w:t>
      </w:r>
      <w:bookmarkStart w:id="25" w:name="_Toc510616994"/>
      <w:bookmarkEnd w:id="22"/>
      <w:bookmarkEnd w:id="23"/>
      <w:bookmarkEnd w:id="24"/>
      <w:bookmarkEnd w:id="25"/>
    </w:p>
    <w:p w:rsidR="00EC6231" w:rsidRPr="00CE71ED" w:rsidRDefault="00EC6231" w:rsidP="00F06FA2">
      <w:pPr>
        <w:pStyle w:val="2-"/>
      </w:pPr>
    </w:p>
    <w:bookmarkEnd w:id="21"/>
    <w:p w:rsidR="00753EBE" w:rsidRPr="00EC6231" w:rsidRDefault="00C739B6" w:rsidP="007D4C06">
      <w:pPr>
        <w:pStyle w:val="112"/>
        <w:ind w:firstLine="709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A077B2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:rsidR="000E3B75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6" w:name="_Toc437973283"/>
      <w:bookmarkStart w:id="27" w:name="_Toc438110024"/>
      <w:bookmarkStart w:id="28" w:name="_Toc438376228"/>
      <w:r>
        <w:rPr>
          <w:b/>
          <w:i/>
          <w:sz w:val="24"/>
          <w:szCs w:val="24"/>
        </w:rPr>
        <w:t xml:space="preserve">5. </w:t>
      </w:r>
      <w:bookmarkStart w:id="29" w:name="_Toc510616995"/>
      <w:bookmarkStart w:id="30" w:name="_Hlk20900602"/>
      <w:r w:rsidR="6BDCEDE7"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="6BDCEDE7" w:rsidRPr="00D735EA">
        <w:rPr>
          <w:b/>
          <w:i/>
          <w:sz w:val="24"/>
          <w:szCs w:val="24"/>
        </w:rPr>
        <w:t xml:space="preserve"> услугу</w:t>
      </w:r>
      <w:bookmarkEnd w:id="29"/>
      <w:bookmarkEnd w:id="30"/>
    </w:p>
    <w:p w:rsidR="004A7247" w:rsidRPr="00CE71ED" w:rsidRDefault="004A7247" w:rsidP="00F06FA2">
      <w:pPr>
        <w:pStyle w:val="2-"/>
      </w:pPr>
    </w:p>
    <w:p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,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</w:t>
      </w:r>
      <w:r w:rsidR="00A077B2">
        <w:rPr>
          <w:rFonts w:eastAsia="Times New Roman"/>
          <w:sz w:val="24"/>
          <w:szCs w:val="24"/>
          <w:lang w:eastAsia="ar-SA"/>
        </w:rPr>
        <w:t xml:space="preserve"> </w:t>
      </w:r>
      <w:r w:rsidR="00FD4167" w:rsidRPr="00BB71CE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A077B2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B71CE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A077B2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185485" w:rsidRPr="00185485">
        <w:rPr>
          <w:iCs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  <w:r w:rsidR="005A6172" w:rsidRPr="00185485">
        <w:rPr>
          <w:sz w:val="24"/>
          <w:szCs w:val="24"/>
        </w:rPr>
        <w:t>.</w:t>
      </w:r>
    </w:p>
    <w:p w:rsidR="005A1EA6" w:rsidRPr="00BB71CE" w:rsidRDefault="00097AED" w:rsidP="00A077B2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A077B2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A077B2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>взаимодействует с:</w:t>
      </w:r>
    </w:p>
    <w:p w:rsidR="005A1EA6" w:rsidRPr="00185485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C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05AC2">
        <w:rPr>
          <w:rFonts w:ascii="Times New Roman" w:hAnsi="Times New Roman" w:cs="Times New Roman"/>
          <w:sz w:val="24"/>
          <w:szCs w:val="24"/>
        </w:rPr>
        <w:t>5</w:t>
      </w:r>
      <w:r w:rsidRPr="00BB71CE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185485">
        <w:rPr>
          <w:rFonts w:ascii="Times New Roman" w:hAnsi="Times New Roman" w:cs="Times New Roman"/>
          <w:iCs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185485">
        <w:rPr>
          <w:rFonts w:ascii="Times New Roman" w:hAnsi="Times New Roman" w:cs="Times New Roman"/>
          <w:sz w:val="24"/>
          <w:szCs w:val="24"/>
        </w:rPr>
        <w:t>.</w:t>
      </w:r>
    </w:p>
    <w:p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1" w:name="_Hlk20900617"/>
      <w:r>
        <w:rPr>
          <w:b/>
          <w:i/>
          <w:sz w:val="24"/>
          <w:szCs w:val="24"/>
        </w:rPr>
        <w:t xml:space="preserve">6. </w:t>
      </w:r>
      <w:bookmarkStart w:id="32" w:name="_Toc510616996"/>
      <w:bookmarkStart w:id="33" w:name="_Toc437973285"/>
      <w:bookmarkStart w:id="34" w:name="_Toc438110026"/>
      <w:bookmarkStart w:id="35" w:name="_Toc438376230"/>
      <w:r w:rsidR="6BDCEDE7" w:rsidRPr="00D735EA">
        <w:rPr>
          <w:b/>
          <w:i/>
          <w:sz w:val="24"/>
          <w:szCs w:val="24"/>
        </w:rPr>
        <w:t>Результат предоставления</w:t>
      </w:r>
      <w:r w:rsidR="00A077B2">
        <w:rPr>
          <w:b/>
          <w:i/>
          <w:sz w:val="24"/>
          <w:szCs w:val="24"/>
        </w:rPr>
        <w:t xml:space="preserve"> </w:t>
      </w:r>
      <w:r w:rsidR="00D15BF1" w:rsidRPr="00D735EA">
        <w:rPr>
          <w:b/>
          <w:i/>
          <w:sz w:val="24"/>
          <w:szCs w:val="24"/>
        </w:rPr>
        <w:t>Муниципальной</w:t>
      </w:r>
      <w:r w:rsidR="00A077B2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  <w:lang w:eastAsia="ar-SA"/>
        </w:rPr>
        <w:t>услуги</w:t>
      </w:r>
      <w:bookmarkEnd w:id="32"/>
      <w:bookmarkEnd w:id="33"/>
      <w:bookmarkEnd w:id="34"/>
      <w:bookmarkEnd w:id="35"/>
    </w:p>
    <w:p w:rsidR="003367B5" w:rsidRPr="00CE71ED" w:rsidRDefault="003367B5" w:rsidP="00F06FA2">
      <w:pPr>
        <w:pStyle w:val="2-"/>
      </w:pPr>
    </w:p>
    <w:bookmarkEnd w:id="31"/>
    <w:p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7D4C06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A077B2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A077B2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:rsidR="002657FA" w:rsidRPr="00BB71CE" w:rsidRDefault="00A50E99" w:rsidP="005B54DC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7D4C06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</w:t>
      </w:r>
      <w:r w:rsidR="00970B13">
        <w:rPr>
          <w:sz w:val="24"/>
          <w:szCs w:val="24"/>
        </w:rPr>
        <w:t>аний для отказа в предоставлении</w:t>
      </w:r>
      <w:r w:rsidR="00A077B2">
        <w:rPr>
          <w:sz w:val="24"/>
          <w:szCs w:val="24"/>
        </w:rPr>
        <w:t xml:space="preserve">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A077B2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A077B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:rsidR="005B54DC" w:rsidRPr="006F0B8F" w:rsidRDefault="002657FA" w:rsidP="005B54DC">
      <w:pPr>
        <w:pStyle w:val="112"/>
        <w:ind w:firstLine="709"/>
        <w:rPr>
          <w:sz w:val="24"/>
          <w:szCs w:val="24"/>
        </w:rPr>
      </w:pPr>
      <w:r w:rsidRPr="005B54DC">
        <w:rPr>
          <w:sz w:val="24"/>
          <w:szCs w:val="24"/>
        </w:rPr>
        <w:t>6.</w:t>
      </w:r>
      <w:r w:rsidR="00644BF2" w:rsidRPr="005B54DC">
        <w:rPr>
          <w:sz w:val="24"/>
          <w:szCs w:val="24"/>
        </w:rPr>
        <w:t>2</w:t>
      </w:r>
      <w:r w:rsidRPr="005B54DC">
        <w:rPr>
          <w:sz w:val="24"/>
          <w:szCs w:val="24"/>
        </w:rPr>
        <w:t xml:space="preserve">. </w:t>
      </w:r>
      <w:r w:rsidR="005B54DC" w:rsidRPr="006F0B8F">
        <w:rPr>
          <w:sz w:val="24"/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квалификационной электронной подписью (далее – ЭП) уполномоченного должностного лица Администрации, направляется</w:t>
      </w:r>
      <w:r w:rsidR="005B54DC">
        <w:rPr>
          <w:sz w:val="24"/>
          <w:szCs w:val="24"/>
        </w:rPr>
        <w:t xml:space="preserve"> </w:t>
      </w:r>
      <w:r w:rsidR="005B54DC" w:rsidRPr="006F0B8F">
        <w:rPr>
          <w:sz w:val="24"/>
          <w:szCs w:val="24"/>
        </w:rPr>
        <w:t xml:space="preserve">Заявителю (представителю Заявителя) в Личный кабинет на РПГУ. </w:t>
      </w:r>
    </w:p>
    <w:p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185485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5B54DC">
        <w:rPr>
          <w:rFonts w:ascii="Times New Roman" w:hAnsi="Times New Roman"/>
          <w:sz w:val="24"/>
          <w:szCs w:val="24"/>
        </w:rPr>
        <w:t>6.</w:t>
      </w:r>
      <w:r w:rsidR="00810499" w:rsidRPr="005B54DC">
        <w:rPr>
          <w:rFonts w:ascii="Times New Roman" w:hAnsi="Times New Roman"/>
          <w:sz w:val="24"/>
          <w:szCs w:val="24"/>
        </w:rPr>
        <w:t>4</w:t>
      </w:r>
      <w:r w:rsidR="00B8569B" w:rsidRPr="005B54DC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5B54DC">
        <w:rPr>
          <w:rFonts w:ascii="Times New Roman" w:hAnsi="Times New Roman"/>
          <w:sz w:val="24"/>
          <w:szCs w:val="24"/>
        </w:rPr>
        <w:t>Муниципальной</w:t>
      </w:r>
      <w:r w:rsidR="00B8569B" w:rsidRPr="005B54DC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092680" w:rsidRDefault="00855C6A" w:rsidP="00F06FA2">
      <w:pPr>
        <w:pStyle w:val="2-"/>
      </w:pPr>
      <w:bookmarkStart w:id="40" w:name="_Toc438110037"/>
      <w:bookmarkStart w:id="41" w:name="_Toc438376242"/>
      <w:bookmarkStart w:id="42" w:name="_Toc510616997"/>
      <w:bookmarkStart w:id="43" w:name="_Hlk20900628"/>
      <w:r>
        <w:t>7.</w:t>
      </w:r>
      <w:r w:rsidR="00582ADB" w:rsidRPr="00DD6836">
        <w:t xml:space="preserve">Срок </w:t>
      </w:r>
      <w:r w:rsidR="6BDCEDE7" w:rsidRPr="00DD6836">
        <w:t xml:space="preserve">и порядок </w:t>
      </w:r>
      <w:r w:rsidR="00582ADB" w:rsidRPr="00DD6836">
        <w:t xml:space="preserve">регистрации </w:t>
      </w:r>
      <w:bookmarkEnd w:id="40"/>
      <w:bookmarkEnd w:id="41"/>
      <w:r w:rsidR="6BDCEDE7" w:rsidRPr="00DD683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2"/>
      <w:bookmarkEnd w:id="43"/>
    </w:p>
    <w:p w:rsidR="00DF25F6" w:rsidRPr="00092680" w:rsidRDefault="00DF25F6" w:rsidP="00F06FA2">
      <w:pPr>
        <w:pStyle w:val="2-"/>
        <w:rPr>
          <w:rStyle w:val="afe"/>
          <w:iCs/>
        </w:rPr>
      </w:pPr>
    </w:p>
    <w:p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6"/>
      <w:bookmarkEnd w:id="27"/>
      <w:bookmarkEnd w:id="28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A077B2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362245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362245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362245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</w:t>
      </w:r>
      <w:r w:rsidR="00AE2ABF">
        <w:rPr>
          <w:sz w:val="24"/>
        </w:rPr>
        <w:t>распоряжением</w:t>
      </w:r>
      <w:r w:rsidR="00362245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:rsidR="00763F54" w:rsidRPr="00FA0789" w:rsidRDefault="00855C6A" w:rsidP="00F06FA2">
      <w:pPr>
        <w:pStyle w:val="2-"/>
      </w:pPr>
      <w:bookmarkStart w:id="47" w:name="_Toc510616998"/>
      <w:bookmarkStart w:id="48" w:name="_Hlk20900646"/>
      <w:r>
        <w:t>8.</w:t>
      </w:r>
      <w:r w:rsidR="6BDCEDE7" w:rsidRPr="00FA0789">
        <w:t xml:space="preserve">Срок предоставления </w:t>
      </w:r>
      <w:r w:rsidR="003750CE" w:rsidRPr="00FA0789">
        <w:t>Муниципальной</w:t>
      </w:r>
      <w:r w:rsidR="6BDCEDE7" w:rsidRPr="00FA0789">
        <w:t xml:space="preserve"> услуги</w:t>
      </w:r>
      <w:bookmarkEnd w:id="44"/>
      <w:bookmarkEnd w:id="45"/>
      <w:bookmarkEnd w:id="46"/>
      <w:bookmarkEnd w:id="47"/>
    </w:p>
    <w:p w:rsidR="00DF25F6" w:rsidRPr="00CE71ED" w:rsidRDefault="00DF25F6" w:rsidP="00F06FA2">
      <w:pPr>
        <w:pStyle w:val="2-"/>
      </w:pPr>
    </w:p>
    <w:bookmarkEnd w:id="48"/>
    <w:p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8.1.1.</w:t>
      </w:r>
      <w:r w:rsidR="007D4C06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 w:rsidRPr="00185485">
        <w:rPr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3750CE">
        <w:rPr>
          <w:sz w:val="24"/>
          <w:szCs w:val="24"/>
        </w:rPr>
        <w:t>6</w:t>
      </w:r>
      <w:r w:rsidR="00185485">
        <w:rPr>
          <w:sz w:val="24"/>
          <w:szCs w:val="24"/>
        </w:rPr>
        <w:t xml:space="preserve"> (ш</w:t>
      </w:r>
      <w:r w:rsidR="00015146">
        <w:rPr>
          <w:sz w:val="24"/>
          <w:szCs w:val="24"/>
        </w:rPr>
        <w:t xml:space="preserve">ести) </w:t>
      </w:r>
      <w:r w:rsidR="003750CE" w:rsidRPr="006A7584">
        <w:rPr>
          <w:sz w:val="24"/>
          <w:szCs w:val="24"/>
        </w:rPr>
        <w:t>рабочих</w:t>
      </w:r>
      <w:r w:rsidR="00362245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>дней со дня регистрации Запроса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D4C0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185485">
        <w:rPr>
          <w:sz w:val="24"/>
          <w:szCs w:val="24"/>
        </w:rPr>
        <w:t>(ш</w:t>
      </w:r>
      <w:r w:rsidR="00015146" w:rsidRPr="00DD6836">
        <w:rPr>
          <w:sz w:val="24"/>
          <w:szCs w:val="24"/>
        </w:rPr>
        <w:t xml:space="preserve">ести) </w:t>
      </w:r>
      <w:r w:rsidR="003750CE" w:rsidRPr="006A7584">
        <w:rPr>
          <w:sz w:val="24"/>
          <w:szCs w:val="24"/>
        </w:rPr>
        <w:t>рабочих</w:t>
      </w:r>
      <w:r w:rsidR="00362245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 w:rsidR="00362245"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5"/>
    </w:p>
    <w:p w:rsidR="00DF25F6" w:rsidRPr="00092680" w:rsidRDefault="00DF25F6" w:rsidP="00F06FA2">
      <w:pPr>
        <w:pStyle w:val="2-"/>
      </w:pPr>
    </w:p>
    <w:bookmarkEnd w:id="56"/>
    <w:p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</w:t>
      </w:r>
      <w:r w:rsidRPr="00BB71CE">
        <w:rPr>
          <w:sz w:val="24"/>
          <w:szCs w:val="24"/>
          <w:lang w:eastAsia="ar-SA"/>
        </w:rPr>
        <w:lastRenderedPageBreak/>
        <w:t>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F57B83" w:rsidRPr="00970B13"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</w:p>
    <w:p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362245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315DAC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:rsidR="000E3B75" w:rsidRPr="00D735EA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5" w:name="_Toc510617000"/>
      <w:bookmarkStart w:id="66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5"/>
    </w:p>
    <w:p w:rsidR="00A4019C" w:rsidRPr="00CE71ED" w:rsidRDefault="00A4019C" w:rsidP="00F06FA2">
      <w:pPr>
        <w:pStyle w:val="2-"/>
      </w:pPr>
    </w:p>
    <w:bookmarkEnd w:id="66"/>
    <w:p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315DAC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315DAC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:rsidR="00833EC1" w:rsidRPr="00833EC1" w:rsidRDefault="00500A3F" w:rsidP="00CF60E7">
      <w:pPr>
        <w:pStyle w:val="112"/>
        <w:spacing w:line="240" w:lineRule="auto"/>
        <w:ind w:firstLine="709"/>
      </w:pPr>
      <w:r w:rsidRPr="00833EC1">
        <w:rPr>
          <w:sz w:val="24"/>
          <w:szCs w:val="24"/>
        </w:rPr>
        <w:t>10.</w:t>
      </w:r>
      <w:r w:rsidR="008909D3" w:rsidRPr="00833EC1">
        <w:rPr>
          <w:sz w:val="24"/>
          <w:szCs w:val="24"/>
        </w:rPr>
        <w:t>1</w:t>
      </w:r>
      <w:r w:rsidRPr="00833EC1">
        <w:rPr>
          <w:sz w:val="24"/>
          <w:szCs w:val="24"/>
        </w:rPr>
        <w:t>.</w:t>
      </w:r>
      <w:r w:rsidR="008909D3" w:rsidRPr="00833EC1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="007D4C06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>
        <w:rPr>
          <w:sz w:val="24"/>
          <w:szCs w:val="24"/>
        </w:rPr>
        <w:t xml:space="preserve"> его </w:t>
      </w:r>
      <w:r w:rsidR="00BA5B39">
        <w:rPr>
          <w:sz w:val="24"/>
          <w:szCs w:val="24"/>
        </w:rPr>
        <w:t xml:space="preserve">отсутствия в распоряжении </w:t>
      </w:r>
      <w:r w:rsidR="00BA5B39" w:rsidRPr="00BA5B39">
        <w:rPr>
          <w:sz w:val="24"/>
          <w:szCs w:val="24"/>
        </w:rPr>
        <w:t>органов власти, органов местного самоуправления или организаций</w:t>
      </w:r>
      <w:r w:rsidR="00BA5B39">
        <w:rPr>
          <w:sz w:val="24"/>
          <w:szCs w:val="24"/>
        </w:rPr>
        <w:t>)</w:t>
      </w:r>
      <w:r w:rsidR="00B95A5E">
        <w:rPr>
          <w:sz w:val="24"/>
          <w:szCs w:val="24"/>
        </w:rPr>
        <w:t>.</w:t>
      </w:r>
    </w:p>
    <w:p w:rsidR="00500A3F" w:rsidRPr="00CE71ED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10.1.6.</w:t>
      </w:r>
      <w:r w:rsidR="007D4C06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315DA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CD6BAF" w:rsidRPr="00174CC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62245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:rsidR="008228AA" w:rsidRPr="00BB71CE" w:rsidRDefault="007D4C0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BE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3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документов. 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362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362245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362245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Hlk20900705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7"/>
      <w:bookmarkEnd w:id="68"/>
      <w:bookmarkEnd w:id="69"/>
      <w:bookmarkEnd w:id="70"/>
    </w:p>
    <w:p w:rsidR="00A4019C" w:rsidRPr="00BB71CE" w:rsidRDefault="00A4019C" w:rsidP="00F06FA2">
      <w:pPr>
        <w:pStyle w:val="2-"/>
      </w:pPr>
    </w:p>
    <w:p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bookmarkEnd w:id="71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362245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bookmarkEnd w:id="72"/>
    </w:p>
    <w:p w:rsidR="00691FA7" w:rsidRPr="006A7584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sz w:val="24"/>
          <w:szCs w:val="24"/>
        </w:rPr>
        <w:t>11.1.</w:t>
      </w:r>
      <w:r w:rsidR="00940738" w:rsidRPr="00851962">
        <w:rPr>
          <w:rFonts w:ascii="Times New Roman" w:hAnsi="Times New Roman"/>
          <w:sz w:val="24"/>
          <w:szCs w:val="24"/>
        </w:rPr>
        <w:t>1.</w:t>
      </w:r>
      <w:r w:rsidR="007D4C06">
        <w:rPr>
          <w:rFonts w:ascii="Times New Roman" w:hAnsi="Times New Roman"/>
          <w:sz w:val="24"/>
          <w:szCs w:val="24"/>
        </w:rPr>
        <w:t xml:space="preserve"> </w:t>
      </w:r>
      <w:r w:rsidR="00015146" w:rsidRPr="006A7584">
        <w:rPr>
          <w:rFonts w:ascii="Times New Roman" w:hAnsi="Times New Roman"/>
          <w:sz w:val="24"/>
          <w:szCs w:val="24"/>
        </w:rPr>
        <w:t xml:space="preserve">сведения, подтверждающие место жительства ребенка на территории Московской </w:t>
      </w:r>
      <w:proofErr w:type="gramStart"/>
      <w:r w:rsidR="00015146" w:rsidRPr="006A7584">
        <w:rPr>
          <w:rFonts w:ascii="Times New Roman" w:hAnsi="Times New Roman"/>
          <w:sz w:val="24"/>
          <w:szCs w:val="24"/>
        </w:rPr>
        <w:t>области</w:t>
      </w:r>
      <w:r w:rsidR="00015146" w:rsidRPr="00851962">
        <w:rPr>
          <w:rFonts w:ascii="Times New Roman" w:hAnsi="Times New Roman"/>
          <w:sz w:val="24"/>
          <w:szCs w:val="24"/>
        </w:rPr>
        <w:t>(</w:t>
      </w:r>
      <w:proofErr w:type="gramEnd"/>
      <w:r w:rsidR="00015146" w:rsidRPr="00851962">
        <w:rPr>
          <w:rFonts w:ascii="Times New Roman" w:hAnsi="Times New Roman"/>
          <w:sz w:val="24"/>
          <w:szCs w:val="24"/>
        </w:rPr>
        <w:t xml:space="preserve">у </w:t>
      </w:r>
      <w:r w:rsidR="00691FA7" w:rsidRPr="006A7584">
        <w:rPr>
          <w:rFonts w:ascii="Times New Roman" w:hAnsi="Times New Roman"/>
          <w:sz w:val="24"/>
          <w:szCs w:val="24"/>
        </w:rPr>
        <w:t>Главн</w:t>
      </w:r>
      <w:r w:rsidR="00015146" w:rsidRPr="006A7584">
        <w:rPr>
          <w:rFonts w:ascii="Times New Roman" w:hAnsi="Times New Roman"/>
          <w:sz w:val="24"/>
          <w:szCs w:val="24"/>
        </w:rPr>
        <w:t>ого</w:t>
      </w:r>
      <w:r w:rsidR="00691FA7" w:rsidRPr="006A7584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6A7584">
        <w:rPr>
          <w:rFonts w:ascii="Times New Roman" w:hAnsi="Times New Roman"/>
          <w:sz w:val="24"/>
          <w:szCs w:val="24"/>
        </w:rPr>
        <w:t>я</w:t>
      </w:r>
      <w:r w:rsidR="00691FA7" w:rsidRPr="006A7584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6A7584">
        <w:rPr>
          <w:rFonts w:ascii="Times New Roman" w:hAnsi="Times New Roman"/>
          <w:sz w:val="24"/>
          <w:szCs w:val="24"/>
        </w:rPr>
        <w:t>)</w:t>
      </w:r>
      <w:r w:rsidR="00D4669A">
        <w:rPr>
          <w:rFonts w:ascii="Times New Roman" w:hAnsi="Times New Roman"/>
          <w:sz w:val="24"/>
          <w:szCs w:val="24"/>
        </w:rPr>
        <w:t>;</w:t>
      </w:r>
    </w:p>
    <w:p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="00362245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lastRenderedPageBreak/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="00A202DE">
        <w:rPr>
          <w:rFonts w:ascii="Times New Roman" w:hAnsi="Times New Roman"/>
          <w:sz w:val="24"/>
          <w:szCs w:val="24"/>
        </w:rPr>
        <w:t xml:space="preserve"> указанные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r w:rsidR="0056175B">
        <w:fldChar w:fldCharType="begin"/>
      </w:r>
      <w:r w:rsidR="0056175B">
        <w:instrText xml:space="preserve"> REF _Ref438363884 \r \h  \* MERGEFORMAT </w:instrText>
      </w:r>
      <w:r w:rsidR="0056175B">
        <w:fldChar w:fldCharType="separate"/>
      </w:r>
      <w:r w:rsidR="00425BB5" w:rsidRPr="00425BB5">
        <w:rPr>
          <w:sz w:val="24"/>
          <w:szCs w:val="24"/>
        </w:rPr>
        <w:t>11.1</w:t>
      </w:r>
      <w:r w:rsidR="0056175B">
        <w:fldChar w:fldCharType="end"/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362245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3"/>
      <w:bookmarkEnd w:id="74"/>
      <w:bookmarkEnd w:id="75"/>
      <w:bookmarkEnd w:id="76"/>
      <w:bookmarkEnd w:id="80"/>
    </w:p>
    <w:p w:rsidR="00B3105D" w:rsidRPr="00344165" w:rsidRDefault="00B3105D" w:rsidP="00F06FA2">
      <w:pPr>
        <w:pStyle w:val="2-"/>
      </w:pPr>
    </w:p>
    <w:p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362245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362245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</w:t>
      </w:r>
      <w:r w:rsidR="004D7210" w:rsidRPr="000E752F">
        <w:rPr>
          <w:rFonts w:eastAsia="Times New Roman"/>
          <w:sz w:val="24"/>
          <w:szCs w:val="24"/>
        </w:rPr>
        <w:t xml:space="preserve">повреждения, </w:t>
      </w:r>
      <w:r w:rsidR="004D7210">
        <w:rPr>
          <w:rFonts w:eastAsia="Times New Roman"/>
          <w:sz w:val="24"/>
          <w:szCs w:val="24"/>
        </w:rPr>
        <w:t>наличие</w:t>
      </w:r>
      <w:r w:rsidRPr="000E752F">
        <w:rPr>
          <w:rFonts w:eastAsia="Times New Roman"/>
          <w:sz w:val="24"/>
          <w:szCs w:val="24"/>
        </w:rPr>
        <w:t xml:space="preserve">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12.1.7.</w:t>
      </w:r>
      <w:r w:rsidR="007D4C06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12.1.8.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362245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</w:p>
    <w:p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0E752F">
        <w:rPr>
          <w:rFonts w:eastAsia="Times New Roman"/>
          <w:sz w:val="24"/>
          <w:szCs w:val="24"/>
        </w:rPr>
        <w:t>,</w:t>
      </w:r>
      <w:r w:rsidR="00FD4167" w:rsidRPr="000E752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>
        <w:rPr>
          <w:rFonts w:eastAsia="Times New Roman"/>
          <w:sz w:val="24"/>
          <w:szCs w:val="24"/>
        </w:rPr>
        <w:t>актом</w:t>
      </w:r>
      <w:r w:rsidR="00362245">
        <w:rPr>
          <w:rFonts w:eastAsia="Times New Roman"/>
          <w:sz w:val="24"/>
          <w:szCs w:val="24"/>
        </w:rPr>
        <w:t xml:space="preserve">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, который размещ</w:t>
      </w:r>
      <w:r w:rsidR="007065DF">
        <w:rPr>
          <w:rFonts w:eastAsia="Times New Roman"/>
          <w:sz w:val="24"/>
          <w:szCs w:val="24"/>
        </w:rPr>
        <w:t>ается</w:t>
      </w:r>
      <w:r w:rsidR="00FD4167" w:rsidRPr="000E752F">
        <w:rPr>
          <w:rFonts w:eastAsia="Times New Roman"/>
          <w:sz w:val="24"/>
          <w:szCs w:val="24"/>
        </w:rPr>
        <w:t xml:space="preserve"> на сайте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.</w:t>
      </w:r>
    </w:p>
    <w:p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1" w:name="_Toc510617003"/>
      <w:bookmarkStart w:id="82" w:name="_Hlk20900732"/>
      <w:bookmarkEnd w:id="77"/>
      <w:bookmarkEnd w:id="78"/>
      <w:bookmarkEnd w:id="79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D735EA">
        <w:rPr>
          <w:b/>
          <w:i/>
          <w:sz w:val="24"/>
          <w:szCs w:val="24"/>
        </w:rPr>
        <w:br/>
      </w:r>
      <w:r w:rsidRPr="00D735EA">
        <w:rPr>
          <w:b/>
          <w:i/>
          <w:sz w:val="24"/>
          <w:szCs w:val="24"/>
        </w:rPr>
        <w:t xml:space="preserve">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1"/>
      <w:bookmarkEnd w:id="82"/>
    </w:p>
    <w:p w:rsidR="00B3105D" w:rsidRPr="00CE71ED" w:rsidRDefault="00B3105D" w:rsidP="00F06FA2">
      <w:pPr>
        <w:pStyle w:val="2-"/>
      </w:pP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:rsidR="007E7A2E" w:rsidRPr="007E7A2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E7A2E">
        <w:rPr>
          <w:sz w:val="24"/>
          <w:szCs w:val="24"/>
        </w:rPr>
        <w:t>13.2.</w:t>
      </w:r>
      <w:r w:rsidR="002F5554" w:rsidRPr="007E7A2E">
        <w:rPr>
          <w:sz w:val="24"/>
          <w:szCs w:val="24"/>
        </w:rPr>
        <w:t>6</w:t>
      </w:r>
      <w:r w:rsidRPr="007E7A2E">
        <w:rPr>
          <w:sz w:val="24"/>
          <w:szCs w:val="24"/>
        </w:rPr>
        <w:t>.</w:t>
      </w:r>
      <w:r w:rsidR="007D4C06">
        <w:rPr>
          <w:sz w:val="24"/>
          <w:szCs w:val="24"/>
        </w:rPr>
        <w:t xml:space="preserve"> </w:t>
      </w:r>
      <w:r w:rsidR="007E7A2E" w:rsidRPr="007E7A2E">
        <w:rPr>
          <w:sz w:val="24"/>
          <w:szCs w:val="24"/>
        </w:rPr>
        <w:t>отсутствие у ребенка места жительства на территории городского округа Электросталь Московской области;</w:t>
      </w:r>
    </w:p>
    <w:p w:rsidR="00C74B94" w:rsidRPr="007E7A2E" w:rsidRDefault="007E7A2E" w:rsidP="007E7A2E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E7A2E">
        <w:rPr>
          <w:sz w:val="24"/>
          <w:szCs w:val="24"/>
        </w:rPr>
        <w:t xml:space="preserve"> 13.2.7. представление Заявителем (Представителем) неполного комплекта документов, указанных в пункте 10 настоящего Административного регламента</w:t>
      </w:r>
      <w:r w:rsidRPr="007E7A2E">
        <w:rPr>
          <w:i/>
          <w:iCs/>
          <w:sz w:val="24"/>
          <w:szCs w:val="24"/>
        </w:rPr>
        <w:t>.</w:t>
      </w:r>
    </w:p>
    <w:p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 w:rsidR="00362245"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:rsidR="00D735EA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Hlk2090076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9"/>
      <w:bookmarkEnd w:id="90"/>
      <w:bookmarkEnd w:id="91"/>
      <w:bookmarkEnd w:id="92"/>
      <w:bookmarkEnd w:id="93"/>
    </w:p>
    <w:p w:rsidR="007E455C" w:rsidRPr="00CE71ED" w:rsidRDefault="007E455C" w:rsidP="00F06FA2">
      <w:pPr>
        <w:pStyle w:val="2-"/>
      </w:pPr>
    </w:p>
    <w:p w:rsidR="00BA1486" w:rsidRPr="00CE71ED" w:rsidRDefault="00ED739A" w:rsidP="007D4C06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r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>
        <w:rPr>
          <w:sz w:val="24"/>
          <w:szCs w:val="24"/>
        </w:rPr>
        <w:t>.</w:t>
      </w:r>
    </w:p>
    <w:p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F758A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7" w:name="_Toc510617005"/>
      <w:bookmarkStart w:id="98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7"/>
    </w:p>
    <w:p w:rsidR="00553801" w:rsidRPr="00BB71CE" w:rsidRDefault="00553801" w:rsidP="00F06FA2">
      <w:pPr>
        <w:pStyle w:val="2-"/>
      </w:pPr>
    </w:p>
    <w:bookmarkEnd w:id="98"/>
    <w:p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00362245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:rsidR="00523AE7" w:rsidRPr="00A17F42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color w:val="000000" w:themeColor="text1"/>
          <w:sz w:val="24"/>
          <w:szCs w:val="24"/>
        </w:rPr>
      </w:pPr>
      <w:bookmarkStart w:id="99" w:name="_Toc510617006"/>
      <w:bookmarkStart w:id="100" w:name="_Hlk20900792"/>
      <w:r w:rsidRPr="00A17F42">
        <w:rPr>
          <w:b/>
          <w:i/>
          <w:color w:val="000000" w:themeColor="text1"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486C5A" w:rsidRPr="00A17F42">
        <w:rPr>
          <w:b/>
          <w:i/>
          <w:color w:val="000000" w:themeColor="text1"/>
          <w:sz w:val="24"/>
          <w:szCs w:val="24"/>
        </w:rPr>
        <w:t>Муниципальной</w:t>
      </w:r>
      <w:r w:rsidRPr="00A17F42">
        <w:rPr>
          <w:b/>
          <w:i/>
          <w:color w:val="000000" w:themeColor="text1"/>
          <w:sz w:val="24"/>
          <w:szCs w:val="24"/>
        </w:rPr>
        <w:t xml:space="preserve"> услуги</w:t>
      </w:r>
      <w:bookmarkEnd w:id="94"/>
      <w:bookmarkEnd w:id="95"/>
      <w:bookmarkEnd w:id="96"/>
      <w:bookmarkEnd w:id="99"/>
    </w:p>
    <w:p w:rsidR="007E455C" w:rsidRPr="00A17F42" w:rsidRDefault="007E455C" w:rsidP="00F06FA2">
      <w:pPr>
        <w:pStyle w:val="2-"/>
        <w:rPr>
          <w:color w:val="000000" w:themeColor="text1"/>
        </w:rPr>
      </w:pPr>
    </w:p>
    <w:bookmarkEnd w:id="100"/>
    <w:p w:rsidR="00A17F42" w:rsidRPr="00BB71CE" w:rsidRDefault="00A17F42" w:rsidP="00A17F42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007D4C0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Pr="00BB71CE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bookmarkStart w:id="101" w:name="_Hlk22808488"/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1"/>
    </w:p>
    <w:p w:rsidR="00A17F42" w:rsidRPr="00082044" w:rsidRDefault="00A17F42" w:rsidP="00A17F42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>16.2. Обращение Заявителя посредством РПГУ</w:t>
      </w:r>
      <w:r w:rsidRPr="002F7EAC">
        <w:rPr>
          <w:rFonts w:eastAsia="Times New Roman"/>
          <w:sz w:val="24"/>
          <w:szCs w:val="24"/>
        </w:rPr>
        <w:t>.</w:t>
      </w:r>
    </w:p>
    <w:p w:rsidR="00A17F42" w:rsidRPr="00BB71CE" w:rsidRDefault="00A17F42" w:rsidP="00A17F42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16.2.1. Для получения </w:t>
      </w:r>
      <w:r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</w:t>
      </w:r>
      <w:bookmarkStart w:id="102" w:name="_Hlk22808518"/>
      <w:r>
        <w:rPr>
          <w:rFonts w:eastAsia="Times New Roman"/>
          <w:sz w:val="24"/>
          <w:szCs w:val="24"/>
        </w:rPr>
        <w:t xml:space="preserve"> </w:t>
      </w:r>
      <w:r w:rsidRPr="00BB71CE">
        <w:rPr>
          <w:sz w:val="24"/>
          <w:szCs w:val="24"/>
        </w:rPr>
        <w:t xml:space="preserve">При авторизации </w:t>
      </w:r>
      <w:bookmarkStart w:id="103" w:name="_Hlk22300116"/>
      <w:r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3"/>
      <w:r w:rsidRPr="00BB71CE">
        <w:rPr>
          <w:sz w:val="24"/>
          <w:szCs w:val="24"/>
        </w:rPr>
        <w:t xml:space="preserve">Запрос считается подписанным простой </w:t>
      </w:r>
      <w:r>
        <w:rPr>
          <w:sz w:val="24"/>
          <w:szCs w:val="24"/>
        </w:rPr>
        <w:t xml:space="preserve">ЭП </w:t>
      </w:r>
      <w:r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2"/>
    </w:p>
    <w:p w:rsidR="00A17F42" w:rsidRPr="00167675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16.2.2.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:rsidR="00A17F42" w:rsidRPr="00167675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Отправленные документы поступают в </w:t>
      </w:r>
      <w:r>
        <w:rPr>
          <w:rFonts w:eastAsia="Times New Roman"/>
          <w:sz w:val="24"/>
          <w:szCs w:val="24"/>
        </w:rPr>
        <w:t>ВИС</w:t>
      </w:r>
      <w:r w:rsidRPr="000E752F">
        <w:rPr>
          <w:rFonts w:eastAsia="Times New Roman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:rsidR="00A17F42" w:rsidRPr="00167675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:rsidR="00A17F42" w:rsidRPr="000E752F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:rsidR="00A17F42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16.2.6. Выбор Заявителем способа подачи Запроса и документов, необходимых для получения Муниципальной услуги, осуществляется в соо</w:t>
      </w:r>
      <w:r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:rsidR="00097AED" w:rsidRPr="000E752F" w:rsidRDefault="00A17F42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16.2.7</w:t>
      </w:r>
      <w:r w:rsidR="00305FAC">
        <w:rPr>
          <w:sz w:val="24"/>
          <w:szCs w:val="24"/>
        </w:rPr>
        <w:t xml:space="preserve">. </w:t>
      </w:r>
      <w:r w:rsidR="00F54F9A" w:rsidRPr="00232391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</w:t>
      </w:r>
      <w:r w:rsidR="00232391" w:rsidRPr="00232391">
        <w:rPr>
          <w:sz w:val="24"/>
          <w:szCs w:val="24"/>
        </w:rPr>
        <w:t>распоряжением</w:t>
      </w:r>
      <w:r w:rsidR="00F54F9A" w:rsidRPr="00232391">
        <w:rPr>
          <w:sz w:val="24"/>
          <w:szCs w:val="24"/>
        </w:rPr>
        <w:t xml:space="preserve"> Администрации, который размещается на сайте Администрации.</w:t>
      </w:r>
    </w:p>
    <w:p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FD61BD" w:rsidRPr="00A17F42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4" w:name="_Toc439151288"/>
      <w:bookmarkStart w:id="105" w:name="_Toc439151366"/>
      <w:bookmarkStart w:id="106" w:name="_Toc439151443"/>
      <w:bookmarkStart w:id="107" w:name="_Toc439151952"/>
      <w:bookmarkStart w:id="108" w:name="_Toc439151290"/>
      <w:bookmarkStart w:id="109" w:name="_Toc439151368"/>
      <w:bookmarkStart w:id="110" w:name="_Toc439151445"/>
      <w:bookmarkStart w:id="111" w:name="_Toc439151954"/>
      <w:bookmarkStart w:id="112" w:name="_Toc439151291"/>
      <w:bookmarkStart w:id="113" w:name="_Toc439151369"/>
      <w:bookmarkStart w:id="114" w:name="_Toc439151446"/>
      <w:bookmarkStart w:id="115" w:name="_Toc439151955"/>
      <w:bookmarkStart w:id="116" w:name="_Toc439151292"/>
      <w:bookmarkStart w:id="117" w:name="_Toc439151370"/>
      <w:bookmarkStart w:id="118" w:name="_Toc439151447"/>
      <w:bookmarkStart w:id="119" w:name="_Toc439151956"/>
      <w:bookmarkStart w:id="120" w:name="_Toc439151293"/>
      <w:bookmarkStart w:id="121" w:name="_Toc439151371"/>
      <w:bookmarkStart w:id="122" w:name="_Toc439151448"/>
      <w:bookmarkStart w:id="123" w:name="_Toc439151957"/>
      <w:bookmarkStart w:id="124" w:name="_Toc439151294"/>
      <w:bookmarkStart w:id="125" w:name="_Toc439151372"/>
      <w:bookmarkStart w:id="126" w:name="_Toc439151449"/>
      <w:bookmarkStart w:id="127" w:name="_Toc439151958"/>
      <w:bookmarkStart w:id="128" w:name="_Toc439151295"/>
      <w:bookmarkStart w:id="129" w:name="_Toc439151373"/>
      <w:bookmarkStart w:id="130" w:name="_Toc439151450"/>
      <w:bookmarkStart w:id="131" w:name="_Toc439151959"/>
      <w:bookmarkStart w:id="132" w:name="_Toc439151299"/>
      <w:bookmarkStart w:id="133" w:name="_Toc439151377"/>
      <w:bookmarkStart w:id="134" w:name="_Toc439151454"/>
      <w:bookmarkStart w:id="135" w:name="_Toc439151963"/>
      <w:bookmarkStart w:id="136" w:name="_Toc438110036"/>
      <w:bookmarkStart w:id="137" w:name="_Toc438376241"/>
      <w:bookmarkStart w:id="138" w:name="_Toc510617007"/>
      <w:bookmarkStart w:id="139" w:name="_Hlk20900807"/>
      <w:bookmarkStart w:id="140" w:name="_Toc43797329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A17F42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A17F42">
        <w:rPr>
          <w:b/>
          <w:i/>
          <w:sz w:val="24"/>
          <w:szCs w:val="24"/>
        </w:rPr>
        <w:t>Муниципальной</w:t>
      </w:r>
      <w:r w:rsidRPr="00A17F42">
        <w:rPr>
          <w:b/>
          <w:i/>
          <w:sz w:val="24"/>
          <w:szCs w:val="24"/>
        </w:rPr>
        <w:t xml:space="preserve"> услуги</w:t>
      </w:r>
      <w:bookmarkEnd w:id="136"/>
      <w:bookmarkEnd w:id="137"/>
      <w:bookmarkEnd w:id="138"/>
    </w:p>
    <w:p w:rsidR="007E455C" w:rsidRPr="00CE71ED" w:rsidRDefault="007E455C" w:rsidP="00F06FA2">
      <w:pPr>
        <w:pStyle w:val="2-"/>
      </w:pPr>
    </w:p>
    <w:p w:rsidR="00A17F42" w:rsidRPr="00CE71ED" w:rsidRDefault="00A17F42" w:rsidP="00A17F42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bookmarkStart w:id="141" w:name="_Hlk22808695"/>
      <w:bookmarkEnd w:id="139"/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:rsidR="00A17F42" w:rsidRPr="00CE71ED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>
        <w:rPr>
          <w:rFonts w:eastAsia="Times New Roman"/>
          <w:sz w:val="24"/>
          <w:szCs w:val="24"/>
        </w:rPr>
        <w:t>через Личный кабинет РПГУ</w:t>
      </w:r>
      <w:r w:rsidRPr="000E752F">
        <w:rPr>
          <w:rFonts w:eastAsia="Times New Roman"/>
          <w:sz w:val="24"/>
          <w:szCs w:val="24"/>
        </w:rPr>
        <w:t>.</w:t>
      </w:r>
    </w:p>
    <w:p w:rsidR="00A17F42" w:rsidRPr="00CE71ED" w:rsidRDefault="00A17F42" w:rsidP="00A17F42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:rsidR="00A17F42" w:rsidRPr="00BB71CE" w:rsidRDefault="00A17F42" w:rsidP="00A17F42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007D4C06">
        <w:rPr>
          <w:rFonts w:eastAsia="Times New Roman"/>
        </w:rPr>
        <w:t xml:space="preserve"> </w:t>
      </w:r>
      <w:r w:rsidRPr="00BB71CE">
        <w:rPr>
          <w:rFonts w:eastAsia="Times New Roman"/>
        </w:rPr>
        <w:t>сервиса РПГУ «Узнать статус Запроса»;</w:t>
      </w:r>
    </w:p>
    <w:p w:rsidR="00A17F42" w:rsidRPr="00BB71CE" w:rsidRDefault="00A17F42" w:rsidP="00A17F42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 по бесплатному едино</w:t>
      </w:r>
      <w:r>
        <w:rPr>
          <w:rFonts w:eastAsia="Times New Roman"/>
          <w:lang w:eastAsia="ru-RU"/>
        </w:rPr>
        <w:t>му</w:t>
      </w:r>
      <w:r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:rsidR="00A17F42" w:rsidRPr="00BB71CE" w:rsidRDefault="00A17F42" w:rsidP="00A17F42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Pr="00004381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услуги:</w:t>
      </w:r>
    </w:p>
    <w:p w:rsidR="00A17F42" w:rsidRDefault="00A17F42" w:rsidP="00A17F42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D275F4">
        <w:rPr>
          <w:rFonts w:eastAsia="Times New Roman"/>
          <w:bCs/>
          <w:sz w:val="24"/>
          <w:szCs w:val="24"/>
          <w:lang w:eastAsia="ar-SA"/>
        </w:rPr>
        <w:t>В форме электронного документа в Личный кабинет на РПГУ</w:t>
      </w:r>
      <w:r w:rsidRPr="00D275F4">
        <w:rPr>
          <w:rFonts w:eastAsia="Times New Roman"/>
          <w:sz w:val="24"/>
          <w:szCs w:val="24"/>
          <w:lang w:eastAsia="ar-SA"/>
        </w:rPr>
        <w:t>.</w:t>
      </w:r>
    </w:p>
    <w:p w:rsidR="00A17F42" w:rsidRPr="007F1C02" w:rsidRDefault="00A17F42" w:rsidP="00A17F4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F1C02">
        <w:rPr>
          <w:rFonts w:ascii="Times New Roman" w:hAnsi="Times New Roman"/>
          <w:sz w:val="24"/>
          <w:szCs w:val="24"/>
        </w:rPr>
        <w:t>.</w:t>
      </w:r>
    </w:p>
    <w:p w:rsidR="00232391" w:rsidRPr="007F1C02" w:rsidRDefault="00232391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End w:id="140"/>
      <w:bookmarkEnd w:id="141"/>
      <w:bookmarkEnd w:id="142"/>
      <w:bookmarkEnd w:id="143"/>
      <w:bookmarkEnd w:id="144"/>
      <w:bookmarkEnd w:id="145"/>
    </w:p>
    <w:p w:rsidR="00150220" w:rsidRPr="001F4553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1F4553">
        <w:rPr>
          <w:b/>
          <w:bCs/>
          <w:i/>
          <w:sz w:val="24"/>
          <w:szCs w:val="24"/>
        </w:rPr>
        <w:t>18. Максимальный срок ожидания в очереди</w:t>
      </w:r>
    </w:p>
    <w:p w:rsidR="00D870BC" w:rsidRPr="001E6CAE" w:rsidRDefault="001F4553" w:rsidP="002C0A6E">
      <w:pPr>
        <w:pStyle w:val="112"/>
        <w:jc w:val="center"/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  <w:highlight w:val="yellow"/>
        </w:rPr>
        <w:t xml:space="preserve"> </w:t>
      </w:r>
    </w:p>
    <w:p w:rsidR="00A17F42" w:rsidRPr="006A7584" w:rsidRDefault="00150220" w:rsidP="00A17F42">
      <w:pPr>
        <w:pStyle w:val="112"/>
        <w:ind w:firstLine="709"/>
        <w:rPr>
          <w:sz w:val="24"/>
          <w:szCs w:val="24"/>
        </w:rPr>
      </w:pPr>
      <w:r w:rsidRPr="001F4553">
        <w:rPr>
          <w:sz w:val="24"/>
          <w:szCs w:val="24"/>
        </w:rPr>
        <w:t>18.1.</w:t>
      </w:r>
      <w:r w:rsidR="00A17F42" w:rsidRPr="00A17F42">
        <w:rPr>
          <w:sz w:val="24"/>
          <w:szCs w:val="24"/>
        </w:rPr>
        <w:t xml:space="preserve"> </w:t>
      </w:r>
      <w:r w:rsidR="00A17F42" w:rsidRPr="006A7584">
        <w:rPr>
          <w:sz w:val="24"/>
          <w:szCs w:val="24"/>
        </w:rPr>
        <w:t xml:space="preserve"> Муниципальная услуга пред</w:t>
      </w:r>
      <w:r w:rsidR="00A17F42">
        <w:rPr>
          <w:sz w:val="24"/>
          <w:szCs w:val="24"/>
        </w:rPr>
        <w:t>оставляется в электронном виде.</w:t>
      </w:r>
    </w:p>
    <w:p w:rsidR="00A17F42" w:rsidRPr="000E752F" w:rsidRDefault="00A17F42" w:rsidP="00A17F42">
      <w:pPr>
        <w:pStyle w:val="112"/>
        <w:spacing w:line="23" w:lineRule="atLeast"/>
        <w:ind w:firstLine="709"/>
        <w:rPr>
          <w:sz w:val="24"/>
          <w:szCs w:val="24"/>
        </w:rPr>
      </w:pPr>
    </w:p>
    <w:p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Hlk22300841"/>
      <w:bookmarkStart w:id="151" w:name="_Hlk20900837"/>
      <w:bookmarkStart w:id="152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6"/>
      <w:bookmarkEnd w:id="147"/>
      <w:bookmarkEnd w:id="148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</w:t>
      </w:r>
      <w:r w:rsidR="001E6CAE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аполнения 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в том числе к обеспечению доступности указанных объектов</w:t>
      </w:r>
      <w:bookmarkEnd w:id="149"/>
      <w:r w:rsidR="00362245">
        <w:rPr>
          <w:b/>
          <w:i/>
          <w:sz w:val="24"/>
          <w:szCs w:val="24"/>
        </w:rPr>
        <w:t xml:space="preserve"> </w:t>
      </w:r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50"/>
    </w:p>
    <w:p w:rsidR="004437A6" w:rsidRPr="00CE71ED" w:rsidRDefault="004437A6" w:rsidP="00F06FA2">
      <w:pPr>
        <w:pStyle w:val="2-"/>
      </w:pPr>
    </w:p>
    <w:p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End w:id="151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362245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98706F">
        <w:rPr>
          <w:rFonts w:ascii="Times New Roman" w:hAnsi="Times New Roman"/>
          <w:sz w:val="24"/>
          <w:szCs w:val="24"/>
        </w:rPr>
        <w:t>№121/2009-ОЗ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bookmarkStart w:id="157" w:name="_Hlk21442776"/>
      <w:r w:rsidR="007D4C06">
        <w:rPr>
          <w:rFonts w:ascii="Times New Roman" w:hAnsi="Times New Roman"/>
          <w:sz w:val="24"/>
          <w:szCs w:val="24"/>
        </w:rPr>
        <w:t xml:space="preserve"> </w:t>
      </w:r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="003622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157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</w:t>
      </w:r>
      <w:r w:rsidR="00D275F4">
        <w:rPr>
          <w:rFonts w:ascii="Times New Roman" w:eastAsia="Times New Roman" w:hAnsi="Times New Roman"/>
          <w:color w:val="000000" w:themeColor="text1"/>
          <w:sz w:val="24"/>
          <w:szCs w:val="24"/>
        </w:rPr>
        <w:t>отдыха выделяется не менее 10 (д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58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58"/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9" w:name="_Hlk20900848"/>
      <w:r w:rsidRPr="004E3F5A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p w:rsidR="004437A6" w:rsidRPr="00CE71ED" w:rsidRDefault="004437A6" w:rsidP="00F06FA2">
      <w:pPr>
        <w:pStyle w:val="2-"/>
      </w:pPr>
    </w:p>
    <w:p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bookmarkEnd w:id="159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362245">
        <w:rPr>
          <w:rFonts w:ascii="Times New Roman" w:hAnsi="Times New Roman" w:cs="Times New Roman"/>
          <w:sz w:val="24"/>
          <w:szCs w:val="24"/>
        </w:rPr>
        <w:t xml:space="preserve">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100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3" w:name="_Toc510617011"/>
      <w:bookmarkStart w:id="164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60"/>
      <w:bookmarkEnd w:id="161"/>
      <w:bookmarkEnd w:id="162"/>
      <w:bookmarkEnd w:id="163"/>
    </w:p>
    <w:p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4"/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7D4C06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интегрированную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5A4FA3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7D4C06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bookmarkStart w:id="165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BB71CE">
        <w:rPr>
          <w:rFonts w:ascii="Times New Roman" w:hAnsi="Times New Roman"/>
          <w:sz w:val="24"/>
          <w:szCs w:val="24"/>
        </w:rPr>
        <w:t>:</w:t>
      </w:r>
    </w:p>
    <w:p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lastRenderedPageBreak/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а) </w:t>
      </w:r>
      <w:proofErr w:type="spellStart"/>
      <w:r w:rsidRPr="00BB71CE">
        <w:rPr>
          <w:sz w:val="24"/>
          <w:szCs w:val="24"/>
        </w:rPr>
        <w:t>xml</w:t>
      </w:r>
      <w:proofErr w:type="spellEnd"/>
      <w:r w:rsidRPr="00BB71CE">
        <w:rPr>
          <w:sz w:val="24"/>
          <w:szCs w:val="24"/>
        </w:rPr>
        <w:t xml:space="preserve"> – для формализованных документов;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proofErr w:type="spellStart"/>
      <w:r w:rsidRPr="00BB71CE">
        <w:rPr>
          <w:sz w:val="24"/>
          <w:szCs w:val="24"/>
        </w:rPr>
        <w:t>oc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docx</w:t>
      </w:r>
      <w:proofErr w:type="spellEnd"/>
      <w:r w:rsidRPr="00BB71CE">
        <w:rPr>
          <w:sz w:val="24"/>
          <w:szCs w:val="24"/>
        </w:rPr>
        <w:t xml:space="preserve">, </w:t>
      </w:r>
      <w:proofErr w:type="spellStart"/>
      <w:r w:rsidRPr="00BB71CE">
        <w:rPr>
          <w:sz w:val="24"/>
          <w:szCs w:val="24"/>
        </w:rPr>
        <w:t>odt</w:t>
      </w:r>
      <w:proofErr w:type="spellEnd"/>
      <w:r w:rsidRPr="00BB71CE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 xml:space="preserve"> – для документов, содержащих расчеты;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г) </w:t>
      </w:r>
      <w:proofErr w:type="spellStart"/>
      <w:r w:rsidRPr="6BDCEDE7">
        <w:rPr>
          <w:sz w:val="24"/>
          <w:szCs w:val="24"/>
        </w:rPr>
        <w:t>pdf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jpg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jpeg</w:t>
      </w:r>
      <w:proofErr w:type="spellEnd"/>
      <w:r w:rsidRPr="6BDCEDE7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6BDCEDE7">
        <w:rPr>
          <w:sz w:val="24"/>
          <w:szCs w:val="24"/>
        </w:rPr>
        <w:t>dpi</w:t>
      </w:r>
      <w:proofErr w:type="spellEnd"/>
      <w:r w:rsidRPr="6BDCEDE7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6BDCEDE7">
        <w:rPr>
          <w:sz w:val="24"/>
          <w:szCs w:val="24"/>
        </w:rPr>
        <w:t>xls</w:t>
      </w:r>
      <w:proofErr w:type="spellEnd"/>
      <w:r w:rsidRPr="6BDCEDE7">
        <w:rPr>
          <w:sz w:val="24"/>
          <w:szCs w:val="24"/>
        </w:rPr>
        <w:t xml:space="preserve">, </w:t>
      </w:r>
      <w:proofErr w:type="spellStart"/>
      <w:r w:rsidRPr="6BDCEDE7">
        <w:rPr>
          <w:sz w:val="24"/>
          <w:szCs w:val="24"/>
        </w:rPr>
        <w:t>xlsx</w:t>
      </w:r>
      <w:proofErr w:type="spellEnd"/>
      <w:r w:rsidRPr="6BDCEDE7">
        <w:rPr>
          <w:sz w:val="24"/>
          <w:szCs w:val="24"/>
        </w:rPr>
        <w:t xml:space="preserve"> или </w:t>
      </w:r>
      <w:proofErr w:type="spellStart"/>
      <w:r w:rsidRPr="6BDCEDE7">
        <w:rPr>
          <w:sz w:val="24"/>
          <w:szCs w:val="24"/>
        </w:rPr>
        <w:t>ods</w:t>
      </w:r>
      <w:proofErr w:type="spellEnd"/>
      <w:r w:rsidRPr="6BDCEDE7">
        <w:rPr>
          <w:sz w:val="24"/>
          <w:szCs w:val="24"/>
        </w:rPr>
        <w:t>, формируются в виде отдельного электронного документа.</w:t>
      </w:r>
    </w:p>
    <w:p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4E3F5A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Hlk20900871"/>
      <w:r w:rsidRPr="004E3F5A">
        <w:rPr>
          <w:b/>
          <w:i/>
          <w:sz w:val="24"/>
          <w:szCs w:val="24"/>
        </w:rPr>
        <w:t xml:space="preserve">22. </w:t>
      </w:r>
      <w:r w:rsidR="1422F11F"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="1422F11F" w:rsidRPr="004E3F5A">
        <w:rPr>
          <w:b/>
          <w:i/>
          <w:sz w:val="24"/>
          <w:szCs w:val="24"/>
        </w:rPr>
        <w:t xml:space="preserve"> услуги в МФЦ</w:t>
      </w:r>
      <w:bookmarkEnd w:id="166"/>
      <w:bookmarkEnd w:id="167"/>
      <w:bookmarkEnd w:id="168"/>
      <w:bookmarkEnd w:id="169"/>
      <w:bookmarkEnd w:id="170"/>
    </w:p>
    <w:p w:rsidR="00D364CB" w:rsidRPr="00CE71ED" w:rsidRDefault="00D364CB" w:rsidP="00F06FA2">
      <w:pPr>
        <w:pStyle w:val="2-"/>
      </w:pPr>
    </w:p>
    <w:p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7D4C06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</w:t>
      </w:r>
      <w:r w:rsidRPr="003C01F2">
        <w:rPr>
          <w:rFonts w:ascii="Times New Roman" w:eastAsia="Times New Roman" w:hAnsi="Times New Roman"/>
          <w:sz w:val="24"/>
          <w:szCs w:val="24"/>
        </w:rPr>
        <w:lastRenderedPageBreak/>
        <w:t xml:space="preserve">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bookmarkStart w:id="171" w:name="_Hlk22124384"/>
      <w:r w:rsidR="00B15318">
        <w:rPr>
          <w:rFonts w:ascii="Times New Roman" w:eastAsia="Times New Roman" w:hAnsi="Times New Roman"/>
          <w:sz w:val="24"/>
          <w:szCs w:val="24"/>
        </w:rPr>
        <w:t xml:space="preserve"> 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52E" w:rsidRPr="00092680" w:rsidRDefault="6BDCEDE7" w:rsidP="009C0ECE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28001793"/>
      <w:bookmarkStart w:id="177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D364CB" w:rsidRPr="00CE71ED" w:rsidRDefault="00D364CB" w:rsidP="009C0ECE">
      <w:pPr>
        <w:pStyle w:val="1-"/>
        <w:numPr>
          <w:ilvl w:val="0"/>
          <w:numId w:val="0"/>
        </w:numPr>
      </w:pPr>
    </w:p>
    <w:p w:rsidR="003C722C" w:rsidRPr="004E3F5A" w:rsidRDefault="002F0E56" w:rsidP="007D4C06">
      <w:pPr>
        <w:pStyle w:val="1f3"/>
        <w:ind w:left="709" w:firstLine="0"/>
        <w:jc w:val="center"/>
        <w:rPr>
          <w:b/>
          <w:i/>
          <w:sz w:val="24"/>
          <w:szCs w:val="24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r w:rsidRPr="004E3F5A">
        <w:rPr>
          <w:b/>
          <w:i/>
          <w:sz w:val="24"/>
          <w:szCs w:val="24"/>
        </w:rPr>
        <w:t xml:space="preserve">23.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78"/>
      <w:bookmarkEnd w:id="179"/>
      <w:bookmarkEnd w:id="180"/>
      <w:bookmarkEnd w:id="181"/>
    </w:p>
    <w:p w:rsidR="000E6C84" w:rsidRPr="00CE71ED" w:rsidRDefault="000E6C84" w:rsidP="00F06FA2">
      <w:pPr>
        <w:pStyle w:val="2-"/>
      </w:pPr>
    </w:p>
    <w:bookmarkEnd w:id="177"/>
    <w:p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 xml:space="preserve">содержание административных действий, составляющих каждую </w:t>
      </w:r>
      <w:r w:rsidRPr="00BB71CE">
        <w:rPr>
          <w:sz w:val="24"/>
          <w:szCs w:val="24"/>
        </w:rPr>
        <w:lastRenderedPageBreak/>
        <w:t>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Pr="0098706F">
        <w:rPr>
          <w:rFonts w:eastAsia="Times New Roman"/>
          <w:sz w:val="24"/>
          <w:szCs w:val="24"/>
        </w:rPr>
        <w:t>(</w:t>
      </w:r>
      <w:r w:rsidR="00D275F4">
        <w:rPr>
          <w:rFonts w:eastAsia="Times New Roman"/>
          <w:sz w:val="24"/>
          <w:szCs w:val="24"/>
        </w:rPr>
        <w:t>ш</w:t>
      </w:r>
      <w:r w:rsidR="0098706F" w:rsidRPr="002F0E56">
        <w:rPr>
          <w:rFonts w:eastAsia="Times New Roman"/>
          <w:sz w:val="24"/>
          <w:szCs w:val="24"/>
        </w:rPr>
        <w:t>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092680" w:rsidRDefault="6BDCEDE7" w:rsidP="009C0ECE">
      <w:pPr>
        <w:pStyle w:val="1-"/>
      </w:pPr>
      <w:bookmarkStart w:id="182" w:name="_Toc438727100"/>
      <w:bookmarkStart w:id="183" w:name="_Toc510617015"/>
      <w:bookmarkStart w:id="184" w:name="_Toc28001794"/>
      <w:bookmarkStart w:id="185" w:name="_Hlk20900919"/>
      <w:bookmarkStart w:id="186" w:name="_Toc437973305"/>
      <w:bookmarkStart w:id="187" w:name="_Toc438110047"/>
      <w:bookmarkStart w:id="188" w:name="_Toc438376258"/>
      <w:r w:rsidRPr="00092680">
        <w:t>Порядок и формы контроля за исполнением Административного регламента</w:t>
      </w:r>
      <w:bookmarkEnd w:id="182"/>
      <w:bookmarkEnd w:id="183"/>
      <w:bookmarkEnd w:id="184"/>
    </w:p>
    <w:p w:rsidR="00D364CB" w:rsidRPr="00BB71CE" w:rsidRDefault="00D364CB" w:rsidP="009C0ECE">
      <w:pPr>
        <w:pStyle w:val="1-"/>
        <w:numPr>
          <w:ilvl w:val="0"/>
          <w:numId w:val="0"/>
        </w:numPr>
      </w:pPr>
    </w:p>
    <w:p w:rsidR="00CA5A5F" w:rsidRPr="004E3F5A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9" w:name="_Toc510617017"/>
      <w:r w:rsidRPr="004E3F5A">
        <w:rPr>
          <w:b/>
          <w:i/>
          <w:sz w:val="24"/>
          <w:szCs w:val="24"/>
        </w:rPr>
        <w:t xml:space="preserve">24. </w:t>
      </w:r>
      <w:r w:rsidR="6BDCEDE7" w:rsidRPr="004E3F5A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5A4FA3">
        <w:rPr>
          <w:b/>
          <w:i/>
          <w:sz w:val="24"/>
          <w:szCs w:val="24"/>
        </w:rPr>
        <w:t xml:space="preserve"> </w:t>
      </w:r>
      <w:r w:rsidR="008C5319" w:rsidRPr="004E3F5A">
        <w:rPr>
          <w:b/>
          <w:i/>
          <w:sz w:val="24"/>
          <w:szCs w:val="24"/>
        </w:rPr>
        <w:t>Администрации</w:t>
      </w:r>
      <w:r w:rsidR="6BDCEDE7"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:rsidR="00D364CB" w:rsidRPr="00BB71CE" w:rsidRDefault="00D364CB" w:rsidP="00F06FA2">
      <w:pPr>
        <w:pStyle w:val="2-"/>
      </w:pPr>
    </w:p>
    <w:bookmarkEnd w:id="185"/>
    <w:p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="005A4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5A4FA3">
        <w:rPr>
          <w:sz w:val="24"/>
          <w:szCs w:val="24"/>
        </w:rPr>
        <w:t xml:space="preserve">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осуществляющие текущий контроль за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lastRenderedPageBreak/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89"/>
      <w:bookmarkEnd w:id="190"/>
    </w:p>
    <w:p w:rsidR="00105A8B" w:rsidRPr="00BB71CE" w:rsidRDefault="00105A8B" w:rsidP="00F06FA2">
      <w:pPr>
        <w:pStyle w:val="2-"/>
        <w:rPr>
          <w:lang w:eastAsia="ru-RU"/>
        </w:rPr>
      </w:pPr>
    </w:p>
    <w:p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07B65" w:rsidRPr="000B4B4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</w:t>
      </w:r>
      <w:r w:rsidR="000B4B49" w:rsidRPr="000B4B49">
        <w:rPr>
          <w:rFonts w:ascii="Times New Roman" w:eastAsia="Times New Roman" w:hAnsi="Times New Roman"/>
          <w:sz w:val="24"/>
          <w:szCs w:val="24"/>
          <w:lang w:eastAsia="ru-RU"/>
        </w:rPr>
        <w:t>распоряжением</w:t>
      </w: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B65" w:rsidRPr="000B4B49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5A4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5A4F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p w:rsidR="00105A8B" w:rsidRPr="00BB71CE" w:rsidRDefault="00105A8B" w:rsidP="00F06FA2">
      <w:pPr>
        <w:pStyle w:val="2-"/>
      </w:pPr>
    </w:p>
    <w:bookmarkEnd w:id="191"/>
    <w:p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="005A4FA3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005A4FA3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005A4FA3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Toc438376255"/>
      <w:bookmarkStart w:id="193" w:name="_Toc438727104"/>
      <w:bookmarkStart w:id="194" w:name="_Toc510617019"/>
      <w:bookmarkStart w:id="195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2"/>
      <w:bookmarkEnd w:id="193"/>
      <w:bookmarkEnd w:id="194"/>
    </w:p>
    <w:p w:rsidR="00105A8B" w:rsidRPr="008D44B5" w:rsidRDefault="00105A8B" w:rsidP="00F06FA2">
      <w:pPr>
        <w:pStyle w:val="2-"/>
      </w:pPr>
    </w:p>
    <w:bookmarkEnd w:id="195"/>
    <w:p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</w:t>
      </w:r>
      <w:r w:rsidR="001E6CAE">
        <w:rPr>
          <w:rFonts w:ascii="Times New Roman" w:eastAsia="Times New Roman" w:hAnsi="Times New Roman"/>
          <w:sz w:val="24"/>
          <w:szCs w:val="24"/>
        </w:rPr>
        <w:t xml:space="preserve">ого Министерства от 30.10.2018 </w:t>
      </w:r>
      <w:r w:rsidRPr="00BB71CE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5A4F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lastRenderedPageBreak/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</w:t>
      </w:r>
      <w:r w:rsidR="001E6CAE">
        <w:rPr>
          <w:rFonts w:ascii="Times New Roman" w:eastAsia="Times New Roman" w:hAnsi="Times New Roman"/>
          <w:sz w:val="24"/>
          <w:szCs w:val="24"/>
        </w:rPr>
        <w:t xml:space="preserve">ковской области от 04.05.2016 </w:t>
      </w:r>
      <w:r w:rsidR="000B4B4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1E6CAE">
        <w:rPr>
          <w:rFonts w:ascii="Times New Roman" w:eastAsia="Times New Roman" w:hAnsi="Times New Roman"/>
          <w:sz w:val="24"/>
          <w:szCs w:val="24"/>
        </w:rPr>
        <w:t xml:space="preserve"> №</w:t>
      </w:r>
      <w:r w:rsidR="000B4B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>37/2016-ОЗ «Кодекс Московской области об административных нарушениях».</w:t>
      </w:r>
    </w:p>
    <w:p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="005A4FA3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 xml:space="preserve">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5A4FA3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:rsidR="005638A8" w:rsidRPr="008D44B5" w:rsidRDefault="6BDCEDE7" w:rsidP="009C0ECE">
      <w:pPr>
        <w:pStyle w:val="1-"/>
      </w:pPr>
      <w:bookmarkStart w:id="196" w:name="_Toc510617020"/>
      <w:bookmarkStart w:id="197" w:name="_Toc28001795"/>
      <w:bookmarkStart w:id="198" w:name="_Hlk20901000"/>
      <w:r w:rsidRPr="008D44B5"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5A4FA3">
        <w:t xml:space="preserve"> </w:t>
      </w:r>
      <w:r w:rsidR="00770199" w:rsidRPr="008D44B5">
        <w:t>работников МФЦ</w:t>
      </w:r>
      <w:bookmarkEnd w:id="196"/>
      <w:bookmarkEnd w:id="197"/>
    </w:p>
    <w:p w:rsidR="00105A8B" w:rsidRPr="00BB71CE" w:rsidRDefault="00105A8B" w:rsidP="009C0ECE">
      <w:pPr>
        <w:pStyle w:val="1-"/>
        <w:numPr>
          <w:ilvl w:val="0"/>
          <w:numId w:val="0"/>
        </w:numPr>
      </w:pPr>
    </w:p>
    <w:p w:rsidR="00770199" w:rsidRPr="004E3F5A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9" w:name="_Toc465268303"/>
      <w:bookmarkStart w:id="200" w:name="_Toc465273790"/>
      <w:bookmarkStart w:id="201" w:name="_Toc465274173"/>
      <w:bookmarkStart w:id="202" w:name="_Toc465340316"/>
      <w:bookmarkStart w:id="203" w:name="_Toc465341757"/>
      <w:bookmarkEnd w:id="199"/>
      <w:bookmarkEnd w:id="200"/>
      <w:bookmarkEnd w:id="201"/>
      <w:bookmarkEnd w:id="202"/>
      <w:bookmarkEnd w:id="203"/>
      <w:r w:rsidRPr="004E3F5A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4E3F5A">
        <w:rPr>
          <w:b/>
          <w:i/>
          <w:sz w:val="24"/>
          <w:szCs w:val="24"/>
          <w:lang w:eastAsia="ar-SA"/>
        </w:rPr>
        <w:t>Муниципальной</w:t>
      </w:r>
      <w:r w:rsidRPr="004E3F5A">
        <w:rPr>
          <w:b/>
          <w:i/>
          <w:sz w:val="24"/>
          <w:szCs w:val="24"/>
          <w:lang w:eastAsia="ar-SA"/>
        </w:rPr>
        <w:t xml:space="preserve"> услуги</w:t>
      </w:r>
    </w:p>
    <w:p w:rsidR="00105A8B" w:rsidRPr="00BB71CE" w:rsidRDefault="00105A8B" w:rsidP="00F06FA2">
      <w:pPr>
        <w:pStyle w:val="2-"/>
        <w:rPr>
          <w:lang w:eastAsia="ar-SA"/>
        </w:rPr>
      </w:pPr>
    </w:p>
    <w:bookmarkEnd w:id="198"/>
    <w:p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BE4F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5A4F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lastRenderedPageBreak/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5A4F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="005A4F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4" w:name="p112"/>
      <w:bookmarkEnd w:id="204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5A4FA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="007D6697">
        <w:rPr>
          <w:rFonts w:ascii="Times New Roman" w:hAnsi="Times New Roman"/>
          <w:color w:val="000000"/>
          <w:sz w:val="24"/>
          <w:szCs w:val="24"/>
        </w:rPr>
        <w:t>(п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6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p129"/>
      <w:bookmarkEnd w:id="205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7D4C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праве оставить жалобу без ответа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="007D6697">
        <w:rPr>
          <w:rFonts w:ascii="Times New Roman" w:hAnsi="Times New Roman"/>
          <w:color w:val="000000"/>
          <w:sz w:val="24"/>
          <w:szCs w:val="24"/>
        </w:rPr>
        <w:t>(т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5A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0B4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19"/>
      <w:r w:rsidRPr="004E3F5A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6"/>
    <w:p w:rsidR="00F777F3" w:rsidRPr="00BB71CE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>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5A4F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lastRenderedPageBreak/>
        <w:t>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="005A4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7D6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7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BE2CC0" w:rsidRPr="00BB71CE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7"/>
    <w:p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8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0B4B49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 xml:space="preserve">, </w:t>
      </w:r>
      <w:r w:rsidR="00667131" w:rsidRPr="00667131">
        <w:rPr>
          <w:rFonts w:ascii="Times New Roman" w:hAnsi="Times New Roman"/>
          <w:sz w:val="24"/>
          <w:szCs w:val="24"/>
        </w:rPr>
        <w:lastRenderedPageBreak/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08"/>
    <w:p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:rsidR="00EE59F7" w:rsidRPr="00BB71CE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9"/>
    <w:p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D6697" w:rsidRDefault="007D669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bookmarkEnd w:id="152"/>
    <w:p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D6697" w:rsidRDefault="007D6697" w:rsidP="007D669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31335D"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bookmarkStart w:id="210" w:name="_Toc510617031"/>
      <w:bookmarkStart w:id="211" w:name="_Ref437561441"/>
      <w:bookmarkStart w:id="212" w:name="_Ref437561184"/>
      <w:bookmarkStart w:id="213" w:name="_Ref437561208"/>
      <w:bookmarkStart w:id="214" w:name="_Toc437973306"/>
      <w:bookmarkStart w:id="215" w:name="_Toc438110048"/>
      <w:bookmarkStart w:id="216" w:name="_Toc438376260"/>
      <w:bookmarkEnd w:id="186"/>
      <w:bookmarkEnd w:id="187"/>
      <w:bookmarkEnd w:id="188"/>
    </w:p>
    <w:p w:rsidR="00443F89" w:rsidRPr="00CE71ED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7" w:name="_Toc27585913"/>
      <w:bookmarkStart w:id="218" w:name="_Toc28001796"/>
      <w:r w:rsidRPr="00CE71ED">
        <w:rPr>
          <w:b w:val="0"/>
          <w:bCs w:val="0"/>
        </w:rPr>
        <w:lastRenderedPageBreak/>
        <w:t xml:space="preserve">Приложение </w:t>
      </w:r>
      <w:r w:rsidR="0070792F">
        <w:rPr>
          <w:b w:val="0"/>
          <w:bCs w:val="0"/>
        </w:rPr>
        <w:t>1</w:t>
      </w:r>
      <w:bookmarkEnd w:id="217"/>
      <w:bookmarkEnd w:id="218"/>
    </w:p>
    <w:p w:rsidR="00443F89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9" w:name="_Toc27585914"/>
      <w:bookmarkStart w:id="220" w:name="_Toc28001797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Pr="00CE71ED">
        <w:rPr>
          <w:b w:val="0"/>
        </w:rPr>
        <w:t xml:space="preserve"> регламент</w:t>
      </w:r>
      <w:r w:rsidR="005617F3">
        <w:rPr>
          <w:b w:val="0"/>
        </w:rPr>
        <w:t>у</w:t>
      </w:r>
      <w:bookmarkEnd w:id="219"/>
      <w:bookmarkEnd w:id="220"/>
    </w:p>
    <w:bookmarkEnd w:id="210"/>
    <w:p w:rsidR="00A73E6D" w:rsidRPr="00CE71ED" w:rsidRDefault="00A73E6D" w:rsidP="00F95B2A">
      <w:pPr>
        <w:pStyle w:val="aff5"/>
        <w:rPr>
          <w:i/>
        </w:rPr>
      </w:pPr>
    </w:p>
    <w:p w:rsid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решения о предоставлении Муниципальной услуги</w:t>
      </w:r>
    </w:p>
    <w:p w:rsid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FBC">
        <w:rPr>
          <w:rFonts w:ascii="Times New Roman" w:eastAsia="Times New Roman" w:hAnsi="Times New Roman"/>
          <w:sz w:val="24"/>
          <w:szCs w:val="24"/>
          <w:lang w:eastAsia="ru-RU"/>
        </w:rPr>
        <w:t>(оформляется на официальном бланке Администрации)</w:t>
      </w:r>
    </w:p>
    <w:p w:rsidR="00032FBC" w:rsidRP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FBC" w:rsidRDefault="00032FBC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B4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>___________________</w:t>
      </w:r>
      <w:r w:rsidR="0068077D" w:rsidRPr="00413B0C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032F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4BE" w:rsidRPr="00180F5D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3572C4" w:rsidRPr="00180F5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180F5D">
        <w:rPr>
          <w:rFonts w:ascii="Times New Roman" w:hAnsi="Times New Roman"/>
          <w:i/>
          <w:iCs/>
          <w:sz w:val="24"/>
          <w:szCs w:val="24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="00032FB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="00032FB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78"/>
        <w:gridCol w:w="3479"/>
      </w:tblGrid>
      <w:tr w:rsidR="00272670" w:rsidRPr="000E752F" w:rsidTr="00413B0C">
        <w:tc>
          <w:tcPr>
            <w:tcW w:w="5399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72670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  <w:p w:rsidR="007D6697" w:rsidRDefault="007D6697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</w:p>
          <w:p w:rsid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</w:rPr>
            </w:pPr>
          </w:p>
          <w:p w:rsid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</w:rPr>
            </w:pPr>
          </w:p>
          <w:p w:rsidR="007D6697" w:rsidRPr="007D6697" w:rsidRDefault="007D6697" w:rsidP="007D669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72670" w:rsidRPr="00EB4638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72670" w:rsidRPr="000E752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B4638" w:rsidRPr="00CE71ED" w:rsidRDefault="007D4C06" w:rsidP="0068077D">
      <w:pPr>
        <w:pStyle w:val="affff9"/>
        <w:spacing w:after="0"/>
        <w:ind w:firstLine="5103"/>
        <w:jc w:val="left"/>
        <w:rPr>
          <w:b w:val="0"/>
        </w:rPr>
      </w:pPr>
      <w:bookmarkStart w:id="221" w:name="_Toc28001800"/>
      <w:r>
        <w:rPr>
          <w:b w:val="0"/>
          <w:bCs w:val="0"/>
        </w:rPr>
        <w:lastRenderedPageBreak/>
        <w:t xml:space="preserve">       </w:t>
      </w:r>
      <w:r w:rsidR="00EB4638" w:rsidRPr="00CE71ED">
        <w:rPr>
          <w:b w:val="0"/>
          <w:bCs w:val="0"/>
        </w:rPr>
        <w:t xml:space="preserve">Приложение </w:t>
      </w:r>
      <w:r w:rsidR="00644CCF">
        <w:rPr>
          <w:b w:val="0"/>
          <w:bCs w:val="0"/>
        </w:rPr>
        <w:t>2</w:t>
      </w:r>
      <w:bookmarkEnd w:id="221"/>
    </w:p>
    <w:p w:rsidR="00EB4638" w:rsidRDefault="007D4C06" w:rsidP="007D6697">
      <w:pPr>
        <w:pStyle w:val="affff9"/>
        <w:spacing w:after="0"/>
        <w:ind w:firstLine="5103"/>
        <w:jc w:val="left"/>
      </w:pPr>
      <w:bookmarkStart w:id="222" w:name="_Toc28001801"/>
      <w:r>
        <w:rPr>
          <w:b w:val="0"/>
        </w:rPr>
        <w:t xml:space="preserve">       </w:t>
      </w:r>
      <w:r w:rsidR="00EB4638"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032FBC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22"/>
    </w:p>
    <w:p w:rsidR="00BC49EB" w:rsidRPr="000E752F" w:rsidRDefault="00BC49EB" w:rsidP="00F06FA2">
      <w:pPr>
        <w:pStyle w:val="2-"/>
      </w:pP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237F90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704E7D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решения о предоставлении Муниципальной услуги</w:t>
      </w: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FBC">
        <w:rPr>
          <w:rFonts w:ascii="Times New Roman" w:eastAsia="Times New Roman" w:hAnsi="Times New Roman"/>
          <w:sz w:val="24"/>
          <w:szCs w:val="24"/>
          <w:lang w:eastAsia="ru-RU"/>
        </w:rPr>
        <w:t>(оформляется на официальном бланке Администрации)</w:t>
      </w:r>
    </w:p>
    <w:p w:rsidR="00032FBC" w:rsidRP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FBC" w:rsidRPr="00237F90" w:rsidRDefault="00032FBC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032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</w:p>
    <w:p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8077D" w:rsidRDefault="00BC49EB" w:rsidP="00646FEF">
      <w:pPr>
        <w:widowControl w:val="0"/>
        <w:autoSpaceDE w:val="0"/>
        <w:autoSpaceDN w:val="0"/>
        <w:adjustRightInd w:val="0"/>
        <w:spacing w:after="0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9639" w:type="dxa"/>
        <w:tblInd w:w="675" w:type="dxa"/>
        <w:tblLook w:val="04A0" w:firstRow="1" w:lastRow="0" w:firstColumn="1" w:lastColumn="0" w:noHBand="0" w:noVBand="1"/>
      </w:tblPr>
      <w:tblGrid>
        <w:gridCol w:w="1590"/>
        <w:gridCol w:w="3978"/>
        <w:gridCol w:w="4071"/>
      </w:tblGrid>
      <w:tr w:rsidR="00CE71ED" w:rsidRPr="00CE71ED" w:rsidTr="00646FEF">
        <w:trPr>
          <w:trHeight w:val="783"/>
        </w:trPr>
        <w:tc>
          <w:tcPr>
            <w:tcW w:w="1590" w:type="dxa"/>
          </w:tcPr>
          <w:p w:rsidR="00704E7D" w:rsidRPr="00CE71ED" w:rsidRDefault="00704E7D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№ пункта</w:t>
            </w:r>
          </w:p>
        </w:tc>
        <w:tc>
          <w:tcPr>
            <w:tcW w:w="3978" w:type="dxa"/>
          </w:tcPr>
          <w:p w:rsidR="00704E7D" w:rsidRPr="00CE71ED" w:rsidRDefault="00704E7D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71" w:type="dxa"/>
          </w:tcPr>
          <w:p w:rsidR="00704E7D" w:rsidRPr="00CE71ED" w:rsidRDefault="00704E7D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 w:rsidRPr="00CE71ED">
              <w:rPr>
                <w:sz w:val="24"/>
                <w:szCs w:val="24"/>
              </w:rPr>
              <w:t xml:space="preserve"> услуги </w:t>
            </w:r>
          </w:p>
        </w:tc>
      </w:tr>
      <w:tr w:rsidR="00CE71ED" w:rsidRPr="00CE71ED" w:rsidTr="00646FEF">
        <w:trPr>
          <w:trHeight w:val="1120"/>
        </w:trPr>
        <w:tc>
          <w:tcPr>
            <w:tcW w:w="1590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13.2.1.</w:t>
            </w:r>
          </w:p>
        </w:tc>
        <w:tc>
          <w:tcPr>
            <w:tcW w:w="397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Наличие противоречивых сведений в </w:t>
            </w:r>
            <w:r w:rsidR="00EB4638" w:rsidRPr="00CE71ED">
              <w:rPr>
                <w:sz w:val="24"/>
                <w:szCs w:val="24"/>
              </w:rPr>
              <w:t>З</w:t>
            </w:r>
            <w:r w:rsidR="00EB4638">
              <w:rPr>
                <w:sz w:val="24"/>
                <w:szCs w:val="24"/>
              </w:rPr>
              <w:t>апросе</w:t>
            </w:r>
            <w:r w:rsidR="00032FBC">
              <w:rPr>
                <w:sz w:val="24"/>
                <w:szCs w:val="24"/>
              </w:rPr>
              <w:t xml:space="preserve"> </w:t>
            </w:r>
            <w:r w:rsidRPr="00CE71ED">
              <w:rPr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071" w:type="dxa"/>
          </w:tcPr>
          <w:p w:rsidR="00704E7D" w:rsidRPr="00CE71ED" w:rsidRDefault="00704E7D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sz w:val="24"/>
                <w:szCs w:val="24"/>
              </w:rPr>
              <w:t xml:space="preserve">противоречий между </w:t>
            </w:r>
            <w:r w:rsidR="00EB4638">
              <w:rPr>
                <w:sz w:val="24"/>
                <w:szCs w:val="24"/>
              </w:rPr>
              <w:t>Запросом</w:t>
            </w:r>
            <w:r w:rsidR="00032FBC">
              <w:rPr>
                <w:sz w:val="24"/>
                <w:szCs w:val="24"/>
              </w:rPr>
              <w:t xml:space="preserve"> </w:t>
            </w:r>
            <w:r w:rsidR="00931731" w:rsidRPr="00CE71ED">
              <w:rPr>
                <w:sz w:val="24"/>
                <w:szCs w:val="24"/>
              </w:rPr>
              <w:t>и приложенным к нему</w:t>
            </w:r>
            <w:r w:rsidR="00032FBC">
              <w:rPr>
                <w:sz w:val="24"/>
                <w:szCs w:val="24"/>
              </w:rPr>
              <w:t xml:space="preserve"> </w:t>
            </w:r>
            <w:r w:rsidR="00931731" w:rsidRPr="00CE71ED">
              <w:rPr>
                <w:sz w:val="24"/>
                <w:szCs w:val="24"/>
              </w:rPr>
              <w:t>документ</w:t>
            </w:r>
            <w:r w:rsidR="00BC49EB">
              <w:rPr>
                <w:sz w:val="24"/>
                <w:szCs w:val="24"/>
              </w:rPr>
              <w:t>ах</w:t>
            </w:r>
          </w:p>
        </w:tc>
      </w:tr>
      <w:tr w:rsidR="00CE71ED" w:rsidRPr="00CE71ED" w:rsidTr="00646FEF">
        <w:trPr>
          <w:trHeight w:val="789"/>
        </w:trPr>
        <w:tc>
          <w:tcPr>
            <w:tcW w:w="1590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13.2.2</w:t>
            </w:r>
            <w:r w:rsidR="00704E7D" w:rsidRPr="00CE71ED">
              <w:rPr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>
              <w:rPr>
                <w:sz w:val="24"/>
                <w:szCs w:val="24"/>
              </w:rPr>
              <w:t>одразделе</w:t>
            </w:r>
            <w:r w:rsidRPr="00CE71ED">
              <w:rPr>
                <w:sz w:val="24"/>
                <w:szCs w:val="24"/>
              </w:rPr>
              <w:t xml:space="preserve"> 2 </w:t>
            </w:r>
            <w:r w:rsidR="00EB1A9E">
              <w:rPr>
                <w:sz w:val="24"/>
                <w:szCs w:val="24"/>
              </w:rPr>
              <w:t xml:space="preserve">настоящего </w:t>
            </w:r>
            <w:r w:rsidRPr="00CE71ED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071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:rsidTr="00646FEF">
        <w:trPr>
          <w:trHeight w:val="1745"/>
        </w:trPr>
        <w:tc>
          <w:tcPr>
            <w:tcW w:w="1590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13.2.3.</w:t>
            </w:r>
          </w:p>
        </w:tc>
        <w:tc>
          <w:tcPr>
            <w:tcW w:w="3978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sz w:val="24"/>
                <w:szCs w:val="24"/>
              </w:rPr>
              <w:t>одразделе</w:t>
            </w:r>
            <w:r w:rsidRPr="00CE71ED">
              <w:rPr>
                <w:sz w:val="24"/>
                <w:szCs w:val="24"/>
              </w:rPr>
              <w:t xml:space="preserve"> 10 </w:t>
            </w:r>
            <w:r w:rsidR="00EB1A9E">
              <w:rPr>
                <w:sz w:val="24"/>
                <w:szCs w:val="24"/>
              </w:rPr>
              <w:t xml:space="preserve">настоящего </w:t>
            </w:r>
            <w:r w:rsidRPr="00CE71ED">
              <w:rPr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071" w:type="dxa"/>
          </w:tcPr>
          <w:p w:rsidR="00704E7D" w:rsidRPr="00CE71ED" w:rsidRDefault="00704E7D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 xml:space="preserve">Указать </w:t>
            </w:r>
            <w:r w:rsidR="00931731" w:rsidRPr="00CE71ED">
              <w:rPr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:rsidTr="00646FEF">
        <w:trPr>
          <w:trHeight w:val="1128"/>
        </w:trPr>
        <w:tc>
          <w:tcPr>
            <w:tcW w:w="1590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13.2.4.</w:t>
            </w:r>
          </w:p>
        </w:tc>
        <w:tc>
          <w:tcPr>
            <w:tcW w:w="3978" w:type="dxa"/>
          </w:tcPr>
          <w:p w:rsidR="00704E7D" w:rsidRPr="00CE71ED" w:rsidRDefault="00EB4638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апрос</w:t>
            </w:r>
            <w:r w:rsidR="00032FBC">
              <w:rPr>
                <w:sz w:val="24"/>
                <w:szCs w:val="24"/>
              </w:rPr>
              <w:t xml:space="preserve"> </w:t>
            </w:r>
            <w:r w:rsidR="00931731" w:rsidRPr="00CE71ED">
              <w:rPr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071" w:type="dxa"/>
          </w:tcPr>
          <w:p w:rsidR="00704E7D" w:rsidRPr="00CE71ED" w:rsidRDefault="009317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1ED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:rsidTr="00646FEF">
        <w:trPr>
          <w:trHeight w:val="1128"/>
        </w:trPr>
        <w:tc>
          <w:tcPr>
            <w:tcW w:w="1590" w:type="dxa"/>
          </w:tcPr>
          <w:p w:rsidR="002D7666" w:rsidRPr="00CE71ED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3978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071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E7D" w:rsidRPr="000E752F" w:rsidRDefault="00704E7D" w:rsidP="00646FE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:rsidR="00704E7D" w:rsidRPr="000E752F" w:rsidRDefault="00704E7D" w:rsidP="00646FEF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04E7D" w:rsidRPr="000E752F" w:rsidRDefault="00704E7D" w:rsidP="00646FEF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EB4638" w:rsidRDefault="00704E7D" w:rsidP="00646FEF">
      <w:pPr>
        <w:tabs>
          <w:tab w:val="left" w:pos="1496"/>
        </w:tabs>
        <w:autoSpaceDE w:val="0"/>
        <w:autoSpaceDN w:val="0"/>
        <w:adjustRightInd w:val="0"/>
        <w:spacing w:after="0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EB4638" w:rsidRDefault="00704E7D" w:rsidP="00646FEF">
      <w:pPr>
        <w:tabs>
          <w:tab w:val="left" w:pos="1496"/>
        </w:tabs>
        <w:autoSpaceDE w:val="0"/>
        <w:autoSpaceDN w:val="0"/>
        <w:adjustRightInd w:val="0"/>
        <w:spacing w:after="0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>
        <w:rPr>
          <w:rFonts w:ascii="Times New Roman" w:hAnsi="Times New Roman"/>
          <w:sz w:val="24"/>
          <w:szCs w:val="24"/>
          <w:lang w:eastAsia="ru-RU"/>
        </w:rPr>
        <w:t>______</w:t>
      </w:r>
    </w:p>
    <w:p w:rsidR="00704E7D" w:rsidRDefault="00704E7D" w:rsidP="00646FEF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EB1A9E" w:rsidRDefault="00EB1A9E" w:rsidP="00646FEF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A9E" w:rsidRPr="000E752F" w:rsidRDefault="00EB1A9E" w:rsidP="00646FEF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6"/>
        <w:gridCol w:w="222"/>
        <w:gridCol w:w="4306"/>
      </w:tblGrid>
      <w:tr w:rsidR="00CE71ED" w:rsidRPr="00EB4638" w:rsidTr="00704E7D">
        <w:tc>
          <w:tcPr>
            <w:tcW w:w="5377" w:type="dxa"/>
          </w:tcPr>
          <w:p w:rsidR="00704E7D" w:rsidRPr="00EB4638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704E7D" w:rsidRPr="000E752F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>
              <w:rPr>
                <w:sz w:val="24"/>
                <w:szCs w:val="24"/>
                <w:lang w:eastAsia="ru-RU"/>
              </w:rPr>
              <w:t>Администрации</w:t>
            </w:r>
            <w:r w:rsidRPr="00EB463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:rsidR="00704E7D" w:rsidRPr="00EB4638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704E7D" w:rsidRPr="00EB4638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704E7D" w:rsidRPr="000E752F" w:rsidRDefault="00704E7D" w:rsidP="00646FEF">
            <w:pPr>
              <w:autoSpaceDE w:val="0"/>
              <w:autoSpaceDN w:val="0"/>
              <w:adjustRightInd w:val="0"/>
              <w:spacing w:after="0" w:line="240" w:lineRule="auto"/>
              <w:ind w:left="567" w:right="283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04E7D" w:rsidRPr="00EB4638" w:rsidRDefault="00704E7D" w:rsidP="00646FEF">
      <w:pPr>
        <w:spacing w:after="0" w:line="240" w:lineRule="auto"/>
        <w:ind w:left="567" w:right="283"/>
        <w:rPr>
          <w:rFonts w:ascii="Times New Roman" w:hAnsi="Times New Roman"/>
          <w:i/>
          <w:sz w:val="24"/>
          <w:szCs w:val="24"/>
          <w:lang w:eastAsia="ru-RU"/>
        </w:rPr>
      </w:pPr>
    </w:p>
    <w:p w:rsidR="00704E7D" w:rsidRPr="00EB4638" w:rsidRDefault="00704E7D" w:rsidP="00646FEF">
      <w:pPr>
        <w:pStyle w:val="affff5"/>
        <w:ind w:right="566"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 xml:space="preserve">«____»_______________20__г.    </w:t>
      </w:r>
    </w:p>
    <w:p w:rsidR="0061278F" w:rsidRDefault="0061278F" w:rsidP="00F06FA2">
      <w:pPr>
        <w:pStyle w:val="2-"/>
      </w:pPr>
    </w:p>
    <w:p w:rsidR="0061278F" w:rsidRDefault="0061278F" w:rsidP="00F06FA2">
      <w:pPr>
        <w:pStyle w:val="2-"/>
      </w:pPr>
    </w:p>
    <w:p w:rsidR="0061278F" w:rsidRDefault="0061278F" w:rsidP="00F06FA2">
      <w:pPr>
        <w:pStyle w:val="2-"/>
      </w:pPr>
    </w:p>
    <w:p w:rsidR="0061278F" w:rsidRDefault="0061278F" w:rsidP="00F06FA2">
      <w:pPr>
        <w:pStyle w:val="2-"/>
      </w:pPr>
    </w:p>
    <w:p w:rsidR="0061278F" w:rsidRPr="004B41DB" w:rsidRDefault="0061278F" w:rsidP="00646FE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1278F" w:rsidRDefault="0061278F" w:rsidP="00F06FA2">
      <w:pPr>
        <w:pStyle w:val="2-"/>
      </w:pPr>
    </w:p>
    <w:p w:rsidR="00EB4638" w:rsidRPr="00CE71ED" w:rsidRDefault="00EB4638" w:rsidP="009D3672">
      <w:pPr>
        <w:pStyle w:val="affff9"/>
        <w:spacing w:after="0"/>
        <w:ind w:firstLine="5103"/>
        <w:jc w:val="left"/>
        <w:rPr>
          <w:b w:val="0"/>
        </w:rPr>
      </w:pPr>
      <w:bookmarkStart w:id="223" w:name="_Toc28001804"/>
      <w:r w:rsidRPr="00CE71ED">
        <w:rPr>
          <w:b w:val="0"/>
          <w:bCs w:val="0"/>
        </w:rPr>
        <w:t xml:space="preserve">Приложение </w:t>
      </w:r>
      <w:r w:rsidR="00F92389">
        <w:rPr>
          <w:b w:val="0"/>
          <w:bCs w:val="0"/>
        </w:rPr>
        <w:t>3</w:t>
      </w:r>
      <w:bookmarkEnd w:id="223"/>
    </w:p>
    <w:p w:rsidR="0061278F" w:rsidRPr="00CE71ED" w:rsidRDefault="00EB4638" w:rsidP="0061278F">
      <w:pPr>
        <w:pStyle w:val="affff9"/>
        <w:spacing w:after="0"/>
        <w:ind w:firstLine="5103"/>
        <w:jc w:val="left"/>
        <w:rPr>
          <w:b w:val="0"/>
        </w:rPr>
      </w:pPr>
      <w:bookmarkStart w:id="224" w:name="_Toc27585922"/>
      <w:bookmarkStart w:id="225" w:name="_Toc28001805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032FBC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24"/>
      <w:bookmarkEnd w:id="225"/>
    </w:p>
    <w:p w:rsidR="0074669D" w:rsidRPr="00CE71ED" w:rsidRDefault="0074669D" w:rsidP="0061278F">
      <w:pPr>
        <w:pStyle w:val="affff9"/>
        <w:tabs>
          <w:tab w:val="left" w:pos="8753"/>
        </w:tabs>
        <w:spacing w:after="0"/>
        <w:ind w:firstLine="5103"/>
        <w:jc w:val="left"/>
        <w:rPr>
          <w:b w:val="0"/>
        </w:rPr>
      </w:pPr>
    </w:p>
    <w:p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26" w:name="_Toc510617033"/>
    </w:p>
    <w:p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7" w:name="_Toc26869786"/>
      <w:bookmarkStart w:id="228" w:name="_Toc28001808"/>
      <w:bookmarkEnd w:id="226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27"/>
      <w:bookmarkEnd w:id="228"/>
    </w:p>
    <w:p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9" w:name="_Toc26869787"/>
      <w:bookmarkStart w:id="230" w:name="_Toc28001809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29"/>
      <w:bookmarkEnd w:id="230"/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8B6169" w:rsidRDefault="000C0A70" w:rsidP="00646FE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1" w:name="_Toc26869789"/>
      <w:bookmarkStart w:id="232" w:name="_Toc27585927"/>
      <w:bookmarkStart w:id="233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№237);</w:t>
      </w:r>
      <w:bookmarkEnd w:id="231"/>
      <w:bookmarkEnd w:id="232"/>
      <w:bookmarkEnd w:id="233"/>
    </w:p>
    <w:p w:rsidR="003441DD" w:rsidRPr="006A7584" w:rsidRDefault="000C0A70" w:rsidP="00646FE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4" w:name="_Toc26869790"/>
      <w:bookmarkStart w:id="235" w:name="_Toc27585928"/>
      <w:bookmarkStart w:id="236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37" w:name="_Toc26869791"/>
      <w:bookmarkStart w:id="238" w:name="_Toc27585929"/>
      <w:bookmarkEnd w:id="234"/>
      <w:bookmarkEnd w:id="235"/>
      <w:bookmarkEnd w:id="236"/>
    </w:p>
    <w:p w:rsidR="003441DD" w:rsidRPr="008B6169" w:rsidRDefault="009D3672" w:rsidP="00646FE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9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39"/>
    </w:p>
    <w:p w:rsidR="00425401" w:rsidRPr="0061278F" w:rsidRDefault="003441DD" w:rsidP="00646FEF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outlineLvl w:val="1"/>
        <w:rPr>
          <w:sz w:val="24"/>
          <w:szCs w:val="24"/>
        </w:rPr>
      </w:pPr>
      <w:bookmarkStart w:id="240" w:name="_Toc28001813"/>
      <w:bookmarkEnd w:id="237"/>
      <w:bookmarkEnd w:id="238"/>
      <w:r w:rsidRPr="0061278F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61278F">
        <w:rPr>
          <w:rFonts w:ascii="Times New Roman" w:hAnsi="Times New Roman"/>
          <w:sz w:val="24"/>
          <w:szCs w:val="24"/>
        </w:rPr>
        <w:t>осковской области</w:t>
      </w:r>
      <w:r w:rsidRPr="0061278F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61278F">
        <w:rPr>
          <w:rFonts w:ascii="Times New Roman" w:hAnsi="Times New Roman"/>
          <w:sz w:val="24"/>
          <w:szCs w:val="24"/>
        </w:rPr>
        <w:t xml:space="preserve">№ </w:t>
      </w:r>
      <w:r w:rsidRPr="0061278F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61278F">
        <w:rPr>
          <w:rFonts w:ascii="Times New Roman" w:hAnsi="Times New Roman"/>
          <w:sz w:val="24"/>
          <w:szCs w:val="24"/>
        </w:rPr>
        <w:t xml:space="preserve"> («Ежедневные Новости.</w:t>
      </w:r>
      <w:r w:rsidR="00032FBC">
        <w:rPr>
          <w:rFonts w:ascii="Times New Roman" w:hAnsi="Times New Roman"/>
          <w:sz w:val="24"/>
          <w:szCs w:val="24"/>
        </w:rPr>
        <w:t xml:space="preserve"> </w:t>
      </w:r>
      <w:r w:rsidR="00237F90" w:rsidRPr="0061278F">
        <w:rPr>
          <w:rFonts w:ascii="Times New Roman" w:hAnsi="Times New Roman"/>
          <w:sz w:val="24"/>
          <w:szCs w:val="24"/>
        </w:rPr>
        <w:t>Подмосковье», № 77, 05.05.2011, «Информационный вестник Правительства Московской области», № 5, 31.05.2011)</w:t>
      </w:r>
      <w:bookmarkEnd w:id="240"/>
      <w:r w:rsidR="0061278F">
        <w:rPr>
          <w:rFonts w:ascii="Times New Roman" w:hAnsi="Times New Roman"/>
          <w:sz w:val="24"/>
          <w:szCs w:val="24"/>
        </w:rPr>
        <w:t>.</w:t>
      </w:r>
    </w:p>
    <w:p w:rsidR="0061278F" w:rsidRDefault="0061278F" w:rsidP="00646F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424"/>
        <w:jc w:val="both"/>
        <w:outlineLvl w:val="1"/>
        <w:rPr>
          <w:sz w:val="24"/>
          <w:szCs w:val="24"/>
        </w:rPr>
      </w:pPr>
    </w:p>
    <w:p w:rsidR="0061278F" w:rsidRDefault="0061278F" w:rsidP="006127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61278F" w:rsidRDefault="0061278F" w:rsidP="006127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61278F" w:rsidRPr="004B41DB" w:rsidRDefault="0061278F" w:rsidP="00612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D32EA" w:rsidRPr="00CE71ED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DE5" w:rsidRPr="00CE71ED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41" w:name="_Toc28001815"/>
      <w:bookmarkStart w:id="242" w:name="_Toc510617032"/>
      <w:r w:rsidRPr="00CE71ED">
        <w:rPr>
          <w:b w:val="0"/>
          <w:bCs w:val="0"/>
        </w:rPr>
        <w:t xml:space="preserve">Приложение </w:t>
      </w:r>
      <w:r w:rsidR="002329C8">
        <w:rPr>
          <w:b w:val="0"/>
          <w:bCs w:val="0"/>
        </w:rPr>
        <w:t>4</w:t>
      </w:r>
      <w:bookmarkEnd w:id="241"/>
    </w:p>
    <w:p w:rsidR="004E4DE5" w:rsidRDefault="006E170B" w:rsidP="009D3672">
      <w:pPr>
        <w:pStyle w:val="affff9"/>
        <w:spacing w:after="0"/>
        <w:ind w:firstLine="5103"/>
        <w:jc w:val="left"/>
        <w:rPr>
          <w:b w:val="0"/>
        </w:rPr>
      </w:pPr>
      <w:bookmarkStart w:id="243" w:name="_Toc28001816"/>
      <w:r w:rsidRPr="00CE71ED">
        <w:rPr>
          <w:b w:val="0"/>
        </w:rPr>
        <w:t>к Административному регламенту</w:t>
      </w:r>
      <w:bookmarkEnd w:id="243"/>
    </w:p>
    <w:p w:rsidR="002C5B7B" w:rsidRDefault="002C5B7B" w:rsidP="00F06FA2">
      <w:pPr>
        <w:pStyle w:val="2-"/>
      </w:pPr>
    </w:p>
    <w:p w:rsidR="002C5B7B" w:rsidRDefault="002C5B7B" w:rsidP="00F06FA2">
      <w:pPr>
        <w:pStyle w:val="2-"/>
      </w:pP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 (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примерная) Запроса о предоставлении Муниципальной услуги</w:t>
      </w:r>
    </w:p>
    <w:p w:rsidR="00032FBC" w:rsidRDefault="00032FBC" w:rsidP="0003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FBC" w:rsidRPr="00ED6CD0" w:rsidRDefault="00032FBC" w:rsidP="00F06FA2">
      <w:pPr>
        <w:pStyle w:val="2-"/>
      </w:pPr>
    </w:p>
    <w:bookmarkEnd w:id="242"/>
    <w:p w:rsidR="007E0690" w:rsidRPr="00CE71ED" w:rsidRDefault="007E0690" w:rsidP="00646FEF">
      <w:pPr>
        <w:pStyle w:val="1f5"/>
        <w:autoSpaceDE w:val="0"/>
        <w:spacing w:after="0" w:line="240" w:lineRule="auto"/>
        <w:ind w:left="0" w:right="708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:rsidR="007E0690" w:rsidRPr="00CE71ED" w:rsidRDefault="007E0690" w:rsidP="00646FEF">
      <w:pPr>
        <w:autoSpaceDE w:val="0"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>Администрации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7E0690" w:rsidRPr="00CE71ED" w:rsidRDefault="00DE6028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7E0690" w:rsidRPr="00CE71ED" w:rsidRDefault="00DE6028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7E0690" w:rsidRPr="00CE71ED" w:rsidRDefault="00DE6028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:rsidR="007E0690" w:rsidRPr="00CE71ED" w:rsidRDefault="007E0690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7E0690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E40F73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DC1A7E" w:rsidRPr="00CE71ED" w:rsidRDefault="00DC1A7E" w:rsidP="00646FEF">
      <w:pPr>
        <w:suppressAutoHyphens/>
        <w:spacing w:after="0" w:line="240" w:lineRule="auto"/>
        <w:ind w:right="708"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7E0690" w:rsidRPr="009E41AF" w:rsidRDefault="00DE6028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:rsidR="00DE6028" w:rsidRPr="00CE71ED" w:rsidRDefault="00DE6028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7E0690" w:rsidP="00646FEF">
      <w:pPr>
        <w:suppressAutoHyphens/>
        <w:spacing w:after="0" w:line="240" w:lineRule="auto"/>
        <w:ind w:left="567" w:right="85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646F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646FEF">
        <w:rPr>
          <w:rFonts w:ascii="Times New Roman" w:eastAsia="Times New Roman" w:hAnsi="Times New Roman"/>
          <w:sz w:val="24"/>
          <w:szCs w:val="24"/>
          <w:lang w:eastAsia="zh-CN" w:bidi="en-US"/>
        </w:rPr>
        <w:t>п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="00646FE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="00646FEF">
        <w:rPr>
          <w:rFonts w:ascii="Times New Roman" w:eastAsia="Times New Roman" w:hAnsi="Times New Roman"/>
          <w:sz w:val="24"/>
          <w:szCs w:val="24"/>
          <w:lang w:eastAsia="zh-CN" w:bidi="en-US"/>
        </w:rPr>
        <w:t>____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</w:t>
      </w:r>
      <w:r w:rsidR="00646FE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</w:t>
      </w:r>
    </w:p>
    <w:p w:rsidR="007E0690" w:rsidRPr="00CE71ED" w:rsidRDefault="007E0690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7E0690" w:rsidRPr="00CE71ED" w:rsidRDefault="007E0690" w:rsidP="00646FEF">
      <w:pPr>
        <w:suppressAutoHyphens/>
        <w:spacing w:after="0" w:line="240" w:lineRule="auto"/>
        <w:ind w:left="567" w:right="85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7264" w:rsidRPr="00CE71ED" w:rsidRDefault="00AE7264" w:rsidP="00646FEF">
      <w:pPr>
        <w:suppressAutoHyphens/>
        <w:spacing w:after="0" w:line="240" w:lineRule="auto"/>
        <w:ind w:left="567" w:right="85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:rsidR="00AE7264" w:rsidRPr="00CE71ED" w:rsidRDefault="00AE7264" w:rsidP="00646FEF">
      <w:pPr>
        <w:pStyle w:val="affff4"/>
        <w:numPr>
          <w:ilvl w:val="1"/>
          <w:numId w:val="10"/>
        </w:numPr>
        <w:suppressAutoHyphens/>
        <w:spacing w:after="0" w:line="240" w:lineRule="auto"/>
        <w:ind w:left="567" w:right="85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646FEF"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AE7264" w:rsidRPr="00CE71ED" w:rsidRDefault="00646FEF" w:rsidP="00646FEF">
      <w:pPr>
        <w:pStyle w:val="affff4"/>
        <w:numPr>
          <w:ilvl w:val="1"/>
          <w:numId w:val="10"/>
        </w:numPr>
        <w:suppressAutoHyphens/>
        <w:spacing w:after="0" w:line="240" w:lineRule="auto"/>
        <w:ind w:left="567" w:right="85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7E0690" w:rsidRPr="00CE71ED" w:rsidRDefault="00AE7264" w:rsidP="00646FEF">
      <w:pPr>
        <w:pStyle w:val="affff4"/>
        <w:numPr>
          <w:ilvl w:val="1"/>
          <w:numId w:val="10"/>
        </w:numPr>
        <w:suppressAutoHyphens/>
        <w:spacing w:after="0" w:line="240" w:lineRule="auto"/>
        <w:ind w:left="567" w:right="850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646FEF"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AE7264" w:rsidRPr="00CE71ED" w:rsidRDefault="00AE7264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:rsidR="007E0690" w:rsidRPr="00CE71ED" w:rsidRDefault="007E0690" w:rsidP="00646FEF">
      <w:pPr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AE7264" w:rsidP="00646FEF">
      <w:pPr>
        <w:tabs>
          <w:tab w:val="left" w:pos="4320"/>
        </w:tabs>
        <w:suppressAutoHyphens/>
        <w:spacing w:after="0" w:line="240" w:lineRule="auto"/>
        <w:ind w:left="567" w:right="850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E71ED" w:rsidRPr="00CE71ED" w:rsidTr="00913854">
        <w:tc>
          <w:tcPr>
            <w:tcW w:w="3261" w:type="dxa"/>
            <w:tcBorders>
              <w:top w:val="single" w:sz="4" w:space="0" w:color="auto"/>
            </w:tcBorders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  <w:lang w:eastAsia="zh-CN" w:bidi="en-US"/>
              </w:rPr>
            </w:pPr>
            <w:r w:rsidRPr="00CE71ED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3854" w:rsidRPr="00CE71ED" w:rsidRDefault="00913854" w:rsidP="00646FEF">
            <w:pPr>
              <w:tabs>
                <w:tab w:val="left" w:pos="3840"/>
              </w:tabs>
              <w:ind w:left="567" w:right="850"/>
              <w:jc w:val="center"/>
              <w:rPr>
                <w:sz w:val="20"/>
                <w:szCs w:val="20"/>
              </w:rPr>
            </w:pPr>
            <w:r w:rsidRPr="00CE71ED">
              <w:rPr>
                <w:sz w:val="20"/>
                <w:szCs w:val="20"/>
              </w:rPr>
              <w:t>Расшифровка</w:t>
            </w:r>
          </w:p>
        </w:tc>
      </w:tr>
    </w:tbl>
    <w:p w:rsidR="00BD57CB" w:rsidRDefault="007E0690" w:rsidP="00646FEF">
      <w:pPr>
        <w:tabs>
          <w:tab w:val="left" w:pos="3840"/>
        </w:tabs>
        <w:ind w:left="567" w:right="850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</w:t>
      </w:r>
    </w:p>
    <w:p w:rsidR="0061278F" w:rsidRPr="004B41DB" w:rsidRDefault="0061278F" w:rsidP="00646FEF">
      <w:pPr>
        <w:widowControl w:val="0"/>
        <w:autoSpaceDE w:val="0"/>
        <w:autoSpaceDN w:val="0"/>
        <w:adjustRightInd w:val="0"/>
        <w:spacing w:after="0" w:line="240" w:lineRule="auto"/>
        <w:ind w:left="567"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1278F" w:rsidRPr="00CE71ED" w:rsidRDefault="0061278F" w:rsidP="007E0690">
      <w:pPr>
        <w:sectPr w:rsidR="0061278F" w:rsidRPr="00CE71E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636A16" w:rsidRPr="00CE71ED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44" w:name="_Toc28001819"/>
      <w:r w:rsidRPr="00CE71ED">
        <w:rPr>
          <w:b w:val="0"/>
          <w:bCs w:val="0"/>
        </w:rPr>
        <w:lastRenderedPageBreak/>
        <w:t xml:space="preserve">Приложение </w:t>
      </w:r>
      <w:r w:rsidR="00D35F6F">
        <w:rPr>
          <w:b w:val="0"/>
          <w:bCs w:val="0"/>
        </w:rPr>
        <w:t>5</w:t>
      </w:r>
      <w:bookmarkEnd w:id="244"/>
    </w:p>
    <w:p w:rsidR="00636A16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45" w:name="_Toc28001820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032FBC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45"/>
    </w:p>
    <w:p w:rsidR="0061278F" w:rsidRDefault="0061278F" w:rsidP="00F95B2A">
      <w:pPr>
        <w:pStyle w:val="aff5"/>
      </w:pPr>
      <w:bookmarkStart w:id="246" w:name="_Toc510617041"/>
      <w:bookmarkStart w:id="247" w:name="_Hlk20901251"/>
    </w:p>
    <w:p w:rsidR="00346089" w:rsidRPr="00CE71ED" w:rsidRDefault="00346089" w:rsidP="00F95B2A">
      <w:pPr>
        <w:pStyle w:val="aff5"/>
      </w:pPr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46"/>
    </w:p>
    <w:bookmarkEnd w:id="247"/>
    <w:p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57"/>
        <w:gridCol w:w="2804"/>
        <w:gridCol w:w="14"/>
        <w:gridCol w:w="63"/>
        <w:gridCol w:w="5320"/>
        <w:gridCol w:w="3893"/>
      </w:tblGrid>
      <w:tr w:rsidR="0015015F" w:rsidRPr="00BD7154" w:rsidTr="0015015F">
        <w:trPr>
          <w:trHeight w:val="838"/>
          <w:tblHeader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:rsidTr="0015015F">
        <w:trPr>
          <w:trHeight w:val="563"/>
        </w:trPr>
        <w:tc>
          <w:tcPr>
            <w:tcW w:w="1745" w:type="pct"/>
            <w:gridSpan w:val="4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:rsidTr="0015015F">
        <w:trPr>
          <w:trHeight w:val="563"/>
        </w:trPr>
        <w:tc>
          <w:tcPr>
            <w:tcW w:w="736" w:type="pct"/>
            <w:vMerge w:val="restart"/>
          </w:tcPr>
          <w:p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иностранных граждан и лиц без гражданства»)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временное проживание, выдаваемое лицу без гражданства (с отметкой о разрешении на </w:t>
            </w: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временное проживание)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Справка о рассмотрении Заявления о предоставлении временного убежища на территории Российской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:rsidTr="0015015F">
        <w:trPr>
          <w:trHeight w:val="1281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6A758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:rsidTr="006A7584">
        <w:tc>
          <w:tcPr>
            <w:tcW w:w="756" w:type="pct"/>
            <w:gridSpan w:val="2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11" w:type="pct"/>
            <w:gridSpan w:val="3"/>
          </w:tcPr>
          <w:p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67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:rsidTr="006A7584">
        <w:tc>
          <w:tcPr>
            <w:tcW w:w="756" w:type="pct"/>
            <w:gridSpan w:val="2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3D421A" w:rsidRDefault="003D421A" w:rsidP="00F95B2A">
      <w:pPr>
        <w:tabs>
          <w:tab w:val="left" w:pos="5646"/>
        </w:tabs>
        <w:rPr>
          <w:rFonts w:ascii="Times New Roman" w:hAnsi="Times New Roman"/>
        </w:rPr>
      </w:pPr>
      <w:bookmarkStart w:id="248" w:name="_Toc478465780"/>
      <w:bookmarkStart w:id="249" w:name="_Toc510617035"/>
    </w:p>
    <w:p w:rsidR="0061278F" w:rsidRPr="004B41DB" w:rsidRDefault="0061278F" w:rsidP="00612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1278F" w:rsidRPr="00CE71ED" w:rsidRDefault="0061278F" w:rsidP="00F95B2A">
      <w:pPr>
        <w:tabs>
          <w:tab w:val="left" w:pos="5646"/>
        </w:tabs>
        <w:rPr>
          <w:rFonts w:ascii="Times New Roman" w:hAnsi="Times New Roman"/>
        </w:rPr>
        <w:sectPr w:rsidR="0061278F" w:rsidRPr="00CE71E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1F2C06" w:rsidRPr="00CE71ED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50" w:name="_Toc28001823"/>
      <w:bookmarkStart w:id="251" w:name="_Toc515296511"/>
      <w:r w:rsidRPr="00CE71ED">
        <w:rPr>
          <w:b w:val="0"/>
          <w:bCs w:val="0"/>
        </w:rPr>
        <w:lastRenderedPageBreak/>
        <w:t xml:space="preserve">Приложение </w:t>
      </w:r>
      <w:r w:rsidR="006C752B">
        <w:rPr>
          <w:b w:val="0"/>
          <w:bCs w:val="0"/>
        </w:rPr>
        <w:t>6</w:t>
      </w:r>
      <w:bookmarkEnd w:id="250"/>
    </w:p>
    <w:p w:rsidR="001F2C06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52" w:name="_Toc28001824"/>
      <w:r w:rsidRPr="00CE71ED">
        <w:rPr>
          <w:b w:val="0"/>
        </w:rPr>
        <w:t>к Административн</w:t>
      </w:r>
      <w:r w:rsidR="005617F3">
        <w:rPr>
          <w:b w:val="0"/>
        </w:rPr>
        <w:t>ому</w:t>
      </w:r>
      <w:r w:rsidR="00032FBC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52"/>
    </w:p>
    <w:bookmarkEnd w:id="248"/>
    <w:bookmarkEnd w:id="249"/>
    <w:bookmarkEnd w:id="251"/>
    <w:p w:rsidR="009D32EA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FBC" w:rsidRDefault="00032FBC" w:rsidP="00F9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решения об отказе в приеме документов, необходимых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предоставлении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услуги</w:t>
      </w:r>
    </w:p>
    <w:p w:rsidR="00032FBC" w:rsidRDefault="00032FBC" w:rsidP="00F9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FBC" w:rsidRDefault="00032FBC" w:rsidP="0064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FBC">
        <w:rPr>
          <w:rFonts w:ascii="Times New Roman" w:eastAsia="Times New Roman" w:hAnsi="Times New Roman"/>
          <w:sz w:val="24"/>
          <w:szCs w:val="24"/>
          <w:lang w:eastAsia="ru-RU"/>
        </w:rPr>
        <w:t>(оформляется на официальном бланке Администрации)</w:t>
      </w:r>
    </w:p>
    <w:p w:rsidR="00032FBC" w:rsidRPr="00032FBC" w:rsidRDefault="00032FBC" w:rsidP="0064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FBC" w:rsidRDefault="00032FBC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6690" w:rsidRPr="00CE71ED" w:rsidRDefault="001C6690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>
        <w:rPr>
          <w:rFonts w:ascii="Times New Roman" w:hAnsi="Times New Roman"/>
          <w:sz w:val="24"/>
          <w:szCs w:val="24"/>
          <w:lang w:eastAsia="ru-RU"/>
        </w:rPr>
        <w:t>лица</w:t>
      </w:r>
      <w:r w:rsidRPr="00CE71E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9D32EA" w:rsidRPr="00CE71ED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414C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Default="009D32EA" w:rsidP="00F9778F">
      <w:pPr>
        <w:tabs>
          <w:tab w:val="left" w:pos="1496"/>
        </w:tabs>
        <w:autoSpaceDE w:val="0"/>
        <w:autoSpaceDN w:val="0"/>
        <w:adjustRightInd w:val="0"/>
        <w:spacing w:after="0"/>
        <w:ind w:left="567" w:right="566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300" w:type="dxa"/>
        <w:tblInd w:w="618" w:type="dxa"/>
        <w:tblLook w:val="04A0" w:firstRow="1" w:lastRow="0" w:firstColumn="1" w:lastColumn="0" w:noHBand="0" w:noVBand="1"/>
      </w:tblPr>
      <w:tblGrid>
        <w:gridCol w:w="863"/>
        <w:gridCol w:w="4091"/>
        <w:gridCol w:w="4346"/>
      </w:tblGrid>
      <w:tr w:rsidR="00CE71ED" w:rsidRPr="00CE71ED" w:rsidTr="00F9778F">
        <w:trPr>
          <w:trHeight w:val="802"/>
        </w:trPr>
        <w:tc>
          <w:tcPr>
            <w:tcW w:w="236" w:type="dxa"/>
          </w:tcPr>
          <w:p w:rsidR="0059033F" w:rsidRPr="00CE71ED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:rsidR="0059033F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Разъяснение причин отказа в приеме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246E07" w:rsidRPr="00CE71ED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Обращение за предоставлением </w:t>
            </w:r>
            <w:r w:rsidR="00400B19">
              <w:t xml:space="preserve">иной </w:t>
            </w:r>
            <w:r w:rsid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678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како</w:t>
            </w:r>
            <w:r w:rsidR="00A545D1">
              <w:t xml:space="preserve">й орган власти, орган местного самоуправления </w:t>
            </w:r>
            <w:r w:rsidRPr="00CE71ED"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1F2C06">
              <w:t>2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Заявителем представлен неполный комплект документов, необходимых для предоставления </w:t>
            </w:r>
            <w:r w:rsidR="00176463" w:rsidRPr="00176463">
              <w:t xml:space="preserve">Муниципальной </w:t>
            </w:r>
            <w:r w:rsidRPr="00CE71ED">
              <w:t>услуг</w:t>
            </w:r>
            <w:r w:rsidR="00176463">
              <w:t>и</w:t>
            </w:r>
          </w:p>
        </w:tc>
        <w:tc>
          <w:tcPr>
            <w:tcW w:w="4678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</w:t>
            </w:r>
            <w:proofErr w:type="gramStart"/>
            <w:r w:rsidRPr="00CE71ED">
              <w:t>исчерпывающий перечень документов</w:t>
            </w:r>
            <w:proofErr w:type="gramEnd"/>
            <w:r w:rsidRPr="00CE71ED">
              <w:t xml:space="preserve"> </w:t>
            </w:r>
            <w:r w:rsidR="00ED3D80" w:rsidRPr="00CE71ED">
              <w:t>не</w:t>
            </w:r>
            <w:r w:rsidR="00032FBC">
              <w:t xml:space="preserve"> </w:t>
            </w:r>
            <w:r w:rsidR="00ED3D80" w:rsidRPr="00CE71ED">
              <w:t xml:space="preserve">представленный Заявителем </w:t>
            </w:r>
          </w:p>
        </w:tc>
      </w:tr>
      <w:tr w:rsidR="00CE71ED" w:rsidRPr="00CE71ED" w:rsidTr="00F9778F">
        <w:trPr>
          <w:trHeight w:val="958"/>
        </w:trPr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3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Документы, необходимые для предоставления </w:t>
            </w:r>
            <w:r w:rsidR="00176463" w:rsidRPr="00176463">
              <w:t>Муниципальной</w:t>
            </w:r>
            <w:r w:rsidRPr="00CE71ED">
              <w:t xml:space="preserve"> услуги </w:t>
            </w:r>
            <w:r w:rsidR="007E4F31" w:rsidRPr="00CE71ED">
              <w:t>утратили силу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утративших силу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4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5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 содержат повреждения, наличие которых не позволяет в полном </w:t>
            </w:r>
            <w:r w:rsidRPr="00CE71ED">
              <w:lastRenderedPageBreak/>
              <w:t>объеме использовать информацию и сведения, содержащиеся в документах для предос</w:t>
            </w:r>
            <w:r w:rsidR="007109E2" w:rsidRPr="00CE71ED">
              <w:t xml:space="preserve">тавления </w:t>
            </w:r>
            <w:r w:rsidR="00176463" w:rsidRPr="00176463">
              <w:t>Муниципальной</w:t>
            </w:r>
            <w:r w:rsidR="007109E2" w:rsidRPr="00CE71ED">
              <w:t xml:space="preserve"> услуги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lastRenderedPageBreak/>
              <w:t xml:space="preserve">Указать исчерпывающий перечень </w:t>
            </w:r>
            <w:r w:rsidRPr="00CE71ED">
              <w:lastRenderedPageBreak/>
              <w:t>документов, содержащих повреждения</w:t>
            </w:r>
          </w:p>
        </w:tc>
      </w:tr>
      <w:tr w:rsidR="00CE71ED" w:rsidRPr="00CE71ED" w:rsidTr="00F9778F"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E80BCC">
              <w:t>6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Некорректное заполнение обязательных полей в форме </w:t>
            </w:r>
            <w:r w:rsidR="007E4F31" w:rsidRPr="00CE71ED">
              <w:t xml:space="preserve">интерактивного </w:t>
            </w:r>
            <w:r w:rsidR="00E34ED2">
              <w:t>З</w:t>
            </w:r>
            <w:r w:rsidR="007E4F31" w:rsidRPr="00CE71ED">
              <w:t>апроса на РПГУ</w:t>
            </w:r>
          </w:p>
        </w:tc>
        <w:tc>
          <w:tcPr>
            <w:tcW w:w="4678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поля </w:t>
            </w:r>
            <w:r w:rsidR="00E34ED2">
              <w:t>Запроса</w:t>
            </w:r>
            <w:r w:rsidRPr="00CE71ED">
              <w:t xml:space="preserve">, </w:t>
            </w:r>
            <w:r w:rsidR="007109E2" w:rsidRPr="00CE71ED"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CE71ED" w:rsidRPr="00CE71ED" w:rsidTr="00F9778F">
        <w:trPr>
          <w:trHeight w:val="1697"/>
        </w:trPr>
        <w:tc>
          <w:tcPr>
            <w:tcW w:w="23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2B766E">
              <w:t>8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Подача </w:t>
            </w:r>
            <w:r w:rsidR="00E34ED2">
              <w:t>Запроса</w:t>
            </w:r>
            <w:r w:rsidRPr="00CE71ED">
              <w:t xml:space="preserve"> и иных документов в электронной форме, подписанных с использованием </w:t>
            </w:r>
            <w:r w:rsidR="00E80BCC">
              <w:t>ЭП</w:t>
            </w:r>
            <w:r w:rsidRPr="00CE71ED">
              <w:t>, не принадлежащей Заявителю или представителю Заявителя</w:t>
            </w:r>
          </w:p>
        </w:tc>
        <w:tc>
          <w:tcPr>
            <w:tcW w:w="4678" w:type="dxa"/>
          </w:tcPr>
          <w:p w:rsidR="00246E07" w:rsidRPr="00CE71ED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CE71ED" w:rsidRDefault="00217C3B" w:rsidP="00F9778F">
      <w:pPr>
        <w:tabs>
          <w:tab w:val="left" w:pos="1496"/>
        </w:tabs>
        <w:autoSpaceDE w:val="0"/>
        <w:autoSpaceDN w:val="0"/>
        <w:adjustRightInd w:val="0"/>
        <w:ind w:left="567"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F9778F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D32EA" w:rsidRDefault="009D32EA" w:rsidP="00F9778F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272670" w:rsidRDefault="00272670" w:rsidP="00F9778F">
      <w:pPr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4258"/>
      </w:tblGrid>
      <w:tr w:rsidR="00CE71ED" w:rsidRPr="00CE71ED" w:rsidTr="1422F11F">
        <w:tc>
          <w:tcPr>
            <w:tcW w:w="5382" w:type="dxa"/>
          </w:tcPr>
          <w:p w:rsidR="00217C3B" w:rsidRPr="00CE71ED" w:rsidRDefault="00217C3B" w:rsidP="00F9778F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17C3B" w:rsidRPr="00CE71ED" w:rsidRDefault="00217C3B" w:rsidP="00F9778F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421A" w:rsidRDefault="009D32EA" w:rsidP="00F9778F">
      <w:pPr>
        <w:pStyle w:val="affff5"/>
        <w:ind w:right="566"/>
        <w:jc w:val="right"/>
        <w:rPr>
          <w:rFonts w:eastAsia="Calibri"/>
        </w:rPr>
      </w:pPr>
      <w:r w:rsidRPr="00CE71ED">
        <w:rPr>
          <w:rFonts w:eastAsia="Calibri"/>
        </w:rPr>
        <w:t>«____»_______________20__г.</w:t>
      </w:r>
    </w:p>
    <w:p w:rsidR="00D668A2" w:rsidRDefault="00D668A2" w:rsidP="00F95B2A">
      <w:pPr>
        <w:pStyle w:val="affff5"/>
        <w:jc w:val="right"/>
        <w:rPr>
          <w:rFonts w:eastAsia="Calibri"/>
        </w:rPr>
      </w:pPr>
    </w:p>
    <w:p w:rsidR="00D668A2" w:rsidRPr="004B41DB" w:rsidRDefault="00D668A2" w:rsidP="00F9778F">
      <w:pPr>
        <w:widowControl w:val="0"/>
        <w:autoSpaceDE w:val="0"/>
        <w:autoSpaceDN w:val="0"/>
        <w:adjustRightInd w:val="0"/>
        <w:spacing w:after="0" w:line="240" w:lineRule="auto"/>
        <w:ind w:left="567" w:right="56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668A2" w:rsidRPr="00CE71ED" w:rsidRDefault="00D668A2" w:rsidP="00D668A2">
      <w:pPr>
        <w:pStyle w:val="affff5"/>
        <w:jc w:val="left"/>
        <w:rPr>
          <w:rFonts w:eastAsia="Calibri"/>
        </w:rPr>
        <w:sectPr w:rsidR="00D668A2" w:rsidRPr="00CE71ED" w:rsidSect="003D421A">
          <w:headerReference w:type="default" r:id="rId21"/>
          <w:footerReference w:type="default" r:id="rId22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6F40A6" w:rsidRPr="00CE71ED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53" w:name="_Приложение_№_9."/>
      <w:bookmarkStart w:id="254" w:name="_Toc28001827"/>
      <w:bookmarkEnd w:id="253"/>
      <w:r w:rsidRPr="00CE71ED">
        <w:rPr>
          <w:b w:val="0"/>
          <w:bCs w:val="0"/>
        </w:rPr>
        <w:lastRenderedPageBreak/>
        <w:t xml:space="preserve">Приложение </w:t>
      </w:r>
      <w:r w:rsidR="00176463">
        <w:rPr>
          <w:b w:val="0"/>
          <w:bCs w:val="0"/>
        </w:rPr>
        <w:t>7</w:t>
      </w:r>
      <w:bookmarkEnd w:id="254"/>
    </w:p>
    <w:p w:rsidR="006F40A6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55" w:name="_Toc28001828"/>
      <w:r w:rsidRPr="00CE71ED">
        <w:rPr>
          <w:b w:val="0"/>
        </w:rPr>
        <w:t>к Административно</w:t>
      </w:r>
      <w:r w:rsidR="005617F3">
        <w:rPr>
          <w:b w:val="0"/>
        </w:rPr>
        <w:t>му</w:t>
      </w:r>
      <w:r w:rsidR="00414C7A">
        <w:rPr>
          <w:b w:val="0"/>
        </w:rPr>
        <w:t xml:space="preserve"> </w:t>
      </w:r>
      <w:r w:rsidR="005617F3" w:rsidRPr="00CE71ED">
        <w:rPr>
          <w:b w:val="0"/>
        </w:rPr>
        <w:t>регламент</w:t>
      </w:r>
      <w:r w:rsidR="005617F3">
        <w:rPr>
          <w:b w:val="0"/>
        </w:rPr>
        <w:t>у</w:t>
      </w:r>
      <w:bookmarkEnd w:id="255"/>
    </w:p>
    <w:p w:rsidR="006F40A6" w:rsidRPr="00CE71ED" w:rsidRDefault="006F40A6" w:rsidP="006F40A6">
      <w:pPr>
        <w:pStyle w:val="affff5"/>
        <w:ind w:firstLine="0"/>
        <w:rPr>
          <w:sz w:val="24"/>
          <w:szCs w:val="24"/>
        </w:rPr>
      </w:pPr>
    </w:p>
    <w:p w:rsidR="004422CB" w:rsidRPr="00CE71ED" w:rsidRDefault="004422CB" w:rsidP="00F95B2A">
      <w:pPr>
        <w:pStyle w:val="aff5"/>
      </w:pPr>
      <w:bookmarkStart w:id="256" w:name="_Toc437973310"/>
      <w:bookmarkStart w:id="257" w:name="_Toc438110052"/>
      <w:bookmarkStart w:id="258" w:name="_Toc438376264"/>
      <w:bookmarkStart w:id="259" w:name="_Toc510617049"/>
      <w:bookmarkStart w:id="260" w:name="_Hlk20901287"/>
      <w:bookmarkEnd w:id="211"/>
      <w:bookmarkEnd w:id="212"/>
      <w:bookmarkEnd w:id="213"/>
      <w:bookmarkEnd w:id="214"/>
      <w:bookmarkEnd w:id="215"/>
      <w:bookmarkEnd w:id="216"/>
      <w:r w:rsidRPr="00CE71ED">
        <w:t>Перечень и содержание административных действий, составляющих административные процедуры</w:t>
      </w:r>
      <w:bookmarkEnd w:id="256"/>
      <w:bookmarkEnd w:id="257"/>
      <w:bookmarkEnd w:id="258"/>
      <w:bookmarkEnd w:id="259"/>
    </w:p>
    <w:bookmarkEnd w:id="260"/>
    <w:p w:rsidR="005927AA" w:rsidRDefault="005927AA" w:rsidP="005927AA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:rsidR="005927AA" w:rsidRPr="005927AA" w:rsidRDefault="005927AA" w:rsidP="005927AA">
      <w:pPr>
        <w:pStyle w:val="affff5"/>
        <w:jc w:val="center"/>
        <w:rPr>
          <w:b/>
          <w:bCs/>
          <w:sz w:val="24"/>
        </w:rPr>
      </w:pPr>
    </w:p>
    <w:p w:rsidR="009C5316" w:rsidRPr="00CE71ED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61" w:name="_Toc437973314"/>
      <w:bookmarkStart w:id="262" w:name="_Toc438110056"/>
      <w:bookmarkStart w:id="263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bookmarkEnd w:id="261"/>
      <w:bookmarkEnd w:id="262"/>
      <w:bookmarkEnd w:id="263"/>
      <w:r w:rsidR="00414C7A">
        <w:rPr>
          <w:b/>
          <w:bCs/>
          <w:sz w:val="24"/>
          <w:szCs w:val="24"/>
        </w:rPr>
        <w:t xml:space="preserve"> </w:t>
      </w:r>
      <w:r w:rsidR="009C5316" w:rsidRPr="176CC679">
        <w:rPr>
          <w:b/>
          <w:bCs/>
          <w:sz w:val="24"/>
          <w:szCs w:val="24"/>
        </w:rPr>
        <w:t>посредством РПГУ</w:t>
      </w:r>
    </w:p>
    <w:p w:rsidR="000B3A12" w:rsidRPr="00CE71ED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2F532C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143" w:rsidRPr="00CE71ED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73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:rsidR="009D3672" w:rsidRPr="00255973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:rsidR="00F10143" w:rsidRPr="002F532C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615" w:rsidRPr="002F532C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97BC5" w:rsidRPr="002F532C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РПГУ/</w:t>
            </w:r>
            <w:r w:rsidR="004470CB">
              <w:rPr>
                <w:rFonts w:ascii="Times New Roman" w:hAnsi="Times New Roman" w:cs="Times New Roman"/>
              </w:rPr>
              <w:t>ВИС</w:t>
            </w:r>
            <w:r w:rsidRPr="002F532C">
              <w:rPr>
                <w:rFonts w:ascii="Times New Roman" w:hAnsi="Times New Roman" w:cs="Times New Roman"/>
              </w:rPr>
              <w:t>/</w:t>
            </w:r>
          </w:p>
          <w:p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10143" w:rsidRPr="002F532C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:rsidR="0065748C" w:rsidRPr="002F532C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:rsidR="00D13BCB" w:rsidRPr="002F532C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:rsidTr="000E752F">
        <w:tc>
          <w:tcPr>
            <w:tcW w:w="1843" w:type="dxa"/>
            <w:vMerge w:val="restart"/>
            <w:shd w:val="clear" w:color="auto" w:fill="auto"/>
          </w:tcPr>
          <w:p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документов по перечню документов, необходимых для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="00414C7A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</w:t>
            </w:r>
            <w:r w:rsidRPr="002F532C">
              <w:rPr>
                <w:rFonts w:ascii="Times New Roman" w:hAnsi="Times New Roman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lastRenderedPageBreak/>
              <w:t>должностным лицом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B2491E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:rsidR="00710B10" w:rsidRPr="002F532C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:rsidR="00D13BCB" w:rsidRPr="002F532C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</w:rPr>
              <w:t>ВИС</w:t>
            </w:r>
            <w:r w:rsidR="00414C7A">
              <w:rPr>
                <w:rFonts w:ascii="Times New Roman" w:hAnsi="Times New Roman"/>
              </w:rPr>
              <w:t xml:space="preserve"> 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CE71ED" w:rsidTr="000E752F">
        <w:tc>
          <w:tcPr>
            <w:tcW w:w="1843" w:type="dxa"/>
            <w:vMerge/>
          </w:tcPr>
          <w:p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047" w:rsidRPr="00CE71ED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414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414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:rsidTr="000E752F">
        <w:tc>
          <w:tcPr>
            <w:tcW w:w="1838" w:type="dxa"/>
            <w:vMerge w:val="restart"/>
            <w:shd w:val="clear" w:color="auto" w:fill="auto"/>
          </w:tcPr>
          <w:p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</w:t>
            </w:r>
            <w:r w:rsidR="002D40DC">
              <w:rPr>
                <w:rFonts w:ascii="Times New Roman" w:eastAsia="Times New Roman" w:hAnsi="Times New Roman" w:cs="Times New Roman"/>
              </w:rPr>
              <w:lastRenderedPageBreak/>
              <w:t xml:space="preserve">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C97BC5" w:rsidRPr="002F532C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lastRenderedPageBreak/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lastRenderedPageBreak/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="00414C7A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hAnsi="Times New Roman" w:cs="Times New Roman"/>
              </w:rPr>
              <w:t xml:space="preserve">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F532C">
              <w:rPr>
                <w:rFonts w:ascii="Times New Roman" w:eastAsia="Times New Roman" w:hAnsi="Times New Roman" w:cs="Times New Roman"/>
              </w:rPr>
              <w:t>1)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</w:t>
            </w:r>
            <w:proofErr w:type="gramEnd"/>
            <w:r w:rsidR="002D40DC" w:rsidRPr="00513852">
              <w:rPr>
                <w:rFonts w:ascii="Times New Roman" w:eastAsia="Times New Roman" w:hAnsi="Times New Roman" w:cs="Times New Roman"/>
              </w:rPr>
              <w:t>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</w:t>
            </w:r>
            <w:r w:rsidR="00513852" w:rsidRPr="00513852">
              <w:rPr>
                <w:rFonts w:ascii="Times New Roman" w:eastAsia="Times New Roman" w:hAnsi="Times New Roman" w:cs="Times New Roman"/>
              </w:rPr>
              <w:lastRenderedPageBreak/>
              <w:t>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</w:t>
            </w:r>
            <w:proofErr w:type="gramStart"/>
            <w:r w:rsidRPr="00AC5147">
              <w:rPr>
                <w:rFonts w:ascii="Times New Roman" w:hAnsi="Times New Roman"/>
              </w:rPr>
              <w:t>поддержки</w:t>
            </w:r>
            <w:r w:rsidRPr="006A7584">
              <w:rPr>
                <w:rFonts w:ascii="Times New Roman" w:hAnsi="Times New Roman"/>
              </w:rPr>
              <w:t>(</w:t>
            </w:r>
            <w:proofErr w:type="gramEnd"/>
            <w:r w:rsidRPr="006A7584">
              <w:rPr>
                <w:rFonts w:ascii="Times New Roman" w:hAnsi="Times New Roman"/>
              </w:rPr>
              <w:t>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ВИС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>и направляется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:rsidTr="000E752F">
        <w:tc>
          <w:tcPr>
            <w:tcW w:w="1838" w:type="dxa"/>
            <w:vMerge/>
          </w:tcPr>
          <w:p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97BC5" w:rsidRPr="002F532C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="00414C7A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</w:tbl>
    <w:p w:rsidR="00AB5CAC" w:rsidRPr="002F532C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615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Pr="002F532C" w:rsidRDefault="00D668A2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Default="00D668A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668A2" w:rsidRPr="002F532C" w:rsidRDefault="00D668A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56615" w:rsidRPr="002F532C" w:rsidRDefault="00D5661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:rsidR="007B3047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414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414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414C7A">
              <w:rPr>
                <w:rFonts w:ascii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414C7A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:rsidR="005467A5" w:rsidRPr="005467A5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</w:tc>
      </w:tr>
    </w:tbl>
    <w:p w:rsidR="00FD5ADE" w:rsidRPr="008F6BD9" w:rsidRDefault="00FD5ADE" w:rsidP="00255973">
      <w:pPr>
        <w:spacing w:after="0" w:line="23" w:lineRule="atLeast"/>
        <w:rPr>
          <w:rFonts w:ascii="Times New Roman" w:hAnsi="Times New Roman"/>
          <w:bCs/>
          <w:sz w:val="24"/>
          <w:szCs w:val="24"/>
        </w:rPr>
      </w:pPr>
      <w:bookmarkStart w:id="264" w:name="_Toc437973308"/>
      <w:bookmarkStart w:id="265" w:name="_Toc438110050"/>
      <w:bookmarkStart w:id="266" w:name="_Toc438376262"/>
      <w:bookmarkStart w:id="267" w:name="_Ref437966553"/>
      <w:bookmarkEnd w:id="264"/>
      <w:bookmarkEnd w:id="265"/>
      <w:bookmarkEnd w:id="266"/>
      <w:bookmarkEnd w:id="267"/>
    </w:p>
    <w:sectPr w:rsidR="00FD5ADE" w:rsidRPr="008F6BD9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A9" w:rsidRDefault="003448A9" w:rsidP="005F1EAE">
      <w:pPr>
        <w:spacing w:after="0" w:line="240" w:lineRule="auto"/>
      </w:pPr>
      <w:r>
        <w:separator/>
      </w:r>
    </w:p>
  </w:endnote>
  <w:endnote w:type="continuationSeparator" w:id="0">
    <w:p w:rsidR="003448A9" w:rsidRDefault="003448A9" w:rsidP="005F1EAE">
      <w:pPr>
        <w:spacing w:after="0" w:line="240" w:lineRule="auto"/>
      </w:pPr>
      <w:r>
        <w:continuationSeparator/>
      </w:r>
    </w:p>
  </w:endnote>
  <w:endnote w:type="continuationNotice" w:id="1">
    <w:p w:rsidR="003448A9" w:rsidRDefault="00344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D" w:rsidRDefault="0031335D" w:rsidP="00461595">
    <w:pPr>
      <w:pStyle w:val="aa"/>
      <w:jc w:val="center"/>
    </w:pPr>
  </w:p>
  <w:p w:rsidR="0031335D" w:rsidRDefault="003133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D" w:rsidRDefault="0031335D" w:rsidP="00A55FBB">
    <w:pPr>
      <w:pStyle w:val="aa"/>
      <w:framePr w:wrap="none" w:vAnchor="text" w:hAnchor="margin" w:xAlign="right" w:y="1"/>
      <w:rPr>
        <w:rStyle w:val="af5"/>
      </w:rPr>
    </w:pPr>
  </w:p>
  <w:p w:rsidR="0031335D" w:rsidRPr="00FF3AC8" w:rsidRDefault="0031335D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A9" w:rsidRDefault="003448A9" w:rsidP="005F1EAE">
      <w:pPr>
        <w:spacing w:after="0" w:line="240" w:lineRule="auto"/>
      </w:pPr>
      <w:r>
        <w:separator/>
      </w:r>
    </w:p>
  </w:footnote>
  <w:footnote w:type="continuationSeparator" w:id="0">
    <w:p w:rsidR="003448A9" w:rsidRDefault="003448A9" w:rsidP="005F1EAE">
      <w:pPr>
        <w:spacing w:after="0" w:line="240" w:lineRule="auto"/>
      </w:pPr>
      <w:r>
        <w:continuationSeparator/>
      </w:r>
    </w:p>
  </w:footnote>
  <w:footnote w:type="continuationNotice" w:id="1">
    <w:p w:rsidR="003448A9" w:rsidRDefault="003448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99254"/>
      <w:docPartObj>
        <w:docPartGallery w:val="Page Numbers (Top of Page)"/>
        <w:docPartUnique/>
      </w:docPartObj>
    </w:sdtPr>
    <w:sdtContent>
      <w:p w:rsidR="0031335D" w:rsidRDefault="003133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5D" w:rsidRDefault="003133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99255"/>
      <w:docPartObj>
        <w:docPartGallery w:val="Page Numbers (Top of Page)"/>
        <w:docPartUnique/>
      </w:docPartObj>
    </w:sdtPr>
    <w:sdtContent>
      <w:p w:rsidR="0031335D" w:rsidRDefault="003133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D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31335D" w:rsidRPr="00E57E03" w:rsidRDefault="0031335D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200861"/>
    <w:multiLevelType w:val="hybridMultilevel"/>
    <w:tmpl w:val="A9FA4B16"/>
    <w:lvl w:ilvl="0" w:tplc="D15C4EC8">
      <w:start w:val="29"/>
      <w:numFmt w:val="bullet"/>
      <w:lvlText w:val=""/>
      <w:lvlJc w:val="left"/>
      <w:pPr>
        <w:ind w:left="38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 w15:restartNumberingAfterBreak="0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3" w15:restartNumberingAfterBreak="0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0" w15:restartNumberingAfterBreak="0">
    <w:nsid w:val="64734FF9"/>
    <w:multiLevelType w:val="hybridMultilevel"/>
    <w:tmpl w:val="045C97A2"/>
    <w:lvl w:ilvl="0" w:tplc="37AAC1E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BC64BC8"/>
    <w:multiLevelType w:val="hybridMultilevel"/>
    <w:tmpl w:val="677CA086"/>
    <w:lvl w:ilvl="0" w:tplc="1B68B76E">
      <w:start w:val="3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25"/>
  </w:num>
  <w:num w:numId="5">
    <w:abstractNumId w:val="45"/>
  </w:num>
  <w:num w:numId="6">
    <w:abstractNumId w:val="30"/>
  </w:num>
  <w:num w:numId="7">
    <w:abstractNumId w:val="3"/>
  </w:num>
  <w:num w:numId="8">
    <w:abstractNumId w:val="9"/>
  </w:num>
  <w:num w:numId="9">
    <w:abstractNumId w:val="41"/>
  </w:num>
  <w:num w:numId="10">
    <w:abstractNumId w:val="11"/>
  </w:num>
  <w:num w:numId="11">
    <w:abstractNumId w:val="14"/>
  </w:num>
  <w:num w:numId="12">
    <w:abstractNumId w:val="38"/>
  </w:num>
  <w:num w:numId="13">
    <w:abstractNumId w:val="6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1"/>
    </w:lvlOverride>
    <w:lvlOverride w:ilvl="1">
      <w:startOverride w:val="1"/>
    </w:lvlOverride>
  </w:num>
  <w:num w:numId="18">
    <w:abstractNumId w:val="7"/>
    <w:lvlOverride w:ilvl="0">
      <w:startOverride w:val="12"/>
    </w:lvlOverride>
    <w:lvlOverride w:ilvl="1">
      <w:startOverride w:val="1"/>
    </w:lvlOverride>
  </w:num>
  <w:num w:numId="19">
    <w:abstractNumId w:val="7"/>
    <w:lvlOverride w:ilvl="0">
      <w:startOverride w:val="13"/>
    </w:lvlOverride>
    <w:lvlOverride w:ilvl="1">
      <w:startOverride w:val="1"/>
    </w:lvlOverride>
  </w:num>
  <w:num w:numId="20">
    <w:abstractNumId w:val="7"/>
    <w:lvlOverride w:ilvl="0">
      <w:startOverride w:val="18"/>
    </w:lvlOverride>
    <w:lvlOverride w:ilvl="1">
      <w:startOverride w:val="1"/>
    </w:lvlOverride>
  </w:num>
  <w:num w:numId="21">
    <w:abstractNumId w:val="7"/>
    <w:lvlOverride w:ilvl="0">
      <w:startOverride w:val="20"/>
    </w:lvlOverride>
    <w:lvlOverride w:ilvl="1">
      <w:startOverride w:val="1"/>
    </w:lvlOverride>
  </w:num>
  <w:num w:numId="22">
    <w:abstractNumId w:val="7"/>
  </w:num>
  <w:num w:numId="23">
    <w:abstractNumId w:val="7"/>
    <w:lvlOverride w:ilvl="0">
      <w:startOverride w:val="27"/>
    </w:lvlOverride>
    <w:lvlOverride w:ilvl="1">
      <w:startOverride w:val="1"/>
    </w:lvlOverride>
  </w:num>
  <w:num w:numId="24">
    <w:abstractNumId w:val="7"/>
    <w:lvlOverride w:ilvl="0">
      <w:startOverride w:val="23"/>
    </w:lvlOverride>
    <w:lvlOverride w:ilvl="1">
      <w:startOverride w:val="1"/>
    </w:lvlOverride>
  </w:num>
  <w:num w:numId="25">
    <w:abstractNumId w:val="7"/>
    <w:lvlOverride w:ilvl="0">
      <w:startOverride w:val="7"/>
    </w:lvlOverride>
    <w:lvlOverride w:ilvl="1">
      <w:startOverride w:val="2"/>
    </w:lvlOverride>
  </w:num>
  <w:num w:numId="26">
    <w:abstractNumId w:val="7"/>
    <w:lvlOverride w:ilvl="0">
      <w:startOverride w:val="8"/>
    </w:lvlOverride>
    <w:lvlOverride w:ilvl="1">
      <w:startOverride w:val="2"/>
    </w:lvlOverride>
  </w:num>
  <w:num w:numId="27">
    <w:abstractNumId w:val="7"/>
    <w:lvlOverride w:ilvl="0">
      <w:startOverride w:val="16"/>
    </w:lvlOverride>
    <w:lvlOverride w:ilvl="1">
      <w:startOverride w:val="2"/>
    </w:lvlOverride>
  </w:num>
  <w:num w:numId="28">
    <w:abstractNumId w:val="7"/>
    <w:lvlOverride w:ilvl="0">
      <w:startOverride w:val="10"/>
    </w:lvlOverride>
    <w:lvlOverride w:ilvl="1">
      <w:startOverride w:val="6"/>
    </w:lvlOverride>
  </w:num>
  <w:num w:numId="29">
    <w:abstractNumId w:val="7"/>
    <w:lvlOverride w:ilvl="0">
      <w:startOverride w:val="11"/>
    </w:lvlOverride>
    <w:lvlOverride w:ilvl="1">
      <w:startOverride w:val="4"/>
    </w:lvlOverride>
  </w:num>
  <w:num w:numId="30">
    <w:abstractNumId w:val="10"/>
  </w:num>
  <w:num w:numId="31">
    <w:abstractNumId w:val="7"/>
    <w:lvlOverride w:ilvl="0">
      <w:startOverride w:val="24"/>
    </w:lvlOverride>
    <w:lvlOverride w:ilvl="1">
      <w:startOverride w:val="1"/>
    </w:lvlOverride>
  </w:num>
  <w:num w:numId="32">
    <w:abstractNumId w:val="7"/>
    <w:lvlOverride w:ilvl="0">
      <w:startOverride w:val="3"/>
    </w:lvlOverride>
    <w:lvlOverride w:ilvl="1">
      <w:startOverride w:val="14"/>
    </w:lvlOverride>
  </w:num>
  <w:num w:numId="33">
    <w:abstractNumId w:val="4"/>
  </w:num>
  <w:num w:numId="34">
    <w:abstractNumId w:val="2"/>
  </w:num>
  <w:num w:numId="35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7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7"/>
    <w:lvlOverride w:ilvl="0">
      <w:startOverride w:val="8"/>
    </w:lvlOverride>
    <w:lvlOverride w:ilvl="1">
      <w:startOverride w:val="3"/>
    </w:lvlOverride>
  </w:num>
  <w:num w:numId="40">
    <w:abstractNumId w:val="7"/>
    <w:lvlOverride w:ilvl="0">
      <w:startOverride w:val="7"/>
    </w:lvlOverride>
    <w:lvlOverride w:ilvl="1">
      <w:startOverride w:val="3"/>
    </w:lvlOverride>
  </w:num>
  <w:num w:numId="41">
    <w:abstractNumId w:val="7"/>
    <w:lvlOverride w:ilvl="0">
      <w:startOverride w:val="7"/>
    </w:lvlOverride>
    <w:lvlOverride w:ilvl="1">
      <w:startOverride w:val="3"/>
    </w:lvlOverride>
  </w:num>
  <w:num w:numId="42">
    <w:abstractNumId w:val="7"/>
    <w:lvlOverride w:ilvl="0">
      <w:startOverride w:val="7"/>
    </w:lvlOverride>
    <w:lvlOverride w:ilvl="1">
      <w:startOverride w:val="4"/>
    </w:lvlOverride>
  </w:num>
  <w:num w:numId="43">
    <w:abstractNumId w:val="7"/>
    <w:lvlOverride w:ilvl="0">
      <w:startOverride w:val="7"/>
    </w:lvlOverride>
    <w:lvlOverride w:ilvl="1">
      <w:startOverride w:val="4"/>
    </w:lvlOverride>
  </w:num>
  <w:num w:numId="44">
    <w:abstractNumId w:val="7"/>
    <w:lvlOverride w:ilvl="0">
      <w:startOverride w:val="8"/>
    </w:lvlOverride>
  </w:num>
  <w:num w:numId="45">
    <w:abstractNumId w:val="8"/>
  </w:num>
  <w:num w:numId="46">
    <w:abstractNumId w:val="22"/>
  </w:num>
  <w:num w:numId="47">
    <w:abstractNumId w:val="13"/>
  </w:num>
  <w:num w:numId="48">
    <w:abstractNumId w:val="34"/>
    <w:lvlOverride w:ilvl="0">
      <w:startOverride w:val="2"/>
    </w:lvlOverride>
    <w:lvlOverride w:ilvl="1">
      <w:startOverride w:val="2"/>
    </w:lvlOverride>
  </w:num>
  <w:num w:numId="49">
    <w:abstractNumId w:val="28"/>
  </w:num>
  <w:num w:numId="50">
    <w:abstractNumId w:val="12"/>
  </w:num>
  <w:num w:numId="51">
    <w:abstractNumId w:val="16"/>
  </w:num>
  <w:num w:numId="52">
    <w:abstractNumId w:val="31"/>
  </w:num>
  <w:num w:numId="53">
    <w:abstractNumId w:val="24"/>
  </w:num>
  <w:num w:numId="54">
    <w:abstractNumId w:val="47"/>
  </w:num>
  <w:num w:numId="55">
    <w:abstractNumId w:val="34"/>
    <w:lvlOverride w:ilvl="0">
      <w:startOverride w:val="3"/>
    </w:lvlOverride>
    <w:lvlOverride w:ilvl="1">
      <w:startOverride w:val="15"/>
    </w:lvlOverride>
  </w:num>
  <w:num w:numId="56">
    <w:abstractNumId w:val="33"/>
  </w:num>
  <w:num w:numId="57">
    <w:abstractNumId w:val="35"/>
  </w:num>
  <w:num w:numId="58">
    <w:abstractNumId w:val="43"/>
  </w:num>
  <w:num w:numId="59">
    <w:abstractNumId w:val="18"/>
  </w:num>
  <w:num w:numId="60">
    <w:abstractNumId w:val="36"/>
  </w:num>
  <w:num w:numId="61">
    <w:abstractNumId w:val="37"/>
  </w:num>
  <w:num w:numId="62">
    <w:abstractNumId w:val="19"/>
  </w:num>
  <w:num w:numId="63">
    <w:abstractNumId w:val="29"/>
  </w:num>
  <w:num w:numId="64">
    <w:abstractNumId w:val="46"/>
  </w:num>
  <w:num w:numId="65">
    <w:abstractNumId w:val="34"/>
  </w:num>
  <w:num w:numId="66">
    <w:abstractNumId w:val="47"/>
    <w:lvlOverride w:ilvl="0">
      <w:startOverride w:val="18"/>
    </w:lvlOverride>
  </w:num>
  <w:num w:numId="67">
    <w:abstractNumId w:val="47"/>
    <w:lvlOverride w:ilvl="0">
      <w:startOverride w:val="18"/>
    </w:lvlOverride>
  </w:num>
  <w:num w:numId="68">
    <w:abstractNumId w:val="15"/>
  </w:num>
  <w:num w:numId="69">
    <w:abstractNumId w:val="24"/>
    <w:lvlOverride w:ilvl="0">
      <w:startOverride w:val="18"/>
    </w:lvlOverride>
  </w:num>
  <w:num w:numId="70">
    <w:abstractNumId w:val="13"/>
    <w:lvlOverride w:ilvl="0">
      <w:startOverride w:val="19"/>
    </w:lvlOverride>
  </w:num>
  <w:num w:numId="71">
    <w:abstractNumId w:val="17"/>
  </w:num>
  <w:num w:numId="72">
    <w:abstractNumId w:val="27"/>
  </w:num>
  <w:num w:numId="73">
    <w:abstractNumId w:val="21"/>
  </w:num>
  <w:num w:numId="74">
    <w:abstractNumId w:val="23"/>
  </w:num>
  <w:num w:numId="75">
    <w:abstractNumId w:val="20"/>
  </w:num>
  <w:num w:numId="76">
    <w:abstractNumId w:val="48"/>
  </w:num>
  <w:num w:numId="77">
    <w:abstractNumId w:val="42"/>
  </w:num>
  <w:num w:numId="78">
    <w:abstractNumId w:val="9"/>
    <w:lvlOverride w:ilvl="0">
      <w:startOverride w:val="7"/>
    </w:lvlOverride>
  </w:num>
  <w:num w:numId="79">
    <w:abstractNumId w:val="1"/>
  </w:num>
  <w:num w:numId="80">
    <w:abstractNumId w:val="44"/>
  </w:num>
  <w:num w:numId="81">
    <w:abstractNumId w:val="40"/>
  </w:num>
  <w:num w:numId="82">
    <w:abstractNumId w:val="3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2FBC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116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59F4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49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2FE6"/>
    <w:rsid w:val="000E38BB"/>
    <w:rsid w:val="000E3B75"/>
    <w:rsid w:val="000E4118"/>
    <w:rsid w:val="000E4659"/>
    <w:rsid w:val="000E46CE"/>
    <w:rsid w:val="000E492D"/>
    <w:rsid w:val="000E4A22"/>
    <w:rsid w:val="000E5AED"/>
    <w:rsid w:val="000E5EE9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17DE3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19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B21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485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690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CAE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553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1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36A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781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3F5"/>
    <w:rsid w:val="0030569C"/>
    <w:rsid w:val="00305FAC"/>
    <w:rsid w:val="0030723C"/>
    <w:rsid w:val="003107A2"/>
    <w:rsid w:val="00311DC2"/>
    <w:rsid w:val="00312771"/>
    <w:rsid w:val="00312F35"/>
    <w:rsid w:val="003132D5"/>
    <w:rsid w:val="0031335D"/>
    <w:rsid w:val="00313D6A"/>
    <w:rsid w:val="003140C9"/>
    <w:rsid w:val="00314CC8"/>
    <w:rsid w:val="00315240"/>
    <w:rsid w:val="0031526A"/>
    <w:rsid w:val="00315DAC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8A9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62CC"/>
    <w:rsid w:val="00357195"/>
    <w:rsid w:val="003572C4"/>
    <w:rsid w:val="00360971"/>
    <w:rsid w:val="00360A84"/>
    <w:rsid w:val="00360C50"/>
    <w:rsid w:val="0036127F"/>
    <w:rsid w:val="003615F6"/>
    <w:rsid w:val="0036203C"/>
    <w:rsid w:val="00362245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26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2B5"/>
    <w:rsid w:val="003D65DA"/>
    <w:rsid w:val="003D6DE7"/>
    <w:rsid w:val="003E029B"/>
    <w:rsid w:val="003E0548"/>
    <w:rsid w:val="003E112A"/>
    <w:rsid w:val="003E120A"/>
    <w:rsid w:val="003E136E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509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BFC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7"/>
    <w:rsid w:val="00407EEB"/>
    <w:rsid w:val="00411168"/>
    <w:rsid w:val="004113D1"/>
    <w:rsid w:val="00411652"/>
    <w:rsid w:val="00412406"/>
    <w:rsid w:val="00412C54"/>
    <w:rsid w:val="00413B0C"/>
    <w:rsid w:val="004144B9"/>
    <w:rsid w:val="00414C7A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5401"/>
    <w:rsid w:val="00425BB5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A6F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210"/>
    <w:rsid w:val="004D77BE"/>
    <w:rsid w:val="004E0274"/>
    <w:rsid w:val="004E052F"/>
    <w:rsid w:val="004E0600"/>
    <w:rsid w:val="004E0EE3"/>
    <w:rsid w:val="004E1210"/>
    <w:rsid w:val="004E251C"/>
    <w:rsid w:val="004E2A39"/>
    <w:rsid w:val="004E2E0F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5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4FA3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54DC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6554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6E5F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78F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6FEF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2B00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86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634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4C06"/>
    <w:rsid w:val="007D5F16"/>
    <w:rsid w:val="007D6458"/>
    <w:rsid w:val="007D658F"/>
    <w:rsid w:val="007D6697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E7A2E"/>
    <w:rsid w:val="007F0326"/>
    <w:rsid w:val="007F0A4D"/>
    <w:rsid w:val="007F0CCE"/>
    <w:rsid w:val="007F1019"/>
    <w:rsid w:val="007F1061"/>
    <w:rsid w:val="007F1C02"/>
    <w:rsid w:val="007F1E97"/>
    <w:rsid w:val="007F2E6C"/>
    <w:rsid w:val="007F5835"/>
    <w:rsid w:val="007F5C3C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1BAE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4B8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5EB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BD9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1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B1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1C7"/>
    <w:rsid w:val="009C3E85"/>
    <w:rsid w:val="009C49D4"/>
    <w:rsid w:val="009C50CF"/>
    <w:rsid w:val="009C5305"/>
    <w:rsid w:val="009C5316"/>
    <w:rsid w:val="009C557B"/>
    <w:rsid w:val="009C5CB3"/>
    <w:rsid w:val="009C7081"/>
    <w:rsid w:val="009C74B8"/>
    <w:rsid w:val="009D0B0D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077B2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17F42"/>
    <w:rsid w:val="00A202DE"/>
    <w:rsid w:val="00A203FD"/>
    <w:rsid w:val="00A20676"/>
    <w:rsid w:val="00A21C17"/>
    <w:rsid w:val="00A22054"/>
    <w:rsid w:val="00A22076"/>
    <w:rsid w:val="00A2282C"/>
    <w:rsid w:val="00A22EE4"/>
    <w:rsid w:val="00A233B7"/>
    <w:rsid w:val="00A23708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42DB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2ABF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3FC"/>
    <w:rsid w:val="00B0787F"/>
    <w:rsid w:val="00B1060F"/>
    <w:rsid w:val="00B10737"/>
    <w:rsid w:val="00B11129"/>
    <w:rsid w:val="00B11907"/>
    <w:rsid w:val="00B121CB"/>
    <w:rsid w:val="00B1247D"/>
    <w:rsid w:val="00B13EE9"/>
    <w:rsid w:val="00B15318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CEE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80"/>
    <w:rsid w:val="00BE4FC3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2BC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613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068A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BAD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BD1"/>
    <w:rsid w:val="00CE3C2D"/>
    <w:rsid w:val="00CE3E87"/>
    <w:rsid w:val="00CE43D7"/>
    <w:rsid w:val="00CE45A4"/>
    <w:rsid w:val="00CE48E2"/>
    <w:rsid w:val="00CE4E9B"/>
    <w:rsid w:val="00CE4FAB"/>
    <w:rsid w:val="00CE5443"/>
    <w:rsid w:val="00CE55B0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5F4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0665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75"/>
    <w:rsid w:val="00D60EB9"/>
    <w:rsid w:val="00D60F34"/>
    <w:rsid w:val="00D61812"/>
    <w:rsid w:val="00D6200E"/>
    <w:rsid w:val="00D63011"/>
    <w:rsid w:val="00D6396D"/>
    <w:rsid w:val="00D63CE5"/>
    <w:rsid w:val="00D645B9"/>
    <w:rsid w:val="00D64B21"/>
    <w:rsid w:val="00D6534E"/>
    <w:rsid w:val="00D65B46"/>
    <w:rsid w:val="00D668A2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804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5AC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73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812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6FA2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9778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1BF4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2C0FE6-CE85-4E62-8D22-3488643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76A6F"/>
    <w:pPr>
      <w:tabs>
        <w:tab w:val="left" w:pos="660"/>
        <w:tab w:val="right" w:leader="dot" w:pos="9639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476A6F"/>
    <w:pPr>
      <w:tabs>
        <w:tab w:val="left" w:pos="440"/>
        <w:tab w:val="left" w:pos="660"/>
        <w:tab w:val="right" w:leader="dot" w:pos="9639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06FA2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36840-5E91-4FC0-AC2B-80F139A3D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D77EA-EC97-4AE9-AB32-5960DC6C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16889</Words>
  <Characters>96273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112937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Татьяна Побежимова</cp:lastModifiedBy>
  <cp:revision>12</cp:revision>
  <cp:lastPrinted>2020-06-19T08:30:00Z</cp:lastPrinted>
  <dcterms:created xsi:type="dcterms:W3CDTF">2020-05-18T14:53:00Z</dcterms:created>
  <dcterms:modified xsi:type="dcterms:W3CDTF">2020-06-29T14:39:00Z</dcterms:modified>
</cp:coreProperties>
</file>