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A7B" w:rsidRPr="00E67D87" w:rsidRDefault="008E0A7B" w:rsidP="008E0A7B">
      <w:pPr>
        <w:spacing w:after="0" w:line="240" w:lineRule="auto"/>
        <w:ind w:firstLine="708"/>
        <w:jc w:val="both"/>
        <w:rPr>
          <w:rFonts w:ascii="Verdana" w:hAnsi="Verdana"/>
          <w:sz w:val="28"/>
          <w:szCs w:val="28"/>
        </w:rPr>
      </w:pPr>
      <w:r w:rsidRPr="00E67D87">
        <w:rPr>
          <w:rFonts w:ascii="Times New Roman" w:hAnsi="Times New Roman"/>
          <w:bCs/>
          <w:sz w:val="28"/>
          <w:szCs w:val="28"/>
        </w:rPr>
        <w:t>Прокуратура города информирует</w:t>
      </w:r>
      <w:r>
        <w:rPr>
          <w:rFonts w:ascii="Times New Roman" w:hAnsi="Times New Roman"/>
          <w:bCs/>
          <w:sz w:val="28"/>
          <w:szCs w:val="28"/>
        </w:rPr>
        <w:t>,</w:t>
      </w:r>
      <w:r w:rsidRPr="00E67D87">
        <w:rPr>
          <w:rFonts w:ascii="Times New Roman" w:hAnsi="Times New Roman"/>
          <w:bCs/>
          <w:sz w:val="28"/>
          <w:szCs w:val="28"/>
        </w:rPr>
        <w:t xml:space="preserve"> со 2 марта 2021 для </w:t>
      </w:r>
      <w:bookmarkStart w:id="0" w:name="_GoBack"/>
      <w:r w:rsidRPr="00E67D87">
        <w:rPr>
          <w:rFonts w:ascii="Times New Roman" w:hAnsi="Times New Roman"/>
          <w:bCs/>
          <w:sz w:val="28"/>
          <w:szCs w:val="28"/>
        </w:rPr>
        <w:t>продления ежемесячной выплаты из материнского капитала</w:t>
      </w:r>
      <w:bookmarkEnd w:id="0"/>
      <w:r w:rsidRPr="00E67D87">
        <w:rPr>
          <w:rFonts w:ascii="Times New Roman" w:hAnsi="Times New Roman"/>
          <w:bCs/>
          <w:sz w:val="28"/>
          <w:szCs w:val="28"/>
        </w:rPr>
        <w:t xml:space="preserve"> необходимо подавать заявления.</w:t>
      </w:r>
    </w:p>
    <w:p w:rsidR="008E0A7B" w:rsidRPr="00E67D87" w:rsidRDefault="008E0A7B" w:rsidP="008E0A7B">
      <w:pPr>
        <w:spacing w:after="0" w:line="240" w:lineRule="auto"/>
        <w:ind w:firstLine="708"/>
        <w:jc w:val="both"/>
        <w:rPr>
          <w:rFonts w:ascii="Verdana" w:hAnsi="Verdana"/>
          <w:sz w:val="28"/>
          <w:szCs w:val="28"/>
        </w:rPr>
      </w:pPr>
      <w:proofErr w:type="spellStart"/>
      <w:r w:rsidRPr="00E67D87">
        <w:rPr>
          <w:rFonts w:ascii="Times New Roman" w:hAnsi="Times New Roman"/>
          <w:sz w:val="28"/>
          <w:szCs w:val="28"/>
        </w:rPr>
        <w:t>Беззаявительный</w:t>
      </w:r>
      <w:proofErr w:type="spellEnd"/>
      <w:r w:rsidRPr="00E67D87">
        <w:rPr>
          <w:rFonts w:ascii="Times New Roman" w:hAnsi="Times New Roman"/>
          <w:sz w:val="28"/>
          <w:szCs w:val="28"/>
        </w:rPr>
        <w:t xml:space="preserve"> порядок продления ежемесячной выплаты из материнского капитала, был введен в 2020 году из-за распространения коронавируса. Все выплаты семьям, срок предоставления которых истек с апреля прошлого года по 1 марта 2021, автоматически продлевались ПФР.</w:t>
      </w:r>
    </w:p>
    <w:p w:rsidR="008E0A7B" w:rsidRPr="00E67D87" w:rsidRDefault="008E0A7B" w:rsidP="008E0A7B">
      <w:pPr>
        <w:spacing w:after="0" w:line="240" w:lineRule="auto"/>
        <w:ind w:firstLine="708"/>
        <w:jc w:val="both"/>
        <w:rPr>
          <w:rFonts w:ascii="Verdana" w:hAnsi="Verdana"/>
          <w:sz w:val="28"/>
          <w:szCs w:val="28"/>
        </w:rPr>
      </w:pPr>
      <w:r w:rsidRPr="00E67D87">
        <w:rPr>
          <w:rFonts w:ascii="Times New Roman" w:hAnsi="Times New Roman"/>
          <w:sz w:val="28"/>
          <w:szCs w:val="28"/>
        </w:rPr>
        <w:t xml:space="preserve">Теперь подать заявление необходимо через личный кабинет на портале ПФР, портале </w:t>
      </w:r>
      <w:proofErr w:type="spellStart"/>
      <w:r w:rsidRPr="00E67D87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E67D87">
        <w:rPr>
          <w:rFonts w:ascii="Times New Roman" w:hAnsi="Times New Roman"/>
          <w:sz w:val="28"/>
          <w:szCs w:val="28"/>
        </w:rPr>
        <w:t xml:space="preserve"> или МФЦ.</w:t>
      </w:r>
    </w:p>
    <w:p w:rsidR="008E0A7B" w:rsidRPr="00E67D87" w:rsidRDefault="008E0A7B" w:rsidP="008E0A7B">
      <w:pPr>
        <w:spacing w:after="0" w:line="240" w:lineRule="auto"/>
        <w:ind w:firstLine="708"/>
        <w:jc w:val="both"/>
        <w:rPr>
          <w:rFonts w:ascii="Verdana" w:hAnsi="Verdana"/>
          <w:sz w:val="28"/>
          <w:szCs w:val="28"/>
        </w:rPr>
      </w:pPr>
      <w:r w:rsidRPr="00E67D87">
        <w:rPr>
          <w:rFonts w:ascii="Times New Roman" w:hAnsi="Times New Roman"/>
          <w:sz w:val="28"/>
          <w:szCs w:val="28"/>
        </w:rPr>
        <w:t>Заявление на выплату из материнского капитала можно подать в любое время в течение трех лет с появления второго ребенка;</w:t>
      </w:r>
    </w:p>
    <w:p w:rsidR="008E0A7B" w:rsidRPr="00E67D87" w:rsidRDefault="008E0A7B" w:rsidP="008E0A7B">
      <w:pPr>
        <w:spacing w:after="0" w:line="240" w:lineRule="auto"/>
        <w:ind w:firstLine="708"/>
        <w:jc w:val="both"/>
        <w:rPr>
          <w:rFonts w:ascii="Verdana" w:hAnsi="Verdana"/>
          <w:sz w:val="28"/>
          <w:szCs w:val="28"/>
        </w:rPr>
      </w:pPr>
      <w:r w:rsidRPr="00E67D87">
        <w:rPr>
          <w:rFonts w:ascii="Times New Roman" w:hAnsi="Times New Roman"/>
          <w:sz w:val="28"/>
          <w:szCs w:val="28"/>
        </w:rPr>
        <w:t>ежемесячная выплата из материнского капитала предоставляется малообеспеченной семье;</w:t>
      </w:r>
    </w:p>
    <w:p w:rsidR="008E0A7B" w:rsidRPr="00E67D87" w:rsidRDefault="008E0A7B" w:rsidP="008E0A7B">
      <w:pPr>
        <w:spacing w:after="0" w:line="240" w:lineRule="auto"/>
        <w:ind w:firstLine="708"/>
        <w:jc w:val="both"/>
        <w:rPr>
          <w:rFonts w:ascii="Verdana" w:hAnsi="Verdana"/>
          <w:sz w:val="28"/>
          <w:szCs w:val="28"/>
        </w:rPr>
      </w:pPr>
      <w:r w:rsidRPr="00E67D87">
        <w:rPr>
          <w:rFonts w:ascii="Times New Roman" w:hAnsi="Times New Roman"/>
          <w:sz w:val="28"/>
          <w:szCs w:val="28"/>
        </w:rPr>
        <w:t>выплатной период рассчитан на один год.</w:t>
      </w:r>
    </w:p>
    <w:p w:rsidR="008E0A7B" w:rsidRPr="00E67D87" w:rsidRDefault="008E0A7B" w:rsidP="008E0A7B">
      <w:pPr>
        <w:spacing w:after="0" w:line="240" w:lineRule="auto"/>
        <w:ind w:firstLine="708"/>
        <w:jc w:val="both"/>
        <w:rPr>
          <w:rFonts w:ascii="Verdana" w:hAnsi="Verdana"/>
          <w:sz w:val="28"/>
          <w:szCs w:val="28"/>
        </w:rPr>
      </w:pPr>
      <w:r w:rsidRPr="00E67D87">
        <w:rPr>
          <w:rFonts w:ascii="Times New Roman" w:hAnsi="Times New Roman"/>
          <w:sz w:val="28"/>
          <w:szCs w:val="28"/>
        </w:rPr>
        <w:t>По мере достижения вторым ребенком года или двух лет владельцу сертификата нужно обратиться в ПФР, чтобы подтвердить право семьи на выплату.</w:t>
      </w:r>
    </w:p>
    <w:p w:rsidR="008E0A7B" w:rsidRPr="00E67D87" w:rsidRDefault="008E0A7B" w:rsidP="008E0A7B">
      <w:pPr>
        <w:spacing w:after="0" w:line="240" w:lineRule="auto"/>
        <w:ind w:firstLine="708"/>
        <w:jc w:val="both"/>
        <w:rPr>
          <w:rFonts w:ascii="Verdana" w:hAnsi="Verdana"/>
          <w:sz w:val="28"/>
          <w:szCs w:val="28"/>
        </w:rPr>
      </w:pPr>
      <w:r w:rsidRPr="00E67D87">
        <w:rPr>
          <w:rFonts w:ascii="Times New Roman" w:hAnsi="Times New Roman"/>
          <w:sz w:val="28"/>
          <w:szCs w:val="28"/>
        </w:rPr>
        <w:t>Помимо заявления понадобятся сведения о доходах родителей и детей, которые не должны превышать двух прожиточных минимумов в месяц на человека.</w:t>
      </w:r>
    </w:p>
    <w:p w:rsidR="008E0A7B" w:rsidRPr="00E67D87" w:rsidRDefault="008E0A7B" w:rsidP="008E0A7B">
      <w:pPr>
        <w:spacing w:after="0" w:line="240" w:lineRule="auto"/>
        <w:ind w:firstLine="708"/>
        <w:jc w:val="both"/>
        <w:rPr>
          <w:rFonts w:ascii="Verdana" w:hAnsi="Verdana"/>
          <w:sz w:val="28"/>
          <w:szCs w:val="28"/>
        </w:rPr>
      </w:pPr>
      <w:r w:rsidRPr="00E67D87">
        <w:rPr>
          <w:rFonts w:ascii="Times New Roman" w:hAnsi="Times New Roman"/>
          <w:sz w:val="28"/>
          <w:szCs w:val="28"/>
        </w:rPr>
        <w:t>В большинстве случаев ПФР сможет самостоятельно получить данные сведения в рамках межведомственного взаимодействия.</w:t>
      </w:r>
    </w:p>
    <w:p w:rsidR="008E0A7B" w:rsidRDefault="008E0A7B" w:rsidP="008E0A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7D87">
        <w:rPr>
          <w:rFonts w:ascii="Times New Roman" w:hAnsi="Times New Roman"/>
          <w:sz w:val="28"/>
          <w:szCs w:val="28"/>
        </w:rPr>
        <w:t>Представить сведения о доходах понадобится только в том случае, если один из родителей является военным, спасателем, полицейским или служащим другого силового ведомства, а также если кто-то в семье получает стипендии, гранты и другие выплаты научного или учебного заведения.</w:t>
      </w:r>
    </w:p>
    <w:p w:rsidR="008E0A7B" w:rsidRDefault="008E0A7B" w:rsidP="008E0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A7B" w:rsidRDefault="008E0A7B" w:rsidP="008E0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A7B" w:rsidRDefault="008E0A7B" w:rsidP="008E0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 прокурора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О.В. </w:t>
      </w:r>
      <w:proofErr w:type="spellStart"/>
      <w:r>
        <w:rPr>
          <w:rFonts w:ascii="Times New Roman" w:hAnsi="Times New Roman"/>
          <w:sz w:val="28"/>
          <w:szCs w:val="28"/>
        </w:rPr>
        <w:t>Кутепов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E0A7B" w:rsidRDefault="008E0A7B" w:rsidP="008E0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8F"/>
    <w:rsid w:val="00166365"/>
    <w:rsid w:val="002F128F"/>
    <w:rsid w:val="008E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EC27F-10E7-4B8C-A013-56241B12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A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2021-05-17T06:59:00Z</dcterms:created>
  <dcterms:modified xsi:type="dcterms:W3CDTF">2021-05-17T07:00:00Z</dcterms:modified>
</cp:coreProperties>
</file>