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37" w:rsidRPr="00EC7E8F" w:rsidRDefault="008E6C37" w:rsidP="00EC7E8F">
      <w:pPr>
        <w:ind w:right="-1"/>
        <w:jc w:val="center"/>
        <w:rPr>
          <w:rFonts w:cs="Times New Roman"/>
          <w:sz w:val="28"/>
          <w:szCs w:val="28"/>
        </w:rPr>
      </w:pPr>
      <w:r w:rsidRPr="00EC7E8F">
        <w:rPr>
          <w:rFonts w:cs="Times New Roman"/>
          <w:noProof/>
          <w:sz w:val="28"/>
          <w:szCs w:val="28"/>
        </w:rPr>
        <w:drawing>
          <wp:inline distT="0" distB="0" distL="0" distR="0" wp14:anchorId="7F601AD3" wp14:editId="24F21E45">
            <wp:extent cx="819150" cy="84264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C37" w:rsidRPr="00EC7E8F" w:rsidRDefault="008E6C37" w:rsidP="00EC7E8F">
      <w:pPr>
        <w:ind w:right="-1"/>
        <w:jc w:val="center"/>
        <w:rPr>
          <w:rFonts w:cs="Times New Roman"/>
          <w:sz w:val="28"/>
          <w:szCs w:val="28"/>
        </w:rPr>
      </w:pPr>
    </w:p>
    <w:p w:rsidR="008E6C37" w:rsidRPr="00EC7E8F" w:rsidRDefault="00EC7E8F" w:rsidP="00EC7E8F">
      <w:pPr>
        <w:ind w:right="-1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АДМИНИСТРАЦИЯ </w:t>
      </w:r>
      <w:r w:rsidR="008E6C37" w:rsidRPr="00EC7E8F">
        <w:rPr>
          <w:rFonts w:cs="Times New Roman"/>
          <w:sz w:val="28"/>
          <w:szCs w:val="28"/>
        </w:rPr>
        <w:t>ГОРОДСКОГО ОКРУГА ЭЛЕКТРОСТАЛЬ</w:t>
      </w:r>
    </w:p>
    <w:p w:rsidR="008E6C37" w:rsidRPr="00EC7E8F" w:rsidRDefault="008E6C37" w:rsidP="00EC7E8F">
      <w:pPr>
        <w:ind w:right="-1"/>
        <w:contextualSpacing/>
        <w:jc w:val="center"/>
        <w:rPr>
          <w:rFonts w:cs="Times New Roman"/>
          <w:sz w:val="28"/>
          <w:szCs w:val="28"/>
        </w:rPr>
      </w:pPr>
    </w:p>
    <w:p w:rsidR="008E6C37" w:rsidRPr="00EC7E8F" w:rsidRDefault="00EC7E8F" w:rsidP="00EC7E8F">
      <w:pPr>
        <w:ind w:right="-1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МОСКОВСКОЙ </w:t>
      </w:r>
      <w:r w:rsidR="008E6C37" w:rsidRPr="00EC7E8F">
        <w:rPr>
          <w:rFonts w:cs="Times New Roman"/>
          <w:sz w:val="28"/>
          <w:szCs w:val="28"/>
        </w:rPr>
        <w:t>ОБЛАСТИ</w:t>
      </w:r>
    </w:p>
    <w:p w:rsidR="008E6C37" w:rsidRPr="00EC7E8F" w:rsidRDefault="008E6C37" w:rsidP="00EC7E8F">
      <w:pPr>
        <w:ind w:right="-1"/>
        <w:contextualSpacing/>
        <w:jc w:val="center"/>
        <w:rPr>
          <w:rFonts w:cs="Times New Roman"/>
          <w:sz w:val="28"/>
          <w:szCs w:val="28"/>
        </w:rPr>
      </w:pPr>
    </w:p>
    <w:p w:rsidR="008E6C37" w:rsidRPr="00EC7E8F" w:rsidRDefault="008E6C37" w:rsidP="008E6C37">
      <w:pPr>
        <w:ind w:right="50"/>
        <w:contextualSpacing/>
        <w:jc w:val="center"/>
        <w:rPr>
          <w:rFonts w:cs="Times New Roman"/>
          <w:sz w:val="44"/>
          <w:szCs w:val="44"/>
        </w:rPr>
      </w:pPr>
      <w:bookmarkStart w:id="0" w:name="_GoBack"/>
      <w:r w:rsidRPr="00EC7E8F">
        <w:rPr>
          <w:rFonts w:cs="Times New Roman"/>
          <w:sz w:val="44"/>
          <w:szCs w:val="44"/>
        </w:rPr>
        <w:t>ПОСТАНОВЛЕНИЕ</w:t>
      </w:r>
    </w:p>
    <w:p w:rsidR="008E6C37" w:rsidRDefault="008E6C37" w:rsidP="008E6C37">
      <w:pPr>
        <w:ind w:right="50"/>
        <w:jc w:val="center"/>
        <w:rPr>
          <w:rFonts w:cs="Times New Roman"/>
          <w:sz w:val="44"/>
          <w:szCs w:val="44"/>
        </w:rPr>
      </w:pPr>
    </w:p>
    <w:p w:rsidR="008E6C37" w:rsidRPr="00EC7E8F" w:rsidRDefault="008E6C37" w:rsidP="00EC7E8F">
      <w:pPr>
        <w:ind w:right="50"/>
        <w:jc w:val="center"/>
        <w:outlineLvl w:val="0"/>
        <w:rPr>
          <w:rFonts w:cs="Times New Roman"/>
        </w:rPr>
      </w:pPr>
      <w:r w:rsidRPr="00EC7E8F">
        <w:rPr>
          <w:rFonts w:cs="Times New Roman"/>
        </w:rPr>
        <w:t>15.07.2022 № 754/7</w:t>
      </w:r>
    </w:p>
    <w:p w:rsidR="00B607B8" w:rsidRDefault="00B607B8" w:rsidP="00EC7E8F">
      <w:pPr>
        <w:ind w:right="-567"/>
        <w:outlineLvl w:val="0"/>
        <w:rPr>
          <w:rFonts w:cs="Times New Roman"/>
        </w:rPr>
      </w:pPr>
    </w:p>
    <w:p w:rsidR="00EC7E8F" w:rsidRPr="003D22B4" w:rsidRDefault="00EC7E8F" w:rsidP="00EC7E8F">
      <w:pPr>
        <w:ind w:right="-567"/>
        <w:outlineLvl w:val="0"/>
        <w:rPr>
          <w:rFonts w:cs="Times New Roman"/>
        </w:rPr>
      </w:pPr>
    </w:p>
    <w:p w:rsidR="00107E3B" w:rsidRPr="003D22B4" w:rsidRDefault="00107E3B" w:rsidP="00107E3B">
      <w:pPr>
        <w:pStyle w:val="Default"/>
        <w:jc w:val="center"/>
        <w:rPr>
          <w:rFonts w:ascii="Times New Roman" w:hAnsi="Times New Roman" w:cs="Times New Roman"/>
        </w:rPr>
      </w:pPr>
      <w:r w:rsidRPr="003D22B4">
        <w:rPr>
          <w:rFonts w:ascii="Times New Roman" w:hAnsi="Times New Roman" w:cs="Times New Roman"/>
        </w:rPr>
        <w:t>Об утверждении Положения о</w:t>
      </w:r>
      <w:r w:rsidR="00EC7E8F">
        <w:rPr>
          <w:rFonts w:ascii="Times New Roman" w:hAnsi="Times New Roman" w:cs="Times New Roman"/>
        </w:rPr>
        <w:t xml:space="preserve"> проведении открытого аукциона </w:t>
      </w:r>
      <w:r w:rsidRPr="003D22B4">
        <w:rPr>
          <w:rFonts w:ascii="Times New Roman" w:hAnsi="Times New Roman" w:cs="Times New Roman"/>
        </w:rPr>
        <w:t>в электронной форме на право заключения договора на организацию ярмарок на месте проведения ярмарок</w:t>
      </w:r>
      <w:r w:rsidR="0019026E" w:rsidRPr="003D22B4">
        <w:rPr>
          <w:rFonts w:ascii="Times New Roman" w:hAnsi="Times New Roman" w:cs="Times New Roman"/>
        </w:rPr>
        <w:t xml:space="preserve"> на территории городского округа Электросталь Московской области</w:t>
      </w:r>
      <w:r w:rsidRPr="003D22B4">
        <w:rPr>
          <w:rFonts w:ascii="Times New Roman" w:hAnsi="Times New Roman" w:cs="Times New Roman"/>
        </w:rPr>
        <w:t>, включенном в Сводный перечень мест проведения ярмарок на территории Московской области</w:t>
      </w:r>
      <w:bookmarkEnd w:id="0"/>
    </w:p>
    <w:p w:rsidR="00107E3B" w:rsidRPr="003D22B4" w:rsidRDefault="00107E3B" w:rsidP="00EC7E8F">
      <w:pPr>
        <w:pStyle w:val="Default"/>
        <w:rPr>
          <w:rFonts w:ascii="Times New Roman" w:hAnsi="Times New Roman" w:cs="Times New Roman"/>
        </w:rPr>
      </w:pPr>
    </w:p>
    <w:p w:rsidR="00107E3B" w:rsidRPr="003D22B4" w:rsidRDefault="00107E3B" w:rsidP="00EC7E8F">
      <w:pPr>
        <w:pStyle w:val="Default"/>
        <w:rPr>
          <w:rFonts w:ascii="Times New Roman" w:hAnsi="Times New Roman" w:cs="Times New Roman"/>
        </w:rPr>
      </w:pPr>
    </w:p>
    <w:p w:rsidR="00107E3B" w:rsidRPr="003D22B4" w:rsidRDefault="00107E3B" w:rsidP="0019026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D22B4">
        <w:rPr>
          <w:rFonts w:ascii="Times New Roman" w:hAnsi="Times New Roman" w:cs="Times New Roman"/>
        </w:rPr>
        <w:t xml:space="preserve">В целях </w:t>
      </w:r>
      <w:r w:rsidR="0019026E" w:rsidRPr="003D22B4">
        <w:rPr>
          <w:rFonts w:ascii="Times New Roman" w:hAnsi="Times New Roman" w:cs="Times New Roman"/>
        </w:rPr>
        <w:t>орган</w:t>
      </w:r>
      <w:r w:rsidRPr="003D22B4">
        <w:rPr>
          <w:rFonts w:ascii="Times New Roman" w:hAnsi="Times New Roman" w:cs="Times New Roman"/>
        </w:rPr>
        <w:t xml:space="preserve">изации деятельности ярмарок на территории городского округа Электросталь Московской области, в соответствии с </w:t>
      </w:r>
      <w:r w:rsidR="0019026E" w:rsidRPr="003D22B4">
        <w:rPr>
          <w:rFonts w:ascii="Times New Roman" w:hAnsi="Times New Roman" w:cs="Times New Roman"/>
        </w:rPr>
        <w:t>ф</w:t>
      </w:r>
      <w:r w:rsidRPr="003D22B4">
        <w:rPr>
          <w:rFonts w:ascii="Times New Roman" w:hAnsi="Times New Roman" w:cs="Times New Roman"/>
        </w:rPr>
        <w:t xml:space="preserve">едеральными законами от 06.10.2003 № 131-ФЗ «Об общих принципах организации местного самоуправления в Российской Федерации», от 28.12.2009№ 381-ФЗ «Об основах государственного регулирования торговой деятельности в Российской Федерации», </w:t>
      </w:r>
      <w:hyperlink r:id="rId6" w:history="1">
        <w:r w:rsidRPr="003D22B4">
          <w:rPr>
            <w:rStyle w:val="a7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3D22B4">
        <w:rPr>
          <w:rFonts w:ascii="Times New Roman" w:hAnsi="Times New Roman" w:cs="Times New Roman"/>
        </w:rPr>
        <w:t xml:space="preserve"> Московской области от 24.12.2010 № 174/2010-ОЗ «О государственном регулировании торговой деятельности в Московской области», постановлением Правительства Московской области от 16.11.2021 № 1170/40 «Об утверждении Порядка организации ярмарок на территории Московской области и продажи товаров (выполнения работ, оказания услуг) на них», на основании Устава городского округа Электросталь Московской области, Администрация городского округа Электросталь Московской области ПОСТАНОВЛЯЕТ:</w:t>
      </w:r>
    </w:p>
    <w:p w:rsidR="00107E3B" w:rsidRPr="003D22B4" w:rsidRDefault="001849A2" w:rsidP="00107E3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D22B4">
        <w:rPr>
          <w:rFonts w:ascii="Times New Roman" w:hAnsi="Times New Roman" w:cs="Times New Roman"/>
        </w:rPr>
        <w:t>1.</w:t>
      </w:r>
      <w:r w:rsidR="00107E3B" w:rsidRPr="003D22B4">
        <w:rPr>
          <w:rFonts w:ascii="Times New Roman" w:hAnsi="Times New Roman" w:cs="Times New Roman"/>
        </w:rPr>
        <w:t xml:space="preserve">Утвердить Положение о проведении открытого аукциона </w:t>
      </w:r>
      <w:r w:rsidR="00107E3B" w:rsidRPr="003D22B4">
        <w:rPr>
          <w:rFonts w:ascii="Times New Roman" w:hAnsi="Times New Roman" w:cs="Times New Roman"/>
        </w:rPr>
        <w:br/>
        <w:t>в электронной форме на право заключения договора на организацию ярмарок на месте проведения ярмарок</w:t>
      </w:r>
      <w:r w:rsidR="0019026E" w:rsidRPr="003D22B4">
        <w:rPr>
          <w:rFonts w:ascii="Times New Roman" w:hAnsi="Times New Roman" w:cs="Times New Roman"/>
        </w:rPr>
        <w:t xml:space="preserve"> на территории городского округа Электросталь Московской области</w:t>
      </w:r>
      <w:r w:rsidR="00107E3B" w:rsidRPr="003D22B4">
        <w:rPr>
          <w:rFonts w:ascii="Times New Roman" w:hAnsi="Times New Roman" w:cs="Times New Roman"/>
        </w:rPr>
        <w:t>, включенном в Сводный перечень мест проведения ярмарок н</w:t>
      </w:r>
      <w:r w:rsidR="0019026E" w:rsidRPr="003D22B4">
        <w:rPr>
          <w:rFonts w:ascii="Times New Roman" w:hAnsi="Times New Roman" w:cs="Times New Roman"/>
        </w:rPr>
        <w:t xml:space="preserve">а территории Московской области (прилагается). </w:t>
      </w:r>
    </w:p>
    <w:p w:rsidR="00107E3B" w:rsidRPr="003D22B4" w:rsidRDefault="001849A2" w:rsidP="00107E3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D22B4">
        <w:rPr>
          <w:rFonts w:ascii="Times New Roman" w:hAnsi="Times New Roman" w:cs="Times New Roman"/>
        </w:rPr>
        <w:t>2.</w:t>
      </w:r>
      <w:r w:rsidR="00107E3B" w:rsidRPr="003D22B4">
        <w:rPr>
          <w:rFonts w:ascii="Times New Roman" w:hAnsi="Times New Roman" w:cs="Times New Roman"/>
        </w:rPr>
        <w:t>Опубликовать настоящее постановление в газете «</w:t>
      </w:r>
      <w:r w:rsidR="0019026E" w:rsidRPr="003D22B4">
        <w:rPr>
          <w:rFonts w:ascii="Times New Roman" w:hAnsi="Times New Roman" w:cs="Times New Roman"/>
        </w:rPr>
        <w:t>Официальный вестник» и</w:t>
      </w:r>
      <w:r w:rsidR="00107E3B" w:rsidRPr="003D22B4">
        <w:rPr>
          <w:rFonts w:ascii="Times New Roman" w:hAnsi="Times New Roman" w:cs="Times New Roman"/>
        </w:rPr>
        <w:t xml:space="preserve"> разместить на официальном сайте </w:t>
      </w:r>
      <w:r w:rsidR="0019026E" w:rsidRPr="003D22B4">
        <w:rPr>
          <w:rFonts w:ascii="Times New Roman" w:hAnsi="Times New Roman" w:cs="Times New Roman"/>
        </w:rPr>
        <w:t xml:space="preserve">городского округа Электросталь Московской области </w:t>
      </w:r>
      <w:r w:rsidR="00107E3B" w:rsidRPr="003D22B4">
        <w:rPr>
          <w:rFonts w:ascii="Times New Roman" w:hAnsi="Times New Roman" w:cs="Times New Roman"/>
        </w:rPr>
        <w:t>в информационно-телекоммуникационной сети «Интернет»</w:t>
      </w:r>
      <w:r w:rsidR="00C5584D" w:rsidRPr="003D22B4">
        <w:rPr>
          <w:rFonts w:ascii="Times New Roman" w:hAnsi="Times New Roman" w:cs="Times New Roman"/>
        </w:rPr>
        <w:t xml:space="preserve">: </w:t>
      </w:r>
      <w:r w:rsidR="00C5584D" w:rsidRPr="003D22B4">
        <w:rPr>
          <w:rFonts w:ascii="Times New Roman" w:hAnsi="Times New Roman" w:cs="Times New Roman"/>
          <w:lang w:val="en-US"/>
        </w:rPr>
        <w:t>www</w:t>
      </w:r>
      <w:r w:rsidR="00C5584D" w:rsidRPr="003D22B4">
        <w:rPr>
          <w:rFonts w:ascii="Times New Roman" w:hAnsi="Times New Roman" w:cs="Times New Roman"/>
        </w:rPr>
        <w:t>.</w:t>
      </w:r>
      <w:r w:rsidR="00C5584D" w:rsidRPr="003D22B4">
        <w:rPr>
          <w:rFonts w:ascii="Times New Roman" w:hAnsi="Times New Roman" w:cs="Times New Roman"/>
          <w:lang w:val="en-US"/>
        </w:rPr>
        <w:t>electrostal</w:t>
      </w:r>
      <w:r w:rsidR="00C5584D" w:rsidRPr="003D22B4">
        <w:rPr>
          <w:rFonts w:ascii="Times New Roman" w:hAnsi="Times New Roman" w:cs="Times New Roman"/>
        </w:rPr>
        <w:t>.</w:t>
      </w:r>
      <w:r w:rsidR="00C5584D" w:rsidRPr="003D22B4">
        <w:rPr>
          <w:rFonts w:ascii="Times New Roman" w:hAnsi="Times New Roman" w:cs="Times New Roman"/>
          <w:lang w:val="en-US"/>
        </w:rPr>
        <w:t>ru</w:t>
      </w:r>
      <w:r w:rsidR="00107E3B" w:rsidRPr="003D22B4">
        <w:rPr>
          <w:rFonts w:ascii="Times New Roman" w:hAnsi="Times New Roman" w:cs="Times New Roman"/>
        </w:rPr>
        <w:t>.</w:t>
      </w:r>
    </w:p>
    <w:p w:rsidR="0019026E" w:rsidRPr="003D22B4" w:rsidRDefault="001849A2" w:rsidP="00107E3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D22B4">
        <w:rPr>
          <w:rFonts w:ascii="Times New Roman" w:hAnsi="Times New Roman" w:cs="Times New Roman"/>
        </w:rPr>
        <w:t>3.</w:t>
      </w:r>
      <w:r w:rsidR="0019026E" w:rsidRPr="003D22B4"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опубликования.</w:t>
      </w:r>
    </w:p>
    <w:p w:rsidR="00107E3B" w:rsidRPr="003D22B4" w:rsidRDefault="0019026E" w:rsidP="00107E3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D22B4">
        <w:rPr>
          <w:rFonts w:ascii="Times New Roman" w:hAnsi="Times New Roman" w:cs="Times New Roman"/>
        </w:rPr>
        <w:t>4.К</w:t>
      </w:r>
      <w:r w:rsidR="00107E3B" w:rsidRPr="003D22B4">
        <w:rPr>
          <w:rFonts w:ascii="Times New Roman" w:hAnsi="Times New Roman" w:cs="Times New Roman"/>
        </w:rPr>
        <w:t>онтроль за исполнением настоящего постановления возложить</w:t>
      </w:r>
      <w:r w:rsidR="009C562A" w:rsidRPr="003D22B4">
        <w:rPr>
          <w:rFonts w:ascii="Times New Roman" w:hAnsi="Times New Roman" w:cs="Times New Roman"/>
        </w:rPr>
        <w:t xml:space="preserve"> </w:t>
      </w:r>
      <w:r w:rsidR="00107E3B" w:rsidRPr="003D22B4">
        <w:rPr>
          <w:rFonts w:ascii="Times New Roman" w:hAnsi="Times New Roman" w:cs="Times New Roman"/>
        </w:rPr>
        <w:t xml:space="preserve">на заместителя Главы Администрации </w:t>
      </w:r>
      <w:r w:rsidR="003023CD" w:rsidRPr="003D22B4">
        <w:rPr>
          <w:rFonts w:ascii="Times New Roman" w:hAnsi="Times New Roman" w:cs="Times New Roman"/>
        </w:rPr>
        <w:t xml:space="preserve">- начальника управления по потребительскому рынку и сельскому хозяйству Соколову С.Ю. </w:t>
      </w:r>
    </w:p>
    <w:p w:rsidR="00107E3B" w:rsidRDefault="00107E3B" w:rsidP="00EC7E8F">
      <w:pPr>
        <w:pStyle w:val="Default"/>
        <w:jc w:val="both"/>
        <w:rPr>
          <w:rFonts w:ascii="Times New Roman" w:hAnsi="Times New Roman" w:cs="Times New Roman"/>
        </w:rPr>
      </w:pPr>
    </w:p>
    <w:p w:rsidR="00EC7E8F" w:rsidRDefault="00EC7E8F" w:rsidP="00EC7E8F">
      <w:pPr>
        <w:pStyle w:val="Default"/>
        <w:jc w:val="both"/>
        <w:rPr>
          <w:rFonts w:ascii="Times New Roman" w:hAnsi="Times New Roman" w:cs="Times New Roman"/>
        </w:rPr>
      </w:pPr>
    </w:p>
    <w:p w:rsidR="00EC7E8F" w:rsidRDefault="00EC7E8F" w:rsidP="00EC7E8F">
      <w:pPr>
        <w:pStyle w:val="Default"/>
        <w:jc w:val="both"/>
        <w:rPr>
          <w:rFonts w:ascii="Times New Roman" w:hAnsi="Times New Roman" w:cs="Times New Roman"/>
        </w:rPr>
      </w:pPr>
    </w:p>
    <w:p w:rsidR="00EC7E8F" w:rsidRPr="003D22B4" w:rsidRDefault="00EC7E8F" w:rsidP="00EC7E8F">
      <w:pPr>
        <w:pStyle w:val="Default"/>
        <w:jc w:val="both"/>
        <w:rPr>
          <w:rFonts w:ascii="Times New Roman" w:hAnsi="Times New Roman" w:cs="Times New Roman"/>
        </w:rPr>
      </w:pPr>
    </w:p>
    <w:p w:rsidR="00107E3B" w:rsidRPr="003D22B4" w:rsidRDefault="00107E3B" w:rsidP="00107E3B">
      <w:pPr>
        <w:pStyle w:val="Default"/>
        <w:rPr>
          <w:rFonts w:ascii="Times New Roman" w:hAnsi="Times New Roman" w:cs="Times New Roman"/>
        </w:rPr>
      </w:pPr>
    </w:p>
    <w:p w:rsidR="00107E3B" w:rsidRPr="003D22B4" w:rsidRDefault="00107E3B" w:rsidP="00107E3B">
      <w:pPr>
        <w:pStyle w:val="Default"/>
        <w:rPr>
          <w:rFonts w:ascii="Times New Roman" w:hAnsi="Times New Roman" w:cs="Times New Roman"/>
        </w:rPr>
      </w:pPr>
      <w:r w:rsidRPr="003D22B4">
        <w:rPr>
          <w:rFonts w:ascii="Times New Roman" w:hAnsi="Times New Roman" w:cs="Times New Roman"/>
        </w:rPr>
        <w:t xml:space="preserve">Глава городского округа </w:t>
      </w:r>
      <w:r w:rsidRPr="003D22B4">
        <w:rPr>
          <w:rFonts w:ascii="Times New Roman" w:hAnsi="Times New Roman" w:cs="Times New Roman"/>
        </w:rPr>
        <w:tab/>
      </w:r>
      <w:r w:rsidRPr="003D22B4">
        <w:rPr>
          <w:rFonts w:ascii="Times New Roman" w:hAnsi="Times New Roman" w:cs="Times New Roman"/>
        </w:rPr>
        <w:tab/>
      </w:r>
      <w:r w:rsidRPr="003D22B4">
        <w:rPr>
          <w:rFonts w:ascii="Times New Roman" w:hAnsi="Times New Roman" w:cs="Times New Roman"/>
        </w:rPr>
        <w:tab/>
      </w:r>
      <w:r w:rsidRPr="003D22B4">
        <w:rPr>
          <w:rFonts w:ascii="Times New Roman" w:hAnsi="Times New Roman" w:cs="Times New Roman"/>
        </w:rPr>
        <w:tab/>
      </w:r>
      <w:r w:rsidRPr="003D22B4">
        <w:rPr>
          <w:rFonts w:ascii="Times New Roman" w:hAnsi="Times New Roman" w:cs="Times New Roman"/>
        </w:rPr>
        <w:tab/>
      </w:r>
      <w:r w:rsidRPr="003D22B4">
        <w:rPr>
          <w:rFonts w:ascii="Times New Roman" w:hAnsi="Times New Roman" w:cs="Times New Roman"/>
        </w:rPr>
        <w:tab/>
        <w:t xml:space="preserve">                 </w:t>
      </w:r>
      <w:r w:rsidR="003023CD" w:rsidRPr="003D22B4">
        <w:rPr>
          <w:rFonts w:ascii="Times New Roman" w:hAnsi="Times New Roman" w:cs="Times New Roman"/>
        </w:rPr>
        <w:t xml:space="preserve">          </w:t>
      </w:r>
      <w:r w:rsidRPr="003D22B4">
        <w:rPr>
          <w:rFonts w:ascii="Times New Roman" w:hAnsi="Times New Roman" w:cs="Times New Roman"/>
        </w:rPr>
        <w:t xml:space="preserve">    И.Ю.</w:t>
      </w:r>
      <w:r w:rsidR="00EC7E8F">
        <w:rPr>
          <w:rFonts w:ascii="Times New Roman" w:hAnsi="Times New Roman" w:cs="Times New Roman"/>
        </w:rPr>
        <w:t xml:space="preserve"> </w:t>
      </w:r>
      <w:r w:rsidRPr="003D22B4">
        <w:rPr>
          <w:rFonts w:ascii="Times New Roman" w:hAnsi="Times New Roman" w:cs="Times New Roman"/>
        </w:rPr>
        <w:t>Волкова</w:t>
      </w:r>
    </w:p>
    <w:p w:rsidR="00107E3B" w:rsidRDefault="00107E3B" w:rsidP="00107E3B">
      <w:pPr>
        <w:pStyle w:val="Default"/>
        <w:rPr>
          <w:rFonts w:ascii="Times New Roman" w:hAnsi="Times New Roman" w:cs="Times New Roman"/>
        </w:rPr>
      </w:pPr>
    </w:p>
    <w:p w:rsidR="00EC7E8F" w:rsidRDefault="00EC7E8F" w:rsidP="00107E3B">
      <w:pPr>
        <w:pStyle w:val="Default"/>
        <w:rPr>
          <w:rFonts w:ascii="Times New Roman" w:hAnsi="Times New Roman" w:cs="Times New Roman"/>
        </w:rPr>
        <w:sectPr w:rsidR="00EC7E8F" w:rsidSect="00EC7E8F">
          <w:pgSz w:w="12240" w:h="20160" w:code="5"/>
          <w:pgMar w:top="1134" w:right="850" w:bottom="1134" w:left="1701" w:header="709" w:footer="709" w:gutter="0"/>
          <w:cols w:space="708"/>
          <w:docGrid w:linePitch="360"/>
        </w:sectPr>
      </w:pPr>
    </w:p>
    <w:p w:rsidR="00BA717A" w:rsidRPr="003D22B4" w:rsidRDefault="00BA034A" w:rsidP="00BA717A">
      <w:pPr>
        <w:ind w:left="4536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lastRenderedPageBreak/>
        <w:t xml:space="preserve">       </w:t>
      </w:r>
      <w:r w:rsidR="00BA717A" w:rsidRPr="003D22B4">
        <w:rPr>
          <w:rFonts w:eastAsia="Calibri" w:cs="Times New Roman"/>
          <w:lang w:eastAsia="en-US"/>
        </w:rPr>
        <w:t>Приложение</w:t>
      </w:r>
    </w:p>
    <w:p w:rsidR="00BA717A" w:rsidRPr="003D22B4" w:rsidRDefault="00EC7E8F" w:rsidP="00BA717A">
      <w:pPr>
        <w:ind w:left="4536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ab/>
        <w:t>УТВЕРЖДЕНО</w:t>
      </w:r>
    </w:p>
    <w:p w:rsidR="00BA717A" w:rsidRPr="003D22B4" w:rsidRDefault="00BA717A" w:rsidP="00BA717A">
      <w:pPr>
        <w:ind w:left="4536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 </w:t>
      </w:r>
      <w:r w:rsidR="003D22B4" w:rsidRPr="003D22B4">
        <w:rPr>
          <w:rFonts w:eastAsia="Calibri" w:cs="Times New Roman"/>
          <w:lang w:eastAsia="en-US"/>
        </w:rPr>
        <w:t xml:space="preserve">     </w:t>
      </w:r>
      <w:r w:rsidRPr="003D22B4">
        <w:rPr>
          <w:rFonts w:eastAsia="Calibri" w:cs="Times New Roman"/>
          <w:lang w:eastAsia="en-US"/>
        </w:rPr>
        <w:t xml:space="preserve"> постановлением Администрации</w:t>
      </w:r>
    </w:p>
    <w:p w:rsidR="00BA717A" w:rsidRPr="003D22B4" w:rsidRDefault="00BA717A" w:rsidP="00BA717A">
      <w:pPr>
        <w:ind w:left="4536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      </w:t>
      </w:r>
      <w:r w:rsidR="00EC7E8F">
        <w:rPr>
          <w:rFonts w:eastAsia="Calibri" w:cs="Times New Roman"/>
          <w:lang w:eastAsia="en-US"/>
        </w:rPr>
        <w:t xml:space="preserve"> городского округа Электросталь</w:t>
      </w:r>
    </w:p>
    <w:p w:rsidR="003D22B4" w:rsidRDefault="00BA717A" w:rsidP="003D22B4">
      <w:pPr>
        <w:ind w:left="4536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 </w:t>
      </w:r>
      <w:r w:rsidR="003D22B4" w:rsidRPr="003D22B4">
        <w:rPr>
          <w:rFonts w:eastAsia="Calibri" w:cs="Times New Roman"/>
          <w:lang w:eastAsia="en-US"/>
        </w:rPr>
        <w:t xml:space="preserve"> </w:t>
      </w:r>
      <w:r w:rsidRPr="003D22B4">
        <w:rPr>
          <w:rFonts w:eastAsia="Calibri" w:cs="Times New Roman"/>
          <w:lang w:eastAsia="en-US"/>
        </w:rPr>
        <w:t xml:space="preserve">     Московской области</w:t>
      </w:r>
    </w:p>
    <w:p w:rsidR="00BA717A" w:rsidRDefault="003D22B4" w:rsidP="003D22B4">
      <w:pPr>
        <w:ind w:left="4536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       </w:t>
      </w:r>
      <w:r w:rsidR="00BA717A" w:rsidRPr="003D22B4">
        <w:rPr>
          <w:rFonts w:eastAsia="Calibri" w:cs="Times New Roman"/>
          <w:lang w:eastAsia="en-US"/>
        </w:rPr>
        <w:t xml:space="preserve">от </w:t>
      </w:r>
      <w:r w:rsidR="004C69F1" w:rsidRPr="00EC7E8F">
        <w:rPr>
          <w:rFonts w:eastAsia="Calibri" w:cs="Times New Roman"/>
          <w:lang w:eastAsia="en-US"/>
        </w:rPr>
        <w:t>15.07.2022</w:t>
      </w:r>
      <w:r w:rsidR="00BA717A" w:rsidRPr="003D22B4">
        <w:rPr>
          <w:rFonts w:eastAsia="Calibri" w:cs="Times New Roman"/>
          <w:lang w:eastAsia="en-US"/>
        </w:rPr>
        <w:t xml:space="preserve"> № </w:t>
      </w:r>
      <w:r w:rsidR="004C69F1" w:rsidRPr="00EC7E8F">
        <w:rPr>
          <w:rFonts w:eastAsia="Calibri" w:cs="Times New Roman"/>
          <w:lang w:eastAsia="en-US"/>
        </w:rPr>
        <w:t>754/7</w:t>
      </w:r>
    </w:p>
    <w:p w:rsidR="00EC7E8F" w:rsidRDefault="00EC7E8F" w:rsidP="00EC7E8F">
      <w:pPr>
        <w:jc w:val="both"/>
        <w:rPr>
          <w:rFonts w:eastAsia="Calibri" w:cs="Times New Roman"/>
          <w:lang w:eastAsia="en-US"/>
        </w:rPr>
      </w:pPr>
    </w:p>
    <w:p w:rsidR="00EC7E8F" w:rsidRPr="003D22B4" w:rsidRDefault="00EC7E8F" w:rsidP="00EC7E8F">
      <w:pPr>
        <w:jc w:val="both"/>
        <w:rPr>
          <w:rFonts w:eastAsia="Calibri" w:cs="Times New Roman"/>
          <w:lang w:eastAsia="en-US"/>
        </w:rPr>
      </w:pPr>
    </w:p>
    <w:p w:rsidR="00BA717A" w:rsidRDefault="00BA717A" w:rsidP="003D22B4">
      <w:pPr>
        <w:jc w:val="center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Положение о проведении открытого аукциона в электронной форме на право заключения договора на организацию ярмарок на месте проведения ярмарок на территории городского округа Электросталь Московской области, включенном в Сводный перечень мест проведения ярмарок на территории Московской области</w:t>
      </w:r>
    </w:p>
    <w:p w:rsidR="00EC7E8F" w:rsidRDefault="00EC7E8F" w:rsidP="00EC7E8F">
      <w:pPr>
        <w:rPr>
          <w:rFonts w:eastAsia="Calibri" w:cs="Times New Roman"/>
          <w:lang w:eastAsia="en-US"/>
        </w:rPr>
      </w:pPr>
    </w:p>
    <w:p w:rsidR="00EC7E8F" w:rsidRPr="003D22B4" w:rsidRDefault="00EC7E8F" w:rsidP="00EC7E8F">
      <w:pPr>
        <w:rPr>
          <w:rFonts w:eastAsia="Calibri" w:cs="Times New Roman"/>
          <w:lang w:eastAsia="en-US"/>
        </w:rPr>
      </w:pPr>
    </w:p>
    <w:p w:rsidR="00BA717A" w:rsidRPr="003D22B4" w:rsidRDefault="00BA717A" w:rsidP="003D22B4">
      <w:pPr>
        <w:jc w:val="center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I. Общие положения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1.Положение о проведении открытого аукциона в электронной форме на право заключения договора на организацию ярмарок на месте организации ярмарок на территории городского округа Электросталь Московской области, включенном в Сводный перечень мест проведения ярмарок на территории Московской области (далее - Положение), разработано в соответствии с Федеральным законом от 06.10.2003 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№ 131-ФЗ «Об общих принципах организации местного самоуправления 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в Российской Федерации», статьей 11 Федерального закона от 28.12.2009 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№ 381-ФЗ «Об основах государственного регулирования торговой деятельности в Российской Федерации», Законом Московской области 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№ 174/2010-ОЗ «О государственном регулировании торговой деятельности в Московской области», Постановлением Правительства Московской области от 16.11.2021 № 1170/40 «Об утверждении Порядка организации ярмарок на территории Московской области и продажи товаров (выполнения работ, оказания </w:t>
      </w:r>
      <w:proofErr w:type="gramStart"/>
      <w:r w:rsidRPr="003D22B4">
        <w:rPr>
          <w:rFonts w:eastAsia="Calibri" w:cs="Times New Roman"/>
          <w:lang w:eastAsia="en-US"/>
        </w:rPr>
        <w:t>услуг )</w:t>
      </w:r>
      <w:proofErr w:type="gramEnd"/>
      <w:r w:rsidRPr="003D22B4">
        <w:rPr>
          <w:rFonts w:eastAsia="Calibri" w:cs="Times New Roman"/>
          <w:lang w:eastAsia="en-US"/>
        </w:rPr>
        <w:t xml:space="preserve"> на них.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2.Положение определяет правила подготовки, организации 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и проведения аукциона в электронной форме на право заключения договора на организацию ярмарок на месте организации ярмарок, находящемся 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в государственной неразграниченной собственности или собственности городского округа </w:t>
      </w:r>
      <w:proofErr w:type="gramStart"/>
      <w:r w:rsidRPr="003D22B4">
        <w:rPr>
          <w:rFonts w:eastAsia="Calibri" w:cs="Times New Roman"/>
          <w:lang w:eastAsia="en-US"/>
        </w:rPr>
        <w:t>Электросталь  Московской</w:t>
      </w:r>
      <w:proofErr w:type="gramEnd"/>
      <w:r w:rsidRPr="003D22B4">
        <w:rPr>
          <w:rFonts w:eastAsia="Calibri" w:cs="Times New Roman"/>
          <w:lang w:eastAsia="en-US"/>
        </w:rPr>
        <w:t xml:space="preserve"> области (далее - место организации ярмарок) и включенном в Сводный перечень мест проведения ярмарок на территории Московской области (далее - аукцион в электронной форме), и заключения договора на организацию ярмарок на месте организации ярмарок (далее - договор).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3.Проводимые в соответствии с Положением аукционы в электронной форме являются открытыми по составу участников и форме подачи предложений.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4.В Положении используются следующие основные понятия: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Организатор аукциона – Администрация городского округа Электросталь Московской </w:t>
      </w:r>
      <w:proofErr w:type="gramStart"/>
      <w:r w:rsidRPr="003D22B4">
        <w:rPr>
          <w:rFonts w:eastAsia="Calibri" w:cs="Times New Roman"/>
          <w:lang w:eastAsia="en-US"/>
        </w:rPr>
        <w:t>области  (</w:t>
      </w:r>
      <w:proofErr w:type="gramEnd"/>
      <w:r w:rsidRPr="003D22B4">
        <w:rPr>
          <w:rFonts w:eastAsia="Calibri" w:cs="Times New Roman"/>
          <w:lang w:eastAsia="en-US"/>
        </w:rPr>
        <w:t>далее - Организатор), осуществляющий функции по организации аукциона в электронной форме, утверждающий извещение о проведении аукциона в электронной форме (далее - Извещение) и состав аукционной комиссии;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Оператор электронной площадки - юридическое лицо, владеющее электронной площадкой, в том числе необходимыми для её функционирования программными и техническими средствами, обеспечивающее её функционирование и включенное в перечень операторов электронных площадок, утвержденный Правительством Российской Федерации в соответствии с частью 3 статьи 24.1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Заявитель -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претендующий на заключение договора и прошедший регистрацию (аккредитацию) на электронной площадке в соответствии с Регламентом оператора электронной площадки и Инструкциями Заявителя, размещенными на электронной площадке (далее - Регламент и Инструкции);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Участник - заявитель, признанный решением Аукционной комиссии участником аукциона в электронной форме, заявка которого соответствует требованиям, установленным Извещением;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задаток - размер денежных средств, вносимых заявителем в качестве обеспечения заявки на участие в аукционе в электронной форме (далее - Заявка);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цена предмета аукциона в электронной форме - итоговый размер платы за право заключения договора по результатам аукциона в электронной форме;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lastRenderedPageBreak/>
        <w:t>начальная (минимальная) цена предмета аукциона в электронной форме - установленный Организатором аукциона в электронной форме размер начальной (минимальной) платы за право заключения договора;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«шаг аукциона» - величина повышения начальной (минимальной) 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цены предмета аукциона в электронной форме (цены лота).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5.Информация о проведении аукциона в электронной форме размещается на официальном сайте Организатора аукциона по адресу: www.electrostal.ru,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по адресу www.torgi.gov.ru (далее - Официальный сайт торгов), на Едином портале торгов Московской области </w:t>
      </w:r>
      <w:proofErr w:type="gramStart"/>
      <w:r w:rsidRPr="003D22B4">
        <w:rPr>
          <w:rFonts w:eastAsia="Calibri" w:cs="Times New Roman"/>
          <w:lang w:eastAsia="en-US"/>
        </w:rPr>
        <w:t>www.torgi.mosreg.ru  (</w:t>
      </w:r>
      <w:proofErr w:type="gramEnd"/>
      <w:r w:rsidRPr="003D22B4">
        <w:rPr>
          <w:rFonts w:eastAsia="Calibri" w:cs="Times New Roman"/>
          <w:lang w:eastAsia="en-US"/>
        </w:rPr>
        <w:t>далее - Портал МО) и на электронной площадке не менее чем за 30 календарных дней до дня окончания подачи заявок на участие в аукционе в электронной форме.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6.В Извещении указываются следующие сведения: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наименование, место нахождения, почтовый адрес, номер контактного телефона Организатора аукциона в электронной форме;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- предмет аукциона в электронной форме: место проведения ярмарки (местоположение, адресный ориентир) на территории городского округа </w:t>
      </w:r>
      <w:proofErr w:type="gramStart"/>
      <w:r w:rsidRPr="003D22B4">
        <w:rPr>
          <w:rFonts w:eastAsia="Calibri" w:cs="Times New Roman"/>
          <w:lang w:eastAsia="en-US"/>
        </w:rPr>
        <w:t>Электросталь  Московской</w:t>
      </w:r>
      <w:proofErr w:type="gramEnd"/>
      <w:r w:rsidRPr="003D22B4">
        <w:rPr>
          <w:rFonts w:eastAsia="Calibri" w:cs="Times New Roman"/>
          <w:lang w:eastAsia="en-US"/>
        </w:rPr>
        <w:t xml:space="preserve"> области, площадь ярмарочной площадки, типы ярмарок, количество торговых мест, период проведения ярмарок, количество торговых мест, представляемых на безвозмездной основе или на льготных условиях;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начальная (минимальная) цена предмета аукциона в электронной форме;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сведения о размере задатка;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- порядок, место, дата начала и дата окончания срока подачи Заявок 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и начала их рассмотрения на участие в аукционе в электронной форме;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требования к содержанию, форме и составу Заявки;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- место, дата и время проведения аукциона в электронной форме 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и подведения его итогов;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срок со дня подписания Протокола об итогах аукциона в электронной форме, в течение которого победитель аукциона в электронной форме должен подписать проект договора;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форма, порядок, даты начала и окончания срока предоставления разъяснений положений Извещения;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срок, в течение которого Организатор аукциона в электронной форме вправе отказаться от проведения аукциона в электронной форме.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7. К извещению в обязательном порядке прилагаются: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форма Заявки;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проект договора согласно приложению 1 к Положению.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</w:p>
    <w:p w:rsidR="00BA717A" w:rsidRPr="003D22B4" w:rsidRDefault="00BA717A" w:rsidP="003D22B4">
      <w:pPr>
        <w:jc w:val="center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II. Функции Организатора аукциона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8. Организатор аукциона в электронной форме: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8.1.Принимает решение о проведении аукциона в электронной форме, внесении изменений в Извещение, об отказе от проведения аукциона 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в электронной форме, об условиях аукциона в электронной форме.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8.2.Устанавливает начальную (минимальную) цену предмета аукциона в электронной форме.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8.3.Утверждает Извещение.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8.4.Размещает Извещение на официальном сайте Организатора аукциона, официальном сайте Российской Федерации в информационно-телекоммуникационной сети «Интернет» для размещения информации о проведении торгов на Официальном сайте торгов, на Портале МО и на электронной площадке. Неотъемлемой частью Извещения является проект договора (в случае проведения аукциона в электронной форме по нескольким лотам - проект договора в отношении каждого лота).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8.5.Разъясняет положения документации об аукционе в электронной форме и обеспечивает размещение на официальном сайте Организатора аукциона, официальном сайте Российской Федерации в информационно-телекоммуникационной сети «Интернет» для размещения информации 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о проведении торгов на Официальном сайте торгов, на Портале МО 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и на электронной площадке разъяснений и изменений.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8.6.Принимает и регистрирует Заявки.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8.7.Обеспечивает размещение протоколов, составленных в ходе проведения аукциона в электронной форме, на официальном сайте Организатора аукциона.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8.8.Заключает договор по результатам аукциона в электронной форме.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8.9.Утверждает положение о составе Аукционной комиссии.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8.10.Обеспечивает хранение всех связанных с организацией 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lastRenderedPageBreak/>
        <w:t>и проведением аукциона в электронной форме документов.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8.11.Осуществляет иные функции, предусмотренные Порядком.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9.Организатор аукциона в электронной форме отвечает за соответствие места проведения ярмарок сведениям, указанным в Извещении, 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 городского округа </w:t>
      </w:r>
      <w:proofErr w:type="gramStart"/>
      <w:r w:rsidRPr="003D22B4">
        <w:rPr>
          <w:rFonts w:eastAsia="Calibri" w:cs="Times New Roman"/>
          <w:lang w:eastAsia="en-US"/>
        </w:rPr>
        <w:t>Электросталь  Московской</w:t>
      </w:r>
      <w:proofErr w:type="gramEnd"/>
      <w:r w:rsidRPr="003D22B4">
        <w:rPr>
          <w:rFonts w:eastAsia="Calibri" w:cs="Times New Roman"/>
          <w:lang w:eastAsia="en-US"/>
        </w:rPr>
        <w:t xml:space="preserve"> области, за соблюдение сроков заключения договора.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</w:p>
    <w:p w:rsidR="00BA717A" w:rsidRPr="003D22B4" w:rsidRDefault="00BA717A" w:rsidP="003D22B4">
      <w:pPr>
        <w:jc w:val="center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III. Аукционная комиссия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10.Аукционная комиссия формируется Организатором аукциона 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и осуществляет следующие полномочия: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рассматривает Заявки на предмет соответствия требованиям, установленным Извещением;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принимает решение о допуске к участию в аукционе в электронной форме и признании Заявителей Участниками или об отказе в допуске Заявителей к участию в аукционе в электронной форме, которое оформляется Протоколом рассмотрения заявок на участие в аукционе в электронной форме, подписываемым Аукционной комиссией;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оформляет Протокол о результатах аукциона в электронной форме.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11.Аукционная комиссия правомочна осуществлять функции 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</w:p>
    <w:p w:rsidR="00BA717A" w:rsidRPr="003D22B4" w:rsidRDefault="00BA717A" w:rsidP="003D22B4">
      <w:pPr>
        <w:jc w:val="center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IV. Условия участия в аукционе в электронной форме и порядок</w:t>
      </w:r>
    </w:p>
    <w:p w:rsidR="00BA717A" w:rsidRPr="003D22B4" w:rsidRDefault="00BA717A" w:rsidP="003D22B4">
      <w:pPr>
        <w:jc w:val="center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подачи и рассмотрения Заявок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12. Для обеспечения доступа к участию в аукционе в электронной форме Заявителю необходимо пройти регистрацию (аккредитацию) 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в соответствии с Регламентом и Инструкциями.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13.Для участия в аукционе в электронной форме устанавливается требование о внесении задатка.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14.В целях исполнения требований о внесении задатка для участия 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в аукционе в электронной форме Заявитель обеспечивает наличие денежных средств на счете Оператора электронной площадки в размере не менее суммы задатка, указанного в Извещении.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Денежные средства в размере, равном задатку, указанному в Извещении, блокируются Оператором электронной площадки на счете Заявителя в соответствии с Регламентом и Инструкциями.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Задаток победителя аукциона в электронной форме, а также задаток заявителя, допущенного к участию в аукционе в электронной форме и признанного участником, или заявителя, чья Заявка была единственной, при условии соответствия Заявки и заявителя, подавшего указанную Заявку, всем требованиям, указанным в Извещении, с которым договор заключается, засчитывается в счет платы за право на организацию ярмарок на месте проведения ярмарок. Перечисление задатка Организатору аукциона в счет платы за право на организацию ярмарок на месте проведения ярмарок осуществляется Оператором электронной площадки в соответствии с Регламентом и Инструкциями, размещенными на электронной площадке.</w:t>
      </w:r>
    </w:p>
    <w:p w:rsid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Задатки, внесенные указанными в настоящем пункте лицами, не заключившими в установленном в Извещении порядке договора вследствие уклонения от заключения указанного договора, не возвращаются.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порядке, указанном в Извещении.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15. Прием заявок обеспечивается Оператором электронной площадки в соответствии с Регламентом и Инструкциями.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Один Заявитель вправе подать только одну Заявку.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16. Заявка заполняется в электронной форме и направляется Заявителем Оператору электронной площадки в сроки, указанные в Извещении, путем: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16.1.Заполнения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lastRenderedPageBreak/>
        <w:t xml:space="preserve">1) выписка из Единого государственного реестра юридических лиц (или нотариально заверенная копия такой выписки) - для юридических лиц; выписка из Единого государственного реестра индивидуальных предпринимателей (или нотариально заверенная копия такой выписки) 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- для индивидуальных предпринимателей; </w:t>
      </w:r>
      <w:proofErr w:type="gramStart"/>
      <w:r w:rsidRPr="003D22B4">
        <w:rPr>
          <w:rFonts w:eastAsia="Calibri" w:cs="Times New Roman"/>
          <w:lang w:eastAsia="en-US"/>
        </w:rPr>
        <w:t>надлежащим образом</w:t>
      </w:r>
      <w:proofErr w:type="gramEnd"/>
      <w:r w:rsidRPr="003D22B4">
        <w:rPr>
          <w:rFonts w:eastAsia="Calibri" w:cs="Times New Roman"/>
          <w:lang w:eastAsia="en-US"/>
        </w:rPr>
        <w:t xml:space="preserve">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выданных не ранее 1 месяца до даты размещения на официальном сайте Организатора аукциона Извещения;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2) документы, подтверждающие полномочия лица на осуществление действий от имени заявителя: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для юридического лица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либо доверенность на осуществление действий от имени заявителя, заверенная надлежащим образом.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лица);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для индивидуального предпринимателя -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документов, если от имени заявителя (индивидуального предпринимателя) действует иное лицо.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16.2.Подписания Заявки электронной подписью Заявителя в соответствии с Регламентом и Инструкциями, размещенными на электронной площадке.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17.Заявка и прилагаемые к ней документы направляются Заявителем единовременно в соответствии с Регламентом и Инструкциями.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в соответствии с Регламентом и Инструкциями.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18.В соответствии с Регламентом и Инструкциями Оператор электронной площадки возвращает Заявку Заявителю в случае: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-предоставления Заявки, подписанной электронной подписью лица, не уполномоченного действовать от имени Заявителя;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-подачи одним Заявителем двух и более Заявок при условии, что поданные ранее Заявки не отозваны;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получения Заявки после установленных в Извещении дня и времени окончания срока приема Заявок.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Возврат Заявок по иным основаниям не допускается.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19.В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20.Заявитель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21.Заявитель после отзыва Заявки вправе повторно подать Заявку до установленных в Извещении даты и времени окончания срока приема Заявок.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22.Прием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Извещении.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23.Ответственность за достоверность указанной в Заявке информации и приложенных к ней документов несет Заявитель.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24.После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25. Рассмотрение Заявок осуществляется Аукционной комиссией.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26.Заявитель не допускается к участию в аукционе в электронной форме в следующих случаях: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lastRenderedPageBreak/>
        <w:t>- не представление необходимых для участия в аукционе в электронной форме документов или представление недостоверных сведений;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не поступление задатка на дату рассмотрения Заявок на участие в аукционе в электронной форме на счет, указанный в Извещении;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   подача Заявки лицом, которое в соответствии с федеральными законами не имеет права быть Участником и организатором ярмарок.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27.По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направляет Заявителям, допущенным к участию в аукционе в электронной форме и признанным Участниками, и Заявителям, не допущенным к участию в аукционе в электронной форме, уведомления о принятых в их отношении решениях, не позднее установленных в Извещении дня и времени начала проведения аукциона в электронной форме;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размещает Протокол рассмотрения заявок на участие в аукционе в электронной форме после проведения процедуры аукциона в электронной форме.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28.По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торгов, на Портале МО не позднее чем на следующий день после дня подписания указанного протокола, но не ранее установленных в Извещении дня и времени начала проведения аукциона в электронной форме.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29.Заявитель, признанный в соответствии с полученным им уведомлением Участником, в соответствии с Регламентом и Инструкциями считается участвующим в аукционе в электронной форме с даты и времени начала проведения аукциона в электронной форме, указанных в Извещении.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</w:p>
    <w:p w:rsidR="00BA717A" w:rsidRPr="003D22B4" w:rsidRDefault="00BA717A" w:rsidP="003D22B4">
      <w:pPr>
        <w:jc w:val="center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V. Порядок проведения аукциона в электронной форме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30.Проведение аукциона в электронной форме в соответствии 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с Регламентом и Инструкциями обеспечивается Оператором электронной площадки.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31.В аукционе в электронной форме могут участвовать только Заявители, допущенные к участию в аукционе в электронной форме </w:t>
      </w:r>
    </w:p>
    <w:p w:rsidR="00BA717A" w:rsidRPr="003D22B4" w:rsidRDefault="00BA717A" w:rsidP="00BA717A">
      <w:pPr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и признанные Участниками. Оператор электронной площадки обеспечивает Участникам возможность принять участие в аукционе в электронной форме.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32.Процедура аукциона в электронной форме проводится в день и время, указанные в Извещении.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33.Аукцион в электронной форме проводится путем повышения начальной цены предмета аукциона в электронной форме на «шаг аукциона», установленный Извещением.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34. Победителем признается Участник, предложивший наибольшую цену предмета аукциона в электронной форме.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35.Ход проведения процедуры аукциона в электронной форме фиксируется Оператором электронной площадки в электронном журнале, который направляется Организатору аукциона по завершении аукциона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форме. Один экземпляр Протокола о результатах аукциона в электронной форме передается победителю аукциона в электронной форме.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36.После завершения аукциона в электронной форме Оператор электронной площадки размещает Протокол о результатах аукциона в электронной форме на электронной площадке в соответствии с Регламентом и Инструкциями.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 xml:space="preserve">37.Организатор аукциона в электронной форме размещает </w:t>
      </w:r>
      <w:proofErr w:type="gramStart"/>
      <w:r w:rsidRPr="003D22B4">
        <w:rPr>
          <w:rFonts w:eastAsia="Calibri" w:cs="Times New Roman"/>
          <w:lang w:eastAsia="en-US"/>
        </w:rPr>
        <w:t>Протокол  результатах</w:t>
      </w:r>
      <w:proofErr w:type="gramEnd"/>
      <w:r w:rsidRPr="003D22B4">
        <w:rPr>
          <w:rFonts w:eastAsia="Calibri" w:cs="Times New Roman"/>
          <w:lang w:eastAsia="en-US"/>
        </w:rPr>
        <w:t xml:space="preserve"> аукциона в электронной форме на Официальном сайте торгов, Портале МО в течение одного рабочего дня со дня его подписания.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38.Аукцион в электронной форме признается несостоявшимся в случаях, если: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   по окончании срока подачи Заявок была подана только одна Заявка;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   по окончании срока подачи Заявок не подано ни одной Заявки;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на основании результатов рассмотрения Заявок принято решение об отказе в допуске к участию в аукционе в электронной форме всех Заявителей;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на основании результатов рассмотрения Заявок принято решение о допуске к участию в аукционе в электронной форме и признании Участником только одного Заявителя;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- в случае если в течение 1 часа после начала проведения аукциона в электронной форме не поступило ни одного предложения о цене предмета аукциона в электронной форме, которое предусматривало бы более высокую цену предмета аукциона в электронной форме.</w:t>
      </w:r>
    </w:p>
    <w:p w:rsidR="00BA717A" w:rsidRPr="003D22B4" w:rsidRDefault="00BA717A" w:rsidP="003D22B4">
      <w:pPr>
        <w:jc w:val="center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VI. Условия и сроки заключения договора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39.Заключение договора осуществляется в порядке, предусмотренном Гражданским кодексом Российской Федерации, иными федеральными законами и нормативно-правовыми актами, а также Извещением.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lastRenderedPageBreak/>
        <w:t xml:space="preserve">40.В случае если аукцион в электронной форме признан несостоявшимся и только один заявитель допущен к участию в аукционе и признан Участником или в случае, если по окончании срока подачи Заявок подана только одна Заявка при условии соответствия Заявки и заявителя, подавшего указанную Заявку, всем требованиям, указанным в Извещении, Администрации городского округа Электросталь  Московской области (далее – Администрация городского округа ) </w:t>
      </w:r>
      <w:proofErr w:type="spellStart"/>
      <w:r w:rsidRPr="003D22B4">
        <w:rPr>
          <w:rFonts w:eastAsia="Calibri" w:cs="Times New Roman"/>
          <w:lang w:eastAsia="en-US"/>
        </w:rPr>
        <w:t>втечение</w:t>
      </w:r>
      <w:proofErr w:type="spellEnd"/>
      <w:r w:rsidRPr="003D22B4">
        <w:rPr>
          <w:rFonts w:eastAsia="Calibri" w:cs="Times New Roman"/>
          <w:lang w:eastAsia="en-US"/>
        </w:rPr>
        <w:t xml:space="preserve"> 10 дней со дня подписания Протокола рассмотрения заявок на участие в аукционе в электронной форме направляет Заявителю 3 экземпляра подписанного проекта договора. При этом размер платы за право на организацию ярмарок на месте проведения ярмарок по договору определяется в размере, равном начальной цене предмета аукциона в электронной форме.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41.Администрация городского округа направляет победителю аукциона 3 экземпляра подписанного проекта договора в десятидневный срок со дня составления Протокола о результатах аукциона в электронной форме.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42.Не допускается заключение договора ранее чем через 10 дней со дня размещения информации о результатах аукциона в электронной форме на Официальном сайте торгов.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43.Победитель аукциона в электронной форме или иное лицо, с которым заключается договор в соответствии с пунктом 2 настоящего раздела, обязаны подписать договор в течение 30 дней со дня направления им такого договора.</w:t>
      </w:r>
    </w:p>
    <w:p w:rsidR="00BA717A" w:rsidRPr="003D22B4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44.Если договор в течение 30 дней со дня направления проекта договора победителю аукциона в электронной форме не был им подписан и представлен Организатору торгов, Администрация городского округа предлагает заключить указанный договор иному Участнику, который сделал предпоследнее предложение о цене предмета аукциона в электронной форме, по цене, предложенной победителем аукциона в электронной форме.</w:t>
      </w:r>
    </w:p>
    <w:p w:rsidR="00BA717A" w:rsidRDefault="00BA717A" w:rsidP="003D22B4">
      <w:pPr>
        <w:ind w:firstLine="624"/>
        <w:jc w:val="both"/>
        <w:rPr>
          <w:rFonts w:eastAsia="Calibri" w:cs="Times New Roman"/>
          <w:lang w:eastAsia="en-US"/>
        </w:rPr>
      </w:pPr>
      <w:r w:rsidRPr="003D22B4">
        <w:rPr>
          <w:rFonts w:eastAsia="Calibri" w:cs="Times New Roman"/>
          <w:lang w:eastAsia="en-US"/>
        </w:rPr>
        <w:t>45.В случае если в течение 30 дней со дня направления Участнику, который сделал предпоследнее предложение о цене предмета аукциона в электронной форме, проекта договора, этот Участник не представил Администрации городского округа подписанный со своей стороны договор, Администрация городского округа</w:t>
      </w:r>
      <w:r w:rsidR="003D22B4">
        <w:rPr>
          <w:rFonts w:eastAsia="Calibri" w:cs="Times New Roman"/>
          <w:lang w:eastAsia="en-US"/>
        </w:rPr>
        <w:t xml:space="preserve"> </w:t>
      </w:r>
      <w:r w:rsidRPr="003D22B4">
        <w:rPr>
          <w:rFonts w:eastAsia="Calibri" w:cs="Times New Roman"/>
          <w:lang w:eastAsia="en-US"/>
        </w:rPr>
        <w:t>вправе принять решение о проведении повторного аукциона в электронной форме.</w:t>
      </w:r>
    </w:p>
    <w:p w:rsidR="003D22B4" w:rsidRDefault="003D22B4" w:rsidP="00EC7E8F">
      <w:pPr>
        <w:jc w:val="both"/>
        <w:rPr>
          <w:rFonts w:eastAsia="Calibri" w:cs="Times New Roman"/>
          <w:lang w:eastAsia="en-US"/>
        </w:rPr>
      </w:pPr>
    </w:p>
    <w:p w:rsidR="00EC7E8F" w:rsidRDefault="00EC7E8F" w:rsidP="00EC7E8F">
      <w:pPr>
        <w:jc w:val="both"/>
        <w:rPr>
          <w:rFonts w:eastAsia="Calibri" w:cs="Times New Roman"/>
          <w:lang w:eastAsia="en-US"/>
        </w:rPr>
        <w:sectPr w:rsidR="00EC7E8F" w:rsidSect="00EC7E8F">
          <w:pgSz w:w="12240" w:h="20160" w:code="5"/>
          <w:pgMar w:top="1134" w:right="850" w:bottom="1134" w:left="1701" w:header="709" w:footer="709" w:gutter="0"/>
          <w:cols w:space="708"/>
          <w:docGrid w:linePitch="360"/>
        </w:sectPr>
      </w:pPr>
    </w:p>
    <w:p w:rsidR="00BA717A" w:rsidRPr="003D22B4" w:rsidRDefault="00BA034A" w:rsidP="00BA717A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</w:t>
      </w:r>
      <w:r w:rsidR="003D22B4">
        <w:rPr>
          <w:rFonts w:cs="Times New Roman"/>
        </w:rPr>
        <w:t xml:space="preserve"> </w:t>
      </w:r>
      <w:r w:rsidR="00BA717A" w:rsidRPr="003D22B4">
        <w:rPr>
          <w:rFonts w:cs="Times New Roman"/>
        </w:rPr>
        <w:t>Приложение № 1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 xml:space="preserve">                                                                                </w:t>
      </w:r>
      <w:r w:rsidR="003D22B4">
        <w:rPr>
          <w:rFonts w:cs="Times New Roman"/>
        </w:rPr>
        <w:t xml:space="preserve"> </w:t>
      </w:r>
      <w:r w:rsidRPr="003D22B4">
        <w:rPr>
          <w:rFonts w:cs="Times New Roman"/>
        </w:rPr>
        <w:t xml:space="preserve">к Положению о проведении открытого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 xml:space="preserve">                                                                                </w:t>
      </w:r>
      <w:r w:rsidR="003D22B4">
        <w:rPr>
          <w:rFonts w:cs="Times New Roman"/>
        </w:rPr>
        <w:t xml:space="preserve"> </w:t>
      </w:r>
      <w:r w:rsidRPr="003D22B4">
        <w:rPr>
          <w:rFonts w:cs="Times New Roman"/>
        </w:rPr>
        <w:t xml:space="preserve">аукциона в электронной форме на право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 xml:space="preserve">                                                                              </w:t>
      </w:r>
      <w:r w:rsidR="003D22B4">
        <w:rPr>
          <w:rFonts w:cs="Times New Roman"/>
        </w:rPr>
        <w:t xml:space="preserve">   </w:t>
      </w:r>
      <w:r w:rsidRPr="003D22B4">
        <w:rPr>
          <w:rFonts w:cs="Times New Roman"/>
        </w:rPr>
        <w:t>заключения договора на организацию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 xml:space="preserve">                                                                             </w:t>
      </w:r>
      <w:r w:rsidR="003D22B4">
        <w:rPr>
          <w:rFonts w:cs="Times New Roman"/>
        </w:rPr>
        <w:t xml:space="preserve">    </w:t>
      </w:r>
      <w:r w:rsidRPr="003D22B4">
        <w:rPr>
          <w:rFonts w:cs="Times New Roman"/>
        </w:rPr>
        <w:t>ярмарок на месте проведения ярмарок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 xml:space="preserve">                                                                     </w:t>
      </w:r>
      <w:r w:rsidR="003D22B4">
        <w:rPr>
          <w:rFonts w:cs="Times New Roman"/>
        </w:rPr>
        <w:t xml:space="preserve">            </w:t>
      </w:r>
      <w:r w:rsidRPr="003D22B4">
        <w:rPr>
          <w:rFonts w:cs="Times New Roman"/>
        </w:rPr>
        <w:t>на территории городского округа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 xml:space="preserve">                                                                                </w:t>
      </w:r>
      <w:r w:rsidR="003D22B4">
        <w:rPr>
          <w:rFonts w:cs="Times New Roman"/>
        </w:rPr>
        <w:t xml:space="preserve"> </w:t>
      </w:r>
      <w:r w:rsidRPr="003D22B4">
        <w:rPr>
          <w:rFonts w:cs="Times New Roman"/>
        </w:rPr>
        <w:t>Электросталь, включенном в Сводный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 xml:space="preserve">                                                                        </w:t>
      </w:r>
      <w:r w:rsidR="003D22B4">
        <w:rPr>
          <w:rFonts w:cs="Times New Roman"/>
        </w:rPr>
        <w:t xml:space="preserve">         </w:t>
      </w:r>
      <w:r w:rsidRPr="003D22B4">
        <w:rPr>
          <w:rFonts w:cs="Times New Roman"/>
        </w:rPr>
        <w:t xml:space="preserve">перечень мест проведения ярмарок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 xml:space="preserve">                                                                         </w:t>
      </w:r>
      <w:r w:rsidR="003D22B4">
        <w:rPr>
          <w:rFonts w:cs="Times New Roman"/>
        </w:rPr>
        <w:t xml:space="preserve">        </w:t>
      </w:r>
      <w:r w:rsidRPr="003D22B4">
        <w:rPr>
          <w:rFonts w:cs="Times New Roman"/>
        </w:rPr>
        <w:t>на территории Московской области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 xml:space="preserve">                                                                                  Форма </w:t>
      </w:r>
    </w:p>
    <w:p w:rsidR="009D33AC" w:rsidRDefault="009D33AC" w:rsidP="009D33AC">
      <w:pPr>
        <w:jc w:val="center"/>
        <w:rPr>
          <w:rFonts w:cs="Times New Roman"/>
        </w:rPr>
      </w:pPr>
    </w:p>
    <w:p w:rsidR="00BA717A" w:rsidRPr="003D22B4" w:rsidRDefault="00BA717A" w:rsidP="009D33AC">
      <w:pPr>
        <w:jc w:val="center"/>
        <w:rPr>
          <w:rFonts w:cs="Times New Roman"/>
        </w:rPr>
      </w:pPr>
      <w:r w:rsidRPr="003D22B4">
        <w:rPr>
          <w:rFonts w:cs="Times New Roman"/>
        </w:rPr>
        <w:t>Договор № ________</w:t>
      </w:r>
    </w:p>
    <w:p w:rsidR="00BA717A" w:rsidRPr="003D22B4" w:rsidRDefault="00BA717A" w:rsidP="009D33AC">
      <w:pPr>
        <w:jc w:val="center"/>
        <w:rPr>
          <w:rFonts w:cs="Times New Roman"/>
        </w:rPr>
      </w:pPr>
      <w:r w:rsidRPr="003D22B4">
        <w:rPr>
          <w:rFonts w:cs="Times New Roman"/>
        </w:rPr>
        <w:t>на организацию ярмарок на месте организации ярмарок, включенном</w:t>
      </w:r>
    </w:p>
    <w:p w:rsidR="00BA717A" w:rsidRPr="003D22B4" w:rsidRDefault="00BA717A" w:rsidP="009D33AC">
      <w:pPr>
        <w:jc w:val="center"/>
        <w:rPr>
          <w:rFonts w:cs="Times New Roman"/>
        </w:rPr>
      </w:pPr>
      <w:r w:rsidRPr="003D22B4">
        <w:rPr>
          <w:rFonts w:cs="Times New Roman"/>
        </w:rPr>
        <w:t>в Сводный перечень мест проведения ярмарок на территории</w:t>
      </w:r>
    </w:p>
    <w:p w:rsidR="00BA717A" w:rsidRPr="003D22B4" w:rsidRDefault="00BA717A" w:rsidP="009D33AC">
      <w:pPr>
        <w:jc w:val="center"/>
        <w:rPr>
          <w:rFonts w:cs="Times New Roman"/>
        </w:rPr>
      </w:pPr>
      <w:r w:rsidRPr="003D22B4">
        <w:rPr>
          <w:rFonts w:cs="Times New Roman"/>
        </w:rPr>
        <w:t>городского округа Электросталь Московской области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 xml:space="preserve">городской округ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Электросталь Московская область</w:t>
      </w:r>
      <w:r w:rsidRPr="003D22B4">
        <w:rPr>
          <w:rFonts w:cs="Times New Roman"/>
        </w:rPr>
        <w:tab/>
        <w:t xml:space="preserve">                                   </w:t>
      </w:r>
      <w:proofErr w:type="gramStart"/>
      <w:r w:rsidRPr="003D22B4">
        <w:rPr>
          <w:rFonts w:cs="Times New Roman"/>
        </w:rPr>
        <w:tab/>
        <w:t>«</w:t>
      </w:r>
      <w:proofErr w:type="gramEnd"/>
      <w:r w:rsidRPr="003D22B4">
        <w:rPr>
          <w:rFonts w:cs="Times New Roman"/>
        </w:rPr>
        <w:t>___» _______ 20__ г.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________________________________________________________________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(наименование уполномоченного органа муниципального образования)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в лице ___________________________________________________________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действующего на основании ____________, в дальнейшем именуемая «Сторона 1», с одной стороны, и ___________________ в лице ___________,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 xml:space="preserve">действующего на основании ____________, в дальнейшем именуемая «Сторона 2», с другой стороны, вместе именуемые «Стороны»,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а по отдельности «Сторона», на основании Протокола о результатах аукциона в электронной форме от «___» ________ 20__ г. № ________ заключили настоящий Договор о нижеследующем:</w:t>
      </w:r>
    </w:p>
    <w:p w:rsidR="00BA717A" w:rsidRPr="003D22B4" w:rsidRDefault="00BA717A" w:rsidP="009D33AC">
      <w:pPr>
        <w:jc w:val="center"/>
        <w:rPr>
          <w:rFonts w:cs="Times New Roman"/>
        </w:rPr>
      </w:pPr>
      <w:r w:rsidRPr="003D22B4">
        <w:rPr>
          <w:rFonts w:cs="Times New Roman"/>
        </w:rPr>
        <w:t>1. Предмет Договора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 xml:space="preserve">1.1.  Сторона 1 предоставляет Стороне 2 право на организацию ярмарок на месте проведения ярмарок площадью _____________ </w:t>
      </w:r>
      <w:proofErr w:type="spellStart"/>
      <w:r w:rsidRPr="003D22B4">
        <w:rPr>
          <w:rFonts w:cs="Times New Roman"/>
        </w:rPr>
        <w:t>кв.м</w:t>
      </w:r>
      <w:proofErr w:type="spellEnd"/>
      <w:r w:rsidRPr="003D22B4">
        <w:rPr>
          <w:rFonts w:cs="Times New Roman"/>
        </w:rPr>
        <w:t xml:space="preserve"> 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по адресу (адресному ориентиру): _______________________________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 xml:space="preserve">(далее - место проведения ярмарок) в соответствии с характеристиками проведения ярмарок (приложение 1) за плату, перечисляемую Стороной 2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 xml:space="preserve">в бюджет городского округа </w:t>
      </w:r>
      <w:proofErr w:type="gramStart"/>
      <w:r w:rsidRPr="003D22B4">
        <w:rPr>
          <w:rFonts w:cs="Times New Roman"/>
        </w:rPr>
        <w:t>Электросталь  Московской</w:t>
      </w:r>
      <w:proofErr w:type="gramEnd"/>
      <w:r w:rsidRPr="003D22B4">
        <w:rPr>
          <w:rFonts w:cs="Times New Roman"/>
        </w:rPr>
        <w:t xml:space="preserve"> области.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ab/>
        <w:t xml:space="preserve">Право на организацию ярмарок на месте проведения ярмарок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у Стороны 2 возникает после заключения Договора.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ab/>
        <w:t>Место проведения ярмарок включено в Сводный перечень мест проведения ярмарок на территории Московской области.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BA717A" w:rsidRPr="003D22B4" w:rsidRDefault="00BA717A" w:rsidP="009D33AC">
      <w:pPr>
        <w:jc w:val="center"/>
        <w:rPr>
          <w:rFonts w:cs="Times New Roman"/>
        </w:rPr>
      </w:pPr>
      <w:r w:rsidRPr="003D22B4">
        <w:rPr>
          <w:rFonts w:cs="Times New Roman"/>
        </w:rPr>
        <w:t>2. Срок действия Договора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 xml:space="preserve">2.1. Настоящий Договор вступает в силу с даты его подписания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и действует до «___» _______ 20__ г.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BA717A" w:rsidRPr="003D22B4" w:rsidRDefault="00BA717A" w:rsidP="009D33AC">
      <w:pPr>
        <w:jc w:val="center"/>
        <w:rPr>
          <w:rFonts w:cs="Times New Roman"/>
        </w:rPr>
      </w:pPr>
      <w:r w:rsidRPr="003D22B4">
        <w:rPr>
          <w:rFonts w:cs="Times New Roman"/>
        </w:rPr>
        <w:t>3. Оплата по Договору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 xml:space="preserve">3.1. Цена договора определена по итогам аукциона в электронной форме и составляет _______ (_______) руб. _____ коп. в </w:t>
      </w:r>
      <w:proofErr w:type="spellStart"/>
      <w:r w:rsidRPr="003D22B4">
        <w:rPr>
          <w:rFonts w:cs="Times New Roman"/>
        </w:rPr>
        <w:t>т.ч</w:t>
      </w:r>
      <w:proofErr w:type="spellEnd"/>
      <w:r w:rsidRPr="003D22B4">
        <w:rPr>
          <w:rFonts w:cs="Times New Roman"/>
        </w:rPr>
        <w:t>. НДС 20% (__________) руб. ________ коп.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3.2. Оплата по Договору осуществляется в рублях Российской Федерации.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 xml:space="preserve">3.3. Сторона 2 оплатила обеспечение заявки на участие в аукционе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в электронной форме в виде задатка в размере _________ (________) руб. _______ коп, сумма которого засчитывается в счет платы по Договору, указанной в п. 3.1 Договора.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3.4. Оплата по Договору осуществляется путем перечисления денежных средств по реквизитам Стороны 1 в следующем порядке: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Авансовым платежом в размере 50% от цены Договора, что составляет ________ (________) руб. ________ коп. без НДС. В сумме авансового платежа учитывается сумма задатка, указанная в п. 3.3 Договора.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Авансовый платеж уплачивается Стороной 2 в течение пяти банковских дней с даты подписания Сторонами Договора.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lastRenderedPageBreak/>
        <w:t>Оставшиеся 50% от цены Договора, что составляет _________ (_______) руб. ______ коп. без НДС, уплачиваются Стороной 2 равными платежами ежемесячно до _____ числа следующего месяца. Последний платеж Сторона 2 уплачивает не позднее чем за _____ дней до начала организации последней ярмарки, проводимой на основании Договора.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В платежных документах в графе «Наименование платежа» указывается «Плата на право организации ярмарки. Договор № __________ от ____________».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ab/>
        <w:t xml:space="preserve">Датой оплаты считается дата поступления денежных средств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 xml:space="preserve">в бюджет городского округа </w:t>
      </w:r>
      <w:proofErr w:type="gramStart"/>
      <w:r w:rsidRPr="003D22B4">
        <w:rPr>
          <w:rFonts w:cs="Times New Roman"/>
        </w:rPr>
        <w:t>Электросталь  Московской</w:t>
      </w:r>
      <w:proofErr w:type="gramEnd"/>
      <w:r w:rsidRPr="003D22B4">
        <w:rPr>
          <w:rFonts w:cs="Times New Roman"/>
        </w:rPr>
        <w:t xml:space="preserve"> области.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ab/>
        <w:t>НДС уплачивается Стороной 2 в соответствии с действующим законодательством Российской Федерации.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3.5. Размер платы по Договору не может быть изменен по соглашению Сторон.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3.6. Сторона 2 не вправе уступать права и осуществлять перевод долга по обязательствам, возникшим из Договора. Обязательства по Договору должны быть исполнены Стороной 2 лично, если иное не установлено законодательством Российской Федерации.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BA717A" w:rsidRPr="003D22B4" w:rsidRDefault="00BA717A" w:rsidP="009D33AC">
      <w:pPr>
        <w:jc w:val="center"/>
        <w:rPr>
          <w:rFonts w:cs="Times New Roman"/>
        </w:rPr>
      </w:pPr>
      <w:r w:rsidRPr="003D22B4">
        <w:rPr>
          <w:rFonts w:cs="Times New Roman"/>
        </w:rPr>
        <w:t>4. Права и обязанности Сторон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4.1. Сторона 1: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4.1.1. Предоставляет право Стороне 2 организовать и провести ярмарку в соответствии с условиями Договора.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 xml:space="preserve">4.1.2. В течение срока действия Договора не заключает договор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на организацию ярмарок на месте проведения ярмарок с иными лицами.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4.1.3. Осуществляет контроль за выполнением Стороной 2 требований к организации и проведению ярмарок согласно Договору и действующему законодательству.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 xml:space="preserve">4.1.4. Лично или через специализированные организации проводит проверки проводимых в соответствии с условиями Договора ярмарок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с составлением акта фиксации нарушений (приложение 2).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4.1.5. По истечении 3 (трех) календарных дней с даты окончания срока действия или расторжения Договора без уведомления Стороны 2 проводит работы по демонтажу и вывозу конструкций и оборудования, оставленного после организации ярмарок Стороной 2, на месте проведения ярмарок.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4.1.6. Требует возмещения затрат от Стороны 2 за выполненные работ по приведению места проведения ярмарок в первоначальное состояние, демонтажу и хранению конструкций и оборудования, оставленного после организации ярмарок Стороной 2 на месте проведения ярмарок по окончании срока действия или расторжения Договора.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 xml:space="preserve">4.1.7. Своевременно и в полном объеме направляет информацию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о проводимых ярмарках, в том числе о проведении ярмарок или об отмене ярмарок, в Реестр ярмарок.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4.1.8. Имеет право беспрепятственного доступа на место проведения ярмарок.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4.2. Сторона 2: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4.2.1. Организует ярмарки на месте проведения ярмарок в соответствии с Договором, требованием законодательства Российской Федерации, Московской области и городского округа Электросталь Московской области. Использует место проведения ярмарок по целевому назначению.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4.2.2. Предоставляет Стороне 1 не позднее чем за ___(____) дней</w:t>
      </w:r>
      <w:r w:rsidR="009D33AC">
        <w:rPr>
          <w:rFonts w:cs="Times New Roman"/>
        </w:rPr>
        <w:t xml:space="preserve"> </w:t>
      </w:r>
      <w:r w:rsidRPr="003D22B4">
        <w:rPr>
          <w:rFonts w:cs="Times New Roman"/>
        </w:rPr>
        <w:t>до проведения ярмарки разработанные и утвержденные в соответствии с требованием Договора и действующего законодательства: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план мероприятий организации ярмарки и продажи товаров (выполнения работ, оказания услуг) на ней (далее - План мероприятий);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режим работы ярмарки;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порядок организации ярмарки;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порядок предоставления торговых мест, исходя из типа ярмарки.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 xml:space="preserve">4.2.3. Публикует в средствах массовой информации и размещает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на своем сайте в информационно-телекоммуникационной сети «Интернет» информацию о плане мероприятий не позднее чем за ___ (____)</w:t>
      </w:r>
      <w:r w:rsidR="009D33AC">
        <w:rPr>
          <w:rFonts w:cs="Times New Roman"/>
        </w:rPr>
        <w:t xml:space="preserve"> </w:t>
      </w:r>
      <w:r w:rsidRPr="003D22B4">
        <w:rPr>
          <w:rFonts w:cs="Times New Roman"/>
        </w:rPr>
        <w:t>дней до проведения ярмарки.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4.2.4. Выполняет работы по организации ярмарки и оборудованию торговых мест с даты представления Стороне 1 документации, указанной в п. 4.2.2 Договора: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в случае проведения ярмарки на земельном участке оборудует место проведения ярмарки согласно требованиям действующего законодательства;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привлекает к участию в ярмарке отечественных товаропроизводителей;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 xml:space="preserve">обеспечивают исполнение требований к архитектурно-художественному облику мест проведения ярмарки в части внешнего вида зданий, строений, сооружений (их отдельных элементов), ограждений (заборов), освещения, малых архитектурных форм, элементов озеленения, твердых и мягких покрытий, других элементов благоустройства мест проведения </w:t>
      </w:r>
      <w:r w:rsidRPr="003D22B4">
        <w:rPr>
          <w:rFonts w:cs="Times New Roman"/>
        </w:rPr>
        <w:lastRenderedPageBreak/>
        <w:t>ярмарок, установленных в соответствии с Законом Московской области от 30.12.2014 № 191/2014-ОЗ «О регулировании дополнительных вопросов в сфере благоустройства в Московской области» в правилах благоустройства территории муниципальных образований Московской области;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проводит работы по благоустройству площадки ярмарки в соответствии с правилами благоустройства территории городского округа Электросталь Московской области;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проводит работы по благоустройству площадки ярмарки;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обеспечивает охранные мероприятия на период работы ярмарки;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обеспечивает противопожарное и санитарное содержание ярмарки, организует уборку территории ярмарки и вывоз мусора и биологических отходов в соответствии с требованиями, установленными нормативными правовыми актами Российской Федерации, Московской области и городского округа Электросталь Московской области;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обеспечивает доступность территории и объектов ярмарки для инвалидов и других маломобильных групп населения;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обеспечивает наличие журнала учета мероприятий по контролю и аптечки первой медицинской помощи;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обеспечивает освещение и электроснабжение территории ярмарки;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ярмарке, а также за оказание услуг, связанных с обеспечением торговли;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обеспечивает выполнение Плана мероприятий;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обеспечивает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договором;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производит нумерацию торговых мест согласно, схеме размещения торговых мест на ярмарке;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предоставляет торговые места в соответствии со схемой размещения торговых мест на ярмарке;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заключает договор на ветеринарное сопровождение;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соблюдает условия труда граждан, работающих на ярмарке.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4.2.5. Обеспечивает реализацию товаров на ярмарке в соответствии с заявленным ассортиментным перечнем товаров (услуг).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4.2.6. Оборудует вывеску с указанием оператора ярмарки, должностного лица, назначенного организатором ярмарок ответственным за организацию и проведение ярмарки, его адреса и режима работы ярмарки.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4.2.7. Обеспечивает выполнение продавцами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 иных требований законодательства.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4.2.8. Оборудует место проведения ярмарок контейнерами для сбора мусора в соответствии с требованиями санитарных правил и организовывает уборку территории и вывоз мусора.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4.2.9. Определяет места для парковки транспорта и движения транспорта в месте проведения ярмарок.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4.2.10. Заключает договоры с лицами, осуществляющими торговую деятельность.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4.2.11. Создает условия для соблюдения личной гигиены участников ярмарок и посетителей (установка и обслуживание туалетов, наличие воды, наличие рукомойников и др.).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 xml:space="preserve">4.2.12. Обеспечивает участников ярмарок (при необходимости) торгово-технологическим оборудованием, инвентарем, </w:t>
      </w:r>
      <w:proofErr w:type="spellStart"/>
      <w:r w:rsidRPr="003D22B4">
        <w:rPr>
          <w:rFonts w:cs="Times New Roman"/>
        </w:rPr>
        <w:t>весоизмерительными</w:t>
      </w:r>
      <w:proofErr w:type="spellEnd"/>
      <w:r w:rsidRPr="003D22B4">
        <w:rPr>
          <w:rFonts w:cs="Times New Roman"/>
        </w:rPr>
        <w:t xml:space="preserve"> приборами.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 xml:space="preserve">4.2.13. Обеспечивает противопожарное и санитарное содержание ярмарок, организацию уборки территории ярмарок, вывоз снега, мусора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и биологических отходов, биотуалетами.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4.2.14. Предоставляет Стороне 1 информацию об ассортименте реализуемой на ярмарке продукции, список лиц, осуществляющих торговую деятельность на ярмарке, и информацию о заключенных договорах.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 xml:space="preserve">4.2.15. Обеспечивает внешний вид продавцов и оформление ярмарок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по согласованию со Стороной 1.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4.2.16. Предоставляет на безвозмездной основе не менее 15% (пятнадцати пяти процентов)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для продажи, произведенной ими продукции.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Предоставление мест осуществляется субъектам малого и среднего предпринимательства, включенным в федеральные, региональные, муниципальные программы (подпрограммы).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lastRenderedPageBreak/>
        <w:t>4.2.17. По окончании срока действия или расторжения Договора: освобождает место проведения ярмарок от конструкций и оборудования; приводит место проведения ярмарок в первоначальное состояние; письменно уведомляет Сторону 1 об освобождении места проведения ярмарок.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4.2.18. Без внесения соответствующей информации в Реестр ярмарок не проводит ярмарки, не отменяет ярмарки, не изменяет условия проведения ярмарок, указанные в Реестре ярмарок.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4.2.19. Возмещает затраты Стороне 1 за выполненные работы по приведению места проведения ярмарок в первоначальное состояние, по демонтажу и хранению конструкций и оборудования, оставленного после организации ярмарок, на месте проведения ярмарок по окончании срока действия или расторжения Договора.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4.3. Стороны обязаны уведомить друг друга об изменении своих почтовых адресов, банковских, иных реквизитов в срок не позднее 3 (трех)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обязательств по договору, несет Сторона, не уведомившая об изменении реквизитов другую Сторону.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BA717A" w:rsidRPr="003D22B4" w:rsidRDefault="00BA717A" w:rsidP="009D33AC">
      <w:pPr>
        <w:jc w:val="center"/>
        <w:rPr>
          <w:rFonts w:cs="Times New Roman"/>
        </w:rPr>
      </w:pPr>
      <w:r w:rsidRPr="003D22B4">
        <w:rPr>
          <w:rFonts w:cs="Times New Roman"/>
        </w:rPr>
        <w:t>5. Ответственность Сторон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5.1.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5.2. За нарушение сроков внесения платы по договору Сторона 2 выплачивает неустойку (пени) из расчета 0,01% от размера невнесенной суммы за каждый календарный день просрочки.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5.3. В случае выявления Стороной 1 нарушений Стороной 2 пункта 4.2 Договора Стороной 1 составляется акт фиксации нарушений, на основании которого Сторона 2 в течение 2 (двух) дней устранить нарушения.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Сторона 1 вправе уведомить соответствующие контрольные и надзорные органы о выявленных нарушениях.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5.4. За неисполнение или ненадлежащее исполнение Стороной 2 обязательств, предусмотренных пунктами 4.2.1 - 4.2.18 Договора, Сторона 2 несет ответственность в виде штрафа в размере __________ (_______) руб. ______ коп. за каждый факт невыполнения или ненадлежащего исполнения Стороной 2 своих обязательств.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За невыполнение или ненадлежащее исполнение Стороной 2 обязательств, предусмотренных пунктом 4.2.18 Договора, Сторона 2 несет ответственность в виде штрафа в размере _______ (______) рублей ______ коп.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5.5.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 и штрафов, предусмотренных пунктами 5.2 - 5.4 Договора.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5.6. За ненадлежащее исполнение Стороной 1 обязательств, предусмотренных Договором, начисляется штраф в виде фиксированной суммы в размере 2,5% платы по Договору.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За неисполнение или ненадлежащее исполнение Стороной 1 обязательств, предусмотренных пунктом 4.1.7 Договора, Сторона 1 компенсирует Стороне 2 возникшие у Стороны 2 убытки.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5.7. Сторона 1 не несет ответственности по сделкам, заключаемым Стороной 2 в целях организации ярмарки в месте организации ярмарок.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BA717A" w:rsidRPr="003D22B4" w:rsidRDefault="00BA717A" w:rsidP="009D33AC">
      <w:pPr>
        <w:jc w:val="center"/>
        <w:rPr>
          <w:rFonts w:cs="Times New Roman"/>
        </w:rPr>
      </w:pPr>
      <w:r w:rsidRPr="003D22B4">
        <w:rPr>
          <w:rFonts w:cs="Times New Roman"/>
        </w:rPr>
        <w:t>6. Порядок изменения, прекращения и расторжения Договора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6.1. Договор может быть расторгнут: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- по соглашению Сторон;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- в судебном порядке;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- в связи с односторонним отказом Стороны от исполнения обязательств по Договору на условиях и в порядке, установленных законодательством Российской Федерации и Договором.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6.2. Договор может быть расторгнут Стороной 1 в порядке одностороннего отказа от исполнения Договора при совершении Стороной 2 одного из нарушений: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-невнесения или неполного внесения Стороной 2 платы по договору в течение двух месяцев;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- нецелевого использования Стороной 2 места проведения ярмарок;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-поступления более трех подтвержденных жалоб от потребителей на организацию ярмарки Стороной 2;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lastRenderedPageBreak/>
        <w:t>-неисполнения Стороной 2 одного из обязательств, установленных пунктами 4.2.2, 4.2.5, 4.2.6 - 4.2.17 Договора;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-неисполнения Стороной 2 более трех требований, установленных в пункте 4.2.4 Договора;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-прекращения Стороной 2 в установленном законом порядке своей деятельности;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-в случае принятия Стороной 1 решения об использовании земельного участка (земель), в границах которого размещается место проведения ярмарок, для иных целей, в том числе для муниципальных (государственных) нужд.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6.3. 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подпись,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:rsidR="00BA717A" w:rsidRPr="003D22B4" w:rsidRDefault="00BA717A" w:rsidP="009D33AC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 xml:space="preserve"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об отсутствии Стороны 2 по ее адресу места нахождения.</w:t>
      </w:r>
    </w:p>
    <w:p w:rsidR="00BA717A" w:rsidRPr="003D22B4" w:rsidRDefault="00BA717A" w:rsidP="008E6C37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При невозможности получения указанных подтверждений либо информации датой такого надлежащего уведомления признается дата по истечении 15 (пятнадцати) календарных дней с даты размещения решения Стороны 1 об одностороннем отказе от исполнения Договора на официальном сайте в информационно-телекоммуникационной сети «Интернет» Стороны 1.</w:t>
      </w:r>
    </w:p>
    <w:p w:rsidR="00BA717A" w:rsidRPr="003D22B4" w:rsidRDefault="00BA717A" w:rsidP="008E6C37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Решение Стороны 1 об одностороннем отказе от исполнения Договора вступает в силу, а Договор считается расторгнутым через 10 (десять) календарных дней с даты надлежащего уведомления Стороной 1 Стороны 2 об одностороннем отказе от исполнения Договора.</w:t>
      </w:r>
    </w:p>
    <w:p w:rsidR="00BA717A" w:rsidRPr="003D22B4" w:rsidRDefault="00BA717A" w:rsidP="008E6C37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BA717A" w:rsidRPr="003D22B4" w:rsidRDefault="00BA717A" w:rsidP="008E6C37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6.5. В случае досрочного расторжения настоящего Договора на основании п. 6.2 настоящего Договора денежные средства, оплаченные Стороной 2, возврату не подлежат.</w:t>
      </w:r>
    </w:p>
    <w:p w:rsidR="00BA717A" w:rsidRPr="003D22B4" w:rsidRDefault="00BA717A" w:rsidP="008E6C37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6.6. Вносимые в Договор дополнения и изменения оформляются письменно дополнительными соглашениями, которые являются неотъемлемой частью Договора с момента их подписания Сторонами.</w:t>
      </w:r>
    </w:p>
    <w:p w:rsidR="00BA717A" w:rsidRPr="003D22B4" w:rsidRDefault="00BA717A" w:rsidP="008E6C37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6.7. Договор прекращает действовать с даты, указанной в п. 2.1 Договора, без оформления Сторонами дополнительного соглашения.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BA717A" w:rsidRPr="003D22B4" w:rsidRDefault="00BA717A" w:rsidP="008E6C37">
      <w:pPr>
        <w:jc w:val="center"/>
        <w:rPr>
          <w:rFonts w:cs="Times New Roman"/>
        </w:rPr>
      </w:pPr>
      <w:r w:rsidRPr="003D22B4">
        <w:rPr>
          <w:rFonts w:cs="Times New Roman"/>
        </w:rPr>
        <w:t>7. Порядок разрешения споров</w:t>
      </w:r>
    </w:p>
    <w:p w:rsidR="00BA717A" w:rsidRPr="003D22B4" w:rsidRDefault="00BA717A" w:rsidP="008E6C37">
      <w:pPr>
        <w:jc w:val="center"/>
        <w:rPr>
          <w:rFonts w:cs="Times New Roman"/>
        </w:rPr>
      </w:pPr>
    </w:p>
    <w:p w:rsidR="00BA717A" w:rsidRPr="003D22B4" w:rsidRDefault="00BA717A" w:rsidP="008E6C37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7.1.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BA717A" w:rsidRPr="003D22B4" w:rsidRDefault="00BA717A" w:rsidP="008E6C37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BA717A" w:rsidRPr="003D22B4" w:rsidRDefault="00BA717A" w:rsidP="008E6C37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BA717A" w:rsidRPr="003D22B4" w:rsidRDefault="00BA717A" w:rsidP="008E6C37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 xml:space="preserve">7.4. Претензия должна быть направлена в письменном виде. </w:t>
      </w:r>
    </w:p>
    <w:p w:rsidR="00BA717A" w:rsidRPr="003D22B4" w:rsidRDefault="00BA717A" w:rsidP="008E6C37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По полученной претензии Сторона должна дать письменный ответ по существу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BA717A" w:rsidRPr="003D22B4" w:rsidRDefault="00BA717A" w:rsidP="008E6C37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 xml:space="preserve">7.5. Если претензионные требования подлежат денежной оценке, в претензии указывается </w:t>
      </w:r>
      <w:proofErr w:type="spellStart"/>
      <w:r w:rsidRPr="003D22B4">
        <w:rPr>
          <w:rFonts w:cs="Times New Roman"/>
        </w:rPr>
        <w:t>истребуемая</w:t>
      </w:r>
      <w:proofErr w:type="spellEnd"/>
      <w:r w:rsidRPr="003D22B4">
        <w:rPr>
          <w:rFonts w:cs="Times New Roman"/>
        </w:rPr>
        <w:t xml:space="preserve"> сумма и ее полный и обоснованный расчет.</w:t>
      </w:r>
    </w:p>
    <w:p w:rsidR="00BA717A" w:rsidRPr="003D22B4" w:rsidRDefault="00BA717A" w:rsidP="008E6C37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7.6. В подтверждение заявленных требований к претензии должны быть приложены необходимые документы либо выписки из них.</w:t>
      </w:r>
    </w:p>
    <w:p w:rsidR="00BA717A" w:rsidRPr="003D22B4" w:rsidRDefault="00BA717A" w:rsidP="008E6C37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BA717A" w:rsidRPr="003D22B4" w:rsidRDefault="00BA717A" w:rsidP="008E6C37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 xml:space="preserve">7.8. В случае невыполнения Сторонами своих обязательств и не достижения взаимного согласия споры по настоящему Договору разрешаются в Арбитражном суде г. о. </w:t>
      </w:r>
      <w:proofErr w:type="gramStart"/>
      <w:r w:rsidRPr="003D22B4">
        <w:rPr>
          <w:rFonts w:cs="Times New Roman"/>
        </w:rPr>
        <w:t>Электросталь  Московской</w:t>
      </w:r>
      <w:proofErr w:type="gramEnd"/>
      <w:r w:rsidRPr="003D22B4">
        <w:rPr>
          <w:rFonts w:cs="Times New Roman"/>
        </w:rPr>
        <w:t xml:space="preserve"> области.</w:t>
      </w:r>
    </w:p>
    <w:p w:rsidR="00BA717A" w:rsidRDefault="00BA717A" w:rsidP="00BA717A">
      <w:pPr>
        <w:jc w:val="both"/>
        <w:rPr>
          <w:rFonts w:cs="Times New Roman"/>
        </w:rPr>
      </w:pPr>
    </w:p>
    <w:p w:rsidR="00EC7E8F" w:rsidRDefault="00EC7E8F" w:rsidP="00BA717A">
      <w:pPr>
        <w:jc w:val="both"/>
        <w:rPr>
          <w:rFonts w:cs="Times New Roman"/>
        </w:rPr>
      </w:pPr>
    </w:p>
    <w:p w:rsidR="00EC7E8F" w:rsidRPr="003D22B4" w:rsidRDefault="00EC7E8F" w:rsidP="00BA717A">
      <w:pPr>
        <w:jc w:val="both"/>
        <w:rPr>
          <w:rFonts w:cs="Times New Roman"/>
        </w:rPr>
      </w:pPr>
    </w:p>
    <w:p w:rsidR="00BA717A" w:rsidRPr="003D22B4" w:rsidRDefault="00BA717A" w:rsidP="008E6C37">
      <w:pPr>
        <w:jc w:val="center"/>
        <w:rPr>
          <w:rFonts w:cs="Times New Roman"/>
        </w:rPr>
      </w:pPr>
      <w:r w:rsidRPr="003D22B4">
        <w:rPr>
          <w:rFonts w:cs="Times New Roman"/>
        </w:rPr>
        <w:lastRenderedPageBreak/>
        <w:t>8. Форс-мажорные обстоятельства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BA717A" w:rsidRPr="003D22B4" w:rsidRDefault="00BA717A" w:rsidP="008E6C37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8.1. Стороны освобождаются за частичное или полное неисполнение обязательств по Договору, если оно явилось следствием обстоятельств непреодолимой силы.</w:t>
      </w:r>
    </w:p>
    <w:p w:rsidR="00BA717A" w:rsidRPr="003D22B4" w:rsidRDefault="00BA717A" w:rsidP="008E6C37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8.2. Сторона, для которой создалась невозможность исполнения обязательств, обязана в письменной форме в течение 10 (десяти) дней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BA717A" w:rsidRPr="003D22B4" w:rsidRDefault="00BA717A" w:rsidP="008E6C37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8.3. Невыполнение условий пункта 8.2 Договора лишает Сторону права ссылаться на форс-мажорные обстоятельства при невыполнении обязательств по Договору.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BA717A" w:rsidRPr="003D22B4" w:rsidRDefault="00BA717A" w:rsidP="008E6C37">
      <w:pPr>
        <w:jc w:val="center"/>
        <w:rPr>
          <w:rFonts w:cs="Times New Roman"/>
        </w:rPr>
      </w:pPr>
      <w:r w:rsidRPr="003D22B4">
        <w:rPr>
          <w:rFonts w:cs="Times New Roman"/>
        </w:rPr>
        <w:t>9. Заключительные положения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BA717A" w:rsidRPr="003D22B4" w:rsidRDefault="00BA717A" w:rsidP="008E6C37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9.1. Настоящий Договор составлен в двух экземплярах, имеющих равную юридическую силу, по одному экземпляру для каждой Стороны.</w:t>
      </w:r>
    </w:p>
    <w:p w:rsidR="00BA717A" w:rsidRPr="003D22B4" w:rsidRDefault="00BA717A" w:rsidP="008E6C37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9.2. Неотъемлемой частью настоящего Договора являются:</w:t>
      </w:r>
    </w:p>
    <w:p w:rsidR="00BA717A" w:rsidRPr="003D22B4" w:rsidRDefault="00BA717A" w:rsidP="008E6C37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-приложение 1 «Характеристики проведения ярмарок»;</w:t>
      </w:r>
    </w:p>
    <w:p w:rsidR="00BA717A" w:rsidRPr="003D22B4" w:rsidRDefault="00BA717A" w:rsidP="008E6C37">
      <w:pPr>
        <w:ind w:firstLine="624"/>
        <w:jc w:val="both"/>
        <w:rPr>
          <w:rFonts w:cs="Times New Roman"/>
        </w:rPr>
      </w:pPr>
      <w:r w:rsidRPr="003D22B4">
        <w:rPr>
          <w:rFonts w:cs="Times New Roman"/>
        </w:rPr>
        <w:t>-приложение 2 «Акт фиксации нарушений».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BA717A" w:rsidRPr="003D22B4" w:rsidRDefault="00BA717A" w:rsidP="008E6C37">
      <w:pPr>
        <w:jc w:val="center"/>
        <w:rPr>
          <w:rFonts w:cs="Times New Roman"/>
        </w:rPr>
      </w:pPr>
      <w:r w:rsidRPr="003D22B4">
        <w:rPr>
          <w:rFonts w:cs="Times New Roman"/>
        </w:rPr>
        <w:t>10. Реквизиты и подписи Сторон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Сторона 1</w:t>
      </w:r>
      <w:r w:rsidRPr="003D22B4">
        <w:rPr>
          <w:rFonts w:cs="Times New Roman"/>
        </w:rPr>
        <w:tab/>
      </w:r>
      <w:r w:rsidRPr="003D22B4">
        <w:rPr>
          <w:rFonts w:cs="Times New Roman"/>
        </w:rPr>
        <w:tab/>
      </w:r>
      <w:r w:rsidRPr="003D22B4">
        <w:rPr>
          <w:rFonts w:cs="Times New Roman"/>
        </w:rPr>
        <w:tab/>
      </w:r>
      <w:r w:rsidRPr="003D22B4">
        <w:rPr>
          <w:rFonts w:cs="Times New Roman"/>
        </w:rPr>
        <w:tab/>
      </w:r>
      <w:r w:rsidRPr="003D22B4">
        <w:rPr>
          <w:rFonts w:cs="Times New Roman"/>
        </w:rPr>
        <w:tab/>
      </w:r>
      <w:r w:rsidRPr="003D22B4">
        <w:rPr>
          <w:rFonts w:cs="Times New Roman"/>
        </w:rPr>
        <w:tab/>
      </w:r>
      <w:r w:rsidRPr="003D22B4">
        <w:rPr>
          <w:rFonts w:cs="Times New Roman"/>
        </w:rPr>
        <w:tab/>
      </w:r>
      <w:r w:rsidRPr="003D22B4">
        <w:rPr>
          <w:rFonts w:cs="Times New Roman"/>
        </w:rPr>
        <w:tab/>
      </w:r>
      <w:r w:rsidR="008E6C37">
        <w:rPr>
          <w:rFonts w:cs="Times New Roman"/>
        </w:rPr>
        <w:t xml:space="preserve">             </w:t>
      </w:r>
      <w:r w:rsidRPr="003D22B4">
        <w:rPr>
          <w:rFonts w:cs="Times New Roman"/>
        </w:rPr>
        <w:tab/>
        <w:t>Сторона 2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EC7E8F" w:rsidRDefault="00EC7E8F" w:rsidP="00BA717A">
      <w:pPr>
        <w:jc w:val="both"/>
        <w:rPr>
          <w:rFonts w:cs="Times New Roman"/>
        </w:rPr>
        <w:sectPr w:rsidR="00EC7E8F" w:rsidSect="00EC7E8F">
          <w:pgSz w:w="12240" w:h="20160" w:code="5"/>
          <w:pgMar w:top="1134" w:right="850" w:bottom="1134" w:left="1701" w:header="709" w:footer="709" w:gutter="0"/>
          <w:cols w:space="708"/>
          <w:docGrid w:linePitch="360"/>
        </w:sectPr>
      </w:pPr>
    </w:p>
    <w:p w:rsidR="00BA717A" w:rsidRPr="003D22B4" w:rsidRDefault="00BA717A" w:rsidP="00BA717A">
      <w:pPr>
        <w:ind w:left="5103"/>
        <w:jc w:val="both"/>
        <w:rPr>
          <w:rFonts w:cs="Times New Roman"/>
        </w:rPr>
      </w:pPr>
      <w:r w:rsidRPr="003D22B4">
        <w:rPr>
          <w:rFonts w:cs="Times New Roman"/>
        </w:rPr>
        <w:lastRenderedPageBreak/>
        <w:t>Приложение 1</w:t>
      </w:r>
    </w:p>
    <w:p w:rsidR="00BA717A" w:rsidRPr="003D22B4" w:rsidRDefault="00BA717A" w:rsidP="00BA717A">
      <w:pPr>
        <w:ind w:left="5103"/>
        <w:jc w:val="both"/>
        <w:rPr>
          <w:rFonts w:cs="Times New Roman"/>
        </w:rPr>
      </w:pPr>
      <w:r w:rsidRPr="003D22B4">
        <w:rPr>
          <w:rFonts w:cs="Times New Roman"/>
        </w:rPr>
        <w:t xml:space="preserve">к договору № _____ на организацию ярмарок на месте организации ярмарок </w:t>
      </w:r>
    </w:p>
    <w:p w:rsidR="00BA717A" w:rsidRPr="003D22B4" w:rsidRDefault="00BA717A" w:rsidP="00BA717A">
      <w:pPr>
        <w:ind w:left="5103"/>
        <w:jc w:val="both"/>
        <w:rPr>
          <w:rFonts w:cs="Times New Roman"/>
        </w:rPr>
      </w:pPr>
      <w:r w:rsidRPr="003D22B4">
        <w:rPr>
          <w:rFonts w:cs="Times New Roman"/>
        </w:rPr>
        <w:t xml:space="preserve">на территории городского округа </w:t>
      </w:r>
    </w:p>
    <w:p w:rsidR="00BA717A" w:rsidRPr="003D22B4" w:rsidRDefault="00BA717A" w:rsidP="00BA717A">
      <w:pPr>
        <w:ind w:left="5103"/>
        <w:jc w:val="both"/>
        <w:rPr>
          <w:rFonts w:cs="Times New Roman"/>
        </w:rPr>
      </w:pPr>
      <w:r w:rsidRPr="003D22B4">
        <w:rPr>
          <w:rFonts w:cs="Times New Roman"/>
        </w:rPr>
        <w:t xml:space="preserve">Электросталь Московской области </w:t>
      </w:r>
    </w:p>
    <w:p w:rsidR="00BA717A" w:rsidRPr="003D22B4" w:rsidRDefault="00BA717A" w:rsidP="00BA717A">
      <w:pPr>
        <w:ind w:left="5103"/>
        <w:jc w:val="both"/>
        <w:rPr>
          <w:rFonts w:cs="Times New Roman"/>
        </w:rPr>
      </w:pPr>
      <w:r w:rsidRPr="003D22B4">
        <w:rPr>
          <w:rFonts w:cs="Times New Roman"/>
        </w:rPr>
        <w:t>включенном в Сводный перечень</w:t>
      </w:r>
    </w:p>
    <w:p w:rsidR="00BA717A" w:rsidRPr="003D22B4" w:rsidRDefault="00BA717A" w:rsidP="00BA717A">
      <w:pPr>
        <w:ind w:left="5103"/>
        <w:jc w:val="both"/>
        <w:rPr>
          <w:rFonts w:cs="Times New Roman"/>
        </w:rPr>
      </w:pPr>
      <w:r w:rsidRPr="003D22B4">
        <w:rPr>
          <w:rFonts w:cs="Times New Roman"/>
        </w:rPr>
        <w:t xml:space="preserve">мест проведения ярмарок на </w:t>
      </w:r>
    </w:p>
    <w:p w:rsidR="00BA717A" w:rsidRPr="003D22B4" w:rsidRDefault="00BA717A" w:rsidP="00BA717A">
      <w:pPr>
        <w:ind w:left="5103"/>
        <w:jc w:val="both"/>
        <w:rPr>
          <w:rFonts w:cs="Times New Roman"/>
        </w:rPr>
      </w:pPr>
      <w:r w:rsidRPr="003D22B4">
        <w:rPr>
          <w:rFonts w:cs="Times New Roman"/>
        </w:rPr>
        <w:t>территории Московской области</w:t>
      </w:r>
    </w:p>
    <w:p w:rsidR="00BA717A" w:rsidRPr="003D22B4" w:rsidRDefault="00BA717A" w:rsidP="00BA717A">
      <w:pPr>
        <w:ind w:left="5103"/>
        <w:jc w:val="both"/>
        <w:rPr>
          <w:rFonts w:cs="Times New Roman"/>
        </w:rPr>
      </w:pPr>
      <w:r w:rsidRPr="003D22B4">
        <w:rPr>
          <w:rFonts w:cs="Times New Roman"/>
        </w:rPr>
        <w:t xml:space="preserve"> от «___» _________ 20__ г.</w:t>
      </w:r>
    </w:p>
    <w:p w:rsidR="00BA717A" w:rsidRPr="003D22B4" w:rsidRDefault="00BA717A" w:rsidP="00BA717A">
      <w:pPr>
        <w:ind w:left="5103"/>
        <w:jc w:val="both"/>
        <w:rPr>
          <w:rFonts w:cs="Times New Roman"/>
        </w:rPr>
      </w:pPr>
    </w:p>
    <w:p w:rsidR="00BA717A" w:rsidRPr="00BA717A" w:rsidRDefault="00BA717A" w:rsidP="00BA717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BA717A">
        <w:rPr>
          <w:rFonts w:cs="Times New Roman"/>
        </w:rPr>
        <w:t>Характеристики проведения ярмарок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BA717A" w:rsidRPr="003D22B4" w:rsidRDefault="00BA717A" w:rsidP="00BA717A">
      <w:pPr>
        <w:jc w:val="both"/>
        <w:rPr>
          <w:rFonts w:cs="Times New Roman"/>
        </w:rPr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2693"/>
      </w:tblGrid>
      <w:tr w:rsidR="00BA717A" w:rsidRPr="00BA717A" w:rsidTr="00875E51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A" w:rsidRPr="00BA717A" w:rsidRDefault="00BA717A" w:rsidP="00BA71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A717A">
              <w:rPr>
                <w:rFonts w:cs="Times New Roman"/>
              </w:rPr>
              <w:t>Адресный ориентир места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A" w:rsidRPr="00BA717A" w:rsidRDefault="00BA717A" w:rsidP="00BA71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A717A" w:rsidRPr="00BA717A" w:rsidTr="00875E51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A" w:rsidRPr="00BA717A" w:rsidRDefault="00BA717A" w:rsidP="00BA71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A717A">
              <w:rPr>
                <w:rFonts w:cs="Times New Roman"/>
              </w:rPr>
              <w:t>Общая площадь места проведения ярмарок,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A" w:rsidRPr="00BA717A" w:rsidRDefault="00BA717A" w:rsidP="00BA71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A717A" w:rsidRPr="00BA717A" w:rsidTr="00875E51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A" w:rsidRPr="00BA717A" w:rsidRDefault="00BA717A" w:rsidP="00BA71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A717A">
              <w:rPr>
                <w:rFonts w:cs="Times New Roman"/>
              </w:rPr>
              <w:t>Типы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A" w:rsidRPr="00BA717A" w:rsidRDefault="00BA717A" w:rsidP="00BA71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A717A" w:rsidRPr="00BA717A" w:rsidTr="00875E51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A" w:rsidRPr="00BA717A" w:rsidRDefault="00BA717A" w:rsidP="00BA71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A717A">
              <w:rPr>
                <w:rFonts w:cs="Times New Roman"/>
              </w:rPr>
              <w:t>График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A" w:rsidRPr="00BA717A" w:rsidRDefault="00BA717A" w:rsidP="00BA71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A717A" w:rsidRPr="00BA717A" w:rsidTr="00875E51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A" w:rsidRPr="00BA717A" w:rsidRDefault="00BA717A" w:rsidP="00BA71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A717A">
              <w:rPr>
                <w:rFonts w:cs="Times New Roman"/>
              </w:rPr>
              <w:t>Количество торговых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A" w:rsidRPr="00BA717A" w:rsidRDefault="00BA717A" w:rsidP="00BA71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A717A" w:rsidRPr="00BA717A" w:rsidTr="00875E51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A" w:rsidRPr="00BA717A" w:rsidRDefault="00BA717A" w:rsidP="00BA71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A717A">
              <w:rPr>
                <w:rFonts w:cs="Times New Roman"/>
              </w:rPr>
              <w:t>Требования к организации ярмарки (в соответствии с Порядком)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A" w:rsidRPr="00BA717A" w:rsidRDefault="00BA717A" w:rsidP="00BA71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A717A" w:rsidRPr="00BA717A" w:rsidTr="00875E51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A" w:rsidRPr="00BA717A" w:rsidRDefault="00BA717A" w:rsidP="00BA71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A717A">
              <w:rPr>
                <w:rFonts w:cs="Times New Roman"/>
              </w:rPr>
              <w:t>Предоставление торговых мест на безвозмездной основе или на льготных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A" w:rsidRPr="00BA717A" w:rsidRDefault="00BA717A" w:rsidP="00BA71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A717A" w:rsidRPr="00BA717A" w:rsidTr="00875E51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A" w:rsidRPr="00BA717A" w:rsidRDefault="00BA717A" w:rsidP="00BA71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A717A">
              <w:rPr>
                <w:rFonts w:cs="Times New Roman"/>
              </w:rPr>
              <w:t>Организация и проведение в рамках ярмарки культурно-массовых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7A" w:rsidRPr="00BA717A" w:rsidRDefault="00BA717A" w:rsidP="00BA71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BA717A" w:rsidRPr="003D22B4" w:rsidRDefault="00BA717A" w:rsidP="00BA717A">
      <w:pPr>
        <w:jc w:val="both"/>
        <w:rPr>
          <w:rFonts w:cs="Times New Roman"/>
        </w:rPr>
      </w:pPr>
    </w:p>
    <w:p w:rsidR="00EC7E8F" w:rsidRDefault="00EC7E8F" w:rsidP="00BA717A">
      <w:pPr>
        <w:jc w:val="both"/>
        <w:rPr>
          <w:rFonts w:cs="Times New Roman"/>
        </w:rPr>
        <w:sectPr w:rsidR="00EC7E8F" w:rsidSect="00EC7E8F">
          <w:pgSz w:w="12240" w:h="20160" w:code="5"/>
          <w:pgMar w:top="1134" w:right="850" w:bottom="1134" w:left="1701" w:header="709" w:footer="709" w:gutter="0"/>
          <w:cols w:space="708"/>
          <w:docGrid w:linePitch="360"/>
        </w:sectPr>
      </w:pPr>
    </w:p>
    <w:p w:rsidR="00BA717A" w:rsidRPr="003D22B4" w:rsidRDefault="00BA717A" w:rsidP="00BA717A">
      <w:pPr>
        <w:ind w:left="5103"/>
        <w:jc w:val="both"/>
        <w:rPr>
          <w:rFonts w:cs="Times New Roman"/>
        </w:rPr>
      </w:pPr>
      <w:r w:rsidRPr="003D22B4">
        <w:rPr>
          <w:rFonts w:cs="Times New Roman"/>
        </w:rPr>
        <w:lastRenderedPageBreak/>
        <w:t>Приложение 2</w:t>
      </w:r>
    </w:p>
    <w:p w:rsidR="00BA717A" w:rsidRPr="003D22B4" w:rsidRDefault="00BA717A" w:rsidP="00BA717A">
      <w:pPr>
        <w:ind w:left="5103"/>
        <w:jc w:val="both"/>
        <w:rPr>
          <w:rFonts w:cs="Times New Roman"/>
        </w:rPr>
      </w:pPr>
      <w:r w:rsidRPr="003D22B4">
        <w:rPr>
          <w:rFonts w:cs="Times New Roman"/>
        </w:rPr>
        <w:t xml:space="preserve">к договору № _____ на организацию ярмарок на месте организации ярмарок </w:t>
      </w:r>
    </w:p>
    <w:p w:rsidR="00BA717A" w:rsidRPr="003D22B4" w:rsidRDefault="00BA717A" w:rsidP="00BA717A">
      <w:pPr>
        <w:ind w:left="5103"/>
        <w:jc w:val="both"/>
        <w:rPr>
          <w:rFonts w:cs="Times New Roman"/>
        </w:rPr>
      </w:pPr>
      <w:r w:rsidRPr="003D22B4">
        <w:rPr>
          <w:rFonts w:cs="Times New Roman"/>
        </w:rPr>
        <w:t xml:space="preserve"> на территории городского округа Электросталь Московской области, включенном в Сводный перечень мест проведения ярмарок на территории Московской области                                                          от «___» _________ 20__ г.</w:t>
      </w:r>
    </w:p>
    <w:p w:rsidR="00EC7E8F" w:rsidRDefault="00EC7E8F" w:rsidP="00BA717A">
      <w:pPr>
        <w:jc w:val="center"/>
        <w:rPr>
          <w:rFonts w:cs="Times New Roman"/>
        </w:rPr>
      </w:pPr>
    </w:p>
    <w:p w:rsidR="00EC7E8F" w:rsidRDefault="00EC7E8F" w:rsidP="00BA717A">
      <w:pPr>
        <w:jc w:val="center"/>
        <w:rPr>
          <w:rFonts w:cs="Times New Roman"/>
        </w:rPr>
      </w:pPr>
    </w:p>
    <w:p w:rsidR="00EC7E8F" w:rsidRDefault="00EC7E8F" w:rsidP="00BA717A">
      <w:pPr>
        <w:jc w:val="center"/>
        <w:rPr>
          <w:rFonts w:cs="Times New Roman"/>
        </w:rPr>
      </w:pPr>
    </w:p>
    <w:p w:rsidR="00BA717A" w:rsidRPr="003D22B4" w:rsidRDefault="00BA717A" w:rsidP="00BA717A">
      <w:pPr>
        <w:jc w:val="center"/>
        <w:rPr>
          <w:rFonts w:cs="Times New Roman"/>
        </w:rPr>
      </w:pPr>
      <w:r w:rsidRPr="003D22B4">
        <w:rPr>
          <w:rFonts w:cs="Times New Roman"/>
        </w:rPr>
        <w:t>Акт</w:t>
      </w:r>
    </w:p>
    <w:p w:rsidR="00BA717A" w:rsidRPr="003D22B4" w:rsidRDefault="00BA717A" w:rsidP="00BA717A">
      <w:pPr>
        <w:jc w:val="center"/>
        <w:rPr>
          <w:rFonts w:cs="Times New Roman"/>
        </w:rPr>
      </w:pPr>
      <w:r w:rsidRPr="003D22B4">
        <w:rPr>
          <w:rFonts w:cs="Times New Roman"/>
        </w:rPr>
        <w:t>фиксации нарушений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г. ____________</w:t>
      </w:r>
      <w:r w:rsidRPr="003D22B4">
        <w:rPr>
          <w:rFonts w:cs="Times New Roman"/>
        </w:rPr>
        <w:tab/>
      </w:r>
      <w:r w:rsidRPr="003D22B4">
        <w:rPr>
          <w:rFonts w:cs="Times New Roman"/>
        </w:rPr>
        <w:tab/>
      </w:r>
      <w:r w:rsidRPr="003D22B4">
        <w:rPr>
          <w:rFonts w:cs="Times New Roman"/>
        </w:rPr>
        <w:tab/>
      </w:r>
      <w:r w:rsidRPr="003D22B4">
        <w:rPr>
          <w:rFonts w:cs="Times New Roman"/>
        </w:rPr>
        <w:tab/>
      </w:r>
      <w:r w:rsidRPr="003D22B4">
        <w:rPr>
          <w:rFonts w:cs="Times New Roman"/>
        </w:rPr>
        <w:tab/>
      </w:r>
      <w:r w:rsidRPr="003D22B4">
        <w:rPr>
          <w:rFonts w:cs="Times New Roman"/>
        </w:rPr>
        <w:tab/>
      </w:r>
      <w:r w:rsidRPr="003D22B4">
        <w:rPr>
          <w:rFonts w:cs="Times New Roman"/>
        </w:rPr>
        <w:tab/>
        <w:t>"___" ________ 20__ г.</w:t>
      </w:r>
    </w:p>
    <w:p w:rsidR="00BA717A" w:rsidRPr="003D22B4" w:rsidRDefault="00BA717A" w:rsidP="00BA717A">
      <w:pPr>
        <w:jc w:val="both"/>
        <w:rPr>
          <w:rFonts w:cs="Times New Roman"/>
        </w:rPr>
      </w:pP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Место составления акта: ___________________________________________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Время составления акта: ___________________________________________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Мы, нижеподписавшиеся: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1._______________________________________________________________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ab/>
      </w:r>
      <w:r w:rsidRPr="003D22B4">
        <w:rPr>
          <w:rFonts w:cs="Times New Roman"/>
        </w:rPr>
        <w:tab/>
      </w:r>
      <w:r w:rsidRPr="003D22B4">
        <w:rPr>
          <w:rFonts w:cs="Times New Roman"/>
        </w:rPr>
        <w:tab/>
      </w:r>
      <w:r w:rsidRPr="003D22B4">
        <w:rPr>
          <w:rFonts w:cs="Times New Roman"/>
        </w:rPr>
        <w:tab/>
        <w:t>(Ф.И.О., должность, место работы)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2._______________________________________________________________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ab/>
      </w:r>
      <w:r w:rsidRPr="003D22B4">
        <w:rPr>
          <w:rFonts w:cs="Times New Roman"/>
        </w:rPr>
        <w:tab/>
      </w:r>
      <w:r w:rsidRPr="003D22B4">
        <w:rPr>
          <w:rFonts w:cs="Times New Roman"/>
        </w:rPr>
        <w:tab/>
      </w:r>
      <w:r w:rsidRPr="003D22B4">
        <w:rPr>
          <w:rFonts w:cs="Times New Roman"/>
        </w:rPr>
        <w:tab/>
        <w:t>(Ф.И.О., должность, место работы)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3._______________________________________________________________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ab/>
      </w:r>
      <w:r w:rsidRPr="003D22B4">
        <w:rPr>
          <w:rFonts w:cs="Times New Roman"/>
        </w:rPr>
        <w:tab/>
      </w:r>
      <w:r w:rsidRPr="003D22B4">
        <w:rPr>
          <w:rFonts w:cs="Times New Roman"/>
        </w:rPr>
        <w:tab/>
      </w:r>
      <w:r w:rsidRPr="003D22B4">
        <w:rPr>
          <w:rFonts w:cs="Times New Roman"/>
        </w:rPr>
        <w:tab/>
        <w:t>(Ф.И.О., должность, место работы)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В присутствии____________________________________________________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(Ф.И.О. представителя организации или Ф.И.О. лица совершившего нарушение)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Составили настоящий акт о нижеследующем: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Лицо____________________________________________________________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ab/>
      </w:r>
      <w:r w:rsidRPr="003D22B4">
        <w:rPr>
          <w:rFonts w:cs="Times New Roman"/>
        </w:rPr>
        <w:tab/>
        <w:t>(наименование организации, должность, профессия, Ф.И.О.)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При выполнении__________________________________________________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ab/>
      </w:r>
      <w:r w:rsidRPr="003D22B4">
        <w:rPr>
          <w:rFonts w:cs="Times New Roman"/>
        </w:rPr>
        <w:tab/>
      </w:r>
      <w:r w:rsidRPr="003D22B4">
        <w:rPr>
          <w:rFonts w:cs="Times New Roman"/>
        </w:rPr>
        <w:tab/>
        <w:t>(описание действия, работ и т.д.)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Допустил нарушение: _____________________________________________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ab/>
      </w:r>
      <w:r w:rsidRPr="003D22B4">
        <w:rPr>
          <w:rFonts w:cs="Times New Roman"/>
        </w:rPr>
        <w:tab/>
      </w:r>
      <w:r w:rsidRPr="003D22B4">
        <w:rPr>
          <w:rFonts w:cs="Times New Roman"/>
        </w:rPr>
        <w:tab/>
        <w:t>(указать сущность нарушения, а также какие нарушения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____________________________________________________________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требований законодательства, Договора, норм и правил, и т.д.)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 xml:space="preserve">1. __________________________________________ (подпись)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 xml:space="preserve">2. __________________________________________ (подпись)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 xml:space="preserve">3. __________________________________________ (подпись)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С актом ознакомлен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 xml:space="preserve">*___________________________________________ (подпись)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*</w:t>
      </w:r>
      <w:proofErr w:type="gramStart"/>
      <w:r w:rsidRPr="003D22B4">
        <w:rPr>
          <w:rFonts w:cs="Times New Roman"/>
        </w:rPr>
        <w:t>В</w:t>
      </w:r>
      <w:proofErr w:type="gramEnd"/>
      <w:r w:rsidRPr="003D22B4">
        <w:rPr>
          <w:rFonts w:cs="Times New Roman"/>
        </w:rPr>
        <w:t xml:space="preserve"> случае отказа лица, совершившего нарушение, от подписания акта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 xml:space="preserve">об этом делается отметка «От подписи об ознакомлении с настоящим актом (должность, профессия, Ф.И.О.) отказался», после чего составители акта расписываются еще раз. Один экземпляр акта выдается нарушителю </w:t>
      </w:r>
    </w:p>
    <w:p w:rsidR="00BA717A" w:rsidRPr="003D22B4" w:rsidRDefault="00BA717A" w:rsidP="00BA717A">
      <w:pPr>
        <w:jc w:val="both"/>
        <w:rPr>
          <w:rFonts w:cs="Times New Roman"/>
        </w:rPr>
      </w:pPr>
      <w:r w:rsidRPr="003D22B4">
        <w:rPr>
          <w:rFonts w:cs="Times New Roman"/>
        </w:rPr>
        <w:t>под расписку. При отказе в получении акт направляется по почте. Скан акта направляется по электронной почте, указанной в Договоре. Направленный по электронной почте акт считается врученным нарушителю в день отправления.</w:t>
      </w:r>
    </w:p>
    <w:p w:rsidR="008E6C37" w:rsidRDefault="008E6C37" w:rsidP="00BA717A">
      <w:pPr>
        <w:jc w:val="both"/>
        <w:rPr>
          <w:rFonts w:cs="Times New Roman"/>
        </w:rPr>
      </w:pPr>
    </w:p>
    <w:sectPr w:rsidR="008E6C37" w:rsidSect="00EC7E8F">
      <w:pgSz w:w="12240" w:h="20160" w:code="5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07E3B"/>
    <w:rsid w:val="00125556"/>
    <w:rsid w:val="00135D18"/>
    <w:rsid w:val="001849A2"/>
    <w:rsid w:val="0019026E"/>
    <w:rsid w:val="0023265F"/>
    <w:rsid w:val="00251CCB"/>
    <w:rsid w:val="00273625"/>
    <w:rsid w:val="002C2ABF"/>
    <w:rsid w:val="002E796F"/>
    <w:rsid w:val="003023CD"/>
    <w:rsid w:val="003B6483"/>
    <w:rsid w:val="003B6B44"/>
    <w:rsid w:val="003D22B4"/>
    <w:rsid w:val="003F31D4"/>
    <w:rsid w:val="00403261"/>
    <w:rsid w:val="00491D93"/>
    <w:rsid w:val="004C0E0E"/>
    <w:rsid w:val="004C69F1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C5878"/>
    <w:rsid w:val="007F698B"/>
    <w:rsid w:val="00845208"/>
    <w:rsid w:val="008808E0"/>
    <w:rsid w:val="008855D4"/>
    <w:rsid w:val="008E6C37"/>
    <w:rsid w:val="00931221"/>
    <w:rsid w:val="009A19A1"/>
    <w:rsid w:val="009C4F65"/>
    <w:rsid w:val="009C562A"/>
    <w:rsid w:val="009D33AC"/>
    <w:rsid w:val="00A37D17"/>
    <w:rsid w:val="00A8176C"/>
    <w:rsid w:val="00AA2C4B"/>
    <w:rsid w:val="00AC4C04"/>
    <w:rsid w:val="00B607B8"/>
    <w:rsid w:val="00B75C77"/>
    <w:rsid w:val="00B867A7"/>
    <w:rsid w:val="00BA034A"/>
    <w:rsid w:val="00BA717A"/>
    <w:rsid w:val="00BF6853"/>
    <w:rsid w:val="00C15259"/>
    <w:rsid w:val="00C51C8A"/>
    <w:rsid w:val="00C5584D"/>
    <w:rsid w:val="00DA0872"/>
    <w:rsid w:val="00DC35E4"/>
    <w:rsid w:val="00E22BB9"/>
    <w:rsid w:val="00EB0892"/>
    <w:rsid w:val="00EC7E8F"/>
    <w:rsid w:val="00F16E06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E2E9B9-E5A7-4B78-80A2-91CB9BE3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7E3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a7">
    <w:name w:val="Hyperlink"/>
    <w:uiPriority w:val="99"/>
    <w:semiHidden/>
    <w:unhideWhenUsed/>
    <w:rsid w:val="00107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B2F7C680995865053D3B7CA064E559853BF89B2CBD4CD2E9DAD4EB6DECk6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C292-6B1F-4E50-893C-3BB48629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5843</Words>
  <Characters>42506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7</cp:revision>
  <cp:lastPrinted>2022-07-18T07:35:00Z</cp:lastPrinted>
  <dcterms:created xsi:type="dcterms:W3CDTF">2022-07-18T08:13:00Z</dcterms:created>
  <dcterms:modified xsi:type="dcterms:W3CDTF">2022-07-20T13:42:00Z</dcterms:modified>
</cp:coreProperties>
</file>