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B8" w:rsidRPr="00190CB4" w:rsidRDefault="00190CB4" w:rsidP="00DA1E96">
      <w:pPr>
        <w:spacing w:before="100" w:beforeAutospacing="1" w:after="100" w:afterAutospacing="1" w:line="360" w:lineRule="auto"/>
        <w:ind w:firstLine="709"/>
        <w:jc w:val="center"/>
        <w:rPr>
          <w:b/>
          <w:sz w:val="32"/>
          <w:szCs w:val="32"/>
        </w:rPr>
      </w:pPr>
      <w:r w:rsidRPr="00190CB4">
        <w:rPr>
          <w:b/>
          <w:color w:val="2A2A2A"/>
          <w:sz w:val="32"/>
          <w:szCs w:val="32"/>
        </w:rPr>
        <w:t>Обязательно</w:t>
      </w:r>
      <w:r w:rsidRPr="00190CB4">
        <w:rPr>
          <w:b/>
          <w:sz w:val="32"/>
          <w:szCs w:val="32"/>
        </w:rPr>
        <w:t xml:space="preserve"> </w:t>
      </w:r>
      <w:r w:rsidR="000A3CAE" w:rsidRPr="00190CB4">
        <w:rPr>
          <w:b/>
          <w:sz w:val="32"/>
          <w:szCs w:val="32"/>
        </w:rPr>
        <w:t>необходимо сообщать в ПФР о трудоустройстве, прекращении обучения</w:t>
      </w:r>
    </w:p>
    <w:p w:rsidR="007A2961" w:rsidRPr="00D46195" w:rsidRDefault="00FF0D41" w:rsidP="00DA1E96">
      <w:pPr>
        <w:pStyle w:val="2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46195">
        <w:rPr>
          <w:rFonts w:ascii="Times New Roman" w:hAnsi="Times New Roman"/>
          <w:b w:val="0"/>
          <w:sz w:val="28"/>
          <w:szCs w:val="28"/>
        </w:rPr>
        <w:t>ГУ – Главное управление ПФР №7 по городу Москве и Московской области</w:t>
      </w:r>
      <w:r w:rsidR="00F90432" w:rsidRPr="00D46195">
        <w:rPr>
          <w:rFonts w:ascii="Times New Roman" w:hAnsi="Times New Roman"/>
          <w:b w:val="0"/>
          <w:sz w:val="28"/>
          <w:szCs w:val="28"/>
        </w:rPr>
        <w:t xml:space="preserve"> </w:t>
      </w:r>
      <w:r w:rsidR="007A2961" w:rsidRPr="00D46195">
        <w:rPr>
          <w:rFonts w:ascii="Times New Roman" w:hAnsi="Times New Roman"/>
          <w:b w:val="0"/>
          <w:color w:val="2A2A2A"/>
          <w:sz w:val="28"/>
          <w:szCs w:val="28"/>
        </w:rPr>
        <w:t xml:space="preserve">разъясняет, в каких случаях гражданам необходимо обязательно и как можно быстрее сообщить об изменениях в своей жизни: устройстве на работу, прекращении очного обучения в ВУЗе или </w:t>
      </w:r>
      <w:proofErr w:type="spellStart"/>
      <w:r w:rsidR="007A2961" w:rsidRPr="00D46195">
        <w:rPr>
          <w:rFonts w:ascii="Times New Roman" w:hAnsi="Times New Roman"/>
          <w:b w:val="0"/>
          <w:color w:val="2A2A2A"/>
          <w:sz w:val="28"/>
          <w:szCs w:val="28"/>
        </w:rPr>
        <w:t>ССУЗе</w:t>
      </w:r>
      <w:proofErr w:type="spellEnd"/>
      <w:r w:rsidR="007A2961" w:rsidRPr="00D46195">
        <w:rPr>
          <w:rFonts w:ascii="Times New Roman" w:hAnsi="Times New Roman"/>
          <w:b w:val="0"/>
          <w:color w:val="2A2A2A"/>
          <w:sz w:val="28"/>
          <w:szCs w:val="28"/>
        </w:rPr>
        <w:t>.</w:t>
      </w:r>
    </w:p>
    <w:p w:rsidR="007A2961" w:rsidRPr="00D46195" w:rsidRDefault="007A2961" w:rsidP="00DA1E96">
      <w:pPr>
        <w:pStyle w:val="a8"/>
        <w:spacing w:line="360" w:lineRule="auto"/>
        <w:ind w:firstLine="709"/>
        <w:jc w:val="both"/>
        <w:rPr>
          <w:color w:val="2A2A2A"/>
          <w:sz w:val="28"/>
          <w:szCs w:val="28"/>
        </w:rPr>
      </w:pPr>
      <w:r w:rsidRPr="00D46195">
        <w:rPr>
          <w:color w:val="2A2A2A"/>
          <w:sz w:val="28"/>
          <w:szCs w:val="28"/>
        </w:rPr>
        <w:t>Прежде всего, следует помнить, что пенсионным законодательством определены виды пенсий и иных социальных выплат, которые выплачиваются только при условии отсутствия у граждан оплачиваемой работы.</w:t>
      </w:r>
    </w:p>
    <w:p w:rsidR="007A2961" w:rsidRPr="00D46195" w:rsidRDefault="007A2961" w:rsidP="00DA1E96">
      <w:pPr>
        <w:pStyle w:val="a8"/>
        <w:spacing w:line="360" w:lineRule="auto"/>
        <w:ind w:firstLine="709"/>
        <w:jc w:val="both"/>
        <w:rPr>
          <w:color w:val="2A2A2A"/>
          <w:sz w:val="28"/>
          <w:szCs w:val="28"/>
        </w:rPr>
      </w:pPr>
      <w:r w:rsidRPr="00D46195">
        <w:rPr>
          <w:color w:val="2A2A2A"/>
          <w:sz w:val="28"/>
          <w:szCs w:val="28"/>
        </w:rPr>
        <w:t>К их числу относятся:</w:t>
      </w:r>
    </w:p>
    <w:p w:rsidR="007A2961" w:rsidRPr="00D46195" w:rsidRDefault="007A2961" w:rsidP="00DA1E96">
      <w:pPr>
        <w:pStyle w:val="a8"/>
        <w:numPr>
          <w:ilvl w:val="0"/>
          <w:numId w:val="48"/>
        </w:numPr>
        <w:spacing w:line="360" w:lineRule="auto"/>
        <w:ind w:left="0" w:firstLine="709"/>
        <w:jc w:val="both"/>
        <w:rPr>
          <w:color w:val="2A2A2A"/>
          <w:sz w:val="28"/>
          <w:szCs w:val="28"/>
        </w:rPr>
      </w:pPr>
      <w:r w:rsidRPr="00D46195">
        <w:rPr>
          <w:color w:val="2A2A2A"/>
          <w:sz w:val="28"/>
          <w:szCs w:val="28"/>
        </w:rPr>
        <w:t>компенсационные выплаты, которые осуществляются только неработающим трудоспособным гражданам, производящим уход;</w:t>
      </w:r>
    </w:p>
    <w:p w:rsidR="007A2961" w:rsidRPr="00D46195" w:rsidRDefault="007A2961" w:rsidP="00DA1E96">
      <w:pPr>
        <w:pStyle w:val="a8"/>
        <w:numPr>
          <w:ilvl w:val="0"/>
          <w:numId w:val="48"/>
        </w:numPr>
        <w:spacing w:line="360" w:lineRule="auto"/>
        <w:ind w:left="0" w:firstLine="709"/>
        <w:jc w:val="both"/>
        <w:rPr>
          <w:color w:val="2A2A2A"/>
          <w:sz w:val="28"/>
          <w:szCs w:val="28"/>
        </w:rPr>
      </w:pPr>
      <w:r w:rsidRPr="00D46195">
        <w:rPr>
          <w:color w:val="2A2A2A"/>
          <w:sz w:val="28"/>
          <w:szCs w:val="28"/>
        </w:rPr>
        <w:t>страховая пенсия по случаю потери кормильца одному из родителей, либо другим членам семьи, занятым уходом за детьми, братьями, сестрами умершего кормильца, не достигшими возраста 14 лет;</w:t>
      </w:r>
    </w:p>
    <w:p w:rsidR="007A2961" w:rsidRPr="00D46195" w:rsidRDefault="007A2961" w:rsidP="00DA1E96">
      <w:pPr>
        <w:pStyle w:val="a8"/>
        <w:numPr>
          <w:ilvl w:val="0"/>
          <w:numId w:val="48"/>
        </w:numPr>
        <w:spacing w:line="360" w:lineRule="auto"/>
        <w:ind w:left="0" w:firstLine="709"/>
        <w:jc w:val="both"/>
        <w:rPr>
          <w:color w:val="2A2A2A"/>
          <w:sz w:val="28"/>
          <w:szCs w:val="28"/>
        </w:rPr>
      </w:pPr>
      <w:r w:rsidRPr="00D46195">
        <w:rPr>
          <w:color w:val="2A2A2A"/>
          <w:sz w:val="28"/>
          <w:szCs w:val="28"/>
        </w:rPr>
        <w:t>социальная пенсия по старости, назначенная мужчинам и женщинам, достигшим возраста 70 и 65 лет соответственно;</w:t>
      </w:r>
    </w:p>
    <w:p w:rsidR="007A2961" w:rsidRPr="00D46195" w:rsidRDefault="007A2961" w:rsidP="00DA1E96">
      <w:pPr>
        <w:pStyle w:val="a8"/>
        <w:numPr>
          <w:ilvl w:val="0"/>
          <w:numId w:val="48"/>
        </w:numPr>
        <w:spacing w:line="360" w:lineRule="auto"/>
        <w:ind w:left="0" w:firstLine="709"/>
        <w:jc w:val="both"/>
        <w:rPr>
          <w:color w:val="2A2A2A"/>
          <w:sz w:val="28"/>
          <w:szCs w:val="28"/>
        </w:rPr>
      </w:pPr>
      <w:r w:rsidRPr="00D46195">
        <w:rPr>
          <w:color w:val="2A2A2A"/>
          <w:sz w:val="28"/>
          <w:szCs w:val="28"/>
        </w:rPr>
        <w:t>досрочная страховая пенсия по старости безработным при отсутствии возможности для трудоустройства гражданам, не достигшим пенсионного возраста;</w:t>
      </w:r>
    </w:p>
    <w:p w:rsidR="007A2961" w:rsidRPr="00D46195" w:rsidRDefault="007A2961" w:rsidP="00DA1E96">
      <w:pPr>
        <w:pStyle w:val="a8"/>
        <w:numPr>
          <w:ilvl w:val="0"/>
          <w:numId w:val="48"/>
        </w:numPr>
        <w:spacing w:line="360" w:lineRule="auto"/>
        <w:ind w:left="0" w:firstLine="709"/>
        <w:jc w:val="both"/>
        <w:rPr>
          <w:color w:val="2A2A2A"/>
          <w:sz w:val="28"/>
          <w:szCs w:val="28"/>
        </w:rPr>
      </w:pPr>
      <w:r w:rsidRPr="00D46195">
        <w:rPr>
          <w:color w:val="2A2A2A"/>
          <w:sz w:val="28"/>
          <w:szCs w:val="28"/>
        </w:rPr>
        <w:t>повышенная (на 25%) фиксированная выплата за сельский стаж, которая выплачивается только неработающим гражданам, проживающим в сельской местности;</w:t>
      </w:r>
    </w:p>
    <w:p w:rsidR="007A2961" w:rsidRPr="00D46195" w:rsidRDefault="007A2961" w:rsidP="00DA1E96">
      <w:pPr>
        <w:pStyle w:val="a8"/>
        <w:numPr>
          <w:ilvl w:val="0"/>
          <w:numId w:val="48"/>
        </w:numPr>
        <w:spacing w:line="360" w:lineRule="auto"/>
        <w:ind w:left="0" w:firstLine="709"/>
        <w:jc w:val="both"/>
        <w:rPr>
          <w:color w:val="2A2A2A"/>
          <w:sz w:val="28"/>
          <w:szCs w:val="28"/>
        </w:rPr>
      </w:pPr>
      <w:r w:rsidRPr="00D46195">
        <w:rPr>
          <w:color w:val="2A2A2A"/>
          <w:sz w:val="28"/>
          <w:szCs w:val="28"/>
        </w:rPr>
        <w:t>дополнительное материальное обеспечение (ДЕМО) за выдающиеся достижения и особые заслуги перед РФ;</w:t>
      </w:r>
    </w:p>
    <w:p w:rsidR="007A2961" w:rsidRPr="00D46195" w:rsidRDefault="007A2961" w:rsidP="00DA1E96">
      <w:pPr>
        <w:pStyle w:val="a8"/>
        <w:numPr>
          <w:ilvl w:val="0"/>
          <w:numId w:val="48"/>
        </w:numPr>
        <w:spacing w:line="360" w:lineRule="auto"/>
        <w:ind w:left="0" w:firstLine="709"/>
        <w:jc w:val="both"/>
        <w:rPr>
          <w:color w:val="2A2A2A"/>
          <w:sz w:val="28"/>
          <w:szCs w:val="28"/>
        </w:rPr>
      </w:pPr>
      <w:r w:rsidRPr="00D46195">
        <w:rPr>
          <w:color w:val="2A2A2A"/>
          <w:sz w:val="28"/>
          <w:szCs w:val="28"/>
        </w:rPr>
        <w:t>доплаты к пенсии летчикам и работникам угольной промышленности;</w:t>
      </w:r>
    </w:p>
    <w:p w:rsidR="007A2961" w:rsidRPr="00D46195" w:rsidRDefault="007A2961" w:rsidP="00DA1E96">
      <w:pPr>
        <w:pStyle w:val="a8"/>
        <w:numPr>
          <w:ilvl w:val="0"/>
          <w:numId w:val="48"/>
        </w:numPr>
        <w:spacing w:line="360" w:lineRule="auto"/>
        <w:ind w:left="0" w:firstLine="709"/>
        <w:jc w:val="both"/>
        <w:rPr>
          <w:color w:val="2A2A2A"/>
          <w:sz w:val="28"/>
          <w:szCs w:val="28"/>
        </w:rPr>
      </w:pPr>
      <w:r w:rsidRPr="00D46195">
        <w:rPr>
          <w:color w:val="2A2A2A"/>
          <w:sz w:val="28"/>
          <w:szCs w:val="28"/>
        </w:rPr>
        <w:t>пенсия за выслугу лет госслужащим.</w:t>
      </w:r>
    </w:p>
    <w:p w:rsidR="007A2961" w:rsidRPr="00D46195" w:rsidRDefault="007A2961" w:rsidP="00DA1E96">
      <w:pPr>
        <w:pStyle w:val="a8"/>
        <w:spacing w:line="360" w:lineRule="auto"/>
        <w:ind w:firstLine="709"/>
        <w:jc w:val="both"/>
        <w:rPr>
          <w:color w:val="2A2A2A"/>
          <w:sz w:val="28"/>
          <w:szCs w:val="28"/>
        </w:rPr>
      </w:pPr>
      <w:r w:rsidRPr="00D46195">
        <w:rPr>
          <w:color w:val="2A2A2A"/>
          <w:sz w:val="28"/>
          <w:szCs w:val="28"/>
        </w:rPr>
        <w:lastRenderedPageBreak/>
        <w:t>В ряде случаев на выплату влияет не факт работы, а факт учебы. Например, если получатель пенсии по случаю потери кормильца, достигший 18-летнего возраста, отчислен из учебного учреждения, в котором он обучался на очном отделении, у него прекращается право на получение пенсии. Это же касается и пенсионеров, получающих повышение фиксированной выплаты к страховой пенсии по старости в связи с нахождением у них на иждивении детей-студентов.</w:t>
      </w:r>
    </w:p>
    <w:p w:rsidR="00DA1E96" w:rsidRDefault="007A2961" w:rsidP="00DA1E96">
      <w:pPr>
        <w:pStyle w:val="a8"/>
        <w:spacing w:line="360" w:lineRule="auto"/>
        <w:ind w:firstLine="709"/>
        <w:jc w:val="both"/>
        <w:rPr>
          <w:color w:val="2A2A2A"/>
          <w:sz w:val="28"/>
          <w:szCs w:val="28"/>
        </w:rPr>
      </w:pPr>
      <w:r w:rsidRPr="00D46195">
        <w:rPr>
          <w:color w:val="2A2A2A"/>
          <w:sz w:val="28"/>
          <w:szCs w:val="28"/>
        </w:rPr>
        <w:t>Обо всех фактах, влияющих на выплаты по линии ПФР, необходимо незамедлительно сообщить в Пенсионный фонд. Эта обязанность законодательством возложена на самих граждан.</w:t>
      </w:r>
    </w:p>
    <w:p w:rsidR="007A2961" w:rsidRPr="00D46195" w:rsidRDefault="007A2961" w:rsidP="00DA1E96">
      <w:pPr>
        <w:pStyle w:val="a8"/>
        <w:spacing w:line="360" w:lineRule="auto"/>
        <w:ind w:firstLine="709"/>
        <w:jc w:val="both"/>
        <w:rPr>
          <w:color w:val="2A2A2A"/>
          <w:sz w:val="28"/>
          <w:szCs w:val="28"/>
        </w:rPr>
      </w:pPr>
      <w:r w:rsidRPr="00D46195">
        <w:rPr>
          <w:color w:val="2A2A2A"/>
          <w:sz w:val="28"/>
          <w:szCs w:val="28"/>
        </w:rPr>
        <w:t>Сообщить в территориальный орган ПФР об обстоятельствах, влекущих изменение размера выплаты либо её прекращение, следует не позднее следующего рабочего дня после их наступления, а об обстоятельствах, влекущих прекращение компенсационной выплаты - в течение 5 дней с момента их наступления. Сделать это можно с помощью заявления в свободной форме, подав его в территориальный орган ПФР, а также по почте или через Личный кабинет на сайте ПФР (сервис подачи обращения). При отправке заявления по почте нотариальное заверение не требуется.</w:t>
      </w:r>
    </w:p>
    <w:p w:rsidR="00C94631" w:rsidRPr="00DA1E96" w:rsidRDefault="007A2961" w:rsidP="00DA1E96">
      <w:pPr>
        <w:pStyle w:val="a8"/>
        <w:spacing w:line="360" w:lineRule="auto"/>
        <w:ind w:firstLine="709"/>
        <w:jc w:val="both"/>
        <w:rPr>
          <w:color w:val="2A2A2A"/>
          <w:sz w:val="28"/>
          <w:szCs w:val="28"/>
        </w:rPr>
      </w:pPr>
      <w:r w:rsidRPr="00D46195">
        <w:rPr>
          <w:color w:val="2A2A2A"/>
          <w:sz w:val="28"/>
          <w:szCs w:val="28"/>
        </w:rPr>
        <w:t>В случае</w:t>
      </w:r>
      <w:proofErr w:type="gramStart"/>
      <w:r w:rsidRPr="00D46195">
        <w:rPr>
          <w:color w:val="2A2A2A"/>
          <w:sz w:val="28"/>
          <w:szCs w:val="28"/>
        </w:rPr>
        <w:t>,</w:t>
      </w:r>
      <w:proofErr w:type="gramEnd"/>
      <w:r w:rsidRPr="00D46195">
        <w:rPr>
          <w:color w:val="2A2A2A"/>
          <w:sz w:val="28"/>
          <w:szCs w:val="28"/>
        </w:rPr>
        <w:t xml:space="preserve"> если пенсионеру не удалось вовремя проинформировать ПФР и в результате возникла переплата, необходимо обратиться в клиентскую службу ПФР и подать заявление о добровольном возмещении излишне полученных сумм. Если этого не сделать, вопрос взыскания средств будет решаться в судебном порядке.</w:t>
      </w:r>
    </w:p>
    <w:p w:rsidR="00C94631" w:rsidRPr="00D46195" w:rsidRDefault="00C94631" w:rsidP="00D4619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A90CFA" w:rsidRPr="00A90CFA" w:rsidRDefault="00A90CFA" w:rsidP="00A90CFA"/>
    <w:p w:rsidR="003540E3" w:rsidRDefault="003540E3" w:rsidP="00EF2F45">
      <w:pPr>
        <w:tabs>
          <w:tab w:val="left" w:pos="6075"/>
          <w:tab w:val="left" w:pos="6270"/>
        </w:tabs>
        <w:jc w:val="both"/>
        <w:rPr>
          <w:i/>
        </w:rPr>
      </w:pP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 w:rsidRPr="006A03CC">
        <w:rPr>
          <w:i/>
        </w:rPr>
        <w:t xml:space="preserve">Подготовлено 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7"/>
      <w:footerReference w:type="even" r:id="rId8"/>
      <w:footerReference w:type="default" r:id="rId9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0AA" w:rsidRDefault="005F60AA">
      <w:r>
        <w:separator/>
      </w:r>
    </w:p>
  </w:endnote>
  <w:endnote w:type="continuationSeparator" w:id="0">
    <w:p w:rsidR="005F60AA" w:rsidRDefault="005F6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FA" w:rsidRDefault="00D62C2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0C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0CFA" w:rsidRDefault="00A90CF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FA" w:rsidRDefault="00D62C21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0AA" w:rsidRDefault="005F60AA">
      <w:r>
        <w:separator/>
      </w:r>
    </w:p>
  </w:footnote>
  <w:footnote w:type="continuationSeparator" w:id="0">
    <w:p w:rsidR="005F60AA" w:rsidRDefault="005F6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FA" w:rsidRDefault="00D62C21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A90CFA" w:rsidRDefault="00A90CFA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A90CFA" w:rsidRPr="00197A7E" w:rsidRDefault="00A90CFA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A90CFA" w:rsidRPr="00197A7E" w:rsidRDefault="00A90CFA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 w:rsidR="00646E2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94F58"/>
    <w:multiLevelType w:val="multilevel"/>
    <w:tmpl w:val="65F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55891"/>
    <w:multiLevelType w:val="hybridMultilevel"/>
    <w:tmpl w:val="F7A6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37974"/>
    <w:multiLevelType w:val="multilevel"/>
    <w:tmpl w:val="20F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166A0B"/>
    <w:multiLevelType w:val="multilevel"/>
    <w:tmpl w:val="E47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8567EE"/>
    <w:multiLevelType w:val="multilevel"/>
    <w:tmpl w:val="E54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416B63"/>
    <w:multiLevelType w:val="multilevel"/>
    <w:tmpl w:val="E788F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59213B"/>
    <w:multiLevelType w:val="multilevel"/>
    <w:tmpl w:val="58E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B301E0"/>
    <w:multiLevelType w:val="hybridMultilevel"/>
    <w:tmpl w:val="2CECB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7C5919"/>
    <w:multiLevelType w:val="multilevel"/>
    <w:tmpl w:val="105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871C2B"/>
    <w:multiLevelType w:val="multilevel"/>
    <w:tmpl w:val="52A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BF6A9F"/>
    <w:multiLevelType w:val="multilevel"/>
    <w:tmpl w:val="4E1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1D7F9E"/>
    <w:multiLevelType w:val="hybridMultilevel"/>
    <w:tmpl w:val="3D9C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225838"/>
    <w:multiLevelType w:val="multilevel"/>
    <w:tmpl w:val="2B8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880478"/>
    <w:multiLevelType w:val="multilevel"/>
    <w:tmpl w:val="593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5335B0"/>
    <w:multiLevelType w:val="hybridMultilevel"/>
    <w:tmpl w:val="E2CE8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EB06DB"/>
    <w:multiLevelType w:val="multilevel"/>
    <w:tmpl w:val="6E9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D30EB6"/>
    <w:multiLevelType w:val="multilevel"/>
    <w:tmpl w:val="233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260428"/>
    <w:multiLevelType w:val="multilevel"/>
    <w:tmpl w:val="230E2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352294"/>
    <w:multiLevelType w:val="multilevel"/>
    <w:tmpl w:val="7A3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6C4E4A"/>
    <w:multiLevelType w:val="multilevel"/>
    <w:tmpl w:val="8602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DE4ED2"/>
    <w:multiLevelType w:val="multilevel"/>
    <w:tmpl w:val="53C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4A157B"/>
    <w:multiLevelType w:val="multilevel"/>
    <w:tmpl w:val="AAA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5A55B1"/>
    <w:multiLevelType w:val="multilevel"/>
    <w:tmpl w:val="86A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A75B96"/>
    <w:multiLevelType w:val="hybridMultilevel"/>
    <w:tmpl w:val="ABA2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8B7E7F"/>
    <w:multiLevelType w:val="multilevel"/>
    <w:tmpl w:val="12F0F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C8572F"/>
    <w:multiLevelType w:val="hybridMultilevel"/>
    <w:tmpl w:val="C2E0C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A6072D"/>
    <w:multiLevelType w:val="multilevel"/>
    <w:tmpl w:val="E7A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D10059"/>
    <w:multiLevelType w:val="hybridMultilevel"/>
    <w:tmpl w:val="24A63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314FD7"/>
    <w:multiLevelType w:val="multilevel"/>
    <w:tmpl w:val="03B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D5782C"/>
    <w:multiLevelType w:val="multilevel"/>
    <w:tmpl w:val="2AF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CF4BB5"/>
    <w:multiLevelType w:val="multilevel"/>
    <w:tmpl w:val="6BB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827363E"/>
    <w:multiLevelType w:val="hybridMultilevel"/>
    <w:tmpl w:val="2A16DBCC"/>
    <w:lvl w:ilvl="0" w:tplc="2C8C69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4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7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47"/>
  </w:num>
  <w:num w:numId="4">
    <w:abstractNumId w:val="44"/>
  </w:num>
  <w:num w:numId="5">
    <w:abstractNumId w:val="38"/>
  </w:num>
  <w:num w:numId="6">
    <w:abstractNumId w:val="12"/>
  </w:num>
  <w:num w:numId="7">
    <w:abstractNumId w:val="14"/>
  </w:num>
  <w:num w:numId="8">
    <w:abstractNumId w:val="13"/>
  </w:num>
  <w:num w:numId="9">
    <w:abstractNumId w:val="45"/>
  </w:num>
  <w:num w:numId="10">
    <w:abstractNumId w:val="4"/>
  </w:num>
  <w:num w:numId="11">
    <w:abstractNumId w:val="3"/>
  </w:num>
  <w:num w:numId="12">
    <w:abstractNumId w:val="17"/>
  </w:num>
  <w:num w:numId="13">
    <w:abstractNumId w:val="6"/>
  </w:num>
  <w:num w:numId="14">
    <w:abstractNumId w:val="46"/>
  </w:num>
  <w:num w:numId="15">
    <w:abstractNumId w:val="42"/>
  </w:num>
  <w:num w:numId="16">
    <w:abstractNumId w:val="30"/>
  </w:num>
  <w:num w:numId="17">
    <w:abstractNumId w:val="16"/>
  </w:num>
  <w:num w:numId="18">
    <w:abstractNumId w:val="40"/>
  </w:num>
  <w:num w:numId="19">
    <w:abstractNumId w:val="39"/>
  </w:num>
  <w:num w:numId="20">
    <w:abstractNumId w:val="8"/>
  </w:num>
  <w:num w:numId="21">
    <w:abstractNumId w:val="27"/>
  </w:num>
  <w:num w:numId="22">
    <w:abstractNumId w:val="31"/>
  </w:num>
  <w:num w:numId="23">
    <w:abstractNumId w:val="1"/>
  </w:num>
  <w:num w:numId="24">
    <w:abstractNumId w:val="10"/>
  </w:num>
  <w:num w:numId="25">
    <w:abstractNumId w:val="43"/>
  </w:num>
  <w:num w:numId="26">
    <w:abstractNumId w:val="0"/>
  </w:num>
  <w:num w:numId="27">
    <w:abstractNumId w:val="32"/>
  </w:num>
  <w:num w:numId="28">
    <w:abstractNumId w:val="41"/>
  </w:num>
  <w:num w:numId="29">
    <w:abstractNumId w:val="19"/>
  </w:num>
  <w:num w:numId="30">
    <w:abstractNumId w:val="9"/>
  </w:num>
  <w:num w:numId="31">
    <w:abstractNumId w:val="5"/>
  </w:num>
  <w:num w:numId="32">
    <w:abstractNumId w:val="28"/>
  </w:num>
  <w:num w:numId="33">
    <w:abstractNumId w:val="25"/>
  </w:num>
  <w:num w:numId="34">
    <w:abstractNumId w:val="36"/>
  </w:num>
  <w:num w:numId="35">
    <w:abstractNumId w:val="18"/>
  </w:num>
  <w:num w:numId="36">
    <w:abstractNumId w:val="21"/>
  </w:num>
  <w:num w:numId="37">
    <w:abstractNumId w:val="29"/>
  </w:num>
  <w:num w:numId="38">
    <w:abstractNumId w:val="22"/>
  </w:num>
  <w:num w:numId="39">
    <w:abstractNumId w:val="33"/>
  </w:num>
  <w:num w:numId="40">
    <w:abstractNumId w:val="37"/>
  </w:num>
  <w:num w:numId="41">
    <w:abstractNumId w:val="11"/>
  </w:num>
  <w:num w:numId="42">
    <w:abstractNumId w:val="26"/>
  </w:num>
  <w:num w:numId="43">
    <w:abstractNumId w:val="15"/>
  </w:num>
  <w:num w:numId="44">
    <w:abstractNumId w:val="35"/>
  </w:num>
  <w:num w:numId="45">
    <w:abstractNumId w:val="34"/>
  </w:num>
  <w:num w:numId="46">
    <w:abstractNumId w:val="24"/>
  </w:num>
  <w:num w:numId="47">
    <w:abstractNumId w:val="2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267E9"/>
    <w:rsid w:val="00034133"/>
    <w:rsid w:val="00034EF9"/>
    <w:rsid w:val="00035317"/>
    <w:rsid w:val="00040462"/>
    <w:rsid w:val="00042475"/>
    <w:rsid w:val="00045E15"/>
    <w:rsid w:val="00050C41"/>
    <w:rsid w:val="00052CA1"/>
    <w:rsid w:val="00052F4A"/>
    <w:rsid w:val="00053D6F"/>
    <w:rsid w:val="00055A89"/>
    <w:rsid w:val="000639A8"/>
    <w:rsid w:val="00063F28"/>
    <w:rsid w:val="00073DD6"/>
    <w:rsid w:val="00077068"/>
    <w:rsid w:val="00084BCF"/>
    <w:rsid w:val="00087A08"/>
    <w:rsid w:val="000919C6"/>
    <w:rsid w:val="00096264"/>
    <w:rsid w:val="000A2866"/>
    <w:rsid w:val="000A3CAE"/>
    <w:rsid w:val="000A3D03"/>
    <w:rsid w:val="000A525F"/>
    <w:rsid w:val="000B25F0"/>
    <w:rsid w:val="000B341F"/>
    <w:rsid w:val="000B42C7"/>
    <w:rsid w:val="000B644C"/>
    <w:rsid w:val="000C5F31"/>
    <w:rsid w:val="000C7571"/>
    <w:rsid w:val="000D10D9"/>
    <w:rsid w:val="000D20E5"/>
    <w:rsid w:val="000D7A7A"/>
    <w:rsid w:val="000E2BFD"/>
    <w:rsid w:val="000E2F5C"/>
    <w:rsid w:val="000E40FA"/>
    <w:rsid w:val="000E673C"/>
    <w:rsid w:val="000F1C4E"/>
    <w:rsid w:val="000F2D3E"/>
    <w:rsid w:val="000F380B"/>
    <w:rsid w:val="000F6215"/>
    <w:rsid w:val="000F7E0A"/>
    <w:rsid w:val="001006E7"/>
    <w:rsid w:val="00102643"/>
    <w:rsid w:val="001078EC"/>
    <w:rsid w:val="001153EB"/>
    <w:rsid w:val="00120BB3"/>
    <w:rsid w:val="00122174"/>
    <w:rsid w:val="0012734D"/>
    <w:rsid w:val="001301B9"/>
    <w:rsid w:val="00140CD3"/>
    <w:rsid w:val="00147772"/>
    <w:rsid w:val="00150183"/>
    <w:rsid w:val="00150F3A"/>
    <w:rsid w:val="001537F8"/>
    <w:rsid w:val="001649E5"/>
    <w:rsid w:val="001728B4"/>
    <w:rsid w:val="00172BE5"/>
    <w:rsid w:val="00176EAC"/>
    <w:rsid w:val="00177EEE"/>
    <w:rsid w:val="00186855"/>
    <w:rsid w:val="00190CB4"/>
    <w:rsid w:val="001918DE"/>
    <w:rsid w:val="00193816"/>
    <w:rsid w:val="00197A7E"/>
    <w:rsid w:val="001A0EB3"/>
    <w:rsid w:val="001A317B"/>
    <w:rsid w:val="001B1518"/>
    <w:rsid w:val="001B34C6"/>
    <w:rsid w:val="001B7689"/>
    <w:rsid w:val="001C0941"/>
    <w:rsid w:val="001C0C9B"/>
    <w:rsid w:val="001C1927"/>
    <w:rsid w:val="001C420B"/>
    <w:rsid w:val="001C6CB8"/>
    <w:rsid w:val="001D1436"/>
    <w:rsid w:val="001D22AE"/>
    <w:rsid w:val="001D31E1"/>
    <w:rsid w:val="001D678E"/>
    <w:rsid w:val="001E1521"/>
    <w:rsid w:val="001E2895"/>
    <w:rsid w:val="001E4E6E"/>
    <w:rsid w:val="001F22C2"/>
    <w:rsid w:val="001F2638"/>
    <w:rsid w:val="001F7150"/>
    <w:rsid w:val="00203BAA"/>
    <w:rsid w:val="0021087E"/>
    <w:rsid w:val="00210AC0"/>
    <w:rsid w:val="00220E40"/>
    <w:rsid w:val="00223643"/>
    <w:rsid w:val="00223660"/>
    <w:rsid w:val="00224E39"/>
    <w:rsid w:val="00226967"/>
    <w:rsid w:val="00230BB9"/>
    <w:rsid w:val="00231A54"/>
    <w:rsid w:val="00232AE9"/>
    <w:rsid w:val="00232D27"/>
    <w:rsid w:val="00234A87"/>
    <w:rsid w:val="00260D34"/>
    <w:rsid w:val="002615C1"/>
    <w:rsid w:val="002633B1"/>
    <w:rsid w:val="0026507F"/>
    <w:rsid w:val="00270D24"/>
    <w:rsid w:val="00272353"/>
    <w:rsid w:val="002740C4"/>
    <w:rsid w:val="00275B56"/>
    <w:rsid w:val="002945C8"/>
    <w:rsid w:val="002A03BF"/>
    <w:rsid w:val="002A094C"/>
    <w:rsid w:val="002A7358"/>
    <w:rsid w:val="002B0550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7DDE"/>
    <w:rsid w:val="00305067"/>
    <w:rsid w:val="00310870"/>
    <w:rsid w:val="00314523"/>
    <w:rsid w:val="00322BEF"/>
    <w:rsid w:val="003311B2"/>
    <w:rsid w:val="00332E2C"/>
    <w:rsid w:val="00335C6D"/>
    <w:rsid w:val="00336A2F"/>
    <w:rsid w:val="00340C17"/>
    <w:rsid w:val="00344532"/>
    <w:rsid w:val="00346B57"/>
    <w:rsid w:val="00347CC9"/>
    <w:rsid w:val="003540E3"/>
    <w:rsid w:val="00357998"/>
    <w:rsid w:val="00365F04"/>
    <w:rsid w:val="003665C0"/>
    <w:rsid w:val="00371377"/>
    <w:rsid w:val="00372FED"/>
    <w:rsid w:val="003730DF"/>
    <w:rsid w:val="0037359A"/>
    <w:rsid w:val="003749A6"/>
    <w:rsid w:val="00375D6C"/>
    <w:rsid w:val="00376E4D"/>
    <w:rsid w:val="003829A5"/>
    <w:rsid w:val="00386828"/>
    <w:rsid w:val="00386F82"/>
    <w:rsid w:val="003936A7"/>
    <w:rsid w:val="003A0573"/>
    <w:rsid w:val="003A1250"/>
    <w:rsid w:val="003B2954"/>
    <w:rsid w:val="003B4D15"/>
    <w:rsid w:val="003B58FF"/>
    <w:rsid w:val="003B62D3"/>
    <w:rsid w:val="003B6DB2"/>
    <w:rsid w:val="003C07CA"/>
    <w:rsid w:val="003C1B23"/>
    <w:rsid w:val="003C38EE"/>
    <w:rsid w:val="003C4AC7"/>
    <w:rsid w:val="003C4BE4"/>
    <w:rsid w:val="003D21EA"/>
    <w:rsid w:val="003D320B"/>
    <w:rsid w:val="003D5DC3"/>
    <w:rsid w:val="003E1DCE"/>
    <w:rsid w:val="003E2BB0"/>
    <w:rsid w:val="003E3480"/>
    <w:rsid w:val="003E39B6"/>
    <w:rsid w:val="003E4590"/>
    <w:rsid w:val="003E4A58"/>
    <w:rsid w:val="003E6227"/>
    <w:rsid w:val="003E6869"/>
    <w:rsid w:val="003E7C95"/>
    <w:rsid w:val="004029B4"/>
    <w:rsid w:val="00403AB9"/>
    <w:rsid w:val="0040755A"/>
    <w:rsid w:val="00407C7B"/>
    <w:rsid w:val="004107A4"/>
    <w:rsid w:val="004172A2"/>
    <w:rsid w:val="00417CFE"/>
    <w:rsid w:val="0043233F"/>
    <w:rsid w:val="00440293"/>
    <w:rsid w:val="0044358C"/>
    <w:rsid w:val="00445941"/>
    <w:rsid w:val="0044688E"/>
    <w:rsid w:val="00446FBF"/>
    <w:rsid w:val="00457377"/>
    <w:rsid w:val="00461D92"/>
    <w:rsid w:val="004632A4"/>
    <w:rsid w:val="0046337B"/>
    <w:rsid w:val="00466807"/>
    <w:rsid w:val="00472ED5"/>
    <w:rsid w:val="00474B38"/>
    <w:rsid w:val="004817F9"/>
    <w:rsid w:val="004877BF"/>
    <w:rsid w:val="00493635"/>
    <w:rsid w:val="0049450E"/>
    <w:rsid w:val="004950A9"/>
    <w:rsid w:val="00497CED"/>
    <w:rsid w:val="004A6F2C"/>
    <w:rsid w:val="004C40EB"/>
    <w:rsid w:val="004C425C"/>
    <w:rsid w:val="004C5A67"/>
    <w:rsid w:val="004C6630"/>
    <w:rsid w:val="004C7A3B"/>
    <w:rsid w:val="004D7BEE"/>
    <w:rsid w:val="004D7C85"/>
    <w:rsid w:val="004D7D34"/>
    <w:rsid w:val="004D7F8E"/>
    <w:rsid w:val="004E4E91"/>
    <w:rsid w:val="004E6738"/>
    <w:rsid w:val="004E70DC"/>
    <w:rsid w:val="004F07D2"/>
    <w:rsid w:val="004F164E"/>
    <w:rsid w:val="004F2F1E"/>
    <w:rsid w:val="004F3CC9"/>
    <w:rsid w:val="004F778D"/>
    <w:rsid w:val="004F79EF"/>
    <w:rsid w:val="004F7A31"/>
    <w:rsid w:val="00502B4D"/>
    <w:rsid w:val="00506909"/>
    <w:rsid w:val="0052142D"/>
    <w:rsid w:val="00524712"/>
    <w:rsid w:val="00532385"/>
    <w:rsid w:val="00534661"/>
    <w:rsid w:val="005374E5"/>
    <w:rsid w:val="005408D8"/>
    <w:rsid w:val="00541ADD"/>
    <w:rsid w:val="00544367"/>
    <w:rsid w:val="00547C63"/>
    <w:rsid w:val="005508CC"/>
    <w:rsid w:val="00550C03"/>
    <w:rsid w:val="0055112A"/>
    <w:rsid w:val="005603F8"/>
    <w:rsid w:val="00571067"/>
    <w:rsid w:val="005710E8"/>
    <w:rsid w:val="0057206A"/>
    <w:rsid w:val="00573FBF"/>
    <w:rsid w:val="005760BA"/>
    <w:rsid w:val="005845EB"/>
    <w:rsid w:val="00592F56"/>
    <w:rsid w:val="00596016"/>
    <w:rsid w:val="00596DE4"/>
    <w:rsid w:val="005A0134"/>
    <w:rsid w:val="005A38C2"/>
    <w:rsid w:val="005B354E"/>
    <w:rsid w:val="005C0A79"/>
    <w:rsid w:val="005C3309"/>
    <w:rsid w:val="005C79CE"/>
    <w:rsid w:val="005D2350"/>
    <w:rsid w:val="005D5D0E"/>
    <w:rsid w:val="005D604B"/>
    <w:rsid w:val="005D786D"/>
    <w:rsid w:val="005D7C68"/>
    <w:rsid w:val="005E0E99"/>
    <w:rsid w:val="005E145C"/>
    <w:rsid w:val="005E26B8"/>
    <w:rsid w:val="005E2727"/>
    <w:rsid w:val="005E3E2A"/>
    <w:rsid w:val="005F60A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36771"/>
    <w:rsid w:val="0064224C"/>
    <w:rsid w:val="0064436B"/>
    <w:rsid w:val="00646E24"/>
    <w:rsid w:val="00646E74"/>
    <w:rsid w:val="00647223"/>
    <w:rsid w:val="0066411D"/>
    <w:rsid w:val="0066435D"/>
    <w:rsid w:val="00664D4C"/>
    <w:rsid w:val="00666802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B42CF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B58"/>
    <w:rsid w:val="007270A1"/>
    <w:rsid w:val="00730EB9"/>
    <w:rsid w:val="00733C13"/>
    <w:rsid w:val="0073476B"/>
    <w:rsid w:val="00744F07"/>
    <w:rsid w:val="00745B7D"/>
    <w:rsid w:val="007474DF"/>
    <w:rsid w:val="00751972"/>
    <w:rsid w:val="00752096"/>
    <w:rsid w:val="007563E5"/>
    <w:rsid w:val="0075770C"/>
    <w:rsid w:val="00777A5F"/>
    <w:rsid w:val="00781A98"/>
    <w:rsid w:val="00783287"/>
    <w:rsid w:val="00783623"/>
    <w:rsid w:val="0078782A"/>
    <w:rsid w:val="00792C52"/>
    <w:rsid w:val="007941E4"/>
    <w:rsid w:val="007A0F36"/>
    <w:rsid w:val="007A13A6"/>
    <w:rsid w:val="007A20C5"/>
    <w:rsid w:val="007A22B8"/>
    <w:rsid w:val="007A2961"/>
    <w:rsid w:val="007A44F5"/>
    <w:rsid w:val="007B32A9"/>
    <w:rsid w:val="007B3DDD"/>
    <w:rsid w:val="007B7183"/>
    <w:rsid w:val="007B720B"/>
    <w:rsid w:val="007B7A85"/>
    <w:rsid w:val="007B7E7D"/>
    <w:rsid w:val="007C337C"/>
    <w:rsid w:val="007C4961"/>
    <w:rsid w:val="007C766A"/>
    <w:rsid w:val="007D5BFF"/>
    <w:rsid w:val="007F4AB3"/>
    <w:rsid w:val="007F79D6"/>
    <w:rsid w:val="00802EB6"/>
    <w:rsid w:val="00811793"/>
    <w:rsid w:val="00811C4C"/>
    <w:rsid w:val="00813F74"/>
    <w:rsid w:val="008230DF"/>
    <w:rsid w:val="0082472E"/>
    <w:rsid w:val="00824B70"/>
    <w:rsid w:val="008265C2"/>
    <w:rsid w:val="0083139B"/>
    <w:rsid w:val="00835911"/>
    <w:rsid w:val="00842147"/>
    <w:rsid w:val="0084501C"/>
    <w:rsid w:val="00852E5E"/>
    <w:rsid w:val="00863CB0"/>
    <w:rsid w:val="0086664B"/>
    <w:rsid w:val="008667AC"/>
    <w:rsid w:val="0086705F"/>
    <w:rsid w:val="008714D7"/>
    <w:rsid w:val="008754FA"/>
    <w:rsid w:val="00880BDF"/>
    <w:rsid w:val="008840C7"/>
    <w:rsid w:val="008853B0"/>
    <w:rsid w:val="0088746E"/>
    <w:rsid w:val="00890DE6"/>
    <w:rsid w:val="00897DDD"/>
    <w:rsid w:val="008A1E52"/>
    <w:rsid w:val="008A36F9"/>
    <w:rsid w:val="008A41CB"/>
    <w:rsid w:val="008A48C0"/>
    <w:rsid w:val="008A497E"/>
    <w:rsid w:val="008A590C"/>
    <w:rsid w:val="008A696E"/>
    <w:rsid w:val="008B1660"/>
    <w:rsid w:val="008C4830"/>
    <w:rsid w:val="008D338E"/>
    <w:rsid w:val="008F3AAD"/>
    <w:rsid w:val="008F6538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25960"/>
    <w:rsid w:val="00931278"/>
    <w:rsid w:val="009320FE"/>
    <w:rsid w:val="00935376"/>
    <w:rsid w:val="00937DF9"/>
    <w:rsid w:val="00940C02"/>
    <w:rsid w:val="00941175"/>
    <w:rsid w:val="009422D1"/>
    <w:rsid w:val="00951066"/>
    <w:rsid w:val="00951A3F"/>
    <w:rsid w:val="009565F5"/>
    <w:rsid w:val="009606D4"/>
    <w:rsid w:val="00960B7B"/>
    <w:rsid w:val="00963ACA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A7366"/>
    <w:rsid w:val="009B393D"/>
    <w:rsid w:val="009B5230"/>
    <w:rsid w:val="009B531F"/>
    <w:rsid w:val="009B5EF6"/>
    <w:rsid w:val="009B6A9D"/>
    <w:rsid w:val="009C17AD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01A8C"/>
    <w:rsid w:val="00A1082E"/>
    <w:rsid w:val="00A1103E"/>
    <w:rsid w:val="00A21E51"/>
    <w:rsid w:val="00A25ECA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4355"/>
    <w:rsid w:val="00A90CFA"/>
    <w:rsid w:val="00A93410"/>
    <w:rsid w:val="00A9562F"/>
    <w:rsid w:val="00A962B5"/>
    <w:rsid w:val="00A96BB9"/>
    <w:rsid w:val="00A974B9"/>
    <w:rsid w:val="00AA197A"/>
    <w:rsid w:val="00AA24FF"/>
    <w:rsid w:val="00AA7246"/>
    <w:rsid w:val="00AB124A"/>
    <w:rsid w:val="00AB56EC"/>
    <w:rsid w:val="00AC3D12"/>
    <w:rsid w:val="00AC505E"/>
    <w:rsid w:val="00AD07BC"/>
    <w:rsid w:val="00AD125E"/>
    <w:rsid w:val="00AD451D"/>
    <w:rsid w:val="00AD50BB"/>
    <w:rsid w:val="00AD6672"/>
    <w:rsid w:val="00AE2EDE"/>
    <w:rsid w:val="00AE326C"/>
    <w:rsid w:val="00AE4857"/>
    <w:rsid w:val="00AE62E9"/>
    <w:rsid w:val="00AE79FE"/>
    <w:rsid w:val="00AF1E96"/>
    <w:rsid w:val="00AF4F49"/>
    <w:rsid w:val="00AF7D9A"/>
    <w:rsid w:val="00B047D2"/>
    <w:rsid w:val="00B06E6F"/>
    <w:rsid w:val="00B2429A"/>
    <w:rsid w:val="00B259B3"/>
    <w:rsid w:val="00B264AE"/>
    <w:rsid w:val="00B27A82"/>
    <w:rsid w:val="00B312CF"/>
    <w:rsid w:val="00B33799"/>
    <w:rsid w:val="00B3474D"/>
    <w:rsid w:val="00B3659F"/>
    <w:rsid w:val="00B44570"/>
    <w:rsid w:val="00B4576F"/>
    <w:rsid w:val="00B45773"/>
    <w:rsid w:val="00B50679"/>
    <w:rsid w:val="00B532D0"/>
    <w:rsid w:val="00B54722"/>
    <w:rsid w:val="00B55335"/>
    <w:rsid w:val="00B5646E"/>
    <w:rsid w:val="00B56FBA"/>
    <w:rsid w:val="00B604E9"/>
    <w:rsid w:val="00B645EF"/>
    <w:rsid w:val="00B64E4E"/>
    <w:rsid w:val="00B70587"/>
    <w:rsid w:val="00B72AA7"/>
    <w:rsid w:val="00B775E2"/>
    <w:rsid w:val="00B8184E"/>
    <w:rsid w:val="00B9121C"/>
    <w:rsid w:val="00B94613"/>
    <w:rsid w:val="00B94642"/>
    <w:rsid w:val="00BA0C38"/>
    <w:rsid w:val="00BA1668"/>
    <w:rsid w:val="00BB17D4"/>
    <w:rsid w:val="00BB1E52"/>
    <w:rsid w:val="00BB31B4"/>
    <w:rsid w:val="00BC1BE1"/>
    <w:rsid w:val="00BC24B3"/>
    <w:rsid w:val="00BC29CB"/>
    <w:rsid w:val="00BC3ADE"/>
    <w:rsid w:val="00BC5A78"/>
    <w:rsid w:val="00BD73A4"/>
    <w:rsid w:val="00BE3CD6"/>
    <w:rsid w:val="00BE4D8A"/>
    <w:rsid w:val="00BF1DFD"/>
    <w:rsid w:val="00BF64E9"/>
    <w:rsid w:val="00C06609"/>
    <w:rsid w:val="00C10F77"/>
    <w:rsid w:val="00C14C77"/>
    <w:rsid w:val="00C15D32"/>
    <w:rsid w:val="00C16566"/>
    <w:rsid w:val="00C1767A"/>
    <w:rsid w:val="00C232E5"/>
    <w:rsid w:val="00C25FC5"/>
    <w:rsid w:val="00C26ECF"/>
    <w:rsid w:val="00C272B6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56675"/>
    <w:rsid w:val="00C6554D"/>
    <w:rsid w:val="00C704B0"/>
    <w:rsid w:val="00C73603"/>
    <w:rsid w:val="00C829CE"/>
    <w:rsid w:val="00C85A49"/>
    <w:rsid w:val="00C92CB0"/>
    <w:rsid w:val="00C94631"/>
    <w:rsid w:val="00C9657A"/>
    <w:rsid w:val="00CA1162"/>
    <w:rsid w:val="00CA181A"/>
    <w:rsid w:val="00CA3508"/>
    <w:rsid w:val="00CA35C4"/>
    <w:rsid w:val="00CA3836"/>
    <w:rsid w:val="00CA583F"/>
    <w:rsid w:val="00CA5D34"/>
    <w:rsid w:val="00CA7B6D"/>
    <w:rsid w:val="00CB35D4"/>
    <w:rsid w:val="00CB41DA"/>
    <w:rsid w:val="00CC14DA"/>
    <w:rsid w:val="00CD0041"/>
    <w:rsid w:val="00CD534C"/>
    <w:rsid w:val="00CD55C4"/>
    <w:rsid w:val="00CE2CF5"/>
    <w:rsid w:val="00CE79E1"/>
    <w:rsid w:val="00CF0DF2"/>
    <w:rsid w:val="00CF2098"/>
    <w:rsid w:val="00CF7B6E"/>
    <w:rsid w:val="00D00692"/>
    <w:rsid w:val="00D05AA8"/>
    <w:rsid w:val="00D1743E"/>
    <w:rsid w:val="00D2081E"/>
    <w:rsid w:val="00D26A60"/>
    <w:rsid w:val="00D360E7"/>
    <w:rsid w:val="00D36B03"/>
    <w:rsid w:val="00D4299B"/>
    <w:rsid w:val="00D431A8"/>
    <w:rsid w:val="00D432AE"/>
    <w:rsid w:val="00D46195"/>
    <w:rsid w:val="00D51465"/>
    <w:rsid w:val="00D56AC7"/>
    <w:rsid w:val="00D62C21"/>
    <w:rsid w:val="00D70982"/>
    <w:rsid w:val="00D718F1"/>
    <w:rsid w:val="00D809D5"/>
    <w:rsid w:val="00D81DE8"/>
    <w:rsid w:val="00D85D40"/>
    <w:rsid w:val="00D912C4"/>
    <w:rsid w:val="00D91AA3"/>
    <w:rsid w:val="00D92B95"/>
    <w:rsid w:val="00D94B5B"/>
    <w:rsid w:val="00D95C9D"/>
    <w:rsid w:val="00D95CFB"/>
    <w:rsid w:val="00DA1E96"/>
    <w:rsid w:val="00DA3F0B"/>
    <w:rsid w:val="00DA636C"/>
    <w:rsid w:val="00DA6694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6D4C"/>
    <w:rsid w:val="00DF0D3E"/>
    <w:rsid w:val="00DF671E"/>
    <w:rsid w:val="00E00DEC"/>
    <w:rsid w:val="00E01908"/>
    <w:rsid w:val="00E064B1"/>
    <w:rsid w:val="00E1175A"/>
    <w:rsid w:val="00E12EEF"/>
    <w:rsid w:val="00E152EE"/>
    <w:rsid w:val="00E15908"/>
    <w:rsid w:val="00E252F0"/>
    <w:rsid w:val="00E262F8"/>
    <w:rsid w:val="00E33532"/>
    <w:rsid w:val="00E355BE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A017E"/>
    <w:rsid w:val="00EA3E84"/>
    <w:rsid w:val="00EA50F9"/>
    <w:rsid w:val="00EB10EC"/>
    <w:rsid w:val="00EC6D64"/>
    <w:rsid w:val="00EC7B0C"/>
    <w:rsid w:val="00ED53F3"/>
    <w:rsid w:val="00ED6594"/>
    <w:rsid w:val="00EE1419"/>
    <w:rsid w:val="00EE25C1"/>
    <w:rsid w:val="00EE7CA7"/>
    <w:rsid w:val="00EF2F45"/>
    <w:rsid w:val="00EF4E40"/>
    <w:rsid w:val="00EF66AE"/>
    <w:rsid w:val="00EF7774"/>
    <w:rsid w:val="00F03C6E"/>
    <w:rsid w:val="00F06575"/>
    <w:rsid w:val="00F13B2A"/>
    <w:rsid w:val="00F14757"/>
    <w:rsid w:val="00F14947"/>
    <w:rsid w:val="00F15F46"/>
    <w:rsid w:val="00F22769"/>
    <w:rsid w:val="00F24F45"/>
    <w:rsid w:val="00F25383"/>
    <w:rsid w:val="00F31478"/>
    <w:rsid w:val="00F3289A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609BA"/>
    <w:rsid w:val="00F61962"/>
    <w:rsid w:val="00F763B7"/>
    <w:rsid w:val="00F76673"/>
    <w:rsid w:val="00F81FE9"/>
    <w:rsid w:val="00F826E7"/>
    <w:rsid w:val="00F8405C"/>
    <w:rsid w:val="00F84AEA"/>
    <w:rsid w:val="00F90432"/>
    <w:rsid w:val="00F9095C"/>
    <w:rsid w:val="00F96297"/>
    <w:rsid w:val="00F964A9"/>
    <w:rsid w:val="00F97270"/>
    <w:rsid w:val="00FA10AD"/>
    <w:rsid w:val="00FA5676"/>
    <w:rsid w:val="00FB2BF9"/>
    <w:rsid w:val="00FB3BFF"/>
    <w:rsid w:val="00FB4098"/>
    <w:rsid w:val="00FB5387"/>
    <w:rsid w:val="00FD3CBF"/>
    <w:rsid w:val="00FD6918"/>
    <w:rsid w:val="00FE7D09"/>
    <w:rsid w:val="00FF0D41"/>
    <w:rsid w:val="00FF2030"/>
    <w:rsid w:val="00FF3C6A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rsid w:val="001153EB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153EB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1153EB"/>
  </w:style>
  <w:style w:type="paragraph" w:styleId="a6">
    <w:name w:val="Balloon Text"/>
    <w:basedOn w:val="a"/>
    <w:semiHidden/>
    <w:rsid w:val="001153EB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153EB"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rsid w:val="001153EB"/>
    <w:pPr>
      <w:spacing w:before="100" w:beforeAutospacing="1" w:after="100" w:afterAutospacing="1"/>
    </w:pPr>
  </w:style>
  <w:style w:type="character" w:styleId="aa">
    <w:name w:val="Hyperlink"/>
    <w:uiPriority w:val="99"/>
    <w:rsid w:val="001153EB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10">
    <w:name w:val="Обычный (веб)1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  <w:style w:type="paragraph" w:customStyle="1" w:styleId="p1">
    <w:name w:val="p1"/>
    <w:basedOn w:val="a"/>
    <w:rsid w:val="004F7A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410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060CHernyatievaDV</cp:lastModifiedBy>
  <cp:revision>21</cp:revision>
  <cp:lastPrinted>2022-02-10T13:45:00Z</cp:lastPrinted>
  <dcterms:created xsi:type="dcterms:W3CDTF">2022-02-08T10:19:00Z</dcterms:created>
  <dcterms:modified xsi:type="dcterms:W3CDTF">2022-03-11T13:26:00Z</dcterms:modified>
</cp:coreProperties>
</file>