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CB" w:rsidRDefault="004F4EA5" w:rsidP="00120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</w:t>
      </w:r>
      <w:r w:rsidR="004C2E2E">
        <w:rPr>
          <w:sz w:val="28"/>
          <w:szCs w:val="28"/>
        </w:rPr>
        <w:t xml:space="preserve">проведена проверка </w:t>
      </w:r>
      <w:r w:rsidR="004C2E2E">
        <w:rPr>
          <w:sz w:val="28"/>
          <w:szCs w:val="28"/>
        </w:rPr>
        <w:t xml:space="preserve">соблюдения требований законодательства в сфере занятости населения и защиты от безработицы в отношении </w:t>
      </w:r>
      <w:r w:rsidR="005712CB">
        <w:rPr>
          <w:sz w:val="28"/>
          <w:szCs w:val="28"/>
        </w:rPr>
        <w:t>организации, функционирующей на территории города</w:t>
      </w:r>
      <w:r w:rsidR="005712CB" w:rsidRPr="001E65D0">
        <w:rPr>
          <w:sz w:val="28"/>
          <w:szCs w:val="28"/>
        </w:rPr>
        <w:t>.</w:t>
      </w:r>
    </w:p>
    <w:p w:rsidR="005712CB" w:rsidRDefault="005712CB" w:rsidP="004C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4C2E2E">
        <w:rPr>
          <w:sz w:val="28"/>
          <w:szCs w:val="28"/>
        </w:rPr>
        <w:t xml:space="preserve">организацией </w:t>
      </w:r>
      <w:r w:rsidR="004C2E2E">
        <w:rPr>
          <w:sz w:val="28"/>
          <w:szCs w:val="28"/>
        </w:rPr>
        <w:t xml:space="preserve">не исполнено требование законодательства о предоставлении в ГКУ МО «Электростальский Центр занятости населения» информации </w:t>
      </w:r>
      <w:r w:rsidR="004C2E2E" w:rsidRPr="00915F40">
        <w:rPr>
          <w:sz w:val="28"/>
          <w:szCs w:val="28"/>
        </w:rPr>
        <w:t xml:space="preserve">о выполнении установленной квоты по приему на работу </w:t>
      </w:r>
      <w:r w:rsidR="004C2E2E">
        <w:rPr>
          <w:sz w:val="28"/>
          <w:szCs w:val="28"/>
        </w:rPr>
        <w:t>инвалидов за декабрь 2020 года</w:t>
      </w:r>
      <w:r>
        <w:rPr>
          <w:sz w:val="28"/>
          <w:szCs w:val="28"/>
        </w:rPr>
        <w:t>.</w:t>
      </w:r>
    </w:p>
    <w:p w:rsidR="00643220" w:rsidRDefault="00643220" w:rsidP="00571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закона прокуратурой города директору </w:t>
      </w:r>
      <w:r w:rsidR="005712C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внесено представление об их устранении, </w:t>
      </w:r>
      <w:r w:rsidR="004C2E2E">
        <w:rPr>
          <w:sz w:val="28"/>
          <w:szCs w:val="28"/>
        </w:rPr>
        <w:t xml:space="preserve">виновное должностное лицо привлечено к дисциплинарной ответственности, </w:t>
      </w:r>
      <w:r w:rsidR="00ED4ECC">
        <w:rPr>
          <w:sz w:val="28"/>
          <w:szCs w:val="28"/>
        </w:rPr>
        <w:t>а также вынесены постановления о возбуждении производства по делу об административном п</w:t>
      </w:r>
      <w:r w:rsidR="005712CB">
        <w:rPr>
          <w:sz w:val="28"/>
          <w:szCs w:val="28"/>
        </w:rPr>
        <w:t>равонар</w:t>
      </w:r>
      <w:r w:rsidR="004C2E2E">
        <w:rPr>
          <w:sz w:val="28"/>
          <w:szCs w:val="28"/>
        </w:rPr>
        <w:t>ушении, предусмотренном ст. 19.7</w:t>
      </w:r>
      <w:r w:rsidR="00ED4ECC">
        <w:rPr>
          <w:sz w:val="28"/>
          <w:szCs w:val="28"/>
        </w:rPr>
        <w:t xml:space="preserve"> КоАП РФ, в отношении </w:t>
      </w:r>
      <w:r w:rsidR="005712CB">
        <w:rPr>
          <w:sz w:val="28"/>
          <w:szCs w:val="28"/>
        </w:rPr>
        <w:t>организации</w:t>
      </w:r>
      <w:r w:rsidR="00ED4ECC">
        <w:rPr>
          <w:sz w:val="28"/>
          <w:szCs w:val="28"/>
        </w:rPr>
        <w:t xml:space="preserve"> и </w:t>
      </w:r>
      <w:r w:rsidR="004C2E2E">
        <w:rPr>
          <w:sz w:val="28"/>
          <w:szCs w:val="28"/>
        </w:rPr>
        <w:t>заместителя главного бухгалтера</w:t>
      </w:r>
      <w:r>
        <w:rPr>
          <w:sz w:val="28"/>
          <w:szCs w:val="28"/>
        </w:rPr>
        <w:t>.</w:t>
      </w:r>
    </w:p>
    <w:p w:rsidR="004F4EA5" w:rsidRPr="00944706" w:rsidRDefault="004F4EA5" w:rsidP="004F4EA5">
      <w:pPr>
        <w:pStyle w:val="2"/>
        <w:ind w:left="0" w:firstLine="0"/>
        <w:rPr>
          <w:szCs w:val="28"/>
        </w:rPr>
      </w:pPr>
      <w:bookmarkStart w:id="0" w:name="_GoBack"/>
      <w:bookmarkEnd w:id="0"/>
      <w:r w:rsidRPr="00944706">
        <w:rPr>
          <w:szCs w:val="28"/>
        </w:rPr>
        <w:t xml:space="preserve">  </w:t>
      </w:r>
    </w:p>
    <w:p w:rsidR="004F4EA5" w:rsidRPr="00735B4C" w:rsidRDefault="004F4EA5" w:rsidP="004F4EA5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p w:rsidR="00373143" w:rsidRDefault="00373143"/>
    <w:sectPr w:rsidR="00373143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6E" w:rsidRDefault="000B516E">
      <w:r>
        <w:separator/>
      </w:r>
    </w:p>
  </w:endnote>
  <w:endnote w:type="continuationSeparator" w:id="0">
    <w:p w:rsidR="000B516E" w:rsidRDefault="000B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6E" w:rsidRDefault="000B516E">
      <w:r>
        <w:separator/>
      </w:r>
    </w:p>
  </w:footnote>
  <w:footnote w:type="continuationSeparator" w:id="0">
    <w:p w:rsidR="000B516E" w:rsidRDefault="000B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0B51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0B51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70"/>
    <w:rsid w:val="0003332D"/>
    <w:rsid w:val="000B516E"/>
    <w:rsid w:val="00120C47"/>
    <w:rsid w:val="00181393"/>
    <w:rsid w:val="002D1955"/>
    <w:rsid w:val="003113A8"/>
    <w:rsid w:val="003273A9"/>
    <w:rsid w:val="00373143"/>
    <w:rsid w:val="004A3C0E"/>
    <w:rsid w:val="004C2E2E"/>
    <w:rsid w:val="004F4EA5"/>
    <w:rsid w:val="005712CB"/>
    <w:rsid w:val="00643220"/>
    <w:rsid w:val="00660F29"/>
    <w:rsid w:val="006D51B7"/>
    <w:rsid w:val="0094067E"/>
    <w:rsid w:val="009C696E"/>
    <w:rsid w:val="00AB57CC"/>
    <w:rsid w:val="00ED4ECC"/>
    <w:rsid w:val="00F45970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243C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Гончарова Наталия Евгеньевна</cp:lastModifiedBy>
  <cp:revision>14</cp:revision>
  <cp:lastPrinted>2021-03-30T09:20:00Z</cp:lastPrinted>
  <dcterms:created xsi:type="dcterms:W3CDTF">2020-07-30T17:53:00Z</dcterms:created>
  <dcterms:modified xsi:type="dcterms:W3CDTF">2021-03-30T09:21:00Z</dcterms:modified>
</cp:coreProperties>
</file>