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2D" w:rsidRDefault="0031042D" w:rsidP="0031042D">
      <w:pPr>
        <w:rPr>
          <w:rFonts w:ascii="Times New Roman" w:hAnsi="Times New Roman" w:cs="Times New Roman"/>
          <w:b/>
          <w:sz w:val="24"/>
          <w:szCs w:val="24"/>
        </w:rPr>
      </w:pPr>
      <w:r w:rsidRPr="0031042D">
        <w:rPr>
          <w:rFonts w:ascii="Times New Roman" w:hAnsi="Times New Roman" w:cs="Times New Roman"/>
          <w:b/>
          <w:sz w:val="24"/>
          <w:szCs w:val="24"/>
        </w:rPr>
        <w:t>Нарушение антикоррупционного законодательства при приеме на работу бывших государственных служащих</w:t>
      </w: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  <w:r w:rsidRPr="0031042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7833" cy="4314825"/>
            <wp:effectExtent l="0" t="0" r="6350" b="0"/>
            <wp:docPr id="1" name="Рисунок 1" descr="Нарушение антикоррупционного законодательства при приеме на работу бывших государственных служа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ушение антикоррупционного законодательства при приеме на работу бывших государственных служащих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40" cy="43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  <w:r w:rsidRPr="0031042D">
        <w:rPr>
          <w:rFonts w:ascii="Times New Roman" w:hAnsi="Times New Roman" w:cs="Times New Roman"/>
          <w:sz w:val="24"/>
          <w:szCs w:val="24"/>
        </w:rPr>
        <w:t>В соответствии с пунктом 4 статьи 12 Федерального закона от 25.12.2008 № 2</w:t>
      </w:r>
      <w:r>
        <w:rPr>
          <w:rFonts w:ascii="Times New Roman" w:hAnsi="Times New Roman" w:cs="Times New Roman"/>
          <w:sz w:val="24"/>
          <w:szCs w:val="24"/>
        </w:rPr>
        <w:t xml:space="preserve">73-ФЗ </w:t>
      </w:r>
      <w:r w:rsidRPr="0031042D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42D">
        <w:rPr>
          <w:rFonts w:ascii="Times New Roman" w:hAnsi="Times New Roman" w:cs="Times New Roman"/>
          <w:sz w:val="24"/>
          <w:szCs w:val="24"/>
        </w:rPr>
        <w:t>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  <w:r w:rsidRPr="0031042D">
        <w:rPr>
          <w:rFonts w:ascii="Times New Roman" w:hAnsi="Times New Roman" w:cs="Times New Roman"/>
          <w:sz w:val="24"/>
          <w:szCs w:val="24"/>
        </w:rPr>
        <w:t>Прокуратурой города Лыткарино проведена проверка исполнения законодательства о противодействии коррупции при приеме на работу бывших государственных служащих.</w:t>
      </w: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  <w:r w:rsidRPr="0031042D">
        <w:rPr>
          <w:rFonts w:ascii="Times New Roman" w:hAnsi="Times New Roman" w:cs="Times New Roman"/>
          <w:sz w:val="24"/>
          <w:szCs w:val="24"/>
        </w:rPr>
        <w:t>Проверкой установлено, что на работу в учреждение, осуществляющее деятельность на территории городского округа Лыткарино, принят бывший государственный служащий. Однако сведения о заключении трудового договора с указанным сотрудником на предыдущее место его службы направлены не были.</w:t>
      </w: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  <w:r w:rsidRPr="0031042D">
        <w:rPr>
          <w:rFonts w:ascii="Times New Roman" w:hAnsi="Times New Roman" w:cs="Times New Roman"/>
          <w:sz w:val="24"/>
          <w:szCs w:val="24"/>
        </w:rPr>
        <w:t>По результатам проверки прокуратурой города Лыткарино внесено представление, виновное должностное лицо привлечено к дисциплинарной ответственности.</w:t>
      </w:r>
    </w:p>
    <w:p w:rsidR="0031042D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  <w:r w:rsidRPr="0031042D">
        <w:rPr>
          <w:rFonts w:ascii="Times New Roman" w:hAnsi="Times New Roman" w:cs="Times New Roman"/>
          <w:sz w:val="24"/>
          <w:szCs w:val="24"/>
        </w:rPr>
        <w:lastRenderedPageBreak/>
        <w:t>В отношении учреждения и должностных лиц возбуждены административные дела по статье 19.29 КоАП РФ (незаконное привлечение к трудовой деятельности либо к выполнению работ или оказанию услуг государственного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042D">
        <w:rPr>
          <w:rFonts w:ascii="Times New Roman" w:hAnsi="Times New Roman" w:cs="Times New Roman"/>
          <w:sz w:val="24"/>
          <w:szCs w:val="24"/>
        </w:rPr>
        <w:t xml:space="preserve"> либо бывшего государственного или муниципального служащего).</w:t>
      </w:r>
    </w:p>
    <w:p w:rsidR="004A45D8" w:rsidRPr="0031042D" w:rsidRDefault="0031042D" w:rsidP="0031042D">
      <w:pPr>
        <w:rPr>
          <w:rFonts w:ascii="Times New Roman" w:hAnsi="Times New Roman" w:cs="Times New Roman"/>
          <w:sz w:val="24"/>
          <w:szCs w:val="24"/>
        </w:rPr>
      </w:pPr>
      <w:r w:rsidRPr="0031042D">
        <w:rPr>
          <w:rFonts w:ascii="Times New Roman" w:hAnsi="Times New Roman" w:cs="Times New Roman"/>
          <w:sz w:val="24"/>
          <w:szCs w:val="24"/>
        </w:rPr>
        <w:t xml:space="preserve">Решением мирового судьи </w:t>
      </w:r>
      <w:proofErr w:type="spellStart"/>
      <w:r w:rsidRPr="0031042D">
        <w:rPr>
          <w:rFonts w:ascii="Times New Roman" w:hAnsi="Times New Roman" w:cs="Times New Roman"/>
          <w:sz w:val="24"/>
          <w:szCs w:val="24"/>
        </w:rPr>
        <w:t>Лыткаринского</w:t>
      </w:r>
      <w:proofErr w:type="spellEnd"/>
      <w:r w:rsidRPr="0031042D">
        <w:rPr>
          <w:rFonts w:ascii="Times New Roman" w:hAnsi="Times New Roman" w:cs="Times New Roman"/>
          <w:sz w:val="24"/>
          <w:szCs w:val="24"/>
        </w:rPr>
        <w:t xml:space="preserve"> судебного района Московской области виновные лица привлечены к административной ответственности в виде штрафа в размере 50 тыс. рублей и предупреждения.</w:t>
      </w:r>
      <w:bookmarkStart w:id="0" w:name="_GoBack"/>
      <w:bookmarkEnd w:id="0"/>
    </w:p>
    <w:sectPr w:rsidR="004A45D8" w:rsidRPr="0031042D" w:rsidSect="003104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2D"/>
    <w:rsid w:val="0031042D"/>
    <w:rsid w:val="00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CA94-9EAE-4D4D-BFB9-3DDADC1C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31042D"/>
  </w:style>
  <w:style w:type="character" w:customStyle="1" w:styleId="event-barviews-counter">
    <w:name w:val="event-bar__views-counter"/>
    <w:basedOn w:val="a0"/>
    <w:rsid w:val="0031042D"/>
  </w:style>
  <w:style w:type="character" w:styleId="a3">
    <w:name w:val="Hyperlink"/>
    <w:basedOn w:val="a0"/>
    <w:uiPriority w:val="99"/>
    <w:unhideWhenUsed/>
    <w:rsid w:val="003104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8680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4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urb.mosreg.ru/upload/files/4/n/4n8pEmoj636dEWIyTK1v6osJUEWl9tyoEJmq7ii9iDGd6PFteeTNdLYjOZrbUe3XwDHvOtNL1ltTyjRkFFzomJWGghx4V2Z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2022-09-02T13:16:00Z</dcterms:created>
  <dcterms:modified xsi:type="dcterms:W3CDTF">2022-09-02T13:20:00Z</dcterms:modified>
</cp:coreProperties>
</file>