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5014" w14:textId="77777777" w:rsidR="00EF79F8" w:rsidRPr="00214AC1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proofErr w:type="spellStart"/>
      <w:r w:rsidRPr="00214AC1">
        <w:rPr>
          <w:rFonts w:ascii="Times" w:hAnsi="Times" w:cs="Helvetica Neue"/>
          <w:sz w:val="28"/>
          <w:szCs w:val="26"/>
        </w:rPr>
        <w:t>Аипова</w:t>
      </w:r>
      <w:proofErr w:type="spellEnd"/>
      <w:r w:rsidRPr="00214AC1">
        <w:rPr>
          <w:rFonts w:ascii="Times" w:hAnsi="Times" w:cs="Helvetica Neue"/>
          <w:sz w:val="28"/>
          <w:szCs w:val="26"/>
        </w:rPr>
        <w:t>: ГУСТ напоминает правила утилизации строительных отходов после ремонта в квартирах</w:t>
      </w:r>
    </w:p>
    <w:p w14:paraId="4F170AAC" w14:textId="77777777" w:rsid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810E1EE" w14:textId="14890692" w:rsidR="00214AC1" w:rsidRDefault="00214AC1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40F62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WhatsApp Image 2022-07-18 at 18.49.15"/>
          </v:shape>
        </w:pict>
      </w:r>
    </w:p>
    <w:p w14:paraId="2AB828F3" w14:textId="77777777" w:rsidR="00214AC1" w:rsidRPr="00EF79F8" w:rsidRDefault="00214AC1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201489E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>В Главном управлении содержания территорий Московской области напомнили о способах правильной утилизации крупногабаритных отходов, которые неизбежны после ремонта квартир. Имеются в виду не только крупногабаритные отходы (дверные коробки, рамы, линолеум, кирпич, устаревшая мебель, бытовая техника), размер которых не позволяет их складировать в контейнерах, но и строительные отходы (остатки бетонных перекрытий, кирпич, арматура).</w:t>
      </w:r>
    </w:p>
    <w:p w14:paraId="464BB0F6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0D0A5DB" w14:textId="55AB4F5F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- Навалы на контейнерных площадках - это достаточно распространённый вопрос жителей, он возглавляет лидирующие позиции в списке наиболее частых обращений по тематике содержания территорий. Считаю достаточно важным аспектом грамотно донести до граждан правила обращения с такими видами отходов, особенно в летний сезон. Во дворах многоквартирных домов установлены контейнеры (для мелких пищевых и бытовых отходов), а также бункеры и специально выделенные площадки, куда необходимо складировать крупногабаритный мусор. А если в отходах есть вторсырье для переработки, самым экологически правильным решением будет заказать </w:t>
      </w:r>
      <w:proofErr w:type="spellStart"/>
      <w:r w:rsidRPr="00EF79F8">
        <w:rPr>
          <w:rFonts w:ascii="Times" w:hAnsi="Times" w:cs="Helvetica Neue"/>
          <w:sz w:val="28"/>
          <w:szCs w:val="26"/>
        </w:rPr>
        <w:t>экотакси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«</w:t>
      </w:r>
      <w:proofErr w:type="spellStart"/>
      <w:r w:rsidRPr="00EF79F8">
        <w:rPr>
          <w:rFonts w:ascii="Times" w:hAnsi="Times" w:cs="Helvetica Neue"/>
          <w:sz w:val="28"/>
          <w:szCs w:val="26"/>
        </w:rPr>
        <w:t>Мегабак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», которое приедет к вам адресу и заберет ненужные стекло, алюминий, бумагу, пластик, бытовую технику и многое другое, - напомнила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EF79F8">
        <w:rPr>
          <w:rFonts w:ascii="Times" w:hAnsi="Times" w:cs="Helvetica Neue"/>
          <w:sz w:val="28"/>
          <w:szCs w:val="26"/>
        </w:rPr>
        <w:t>Аипова</w:t>
      </w:r>
      <w:proofErr w:type="spellEnd"/>
      <w:r w:rsidRPr="00EF79F8">
        <w:rPr>
          <w:rFonts w:ascii="Times" w:hAnsi="Times" w:cs="Helvetica Neue"/>
          <w:sz w:val="28"/>
          <w:szCs w:val="26"/>
        </w:rPr>
        <w:t>.</w:t>
      </w:r>
    </w:p>
    <w:p w14:paraId="3F77B041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DB18474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Строительные отходы запрещается складировать на площадках ТБО во дворе дома, так как они наносят вред окружающей среде, доставляют неудобства </w:t>
      </w:r>
      <w:r w:rsidRPr="00EF79F8">
        <w:rPr>
          <w:rFonts w:ascii="Times" w:hAnsi="Times" w:cs="Helvetica Neue"/>
          <w:sz w:val="28"/>
          <w:szCs w:val="26"/>
        </w:rPr>
        <w:lastRenderedPageBreak/>
        <w:t xml:space="preserve">жителям, нарушают чистоту и порядок территорий. В данном случае необходим либо самовывоз в определенные точки сбора отходов, либо заказ профессионального </w:t>
      </w:r>
      <w:proofErr w:type="spellStart"/>
      <w:r w:rsidRPr="00EF79F8">
        <w:rPr>
          <w:rFonts w:ascii="Times" w:hAnsi="Times" w:cs="Helvetica Neue"/>
          <w:sz w:val="28"/>
          <w:szCs w:val="26"/>
        </w:rPr>
        <w:t>мусоровывозящего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транспорта.</w:t>
      </w:r>
    </w:p>
    <w:p w14:paraId="4E3343FC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FC3FF7A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В 2022 году инспекторы ГУСТ приняли меры более, чем по 760 сигналам жителей в социальных сетях на складирование КГМ в неположенных местах. Более чем по 100 случаям вынесены предостережения. </w:t>
      </w:r>
    </w:p>
    <w:p w14:paraId="3D2CB87F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7AEBD6B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>На портал «</w:t>
      </w:r>
      <w:proofErr w:type="spellStart"/>
      <w:r w:rsidRPr="00EF79F8">
        <w:rPr>
          <w:rFonts w:ascii="Times" w:hAnsi="Times" w:cs="Helvetica Neue"/>
          <w:sz w:val="28"/>
          <w:szCs w:val="26"/>
        </w:rPr>
        <w:t>Добродел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» было направлено 13 444 обращения от населения. </w:t>
      </w:r>
      <w:proofErr w:type="spellStart"/>
      <w:r w:rsidRPr="00EF79F8">
        <w:rPr>
          <w:rFonts w:ascii="Times" w:hAnsi="Times" w:cs="Helvetica Neue"/>
          <w:sz w:val="28"/>
          <w:szCs w:val="26"/>
        </w:rPr>
        <w:t>Антилидеры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по этому направлению – Домодедово (920 обращений), Серпухов (771), Солнечногорск (739), Красногорск (729), Одинцово (702).</w:t>
      </w:r>
    </w:p>
    <w:p w14:paraId="05A5B78C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17F2B22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Светлана </w:t>
      </w:r>
      <w:proofErr w:type="spellStart"/>
      <w:r w:rsidRPr="00EF79F8">
        <w:rPr>
          <w:rFonts w:ascii="Times" w:hAnsi="Times" w:cs="Helvetica Neue"/>
          <w:sz w:val="28"/>
          <w:szCs w:val="26"/>
        </w:rPr>
        <w:t>Аипова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также напомнила, что «по ч.1 ст. 8.2 КоАП РФ «складирование отходов вне специально отведенных мест влечет привлечение к ответственности в виде штрафа для граждан 1-2 тысячи рублей, должностных лиц – 10-30 тысяч рублей, лиц, осуществляющих предпринимательскую деятельность без образования юридического лица – 30-50 тысяч рублей и для </w:t>
      </w:r>
      <w:proofErr w:type="spellStart"/>
      <w:r w:rsidRPr="00EF79F8">
        <w:rPr>
          <w:rFonts w:ascii="Times" w:hAnsi="Times" w:cs="Helvetica Neue"/>
          <w:sz w:val="28"/>
          <w:szCs w:val="26"/>
        </w:rPr>
        <w:t>юрлиц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– 100-250 тысяч рублей». </w:t>
      </w:r>
    </w:p>
    <w:p w14:paraId="46A696CF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FF46CC5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А в случае фиксации попытки сброса мусора по ч. 1 ст. 6.1 КоАП МО нарушители-физлица заплатят 1-5 тысяч рублей, должностные лица – 5-15 тысяч, и </w:t>
      </w:r>
      <w:proofErr w:type="spellStart"/>
      <w:r w:rsidRPr="00EF79F8">
        <w:rPr>
          <w:rFonts w:ascii="Times" w:hAnsi="Times" w:cs="Helvetica Neue"/>
          <w:sz w:val="28"/>
          <w:szCs w:val="26"/>
        </w:rPr>
        <w:t>юрлица</w:t>
      </w:r>
      <w:proofErr w:type="spellEnd"/>
      <w:r w:rsidRPr="00EF79F8">
        <w:rPr>
          <w:rFonts w:ascii="Times" w:hAnsi="Times" w:cs="Helvetica Neue"/>
          <w:sz w:val="28"/>
          <w:szCs w:val="26"/>
        </w:rPr>
        <w:t xml:space="preserve"> – 50-100 тысяч рублей.</w:t>
      </w:r>
    </w:p>
    <w:p w14:paraId="5EFDBF25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79AD8C4" w14:textId="7B3401D8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EF79F8">
        <w:rPr>
          <w:rFonts w:ascii="Times" w:hAnsi="Times" w:cs="Helvetica Neue"/>
          <w:sz w:val="28"/>
          <w:szCs w:val="26"/>
        </w:rPr>
        <w:t xml:space="preserve">Вся информация об утилизации мусора в Подмосковье – </w:t>
      </w:r>
      <w:hyperlink r:id="rId5" w:history="1">
        <w:proofErr w:type="gramStart"/>
        <w:r w:rsidRPr="008E2082">
          <w:rPr>
            <w:rStyle w:val="a3"/>
            <w:rFonts w:ascii="Times" w:hAnsi="Times" w:cs="Helvetica Neue"/>
            <w:sz w:val="28"/>
            <w:szCs w:val="26"/>
          </w:rPr>
          <w:t>https://mgkh.mosreg.ru/deyatelnost/obrashenie-s-tvyordymi-kommunalnymi-otkhodami</w:t>
        </w:r>
      </w:hyperlink>
      <w:r>
        <w:rPr>
          <w:rFonts w:ascii="Times" w:hAnsi="Times" w:cs="Helvetica Neue"/>
          <w:sz w:val="28"/>
          <w:szCs w:val="26"/>
        </w:rPr>
        <w:t xml:space="preserve"> </w:t>
      </w:r>
      <w:r w:rsidRPr="00EF79F8">
        <w:rPr>
          <w:rFonts w:ascii="Times" w:hAnsi="Times" w:cs="Helvetica Neue"/>
          <w:sz w:val="28"/>
          <w:szCs w:val="26"/>
        </w:rPr>
        <w:t>.</w:t>
      </w:r>
      <w:proofErr w:type="gramEnd"/>
      <w:r w:rsidRPr="00EF79F8">
        <w:rPr>
          <w:rFonts w:ascii="Times" w:hAnsi="Times" w:cs="Helvetica Neue"/>
          <w:sz w:val="28"/>
          <w:szCs w:val="26"/>
        </w:rPr>
        <w:t xml:space="preserve"> Кроме того, в каждом дворе на информационных стендах «Наше Подмосковье» есть информация с QR-кодом, по которому можно сделать запрос на вызов специалистов по вывозу отходов.</w:t>
      </w:r>
    </w:p>
    <w:p w14:paraId="1A7AA761" w14:textId="77777777" w:rsidR="00EF79F8" w:rsidRPr="00EF79F8" w:rsidRDefault="00EF79F8" w:rsidP="00EF79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42FE939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D130C2C" w14:textId="77777777" w:rsidR="00CF6A58" w:rsidRPr="00BC38DF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Default="001E0279" w:rsidP="00214AC1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7E058C4" w14:textId="77777777" w:rsidR="00214AC1" w:rsidRPr="00A10805" w:rsidRDefault="00214AC1" w:rsidP="00214AC1">
      <w:pPr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14AC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5BDA118E" w:rsidR="005E4B8F" w:rsidRPr="00214AC1" w:rsidRDefault="00214AC1" w:rsidP="00214A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  <w:bookmarkStart w:id="0" w:name="_GoBack"/>
      <w:bookmarkEnd w:id="0"/>
    </w:p>
    <w:sectPr w:rsidR="005E4B8F" w:rsidRPr="00214AC1" w:rsidSect="00214AC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1C791C"/>
    <w:rsid w:val="001E0279"/>
    <w:rsid w:val="00214AC1"/>
    <w:rsid w:val="002675D6"/>
    <w:rsid w:val="002E0054"/>
    <w:rsid w:val="003B25ED"/>
    <w:rsid w:val="0053361E"/>
    <w:rsid w:val="005509E7"/>
    <w:rsid w:val="00966170"/>
    <w:rsid w:val="00A10805"/>
    <w:rsid w:val="00C90576"/>
    <w:rsid w:val="00CF6A58"/>
    <w:rsid w:val="00EF79F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gkh.mosreg.ru/deyatelnost/obrashenie-s-tvyordymi-kommunalnymi-otkhodam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3</cp:revision>
  <dcterms:created xsi:type="dcterms:W3CDTF">2022-07-18T14:40:00Z</dcterms:created>
  <dcterms:modified xsi:type="dcterms:W3CDTF">2022-07-19T09:21:00Z</dcterms:modified>
</cp:coreProperties>
</file>