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22" w:rsidRPr="00A6518D" w:rsidRDefault="008E1C22" w:rsidP="008E1C22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651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</w:p>
    <w:p w:rsidR="008E1C22" w:rsidRPr="00A6518D" w:rsidRDefault="008E1C22" w:rsidP="008E1C2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51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 проведении конкурса по отбору заявок субъектов малого и среднего предпринимательства на право предоставления субсидии </w:t>
      </w:r>
      <w:r w:rsidRPr="00A651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реализацию мероприятий программы «Развитие и поддержка предпринимательства городского округа Электросталь Московской области» на 2017 – 2021 годы» </w:t>
      </w:r>
    </w:p>
    <w:p w:rsidR="008E1C22" w:rsidRPr="00A6518D" w:rsidRDefault="008E1C22" w:rsidP="008E1C2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1C22" w:rsidRPr="00A6518D" w:rsidRDefault="008E1C22" w:rsidP="008E1C22">
      <w:pPr>
        <w:shd w:val="clear" w:color="auto" w:fill="FFFFFF"/>
        <w:ind w:firstLine="709"/>
        <w:jc w:val="both"/>
        <w:rPr>
          <w:rFonts w:cs="Times New Roman"/>
          <w:bCs/>
          <w:color w:val="000000" w:themeColor="text1"/>
        </w:rPr>
      </w:pPr>
      <w:r w:rsidRPr="00A6518D">
        <w:rPr>
          <w:rFonts w:cs="Times New Roman"/>
          <w:color w:val="000000" w:themeColor="text1"/>
        </w:rPr>
        <w:t xml:space="preserve">1. </w:t>
      </w:r>
      <w:proofErr w:type="gramStart"/>
      <w:r w:rsidRPr="00A6518D">
        <w:rPr>
          <w:rFonts w:cs="Times New Roman"/>
          <w:color w:val="000000" w:themeColor="text1"/>
        </w:rPr>
        <w:t xml:space="preserve">Конкурс </w:t>
      </w:r>
      <w:r w:rsidRPr="00A6518D">
        <w:rPr>
          <w:rFonts w:cs="Times New Roman"/>
          <w:bCs/>
          <w:color w:val="000000" w:themeColor="text1"/>
        </w:rPr>
        <w:t xml:space="preserve">по отбору заявок субъектов малого и среднего предпринимательства на право предоставления субсидии </w:t>
      </w:r>
      <w:r w:rsidRPr="00A6518D">
        <w:rPr>
          <w:rFonts w:cs="Times New Roman"/>
          <w:color w:val="000000" w:themeColor="text1"/>
        </w:rPr>
        <w:t xml:space="preserve">на реализацию мероприятий программы «Развитие и поддержка предпринимательства городского округа Электросталь Московской области»  на 2017 – 2021 годы», проводится в соответствии с Порядком </w:t>
      </w:r>
      <w:r w:rsidRPr="00A6518D">
        <w:rPr>
          <w:rFonts w:cs="Times New Roman"/>
          <w:bCs/>
          <w:color w:val="000000" w:themeColor="text1"/>
        </w:rPr>
        <w:t>предоставления субсидий из бюджета городского округа Электросталь Московской области юридическим лицам и индивидуальным предпринимателям на реализацию мероприятия муниципальной программы «Развитие и поддержка предпринимательства городского округа</w:t>
      </w:r>
      <w:proofErr w:type="gramEnd"/>
      <w:r w:rsidRPr="00A6518D">
        <w:rPr>
          <w:rFonts w:cs="Times New Roman"/>
          <w:bCs/>
          <w:color w:val="000000" w:themeColor="text1"/>
        </w:rPr>
        <w:t xml:space="preserve"> Электросталь Московской области» на 2017-2021 годы», утвержденной </w:t>
      </w:r>
      <w:r w:rsidRPr="00A6518D">
        <w:rPr>
          <w:rFonts w:cs="Times New Roman"/>
          <w:color w:val="000000" w:themeColor="text1"/>
        </w:rPr>
        <w:t>постановлением Администрации городского округа Электросталь Московской области от 17.06.2019 № 420/6.</w:t>
      </w:r>
    </w:p>
    <w:p w:rsidR="008E1C22" w:rsidRPr="00A6518D" w:rsidRDefault="008E1C22" w:rsidP="008E1C22">
      <w:pPr>
        <w:shd w:val="clear" w:color="auto" w:fill="FFFFFF"/>
        <w:ind w:firstLine="709"/>
        <w:jc w:val="both"/>
        <w:rPr>
          <w:rFonts w:cs="Times New Roman"/>
          <w:color w:val="000000" w:themeColor="text1"/>
        </w:rPr>
      </w:pPr>
      <w:r w:rsidRPr="00A6518D">
        <w:rPr>
          <w:rFonts w:cs="Times New Roman"/>
          <w:color w:val="000000" w:themeColor="text1"/>
        </w:rPr>
        <w:t>2.Организатор конкурса: Администрация городского округа Электросталь Московской области (далее – Администрация).</w:t>
      </w:r>
    </w:p>
    <w:p w:rsidR="008E1C22" w:rsidRPr="00A6518D" w:rsidRDefault="008E1C22" w:rsidP="008E1C22">
      <w:pPr>
        <w:shd w:val="clear" w:color="auto" w:fill="FFFFFF"/>
        <w:ind w:firstLine="709"/>
        <w:jc w:val="both"/>
        <w:rPr>
          <w:rFonts w:cs="Times New Roman"/>
          <w:color w:val="000000" w:themeColor="text1"/>
        </w:rPr>
      </w:pPr>
      <w:r w:rsidRPr="00A6518D">
        <w:rPr>
          <w:rFonts w:cs="Times New Roman"/>
          <w:color w:val="000000" w:themeColor="text1"/>
        </w:rPr>
        <w:t>Прием заявок осуществляет Экономическое управление Администрации городского округа Электросталь Московской области посредством РПГУ.</w:t>
      </w:r>
    </w:p>
    <w:p w:rsidR="008E1C22" w:rsidRPr="00A6518D" w:rsidRDefault="008E1C22" w:rsidP="008E1C22">
      <w:pPr>
        <w:shd w:val="clear" w:color="auto" w:fill="FFFFFF"/>
        <w:ind w:firstLine="709"/>
        <w:jc w:val="both"/>
        <w:rPr>
          <w:rFonts w:cs="Times New Roman"/>
          <w:color w:val="000000" w:themeColor="text1"/>
        </w:rPr>
      </w:pPr>
      <w:proofErr w:type="gramStart"/>
      <w:r w:rsidRPr="00A6518D">
        <w:rPr>
          <w:rFonts w:cs="Times New Roman"/>
          <w:color w:val="000000" w:themeColor="text1"/>
        </w:rPr>
        <w:t>Адрес: 144003, Московская область, г.о. Электросталь, ул. Мира, д.5</w:t>
      </w:r>
      <w:proofErr w:type="gramEnd"/>
    </w:p>
    <w:p w:rsidR="008E1C22" w:rsidRPr="00A6518D" w:rsidRDefault="008E1C22" w:rsidP="008E1C22">
      <w:pPr>
        <w:shd w:val="clear" w:color="auto" w:fill="FFFFFF"/>
        <w:ind w:firstLine="709"/>
        <w:jc w:val="both"/>
        <w:rPr>
          <w:rFonts w:cs="Times New Roman"/>
          <w:color w:val="000000" w:themeColor="text1"/>
        </w:rPr>
      </w:pPr>
      <w:r w:rsidRPr="00A6518D">
        <w:rPr>
          <w:rFonts w:cs="Times New Roman"/>
          <w:color w:val="000000" w:themeColor="text1"/>
        </w:rPr>
        <w:t>3. Прием заявок начинается с 8.45 «16» сентября 2019 года.</w:t>
      </w:r>
    </w:p>
    <w:p w:rsidR="008E1C22" w:rsidRPr="00A6518D" w:rsidRDefault="008E1C22" w:rsidP="008E1C22">
      <w:pPr>
        <w:shd w:val="clear" w:color="auto" w:fill="FFFFFF"/>
        <w:ind w:firstLine="709"/>
        <w:jc w:val="both"/>
        <w:rPr>
          <w:rFonts w:cs="Times New Roman"/>
          <w:color w:val="000000" w:themeColor="text1"/>
        </w:rPr>
      </w:pPr>
      <w:r w:rsidRPr="00A6518D">
        <w:rPr>
          <w:rFonts w:cs="Times New Roman"/>
          <w:color w:val="000000" w:themeColor="text1"/>
        </w:rPr>
        <w:t xml:space="preserve">4. Срок окончания подачи заявок - до 18.00 «30» сентября 2019 года. </w:t>
      </w:r>
    </w:p>
    <w:p w:rsidR="008E1C22" w:rsidRPr="00A6518D" w:rsidRDefault="008E1C22" w:rsidP="008E1C22">
      <w:pPr>
        <w:shd w:val="clear" w:color="auto" w:fill="FFFFFF"/>
        <w:ind w:firstLine="709"/>
        <w:jc w:val="both"/>
        <w:rPr>
          <w:rFonts w:cs="Times New Roman"/>
          <w:color w:val="000000" w:themeColor="text1"/>
        </w:rPr>
      </w:pPr>
      <w:r w:rsidRPr="00A6518D">
        <w:rPr>
          <w:rFonts w:cs="Times New Roman"/>
          <w:color w:val="000000" w:themeColor="text1"/>
        </w:rPr>
        <w:t>5. Предмет Конкурса.</w:t>
      </w:r>
    </w:p>
    <w:p w:rsidR="008E1C22" w:rsidRPr="00A6518D" w:rsidRDefault="008E1C22" w:rsidP="008E1C22">
      <w:pPr>
        <w:shd w:val="clear" w:color="auto" w:fill="FFFFFF"/>
        <w:ind w:firstLine="709"/>
        <w:jc w:val="both"/>
        <w:rPr>
          <w:rFonts w:cs="Times New Roman"/>
          <w:color w:val="000000" w:themeColor="text1"/>
        </w:rPr>
      </w:pPr>
      <w:r w:rsidRPr="00A6518D">
        <w:rPr>
          <w:rFonts w:cs="Times New Roman"/>
          <w:color w:val="000000" w:themeColor="text1"/>
        </w:rPr>
        <w:t xml:space="preserve">Предметом Конкурса является определение субъектов малого и среднего предпринимательства, имеющих право на предоставление субсидии на реализацию мероприятий программы </w:t>
      </w:r>
      <w:r w:rsidRPr="00A6518D">
        <w:rPr>
          <w:rFonts w:cs="Times New Roman"/>
          <w:bCs/>
          <w:color w:val="000000" w:themeColor="text1"/>
        </w:rPr>
        <w:t>«Развитие и поддержка предпринимательства городского округа Электросталь Московской области» на 2017-2021 годы</w:t>
      </w:r>
      <w:r w:rsidRPr="00A6518D">
        <w:rPr>
          <w:rFonts w:cs="Times New Roman"/>
          <w:color w:val="000000" w:themeColor="text1"/>
        </w:rPr>
        <w:t>:</w:t>
      </w:r>
    </w:p>
    <w:p w:rsidR="008E1C22" w:rsidRPr="00A6518D" w:rsidRDefault="008E1C22" w:rsidP="008E1C22">
      <w:pPr>
        <w:shd w:val="clear" w:color="auto" w:fill="FFFFFF"/>
        <w:ind w:firstLine="709"/>
        <w:jc w:val="both"/>
        <w:rPr>
          <w:rFonts w:cs="Times New Roman"/>
          <w:color w:val="000000" w:themeColor="text1"/>
        </w:rPr>
      </w:pPr>
      <w:r w:rsidRPr="00A6518D">
        <w:rPr>
          <w:rFonts w:cs="Times New Roman"/>
          <w:color w:val="000000" w:themeColor="text1"/>
        </w:rPr>
        <w:t>- по осуществлению частичной компенсации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 (работ, услуг).</w:t>
      </w:r>
    </w:p>
    <w:p w:rsidR="008E1C22" w:rsidRPr="00A6518D" w:rsidRDefault="008E1C22" w:rsidP="008E1C22">
      <w:pPr>
        <w:shd w:val="clear" w:color="auto" w:fill="FFFFFF"/>
        <w:ind w:firstLine="709"/>
        <w:jc w:val="both"/>
        <w:rPr>
          <w:rFonts w:cs="Times New Roman"/>
          <w:color w:val="000000" w:themeColor="text1"/>
        </w:rPr>
      </w:pPr>
      <w:r w:rsidRPr="00A6518D">
        <w:rPr>
          <w:rFonts w:cs="Times New Roman"/>
          <w:color w:val="000000" w:themeColor="text1"/>
        </w:rPr>
        <w:t>6. Условия и порядок проведения конкурса.</w:t>
      </w:r>
    </w:p>
    <w:p w:rsidR="008E1C22" w:rsidRPr="00A6518D" w:rsidRDefault="008E1C22" w:rsidP="008E1C22">
      <w:pPr>
        <w:shd w:val="clear" w:color="auto" w:fill="FFFFFF"/>
        <w:ind w:firstLine="709"/>
        <w:jc w:val="both"/>
        <w:rPr>
          <w:rFonts w:cs="Times New Roman"/>
          <w:bCs/>
          <w:color w:val="000000" w:themeColor="text1"/>
        </w:rPr>
      </w:pPr>
      <w:r w:rsidRPr="00A6518D">
        <w:rPr>
          <w:rFonts w:cs="Times New Roman"/>
          <w:color w:val="000000" w:themeColor="text1"/>
        </w:rPr>
        <w:t xml:space="preserve">Условия и порядок проведения Конкурса определены Порядком предоставления субсидий из бюджета городского округа Электросталь Московской области юридическим лицам и индивидуальным предпринимателям на реализацию мероприятия муниципальной программы </w:t>
      </w:r>
      <w:r w:rsidRPr="00A6518D">
        <w:rPr>
          <w:rFonts w:cs="Times New Roman"/>
          <w:bCs/>
          <w:color w:val="000000" w:themeColor="text1"/>
        </w:rPr>
        <w:t xml:space="preserve">«Развитие и поддержка предпринимательства городского округа Электросталь Московской области» на 2017-2021 годы», утвержденной </w:t>
      </w:r>
      <w:r w:rsidRPr="00A6518D">
        <w:rPr>
          <w:rFonts w:cs="Times New Roman"/>
          <w:color w:val="000000" w:themeColor="text1"/>
        </w:rPr>
        <w:t>постановлением Администрации городского округа Электросталь Московской области от 17.06.2019 № 420/6.</w:t>
      </w:r>
    </w:p>
    <w:p w:rsidR="008E1C22" w:rsidRPr="00A6518D" w:rsidRDefault="008E1C22" w:rsidP="008E1C22">
      <w:pPr>
        <w:shd w:val="clear" w:color="auto" w:fill="FFFFFF"/>
        <w:ind w:firstLine="709"/>
        <w:jc w:val="both"/>
        <w:rPr>
          <w:rFonts w:cs="Times New Roman"/>
          <w:color w:val="000000" w:themeColor="text1"/>
        </w:rPr>
      </w:pPr>
      <w:r w:rsidRPr="00A6518D">
        <w:rPr>
          <w:rFonts w:cs="Times New Roman"/>
          <w:color w:val="000000" w:themeColor="text1"/>
        </w:rPr>
        <w:t xml:space="preserve">Указанный Порядок размещен на официальном сайте Администрации в сети Интернет http://www.electrostal.ru/ </w:t>
      </w:r>
    </w:p>
    <w:p w:rsidR="008E1C22" w:rsidRPr="00A6518D" w:rsidRDefault="008E1C22" w:rsidP="008E1C22">
      <w:pPr>
        <w:shd w:val="clear" w:color="auto" w:fill="FFFFFF"/>
        <w:ind w:firstLine="709"/>
        <w:jc w:val="both"/>
        <w:rPr>
          <w:rFonts w:cs="Times New Roman"/>
          <w:color w:val="000000" w:themeColor="text1"/>
        </w:rPr>
      </w:pPr>
      <w:r w:rsidRPr="00A6518D">
        <w:rPr>
          <w:rFonts w:cs="Times New Roman"/>
          <w:color w:val="000000" w:themeColor="text1"/>
        </w:rPr>
        <w:t>7. Принятие решения по итогам Конкурса.</w:t>
      </w:r>
    </w:p>
    <w:p w:rsidR="008E1C22" w:rsidRPr="00A6518D" w:rsidRDefault="008E1C22" w:rsidP="008E1C22">
      <w:pPr>
        <w:shd w:val="clear" w:color="auto" w:fill="FFFFFF"/>
        <w:ind w:firstLine="709"/>
        <w:jc w:val="both"/>
        <w:rPr>
          <w:rFonts w:cs="Times New Roman"/>
          <w:color w:val="000000" w:themeColor="text1"/>
        </w:rPr>
      </w:pPr>
      <w:r w:rsidRPr="00A6518D">
        <w:rPr>
          <w:rFonts w:cs="Times New Roman"/>
          <w:color w:val="000000" w:themeColor="text1"/>
        </w:rPr>
        <w:t>Итоги Конкурса определяются Конкурсной комиссией на основании результатов рассмотрения поданных участниками конкурса заявок.</w:t>
      </w:r>
    </w:p>
    <w:p w:rsidR="008E1C22" w:rsidRPr="00A6518D" w:rsidRDefault="008E1C22" w:rsidP="008E1C22">
      <w:pPr>
        <w:shd w:val="clear" w:color="auto" w:fill="FFFFFF"/>
        <w:ind w:firstLine="709"/>
        <w:jc w:val="both"/>
        <w:rPr>
          <w:rFonts w:cs="Times New Roman"/>
          <w:color w:val="000000" w:themeColor="text1"/>
        </w:rPr>
      </w:pPr>
      <w:r w:rsidRPr="00A6518D">
        <w:rPr>
          <w:rFonts w:cs="Times New Roman"/>
          <w:color w:val="000000" w:themeColor="text1"/>
        </w:rPr>
        <w:t>8. Заключение соглашения с победителями Конкурса.</w:t>
      </w:r>
    </w:p>
    <w:p w:rsidR="008E1C22" w:rsidRPr="00A6518D" w:rsidRDefault="008E1C22" w:rsidP="008E1C22">
      <w:pPr>
        <w:shd w:val="clear" w:color="auto" w:fill="FFFFFF"/>
        <w:ind w:firstLine="709"/>
        <w:jc w:val="both"/>
        <w:rPr>
          <w:rFonts w:cs="Times New Roman"/>
          <w:color w:val="000000" w:themeColor="text1"/>
        </w:rPr>
      </w:pPr>
      <w:r w:rsidRPr="00A6518D">
        <w:rPr>
          <w:rFonts w:cs="Times New Roman"/>
          <w:color w:val="000000" w:themeColor="text1"/>
        </w:rPr>
        <w:t xml:space="preserve">Соглашение о предоставлении субсидий по мероприятию финансовой поддержки малого и среднего предпринимательства между Администрацией и победителями Конкурсов должны быть заключены в течение 10 (десяти) календарных дней </w:t>
      </w:r>
      <w:proofErr w:type="gramStart"/>
      <w:r w:rsidRPr="00A6518D">
        <w:rPr>
          <w:rFonts w:cs="Times New Roman"/>
          <w:color w:val="000000" w:themeColor="text1"/>
        </w:rPr>
        <w:t>с даты утверждения</w:t>
      </w:r>
      <w:proofErr w:type="gramEnd"/>
      <w:r w:rsidRPr="00A6518D">
        <w:rPr>
          <w:rFonts w:cs="Times New Roman"/>
          <w:color w:val="000000" w:themeColor="text1"/>
        </w:rPr>
        <w:t xml:space="preserve"> протокола Конкурсной комиссии о принятии решения о предоставлении субсидии.</w:t>
      </w:r>
    </w:p>
    <w:p w:rsidR="008E1C22" w:rsidRPr="00A6518D" w:rsidRDefault="008E1C22" w:rsidP="008E1C22">
      <w:pPr>
        <w:shd w:val="clear" w:color="auto" w:fill="FFFFFF"/>
        <w:ind w:firstLine="709"/>
        <w:jc w:val="both"/>
        <w:rPr>
          <w:rFonts w:cs="Times New Roman"/>
          <w:color w:val="000000" w:themeColor="text1"/>
        </w:rPr>
      </w:pPr>
      <w:r w:rsidRPr="00A6518D">
        <w:rPr>
          <w:rFonts w:cs="Times New Roman"/>
          <w:color w:val="000000" w:themeColor="text1"/>
        </w:rPr>
        <w:t xml:space="preserve">9. Субсидия перечисляется Организатором конкурса на счет победителя конкурса. </w:t>
      </w:r>
    </w:p>
    <w:p w:rsidR="00E843A3" w:rsidRDefault="00E843A3"/>
    <w:sectPr w:rsidR="00E843A3" w:rsidSect="00E8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1C22"/>
    <w:rsid w:val="00682605"/>
    <w:rsid w:val="007F62CD"/>
    <w:rsid w:val="008E1C22"/>
    <w:rsid w:val="00E8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35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22"/>
    <w:pPr>
      <w:ind w:left="0"/>
    </w:pPr>
    <w:rPr>
      <w:rFonts w:eastAsia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E1C22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2019-09-10T14:45:00Z</dcterms:created>
  <dcterms:modified xsi:type="dcterms:W3CDTF">2019-09-10T14:45:00Z</dcterms:modified>
</cp:coreProperties>
</file>