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Pr="007B12DD" w:rsidRDefault="00FE4E3C" w:rsidP="007B12DD">
      <w:pPr>
        <w:ind w:right="-1"/>
        <w:jc w:val="center"/>
        <w:rPr>
          <w:sz w:val="28"/>
          <w:szCs w:val="28"/>
        </w:rPr>
      </w:pPr>
      <w:r w:rsidRPr="007B12DD">
        <w:rPr>
          <w:noProof/>
          <w:sz w:val="28"/>
          <w:szCs w:val="28"/>
        </w:rPr>
        <w:drawing>
          <wp:inline distT="0" distB="0" distL="0" distR="0">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7B12DD" w:rsidRDefault="00FE4E3C" w:rsidP="007B12DD">
      <w:pPr>
        <w:ind w:right="-1"/>
        <w:jc w:val="center"/>
        <w:rPr>
          <w:sz w:val="28"/>
          <w:szCs w:val="28"/>
        </w:rPr>
      </w:pPr>
    </w:p>
    <w:p w:rsidR="00FE4E3C" w:rsidRPr="007B12DD" w:rsidRDefault="007B12DD" w:rsidP="007B12DD">
      <w:pPr>
        <w:ind w:right="-1"/>
        <w:contextualSpacing/>
        <w:jc w:val="center"/>
        <w:rPr>
          <w:sz w:val="28"/>
          <w:szCs w:val="28"/>
        </w:rPr>
      </w:pPr>
      <w:r>
        <w:rPr>
          <w:sz w:val="28"/>
          <w:szCs w:val="28"/>
        </w:rPr>
        <w:t>АДМИНИСТРАЦИЯ</w:t>
      </w:r>
      <w:r w:rsidR="00FE4E3C" w:rsidRPr="007B12DD">
        <w:rPr>
          <w:sz w:val="28"/>
          <w:szCs w:val="28"/>
        </w:rPr>
        <w:t xml:space="preserve"> ГОРОДСКОГО ОКРУГА ЭЛЕКТРОСТАЛЬ</w:t>
      </w:r>
    </w:p>
    <w:p w:rsidR="00FE4E3C" w:rsidRPr="007B12DD" w:rsidRDefault="00FE4E3C" w:rsidP="007B12DD">
      <w:pPr>
        <w:ind w:right="-1"/>
        <w:contextualSpacing/>
        <w:jc w:val="center"/>
        <w:rPr>
          <w:sz w:val="28"/>
          <w:szCs w:val="28"/>
        </w:rPr>
      </w:pPr>
    </w:p>
    <w:p w:rsidR="00FE4E3C" w:rsidRPr="007B12DD" w:rsidRDefault="007B12DD" w:rsidP="007B12DD">
      <w:pPr>
        <w:ind w:right="-1"/>
        <w:contextualSpacing/>
        <w:jc w:val="center"/>
        <w:rPr>
          <w:sz w:val="28"/>
          <w:szCs w:val="28"/>
        </w:rPr>
      </w:pPr>
      <w:r>
        <w:rPr>
          <w:sz w:val="28"/>
          <w:szCs w:val="28"/>
        </w:rPr>
        <w:t xml:space="preserve">МОСКОВСКОЙ </w:t>
      </w:r>
      <w:r w:rsidR="00FE4E3C" w:rsidRPr="007B12DD">
        <w:rPr>
          <w:sz w:val="28"/>
          <w:szCs w:val="28"/>
        </w:rPr>
        <w:t>ОБЛАСТИ</w:t>
      </w:r>
    </w:p>
    <w:p w:rsidR="00FE4E3C" w:rsidRPr="007B12DD" w:rsidRDefault="00FE4E3C" w:rsidP="007B12DD">
      <w:pPr>
        <w:ind w:right="-1"/>
        <w:contextualSpacing/>
        <w:jc w:val="center"/>
        <w:rPr>
          <w:sz w:val="28"/>
          <w:szCs w:val="28"/>
        </w:rPr>
      </w:pPr>
    </w:p>
    <w:p w:rsidR="00FE4E3C" w:rsidRPr="007B12DD" w:rsidRDefault="00FE4E3C" w:rsidP="007B12DD">
      <w:pPr>
        <w:ind w:right="-1"/>
        <w:contextualSpacing/>
        <w:jc w:val="center"/>
        <w:rPr>
          <w:sz w:val="44"/>
          <w:szCs w:val="44"/>
        </w:rPr>
      </w:pPr>
      <w:bookmarkStart w:id="0" w:name="_GoBack"/>
      <w:r w:rsidRPr="007B12DD">
        <w:rPr>
          <w:sz w:val="44"/>
          <w:szCs w:val="44"/>
        </w:rPr>
        <w:t>ПОСТАНОВЛЕНИЕ</w:t>
      </w:r>
    </w:p>
    <w:p w:rsidR="00FE4E3C" w:rsidRPr="007B12DD" w:rsidRDefault="00FE4E3C" w:rsidP="007B12DD">
      <w:pPr>
        <w:ind w:right="-1"/>
        <w:jc w:val="center"/>
        <w:rPr>
          <w:sz w:val="44"/>
          <w:szCs w:val="44"/>
        </w:rPr>
      </w:pPr>
    </w:p>
    <w:p w:rsidR="007B12DD" w:rsidRDefault="003D2C7F" w:rsidP="007B12DD">
      <w:pPr>
        <w:ind w:right="-1"/>
        <w:jc w:val="center"/>
        <w:outlineLvl w:val="0"/>
      </w:pPr>
      <w:r w:rsidRPr="007B12DD">
        <w:t>07.12.2020</w:t>
      </w:r>
      <w:r w:rsidR="00FE4E3C">
        <w:t xml:space="preserve"> № </w:t>
      </w:r>
      <w:r w:rsidRPr="007B12DD">
        <w:t>839/12</w:t>
      </w:r>
    </w:p>
    <w:p w:rsidR="007B12DD" w:rsidRDefault="007B12DD" w:rsidP="007B12DD">
      <w:pPr>
        <w:ind w:right="-1"/>
        <w:outlineLvl w:val="0"/>
      </w:pPr>
    </w:p>
    <w:p w:rsidR="000E4612" w:rsidRDefault="000E4612" w:rsidP="006E0EF0">
      <w:pPr>
        <w:outlineLvl w:val="0"/>
      </w:pPr>
    </w:p>
    <w:p w:rsidR="006C77D2" w:rsidRPr="0060762A" w:rsidRDefault="006C77D2" w:rsidP="0060762A">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bookmarkEnd w:id="0"/>
    </w:p>
    <w:p w:rsidR="000E4612" w:rsidRDefault="000E4612" w:rsidP="006C77D2">
      <w:pPr>
        <w:autoSpaceDE w:val="0"/>
        <w:autoSpaceDN w:val="0"/>
        <w:adjustRightInd w:val="0"/>
        <w:spacing w:line="240" w:lineRule="exact"/>
        <w:rPr>
          <w:rFonts w:cs="Times New Roman"/>
        </w:rPr>
      </w:pPr>
    </w:p>
    <w:p w:rsidR="000E4612" w:rsidRPr="00FB582E" w:rsidRDefault="000E4612" w:rsidP="006C77D2">
      <w:pPr>
        <w:autoSpaceDE w:val="0"/>
        <w:autoSpaceDN w:val="0"/>
        <w:adjustRightInd w:val="0"/>
        <w:spacing w:line="240" w:lineRule="exact"/>
        <w:rPr>
          <w:rFonts w:cs="Times New Roman"/>
        </w:rPr>
      </w:pPr>
    </w:p>
    <w:p w:rsidR="00325999" w:rsidRDefault="00325999" w:rsidP="00325999">
      <w:pPr>
        <w:tabs>
          <w:tab w:val="left" w:pos="1065"/>
        </w:tabs>
        <w:spacing w:line="260" w:lineRule="exact"/>
        <w:ind w:firstLine="709"/>
        <w:jc w:val="both"/>
      </w:pPr>
      <w: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 795/39, решением Совета депутатов городского округа Электросталь Московской области от 18.12.2019 №400/65 «О бюджете городского округа Электросталь Московской области на 2020 год и на плановый период 2021 и 2022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Администрация городского округа Электросталь Московской области ПОСТАНОВЛЯЕТ: </w:t>
      </w:r>
    </w:p>
    <w:p w:rsidR="00325999" w:rsidRDefault="00325999" w:rsidP="00325999">
      <w:pPr>
        <w:tabs>
          <w:tab w:val="left" w:pos="1065"/>
        </w:tabs>
        <w:spacing w:line="260" w:lineRule="exact"/>
        <w:ind w:firstLine="709"/>
        <w:jc w:val="both"/>
      </w:pPr>
    </w:p>
    <w:p w:rsidR="00325999" w:rsidRDefault="00325999" w:rsidP="00325999">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утвержденную постановлением Администрации городского округа Электросталь Московской области от 10.12.2019      №906/12, (в редакции постановления Администрации городского округа Электросталь Московской области от 10.08.2020 № 516/8</w:t>
      </w:r>
      <w:r w:rsidR="00D41D28">
        <w:rPr>
          <w:rFonts w:cs="Times New Roman"/>
        </w:rPr>
        <w:t>, от 12.10.2020 № 666/10</w:t>
      </w:r>
      <w:r>
        <w:rPr>
          <w:rFonts w:cs="Times New Roman"/>
        </w:rPr>
        <w:t xml:space="preserve">), изложив ее в новой редакции согласно </w:t>
      </w:r>
      <w:proofErr w:type="gramStart"/>
      <w:r>
        <w:rPr>
          <w:rFonts w:cs="Times New Roman"/>
        </w:rPr>
        <w:t>приложению</w:t>
      </w:r>
      <w:proofErr w:type="gramEnd"/>
      <w:r>
        <w:rPr>
          <w:rFonts w:cs="Times New Roman"/>
        </w:rPr>
        <w:t xml:space="preserve"> к настоящему постановлению.</w:t>
      </w:r>
    </w:p>
    <w:p w:rsidR="00325999" w:rsidRDefault="00325999" w:rsidP="00325999">
      <w:pPr>
        <w:tabs>
          <w:tab w:val="left" w:pos="3675"/>
        </w:tabs>
        <w:ind w:firstLine="709"/>
        <w:jc w:val="both"/>
      </w:pPr>
      <w:r>
        <w:rPr>
          <w:rFonts w:cs="Times New Roman"/>
        </w:rPr>
        <w:t xml:space="preserve"> </w:t>
      </w:r>
    </w:p>
    <w:p w:rsidR="00325999" w:rsidRDefault="00325999" w:rsidP="00325999">
      <w:pPr>
        <w:tabs>
          <w:tab w:val="left" w:pos="3675"/>
        </w:tabs>
        <w:ind w:firstLine="709"/>
        <w:jc w:val="both"/>
      </w:pPr>
      <w:r>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Pr>
            <w:rStyle w:val="a3"/>
            <w:color w:val="auto"/>
            <w:u w:val="none"/>
            <w:lang w:val="en-US"/>
          </w:rPr>
          <w:t>www</w:t>
        </w:r>
        <w:r>
          <w:rPr>
            <w:rStyle w:val="a3"/>
            <w:color w:val="auto"/>
            <w:u w:val="none"/>
          </w:rPr>
          <w:t>.</w:t>
        </w:r>
        <w:proofErr w:type="spellStart"/>
        <w:r>
          <w:rPr>
            <w:rStyle w:val="a3"/>
            <w:color w:val="auto"/>
            <w:u w:val="none"/>
            <w:lang w:val="en-US"/>
          </w:rPr>
          <w:t>electrostal</w:t>
        </w:r>
        <w:proofErr w:type="spellEnd"/>
        <w:r>
          <w:rPr>
            <w:rStyle w:val="a3"/>
            <w:color w:val="auto"/>
            <w:u w:val="none"/>
          </w:rPr>
          <w:t>.</w:t>
        </w:r>
        <w:proofErr w:type="spellStart"/>
        <w:r>
          <w:rPr>
            <w:rStyle w:val="a3"/>
            <w:color w:val="auto"/>
            <w:u w:val="none"/>
            <w:lang w:val="en-US"/>
          </w:rPr>
          <w:t>ru</w:t>
        </w:r>
        <w:proofErr w:type="spellEnd"/>
      </w:hyperlink>
      <w:r>
        <w:t>.</w:t>
      </w:r>
    </w:p>
    <w:p w:rsidR="00325999" w:rsidRDefault="00325999" w:rsidP="00356A4E">
      <w:pPr>
        <w:tabs>
          <w:tab w:val="left" w:pos="3675"/>
        </w:tabs>
        <w:jc w:val="both"/>
      </w:pPr>
    </w:p>
    <w:p w:rsidR="00325999" w:rsidRDefault="00356A4E" w:rsidP="00325999">
      <w:pPr>
        <w:tabs>
          <w:tab w:val="left" w:pos="3675"/>
        </w:tabs>
        <w:ind w:firstLine="709"/>
        <w:jc w:val="both"/>
      </w:pPr>
      <w:r>
        <w:t>3</w:t>
      </w:r>
      <w:r w:rsidR="00325999">
        <w:t>.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56A4E" w:rsidRDefault="00356A4E" w:rsidP="00325999">
      <w:pPr>
        <w:tabs>
          <w:tab w:val="left" w:pos="3675"/>
        </w:tabs>
        <w:ind w:firstLine="709"/>
        <w:jc w:val="both"/>
      </w:pPr>
    </w:p>
    <w:p w:rsidR="00356A4E" w:rsidRDefault="00356A4E" w:rsidP="00356A4E">
      <w:pPr>
        <w:tabs>
          <w:tab w:val="left" w:pos="3675"/>
        </w:tabs>
        <w:ind w:firstLine="709"/>
        <w:jc w:val="both"/>
      </w:pPr>
      <w:r>
        <w:t>4. Настоящее постановление вступает в силу после его официального опубликования.</w:t>
      </w:r>
    </w:p>
    <w:p w:rsidR="00325999" w:rsidRDefault="00325999" w:rsidP="007B12DD">
      <w:pPr>
        <w:tabs>
          <w:tab w:val="left" w:pos="3675"/>
        </w:tabs>
        <w:jc w:val="both"/>
      </w:pPr>
    </w:p>
    <w:p w:rsidR="00215277" w:rsidRDefault="00215277" w:rsidP="00325999">
      <w:pPr>
        <w:tabs>
          <w:tab w:val="left" w:pos="3675"/>
        </w:tabs>
        <w:ind w:firstLine="709"/>
        <w:jc w:val="both"/>
      </w:pPr>
    </w:p>
    <w:p w:rsidR="00325999" w:rsidRDefault="00325999" w:rsidP="00325999">
      <w:pPr>
        <w:tabs>
          <w:tab w:val="left" w:pos="3675"/>
        </w:tabs>
        <w:ind w:firstLine="709"/>
        <w:jc w:val="both"/>
      </w:pPr>
      <w:r>
        <w:t>5. Контроль за исполнением настоящего постановления возложить на заместителя Главы Администрации городского округа Электросталь Московской области А.Ю. Борисова.</w:t>
      </w:r>
    </w:p>
    <w:p w:rsidR="00325999" w:rsidRDefault="00325999" w:rsidP="00325999">
      <w:pPr>
        <w:tabs>
          <w:tab w:val="left" w:pos="3675"/>
        </w:tabs>
        <w:jc w:val="both"/>
      </w:pPr>
    </w:p>
    <w:p w:rsidR="00325999" w:rsidRDefault="00325999" w:rsidP="00325999">
      <w:pPr>
        <w:tabs>
          <w:tab w:val="left" w:pos="3675"/>
        </w:tabs>
        <w:jc w:val="both"/>
      </w:pPr>
    </w:p>
    <w:p w:rsidR="007B12DD" w:rsidRDefault="007B12DD" w:rsidP="00325999">
      <w:pPr>
        <w:tabs>
          <w:tab w:val="left" w:pos="3675"/>
        </w:tabs>
        <w:jc w:val="both"/>
      </w:pPr>
    </w:p>
    <w:p w:rsidR="00325999" w:rsidRDefault="00325999" w:rsidP="00325999">
      <w:pPr>
        <w:spacing w:line="240" w:lineRule="exact"/>
      </w:pPr>
      <w:r>
        <w:t>Временно исполняющий полномочия</w:t>
      </w:r>
    </w:p>
    <w:p w:rsidR="00325999" w:rsidRDefault="00325999" w:rsidP="00325999">
      <w:pPr>
        <w:spacing w:line="240" w:lineRule="exact"/>
      </w:pPr>
      <w:r>
        <w:t>Главы городского округа                                                                                        И.Ю. Волкова</w:t>
      </w:r>
    </w:p>
    <w:p w:rsidR="00211C04" w:rsidRDefault="00211C04" w:rsidP="00211C04">
      <w:pPr>
        <w:spacing w:line="240" w:lineRule="exact"/>
      </w:pPr>
    </w:p>
    <w:p w:rsidR="00211C04" w:rsidRDefault="00211C04" w:rsidP="00211C04">
      <w:pPr>
        <w:spacing w:line="240" w:lineRule="exact"/>
      </w:pPr>
    </w:p>
    <w:p w:rsidR="000F5D3A" w:rsidRPr="007B12DD" w:rsidRDefault="000F5D3A" w:rsidP="007B12DD">
      <w:pPr>
        <w:tabs>
          <w:tab w:val="left" w:pos="3675"/>
        </w:tabs>
        <w:spacing w:line="200" w:lineRule="exact"/>
        <w:jc w:val="both"/>
        <w:rPr>
          <w:spacing w:val="-6"/>
        </w:rPr>
        <w:sectPr w:rsidR="000F5D3A" w:rsidRPr="007B12DD" w:rsidSect="007B12DD">
          <w:pgSz w:w="11906" w:h="16838" w:code="9"/>
          <w:pgMar w:top="1134" w:right="850" w:bottom="1134" w:left="1701" w:header="709" w:footer="709" w:gutter="0"/>
          <w:cols w:space="720"/>
          <w:docGrid w:linePitch="326"/>
        </w:sectPr>
      </w:pPr>
    </w:p>
    <w:p w:rsidR="00BD24D8" w:rsidRDefault="007B12DD" w:rsidP="00BD24D8">
      <w:pPr>
        <w:ind w:right="395"/>
        <w:jc w:val="right"/>
      </w:pPr>
      <w:r>
        <w:lastRenderedPageBreak/>
        <w:pict>
          <v:shapetype id="_x0000_t202" coordsize="21600,21600" o:spt="202" path="m,l,21600r21600,l21600,xe">
            <v:stroke joinstyle="miter"/>
            <v:path gradientshapeok="t" o:connecttype="rect"/>
          </v:shapetype>
          <v:shape id="_x0000_s1028" type="#_x0000_t202" style="position:absolute;left:0;text-align:left;margin-left:480.3pt;margin-top:.3pt;width:248.4pt;height:18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" stroked="f">
            <v:fill opacity="0"/>
            <v:textbox inset=".5mm,.5mm,.5mm,.5mm">
              <w:txbxContent>
                <w:p w:rsidR="004F0C1E" w:rsidRDefault="004F0C1E" w:rsidP="00BD24D8">
                  <w:r>
                    <w:t>Приложение</w:t>
                  </w:r>
                </w:p>
                <w:p w:rsidR="004F0C1E" w:rsidRDefault="004F0C1E" w:rsidP="00BD24D8">
                  <w:r>
                    <w:t>к постановлению Администрации городского округа Электросталь Московской области</w:t>
                  </w:r>
                </w:p>
                <w:p w:rsidR="004F0C1E" w:rsidRDefault="004F0C1E" w:rsidP="00BD24D8">
                  <w:r>
                    <w:t xml:space="preserve">от </w:t>
                  </w:r>
                  <w:r w:rsidR="003D2C7F" w:rsidRPr="007B12DD">
                    <w:t>07.12.2020</w:t>
                  </w:r>
                  <w:r w:rsidR="007B12DD">
                    <w:t xml:space="preserve"> № </w:t>
                  </w:r>
                  <w:r w:rsidR="003D2C7F" w:rsidRPr="007B12DD">
                    <w:t>839/12</w:t>
                  </w:r>
                </w:p>
                <w:p w:rsidR="004F0C1E" w:rsidRDefault="004F0C1E" w:rsidP="00BD24D8">
                  <w:r>
                    <w:t>«УТВЕРЖДЕНА</w:t>
                  </w:r>
                </w:p>
                <w:p w:rsidR="004F0C1E" w:rsidRDefault="004F0C1E" w:rsidP="00BD24D8">
                  <w:r>
                    <w:t>постановлением Администрации</w:t>
                  </w:r>
                </w:p>
                <w:p w:rsidR="004F0C1E" w:rsidRDefault="004F0C1E" w:rsidP="00BD24D8">
                  <w:r>
                    <w:t>городского округа Электросталь</w:t>
                  </w:r>
                </w:p>
                <w:p w:rsidR="004F0C1E" w:rsidRDefault="004F0C1E" w:rsidP="00BD24D8">
                  <w:r>
                    <w:t xml:space="preserve">Московской области </w:t>
                  </w:r>
                </w:p>
                <w:p w:rsidR="004F0C1E" w:rsidRDefault="004F0C1E" w:rsidP="00BD24D8">
                  <w:r>
                    <w:t>от 10.12.2019 № 906/12</w:t>
                  </w:r>
                </w:p>
                <w:p w:rsidR="004F0C1E" w:rsidRDefault="004F0C1E" w:rsidP="00BD24D8">
                  <w:r>
                    <w:t>(в редакции постановления Администрации городского округа Электросталь Московской области от 10.08.2020 № 516/8, от 12.10.2020 № 666/10)</w:t>
                  </w:r>
                </w:p>
              </w:txbxContent>
            </v:textbox>
          </v:shape>
        </w:pict>
      </w:r>
    </w:p>
    <w:p w:rsidR="00BD24D8" w:rsidRDefault="00BD24D8" w:rsidP="00BD24D8">
      <w:pPr>
        <w:ind w:right="395"/>
        <w:jc w:val="right"/>
      </w:pP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Pr>
        <w:ind w:firstLine="709"/>
        <w:jc w:val="center"/>
        <w:rPr>
          <w:b/>
        </w:rPr>
      </w:pPr>
    </w:p>
    <w:p w:rsidR="00BD24D8" w:rsidRDefault="00BD24D8"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608"/>
        <w:gridCol w:w="1927"/>
        <w:gridCol w:w="1748"/>
        <w:gridCol w:w="1748"/>
        <w:gridCol w:w="1748"/>
        <w:gridCol w:w="1491"/>
        <w:gridCol w:w="1491"/>
      </w:tblGrid>
      <w:tr w:rsidR="00BD24D8" w:rsidTr="00BD24D8">
        <w:trPr>
          <w:trHeight w:val="990"/>
        </w:trPr>
        <w:tc>
          <w:tcPr>
            <w:tcW w:w="0" w:type="auto"/>
            <w:gridSpan w:val="7"/>
            <w:hideMark/>
          </w:tcPr>
          <w:p w:rsidR="00BD24D8" w:rsidRDefault="00BD24D8">
            <w:pPr>
              <w:spacing w:line="256" w:lineRule="auto"/>
              <w:jc w:val="center"/>
              <w:rPr>
                <w:b/>
                <w:bCs/>
                <w:color w:val="000000"/>
                <w:lang w:eastAsia="en-US"/>
              </w:rPr>
            </w:pPr>
            <w:r>
              <w:rPr>
                <w:b/>
                <w:bCs/>
                <w:color w:val="000000"/>
                <w:lang w:eastAsia="en-US"/>
              </w:rPr>
              <w:t>1 ПАСПОРТ МУНИЦИПАЛЬНОЙ ПРОГРАММЫ ГОРОДСКОГО ОКРУГА ЭЛЕКТРОСТАЛЬ МОСКОВСКОЙ ОБЛАСТИ</w:t>
            </w:r>
            <w:r>
              <w:rPr>
                <w:b/>
                <w:bCs/>
                <w:color w:val="000000"/>
                <w:lang w:eastAsia="en-US"/>
              </w:rPr>
              <w:br/>
              <w:t>"Экология и окружающая среда" на 2020-2024 г.</w:t>
            </w:r>
          </w:p>
        </w:tc>
      </w:tr>
      <w:tr w:rsidR="00BD24D8" w:rsidTr="00BD24D8">
        <w:trPr>
          <w:trHeight w:val="434"/>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 xml:space="preserve">Заместитель Главы Администрации городского округа Электросталь Московской области                  А.Ю. Борисов                                                                                                                    </w:t>
            </w:r>
          </w:p>
        </w:tc>
      </w:tr>
      <w:tr w:rsidR="00BD24D8" w:rsidTr="00BD24D8">
        <w:trPr>
          <w:trHeight w:val="681"/>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Tr="00BD24D8">
        <w:trPr>
          <w:trHeight w:val="1020"/>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 xml:space="preserve">Обеспечение конституционных прав граждан на благоприятную окружающую среду за счет стабилизации </w:t>
            </w:r>
            <w:r w:rsidR="0014699A">
              <w:rPr>
                <w:color w:val="000000"/>
                <w:lang w:eastAsia="en-US"/>
              </w:rPr>
              <w:t xml:space="preserve">экологической обстановки в </w:t>
            </w:r>
            <w:proofErr w:type="spellStart"/>
            <w:r w:rsidR="0014699A">
              <w:rPr>
                <w:color w:val="000000"/>
                <w:lang w:eastAsia="en-US"/>
              </w:rPr>
              <w:t>г.о</w:t>
            </w:r>
            <w:proofErr w:type="spellEnd"/>
            <w:r w:rsidR="0014699A">
              <w:rPr>
                <w:color w:val="000000"/>
                <w:lang w:eastAsia="en-US"/>
              </w:rPr>
              <w:t xml:space="preserve">. </w:t>
            </w:r>
            <w:r>
              <w:rPr>
                <w:color w:val="000000"/>
                <w:lang w:eastAsia="en-US"/>
              </w:rPr>
              <w:t>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Tr="00BD24D8">
        <w:trPr>
          <w:trHeight w:val="1088"/>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Подпрограмма I "Охрана окружающей среды"</w:t>
            </w:r>
            <w:r>
              <w:rPr>
                <w:color w:val="000000"/>
                <w:lang w:eastAsia="en-US"/>
              </w:rPr>
              <w:br/>
            </w:r>
            <w:r>
              <w:rPr>
                <w:lang w:eastAsia="en-US"/>
              </w:rPr>
              <w:t>Подпрограмма IV "Развитие лесного хозяйства"</w:t>
            </w:r>
            <w:r>
              <w:rPr>
                <w:color w:val="000000"/>
                <w:lang w:eastAsia="en-US"/>
              </w:rPr>
              <w:br/>
              <w:t xml:space="preserve">Подпрограмма V "Региональная программа в области обращения с отходами, в том числе с твердыми коммунальными отходами"                                                                                                                                                                                                                </w:t>
            </w:r>
          </w:p>
        </w:tc>
      </w:tr>
      <w:tr w:rsidR="00BD24D8" w:rsidTr="00BD24D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 xml:space="preserve">Источники финансирования муниципальной программы, </w:t>
            </w:r>
            <w:r>
              <w:rPr>
                <w:color w:val="000000"/>
                <w:lang w:eastAsia="en-US"/>
              </w:rPr>
              <w:br/>
            </w:r>
            <w:r>
              <w:rPr>
                <w:color w:val="000000"/>
                <w:lang w:eastAsia="en-US"/>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vAlign w:val="bottom"/>
            <w:hideMark/>
          </w:tcPr>
          <w:p w:rsidR="00BD24D8" w:rsidRDefault="00BD24D8">
            <w:pPr>
              <w:spacing w:line="256" w:lineRule="auto"/>
              <w:jc w:val="center"/>
              <w:rPr>
                <w:color w:val="000000"/>
                <w:lang w:eastAsia="en-US"/>
              </w:rPr>
            </w:pPr>
            <w:r>
              <w:rPr>
                <w:color w:val="000000"/>
                <w:lang w:eastAsia="en-US"/>
              </w:rPr>
              <w:t>Расходы (тыс. рублей)</w:t>
            </w:r>
          </w:p>
        </w:tc>
      </w:tr>
      <w:tr w:rsidR="00BD24D8" w:rsidTr="00BD24D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color w:val="000000"/>
                <w:lang w:eastAsia="en-US"/>
              </w:rPr>
            </w:pP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Всего</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2020</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2021</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2022</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2023</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2024</w:t>
            </w:r>
          </w:p>
        </w:tc>
      </w:tr>
      <w:tr w:rsidR="00BD24D8" w:rsidTr="00BD24D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r>
      <w:tr w:rsidR="003C3273" w:rsidTr="00BD24D8">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lang w:eastAsia="en-US"/>
              </w:rPr>
            </w:pPr>
            <w:r>
              <w:rPr>
                <w:lang w:eastAsia="en-US"/>
              </w:rPr>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auto" w:fill="FFFFFF"/>
            <w:hideMark/>
          </w:tcPr>
          <w:p w:rsidR="00BD24D8" w:rsidRDefault="00A64E67">
            <w:pPr>
              <w:spacing w:line="256" w:lineRule="auto"/>
              <w:jc w:val="center"/>
              <w:rPr>
                <w:lang w:eastAsia="en-US"/>
              </w:rPr>
            </w:pPr>
            <w:r>
              <w:rPr>
                <w:lang w:eastAsia="en-US"/>
              </w:rPr>
              <w:t>63 556,54</w:t>
            </w:r>
          </w:p>
        </w:tc>
        <w:tc>
          <w:tcPr>
            <w:tcW w:w="0" w:type="auto"/>
            <w:tcBorders>
              <w:top w:val="nil"/>
              <w:left w:val="nil"/>
              <w:bottom w:val="single" w:sz="4" w:space="0" w:color="auto"/>
              <w:right w:val="single" w:sz="4" w:space="0" w:color="auto"/>
            </w:tcBorders>
            <w:shd w:val="clear" w:color="auto" w:fill="FFFFFF"/>
            <w:hideMark/>
          </w:tcPr>
          <w:p w:rsidR="00BD24D8" w:rsidRDefault="00A64E67">
            <w:pPr>
              <w:spacing w:line="256" w:lineRule="auto"/>
              <w:jc w:val="center"/>
              <w:rPr>
                <w:lang w:eastAsia="en-US"/>
              </w:rPr>
            </w:pPr>
            <w:r>
              <w:rPr>
                <w:lang w:eastAsia="en-US"/>
              </w:rPr>
              <w:t>13 842,82</w:t>
            </w:r>
          </w:p>
        </w:tc>
        <w:tc>
          <w:tcPr>
            <w:tcW w:w="0" w:type="auto"/>
            <w:tcBorders>
              <w:top w:val="nil"/>
              <w:left w:val="nil"/>
              <w:bottom w:val="single" w:sz="4" w:space="0" w:color="auto"/>
              <w:right w:val="single" w:sz="4" w:space="0" w:color="auto"/>
            </w:tcBorders>
            <w:shd w:val="clear" w:color="auto" w:fill="FFFFFF"/>
            <w:hideMark/>
          </w:tcPr>
          <w:p w:rsidR="00BD24D8" w:rsidRDefault="003C3273">
            <w:pPr>
              <w:spacing w:line="256" w:lineRule="auto"/>
              <w:jc w:val="center"/>
              <w:rPr>
                <w:lang w:eastAsia="en-US"/>
              </w:rPr>
            </w:pPr>
            <w:r>
              <w:rPr>
                <w:lang w:eastAsia="en-US"/>
              </w:rPr>
              <w:t>10 768,66</w:t>
            </w:r>
          </w:p>
        </w:tc>
        <w:tc>
          <w:tcPr>
            <w:tcW w:w="0" w:type="auto"/>
            <w:tcBorders>
              <w:top w:val="nil"/>
              <w:left w:val="nil"/>
              <w:bottom w:val="single" w:sz="4" w:space="0" w:color="auto"/>
              <w:right w:val="single" w:sz="4" w:space="0" w:color="auto"/>
            </w:tcBorders>
            <w:shd w:val="clear" w:color="auto" w:fill="FFFFFF"/>
            <w:hideMark/>
          </w:tcPr>
          <w:p w:rsidR="00BD24D8" w:rsidRDefault="003C3273">
            <w:pPr>
              <w:spacing w:line="256" w:lineRule="auto"/>
              <w:jc w:val="center"/>
              <w:rPr>
                <w:lang w:eastAsia="en-US"/>
              </w:rPr>
            </w:pPr>
            <w:r>
              <w:rPr>
                <w:lang w:eastAsia="en-US"/>
              </w:rPr>
              <w:t>13 338,06</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lang w:eastAsia="en-US"/>
              </w:rPr>
            </w:pPr>
            <w:r>
              <w:rPr>
                <w:lang w:eastAsia="en-US"/>
              </w:rPr>
              <w:t>12 803,50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lang w:eastAsia="en-US"/>
              </w:rPr>
            </w:pPr>
            <w:r>
              <w:rPr>
                <w:lang w:eastAsia="en-US"/>
              </w:rPr>
              <w:t>12 803,50</w:t>
            </w:r>
          </w:p>
        </w:tc>
      </w:tr>
      <w:tr w:rsidR="00BD24D8" w:rsidTr="00BD24D8">
        <w:trPr>
          <w:trHeight w:val="315"/>
        </w:trPr>
        <w:tc>
          <w:tcPr>
            <w:tcW w:w="0" w:type="auto"/>
            <w:tcBorders>
              <w:top w:val="single" w:sz="4" w:space="0" w:color="auto"/>
              <w:left w:val="single" w:sz="4" w:space="0" w:color="auto"/>
              <w:bottom w:val="single" w:sz="4" w:space="0" w:color="auto"/>
              <w:right w:val="single" w:sz="4" w:space="0" w:color="auto"/>
            </w:tcBorders>
            <w:noWrap/>
            <w:hideMark/>
          </w:tcPr>
          <w:p w:rsidR="00BD24D8" w:rsidRDefault="00BD24D8">
            <w:pPr>
              <w:spacing w:line="256" w:lineRule="auto"/>
              <w:rPr>
                <w:lang w:eastAsia="en-US"/>
              </w:rPr>
            </w:pPr>
            <w:r>
              <w:rPr>
                <w:lang w:eastAsia="en-US"/>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auto" w:fill="FFFFFF"/>
            <w:hideMark/>
          </w:tcPr>
          <w:p w:rsidR="00BD24D8" w:rsidRDefault="003C3273">
            <w:pPr>
              <w:spacing w:line="256" w:lineRule="auto"/>
              <w:jc w:val="center"/>
              <w:rPr>
                <w:color w:val="000000"/>
                <w:lang w:eastAsia="en-US"/>
              </w:rPr>
            </w:pPr>
            <w:r>
              <w:rPr>
                <w:color w:val="000000"/>
                <w:lang w:eastAsia="en-US"/>
              </w:rPr>
              <w:t>158 765,01</w:t>
            </w:r>
          </w:p>
        </w:tc>
        <w:tc>
          <w:tcPr>
            <w:tcW w:w="0" w:type="auto"/>
            <w:tcBorders>
              <w:top w:val="nil"/>
              <w:left w:val="nil"/>
              <w:bottom w:val="single" w:sz="4" w:space="0" w:color="auto"/>
              <w:right w:val="single" w:sz="4" w:space="0" w:color="auto"/>
            </w:tcBorders>
            <w:shd w:val="clear" w:color="auto" w:fill="FFFFFF"/>
            <w:hideMark/>
          </w:tcPr>
          <w:p w:rsidR="00BD24D8" w:rsidRDefault="003C3273">
            <w:pPr>
              <w:spacing w:line="256" w:lineRule="auto"/>
              <w:jc w:val="center"/>
              <w:rPr>
                <w:color w:val="000000"/>
                <w:lang w:eastAsia="en-US"/>
              </w:rPr>
            </w:pPr>
            <w:r>
              <w:rPr>
                <w:color w:val="000000"/>
                <w:lang w:eastAsia="en-US"/>
              </w:rPr>
              <w:t>52 921,67</w:t>
            </w:r>
          </w:p>
        </w:tc>
        <w:tc>
          <w:tcPr>
            <w:tcW w:w="0" w:type="auto"/>
            <w:tcBorders>
              <w:top w:val="nil"/>
              <w:left w:val="nil"/>
              <w:bottom w:val="single" w:sz="4" w:space="0" w:color="auto"/>
              <w:right w:val="single" w:sz="4" w:space="0" w:color="auto"/>
            </w:tcBorders>
            <w:shd w:val="clear" w:color="auto" w:fill="FFFFFF"/>
            <w:hideMark/>
          </w:tcPr>
          <w:p w:rsidR="00BD24D8" w:rsidRDefault="003C3273">
            <w:pPr>
              <w:spacing w:line="256" w:lineRule="auto"/>
              <w:jc w:val="center"/>
              <w:rPr>
                <w:color w:val="000000"/>
                <w:lang w:eastAsia="en-US"/>
              </w:rPr>
            </w:pPr>
            <w:r>
              <w:rPr>
                <w:color w:val="000000"/>
                <w:lang w:eastAsia="en-US"/>
              </w:rPr>
              <w:t>52 921,67</w:t>
            </w:r>
          </w:p>
        </w:tc>
        <w:tc>
          <w:tcPr>
            <w:tcW w:w="0" w:type="auto"/>
            <w:tcBorders>
              <w:top w:val="nil"/>
              <w:left w:val="nil"/>
              <w:bottom w:val="single" w:sz="4" w:space="0" w:color="auto"/>
              <w:right w:val="single" w:sz="4" w:space="0" w:color="auto"/>
            </w:tcBorders>
            <w:shd w:val="clear" w:color="auto" w:fill="FFFFFF"/>
            <w:hideMark/>
          </w:tcPr>
          <w:p w:rsidR="00BD24D8" w:rsidRDefault="003C3273">
            <w:pPr>
              <w:spacing w:line="256" w:lineRule="auto"/>
              <w:jc w:val="center"/>
              <w:rPr>
                <w:lang w:eastAsia="en-US"/>
              </w:rPr>
            </w:pPr>
            <w:r>
              <w:rPr>
                <w:lang w:eastAsia="en-US"/>
              </w:rPr>
              <w:t>52 921,67</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r>
      <w:tr w:rsidR="00BD24D8" w:rsidTr="00BD24D8">
        <w:trPr>
          <w:trHeight w:val="375"/>
        </w:trPr>
        <w:tc>
          <w:tcPr>
            <w:tcW w:w="0" w:type="auto"/>
            <w:tcBorders>
              <w:top w:val="single" w:sz="4" w:space="0" w:color="auto"/>
              <w:left w:val="single" w:sz="4" w:space="0" w:color="auto"/>
              <w:bottom w:val="single" w:sz="4" w:space="0" w:color="auto"/>
              <w:right w:val="single" w:sz="4" w:space="0" w:color="000000"/>
            </w:tcBorders>
            <w:noWrap/>
            <w:hideMark/>
          </w:tcPr>
          <w:p w:rsidR="00BD24D8" w:rsidRDefault="00BD24D8">
            <w:pPr>
              <w:spacing w:line="256" w:lineRule="auto"/>
              <w:rPr>
                <w:lang w:eastAsia="en-US"/>
              </w:rPr>
            </w:pPr>
            <w:r>
              <w:rPr>
                <w:lang w:eastAsia="en-US"/>
              </w:rPr>
              <w:t>Средства Федерального бюджета</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nil"/>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nil"/>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nil"/>
              <w:right w:val="single" w:sz="4" w:space="0" w:color="auto"/>
            </w:tcBorders>
            <w:shd w:val="clear" w:color="auto" w:fill="FFFFFF"/>
            <w:hideMark/>
          </w:tcPr>
          <w:p w:rsidR="00BD24D8" w:rsidRDefault="00BD24D8">
            <w:pPr>
              <w:spacing w:line="256" w:lineRule="auto"/>
              <w:jc w:val="center"/>
              <w:rPr>
                <w:lang w:eastAsia="en-US"/>
              </w:rPr>
            </w:pPr>
            <w:r>
              <w:rPr>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r>
      <w:tr w:rsidR="003C3273" w:rsidTr="00BD24D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lang w:eastAsia="en-US"/>
              </w:rPr>
            </w:pPr>
            <w:r>
              <w:rPr>
                <w:lang w:eastAsia="en-US"/>
              </w:rPr>
              <w:t>Внебюджетные источники</w:t>
            </w:r>
          </w:p>
        </w:tc>
        <w:tc>
          <w:tcPr>
            <w:tcW w:w="0" w:type="auto"/>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lang w:eastAsia="en-US"/>
              </w:rPr>
            </w:pPr>
            <w:r>
              <w:rPr>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c>
          <w:tcPr>
            <w:tcW w:w="0" w:type="auto"/>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0,00</w:t>
            </w:r>
          </w:p>
        </w:tc>
      </w:tr>
      <w:tr w:rsidR="00BD24D8" w:rsidTr="00BD24D8">
        <w:trPr>
          <w:trHeight w:val="315"/>
        </w:trPr>
        <w:tc>
          <w:tcPr>
            <w:tcW w:w="0" w:type="auto"/>
            <w:tcBorders>
              <w:top w:val="single" w:sz="4" w:space="0" w:color="auto"/>
              <w:left w:val="single" w:sz="4" w:space="0" w:color="auto"/>
              <w:bottom w:val="single" w:sz="4" w:space="0" w:color="auto"/>
              <w:right w:val="single" w:sz="4" w:space="0" w:color="auto"/>
            </w:tcBorders>
            <w:vAlign w:val="bottom"/>
            <w:hideMark/>
          </w:tcPr>
          <w:p w:rsidR="00BD24D8" w:rsidRDefault="00BD24D8">
            <w:pPr>
              <w:spacing w:line="256" w:lineRule="auto"/>
              <w:rPr>
                <w:color w:val="000000"/>
                <w:lang w:eastAsia="en-US"/>
              </w:rPr>
            </w:pPr>
            <w:r>
              <w:rPr>
                <w:color w:val="000000"/>
                <w:lang w:eastAsia="en-US"/>
              </w:rPr>
              <w:t>Всего, в том числе по годам:</w:t>
            </w:r>
          </w:p>
        </w:tc>
        <w:tc>
          <w:tcPr>
            <w:tcW w:w="0" w:type="auto"/>
            <w:tcBorders>
              <w:top w:val="nil"/>
              <w:left w:val="nil"/>
              <w:bottom w:val="single" w:sz="4" w:space="0" w:color="auto"/>
              <w:right w:val="single" w:sz="4" w:space="0" w:color="auto"/>
            </w:tcBorders>
            <w:hideMark/>
          </w:tcPr>
          <w:p w:rsidR="00BD24D8" w:rsidRDefault="00A64E67">
            <w:pPr>
              <w:spacing w:line="256" w:lineRule="auto"/>
              <w:jc w:val="center"/>
              <w:rPr>
                <w:lang w:eastAsia="en-US"/>
              </w:rPr>
            </w:pPr>
            <w:r>
              <w:rPr>
                <w:lang w:eastAsia="en-US"/>
              </w:rPr>
              <w:t>222 321,55</w:t>
            </w:r>
          </w:p>
        </w:tc>
        <w:tc>
          <w:tcPr>
            <w:tcW w:w="0" w:type="auto"/>
            <w:tcBorders>
              <w:top w:val="nil"/>
              <w:left w:val="nil"/>
              <w:bottom w:val="single" w:sz="4" w:space="0" w:color="auto"/>
              <w:right w:val="single" w:sz="4" w:space="0" w:color="auto"/>
            </w:tcBorders>
            <w:hideMark/>
          </w:tcPr>
          <w:p w:rsidR="00BD24D8" w:rsidRDefault="00A64E67">
            <w:pPr>
              <w:spacing w:line="256" w:lineRule="auto"/>
              <w:jc w:val="center"/>
              <w:rPr>
                <w:lang w:eastAsia="en-US"/>
              </w:rPr>
            </w:pPr>
            <w:r>
              <w:rPr>
                <w:lang w:eastAsia="en-US"/>
              </w:rPr>
              <w:t>66 764,49</w:t>
            </w:r>
          </w:p>
        </w:tc>
        <w:tc>
          <w:tcPr>
            <w:tcW w:w="0" w:type="auto"/>
            <w:tcBorders>
              <w:top w:val="nil"/>
              <w:left w:val="nil"/>
              <w:bottom w:val="single" w:sz="4" w:space="0" w:color="auto"/>
              <w:right w:val="single" w:sz="4" w:space="0" w:color="auto"/>
            </w:tcBorders>
            <w:hideMark/>
          </w:tcPr>
          <w:p w:rsidR="00BD24D8" w:rsidRDefault="003C3273">
            <w:pPr>
              <w:spacing w:line="256" w:lineRule="auto"/>
              <w:jc w:val="center"/>
              <w:rPr>
                <w:lang w:eastAsia="en-US"/>
              </w:rPr>
            </w:pPr>
            <w:r>
              <w:rPr>
                <w:lang w:eastAsia="en-US"/>
              </w:rPr>
              <w:t>63 690,33</w:t>
            </w:r>
          </w:p>
        </w:tc>
        <w:tc>
          <w:tcPr>
            <w:tcW w:w="0" w:type="auto"/>
            <w:tcBorders>
              <w:top w:val="nil"/>
              <w:left w:val="nil"/>
              <w:bottom w:val="single" w:sz="4" w:space="0" w:color="auto"/>
              <w:right w:val="single" w:sz="4" w:space="0" w:color="auto"/>
            </w:tcBorders>
            <w:hideMark/>
          </w:tcPr>
          <w:p w:rsidR="00BD24D8" w:rsidRDefault="003C3273">
            <w:pPr>
              <w:spacing w:line="256" w:lineRule="auto"/>
              <w:jc w:val="center"/>
              <w:rPr>
                <w:lang w:eastAsia="en-US"/>
              </w:rPr>
            </w:pPr>
            <w:r>
              <w:rPr>
                <w:lang w:eastAsia="en-US"/>
              </w:rPr>
              <w:t>66 259,73</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lang w:eastAsia="en-US"/>
              </w:rPr>
            </w:pPr>
            <w:r>
              <w:rPr>
                <w:lang w:eastAsia="en-US"/>
              </w:rPr>
              <w:t>12 803,50</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lang w:eastAsia="en-US"/>
              </w:rPr>
            </w:pPr>
            <w:r>
              <w:rPr>
                <w:lang w:eastAsia="en-US"/>
              </w:rPr>
              <w:t>12 803,50</w:t>
            </w:r>
          </w:p>
        </w:tc>
      </w:tr>
    </w:tbl>
    <w:p w:rsidR="00BD24D8" w:rsidRDefault="00BD24D8" w:rsidP="00BD24D8">
      <w:pPr>
        <w:pStyle w:val="ConsPlusNormal"/>
        <w:ind w:firstLine="539"/>
        <w:rPr>
          <w:rFonts w:ascii="Times New Roman" w:hAnsi="Times New Roman" w:cs="Times New Roman"/>
        </w:rPr>
      </w:pPr>
    </w:p>
    <w:p w:rsidR="000B22A8" w:rsidRDefault="000B22A8"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tbl>
      <w:tblPr>
        <w:tblStyle w:val="ad"/>
        <w:tblW w:w="14624" w:type="dxa"/>
        <w:tblLook w:val="04A0" w:firstRow="1" w:lastRow="0" w:firstColumn="1" w:lastColumn="0" w:noHBand="0" w:noVBand="1"/>
      </w:tblPr>
      <w:tblGrid>
        <w:gridCol w:w="4644"/>
        <w:gridCol w:w="1985"/>
        <w:gridCol w:w="1701"/>
        <w:gridCol w:w="1701"/>
        <w:gridCol w:w="1843"/>
        <w:gridCol w:w="1417"/>
        <w:gridCol w:w="1333"/>
      </w:tblGrid>
      <w:tr w:rsidR="00E52C3E" w:rsidTr="006A35E6">
        <w:trPr>
          <w:trHeight w:val="360"/>
        </w:trPr>
        <w:tc>
          <w:tcPr>
            <w:tcW w:w="4644" w:type="dxa"/>
            <w:tcBorders>
              <w:top w:val="single" w:sz="4" w:space="0" w:color="auto"/>
              <w:left w:val="single" w:sz="4" w:space="0" w:color="auto"/>
              <w:right w:val="single" w:sz="4" w:space="0" w:color="auto"/>
            </w:tcBorders>
          </w:tcPr>
          <w:p w:rsidR="00E52C3E" w:rsidRPr="006A35E6" w:rsidRDefault="00D60183" w:rsidP="00E52C3E">
            <w:pPr>
              <w:tabs>
                <w:tab w:val="left" w:pos="851"/>
              </w:tabs>
              <w:jc w:val="center"/>
              <w:rPr>
                <w:rFonts w:cs="Times New Roman"/>
                <w:b/>
                <w:sz w:val="24"/>
                <w:szCs w:val="24"/>
              </w:rPr>
            </w:pPr>
            <w:r w:rsidRPr="006A35E6">
              <w:rPr>
                <w:b/>
                <w:color w:val="000000"/>
                <w:sz w:val="24"/>
                <w:szCs w:val="24"/>
                <w:lang w:eastAsia="en-US"/>
              </w:rPr>
              <w:t>Главный распорядитель бюджетных средств</w:t>
            </w:r>
          </w:p>
        </w:tc>
        <w:tc>
          <w:tcPr>
            <w:tcW w:w="9980" w:type="dxa"/>
            <w:gridSpan w:val="6"/>
            <w:tcBorders>
              <w:top w:val="single" w:sz="4" w:space="0" w:color="auto"/>
              <w:left w:val="single" w:sz="4" w:space="0" w:color="auto"/>
              <w:right w:val="single" w:sz="4" w:space="0" w:color="auto"/>
            </w:tcBorders>
          </w:tcPr>
          <w:p w:rsidR="00E52C3E" w:rsidRPr="0094416C" w:rsidRDefault="00E52C3E" w:rsidP="00E52C3E">
            <w:pPr>
              <w:tabs>
                <w:tab w:val="left" w:pos="851"/>
              </w:tabs>
              <w:jc w:val="center"/>
              <w:rPr>
                <w:rFonts w:cs="Times New Roman"/>
                <w:b/>
                <w:sz w:val="24"/>
                <w:szCs w:val="24"/>
              </w:rPr>
            </w:pPr>
            <w:r w:rsidRPr="0094416C">
              <w:rPr>
                <w:b/>
                <w:color w:val="000000"/>
                <w:sz w:val="24"/>
                <w:szCs w:val="24"/>
                <w:lang w:eastAsia="en-US"/>
              </w:rPr>
              <w:t>Комитет по строительству, дорожной деятельности и благоустройства</w:t>
            </w:r>
          </w:p>
        </w:tc>
      </w:tr>
      <w:tr w:rsidR="00D60183" w:rsidTr="006A35E6">
        <w:trPr>
          <w:trHeight w:val="387"/>
        </w:trPr>
        <w:tc>
          <w:tcPr>
            <w:tcW w:w="4644" w:type="dxa"/>
            <w:vMerge w:val="restart"/>
            <w:tcBorders>
              <w:left w:val="single" w:sz="4" w:space="0" w:color="auto"/>
            </w:tcBorders>
          </w:tcPr>
          <w:p w:rsidR="00D60183" w:rsidRPr="0094416C" w:rsidRDefault="00D60183" w:rsidP="004F0C1E">
            <w:pPr>
              <w:spacing w:line="256" w:lineRule="auto"/>
              <w:rPr>
                <w:color w:val="000000"/>
                <w:sz w:val="24"/>
                <w:szCs w:val="24"/>
                <w:lang w:eastAsia="en-US"/>
              </w:rPr>
            </w:pPr>
            <w:r w:rsidRPr="0094416C">
              <w:rPr>
                <w:color w:val="000000"/>
                <w:sz w:val="24"/>
                <w:szCs w:val="24"/>
                <w:lang w:eastAsia="en-US"/>
              </w:rPr>
              <w:t xml:space="preserve">Источники финансирования муниципальной программы, </w:t>
            </w:r>
            <w:r w:rsidRPr="0094416C">
              <w:rPr>
                <w:color w:val="000000"/>
                <w:sz w:val="24"/>
                <w:szCs w:val="24"/>
                <w:lang w:eastAsia="en-US"/>
              </w:rPr>
              <w:br/>
            </w:r>
            <w:r w:rsidRPr="0094416C">
              <w:rPr>
                <w:color w:val="000000"/>
                <w:sz w:val="24"/>
                <w:szCs w:val="24"/>
                <w:lang w:eastAsia="en-US"/>
              </w:rPr>
              <w:br/>
              <w:t>в том числе по годам:</w:t>
            </w:r>
          </w:p>
        </w:tc>
        <w:tc>
          <w:tcPr>
            <w:tcW w:w="9980" w:type="dxa"/>
            <w:gridSpan w:val="6"/>
            <w:tcBorders>
              <w:right w:val="single" w:sz="4" w:space="0" w:color="auto"/>
            </w:tcBorders>
          </w:tcPr>
          <w:p w:rsidR="00D60183" w:rsidRPr="0094416C" w:rsidRDefault="00D60183" w:rsidP="00D60183">
            <w:pPr>
              <w:tabs>
                <w:tab w:val="left" w:pos="851"/>
              </w:tabs>
              <w:jc w:val="center"/>
              <w:rPr>
                <w:rFonts w:cs="Times New Roman"/>
                <w:sz w:val="24"/>
                <w:szCs w:val="24"/>
              </w:rPr>
            </w:pPr>
            <w:r w:rsidRPr="0094416C">
              <w:rPr>
                <w:color w:val="000000"/>
                <w:sz w:val="24"/>
                <w:szCs w:val="24"/>
                <w:lang w:eastAsia="en-US"/>
              </w:rPr>
              <w:t>Расходы (тыс. рублей)</w:t>
            </w:r>
          </w:p>
        </w:tc>
      </w:tr>
      <w:tr w:rsidR="00D60183" w:rsidTr="006A35E6">
        <w:trPr>
          <w:trHeight w:val="160"/>
        </w:trPr>
        <w:tc>
          <w:tcPr>
            <w:tcW w:w="4644" w:type="dxa"/>
            <w:vMerge/>
            <w:tcBorders>
              <w:left w:val="single" w:sz="4" w:space="0" w:color="auto"/>
            </w:tcBorders>
          </w:tcPr>
          <w:p w:rsidR="00D60183" w:rsidRPr="0094416C" w:rsidRDefault="00D60183" w:rsidP="000B22A8">
            <w:pPr>
              <w:tabs>
                <w:tab w:val="left" w:pos="851"/>
              </w:tabs>
              <w:rPr>
                <w:rFonts w:cs="Times New Roman"/>
                <w:sz w:val="24"/>
                <w:szCs w:val="24"/>
              </w:rPr>
            </w:pPr>
          </w:p>
        </w:tc>
        <w:tc>
          <w:tcPr>
            <w:tcW w:w="1985" w:type="dxa"/>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Всего</w:t>
            </w:r>
          </w:p>
        </w:tc>
        <w:tc>
          <w:tcPr>
            <w:tcW w:w="1701" w:type="dxa"/>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2020</w:t>
            </w:r>
          </w:p>
        </w:tc>
        <w:tc>
          <w:tcPr>
            <w:tcW w:w="1701" w:type="dxa"/>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2021</w:t>
            </w:r>
          </w:p>
        </w:tc>
        <w:tc>
          <w:tcPr>
            <w:tcW w:w="1843" w:type="dxa"/>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2022</w:t>
            </w:r>
          </w:p>
        </w:tc>
        <w:tc>
          <w:tcPr>
            <w:tcW w:w="1417" w:type="dxa"/>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2023</w:t>
            </w:r>
          </w:p>
        </w:tc>
        <w:tc>
          <w:tcPr>
            <w:tcW w:w="1333" w:type="dxa"/>
            <w:tcBorders>
              <w:right w:val="single" w:sz="4" w:space="0" w:color="auto"/>
            </w:tcBorders>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2024</w:t>
            </w:r>
          </w:p>
        </w:tc>
      </w:tr>
      <w:tr w:rsidR="00D60183" w:rsidTr="006A35E6">
        <w:trPr>
          <w:trHeight w:val="239"/>
        </w:trPr>
        <w:tc>
          <w:tcPr>
            <w:tcW w:w="4644" w:type="dxa"/>
            <w:tcBorders>
              <w:left w:val="single" w:sz="4" w:space="0" w:color="auto"/>
            </w:tcBorders>
          </w:tcPr>
          <w:p w:rsidR="00D60183" w:rsidRPr="0094416C" w:rsidRDefault="00D60183" w:rsidP="004F0C1E">
            <w:pPr>
              <w:spacing w:line="256" w:lineRule="auto"/>
              <w:rPr>
                <w:sz w:val="24"/>
                <w:szCs w:val="24"/>
                <w:lang w:eastAsia="en-US"/>
              </w:rPr>
            </w:pPr>
            <w:r w:rsidRPr="0094416C">
              <w:rPr>
                <w:sz w:val="24"/>
                <w:szCs w:val="24"/>
                <w:lang w:eastAsia="en-US"/>
              </w:rPr>
              <w:t xml:space="preserve">Средства бюджета городского округа Электросталь </w:t>
            </w:r>
          </w:p>
        </w:tc>
        <w:tc>
          <w:tcPr>
            <w:tcW w:w="1985" w:type="dxa"/>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1955,17</w:t>
            </w:r>
          </w:p>
        </w:tc>
        <w:tc>
          <w:tcPr>
            <w:tcW w:w="1701" w:type="dxa"/>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299,67</w:t>
            </w:r>
          </w:p>
        </w:tc>
        <w:tc>
          <w:tcPr>
            <w:tcW w:w="1701" w:type="dxa"/>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385,00</w:t>
            </w:r>
          </w:p>
        </w:tc>
        <w:tc>
          <w:tcPr>
            <w:tcW w:w="1843" w:type="dxa"/>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c>
          <w:tcPr>
            <w:tcW w:w="1417" w:type="dxa"/>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c>
          <w:tcPr>
            <w:tcW w:w="1333" w:type="dxa"/>
            <w:tcBorders>
              <w:right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r>
      <w:tr w:rsidR="0094416C" w:rsidTr="006A35E6">
        <w:trPr>
          <w:trHeight w:val="239"/>
        </w:trPr>
        <w:tc>
          <w:tcPr>
            <w:tcW w:w="4644" w:type="dxa"/>
            <w:tcBorders>
              <w:left w:val="single" w:sz="4" w:space="0" w:color="auto"/>
            </w:tcBorders>
          </w:tcPr>
          <w:p w:rsidR="0094416C" w:rsidRPr="0094416C" w:rsidRDefault="0094416C" w:rsidP="004F0C1E">
            <w:pPr>
              <w:spacing w:line="256" w:lineRule="auto"/>
              <w:rPr>
                <w:sz w:val="24"/>
                <w:szCs w:val="24"/>
                <w:lang w:eastAsia="en-US"/>
              </w:rPr>
            </w:pPr>
            <w:r w:rsidRPr="0094416C">
              <w:rPr>
                <w:sz w:val="24"/>
                <w:szCs w:val="24"/>
                <w:lang w:eastAsia="en-US"/>
              </w:rPr>
              <w:t>Средства бюджета Московской области</w:t>
            </w:r>
          </w:p>
        </w:tc>
        <w:tc>
          <w:tcPr>
            <w:tcW w:w="1985" w:type="dxa"/>
          </w:tcPr>
          <w:p w:rsidR="0094416C" w:rsidRPr="0094416C" w:rsidRDefault="0094416C" w:rsidP="0094416C">
            <w:pPr>
              <w:jc w:val="center"/>
              <w:rPr>
                <w:sz w:val="24"/>
                <w:szCs w:val="24"/>
              </w:rPr>
            </w:pPr>
            <w:r w:rsidRPr="0094416C">
              <w:rPr>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843" w:type="dxa"/>
          </w:tcPr>
          <w:p w:rsidR="0094416C" w:rsidRPr="0094416C" w:rsidRDefault="0094416C" w:rsidP="0094416C">
            <w:pPr>
              <w:jc w:val="center"/>
              <w:rPr>
                <w:sz w:val="24"/>
                <w:szCs w:val="24"/>
              </w:rPr>
            </w:pPr>
            <w:r w:rsidRPr="0094416C">
              <w:rPr>
                <w:sz w:val="24"/>
                <w:szCs w:val="24"/>
              </w:rPr>
              <w:t>0,00</w:t>
            </w:r>
          </w:p>
        </w:tc>
        <w:tc>
          <w:tcPr>
            <w:tcW w:w="1417" w:type="dxa"/>
          </w:tcPr>
          <w:p w:rsidR="0094416C" w:rsidRPr="0094416C" w:rsidRDefault="0094416C" w:rsidP="0094416C">
            <w:pPr>
              <w:jc w:val="center"/>
              <w:rPr>
                <w:sz w:val="24"/>
                <w:szCs w:val="24"/>
              </w:rPr>
            </w:pPr>
            <w:r w:rsidRPr="0094416C">
              <w:rPr>
                <w:sz w:val="24"/>
                <w:szCs w:val="24"/>
              </w:rPr>
              <w:t>0,00</w:t>
            </w:r>
          </w:p>
        </w:tc>
        <w:tc>
          <w:tcPr>
            <w:tcW w:w="1333" w:type="dxa"/>
            <w:tcBorders>
              <w:right w:val="single" w:sz="4" w:space="0" w:color="auto"/>
            </w:tcBorders>
          </w:tcPr>
          <w:p w:rsidR="0094416C" w:rsidRPr="0094416C" w:rsidRDefault="0094416C" w:rsidP="0094416C">
            <w:pPr>
              <w:jc w:val="center"/>
              <w:rPr>
                <w:sz w:val="24"/>
                <w:szCs w:val="24"/>
              </w:rPr>
            </w:pPr>
            <w:r w:rsidRPr="0094416C">
              <w:rPr>
                <w:sz w:val="24"/>
                <w:szCs w:val="24"/>
              </w:rPr>
              <w:t>0,00</w:t>
            </w:r>
          </w:p>
        </w:tc>
      </w:tr>
      <w:tr w:rsidR="0094416C" w:rsidTr="006A35E6">
        <w:trPr>
          <w:trHeight w:val="214"/>
        </w:trPr>
        <w:tc>
          <w:tcPr>
            <w:tcW w:w="4644" w:type="dxa"/>
            <w:tcBorders>
              <w:left w:val="single" w:sz="4" w:space="0" w:color="auto"/>
            </w:tcBorders>
          </w:tcPr>
          <w:p w:rsidR="0094416C" w:rsidRPr="0094416C" w:rsidRDefault="0094416C" w:rsidP="004F0C1E">
            <w:pPr>
              <w:spacing w:line="256" w:lineRule="auto"/>
              <w:rPr>
                <w:sz w:val="24"/>
                <w:szCs w:val="24"/>
                <w:lang w:eastAsia="en-US"/>
              </w:rPr>
            </w:pPr>
            <w:r w:rsidRPr="0094416C">
              <w:rPr>
                <w:sz w:val="24"/>
                <w:szCs w:val="24"/>
                <w:lang w:eastAsia="en-US"/>
              </w:rPr>
              <w:t>Средства Федерального бюджета</w:t>
            </w:r>
          </w:p>
        </w:tc>
        <w:tc>
          <w:tcPr>
            <w:tcW w:w="1985" w:type="dxa"/>
          </w:tcPr>
          <w:p w:rsidR="0094416C" w:rsidRPr="0094416C" w:rsidRDefault="0094416C" w:rsidP="0094416C">
            <w:pPr>
              <w:jc w:val="center"/>
              <w:rPr>
                <w:sz w:val="24"/>
                <w:szCs w:val="24"/>
              </w:rPr>
            </w:pPr>
            <w:r w:rsidRPr="0094416C">
              <w:rPr>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843" w:type="dxa"/>
          </w:tcPr>
          <w:p w:rsidR="0094416C" w:rsidRPr="0094416C" w:rsidRDefault="0094416C" w:rsidP="0094416C">
            <w:pPr>
              <w:jc w:val="center"/>
              <w:rPr>
                <w:sz w:val="24"/>
                <w:szCs w:val="24"/>
              </w:rPr>
            </w:pPr>
            <w:r w:rsidRPr="0094416C">
              <w:rPr>
                <w:sz w:val="24"/>
                <w:szCs w:val="24"/>
              </w:rPr>
              <w:t>0,00</w:t>
            </w:r>
          </w:p>
        </w:tc>
        <w:tc>
          <w:tcPr>
            <w:tcW w:w="1417" w:type="dxa"/>
          </w:tcPr>
          <w:p w:rsidR="0094416C" w:rsidRPr="0094416C" w:rsidRDefault="0094416C" w:rsidP="0094416C">
            <w:pPr>
              <w:jc w:val="center"/>
              <w:rPr>
                <w:sz w:val="24"/>
                <w:szCs w:val="24"/>
              </w:rPr>
            </w:pPr>
            <w:r w:rsidRPr="0094416C">
              <w:rPr>
                <w:sz w:val="24"/>
                <w:szCs w:val="24"/>
              </w:rPr>
              <w:t>0,00</w:t>
            </w:r>
          </w:p>
        </w:tc>
        <w:tc>
          <w:tcPr>
            <w:tcW w:w="1333" w:type="dxa"/>
            <w:tcBorders>
              <w:right w:val="single" w:sz="4" w:space="0" w:color="auto"/>
            </w:tcBorders>
          </w:tcPr>
          <w:p w:rsidR="0094416C" w:rsidRPr="0094416C" w:rsidRDefault="0094416C" w:rsidP="0094416C">
            <w:pPr>
              <w:jc w:val="center"/>
              <w:rPr>
                <w:sz w:val="24"/>
                <w:szCs w:val="24"/>
              </w:rPr>
            </w:pPr>
            <w:r w:rsidRPr="0094416C">
              <w:rPr>
                <w:sz w:val="24"/>
                <w:szCs w:val="24"/>
              </w:rPr>
              <w:t>0,00</w:t>
            </w:r>
          </w:p>
        </w:tc>
      </w:tr>
      <w:tr w:rsidR="0094416C" w:rsidTr="006A35E6">
        <w:trPr>
          <w:trHeight w:val="239"/>
        </w:trPr>
        <w:tc>
          <w:tcPr>
            <w:tcW w:w="4644" w:type="dxa"/>
            <w:tcBorders>
              <w:left w:val="single" w:sz="4" w:space="0" w:color="auto"/>
            </w:tcBorders>
          </w:tcPr>
          <w:p w:rsidR="0094416C" w:rsidRPr="0094416C" w:rsidRDefault="0094416C" w:rsidP="004F0C1E">
            <w:pPr>
              <w:spacing w:line="256" w:lineRule="auto"/>
              <w:rPr>
                <w:sz w:val="24"/>
                <w:szCs w:val="24"/>
                <w:lang w:eastAsia="en-US"/>
              </w:rPr>
            </w:pPr>
            <w:r w:rsidRPr="0094416C">
              <w:rPr>
                <w:sz w:val="24"/>
                <w:szCs w:val="24"/>
                <w:lang w:eastAsia="en-US"/>
              </w:rPr>
              <w:t>Внебюджетные источники</w:t>
            </w:r>
          </w:p>
        </w:tc>
        <w:tc>
          <w:tcPr>
            <w:tcW w:w="1985" w:type="dxa"/>
          </w:tcPr>
          <w:p w:rsidR="0094416C" w:rsidRPr="0094416C" w:rsidRDefault="0094416C" w:rsidP="0094416C">
            <w:pPr>
              <w:tabs>
                <w:tab w:val="left" w:pos="851"/>
              </w:tabs>
              <w:jc w:val="center"/>
              <w:rPr>
                <w:rFonts w:cs="Times New Roman"/>
                <w:sz w:val="24"/>
                <w:szCs w:val="24"/>
              </w:rPr>
            </w:pPr>
            <w:r w:rsidRPr="0094416C">
              <w:rPr>
                <w:rFonts w:cs="Times New Roman"/>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843" w:type="dxa"/>
          </w:tcPr>
          <w:p w:rsidR="0094416C" w:rsidRPr="0094416C" w:rsidRDefault="0094416C" w:rsidP="0094416C">
            <w:pPr>
              <w:jc w:val="center"/>
              <w:rPr>
                <w:sz w:val="24"/>
                <w:szCs w:val="24"/>
              </w:rPr>
            </w:pPr>
            <w:r w:rsidRPr="0094416C">
              <w:rPr>
                <w:sz w:val="24"/>
                <w:szCs w:val="24"/>
              </w:rPr>
              <w:t>0,00</w:t>
            </w:r>
          </w:p>
        </w:tc>
        <w:tc>
          <w:tcPr>
            <w:tcW w:w="1417" w:type="dxa"/>
          </w:tcPr>
          <w:p w:rsidR="0094416C" w:rsidRPr="0094416C" w:rsidRDefault="0094416C" w:rsidP="0094416C">
            <w:pPr>
              <w:jc w:val="center"/>
              <w:rPr>
                <w:sz w:val="24"/>
                <w:szCs w:val="24"/>
              </w:rPr>
            </w:pPr>
            <w:r w:rsidRPr="0094416C">
              <w:rPr>
                <w:sz w:val="24"/>
                <w:szCs w:val="24"/>
              </w:rPr>
              <w:t>0,00</w:t>
            </w:r>
          </w:p>
        </w:tc>
        <w:tc>
          <w:tcPr>
            <w:tcW w:w="1333" w:type="dxa"/>
            <w:tcBorders>
              <w:right w:val="single" w:sz="4" w:space="0" w:color="auto"/>
            </w:tcBorders>
          </w:tcPr>
          <w:p w:rsidR="0094416C" w:rsidRPr="0094416C" w:rsidRDefault="0094416C" w:rsidP="0094416C">
            <w:pPr>
              <w:jc w:val="center"/>
              <w:rPr>
                <w:sz w:val="24"/>
                <w:szCs w:val="24"/>
              </w:rPr>
            </w:pPr>
            <w:r w:rsidRPr="0094416C">
              <w:rPr>
                <w:sz w:val="24"/>
                <w:szCs w:val="24"/>
              </w:rPr>
              <w:t>0,00</w:t>
            </w:r>
          </w:p>
        </w:tc>
      </w:tr>
      <w:tr w:rsidR="00D60183" w:rsidTr="006A35E6">
        <w:trPr>
          <w:trHeight w:val="239"/>
        </w:trPr>
        <w:tc>
          <w:tcPr>
            <w:tcW w:w="4644" w:type="dxa"/>
            <w:tcBorders>
              <w:left w:val="single" w:sz="4" w:space="0" w:color="auto"/>
              <w:bottom w:val="single" w:sz="4" w:space="0" w:color="auto"/>
            </w:tcBorders>
            <w:vAlign w:val="bottom"/>
          </w:tcPr>
          <w:p w:rsidR="00D60183" w:rsidRPr="0094416C" w:rsidRDefault="00D60183" w:rsidP="004F0C1E">
            <w:pPr>
              <w:spacing w:line="256" w:lineRule="auto"/>
              <w:rPr>
                <w:color w:val="000000"/>
                <w:sz w:val="24"/>
                <w:szCs w:val="24"/>
                <w:lang w:eastAsia="en-US"/>
              </w:rPr>
            </w:pPr>
            <w:r w:rsidRPr="0094416C">
              <w:rPr>
                <w:color w:val="000000"/>
                <w:sz w:val="24"/>
                <w:szCs w:val="24"/>
                <w:lang w:eastAsia="en-US"/>
              </w:rPr>
              <w:t>Всего, в том числе по годам:</w:t>
            </w:r>
          </w:p>
        </w:tc>
        <w:tc>
          <w:tcPr>
            <w:tcW w:w="1985" w:type="dxa"/>
            <w:tcBorders>
              <w:bottom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1 955,17</w:t>
            </w:r>
          </w:p>
        </w:tc>
        <w:tc>
          <w:tcPr>
            <w:tcW w:w="1701" w:type="dxa"/>
            <w:tcBorders>
              <w:bottom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299,67</w:t>
            </w:r>
          </w:p>
        </w:tc>
        <w:tc>
          <w:tcPr>
            <w:tcW w:w="1701" w:type="dxa"/>
            <w:tcBorders>
              <w:bottom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385,00</w:t>
            </w:r>
          </w:p>
        </w:tc>
        <w:tc>
          <w:tcPr>
            <w:tcW w:w="1843" w:type="dxa"/>
            <w:tcBorders>
              <w:bottom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c>
          <w:tcPr>
            <w:tcW w:w="1417" w:type="dxa"/>
            <w:tcBorders>
              <w:bottom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c>
          <w:tcPr>
            <w:tcW w:w="1333" w:type="dxa"/>
            <w:tcBorders>
              <w:bottom w:val="single" w:sz="4" w:space="0" w:color="auto"/>
              <w:right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r>
      <w:tr w:rsidR="006A35E6" w:rsidTr="00B62D21">
        <w:trPr>
          <w:trHeight w:val="445"/>
        </w:trPr>
        <w:tc>
          <w:tcPr>
            <w:tcW w:w="4644" w:type="dxa"/>
            <w:tcBorders>
              <w:top w:val="single" w:sz="4" w:space="0" w:color="auto"/>
            </w:tcBorders>
          </w:tcPr>
          <w:p w:rsidR="006A35E6" w:rsidRPr="006A35E6" w:rsidRDefault="006A35E6" w:rsidP="006A35E6">
            <w:pPr>
              <w:tabs>
                <w:tab w:val="left" w:pos="851"/>
              </w:tabs>
              <w:jc w:val="center"/>
              <w:rPr>
                <w:rFonts w:cs="Times New Roman"/>
                <w:b/>
                <w:sz w:val="24"/>
                <w:szCs w:val="24"/>
              </w:rPr>
            </w:pPr>
            <w:r w:rsidRPr="006A35E6">
              <w:rPr>
                <w:rFonts w:cs="Times New Roman"/>
                <w:b/>
                <w:sz w:val="24"/>
                <w:szCs w:val="24"/>
              </w:rPr>
              <w:t>Главный распорядитель бюджетных средств</w:t>
            </w:r>
          </w:p>
        </w:tc>
        <w:tc>
          <w:tcPr>
            <w:tcW w:w="9980" w:type="dxa"/>
            <w:gridSpan w:val="6"/>
            <w:tcBorders>
              <w:top w:val="single" w:sz="4" w:space="0" w:color="auto"/>
            </w:tcBorders>
            <w:vAlign w:val="center"/>
          </w:tcPr>
          <w:p w:rsidR="006A35E6" w:rsidRPr="006A35E6" w:rsidRDefault="006A35E6" w:rsidP="00B62D21">
            <w:pPr>
              <w:tabs>
                <w:tab w:val="left" w:pos="851"/>
              </w:tabs>
              <w:jc w:val="center"/>
              <w:rPr>
                <w:rFonts w:cs="Times New Roman"/>
                <w:b/>
                <w:sz w:val="24"/>
                <w:szCs w:val="24"/>
              </w:rPr>
            </w:pPr>
            <w:r w:rsidRPr="006A35E6">
              <w:rPr>
                <w:rFonts w:cs="Times New Roman"/>
                <w:b/>
                <w:sz w:val="24"/>
                <w:szCs w:val="24"/>
              </w:rPr>
              <w:t>УГЖКХ</w:t>
            </w:r>
          </w:p>
        </w:tc>
      </w:tr>
      <w:tr w:rsidR="006A35E6" w:rsidTr="004F0C1E">
        <w:trPr>
          <w:trHeight w:val="214"/>
        </w:trPr>
        <w:tc>
          <w:tcPr>
            <w:tcW w:w="4644" w:type="dxa"/>
            <w:vMerge w:val="restart"/>
          </w:tcPr>
          <w:p w:rsidR="006A35E6" w:rsidRPr="006A35E6" w:rsidRDefault="006A35E6" w:rsidP="006A35E6">
            <w:pPr>
              <w:tabs>
                <w:tab w:val="left" w:pos="851"/>
              </w:tabs>
              <w:rPr>
                <w:rFonts w:cs="Times New Roman"/>
                <w:sz w:val="24"/>
                <w:szCs w:val="24"/>
              </w:rPr>
            </w:pPr>
            <w:r w:rsidRPr="006A35E6">
              <w:rPr>
                <w:rFonts w:cs="Times New Roman"/>
                <w:sz w:val="24"/>
                <w:szCs w:val="24"/>
              </w:rPr>
              <w:t xml:space="preserve">Источники финансирования муниципальной программы, </w:t>
            </w:r>
          </w:p>
          <w:p w:rsidR="006A35E6" w:rsidRPr="006A35E6" w:rsidRDefault="006A35E6" w:rsidP="006A35E6">
            <w:pPr>
              <w:tabs>
                <w:tab w:val="left" w:pos="851"/>
              </w:tabs>
              <w:rPr>
                <w:rFonts w:cs="Times New Roman"/>
                <w:sz w:val="24"/>
                <w:szCs w:val="24"/>
              </w:rPr>
            </w:pPr>
          </w:p>
          <w:p w:rsidR="006A35E6" w:rsidRPr="006A35E6" w:rsidRDefault="006A35E6" w:rsidP="006A35E6">
            <w:pPr>
              <w:tabs>
                <w:tab w:val="left" w:pos="851"/>
              </w:tabs>
              <w:rPr>
                <w:rFonts w:cs="Times New Roman"/>
                <w:sz w:val="24"/>
                <w:szCs w:val="24"/>
              </w:rPr>
            </w:pPr>
            <w:r w:rsidRPr="006A35E6">
              <w:rPr>
                <w:rFonts w:cs="Times New Roman"/>
                <w:sz w:val="24"/>
                <w:szCs w:val="24"/>
              </w:rPr>
              <w:t>в том числе по годам</w:t>
            </w:r>
          </w:p>
        </w:tc>
        <w:tc>
          <w:tcPr>
            <w:tcW w:w="9980" w:type="dxa"/>
            <w:gridSpan w:val="6"/>
          </w:tcPr>
          <w:p w:rsidR="006A35E6" w:rsidRPr="006A35E6" w:rsidRDefault="006A35E6" w:rsidP="006A35E6">
            <w:pPr>
              <w:tabs>
                <w:tab w:val="left" w:pos="851"/>
              </w:tabs>
              <w:jc w:val="center"/>
              <w:rPr>
                <w:rFonts w:cs="Times New Roman"/>
                <w:sz w:val="24"/>
                <w:szCs w:val="24"/>
              </w:rPr>
            </w:pPr>
            <w:r w:rsidRPr="006A35E6">
              <w:rPr>
                <w:rFonts w:cs="Times New Roman"/>
                <w:sz w:val="24"/>
                <w:szCs w:val="24"/>
              </w:rPr>
              <w:t>Расходы (тыс. рублей)</w:t>
            </w:r>
          </w:p>
        </w:tc>
      </w:tr>
      <w:tr w:rsidR="006A35E6" w:rsidTr="00D60183">
        <w:trPr>
          <w:trHeight w:val="239"/>
        </w:trPr>
        <w:tc>
          <w:tcPr>
            <w:tcW w:w="4644" w:type="dxa"/>
            <w:vMerge/>
          </w:tcPr>
          <w:p w:rsidR="006A35E6" w:rsidRPr="006A35E6" w:rsidRDefault="006A35E6" w:rsidP="000B22A8">
            <w:pPr>
              <w:tabs>
                <w:tab w:val="left" w:pos="851"/>
              </w:tabs>
              <w:rPr>
                <w:rFonts w:cs="Times New Roman"/>
                <w:sz w:val="24"/>
                <w:szCs w:val="24"/>
              </w:rPr>
            </w:pPr>
          </w:p>
        </w:tc>
        <w:tc>
          <w:tcPr>
            <w:tcW w:w="1985" w:type="dxa"/>
          </w:tcPr>
          <w:p w:rsidR="006A35E6" w:rsidRPr="006A35E6" w:rsidRDefault="006A35E6" w:rsidP="006A35E6">
            <w:pPr>
              <w:jc w:val="center"/>
              <w:rPr>
                <w:sz w:val="24"/>
                <w:szCs w:val="24"/>
              </w:rPr>
            </w:pPr>
            <w:r w:rsidRPr="006A35E6">
              <w:rPr>
                <w:sz w:val="24"/>
                <w:szCs w:val="24"/>
              </w:rPr>
              <w:t>Всего</w:t>
            </w:r>
          </w:p>
        </w:tc>
        <w:tc>
          <w:tcPr>
            <w:tcW w:w="1701" w:type="dxa"/>
          </w:tcPr>
          <w:p w:rsidR="006A35E6" w:rsidRPr="006A35E6" w:rsidRDefault="006A35E6" w:rsidP="006A35E6">
            <w:pPr>
              <w:jc w:val="center"/>
              <w:rPr>
                <w:sz w:val="24"/>
                <w:szCs w:val="24"/>
              </w:rPr>
            </w:pPr>
            <w:r w:rsidRPr="006A35E6">
              <w:rPr>
                <w:sz w:val="24"/>
                <w:szCs w:val="24"/>
              </w:rPr>
              <w:t>2020</w:t>
            </w:r>
          </w:p>
        </w:tc>
        <w:tc>
          <w:tcPr>
            <w:tcW w:w="1701" w:type="dxa"/>
          </w:tcPr>
          <w:p w:rsidR="006A35E6" w:rsidRPr="006A35E6" w:rsidRDefault="006A35E6" w:rsidP="006A35E6">
            <w:pPr>
              <w:jc w:val="center"/>
              <w:rPr>
                <w:sz w:val="24"/>
                <w:szCs w:val="24"/>
              </w:rPr>
            </w:pPr>
            <w:r w:rsidRPr="006A35E6">
              <w:rPr>
                <w:sz w:val="24"/>
                <w:szCs w:val="24"/>
              </w:rPr>
              <w:t>2021</w:t>
            </w:r>
          </w:p>
        </w:tc>
        <w:tc>
          <w:tcPr>
            <w:tcW w:w="1843" w:type="dxa"/>
          </w:tcPr>
          <w:p w:rsidR="006A35E6" w:rsidRPr="006A35E6" w:rsidRDefault="006A35E6" w:rsidP="006A35E6">
            <w:pPr>
              <w:jc w:val="center"/>
              <w:rPr>
                <w:sz w:val="24"/>
                <w:szCs w:val="24"/>
              </w:rPr>
            </w:pPr>
            <w:r w:rsidRPr="006A35E6">
              <w:rPr>
                <w:sz w:val="24"/>
                <w:szCs w:val="24"/>
              </w:rPr>
              <w:t>2022</w:t>
            </w:r>
          </w:p>
        </w:tc>
        <w:tc>
          <w:tcPr>
            <w:tcW w:w="1417" w:type="dxa"/>
          </w:tcPr>
          <w:p w:rsidR="006A35E6" w:rsidRPr="006A35E6" w:rsidRDefault="006A35E6" w:rsidP="006A35E6">
            <w:pPr>
              <w:jc w:val="center"/>
              <w:rPr>
                <w:sz w:val="24"/>
                <w:szCs w:val="24"/>
              </w:rPr>
            </w:pPr>
            <w:r w:rsidRPr="006A35E6">
              <w:rPr>
                <w:sz w:val="24"/>
                <w:szCs w:val="24"/>
              </w:rPr>
              <w:t>2023</w:t>
            </w:r>
          </w:p>
        </w:tc>
        <w:tc>
          <w:tcPr>
            <w:tcW w:w="1333" w:type="dxa"/>
          </w:tcPr>
          <w:p w:rsidR="006A35E6" w:rsidRPr="006A35E6" w:rsidRDefault="006A35E6" w:rsidP="006A35E6">
            <w:pPr>
              <w:jc w:val="center"/>
              <w:rPr>
                <w:sz w:val="24"/>
                <w:szCs w:val="24"/>
              </w:rPr>
            </w:pPr>
            <w:r w:rsidRPr="006A35E6">
              <w:rPr>
                <w:sz w:val="24"/>
                <w:szCs w:val="24"/>
              </w:rPr>
              <w:t>2024</w:t>
            </w:r>
          </w:p>
        </w:tc>
      </w:tr>
      <w:tr w:rsidR="006A35E6" w:rsidTr="00D60183">
        <w:trPr>
          <w:trHeight w:val="239"/>
        </w:trPr>
        <w:tc>
          <w:tcPr>
            <w:tcW w:w="4644" w:type="dxa"/>
          </w:tcPr>
          <w:p w:rsidR="006A35E6" w:rsidRPr="006A35E6" w:rsidRDefault="006A35E6" w:rsidP="004F0C1E">
            <w:pPr>
              <w:rPr>
                <w:sz w:val="24"/>
                <w:szCs w:val="24"/>
              </w:rPr>
            </w:pPr>
            <w:r w:rsidRPr="006A35E6">
              <w:rPr>
                <w:sz w:val="24"/>
                <w:szCs w:val="24"/>
              </w:rPr>
              <w:t xml:space="preserve">Средства бюджета городского округа Электросталь </w:t>
            </w:r>
          </w:p>
        </w:tc>
        <w:tc>
          <w:tcPr>
            <w:tcW w:w="1985" w:type="dxa"/>
          </w:tcPr>
          <w:p w:rsidR="006A35E6" w:rsidRPr="00A07A19" w:rsidRDefault="009E4449" w:rsidP="00A07A19">
            <w:pPr>
              <w:tabs>
                <w:tab w:val="left" w:pos="851"/>
              </w:tabs>
              <w:jc w:val="center"/>
              <w:rPr>
                <w:rFonts w:cs="Times New Roman"/>
                <w:sz w:val="24"/>
                <w:szCs w:val="24"/>
              </w:rPr>
            </w:pPr>
            <w:r w:rsidRPr="00A07A19">
              <w:rPr>
                <w:rFonts w:cs="Times New Roman"/>
                <w:sz w:val="24"/>
                <w:szCs w:val="24"/>
              </w:rPr>
              <w:t>61 601,37</w:t>
            </w:r>
          </w:p>
          <w:p w:rsidR="009E4449" w:rsidRPr="00A07A19" w:rsidRDefault="009E4449" w:rsidP="00A07A19">
            <w:pPr>
              <w:tabs>
                <w:tab w:val="left" w:pos="851"/>
              </w:tabs>
              <w:jc w:val="center"/>
              <w:rPr>
                <w:rFonts w:cs="Times New Roman"/>
                <w:sz w:val="24"/>
                <w:szCs w:val="24"/>
              </w:rPr>
            </w:pPr>
          </w:p>
        </w:tc>
        <w:tc>
          <w:tcPr>
            <w:tcW w:w="1701" w:type="dxa"/>
          </w:tcPr>
          <w:p w:rsidR="006A35E6" w:rsidRPr="00A07A19" w:rsidRDefault="00A07A19" w:rsidP="00A07A19">
            <w:pPr>
              <w:tabs>
                <w:tab w:val="left" w:pos="851"/>
              </w:tabs>
              <w:jc w:val="center"/>
              <w:rPr>
                <w:rFonts w:cs="Times New Roman"/>
                <w:sz w:val="24"/>
                <w:szCs w:val="24"/>
              </w:rPr>
            </w:pPr>
            <w:r w:rsidRPr="00A07A19">
              <w:rPr>
                <w:rFonts w:cs="Times New Roman"/>
                <w:sz w:val="24"/>
                <w:szCs w:val="24"/>
              </w:rPr>
              <w:t>13 543,15</w:t>
            </w:r>
          </w:p>
        </w:tc>
        <w:tc>
          <w:tcPr>
            <w:tcW w:w="1701" w:type="dxa"/>
          </w:tcPr>
          <w:p w:rsidR="006A35E6" w:rsidRPr="00A07A19" w:rsidRDefault="00A07A19" w:rsidP="00A07A19">
            <w:pPr>
              <w:tabs>
                <w:tab w:val="left" w:pos="851"/>
              </w:tabs>
              <w:jc w:val="center"/>
              <w:rPr>
                <w:rFonts w:cs="Times New Roman"/>
                <w:sz w:val="24"/>
                <w:szCs w:val="24"/>
              </w:rPr>
            </w:pPr>
            <w:r w:rsidRPr="00A07A19">
              <w:rPr>
                <w:rFonts w:cs="Times New Roman"/>
                <w:sz w:val="24"/>
                <w:szCs w:val="24"/>
              </w:rPr>
              <w:t>10 383,66</w:t>
            </w:r>
          </w:p>
        </w:tc>
        <w:tc>
          <w:tcPr>
            <w:tcW w:w="1843" w:type="dxa"/>
          </w:tcPr>
          <w:p w:rsidR="006A35E6" w:rsidRPr="00A07A19" w:rsidRDefault="00A07A19" w:rsidP="00A07A19">
            <w:pPr>
              <w:tabs>
                <w:tab w:val="left" w:pos="851"/>
              </w:tabs>
              <w:jc w:val="center"/>
              <w:rPr>
                <w:rFonts w:cs="Times New Roman"/>
                <w:sz w:val="24"/>
                <w:szCs w:val="24"/>
              </w:rPr>
            </w:pPr>
            <w:r w:rsidRPr="00A07A19">
              <w:rPr>
                <w:rFonts w:cs="Times New Roman"/>
                <w:sz w:val="24"/>
                <w:szCs w:val="24"/>
              </w:rPr>
              <w:t>12 914,56</w:t>
            </w:r>
          </w:p>
        </w:tc>
        <w:tc>
          <w:tcPr>
            <w:tcW w:w="1417" w:type="dxa"/>
          </w:tcPr>
          <w:p w:rsidR="006A35E6" w:rsidRPr="00A07A19" w:rsidRDefault="00A07A19" w:rsidP="00A07A19">
            <w:pPr>
              <w:tabs>
                <w:tab w:val="left" w:pos="851"/>
              </w:tabs>
              <w:jc w:val="center"/>
              <w:rPr>
                <w:rFonts w:cs="Times New Roman"/>
                <w:sz w:val="24"/>
                <w:szCs w:val="24"/>
              </w:rPr>
            </w:pPr>
            <w:r w:rsidRPr="00A07A19">
              <w:rPr>
                <w:rFonts w:cs="Times New Roman"/>
                <w:sz w:val="24"/>
                <w:szCs w:val="24"/>
              </w:rPr>
              <w:t>12 380,00</w:t>
            </w:r>
          </w:p>
        </w:tc>
        <w:tc>
          <w:tcPr>
            <w:tcW w:w="1333" w:type="dxa"/>
          </w:tcPr>
          <w:p w:rsidR="006A35E6" w:rsidRPr="00A07A19" w:rsidRDefault="00A07A19" w:rsidP="00A07A19">
            <w:pPr>
              <w:tabs>
                <w:tab w:val="left" w:pos="851"/>
              </w:tabs>
              <w:jc w:val="center"/>
              <w:rPr>
                <w:rFonts w:cs="Times New Roman"/>
                <w:sz w:val="24"/>
                <w:szCs w:val="24"/>
              </w:rPr>
            </w:pPr>
            <w:r w:rsidRPr="00A07A19">
              <w:rPr>
                <w:rFonts w:cs="Times New Roman"/>
                <w:sz w:val="24"/>
                <w:szCs w:val="24"/>
              </w:rPr>
              <w:t>12 380,00</w:t>
            </w:r>
          </w:p>
        </w:tc>
      </w:tr>
      <w:tr w:rsidR="00A07A19" w:rsidTr="00D60183">
        <w:trPr>
          <w:trHeight w:val="239"/>
        </w:trPr>
        <w:tc>
          <w:tcPr>
            <w:tcW w:w="4644" w:type="dxa"/>
          </w:tcPr>
          <w:p w:rsidR="00A07A19" w:rsidRPr="006A35E6" w:rsidRDefault="00A07A19" w:rsidP="004F0C1E">
            <w:pPr>
              <w:rPr>
                <w:sz w:val="24"/>
                <w:szCs w:val="24"/>
              </w:rPr>
            </w:pPr>
            <w:r w:rsidRPr="006A35E6">
              <w:rPr>
                <w:sz w:val="24"/>
                <w:szCs w:val="24"/>
              </w:rPr>
              <w:t>Средства бюджета Московской области</w:t>
            </w:r>
          </w:p>
        </w:tc>
        <w:tc>
          <w:tcPr>
            <w:tcW w:w="1985" w:type="dxa"/>
          </w:tcPr>
          <w:p w:rsidR="00A07A19" w:rsidRPr="00A07A19" w:rsidRDefault="00A07A19" w:rsidP="00A07A19">
            <w:pPr>
              <w:tabs>
                <w:tab w:val="left" w:pos="851"/>
              </w:tabs>
              <w:jc w:val="center"/>
              <w:rPr>
                <w:rFonts w:cs="Times New Roman"/>
                <w:sz w:val="24"/>
                <w:szCs w:val="24"/>
              </w:rPr>
            </w:pPr>
            <w:r w:rsidRPr="00A07A19">
              <w:rPr>
                <w:rFonts w:cs="Times New Roman"/>
                <w:sz w:val="24"/>
                <w:szCs w:val="24"/>
              </w:rPr>
              <w:t>158 765,01</w:t>
            </w:r>
          </w:p>
        </w:tc>
        <w:tc>
          <w:tcPr>
            <w:tcW w:w="1701" w:type="dxa"/>
          </w:tcPr>
          <w:p w:rsidR="00A07A19" w:rsidRPr="00A07A19" w:rsidRDefault="00A07A19" w:rsidP="00A07A19">
            <w:pPr>
              <w:tabs>
                <w:tab w:val="left" w:pos="851"/>
              </w:tabs>
              <w:jc w:val="center"/>
              <w:rPr>
                <w:rFonts w:cs="Times New Roman"/>
                <w:sz w:val="24"/>
                <w:szCs w:val="24"/>
              </w:rPr>
            </w:pPr>
            <w:r w:rsidRPr="00A07A19">
              <w:rPr>
                <w:rFonts w:cs="Times New Roman"/>
                <w:sz w:val="24"/>
                <w:szCs w:val="24"/>
              </w:rPr>
              <w:t>52 921,67</w:t>
            </w:r>
          </w:p>
        </w:tc>
        <w:tc>
          <w:tcPr>
            <w:tcW w:w="1701" w:type="dxa"/>
          </w:tcPr>
          <w:p w:rsidR="00A07A19" w:rsidRPr="00A07A19" w:rsidRDefault="00A07A19" w:rsidP="00A07A19">
            <w:pPr>
              <w:tabs>
                <w:tab w:val="left" w:pos="851"/>
              </w:tabs>
              <w:jc w:val="center"/>
              <w:rPr>
                <w:rFonts w:cs="Times New Roman"/>
                <w:sz w:val="24"/>
                <w:szCs w:val="24"/>
              </w:rPr>
            </w:pPr>
            <w:r w:rsidRPr="00A07A19">
              <w:rPr>
                <w:rFonts w:cs="Times New Roman"/>
                <w:sz w:val="24"/>
                <w:szCs w:val="24"/>
              </w:rPr>
              <w:t>52 921,67</w:t>
            </w:r>
          </w:p>
        </w:tc>
        <w:tc>
          <w:tcPr>
            <w:tcW w:w="1843" w:type="dxa"/>
          </w:tcPr>
          <w:p w:rsidR="00A07A19" w:rsidRPr="00A07A19" w:rsidRDefault="00A07A19" w:rsidP="00A07A19">
            <w:pPr>
              <w:tabs>
                <w:tab w:val="left" w:pos="851"/>
              </w:tabs>
              <w:jc w:val="center"/>
              <w:rPr>
                <w:rFonts w:cs="Times New Roman"/>
                <w:sz w:val="24"/>
                <w:szCs w:val="24"/>
              </w:rPr>
            </w:pPr>
            <w:r w:rsidRPr="00A07A19">
              <w:rPr>
                <w:rFonts w:cs="Times New Roman"/>
                <w:sz w:val="24"/>
                <w:szCs w:val="24"/>
              </w:rPr>
              <w:t>52 921,67</w:t>
            </w:r>
          </w:p>
        </w:tc>
        <w:tc>
          <w:tcPr>
            <w:tcW w:w="1417" w:type="dxa"/>
          </w:tcPr>
          <w:p w:rsidR="00A07A19" w:rsidRPr="00A07A19" w:rsidRDefault="00A07A19" w:rsidP="00A07A19">
            <w:pPr>
              <w:jc w:val="center"/>
              <w:rPr>
                <w:sz w:val="24"/>
                <w:szCs w:val="24"/>
              </w:rPr>
            </w:pPr>
            <w:r w:rsidRPr="00A07A19">
              <w:rPr>
                <w:sz w:val="24"/>
                <w:szCs w:val="24"/>
              </w:rPr>
              <w:t>0,00</w:t>
            </w:r>
          </w:p>
        </w:tc>
        <w:tc>
          <w:tcPr>
            <w:tcW w:w="1333" w:type="dxa"/>
          </w:tcPr>
          <w:p w:rsidR="00A07A19" w:rsidRPr="00A07A19" w:rsidRDefault="00A07A19" w:rsidP="00A07A19">
            <w:pPr>
              <w:jc w:val="center"/>
              <w:rPr>
                <w:sz w:val="24"/>
                <w:szCs w:val="24"/>
              </w:rPr>
            </w:pPr>
            <w:r w:rsidRPr="00A07A19">
              <w:rPr>
                <w:sz w:val="24"/>
                <w:szCs w:val="24"/>
              </w:rPr>
              <w:t>0,00</w:t>
            </w:r>
          </w:p>
        </w:tc>
      </w:tr>
      <w:tr w:rsidR="009E4449" w:rsidTr="00D60183">
        <w:trPr>
          <w:trHeight w:val="262"/>
        </w:trPr>
        <w:tc>
          <w:tcPr>
            <w:tcW w:w="4644" w:type="dxa"/>
          </w:tcPr>
          <w:p w:rsidR="009E4449" w:rsidRPr="006A35E6" w:rsidRDefault="009E4449" w:rsidP="004F0C1E">
            <w:pPr>
              <w:rPr>
                <w:sz w:val="24"/>
                <w:szCs w:val="24"/>
              </w:rPr>
            </w:pPr>
            <w:r w:rsidRPr="006A35E6">
              <w:rPr>
                <w:sz w:val="24"/>
                <w:szCs w:val="24"/>
              </w:rPr>
              <w:t>Средства Федерального бюджета</w:t>
            </w:r>
          </w:p>
        </w:tc>
        <w:tc>
          <w:tcPr>
            <w:tcW w:w="1985" w:type="dxa"/>
          </w:tcPr>
          <w:p w:rsidR="009E4449" w:rsidRPr="00A07A19" w:rsidRDefault="009E4449" w:rsidP="00A07A19">
            <w:pPr>
              <w:jc w:val="center"/>
              <w:rPr>
                <w:sz w:val="24"/>
                <w:szCs w:val="24"/>
              </w:rPr>
            </w:pPr>
            <w:r w:rsidRPr="00A07A19">
              <w:rPr>
                <w:sz w:val="24"/>
                <w:szCs w:val="24"/>
              </w:rPr>
              <w:t>0,00</w:t>
            </w:r>
          </w:p>
        </w:tc>
        <w:tc>
          <w:tcPr>
            <w:tcW w:w="1701" w:type="dxa"/>
          </w:tcPr>
          <w:p w:rsidR="009E4449" w:rsidRPr="00A07A19" w:rsidRDefault="009E4449" w:rsidP="00A07A19">
            <w:pPr>
              <w:jc w:val="center"/>
              <w:rPr>
                <w:sz w:val="24"/>
                <w:szCs w:val="24"/>
              </w:rPr>
            </w:pPr>
            <w:r w:rsidRPr="00A07A19">
              <w:rPr>
                <w:sz w:val="24"/>
                <w:szCs w:val="24"/>
              </w:rPr>
              <w:t>0,00</w:t>
            </w:r>
          </w:p>
        </w:tc>
        <w:tc>
          <w:tcPr>
            <w:tcW w:w="1701" w:type="dxa"/>
          </w:tcPr>
          <w:p w:rsidR="009E4449" w:rsidRPr="00A07A19" w:rsidRDefault="009E4449" w:rsidP="00A07A19">
            <w:pPr>
              <w:jc w:val="center"/>
              <w:rPr>
                <w:sz w:val="24"/>
                <w:szCs w:val="24"/>
              </w:rPr>
            </w:pPr>
            <w:r w:rsidRPr="00A07A19">
              <w:rPr>
                <w:sz w:val="24"/>
                <w:szCs w:val="24"/>
              </w:rPr>
              <w:t>0,00</w:t>
            </w:r>
          </w:p>
        </w:tc>
        <w:tc>
          <w:tcPr>
            <w:tcW w:w="1843" w:type="dxa"/>
          </w:tcPr>
          <w:p w:rsidR="009E4449" w:rsidRPr="00A07A19" w:rsidRDefault="009E4449" w:rsidP="00A07A19">
            <w:pPr>
              <w:jc w:val="center"/>
              <w:rPr>
                <w:sz w:val="24"/>
                <w:szCs w:val="24"/>
              </w:rPr>
            </w:pPr>
            <w:r w:rsidRPr="00A07A19">
              <w:rPr>
                <w:sz w:val="24"/>
                <w:szCs w:val="24"/>
              </w:rPr>
              <w:t>0,00</w:t>
            </w:r>
          </w:p>
        </w:tc>
        <w:tc>
          <w:tcPr>
            <w:tcW w:w="1417" w:type="dxa"/>
          </w:tcPr>
          <w:p w:rsidR="009E4449" w:rsidRPr="00A07A19" w:rsidRDefault="009E4449" w:rsidP="00A07A19">
            <w:pPr>
              <w:jc w:val="center"/>
              <w:rPr>
                <w:sz w:val="24"/>
                <w:szCs w:val="24"/>
              </w:rPr>
            </w:pPr>
            <w:r w:rsidRPr="00A07A19">
              <w:rPr>
                <w:sz w:val="24"/>
                <w:szCs w:val="24"/>
              </w:rPr>
              <w:t>0,00</w:t>
            </w:r>
          </w:p>
        </w:tc>
        <w:tc>
          <w:tcPr>
            <w:tcW w:w="1333" w:type="dxa"/>
          </w:tcPr>
          <w:p w:rsidR="009E4449" w:rsidRPr="00A07A19" w:rsidRDefault="009E4449" w:rsidP="00A07A19">
            <w:pPr>
              <w:jc w:val="center"/>
              <w:rPr>
                <w:sz w:val="24"/>
                <w:szCs w:val="24"/>
              </w:rPr>
            </w:pPr>
            <w:r w:rsidRPr="00A07A19">
              <w:rPr>
                <w:sz w:val="24"/>
                <w:szCs w:val="24"/>
              </w:rPr>
              <w:t>0,00</w:t>
            </w:r>
          </w:p>
        </w:tc>
      </w:tr>
      <w:tr w:rsidR="009E4449" w:rsidTr="00D60183">
        <w:trPr>
          <w:trHeight w:val="214"/>
        </w:trPr>
        <w:tc>
          <w:tcPr>
            <w:tcW w:w="4644" w:type="dxa"/>
          </w:tcPr>
          <w:p w:rsidR="009E4449" w:rsidRPr="006A35E6" w:rsidRDefault="009E4449" w:rsidP="004F0C1E">
            <w:pPr>
              <w:rPr>
                <w:sz w:val="24"/>
                <w:szCs w:val="24"/>
              </w:rPr>
            </w:pPr>
            <w:r w:rsidRPr="006A35E6">
              <w:rPr>
                <w:sz w:val="24"/>
                <w:szCs w:val="24"/>
              </w:rPr>
              <w:t>Внебюджетные источники</w:t>
            </w:r>
          </w:p>
        </w:tc>
        <w:tc>
          <w:tcPr>
            <w:tcW w:w="1985" w:type="dxa"/>
          </w:tcPr>
          <w:p w:rsidR="009E4449" w:rsidRPr="00A07A19" w:rsidRDefault="009E4449" w:rsidP="00A07A19">
            <w:pPr>
              <w:jc w:val="center"/>
              <w:rPr>
                <w:sz w:val="24"/>
                <w:szCs w:val="24"/>
              </w:rPr>
            </w:pPr>
            <w:r w:rsidRPr="00A07A19">
              <w:rPr>
                <w:sz w:val="24"/>
                <w:szCs w:val="24"/>
              </w:rPr>
              <w:t>0,00</w:t>
            </w:r>
          </w:p>
        </w:tc>
        <w:tc>
          <w:tcPr>
            <w:tcW w:w="1701" w:type="dxa"/>
          </w:tcPr>
          <w:p w:rsidR="009E4449" w:rsidRPr="00A07A19" w:rsidRDefault="009E4449" w:rsidP="00A07A19">
            <w:pPr>
              <w:jc w:val="center"/>
              <w:rPr>
                <w:sz w:val="24"/>
                <w:szCs w:val="24"/>
              </w:rPr>
            </w:pPr>
            <w:r w:rsidRPr="00A07A19">
              <w:rPr>
                <w:sz w:val="24"/>
                <w:szCs w:val="24"/>
              </w:rPr>
              <w:t>0,00</w:t>
            </w:r>
          </w:p>
        </w:tc>
        <w:tc>
          <w:tcPr>
            <w:tcW w:w="1701" w:type="dxa"/>
          </w:tcPr>
          <w:p w:rsidR="009E4449" w:rsidRPr="00A07A19" w:rsidRDefault="009E4449" w:rsidP="00A07A19">
            <w:pPr>
              <w:jc w:val="center"/>
              <w:rPr>
                <w:sz w:val="24"/>
                <w:szCs w:val="24"/>
              </w:rPr>
            </w:pPr>
            <w:r w:rsidRPr="00A07A19">
              <w:rPr>
                <w:sz w:val="24"/>
                <w:szCs w:val="24"/>
              </w:rPr>
              <w:t>0,00</w:t>
            </w:r>
          </w:p>
        </w:tc>
        <w:tc>
          <w:tcPr>
            <w:tcW w:w="1843" w:type="dxa"/>
          </w:tcPr>
          <w:p w:rsidR="009E4449" w:rsidRPr="00A07A19" w:rsidRDefault="009E4449" w:rsidP="00A07A19">
            <w:pPr>
              <w:jc w:val="center"/>
              <w:rPr>
                <w:sz w:val="24"/>
                <w:szCs w:val="24"/>
              </w:rPr>
            </w:pPr>
            <w:r w:rsidRPr="00A07A19">
              <w:rPr>
                <w:sz w:val="24"/>
                <w:szCs w:val="24"/>
              </w:rPr>
              <w:t>0,00</w:t>
            </w:r>
          </w:p>
        </w:tc>
        <w:tc>
          <w:tcPr>
            <w:tcW w:w="1417" w:type="dxa"/>
          </w:tcPr>
          <w:p w:rsidR="009E4449" w:rsidRPr="00A07A19" w:rsidRDefault="009E4449" w:rsidP="00A07A19">
            <w:pPr>
              <w:jc w:val="center"/>
              <w:rPr>
                <w:sz w:val="24"/>
                <w:szCs w:val="24"/>
              </w:rPr>
            </w:pPr>
            <w:r w:rsidRPr="00A07A19">
              <w:rPr>
                <w:sz w:val="24"/>
                <w:szCs w:val="24"/>
              </w:rPr>
              <w:t>0,00</w:t>
            </w:r>
          </w:p>
        </w:tc>
        <w:tc>
          <w:tcPr>
            <w:tcW w:w="1333" w:type="dxa"/>
          </w:tcPr>
          <w:p w:rsidR="009E4449" w:rsidRPr="00A07A19" w:rsidRDefault="009E4449" w:rsidP="00A07A19">
            <w:pPr>
              <w:jc w:val="center"/>
              <w:rPr>
                <w:sz w:val="24"/>
                <w:szCs w:val="24"/>
              </w:rPr>
            </w:pPr>
            <w:r w:rsidRPr="00A07A19">
              <w:rPr>
                <w:sz w:val="24"/>
                <w:szCs w:val="24"/>
              </w:rPr>
              <w:t>0,00</w:t>
            </w:r>
          </w:p>
        </w:tc>
      </w:tr>
      <w:tr w:rsidR="006A35E6" w:rsidTr="00D60183">
        <w:trPr>
          <w:trHeight w:val="262"/>
        </w:trPr>
        <w:tc>
          <w:tcPr>
            <w:tcW w:w="4644" w:type="dxa"/>
          </w:tcPr>
          <w:p w:rsidR="006A35E6" w:rsidRPr="006A35E6" w:rsidRDefault="006A35E6" w:rsidP="004F0C1E">
            <w:pPr>
              <w:rPr>
                <w:sz w:val="24"/>
                <w:szCs w:val="24"/>
              </w:rPr>
            </w:pPr>
            <w:r w:rsidRPr="006A35E6">
              <w:rPr>
                <w:sz w:val="24"/>
                <w:szCs w:val="24"/>
              </w:rPr>
              <w:t>Всего, в том числе по годам:</w:t>
            </w:r>
          </w:p>
        </w:tc>
        <w:tc>
          <w:tcPr>
            <w:tcW w:w="1985" w:type="dxa"/>
          </w:tcPr>
          <w:p w:rsidR="006A35E6" w:rsidRPr="00A07A19" w:rsidRDefault="00A07A19" w:rsidP="00A07A19">
            <w:pPr>
              <w:tabs>
                <w:tab w:val="left" w:pos="851"/>
              </w:tabs>
              <w:jc w:val="center"/>
              <w:rPr>
                <w:rFonts w:cs="Times New Roman"/>
                <w:sz w:val="24"/>
                <w:szCs w:val="24"/>
              </w:rPr>
            </w:pPr>
            <w:r w:rsidRPr="00A07A19">
              <w:rPr>
                <w:rFonts w:cs="Times New Roman"/>
                <w:sz w:val="24"/>
                <w:szCs w:val="24"/>
              </w:rPr>
              <w:t>220 366,38</w:t>
            </w:r>
          </w:p>
        </w:tc>
        <w:tc>
          <w:tcPr>
            <w:tcW w:w="1701" w:type="dxa"/>
          </w:tcPr>
          <w:p w:rsidR="006A35E6" w:rsidRPr="00A07A19" w:rsidRDefault="00A07A19" w:rsidP="00A07A19">
            <w:pPr>
              <w:tabs>
                <w:tab w:val="left" w:pos="851"/>
              </w:tabs>
              <w:jc w:val="center"/>
              <w:rPr>
                <w:rFonts w:cs="Times New Roman"/>
                <w:sz w:val="24"/>
                <w:szCs w:val="24"/>
              </w:rPr>
            </w:pPr>
            <w:r w:rsidRPr="00A07A19">
              <w:rPr>
                <w:rFonts w:cs="Times New Roman"/>
                <w:sz w:val="24"/>
                <w:szCs w:val="24"/>
              </w:rPr>
              <w:t>66 464,82</w:t>
            </w:r>
          </w:p>
        </w:tc>
        <w:tc>
          <w:tcPr>
            <w:tcW w:w="1701" w:type="dxa"/>
          </w:tcPr>
          <w:p w:rsidR="006A35E6" w:rsidRPr="00A07A19" w:rsidRDefault="00A07A19" w:rsidP="00A07A19">
            <w:pPr>
              <w:tabs>
                <w:tab w:val="left" w:pos="851"/>
              </w:tabs>
              <w:jc w:val="center"/>
              <w:rPr>
                <w:rFonts w:cs="Times New Roman"/>
                <w:sz w:val="24"/>
                <w:szCs w:val="24"/>
              </w:rPr>
            </w:pPr>
            <w:r w:rsidRPr="00A07A19">
              <w:rPr>
                <w:rFonts w:cs="Times New Roman"/>
                <w:sz w:val="24"/>
                <w:szCs w:val="24"/>
              </w:rPr>
              <w:t>63 305,33</w:t>
            </w:r>
          </w:p>
        </w:tc>
        <w:tc>
          <w:tcPr>
            <w:tcW w:w="1843" w:type="dxa"/>
          </w:tcPr>
          <w:p w:rsidR="006A35E6" w:rsidRPr="00A07A19" w:rsidRDefault="00A07A19" w:rsidP="00A07A19">
            <w:pPr>
              <w:tabs>
                <w:tab w:val="left" w:pos="851"/>
              </w:tabs>
              <w:jc w:val="center"/>
              <w:rPr>
                <w:rFonts w:cs="Times New Roman"/>
                <w:sz w:val="24"/>
                <w:szCs w:val="24"/>
              </w:rPr>
            </w:pPr>
            <w:r w:rsidRPr="00A07A19">
              <w:rPr>
                <w:rFonts w:cs="Times New Roman"/>
                <w:sz w:val="24"/>
                <w:szCs w:val="24"/>
              </w:rPr>
              <w:t>65 836,23</w:t>
            </w:r>
          </w:p>
        </w:tc>
        <w:tc>
          <w:tcPr>
            <w:tcW w:w="1417" w:type="dxa"/>
          </w:tcPr>
          <w:p w:rsidR="006A35E6" w:rsidRPr="00A07A19" w:rsidRDefault="00A07A19" w:rsidP="00A07A19">
            <w:pPr>
              <w:tabs>
                <w:tab w:val="left" w:pos="851"/>
              </w:tabs>
              <w:jc w:val="center"/>
              <w:rPr>
                <w:rFonts w:cs="Times New Roman"/>
                <w:sz w:val="24"/>
                <w:szCs w:val="24"/>
              </w:rPr>
            </w:pPr>
            <w:r w:rsidRPr="00A07A19">
              <w:rPr>
                <w:rFonts w:cs="Times New Roman"/>
                <w:sz w:val="24"/>
                <w:szCs w:val="24"/>
              </w:rPr>
              <w:t>12 380,00</w:t>
            </w:r>
          </w:p>
        </w:tc>
        <w:tc>
          <w:tcPr>
            <w:tcW w:w="1333" w:type="dxa"/>
          </w:tcPr>
          <w:p w:rsidR="006A35E6" w:rsidRPr="00A07A19" w:rsidRDefault="00A07A19" w:rsidP="00A07A19">
            <w:pPr>
              <w:tabs>
                <w:tab w:val="left" w:pos="851"/>
              </w:tabs>
              <w:jc w:val="center"/>
              <w:rPr>
                <w:rFonts w:cs="Times New Roman"/>
                <w:sz w:val="24"/>
                <w:szCs w:val="24"/>
              </w:rPr>
            </w:pPr>
            <w:r w:rsidRPr="00A07A19">
              <w:rPr>
                <w:rFonts w:cs="Times New Roman"/>
                <w:sz w:val="24"/>
                <w:szCs w:val="24"/>
              </w:rPr>
              <w:t>12 380,00</w:t>
            </w:r>
          </w:p>
        </w:tc>
      </w:tr>
    </w:tbl>
    <w:p w:rsidR="00E52C3E" w:rsidRDefault="00E52C3E" w:rsidP="000B22A8">
      <w:pPr>
        <w:tabs>
          <w:tab w:val="left" w:pos="851"/>
        </w:tabs>
        <w:rPr>
          <w:rFonts w:cs="Times New Roman"/>
          <w:sz w:val="20"/>
          <w:szCs w:val="20"/>
        </w:rPr>
      </w:pPr>
    </w:p>
    <w:p w:rsidR="002E6775" w:rsidRDefault="000B22A8" w:rsidP="000B22A8">
      <w:pPr>
        <w:tabs>
          <w:tab w:val="left" w:pos="851"/>
        </w:tabs>
        <w:rPr>
          <w:rFonts w:cs="Times New Roman"/>
          <w:sz w:val="20"/>
          <w:szCs w:val="20"/>
        </w:rPr>
      </w:pPr>
      <w:r>
        <w:rPr>
          <w:rFonts w:cs="Times New Roman"/>
          <w:sz w:val="20"/>
          <w:szCs w:val="20"/>
        </w:rPr>
        <w:t xml:space="preserve">                                                         </w:t>
      </w:r>
    </w:p>
    <w:p w:rsidR="002E6775" w:rsidRDefault="002E6775" w:rsidP="000B22A8">
      <w:pPr>
        <w:tabs>
          <w:tab w:val="left" w:pos="851"/>
        </w:tabs>
        <w:rPr>
          <w:rFonts w:cs="Times New Roman"/>
          <w:sz w:val="20"/>
          <w:szCs w:val="20"/>
        </w:rPr>
      </w:pPr>
    </w:p>
    <w:p w:rsidR="002E6775" w:rsidRDefault="002E6775" w:rsidP="000B22A8">
      <w:pPr>
        <w:tabs>
          <w:tab w:val="left" w:pos="851"/>
        </w:tabs>
        <w:rPr>
          <w:rFonts w:cs="Times New Roman"/>
          <w:sz w:val="20"/>
          <w:szCs w:val="20"/>
        </w:rPr>
      </w:pPr>
    </w:p>
    <w:p w:rsidR="00BD24D8" w:rsidRDefault="002E6775" w:rsidP="000B22A8">
      <w:pPr>
        <w:tabs>
          <w:tab w:val="left" w:pos="851"/>
        </w:tabs>
        <w:rPr>
          <w:b/>
        </w:rPr>
      </w:pPr>
      <w:r>
        <w:rPr>
          <w:rFonts w:cs="Times New Roman"/>
          <w:sz w:val="20"/>
          <w:szCs w:val="20"/>
        </w:rPr>
        <w:t xml:space="preserve">                                                            </w:t>
      </w:r>
      <w:r w:rsidR="00BD24D8">
        <w:rPr>
          <w:b/>
        </w:rPr>
        <w:t>2. Общая характеристика сферы реализации муниципальной программы</w:t>
      </w:r>
    </w:p>
    <w:p w:rsidR="00BD24D8" w:rsidRDefault="00BD24D8" w:rsidP="00BD24D8">
      <w:pPr>
        <w:tabs>
          <w:tab w:val="left" w:pos="851"/>
        </w:tabs>
        <w:jc w:val="both"/>
      </w:pPr>
    </w:p>
    <w:p w:rsidR="00BD24D8" w:rsidRDefault="00BD24D8" w:rsidP="00BD24D8">
      <w:pPr>
        <w:jc w:val="both"/>
      </w:pPr>
      <w:r>
        <w:rPr>
          <w:i/>
        </w:rPr>
        <w:tab/>
      </w:r>
      <w:r>
        <w:t xml:space="preserve">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w:t>
      </w:r>
      <w:r>
        <w:lastRenderedPageBreak/>
        <w:t>самоуправления в Российской Федерации» (с изменениями и дополнениями) и задачами, поставленными Губернатором Московской области.</w:t>
      </w:r>
    </w:p>
    <w:p w:rsidR="00BD24D8" w:rsidRDefault="00BD24D8" w:rsidP="00BD24D8">
      <w:pPr>
        <w:ind w:firstLine="708"/>
        <w:jc w:val="both"/>
      </w:pPr>
      <w: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Default="00BD24D8" w:rsidP="00BD24D8">
      <w:pPr>
        <w:ind w:firstLine="708"/>
        <w:jc w:val="both"/>
      </w:pPr>
      <w:r>
        <w:t xml:space="preserve">Целью программы является обеспечение конституционных прав граждан на благоприятную окружающую среду за счет стабилизации экологической обстановки в </w:t>
      </w:r>
      <w:proofErr w:type="spellStart"/>
      <w:r>
        <w:t>г.о</w:t>
      </w:r>
      <w:proofErr w:type="spellEnd"/>
      <w:r>
        <w:t>. 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Default="00BD24D8" w:rsidP="00BD24D8">
      <w:pPr>
        <w:ind w:firstLine="708"/>
        <w:jc w:val="both"/>
      </w:pPr>
      <w:r>
        <w:t xml:space="preserve">Реализация программы позволит </w:t>
      </w:r>
      <w:proofErr w:type="gramStart"/>
      <w:r>
        <w:t>решить</w:t>
      </w:r>
      <w:proofErr w:type="gramEnd"/>
      <w:r>
        <w:t xml:space="preserve"> как текущие, так и перспективные задачи в области охраны окружающей среды.</w:t>
      </w:r>
    </w:p>
    <w:p w:rsidR="00BD24D8" w:rsidRDefault="00BD24D8" w:rsidP="00BD24D8">
      <w:pPr>
        <w:ind w:firstLine="708"/>
        <w:jc w:val="both"/>
      </w:pPr>
      <w:r>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Default="00BD24D8" w:rsidP="00BD24D8">
      <w:pPr>
        <w:ind w:firstLine="708"/>
        <w:jc w:val="both"/>
      </w:pPr>
      <w: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Default="00BD24D8" w:rsidP="00BD24D8">
      <w:pPr>
        <w:ind w:firstLine="708"/>
        <w:jc w:val="both"/>
      </w:pPr>
      <w: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Default="00BD24D8" w:rsidP="00BD24D8">
      <w:pPr>
        <w:ind w:firstLine="708"/>
        <w:jc w:val="both"/>
      </w:pPr>
      <w: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Default="00BD24D8" w:rsidP="00BD24D8">
      <w:pPr>
        <w:ind w:firstLine="708"/>
        <w:jc w:val="both"/>
      </w:pPr>
      <w: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BD24D8" w:rsidRDefault="00BD24D8" w:rsidP="00BD24D8">
      <w:pPr>
        <w:ind w:firstLine="708"/>
        <w:jc w:val="both"/>
      </w:pPr>
      <w: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BD24D8" w:rsidRDefault="00BD24D8" w:rsidP="00BD24D8">
      <w:pPr>
        <w:ind w:firstLine="720"/>
        <w:jc w:val="both"/>
        <w:rPr>
          <w:b/>
        </w:rPr>
      </w:pPr>
    </w:p>
    <w:p w:rsidR="00BD24D8" w:rsidRDefault="00BD24D8" w:rsidP="00BD24D8">
      <w:pPr>
        <w:tabs>
          <w:tab w:val="left" w:pos="851"/>
        </w:tabs>
        <w:jc w:val="center"/>
        <w:rPr>
          <w:b/>
        </w:rPr>
      </w:pPr>
    </w:p>
    <w:p w:rsidR="00A07A19" w:rsidRDefault="00A07A19" w:rsidP="00BD24D8">
      <w:pPr>
        <w:tabs>
          <w:tab w:val="left" w:pos="851"/>
        </w:tabs>
        <w:jc w:val="center"/>
        <w:rPr>
          <w:b/>
        </w:rPr>
      </w:pPr>
    </w:p>
    <w:p w:rsidR="00A07A19" w:rsidRDefault="00A07A19" w:rsidP="00BD24D8">
      <w:pPr>
        <w:tabs>
          <w:tab w:val="left" w:pos="851"/>
        </w:tabs>
        <w:jc w:val="center"/>
        <w:rPr>
          <w:b/>
        </w:rPr>
      </w:pPr>
    </w:p>
    <w:p w:rsidR="00A07A19" w:rsidRDefault="00A07A19" w:rsidP="00BD24D8">
      <w:pPr>
        <w:tabs>
          <w:tab w:val="left" w:pos="851"/>
        </w:tabs>
        <w:jc w:val="center"/>
        <w:rPr>
          <w:b/>
        </w:rPr>
      </w:pPr>
    </w:p>
    <w:p w:rsidR="00A07A19" w:rsidRDefault="00A07A19" w:rsidP="00BD24D8">
      <w:pPr>
        <w:tabs>
          <w:tab w:val="left" w:pos="851"/>
        </w:tabs>
        <w:jc w:val="center"/>
        <w:rPr>
          <w:b/>
        </w:rPr>
      </w:pPr>
    </w:p>
    <w:p w:rsidR="00BD24D8" w:rsidRDefault="00BD24D8" w:rsidP="00BD24D8">
      <w:pPr>
        <w:tabs>
          <w:tab w:val="left" w:pos="851"/>
        </w:tabs>
        <w:jc w:val="center"/>
        <w:rPr>
          <w:b/>
        </w:rPr>
      </w:pPr>
      <w:r>
        <w:rPr>
          <w:b/>
        </w:rPr>
        <w:lastRenderedPageBreak/>
        <w:t xml:space="preserve">3. Прогноз развития соответствующей сферы реализации </w:t>
      </w:r>
    </w:p>
    <w:p w:rsidR="00BD24D8" w:rsidRDefault="00BD24D8" w:rsidP="00BD24D8">
      <w:pPr>
        <w:tabs>
          <w:tab w:val="left" w:pos="851"/>
        </w:tabs>
        <w:jc w:val="center"/>
        <w:rPr>
          <w:b/>
        </w:rPr>
      </w:pPr>
      <w:r>
        <w:rPr>
          <w:b/>
        </w:rPr>
        <w:t>муниципальной программы</w:t>
      </w:r>
    </w:p>
    <w:p w:rsidR="00BD24D8" w:rsidRDefault="00BD24D8" w:rsidP="00BD24D8">
      <w:pPr>
        <w:tabs>
          <w:tab w:val="left" w:pos="851"/>
        </w:tabs>
        <w:jc w:val="center"/>
        <w:rPr>
          <w:b/>
        </w:rPr>
      </w:pPr>
    </w:p>
    <w:p w:rsidR="00BD24D8" w:rsidRDefault="00BD24D8" w:rsidP="00BD24D8">
      <w:pPr>
        <w:ind w:firstLine="709"/>
        <w:jc w:val="both"/>
      </w:pPr>
      <w:r>
        <w:rPr>
          <w:i/>
        </w:rPr>
        <w:tab/>
      </w:r>
      <w:r>
        <w:t>При формировании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Default="00BD24D8" w:rsidP="00BD24D8">
      <w:pPr>
        <w:ind w:firstLine="709"/>
        <w:jc w:val="both"/>
      </w:pPr>
      <w:r>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Default="00BD24D8" w:rsidP="00BD24D8">
      <w:pPr>
        <w:ind w:firstLine="709"/>
        <w:jc w:val="both"/>
      </w:pPr>
      <w:r>
        <w:t xml:space="preserve">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w:t>
      </w:r>
      <w:proofErr w:type="spellStart"/>
      <w:r>
        <w:t>природопользователей</w:t>
      </w:r>
      <w:proofErr w:type="spellEnd"/>
      <w:r>
        <w:t xml:space="preserve">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BD24D8" w:rsidRDefault="00BD24D8" w:rsidP="00BD24D8">
      <w:pPr>
        <w:ind w:firstLine="709"/>
        <w:jc w:val="both"/>
      </w:pPr>
      <w:r>
        <w:t>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183295" w:rsidRDefault="00183295" w:rsidP="00183295"/>
    <w:p w:rsidR="00A07A19" w:rsidRDefault="00A07A19" w:rsidP="00183295"/>
    <w:p w:rsidR="00A07A19" w:rsidRDefault="00A07A19" w:rsidP="00183295"/>
    <w:p w:rsidR="00BD24D8" w:rsidRDefault="00183295" w:rsidP="00183295">
      <w:pPr>
        <w:rPr>
          <w:b/>
        </w:rPr>
      </w:pPr>
      <w:r>
        <w:lastRenderedPageBreak/>
        <w:t xml:space="preserve">                                                                      </w:t>
      </w:r>
      <w:r w:rsidR="00BD24D8">
        <w:rPr>
          <w:b/>
        </w:rPr>
        <w:t>4.Перечень подпрограмм и краткое их описание</w:t>
      </w:r>
    </w:p>
    <w:p w:rsidR="00BD24D8" w:rsidRDefault="00BD24D8" w:rsidP="00BD24D8">
      <w:pPr>
        <w:widowControl w:val="0"/>
        <w:autoSpaceDE w:val="0"/>
        <w:autoSpaceDN w:val="0"/>
        <w:adjustRightInd w:val="0"/>
        <w:jc w:val="both"/>
        <w:rPr>
          <w:b/>
        </w:rPr>
      </w:pPr>
    </w:p>
    <w:p w:rsidR="00BD24D8" w:rsidRDefault="00BD24D8" w:rsidP="00BD24D8">
      <w:pPr>
        <w:widowControl w:val="0"/>
        <w:autoSpaceDE w:val="0"/>
        <w:autoSpaceDN w:val="0"/>
        <w:adjustRightInd w:val="0"/>
        <w:ind w:firstLine="709"/>
        <w:jc w:val="both"/>
      </w:pPr>
      <w:r>
        <w:t>Программа включает в себя пять подпрограмм:</w:t>
      </w:r>
    </w:p>
    <w:p w:rsidR="00BD24D8" w:rsidRDefault="00BD24D8" w:rsidP="00BD24D8">
      <w:pPr>
        <w:ind w:firstLine="709"/>
        <w:jc w:val="both"/>
      </w:pPr>
      <w:r>
        <w:t xml:space="preserve">4.1 Подпрограмма </w:t>
      </w:r>
      <w:r>
        <w:rPr>
          <w:lang w:val="en-US"/>
        </w:rPr>
        <w:t>I</w:t>
      </w:r>
      <w:r>
        <w:t>. Охрана окружающей среды (приложение № 1)</w:t>
      </w:r>
    </w:p>
    <w:p w:rsidR="00BD24D8" w:rsidRDefault="00BD24D8" w:rsidP="00BD24D8">
      <w:pPr>
        <w:ind w:firstLine="709"/>
        <w:jc w:val="both"/>
      </w:pPr>
      <w:r>
        <w:t>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информирование населения.</w:t>
      </w:r>
    </w:p>
    <w:p w:rsidR="00BD24D8" w:rsidRDefault="00BD24D8" w:rsidP="00BD24D8">
      <w:pPr>
        <w:ind w:firstLine="709"/>
        <w:jc w:val="both"/>
      </w:pPr>
    </w:p>
    <w:p w:rsidR="00BD24D8" w:rsidRDefault="00BD24D8" w:rsidP="00BD24D8">
      <w:pPr>
        <w:ind w:firstLine="709"/>
        <w:jc w:val="both"/>
      </w:pPr>
      <w:r>
        <w:t xml:space="preserve">4.2 Подпрограмма </w:t>
      </w:r>
      <w:r>
        <w:rPr>
          <w:lang w:val="en-US"/>
        </w:rPr>
        <w:t>IV</w:t>
      </w:r>
      <w:r>
        <w:t>. Развитие лесного хозяйства (приложение № 2)</w:t>
      </w:r>
    </w:p>
    <w:p w:rsidR="00BD24D8" w:rsidRDefault="00BD24D8" w:rsidP="00BD24D8">
      <w:pPr>
        <w:ind w:firstLine="709"/>
        <w:jc w:val="both"/>
      </w:pPr>
      <w:r>
        <w:t>Результатом выполнения задач данной Подпрограммы будет являться уменьшение доли площади лесов, выбывших из состава покрытых лесной растительно</w:t>
      </w:r>
      <w:r>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эколого-образовательное движение.</w:t>
      </w:r>
    </w:p>
    <w:p w:rsidR="00BD24D8" w:rsidRDefault="00BD24D8" w:rsidP="00BD24D8">
      <w:pPr>
        <w:jc w:val="both"/>
      </w:pPr>
    </w:p>
    <w:p w:rsidR="00BD24D8" w:rsidRDefault="00BD24D8" w:rsidP="00BD24D8">
      <w:pPr>
        <w:ind w:firstLine="709"/>
        <w:jc w:val="both"/>
      </w:pPr>
      <w:r>
        <w:t xml:space="preserve">4.3 Подпрограмма </w:t>
      </w:r>
      <w:r>
        <w:rPr>
          <w:lang w:val="en-US"/>
        </w:rPr>
        <w:t>V</w:t>
      </w:r>
      <w:r>
        <w:t>. Региональная программа в области обращения с отходами, в том числе с твердыми коммунальными отходами (приложение № 3)</w:t>
      </w:r>
    </w:p>
    <w:p w:rsidR="00BD24D8" w:rsidRDefault="00BD24D8" w:rsidP="00BD24D8">
      <w:pPr>
        <w:ind w:firstLine="709"/>
        <w:jc w:val="both"/>
      </w:pPr>
      <w:r>
        <w:t xml:space="preserve">Реализация Подпрограммы </w:t>
      </w:r>
      <w:r>
        <w:rPr>
          <w:lang w:val="en-US"/>
        </w:rPr>
        <w:t>V</w:t>
      </w:r>
      <w:r>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Default="00BD24D8" w:rsidP="00BD24D8">
      <w:pPr>
        <w:ind w:firstLine="709"/>
        <w:jc w:val="both"/>
      </w:pPr>
      <w:r>
        <w:t>1. Сокращение объемов захоронения отходов.</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3. Создание системы раздельного сбора отходов на территории городского округа Электросталь Московской области.</w:t>
      </w:r>
    </w:p>
    <w:p w:rsidR="00BD24D8" w:rsidRDefault="00BD24D8" w:rsidP="00BD24D8">
      <w:pPr>
        <w:ind w:firstLine="709"/>
        <w:jc w:val="both"/>
      </w:pPr>
      <w:r>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Default="00BD24D8" w:rsidP="00BD24D8">
      <w:pPr>
        <w:ind w:firstLine="709"/>
        <w:jc w:val="both"/>
      </w:pPr>
      <w:r>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Default="00BD24D8" w:rsidP="00BD24D8">
      <w:pPr>
        <w:ind w:firstLine="709"/>
        <w:jc w:val="both"/>
      </w:pPr>
      <w:r>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Default="00BD24D8" w:rsidP="00BD24D8">
      <w:pPr>
        <w:ind w:firstLine="709"/>
        <w:jc w:val="both"/>
      </w:pPr>
      <w:r>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Default="00BD24D8" w:rsidP="00BD24D8">
      <w:pPr>
        <w:ind w:firstLine="709"/>
        <w:jc w:val="both"/>
      </w:pPr>
      <w:r>
        <w:lastRenderedPageBreak/>
        <w:t xml:space="preserve">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изготовление информационных роликов в области обращения с твердыми коммунальными отходами;</w:t>
      </w:r>
    </w:p>
    <w:p w:rsidR="00BD24D8" w:rsidRDefault="00BD24D8" w:rsidP="00BD24D8">
      <w:pPr>
        <w:ind w:firstLine="709"/>
        <w:jc w:val="both"/>
      </w:pPr>
      <w:r>
        <w:t xml:space="preserve">изготовление </w:t>
      </w:r>
      <w:proofErr w:type="spellStart"/>
      <w:r>
        <w:t>лифлетов</w:t>
      </w:r>
      <w:proofErr w:type="spellEnd"/>
      <w:r>
        <w:t xml:space="preserve"> об обращении с твердыми коммунальными отходами;</w:t>
      </w:r>
    </w:p>
    <w:p w:rsidR="00BD24D8" w:rsidRDefault="00BD24D8" w:rsidP="00BD24D8">
      <w:pPr>
        <w:ind w:firstLine="709"/>
        <w:jc w:val="both"/>
      </w:pPr>
      <w:r>
        <w:t>создание дизайн-макетов, изготовление, монтаж-демонтаж баннеров об обращении с твердыми коммунальными отходами;</w:t>
      </w:r>
    </w:p>
    <w:p w:rsidR="00BD24D8" w:rsidRDefault="00BD24D8" w:rsidP="00BD24D8">
      <w:pPr>
        <w:ind w:firstLine="709"/>
        <w:jc w:val="both"/>
      </w:pPr>
      <w:r>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BD24D8" w:rsidRDefault="00BD24D8" w:rsidP="00BD24D8">
      <w:pPr>
        <w:ind w:firstLine="709"/>
        <w:jc w:val="both"/>
      </w:pPr>
      <w:r>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сокращение объемов захоронения отходов.</w:t>
      </w: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5. Обобщенная характеристика основных мероприятий с обоснованием необходимости их осуществления</w:t>
      </w:r>
    </w:p>
    <w:p w:rsidR="00BD24D8" w:rsidRDefault="00BD24D8" w:rsidP="00BD24D8">
      <w:pPr>
        <w:tabs>
          <w:tab w:val="left" w:pos="851"/>
        </w:tabs>
      </w:pPr>
    </w:p>
    <w:p w:rsidR="00BD24D8" w:rsidRDefault="00BD24D8" w:rsidP="00BD24D8">
      <w:pPr>
        <w:tabs>
          <w:tab w:val="left" w:pos="589"/>
          <w:tab w:val="left" w:pos="851"/>
        </w:tabs>
        <w:jc w:val="both"/>
      </w:pPr>
      <w:r>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w:t>
      </w:r>
      <w:proofErr w:type="spellStart"/>
      <w:r>
        <w:t>комароистребительных</w:t>
      </w:r>
      <w:proofErr w:type="spellEnd"/>
      <w:r>
        <w:t xml:space="preserve"> мероприятий на территории городского округа Электросталь Московской области; проведение работ по рекультивации нарушенных земель на 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загрязнения атмосферного воздуха.</w:t>
      </w:r>
    </w:p>
    <w:p w:rsidR="00BD24D8" w:rsidRDefault="00BD24D8" w:rsidP="00BD24D8">
      <w:pPr>
        <w:autoSpaceDE w:val="0"/>
        <w:autoSpaceDN w:val="0"/>
        <w:adjustRightInd w:val="0"/>
        <w:jc w:val="both"/>
        <w:rPr>
          <w:b/>
          <w:bCs/>
        </w:rPr>
      </w:pPr>
    </w:p>
    <w:p w:rsidR="002E6775" w:rsidRDefault="002E6775" w:rsidP="00BD24D8">
      <w:pPr>
        <w:autoSpaceDE w:val="0"/>
        <w:autoSpaceDN w:val="0"/>
        <w:adjustRightInd w:val="0"/>
        <w:jc w:val="center"/>
        <w:rPr>
          <w:b/>
          <w:bCs/>
        </w:rPr>
      </w:pPr>
    </w:p>
    <w:p w:rsidR="00BD24D8" w:rsidRDefault="00BD24D8" w:rsidP="00BD24D8">
      <w:pPr>
        <w:autoSpaceDE w:val="0"/>
        <w:autoSpaceDN w:val="0"/>
        <w:adjustRightInd w:val="0"/>
        <w:jc w:val="center"/>
        <w:rPr>
          <w:b/>
          <w:bCs/>
        </w:rPr>
      </w:pPr>
      <w:r>
        <w:rPr>
          <w:b/>
          <w:bCs/>
        </w:rPr>
        <w:t>Вовлечение населения в экологические мероприятия.</w:t>
      </w:r>
    </w:p>
    <w:p w:rsidR="00183295" w:rsidRDefault="00BD24D8" w:rsidP="00183295">
      <w:pPr>
        <w:autoSpaceDE w:val="0"/>
        <w:autoSpaceDN w:val="0"/>
        <w:adjustRightInd w:val="0"/>
        <w:spacing w:before="200"/>
        <w:ind w:firstLine="540"/>
        <w:jc w:val="both"/>
        <w:rPr>
          <w:b/>
          <w:bCs/>
        </w:rPr>
      </w:pPr>
      <w:r>
        <w:rPr>
          <w:bCs/>
        </w:rPr>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проблемам экологического характера</w:t>
      </w:r>
      <w:r>
        <w:rPr>
          <w:b/>
          <w:bCs/>
        </w:rPr>
        <w:t>.</w:t>
      </w:r>
    </w:p>
    <w:p w:rsidR="00BD24D8" w:rsidRPr="00183295" w:rsidRDefault="00183295" w:rsidP="004F0C1E">
      <w:pPr>
        <w:autoSpaceDE w:val="0"/>
        <w:autoSpaceDN w:val="0"/>
        <w:adjustRightInd w:val="0"/>
        <w:spacing w:before="200"/>
        <w:ind w:left="-567" w:firstLine="1107"/>
        <w:jc w:val="both"/>
        <w:rPr>
          <w:b/>
          <w:bCs/>
        </w:rPr>
      </w:pPr>
      <w:r>
        <w:rPr>
          <w:b/>
          <w:bCs/>
        </w:rPr>
        <w:lastRenderedPageBreak/>
        <w:t xml:space="preserve">                                               </w:t>
      </w:r>
      <w:r w:rsidR="00BD24D8">
        <w:rPr>
          <w:b/>
        </w:rPr>
        <w:t>6. Планируемые результаты реализации муниципальной программы</w:t>
      </w:r>
    </w:p>
    <w:p w:rsidR="00BD24D8" w:rsidRDefault="00BD24D8" w:rsidP="00BD24D8">
      <w:pPr>
        <w:tabs>
          <w:tab w:val="left" w:pos="851"/>
        </w:tabs>
        <w:jc w:val="center"/>
        <w:rPr>
          <w:b/>
        </w:rPr>
      </w:pPr>
      <w:r>
        <w:rPr>
          <w:b/>
        </w:rPr>
        <w:t>«Экология и окружающая среда»</w:t>
      </w:r>
    </w:p>
    <w:p w:rsidR="00BD24D8" w:rsidRDefault="00BD24D8" w:rsidP="00BD24D8">
      <w:pPr>
        <w:tabs>
          <w:tab w:val="left" w:pos="851"/>
        </w:tabs>
        <w:jc w:val="center"/>
        <w:rPr>
          <w:b/>
        </w:rPr>
      </w:pPr>
    </w:p>
    <w:tbl>
      <w:tblPr>
        <w:tblW w:w="14978" w:type="dxa"/>
        <w:tblInd w:w="-318" w:type="dxa"/>
        <w:tblLayout w:type="fixed"/>
        <w:tblLook w:val="04A0" w:firstRow="1" w:lastRow="0" w:firstColumn="1" w:lastColumn="0" w:noHBand="0" w:noVBand="1"/>
      </w:tblPr>
      <w:tblGrid>
        <w:gridCol w:w="534"/>
        <w:gridCol w:w="26"/>
        <w:gridCol w:w="2809"/>
        <w:gridCol w:w="2048"/>
        <w:gridCol w:w="1337"/>
        <w:gridCol w:w="1287"/>
        <w:gridCol w:w="989"/>
        <w:gridCol w:w="1211"/>
        <w:gridCol w:w="1241"/>
        <w:gridCol w:w="844"/>
        <w:gridCol w:w="823"/>
        <w:gridCol w:w="1829"/>
      </w:tblGrid>
      <w:tr w:rsidR="00183295" w:rsidTr="004F0C1E">
        <w:trPr>
          <w:trHeight w:val="297"/>
        </w:trPr>
        <w:tc>
          <w:tcPr>
            <w:tcW w:w="560" w:type="dxa"/>
            <w:gridSpan w:val="2"/>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N п/п</w:t>
            </w:r>
          </w:p>
        </w:tc>
        <w:tc>
          <w:tcPr>
            <w:tcW w:w="2809"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Планируемые результаты реализации программы</w:t>
            </w:r>
          </w:p>
        </w:tc>
        <w:tc>
          <w:tcPr>
            <w:tcW w:w="204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Тип показателя</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Единица измерения</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 xml:space="preserve">Базовое значение </w:t>
            </w:r>
            <w:r>
              <w:rPr>
                <w:color w:val="000000"/>
                <w:lang w:eastAsia="en-US"/>
              </w:rPr>
              <w:br/>
              <w:t>на начало реализации программы</w:t>
            </w:r>
          </w:p>
        </w:tc>
        <w:tc>
          <w:tcPr>
            <w:tcW w:w="5108" w:type="dxa"/>
            <w:gridSpan w:val="5"/>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Планируемое значение показателя по годам реализации</w:t>
            </w:r>
          </w:p>
        </w:tc>
        <w:tc>
          <w:tcPr>
            <w:tcW w:w="1829"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BD24D8" w:rsidRDefault="00BD24D8">
            <w:pPr>
              <w:spacing w:line="256" w:lineRule="auto"/>
              <w:jc w:val="center"/>
              <w:rPr>
                <w:color w:val="000000"/>
                <w:lang w:eastAsia="en-US"/>
              </w:rPr>
            </w:pPr>
            <w:r>
              <w:rPr>
                <w:color w:val="000000"/>
                <w:lang w:eastAsia="en-US"/>
              </w:rPr>
              <w:t>Номер основного мероприятия в перечне мероприятий подпрограммы</w:t>
            </w:r>
          </w:p>
        </w:tc>
      </w:tr>
      <w:tr w:rsidR="00183295" w:rsidTr="004F0C1E">
        <w:trPr>
          <w:trHeight w:val="1879"/>
        </w:trPr>
        <w:tc>
          <w:tcPr>
            <w:tcW w:w="560" w:type="dxa"/>
            <w:gridSpan w:val="2"/>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2809"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2048"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989"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2020</w:t>
            </w:r>
          </w:p>
        </w:tc>
        <w:tc>
          <w:tcPr>
            <w:tcW w:w="1211"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2021</w:t>
            </w:r>
          </w:p>
        </w:tc>
        <w:tc>
          <w:tcPr>
            <w:tcW w:w="1241"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2022</w:t>
            </w:r>
          </w:p>
        </w:tc>
        <w:tc>
          <w:tcPr>
            <w:tcW w:w="84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2023</w:t>
            </w:r>
          </w:p>
        </w:tc>
        <w:tc>
          <w:tcPr>
            <w:tcW w:w="823"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2024</w:t>
            </w:r>
          </w:p>
        </w:tc>
        <w:tc>
          <w:tcPr>
            <w:tcW w:w="1829"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r>
      <w:tr w:rsidR="00183295" w:rsidTr="004F0C1E">
        <w:trPr>
          <w:trHeight w:val="185"/>
        </w:trPr>
        <w:tc>
          <w:tcPr>
            <w:tcW w:w="560" w:type="dxa"/>
            <w:gridSpan w:val="2"/>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1</w:t>
            </w:r>
          </w:p>
        </w:tc>
        <w:tc>
          <w:tcPr>
            <w:tcW w:w="2809"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2</w:t>
            </w:r>
          </w:p>
        </w:tc>
        <w:tc>
          <w:tcPr>
            <w:tcW w:w="2048"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3</w:t>
            </w:r>
          </w:p>
        </w:tc>
        <w:tc>
          <w:tcPr>
            <w:tcW w:w="1337"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4</w:t>
            </w:r>
          </w:p>
        </w:tc>
        <w:tc>
          <w:tcPr>
            <w:tcW w:w="1287"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5</w:t>
            </w:r>
          </w:p>
        </w:tc>
        <w:tc>
          <w:tcPr>
            <w:tcW w:w="989"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6</w:t>
            </w:r>
          </w:p>
        </w:tc>
        <w:tc>
          <w:tcPr>
            <w:tcW w:w="1211"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7</w:t>
            </w:r>
          </w:p>
        </w:tc>
        <w:tc>
          <w:tcPr>
            <w:tcW w:w="1241"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8</w:t>
            </w:r>
          </w:p>
        </w:tc>
        <w:tc>
          <w:tcPr>
            <w:tcW w:w="84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9</w:t>
            </w:r>
          </w:p>
        </w:tc>
        <w:tc>
          <w:tcPr>
            <w:tcW w:w="823"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10</w:t>
            </w:r>
          </w:p>
        </w:tc>
        <w:tc>
          <w:tcPr>
            <w:tcW w:w="1829" w:type="dxa"/>
            <w:tcBorders>
              <w:top w:val="nil"/>
              <w:left w:val="nil"/>
              <w:bottom w:val="single" w:sz="4" w:space="0" w:color="auto"/>
              <w:right w:val="single" w:sz="4" w:space="0" w:color="auto"/>
            </w:tcBorders>
            <w:shd w:val="clear" w:color="auto" w:fill="FFFFFF"/>
            <w:noWrap/>
            <w:vAlign w:val="bottom"/>
            <w:hideMark/>
          </w:tcPr>
          <w:p w:rsidR="00BD24D8" w:rsidRDefault="00BD24D8">
            <w:pPr>
              <w:spacing w:line="256" w:lineRule="auto"/>
              <w:rPr>
                <w:color w:val="000000"/>
                <w:lang w:eastAsia="en-US"/>
              </w:rPr>
            </w:pPr>
            <w:r>
              <w:rPr>
                <w:color w:val="000000"/>
                <w:lang w:eastAsia="en-US"/>
              </w:rPr>
              <w:t> </w:t>
            </w:r>
          </w:p>
        </w:tc>
      </w:tr>
      <w:tr w:rsidR="002A6EE4" w:rsidTr="004F0C1E">
        <w:trPr>
          <w:trHeight w:val="176"/>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A6EE4" w:rsidRDefault="002A6EE4">
            <w:pPr>
              <w:spacing w:line="256" w:lineRule="auto"/>
              <w:jc w:val="center"/>
              <w:rPr>
                <w:b/>
                <w:bCs/>
                <w:color w:val="000000"/>
                <w:lang w:eastAsia="en-US"/>
              </w:rPr>
            </w:pPr>
            <w:r>
              <w:rPr>
                <w:b/>
                <w:bCs/>
                <w:color w:val="000000"/>
                <w:lang w:eastAsia="en-US"/>
              </w:rPr>
              <w:t>1</w:t>
            </w:r>
          </w:p>
        </w:tc>
        <w:tc>
          <w:tcPr>
            <w:tcW w:w="14444"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2A6EE4" w:rsidRDefault="002A6EE4">
            <w:pPr>
              <w:spacing w:line="256" w:lineRule="auto"/>
              <w:jc w:val="center"/>
              <w:rPr>
                <w:b/>
                <w:bCs/>
                <w:color w:val="000000"/>
                <w:lang w:eastAsia="en-US"/>
              </w:rPr>
            </w:pPr>
            <w:r>
              <w:rPr>
                <w:b/>
                <w:bCs/>
                <w:color w:val="000000"/>
                <w:lang w:eastAsia="en-US"/>
              </w:rPr>
              <w:t>Подпрограмма I «Охрана окружающей среды»</w:t>
            </w:r>
          </w:p>
        </w:tc>
      </w:tr>
      <w:tr w:rsidR="00183295" w:rsidTr="004F0C1E">
        <w:trPr>
          <w:trHeight w:val="1613"/>
        </w:trPr>
        <w:tc>
          <w:tcPr>
            <w:tcW w:w="560" w:type="dxa"/>
            <w:gridSpan w:val="2"/>
            <w:tcBorders>
              <w:top w:val="nil"/>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right"/>
              <w:rPr>
                <w:color w:val="000000"/>
                <w:lang w:eastAsia="en-US"/>
              </w:rPr>
            </w:pPr>
            <w:r>
              <w:rPr>
                <w:color w:val="000000"/>
                <w:lang w:eastAsia="en-US"/>
              </w:rPr>
              <w:t>1</w:t>
            </w:r>
            <w:r w:rsidR="002A6EE4">
              <w:rPr>
                <w:color w:val="000000"/>
                <w:lang w:eastAsia="en-US"/>
              </w:rPr>
              <w:t>.1</w:t>
            </w:r>
          </w:p>
        </w:tc>
        <w:tc>
          <w:tcPr>
            <w:tcW w:w="2809" w:type="dxa"/>
            <w:tcBorders>
              <w:top w:val="nil"/>
              <w:left w:val="nil"/>
              <w:bottom w:val="single" w:sz="4" w:space="0" w:color="auto"/>
              <w:right w:val="single" w:sz="4" w:space="0" w:color="auto"/>
            </w:tcBorders>
            <w:shd w:val="clear" w:color="auto" w:fill="FFFFFF"/>
            <w:hideMark/>
          </w:tcPr>
          <w:p w:rsidR="00BD24D8" w:rsidRDefault="00BD24D8" w:rsidP="002F6E46">
            <w:pPr>
              <w:spacing w:line="256" w:lineRule="auto"/>
              <w:rPr>
                <w:color w:val="000000"/>
                <w:lang w:eastAsia="en-US"/>
              </w:rPr>
            </w:pPr>
            <w:r>
              <w:rPr>
                <w:color w:val="000000"/>
                <w:lang w:eastAsia="en-US"/>
              </w:rPr>
              <w:t>Количество проведенных исследований состояния окружающей среды</w:t>
            </w:r>
          </w:p>
        </w:tc>
        <w:tc>
          <w:tcPr>
            <w:tcW w:w="2048" w:type="dxa"/>
            <w:tcBorders>
              <w:top w:val="nil"/>
              <w:left w:val="nil"/>
              <w:bottom w:val="single" w:sz="4" w:space="0" w:color="auto"/>
              <w:right w:val="single" w:sz="4" w:space="0" w:color="auto"/>
            </w:tcBorders>
            <w:shd w:val="clear" w:color="auto" w:fill="FFFFFF"/>
            <w:hideMark/>
          </w:tcPr>
          <w:p w:rsidR="00BD24D8" w:rsidRDefault="002A6EE4" w:rsidP="002F6E46">
            <w:pPr>
              <w:spacing w:line="256" w:lineRule="auto"/>
              <w:rPr>
                <w:color w:val="000000"/>
                <w:lang w:eastAsia="en-US"/>
              </w:rPr>
            </w:pPr>
            <w:r w:rsidRPr="002A6EE4">
              <w:rPr>
                <w:color w:val="000000"/>
                <w:lang w:eastAsia="en-US"/>
              </w:rPr>
              <w:t>Показатель госпрограммы</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единица</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823"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1829" w:type="dxa"/>
            <w:tcBorders>
              <w:top w:val="nil"/>
              <w:left w:val="nil"/>
              <w:bottom w:val="single" w:sz="4" w:space="0" w:color="auto"/>
              <w:right w:val="single" w:sz="4" w:space="0" w:color="auto"/>
            </w:tcBorders>
            <w:shd w:val="clear" w:color="auto" w:fill="FFFFFF"/>
            <w:noWrap/>
            <w:vAlign w:val="center"/>
            <w:hideMark/>
          </w:tcPr>
          <w:p w:rsidR="00BD24D8" w:rsidRDefault="002F6E46">
            <w:pPr>
              <w:spacing w:line="256" w:lineRule="auto"/>
              <w:jc w:val="center"/>
              <w:rPr>
                <w:color w:val="000000"/>
                <w:lang w:eastAsia="en-US"/>
              </w:rPr>
            </w:pPr>
            <w:r w:rsidRPr="002F6E46">
              <w:rPr>
                <w:color w:val="000000"/>
                <w:lang w:eastAsia="en-US"/>
              </w:rPr>
              <w:t>Основное мероприятие 01. Проведение обследований состояния окружающей среды</w:t>
            </w:r>
          </w:p>
        </w:tc>
      </w:tr>
      <w:tr w:rsidR="00183295" w:rsidTr="004F0C1E">
        <w:trPr>
          <w:trHeight w:val="799"/>
        </w:trPr>
        <w:tc>
          <w:tcPr>
            <w:tcW w:w="560" w:type="dxa"/>
            <w:gridSpan w:val="2"/>
            <w:tcBorders>
              <w:top w:val="nil"/>
              <w:left w:val="single" w:sz="4" w:space="0" w:color="auto"/>
              <w:bottom w:val="single" w:sz="4" w:space="0" w:color="auto"/>
              <w:right w:val="single" w:sz="4" w:space="0" w:color="auto"/>
            </w:tcBorders>
            <w:shd w:val="clear" w:color="auto" w:fill="FFFFFF"/>
            <w:noWrap/>
            <w:hideMark/>
          </w:tcPr>
          <w:p w:rsidR="00BD24D8" w:rsidRDefault="002A6EE4">
            <w:pPr>
              <w:spacing w:line="256" w:lineRule="auto"/>
              <w:jc w:val="right"/>
              <w:rPr>
                <w:color w:val="000000"/>
                <w:lang w:eastAsia="en-US"/>
              </w:rPr>
            </w:pPr>
            <w:r>
              <w:rPr>
                <w:color w:val="000000"/>
                <w:lang w:eastAsia="en-US"/>
              </w:rPr>
              <w:t>1.</w:t>
            </w:r>
            <w:r w:rsidR="00BD24D8">
              <w:rPr>
                <w:color w:val="000000"/>
                <w:lang w:eastAsia="en-US"/>
              </w:rPr>
              <w:t>2</w:t>
            </w:r>
          </w:p>
        </w:tc>
        <w:tc>
          <w:tcPr>
            <w:tcW w:w="2809"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Количество проведенных экологических мероприятий</w:t>
            </w:r>
          </w:p>
        </w:tc>
        <w:tc>
          <w:tcPr>
            <w:tcW w:w="2048" w:type="dxa"/>
            <w:tcBorders>
              <w:top w:val="nil"/>
              <w:left w:val="nil"/>
              <w:bottom w:val="single" w:sz="4" w:space="0" w:color="auto"/>
              <w:right w:val="single" w:sz="4" w:space="0" w:color="auto"/>
            </w:tcBorders>
            <w:shd w:val="clear" w:color="auto" w:fill="FFFFFF"/>
            <w:hideMark/>
          </w:tcPr>
          <w:p w:rsidR="00BD24D8" w:rsidRDefault="002A6EE4" w:rsidP="002A6EE4">
            <w:pPr>
              <w:spacing w:line="256" w:lineRule="auto"/>
              <w:rPr>
                <w:color w:val="000000"/>
                <w:lang w:eastAsia="en-US"/>
              </w:rPr>
            </w:pPr>
            <w:r w:rsidRPr="002A6EE4">
              <w:rPr>
                <w:color w:val="000000"/>
                <w:lang w:eastAsia="en-US"/>
              </w:rPr>
              <w:t>Показатель госпрограммы</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единица</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823"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1829" w:type="dxa"/>
            <w:tcBorders>
              <w:top w:val="nil"/>
              <w:left w:val="nil"/>
              <w:bottom w:val="single" w:sz="4" w:space="0" w:color="auto"/>
              <w:right w:val="single" w:sz="4" w:space="0" w:color="auto"/>
            </w:tcBorders>
            <w:shd w:val="clear" w:color="auto" w:fill="FFFFFF"/>
            <w:noWrap/>
            <w:vAlign w:val="center"/>
            <w:hideMark/>
          </w:tcPr>
          <w:p w:rsidR="00BD24D8" w:rsidRDefault="002A6EE4">
            <w:pPr>
              <w:spacing w:line="256" w:lineRule="auto"/>
              <w:jc w:val="center"/>
              <w:rPr>
                <w:color w:val="000000"/>
                <w:lang w:eastAsia="en-US"/>
              </w:rPr>
            </w:pPr>
            <w:r w:rsidRPr="002A6EE4">
              <w:rPr>
                <w:color w:val="000000"/>
                <w:lang w:eastAsia="en-US"/>
              </w:rPr>
              <w:t>Основное мероприятие 03. Вовлечение населения в экологические мероприятия</w:t>
            </w:r>
          </w:p>
        </w:tc>
      </w:tr>
      <w:tr w:rsidR="002A6EE4" w:rsidTr="004F0C1E">
        <w:trPr>
          <w:trHeight w:val="164"/>
        </w:trPr>
        <w:tc>
          <w:tcPr>
            <w:tcW w:w="534" w:type="dxa"/>
            <w:tcBorders>
              <w:top w:val="single" w:sz="4" w:space="0" w:color="auto"/>
              <w:left w:val="single" w:sz="4" w:space="0" w:color="auto"/>
              <w:bottom w:val="single" w:sz="4" w:space="0" w:color="auto"/>
              <w:right w:val="single" w:sz="4" w:space="0" w:color="auto"/>
            </w:tcBorders>
            <w:shd w:val="clear" w:color="auto" w:fill="FFFFFF"/>
            <w:noWrap/>
            <w:hideMark/>
          </w:tcPr>
          <w:p w:rsidR="002A6EE4" w:rsidRDefault="002A6EE4">
            <w:pPr>
              <w:spacing w:line="256" w:lineRule="auto"/>
              <w:jc w:val="center"/>
              <w:rPr>
                <w:b/>
                <w:bCs/>
                <w:color w:val="000000"/>
                <w:lang w:eastAsia="en-US"/>
              </w:rPr>
            </w:pPr>
            <w:r>
              <w:rPr>
                <w:b/>
                <w:bCs/>
                <w:color w:val="000000"/>
                <w:lang w:eastAsia="en-US"/>
              </w:rPr>
              <w:t>2</w:t>
            </w:r>
          </w:p>
        </w:tc>
        <w:tc>
          <w:tcPr>
            <w:tcW w:w="14444" w:type="dxa"/>
            <w:gridSpan w:val="11"/>
            <w:tcBorders>
              <w:top w:val="single" w:sz="4" w:space="0" w:color="auto"/>
              <w:left w:val="single" w:sz="4" w:space="0" w:color="auto"/>
              <w:bottom w:val="single" w:sz="4" w:space="0" w:color="auto"/>
              <w:right w:val="single" w:sz="4" w:space="0" w:color="auto"/>
            </w:tcBorders>
            <w:shd w:val="clear" w:color="auto" w:fill="FFFFFF"/>
          </w:tcPr>
          <w:p w:rsidR="002A6EE4" w:rsidRDefault="002A6EE4">
            <w:pPr>
              <w:spacing w:line="256" w:lineRule="auto"/>
              <w:jc w:val="center"/>
              <w:rPr>
                <w:b/>
                <w:bCs/>
                <w:color w:val="000000"/>
                <w:lang w:eastAsia="en-US"/>
              </w:rPr>
            </w:pPr>
            <w:r>
              <w:rPr>
                <w:b/>
                <w:bCs/>
                <w:color w:val="000000"/>
                <w:lang w:eastAsia="en-US"/>
              </w:rPr>
              <w:t>Подпрограмма IV «Развитие лесного хозяйства»</w:t>
            </w:r>
          </w:p>
        </w:tc>
      </w:tr>
      <w:tr w:rsidR="00183295" w:rsidTr="004F0C1E">
        <w:trPr>
          <w:trHeight w:val="1024"/>
        </w:trPr>
        <w:tc>
          <w:tcPr>
            <w:tcW w:w="560" w:type="dxa"/>
            <w:gridSpan w:val="2"/>
            <w:tcBorders>
              <w:top w:val="nil"/>
              <w:left w:val="single" w:sz="4" w:space="0" w:color="auto"/>
              <w:bottom w:val="single" w:sz="4" w:space="0" w:color="auto"/>
              <w:right w:val="single" w:sz="4" w:space="0" w:color="auto"/>
            </w:tcBorders>
            <w:shd w:val="clear" w:color="auto" w:fill="FFFFFF"/>
            <w:noWrap/>
            <w:hideMark/>
          </w:tcPr>
          <w:p w:rsidR="00BD24D8" w:rsidRDefault="002A6EE4">
            <w:pPr>
              <w:spacing w:line="256" w:lineRule="auto"/>
              <w:jc w:val="right"/>
              <w:rPr>
                <w:color w:val="000000"/>
                <w:lang w:eastAsia="en-US"/>
              </w:rPr>
            </w:pPr>
            <w:r>
              <w:rPr>
                <w:color w:val="000000"/>
                <w:lang w:eastAsia="en-US"/>
              </w:rPr>
              <w:t>2.</w:t>
            </w:r>
            <w:r w:rsidR="00BD24D8">
              <w:rPr>
                <w:color w:val="000000"/>
                <w:lang w:eastAsia="en-US"/>
              </w:rPr>
              <w:t>1</w:t>
            </w:r>
          </w:p>
        </w:tc>
        <w:tc>
          <w:tcPr>
            <w:tcW w:w="2809"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 xml:space="preserve"> Увеличение площади по противопожарным мероприятиям</w:t>
            </w:r>
          </w:p>
        </w:tc>
        <w:tc>
          <w:tcPr>
            <w:tcW w:w="2048"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Показатель муниципальной программы</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метр</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28200</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28500</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28800</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29100</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29400</w:t>
            </w:r>
          </w:p>
        </w:tc>
        <w:tc>
          <w:tcPr>
            <w:tcW w:w="823"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29700</w:t>
            </w:r>
          </w:p>
        </w:tc>
        <w:tc>
          <w:tcPr>
            <w:tcW w:w="1829" w:type="dxa"/>
            <w:tcBorders>
              <w:top w:val="nil"/>
              <w:left w:val="nil"/>
              <w:bottom w:val="single" w:sz="4" w:space="0" w:color="auto"/>
              <w:right w:val="single" w:sz="4" w:space="0" w:color="auto"/>
            </w:tcBorders>
            <w:shd w:val="clear" w:color="auto" w:fill="FFFFFF"/>
            <w:noWrap/>
            <w:vAlign w:val="center"/>
            <w:hideMark/>
          </w:tcPr>
          <w:p w:rsidR="00BD24D8" w:rsidRPr="00E13A68" w:rsidRDefault="00E13A68">
            <w:pPr>
              <w:spacing w:line="256" w:lineRule="auto"/>
              <w:jc w:val="center"/>
              <w:rPr>
                <w:rFonts w:cs="Times New Roman"/>
                <w:color w:val="000000"/>
                <w:lang w:eastAsia="en-US"/>
              </w:rPr>
            </w:pPr>
            <w:r>
              <w:rPr>
                <w:rFonts w:cs="Times New Roman"/>
                <w:color w:val="2E2E2E"/>
                <w:shd w:val="clear" w:color="auto" w:fill="F2F1ED"/>
              </w:rPr>
              <w:t xml:space="preserve">Основное мероприятие 01 </w:t>
            </w:r>
            <w:r w:rsidRPr="00E13A68">
              <w:rPr>
                <w:rFonts w:cs="Times New Roman"/>
                <w:color w:val="2E2E2E"/>
                <w:shd w:val="clear" w:color="auto" w:fill="F2F1ED"/>
              </w:rPr>
              <w:t xml:space="preserve">Осуществление отдельных полномочий в </w:t>
            </w:r>
            <w:r w:rsidRPr="00E13A68">
              <w:rPr>
                <w:rFonts w:cs="Times New Roman"/>
                <w:color w:val="2E2E2E"/>
                <w:shd w:val="clear" w:color="auto" w:fill="F2F1ED"/>
              </w:rPr>
              <w:lastRenderedPageBreak/>
              <w:t>области лесных отношений</w:t>
            </w:r>
          </w:p>
        </w:tc>
      </w:tr>
      <w:tr w:rsidR="00BD24D8" w:rsidTr="004F0C1E">
        <w:trPr>
          <w:trHeight w:val="86"/>
        </w:trPr>
        <w:tc>
          <w:tcPr>
            <w:tcW w:w="14978" w:type="dxa"/>
            <w:gridSpan w:val="1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D24D8" w:rsidRDefault="002A6EE4">
            <w:pPr>
              <w:spacing w:line="256" w:lineRule="auto"/>
              <w:jc w:val="center"/>
              <w:rPr>
                <w:b/>
                <w:bCs/>
                <w:color w:val="000000"/>
                <w:lang w:eastAsia="en-US"/>
              </w:rPr>
            </w:pPr>
            <w:r>
              <w:rPr>
                <w:b/>
                <w:bCs/>
                <w:color w:val="000000"/>
                <w:lang w:eastAsia="en-US"/>
              </w:rPr>
              <w:lastRenderedPageBreak/>
              <w:t xml:space="preserve">3 </w:t>
            </w:r>
            <w:r w:rsidR="00BD24D8">
              <w:rPr>
                <w:b/>
                <w:bCs/>
                <w:color w:val="000000"/>
                <w:lang w:eastAsia="en-US"/>
              </w:rPr>
              <w:t>Подпрограмма V «Региональная программа в области обращения с отходами, в том числе с твердыми коммунальными отходами»</w:t>
            </w:r>
          </w:p>
        </w:tc>
      </w:tr>
      <w:tr w:rsidR="00183295" w:rsidTr="004F0C1E">
        <w:trPr>
          <w:trHeight w:val="429"/>
        </w:trPr>
        <w:tc>
          <w:tcPr>
            <w:tcW w:w="560" w:type="dxa"/>
            <w:gridSpan w:val="2"/>
            <w:tcBorders>
              <w:top w:val="nil"/>
              <w:left w:val="single" w:sz="4" w:space="0" w:color="auto"/>
              <w:bottom w:val="single" w:sz="4" w:space="0" w:color="auto"/>
              <w:right w:val="single" w:sz="4" w:space="0" w:color="auto"/>
            </w:tcBorders>
            <w:shd w:val="clear" w:color="auto" w:fill="FFFFFF"/>
            <w:noWrap/>
            <w:vAlign w:val="bottom"/>
            <w:hideMark/>
          </w:tcPr>
          <w:p w:rsidR="00BD24D8" w:rsidRDefault="002A6EE4">
            <w:pPr>
              <w:spacing w:line="256" w:lineRule="auto"/>
              <w:jc w:val="right"/>
              <w:rPr>
                <w:color w:val="000000"/>
                <w:lang w:eastAsia="en-US"/>
              </w:rPr>
            </w:pPr>
            <w:r>
              <w:rPr>
                <w:color w:val="000000"/>
                <w:lang w:eastAsia="en-US"/>
              </w:rPr>
              <w:t>3.</w:t>
            </w:r>
            <w:r w:rsidR="00BD24D8">
              <w:rPr>
                <w:color w:val="000000"/>
                <w:lang w:eastAsia="en-US"/>
              </w:rPr>
              <w:t>1</w:t>
            </w:r>
          </w:p>
        </w:tc>
        <w:tc>
          <w:tcPr>
            <w:tcW w:w="2809" w:type="dxa"/>
            <w:tcBorders>
              <w:top w:val="nil"/>
              <w:left w:val="nil"/>
              <w:bottom w:val="single" w:sz="4" w:space="0" w:color="auto"/>
              <w:right w:val="single" w:sz="4" w:space="0" w:color="auto"/>
            </w:tcBorders>
            <w:shd w:val="clear" w:color="auto" w:fill="FFFFFF"/>
            <w:vAlign w:val="center"/>
            <w:hideMark/>
          </w:tcPr>
          <w:p w:rsidR="00BD24D8" w:rsidRDefault="00BD24D8" w:rsidP="00676E1F">
            <w:pPr>
              <w:spacing w:line="256" w:lineRule="auto"/>
              <w:jc w:val="center"/>
              <w:rPr>
                <w:color w:val="000000"/>
                <w:lang w:eastAsia="en-US"/>
              </w:rPr>
            </w:pPr>
            <w:r>
              <w:rPr>
                <w:color w:val="000000"/>
                <w:lang w:eastAsia="en-US"/>
              </w:rPr>
              <w:t>Ликвидировано объектов накопленного вреда (в том числе наиболее опасных объектов накопленного вреда)</w:t>
            </w:r>
          </w:p>
        </w:tc>
        <w:tc>
          <w:tcPr>
            <w:tcW w:w="2048"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Приоритетный показатель</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единица</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823"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1829" w:type="dxa"/>
            <w:tcBorders>
              <w:top w:val="single" w:sz="4" w:space="0" w:color="auto"/>
              <w:left w:val="nil"/>
              <w:bottom w:val="single" w:sz="4" w:space="0" w:color="auto"/>
              <w:right w:val="single" w:sz="4" w:space="0" w:color="auto"/>
            </w:tcBorders>
            <w:shd w:val="clear" w:color="auto" w:fill="FFFFFF"/>
            <w:noWrap/>
            <w:vAlign w:val="center"/>
            <w:hideMark/>
          </w:tcPr>
          <w:p w:rsidR="00BD24D8" w:rsidRPr="00676E1F" w:rsidRDefault="002A6EE4">
            <w:pPr>
              <w:spacing w:line="256" w:lineRule="auto"/>
              <w:jc w:val="center"/>
              <w:rPr>
                <w:color w:val="000000"/>
                <w:lang w:eastAsia="en-US"/>
              </w:rPr>
            </w:pPr>
            <w:r w:rsidRPr="002A6EE4">
              <w:rPr>
                <w:color w:val="000000"/>
                <w:lang w:eastAsia="en-US"/>
              </w:rPr>
              <w:t>Основное мероприятие G1. Федеральный проект «Чистая страна»; Основное мероприятие 06. Рекультивация полигонов твердых коммунальных отходов (твердых бытовых отходов)</w:t>
            </w:r>
            <w:r w:rsidR="00676E1F" w:rsidRPr="00676E1F">
              <w:rPr>
                <w:color w:val="000000"/>
                <w:lang w:eastAsia="en-US"/>
              </w:rPr>
              <w:t>; Основное мероприятие 04 «Создание производственных мощностей в отрасли обращения с отходами»</w:t>
            </w:r>
          </w:p>
        </w:tc>
      </w:tr>
    </w:tbl>
    <w:p w:rsidR="00E13A68" w:rsidRPr="004F0C1E" w:rsidRDefault="00E13A68" w:rsidP="00676E1F">
      <w:pPr>
        <w:rPr>
          <w:b/>
        </w:rPr>
      </w:pPr>
    </w:p>
    <w:p w:rsidR="00E13A68" w:rsidRDefault="00E13A68" w:rsidP="00BD24D8">
      <w:pPr>
        <w:ind w:firstLine="567"/>
        <w:jc w:val="center"/>
        <w:rPr>
          <w:b/>
        </w:rPr>
      </w:pPr>
    </w:p>
    <w:p w:rsidR="00E13A68" w:rsidRDefault="00E13A68" w:rsidP="00BD24D8">
      <w:pPr>
        <w:ind w:firstLine="567"/>
        <w:jc w:val="center"/>
        <w:rPr>
          <w:b/>
        </w:rPr>
      </w:pPr>
    </w:p>
    <w:p w:rsidR="00E13A68" w:rsidRDefault="00E13A68" w:rsidP="00BD24D8">
      <w:pPr>
        <w:ind w:firstLine="567"/>
        <w:jc w:val="center"/>
        <w:rPr>
          <w:b/>
        </w:rPr>
      </w:pPr>
    </w:p>
    <w:p w:rsidR="00E13A68" w:rsidRDefault="00E13A68" w:rsidP="00BD24D8">
      <w:pPr>
        <w:ind w:firstLine="567"/>
        <w:jc w:val="center"/>
        <w:rPr>
          <w:b/>
        </w:rPr>
      </w:pPr>
    </w:p>
    <w:p w:rsidR="00BD24D8" w:rsidRDefault="00BD24D8" w:rsidP="00BD24D8">
      <w:pPr>
        <w:ind w:firstLine="567"/>
        <w:jc w:val="center"/>
        <w:rPr>
          <w:b/>
        </w:rPr>
      </w:pPr>
    </w:p>
    <w:p w:rsidR="00BD24D8" w:rsidRDefault="00BD24D8" w:rsidP="00BD24D8">
      <w:pPr>
        <w:ind w:firstLine="567"/>
        <w:jc w:val="center"/>
        <w:rPr>
          <w:b/>
        </w:rPr>
      </w:pPr>
    </w:p>
    <w:p w:rsidR="00BD24D8" w:rsidRDefault="00BD24D8" w:rsidP="00BD24D8">
      <w:pPr>
        <w:ind w:firstLine="567"/>
        <w:jc w:val="center"/>
        <w:rPr>
          <w:b/>
        </w:rPr>
      </w:pPr>
      <w:r>
        <w:rPr>
          <w:b/>
        </w:rPr>
        <w:t>7. Методика расчета значений планируемых результатов реализации муниципальной программы</w:t>
      </w:r>
    </w:p>
    <w:p w:rsidR="00BD24D8" w:rsidRDefault="00BD24D8" w:rsidP="00BD24D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846"/>
        <w:gridCol w:w="1074"/>
        <w:gridCol w:w="6590"/>
        <w:gridCol w:w="3752"/>
      </w:tblGrid>
      <w:tr w:rsidR="00BD24D8" w:rsidTr="00BD24D8">
        <w:trPr>
          <w:tblHead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 п/п</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Наименование показателя, характеризующего планируемые результаты реализации программы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Порядок расчета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Источник данных</w:t>
            </w:r>
          </w:p>
        </w:tc>
      </w:tr>
      <w:tr w:rsidR="00BD24D8" w:rsidTr="00BD24D8">
        <w:trPr>
          <w:tblHeader/>
        </w:trPr>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b/>
                <w:sz w:val="20"/>
                <w:szCs w:val="20"/>
                <w:lang w:eastAsia="en-US"/>
              </w:rPr>
              <w:t>Подпрограмма I «Охрана окружаю»</w:t>
            </w:r>
          </w:p>
        </w:tc>
      </w:tr>
      <w:tr w:rsidR="00BD24D8" w:rsidTr="00BD24D8">
        <w:trPr>
          <w:tblHead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Tr="00BD24D8">
        <w:trPr>
          <w:tblHead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Tr="00BD24D8">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tabs>
                <w:tab w:val="left" w:pos="5670"/>
              </w:tabs>
              <w:autoSpaceDE w:val="0"/>
              <w:autoSpaceDN w:val="0"/>
              <w:adjustRightInd w:val="0"/>
              <w:spacing w:line="256" w:lineRule="auto"/>
              <w:jc w:val="center"/>
              <w:rPr>
                <w:sz w:val="20"/>
                <w:szCs w:val="20"/>
                <w:lang w:eastAsia="en-US"/>
              </w:rPr>
            </w:pPr>
            <w:r>
              <w:rPr>
                <w:b/>
                <w:sz w:val="20"/>
                <w:szCs w:val="20"/>
                <w:lang w:eastAsia="en-US"/>
              </w:rPr>
              <w:t xml:space="preserve">Подпрограмма </w:t>
            </w:r>
            <w:r>
              <w:rPr>
                <w:b/>
                <w:sz w:val="20"/>
                <w:szCs w:val="20"/>
                <w:lang w:val="en-US" w:eastAsia="en-US"/>
              </w:rPr>
              <w:t>I</w:t>
            </w:r>
            <w:r>
              <w:rPr>
                <w:b/>
                <w:sz w:val="20"/>
                <w:szCs w:val="20"/>
                <w:lang w:eastAsia="en-US"/>
              </w:rPr>
              <w:t>V «Развитие лесного хозяйства»</w:t>
            </w:r>
          </w:p>
        </w:tc>
      </w:tr>
      <w:tr w:rsidR="00BD24D8" w:rsidTr="00BD24D8">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val="en-US" w:eastAsia="en-US"/>
              </w:rPr>
              <w:t>4</w:t>
            </w:r>
            <w:r>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метры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both"/>
              <w:rPr>
                <w:sz w:val="20"/>
                <w:szCs w:val="20"/>
                <w:lang w:eastAsia="en-US"/>
              </w:rPr>
            </w:pPr>
            <w:r>
              <w:rPr>
                <w:sz w:val="20"/>
                <w:szCs w:val="20"/>
                <w:lang w:eastAsia="en-US"/>
              </w:rPr>
              <w:t>Показатель определяется по результатам реализации противопожарных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autoSpaceDE w:val="0"/>
              <w:autoSpaceDN w:val="0"/>
              <w:adjustRightInd w:val="0"/>
              <w:spacing w:line="256" w:lineRule="auto"/>
              <w:jc w:val="center"/>
              <w:rPr>
                <w:sz w:val="20"/>
                <w:szCs w:val="20"/>
                <w:lang w:eastAsia="en-US"/>
              </w:rPr>
            </w:pPr>
            <w:r>
              <w:rPr>
                <w:sz w:val="20"/>
                <w:szCs w:val="20"/>
                <w:lang w:eastAsia="en-US"/>
              </w:rPr>
              <w:t>Акты обследования территорий</w:t>
            </w:r>
          </w:p>
        </w:tc>
      </w:tr>
      <w:tr w:rsidR="00BD24D8" w:rsidTr="00BD24D8">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tabs>
                <w:tab w:val="left" w:pos="7035"/>
              </w:tabs>
              <w:spacing w:line="256" w:lineRule="auto"/>
              <w:jc w:val="center"/>
              <w:rPr>
                <w:b/>
                <w:sz w:val="20"/>
                <w:szCs w:val="20"/>
                <w:lang w:eastAsia="en-US"/>
              </w:rPr>
            </w:pPr>
            <w:r>
              <w:rPr>
                <w:b/>
                <w:sz w:val="20"/>
                <w:szCs w:val="20"/>
                <w:lang w:eastAsia="en-US"/>
              </w:rPr>
              <w:t>Подпрограмма V «Региональная программа в области обращения с отходами, в том числе с твердыми коммунальными отходами»</w:t>
            </w:r>
          </w:p>
        </w:tc>
      </w:tr>
      <w:tr w:rsidR="00BD24D8" w:rsidTr="00BD24D8">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5.1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Ликвидировано объектов накопленного вреда (в том числе наиболее опасных объектов накопленного вреда)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единица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 xml:space="preserve">Источником получения информации являются отчеты </w:t>
            </w:r>
            <w:proofErr w:type="spellStart"/>
            <w:r>
              <w:rPr>
                <w:sz w:val="20"/>
                <w:szCs w:val="20"/>
                <w:lang w:eastAsia="en-US"/>
              </w:rPr>
              <w:t>Госадмтехнадзора</w:t>
            </w:r>
            <w:proofErr w:type="spellEnd"/>
            <w:r>
              <w:rPr>
                <w:sz w:val="20"/>
                <w:szCs w:val="20"/>
                <w:lang w:eastAsia="en-US"/>
              </w:rPr>
              <w:t xml:space="preserve"> Московской области.</w:t>
            </w:r>
          </w:p>
        </w:tc>
      </w:tr>
    </w:tbl>
    <w:p w:rsidR="00BD24D8" w:rsidRDefault="00BD24D8" w:rsidP="00BD24D8">
      <w:pPr>
        <w:jc w:val="center"/>
      </w:pPr>
    </w:p>
    <w:p w:rsidR="00BD24D8" w:rsidRDefault="00BD24D8" w:rsidP="00BD24D8">
      <w:pPr>
        <w:jc w:val="both"/>
      </w:pPr>
    </w:p>
    <w:p w:rsidR="00183295" w:rsidRDefault="00183295" w:rsidP="00BD24D8">
      <w:pPr>
        <w:jc w:val="both"/>
      </w:pPr>
    </w:p>
    <w:p w:rsidR="00183295" w:rsidRDefault="00183295" w:rsidP="00BD24D8">
      <w:pPr>
        <w:jc w:val="both"/>
      </w:pPr>
    </w:p>
    <w:p w:rsidR="00E13A68" w:rsidRDefault="00E13A68" w:rsidP="00BD24D8">
      <w:pPr>
        <w:jc w:val="both"/>
      </w:pPr>
    </w:p>
    <w:p w:rsidR="00E13A68" w:rsidRDefault="00E13A68" w:rsidP="00BD24D8">
      <w:pPr>
        <w:jc w:val="both"/>
      </w:pPr>
    </w:p>
    <w:p w:rsidR="00BD24D8" w:rsidRDefault="00BD24D8" w:rsidP="00BD24D8">
      <w:pPr>
        <w:tabs>
          <w:tab w:val="left" w:pos="851"/>
        </w:tabs>
        <w:jc w:val="center"/>
        <w:rPr>
          <w:b/>
        </w:rPr>
      </w:pPr>
      <w:r>
        <w:rPr>
          <w:b/>
        </w:rPr>
        <w:lastRenderedPageBreak/>
        <w:t>8. Порядок взаимодействия ответственного за выполнение мероприятия с муниципальным заказчиком подпрограммы</w:t>
      </w:r>
    </w:p>
    <w:p w:rsidR="00BD24D8" w:rsidRDefault="00BD24D8" w:rsidP="00BD24D8">
      <w:pPr>
        <w:tabs>
          <w:tab w:val="left" w:pos="851"/>
        </w:tabs>
        <w:jc w:val="center"/>
      </w:pPr>
    </w:p>
    <w:p w:rsidR="00BD24D8" w:rsidRDefault="00BD24D8" w:rsidP="00BD24D8">
      <w:pPr>
        <w:widowControl w:val="0"/>
        <w:tabs>
          <w:tab w:val="left" w:pos="851"/>
        </w:tabs>
        <w:autoSpaceDE w:val="0"/>
        <w:autoSpaceDN w:val="0"/>
        <w:adjustRightInd w:val="0"/>
        <w:ind w:firstLine="540"/>
        <w:jc w:val="both"/>
      </w:pPr>
      <w:r>
        <w:t>Муниципальный заказчик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разрабатывает подпрограмму;</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Default="00BD24D8" w:rsidP="00BD24D8">
      <w:pPr>
        <w:widowControl w:val="0"/>
        <w:tabs>
          <w:tab w:val="left" w:pos="851"/>
        </w:tabs>
        <w:autoSpaceDE w:val="0"/>
        <w:autoSpaceDN w:val="0"/>
        <w:adjustRightInd w:val="0"/>
        <w:ind w:firstLine="539"/>
        <w:jc w:val="both"/>
      </w:pPr>
      <w:r>
        <w:t>3) вводит в подсистему ГАСУ МО отчеты о реализации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Default="00BD24D8" w:rsidP="00BD24D8">
      <w:pPr>
        <w:widowControl w:val="0"/>
        <w:tabs>
          <w:tab w:val="left" w:pos="851"/>
        </w:tabs>
        <w:autoSpaceDE w:val="0"/>
        <w:autoSpaceDN w:val="0"/>
        <w:adjustRightInd w:val="0"/>
        <w:ind w:firstLine="540"/>
        <w:jc w:val="both"/>
      </w:pPr>
      <w:r>
        <w:t>Ответственный за выполнение мероприятия:</w:t>
      </w:r>
    </w:p>
    <w:p w:rsidR="00BD24D8" w:rsidRDefault="00BD24D8" w:rsidP="00BD24D8">
      <w:pPr>
        <w:widowControl w:val="0"/>
        <w:tabs>
          <w:tab w:val="left" w:pos="851"/>
        </w:tabs>
        <w:autoSpaceDE w:val="0"/>
        <w:autoSpaceDN w:val="0"/>
        <w:adjustRightInd w:val="0"/>
        <w:ind w:firstLine="540"/>
        <w:jc w:val="both"/>
      </w:pPr>
      <w:r>
        <w:t>1) формирует прогноз расходов на реализацию мероприятия и направляет его муниципальному заказчику подпрограммы;</w:t>
      </w:r>
    </w:p>
    <w:p w:rsidR="00BD24D8" w:rsidRDefault="00BD24D8" w:rsidP="00BD24D8">
      <w:pPr>
        <w:widowControl w:val="0"/>
        <w:tabs>
          <w:tab w:val="left" w:pos="851"/>
        </w:tabs>
        <w:autoSpaceDE w:val="0"/>
        <w:autoSpaceDN w:val="0"/>
        <w:adjustRightInd w:val="0"/>
        <w:ind w:firstLine="540"/>
        <w:jc w:val="both"/>
      </w:pPr>
      <w:r>
        <w:t>2) участвует в обсуждении вопросов, связанных с реализацией и финансированием подпрограммы в части соответствующего мероприятия;</w:t>
      </w:r>
    </w:p>
    <w:p w:rsidR="00BD24D8" w:rsidRDefault="00BD24D8" w:rsidP="00BD24D8">
      <w:pPr>
        <w:widowControl w:val="0"/>
        <w:tabs>
          <w:tab w:val="left" w:pos="851"/>
        </w:tabs>
        <w:autoSpaceDE w:val="0"/>
        <w:autoSpaceDN w:val="0"/>
        <w:adjustRightInd w:val="0"/>
        <w:ind w:firstLine="540"/>
        <w:jc w:val="both"/>
      </w:pPr>
      <w:r>
        <w:t>3) разрабатывает (при необходимости) «Дорожные карты» по основным мероприятиям, ответственным за выполнение которых является;</w:t>
      </w:r>
    </w:p>
    <w:p w:rsidR="00BD24D8" w:rsidRDefault="00BD24D8" w:rsidP="00BD24D8">
      <w:pPr>
        <w:widowControl w:val="0"/>
        <w:tabs>
          <w:tab w:val="left" w:pos="851"/>
        </w:tabs>
        <w:autoSpaceDE w:val="0"/>
        <w:autoSpaceDN w:val="0"/>
        <w:adjustRightInd w:val="0"/>
        <w:ind w:firstLine="540"/>
        <w:jc w:val="both"/>
      </w:pPr>
      <w:r>
        <w:t>4) направляет муниципальному заказчику подпрограммы отчет о реализации мероприятия, отчет об исполнении «Дорожных карт».</w:t>
      </w:r>
    </w:p>
    <w:p w:rsidR="00BD24D8" w:rsidRDefault="00BD24D8" w:rsidP="00BD24D8">
      <w:pPr>
        <w:tabs>
          <w:tab w:val="left" w:pos="851"/>
        </w:tabs>
        <w:jc w:val="center"/>
      </w:pPr>
    </w:p>
    <w:p w:rsidR="00BD24D8" w:rsidRDefault="00BD24D8" w:rsidP="00BD24D8">
      <w:pPr>
        <w:tabs>
          <w:tab w:val="left" w:pos="851"/>
        </w:tabs>
        <w:jc w:val="center"/>
        <w:rPr>
          <w:b/>
        </w:rPr>
      </w:pPr>
      <w:r>
        <w:rPr>
          <w:b/>
        </w:rPr>
        <w:t xml:space="preserve">9. Состав, форма и сроки представления отчетности </w:t>
      </w:r>
    </w:p>
    <w:p w:rsidR="00BD24D8" w:rsidRDefault="00BD24D8" w:rsidP="00BD24D8">
      <w:pPr>
        <w:tabs>
          <w:tab w:val="left" w:pos="851"/>
        </w:tabs>
        <w:jc w:val="center"/>
        <w:rPr>
          <w:b/>
        </w:rPr>
      </w:pPr>
      <w:r>
        <w:rPr>
          <w:b/>
        </w:rPr>
        <w:t>о ходе реализации мероприятия ответственным за выполнение мероприятия муниципальному заказчику подпрограммы</w:t>
      </w:r>
    </w:p>
    <w:p w:rsidR="00BD24D8" w:rsidRDefault="00BD24D8" w:rsidP="00BD24D8">
      <w:pPr>
        <w:tabs>
          <w:tab w:val="left" w:pos="851"/>
        </w:tabs>
        <w:ind w:firstLine="567"/>
        <w:jc w:val="both"/>
      </w:pPr>
    </w:p>
    <w:p w:rsidR="00BD24D8" w:rsidRDefault="00BD24D8" w:rsidP="00BD24D8">
      <w:pPr>
        <w:ind w:firstLine="708"/>
        <w:jc w:val="both"/>
      </w:pPr>
      <w: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Default="00BD24D8" w:rsidP="00BD24D8">
      <w:pPr>
        <w:ind w:firstLine="708"/>
        <w:jc w:val="both"/>
      </w:pPr>
      <w: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Default="00BD24D8" w:rsidP="00BD24D8">
      <w:pPr>
        <w:ind w:firstLine="708"/>
        <w:jc w:val="both"/>
      </w:pPr>
      <w: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Default="00BD24D8" w:rsidP="00BD24D8">
      <w:pPr>
        <w:ind w:firstLine="708"/>
        <w:jc w:val="both"/>
      </w:pPr>
      <w:r>
        <w:t>Форма представления отчетов определяется муниципальным заказчиком подпрограммы.</w:t>
      </w:r>
    </w:p>
    <w:p w:rsidR="00BD24D8" w:rsidRDefault="00BD24D8" w:rsidP="00BD24D8">
      <w:pPr>
        <w:ind w:firstLine="708"/>
        <w:jc w:val="both"/>
      </w:pPr>
      <w:r>
        <w:t>Одновременно с отчетами о реализации мероприятий представляются отчеты о реализации «дорожных карт».</w:t>
      </w:r>
    </w:p>
    <w:p w:rsidR="00BD24D8" w:rsidRDefault="00BD24D8" w:rsidP="00BD24D8">
      <w:pPr>
        <w:ind w:firstLine="708"/>
        <w:jc w:val="both"/>
      </w:pPr>
      <w: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BD24D8" w:rsidRDefault="00BD24D8" w:rsidP="00BD24D8">
      <w:pPr>
        <w:ind w:firstLine="708"/>
        <w:jc w:val="both"/>
      </w:pPr>
      <w:r>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Pr>
          <w:rFonts w:cs="Times New Roman"/>
        </w:rPr>
        <w:t xml:space="preserve"> </w:t>
      </w:r>
      <w:r>
        <w:t>Администрации городского округа Электросталь Московской области от 27.08.2013 №651/8 (с последующими изменениями и дополнениями).</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4F0C1E" w:rsidRDefault="004F0C1E" w:rsidP="00BD24D8">
      <w:pPr>
        <w:pStyle w:val="ConsPlusNormal"/>
        <w:ind w:firstLine="539"/>
        <w:rPr>
          <w:rFonts w:ascii="Times New Roman" w:hAnsi="Times New Roman" w:cs="Times New Roman"/>
        </w:rPr>
      </w:pPr>
    </w:p>
    <w:p w:rsidR="004F0C1E" w:rsidRDefault="004F0C1E" w:rsidP="00BD24D8">
      <w:pPr>
        <w:pStyle w:val="ConsPlusNormal"/>
        <w:ind w:firstLine="539"/>
        <w:rPr>
          <w:rFonts w:ascii="Times New Roman" w:hAnsi="Times New Roman" w:cs="Times New Roman"/>
        </w:rPr>
      </w:pPr>
    </w:p>
    <w:p w:rsidR="004F0C1E" w:rsidRDefault="004F0C1E" w:rsidP="00BD24D8">
      <w:pPr>
        <w:pStyle w:val="ConsPlusNormal"/>
        <w:ind w:firstLine="539"/>
        <w:rPr>
          <w:rFonts w:ascii="Times New Roman" w:hAnsi="Times New Roman" w:cs="Times New Roman"/>
        </w:rPr>
      </w:pPr>
    </w:p>
    <w:p w:rsidR="004F0C1E" w:rsidRDefault="004F0C1E" w:rsidP="00BD24D8">
      <w:pPr>
        <w:pStyle w:val="ConsPlusNormal"/>
        <w:ind w:firstLine="539"/>
        <w:rPr>
          <w:rFonts w:ascii="Times New Roman" w:hAnsi="Times New Roman" w:cs="Times New Roman"/>
        </w:rPr>
      </w:pPr>
    </w:p>
    <w:tbl>
      <w:tblPr>
        <w:tblW w:w="0" w:type="auto"/>
        <w:tblInd w:w="-318" w:type="dxa"/>
        <w:tblLayout w:type="fixed"/>
        <w:tblLook w:val="04A0" w:firstRow="1" w:lastRow="0" w:firstColumn="1" w:lastColumn="0" w:noHBand="0" w:noVBand="1"/>
      </w:tblPr>
      <w:tblGrid>
        <w:gridCol w:w="2313"/>
        <w:gridCol w:w="2049"/>
        <w:gridCol w:w="2322"/>
        <w:gridCol w:w="1590"/>
        <w:gridCol w:w="1091"/>
        <w:gridCol w:w="302"/>
        <w:gridCol w:w="662"/>
        <w:gridCol w:w="614"/>
        <w:gridCol w:w="327"/>
        <w:gridCol w:w="982"/>
        <w:gridCol w:w="109"/>
        <w:gridCol w:w="1275"/>
        <w:gridCol w:w="1416"/>
      </w:tblGrid>
      <w:tr w:rsidR="00BD24D8" w:rsidTr="004F0C1E">
        <w:trPr>
          <w:trHeight w:val="1305"/>
        </w:trPr>
        <w:tc>
          <w:tcPr>
            <w:tcW w:w="2313" w:type="dxa"/>
            <w:vAlign w:val="bottom"/>
            <w:hideMark/>
          </w:tcPr>
          <w:p w:rsidR="00BD24D8" w:rsidRDefault="00BD24D8">
            <w:pPr>
              <w:spacing w:after="160" w:line="256" w:lineRule="auto"/>
              <w:rPr>
                <w:rFonts w:asciiTheme="minorHAnsi" w:eastAsiaTheme="minorHAnsi" w:hAnsiTheme="minorHAnsi" w:cstheme="minorBidi"/>
                <w:lang w:eastAsia="en-US"/>
              </w:rPr>
            </w:pPr>
          </w:p>
        </w:tc>
        <w:tc>
          <w:tcPr>
            <w:tcW w:w="2049" w:type="dxa"/>
            <w:hideMark/>
          </w:tcPr>
          <w:p w:rsidR="00BD24D8" w:rsidRDefault="00BD24D8">
            <w:pPr>
              <w:spacing w:after="160" w:line="256" w:lineRule="auto"/>
              <w:rPr>
                <w:rFonts w:asciiTheme="minorHAnsi" w:eastAsiaTheme="minorHAnsi" w:hAnsiTheme="minorHAnsi" w:cstheme="minorBidi"/>
                <w:lang w:eastAsia="en-US"/>
              </w:rPr>
            </w:pPr>
          </w:p>
        </w:tc>
        <w:tc>
          <w:tcPr>
            <w:tcW w:w="2322" w:type="dxa"/>
            <w:hideMark/>
          </w:tcPr>
          <w:p w:rsidR="00BD24D8" w:rsidRDefault="00BD24D8">
            <w:pPr>
              <w:spacing w:after="160" w:line="256" w:lineRule="auto"/>
              <w:rPr>
                <w:rFonts w:asciiTheme="minorHAnsi" w:eastAsiaTheme="minorHAnsi" w:hAnsiTheme="minorHAnsi" w:cstheme="minorBidi"/>
                <w:lang w:eastAsia="en-US"/>
              </w:rPr>
            </w:pPr>
          </w:p>
        </w:tc>
        <w:tc>
          <w:tcPr>
            <w:tcW w:w="1590" w:type="dxa"/>
            <w:hideMark/>
          </w:tcPr>
          <w:p w:rsidR="00BD24D8" w:rsidRDefault="00BD24D8">
            <w:pPr>
              <w:spacing w:after="160" w:line="256" w:lineRule="auto"/>
              <w:rPr>
                <w:rFonts w:asciiTheme="minorHAnsi" w:eastAsiaTheme="minorHAnsi" w:hAnsiTheme="minorHAnsi" w:cstheme="minorBidi"/>
                <w:lang w:eastAsia="en-US"/>
              </w:rPr>
            </w:pPr>
          </w:p>
        </w:tc>
        <w:tc>
          <w:tcPr>
            <w:tcW w:w="1091" w:type="dxa"/>
            <w:hideMark/>
          </w:tcPr>
          <w:p w:rsidR="00BD24D8" w:rsidRDefault="00BD24D8">
            <w:pPr>
              <w:spacing w:after="160" w:line="256" w:lineRule="auto"/>
              <w:rPr>
                <w:rFonts w:asciiTheme="minorHAnsi" w:eastAsiaTheme="minorHAnsi" w:hAnsiTheme="minorHAnsi" w:cstheme="minorBidi"/>
                <w:lang w:eastAsia="en-US"/>
              </w:rPr>
            </w:pPr>
          </w:p>
        </w:tc>
        <w:tc>
          <w:tcPr>
            <w:tcW w:w="964" w:type="dxa"/>
            <w:gridSpan w:val="2"/>
            <w:hideMark/>
          </w:tcPr>
          <w:p w:rsidR="00BD24D8" w:rsidRDefault="00BD24D8">
            <w:pPr>
              <w:spacing w:after="160" w:line="256" w:lineRule="auto"/>
              <w:rPr>
                <w:rFonts w:asciiTheme="minorHAnsi" w:eastAsiaTheme="minorHAnsi" w:hAnsiTheme="minorHAnsi" w:cstheme="minorBidi"/>
                <w:lang w:eastAsia="en-US"/>
              </w:rPr>
            </w:pPr>
          </w:p>
        </w:tc>
        <w:tc>
          <w:tcPr>
            <w:tcW w:w="941" w:type="dxa"/>
            <w:gridSpan w:val="2"/>
            <w:hideMark/>
          </w:tcPr>
          <w:p w:rsidR="00BD24D8" w:rsidRDefault="00BD24D8">
            <w:pPr>
              <w:spacing w:after="160" w:line="256" w:lineRule="auto"/>
              <w:rPr>
                <w:rFonts w:asciiTheme="minorHAnsi" w:eastAsiaTheme="minorHAnsi" w:hAnsiTheme="minorHAnsi" w:cstheme="minorBidi"/>
                <w:lang w:eastAsia="en-US"/>
              </w:rPr>
            </w:pPr>
          </w:p>
        </w:tc>
        <w:tc>
          <w:tcPr>
            <w:tcW w:w="982" w:type="dxa"/>
            <w:hideMark/>
          </w:tcPr>
          <w:p w:rsidR="00BD24D8" w:rsidRDefault="00BD24D8">
            <w:pPr>
              <w:spacing w:after="160" w:line="256" w:lineRule="auto"/>
              <w:rPr>
                <w:rFonts w:asciiTheme="minorHAnsi" w:eastAsiaTheme="minorHAnsi" w:hAnsiTheme="minorHAnsi" w:cstheme="minorBidi"/>
                <w:lang w:eastAsia="en-US"/>
              </w:rPr>
            </w:pPr>
          </w:p>
        </w:tc>
        <w:tc>
          <w:tcPr>
            <w:tcW w:w="2800" w:type="dxa"/>
            <w:gridSpan w:val="3"/>
            <w:hideMark/>
          </w:tcPr>
          <w:p w:rsidR="00BD24D8" w:rsidRDefault="00BD24D8">
            <w:pPr>
              <w:spacing w:line="256" w:lineRule="auto"/>
              <w:rPr>
                <w:color w:val="000000"/>
                <w:sz w:val="20"/>
                <w:szCs w:val="20"/>
                <w:lang w:eastAsia="en-US"/>
              </w:rPr>
            </w:pPr>
            <w:r>
              <w:rPr>
                <w:color w:val="000000"/>
                <w:sz w:val="20"/>
                <w:szCs w:val="20"/>
                <w:lang w:eastAsia="en-US"/>
              </w:rPr>
              <w:t>Приложение №1</w:t>
            </w:r>
            <w:r>
              <w:rPr>
                <w:color w:val="000000"/>
                <w:sz w:val="20"/>
                <w:szCs w:val="20"/>
                <w:lang w:eastAsia="en-US"/>
              </w:rPr>
              <w:br/>
              <w:t xml:space="preserve"> к Муниципальной программе                            городского округа. Электросталь Московской. области "Экология и окружающая среда"</w:t>
            </w:r>
          </w:p>
        </w:tc>
      </w:tr>
      <w:tr w:rsidR="00BD24D8" w:rsidTr="004F0C1E">
        <w:trPr>
          <w:trHeight w:val="720"/>
        </w:trPr>
        <w:tc>
          <w:tcPr>
            <w:tcW w:w="15052" w:type="dxa"/>
            <w:gridSpan w:val="13"/>
            <w:hideMark/>
          </w:tcPr>
          <w:p w:rsidR="00BD24D8" w:rsidRDefault="00BD24D8">
            <w:pPr>
              <w:spacing w:line="256" w:lineRule="auto"/>
              <w:jc w:val="center"/>
              <w:rPr>
                <w:b/>
                <w:bCs/>
                <w:color w:val="000000"/>
                <w:sz w:val="20"/>
                <w:szCs w:val="20"/>
                <w:lang w:eastAsia="en-US"/>
              </w:rPr>
            </w:pPr>
            <w:r>
              <w:rPr>
                <w:b/>
                <w:bCs/>
                <w:color w:val="000000"/>
                <w:sz w:val="20"/>
                <w:szCs w:val="20"/>
                <w:lang w:eastAsia="en-US"/>
              </w:rPr>
              <w:t xml:space="preserve">1. ПАСПОРТ ПОДПРОГРАММЫ I "Охрана окружающей среды" </w:t>
            </w:r>
            <w:r>
              <w:rPr>
                <w:b/>
                <w:bCs/>
                <w:color w:val="000000"/>
                <w:sz w:val="20"/>
                <w:szCs w:val="20"/>
                <w:lang w:eastAsia="en-US"/>
              </w:rPr>
              <w:br/>
              <w:t>на 2020-2024 годы</w:t>
            </w:r>
          </w:p>
        </w:tc>
      </w:tr>
      <w:tr w:rsidR="00BD24D8" w:rsidTr="004F0C1E">
        <w:trPr>
          <w:trHeight w:val="300"/>
        </w:trPr>
        <w:tc>
          <w:tcPr>
            <w:tcW w:w="2313" w:type="dxa"/>
            <w:vAlign w:val="bottom"/>
            <w:hideMark/>
          </w:tcPr>
          <w:p w:rsidR="00BD24D8" w:rsidRDefault="00BD24D8">
            <w:pPr>
              <w:spacing w:line="256" w:lineRule="auto"/>
              <w:rPr>
                <w:rFonts w:asciiTheme="minorHAnsi" w:eastAsiaTheme="minorHAnsi" w:hAnsiTheme="minorHAnsi" w:cstheme="minorBidi"/>
                <w:lang w:eastAsia="en-US"/>
              </w:rPr>
            </w:pPr>
          </w:p>
        </w:tc>
        <w:tc>
          <w:tcPr>
            <w:tcW w:w="2049" w:type="dxa"/>
            <w:vAlign w:val="bottom"/>
            <w:hideMark/>
          </w:tcPr>
          <w:p w:rsidR="00BD24D8" w:rsidRDefault="00BD24D8">
            <w:pPr>
              <w:spacing w:line="256" w:lineRule="auto"/>
              <w:rPr>
                <w:rFonts w:asciiTheme="minorHAnsi" w:eastAsiaTheme="minorHAnsi" w:hAnsiTheme="minorHAnsi" w:cstheme="minorBidi"/>
                <w:lang w:eastAsia="en-US"/>
              </w:rPr>
            </w:pPr>
          </w:p>
        </w:tc>
        <w:tc>
          <w:tcPr>
            <w:tcW w:w="2322" w:type="dxa"/>
            <w:vAlign w:val="bottom"/>
            <w:hideMark/>
          </w:tcPr>
          <w:p w:rsidR="00BD24D8" w:rsidRDefault="00BD24D8">
            <w:pPr>
              <w:spacing w:line="256" w:lineRule="auto"/>
              <w:rPr>
                <w:rFonts w:asciiTheme="minorHAnsi" w:eastAsiaTheme="minorHAnsi" w:hAnsiTheme="minorHAnsi" w:cstheme="minorBidi"/>
                <w:lang w:eastAsia="en-US"/>
              </w:rPr>
            </w:pPr>
          </w:p>
        </w:tc>
        <w:tc>
          <w:tcPr>
            <w:tcW w:w="1590" w:type="dxa"/>
            <w:vAlign w:val="bottom"/>
            <w:hideMark/>
          </w:tcPr>
          <w:p w:rsidR="00BD24D8" w:rsidRDefault="00BD24D8">
            <w:pPr>
              <w:spacing w:line="256" w:lineRule="auto"/>
              <w:rPr>
                <w:rFonts w:asciiTheme="minorHAnsi" w:eastAsiaTheme="minorHAnsi" w:hAnsiTheme="minorHAnsi" w:cstheme="minorBidi"/>
                <w:lang w:eastAsia="en-US"/>
              </w:rPr>
            </w:pPr>
          </w:p>
        </w:tc>
        <w:tc>
          <w:tcPr>
            <w:tcW w:w="1091" w:type="dxa"/>
            <w:vAlign w:val="bottom"/>
            <w:hideMark/>
          </w:tcPr>
          <w:p w:rsidR="00BD24D8" w:rsidRDefault="00BD24D8">
            <w:pPr>
              <w:spacing w:line="256" w:lineRule="auto"/>
              <w:rPr>
                <w:rFonts w:asciiTheme="minorHAnsi" w:eastAsiaTheme="minorHAnsi" w:hAnsiTheme="minorHAnsi" w:cstheme="minorBidi"/>
                <w:lang w:eastAsia="en-US"/>
              </w:rPr>
            </w:pPr>
          </w:p>
        </w:tc>
        <w:tc>
          <w:tcPr>
            <w:tcW w:w="964"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941"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982" w:type="dxa"/>
            <w:vAlign w:val="bottom"/>
            <w:hideMark/>
          </w:tcPr>
          <w:p w:rsidR="00BD24D8" w:rsidRDefault="00BD24D8">
            <w:pPr>
              <w:spacing w:line="256" w:lineRule="auto"/>
              <w:rPr>
                <w:rFonts w:asciiTheme="minorHAnsi" w:eastAsiaTheme="minorHAnsi" w:hAnsiTheme="minorHAnsi" w:cstheme="minorBidi"/>
                <w:lang w:eastAsia="en-US"/>
              </w:rPr>
            </w:pPr>
          </w:p>
        </w:tc>
        <w:tc>
          <w:tcPr>
            <w:tcW w:w="2800" w:type="dxa"/>
            <w:gridSpan w:val="3"/>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4F0C1E">
        <w:trPr>
          <w:trHeight w:val="675"/>
        </w:trPr>
        <w:tc>
          <w:tcPr>
            <w:tcW w:w="2313"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Муниципальный заказчик подпрограммы</w:t>
            </w:r>
          </w:p>
        </w:tc>
        <w:tc>
          <w:tcPr>
            <w:tcW w:w="12739" w:type="dxa"/>
            <w:gridSpan w:val="12"/>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color w:val="000000"/>
                <w:sz w:val="20"/>
                <w:szCs w:val="20"/>
                <w:lang w:eastAsia="en-US"/>
              </w:rPr>
            </w:pPr>
            <w:r>
              <w:rPr>
                <w:color w:val="000000"/>
                <w:sz w:val="20"/>
                <w:szCs w:val="2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Tr="004F0C1E">
        <w:trPr>
          <w:trHeight w:val="315"/>
        </w:trPr>
        <w:tc>
          <w:tcPr>
            <w:tcW w:w="2313"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049"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Главный распорядитель бюджетных средств</w:t>
            </w:r>
          </w:p>
        </w:tc>
        <w:tc>
          <w:tcPr>
            <w:tcW w:w="2322"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Источник финансирования</w:t>
            </w:r>
          </w:p>
        </w:tc>
        <w:tc>
          <w:tcPr>
            <w:tcW w:w="8368" w:type="dxa"/>
            <w:gridSpan w:val="10"/>
            <w:tcBorders>
              <w:top w:val="single" w:sz="4" w:space="0" w:color="auto"/>
              <w:left w:val="nil"/>
              <w:bottom w:val="single" w:sz="4" w:space="0" w:color="auto"/>
              <w:right w:val="single" w:sz="4" w:space="0" w:color="000000"/>
            </w:tcBorders>
            <w:hideMark/>
          </w:tcPr>
          <w:p w:rsidR="00BD24D8" w:rsidRDefault="00BD24D8">
            <w:pPr>
              <w:spacing w:line="256" w:lineRule="auto"/>
              <w:jc w:val="center"/>
              <w:rPr>
                <w:color w:val="000000"/>
                <w:sz w:val="20"/>
                <w:szCs w:val="20"/>
                <w:lang w:eastAsia="en-US"/>
              </w:rPr>
            </w:pPr>
            <w:r>
              <w:rPr>
                <w:color w:val="000000"/>
                <w:sz w:val="20"/>
                <w:szCs w:val="20"/>
                <w:lang w:eastAsia="en-US"/>
              </w:rPr>
              <w:t>Расходы (тыс. рублей)</w:t>
            </w:r>
          </w:p>
        </w:tc>
      </w:tr>
      <w:tr w:rsidR="00BD24D8" w:rsidTr="004F0C1E">
        <w:trPr>
          <w:trHeight w:val="630"/>
        </w:trPr>
        <w:tc>
          <w:tcPr>
            <w:tcW w:w="2313"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049"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322"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590"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Итого</w:t>
            </w:r>
          </w:p>
        </w:tc>
        <w:tc>
          <w:tcPr>
            <w:tcW w:w="1393" w:type="dxa"/>
            <w:gridSpan w:val="2"/>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2020 год</w:t>
            </w:r>
          </w:p>
        </w:tc>
        <w:tc>
          <w:tcPr>
            <w:tcW w:w="1276" w:type="dxa"/>
            <w:gridSpan w:val="2"/>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2021 год</w:t>
            </w:r>
          </w:p>
        </w:tc>
        <w:tc>
          <w:tcPr>
            <w:tcW w:w="1418" w:type="dxa"/>
            <w:gridSpan w:val="3"/>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2022 год</w:t>
            </w:r>
          </w:p>
        </w:tc>
        <w:tc>
          <w:tcPr>
            <w:tcW w:w="1275"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2023 год</w:t>
            </w:r>
          </w:p>
        </w:tc>
        <w:tc>
          <w:tcPr>
            <w:tcW w:w="1416"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2024 год</w:t>
            </w:r>
          </w:p>
        </w:tc>
      </w:tr>
      <w:tr w:rsidR="00BD24D8" w:rsidTr="004F0C1E">
        <w:trPr>
          <w:trHeight w:val="720"/>
        </w:trPr>
        <w:tc>
          <w:tcPr>
            <w:tcW w:w="2313"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049"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УГЖКХ</w:t>
            </w:r>
          </w:p>
        </w:tc>
        <w:tc>
          <w:tcPr>
            <w:tcW w:w="2322"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proofErr w:type="gramStart"/>
            <w:r>
              <w:rPr>
                <w:color w:val="000000"/>
                <w:sz w:val="20"/>
                <w:szCs w:val="20"/>
                <w:lang w:eastAsia="en-US"/>
              </w:rPr>
              <w:t>Всего:</w:t>
            </w:r>
            <w:r>
              <w:rPr>
                <w:color w:val="000000"/>
                <w:sz w:val="20"/>
                <w:szCs w:val="20"/>
                <w:lang w:eastAsia="en-US"/>
              </w:rPr>
              <w:br/>
              <w:t>в</w:t>
            </w:r>
            <w:proofErr w:type="gramEnd"/>
            <w:r>
              <w:rPr>
                <w:color w:val="000000"/>
                <w:sz w:val="20"/>
                <w:szCs w:val="20"/>
                <w:lang w:eastAsia="en-US"/>
              </w:rPr>
              <w:t xml:space="preserve"> том числе:</w:t>
            </w:r>
          </w:p>
        </w:tc>
        <w:tc>
          <w:tcPr>
            <w:tcW w:w="1590" w:type="dxa"/>
            <w:tcBorders>
              <w:top w:val="nil"/>
              <w:left w:val="nil"/>
              <w:bottom w:val="single" w:sz="4" w:space="0" w:color="auto"/>
              <w:right w:val="single" w:sz="4" w:space="0" w:color="auto"/>
            </w:tcBorders>
            <w:hideMark/>
          </w:tcPr>
          <w:p w:rsidR="00BD24D8" w:rsidRDefault="00BD24D8">
            <w:pPr>
              <w:spacing w:line="256" w:lineRule="auto"/>
              <w:jc w:val="center"/>
              <w:rPr>
                <w:rFonts w:cs="Times New Roman"/>
                <w:sz w:val="20"/>
                <w:szCs w:val="20"/>
                <w:lang w:eastAsia="en-US"/>
              </w:rPr>
            </w:pPr>
            <w:r>
              <w:rPr>
                <w:sz w:val="20"/>
                <w:szCs w:val="20"/>
                <w:lang w:eastAsia="en-US"/>
              </w:rPr>
              <w:t>2 240,00</w:t>
            </w:r>
          </w:p>
        </w:tc>
        <w:tc>
          <w:tcPr>
            <w:tcW w:w="1393"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0,00</w:t>
            </w:r>
          </w:p>
        </w:tc>
        <w:tc>
          <w:tcPr>
            <w:tcW w:w="1276"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500,00</w:t>
            </w:r>
          </w:p>
        </w:tc>
        <w:tc>
          <w:tcPr>
            <w:tcW w:w="1418" w:type="dxa"/>
            <w:gridSpan w:val="3"/>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580,00</w:t>
            </w:r>
          </w:p>
        </w:tc>
        <w:tc>
          <w:tcPr>
            <w:tcW w:w="1275"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580,00</w:t>
            </w:r>
          </w:p>
        </w:tc>
        <w:tc>
          <w:tcPr>
            <w:tcW w:w="1416"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580,00</w:t>
            </w:r>
          </w:p>
        </w:tc>
      </w:tr>
      <w:tr w:rsidR="00BD24D8" w:rsidTr="004F0C1E">
        <w:trPr>
          <w:trHeight w:val="908"/>
        </w:trPr>
        <w:tc>
          <w:tcPr>
            <w:tcW w:w="2313"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049"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322"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 xml:space="preserve">Средства бюджета городского округа </w:t>
            </w:r>
            <w:proofErr w:type="gramStart"/>
            <w:r>
              <w:rPr>
                <w:color w:val="000000"/>
                <w:sz w:val="20"/>
                <w:szCs w:val="20"/>
                <w:lang w:eastAsia="en-US"/>
              </w:rPr>
              <w:t>Электросталь  Московской</w:t>
            </w:r>
            <w:proofErr w:type="gramEnd"/>
            <w:r>
              <w:rPr>
                <w:color w:val="000000"/>
                <w:sz w:val="20"/>
                <w:szCs w:val="20"/>
                <w:lang w:eastAsia="en-US"/>
              </w:rPr>
              <w:t xml:space="preserve"> области</w:t>
            </w:r>
          </w:p>
        </w:tc>
        <w:tc>
          <w:tcPr>
            <w:tcW w:w="1590"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2 240,00</w:t>
            </w:r>
          </w:p>
        </w:tc>
        <w:tc>
          <w:tcPr>
            <w:tcW w:w="1393"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0,00  </w:t>
            </w:r>
          </w:p>
        </w:tc>
        <w:tc>
          <w:tcPr>
            <w:tcW w:w="1276"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500,00  </w:t>
            </w:r>
          </w:p>
        </w:tc>
        <w:tc>
          <w:tcPr>
            <w:tcW w:w="1418" w:type="dxa"/>
            <w:gridSpan w:val="3"/>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580,00  </w:t>
            </w:r>
          </w:p>
        </w:tc>
        <w:tc>
          <w:tcPr>
            <w:tcW w:w="1275"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580,00  </w:t>
            </w:r>
          </w:p>
        </w:tc>
        <w:tc>
          <w:tcPr>
            <w:tcW w:w="1416"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580,00  </w:t>
            </w:r>
          </w:p>
        </w:tc>
      </w:tr>
    </w:tbl>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2A6EE4" w:rsidRDefault="002A6EE4" w:rsidP="00BD24D8">
      <w:pPr>
        <w:pStyle w:val="ConsPlusNormal"/>
        <w:ind w:firstLine="539"/>
        <w:rPr>
          <w:rFonts w:ascii="Times New Roman" w:hAnsi="Times New Roman" w:cs="Times New Roman"/>
        </w:rPr>
      </w:pPr>
    </w:p>
    <w:p w:rsidR="002A6EE4" w:rsidRDefault="002A6EE4"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E13A68">
      <w:pPr>
        <w:tabs>
          <w:tab w:val="left" w:pos="851"/>
        </w:tabs>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lastRenderedPageBreak/>
        <w:t>2. Характеристика проблем, решаемых посредством мероприятий подпрограммы</w:t>
      </w:r>
      <w:r>
        <w:rPr>
          <w:b/>
          <w:lang w:val="en-US"/>
        </w:rPr>
        <w:t>I</w:t>
      </w:r>
      <w:r>
        <w:rPr>
          <w:b/>
        </w:rPr>
        <w:t xml:space="preserve"> «Охрана окружающей среды»</w:t>
      </w:r>
    </w:p>
    <w:p w:rsidR="00BD24D8" w:rsidRDefault="00BD24D8" w:rsidP="00BD24D8">
      <w:pPr>
        <w:tabs>
          <w:tab w:val="left" w:pos="851"/>
        </w:tabs>
        <w:jc w:val="center"/>
      </w:pPr>
    </w:p>
    <w:p w:rsidR="00BD24D8" w:rsidRDefault="00BD24D8" w:rsidP="00BD24D8">
      <w:pPr>
        <w:ind w:firstLine="709"/>
        <w:jc w:val="both"/>
      </w:pPr>
      <w: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Default="00BD24D8" w:rsidP="00BD24D8">
      <w:pPr>
        <w:ind w:firstLine="709"/>
        <w:jc w:val="both"/>
      </w:pPr>
      <w:r>
        <w:t xml:space="preserve">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w:t>
      </w:r>
      <w:proofErr w:type="spellStart"/>
      <w:r>
        <w:t>Росприроднадзором</w:t>
      </w:r>
      <w:proofErr w:type="spellEnd"/>
      <w:r>
        <w:t>.</w:t>
      </w:r>
    </w:p>
    <w:p w:rsidR="00BD24D8" w:rsidRDefault="00BD24D8" w:rsidP="00BD24D8">
      <w:pPr>
        <w:ind w:firstLine="720"/>
        <w:jc w:val="both"/>
      </w:pPr>
      <w:r>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Default="00BD24D8" w:rsidP="00BD24D8">
      <w:pPr>
        <w:ind w:firstLine="720"/>
        <w:jc w:val="both"/>
      </w:pPr>
      <w:r>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Default="00BD24D8" w:rsidP="00BD24D8">
      <w:pPr>
        <w:ind w:firstLine="720"/>
        <w:jc w:val="both"/>
      </w:pPr>
      <w:r>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Default="00BD24D8" w:rsidP="00BD24D8">
      <w:pPr>
        <w:ind w:firstLine="709"/>
        <w:jc w:val="both"/>
      </w:pPr>
      <w:r>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Default="00BD24D8" w:rsidP="00BD24D8">
      <w:pPr>
        <w:ind w:firstLine="709"/>
        <w:jc w:val="both"/>
      </w:pPr>
      <w:r>
        <w:t xml:space="preserve">Состояние окружающей среды на территории городского округа затрагивает интересы каждого жителя. </w:t>
      </w:r>
    </w:p>
    <w:p w:rsidR="00BD24D8" w:rsidRDefault="00BD24D8" w:rsidP="00BD24D8">
      <w:pPr>
        <w:ind w:firstLine="709"/>
        <w:jc w:val="both"/>
      </w:pPr>
      <w:r>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Default="00BD24D8" w:rsidP="00BD24D8">
      <w:pPr>
        <w:ind w:firstLine="709"/>
        <w:jc w:val="both"/>
      </w:pPr>
      <w:r>
        <w:t>На территории городского округа Электросталь Московской области проводятся следующие мероприятия:</w:t>
      </w:r>
    </w:p>
    <w:p w:rsidR="00BD24D8" w:rsidRDefault="00BD24D8" w:rsidP="00BD24D8">
      <w:pPr>
        <w:ind w:firstLine="709"/>
        <w:jc w:val="both"/>
      </w:pPr>
      <w:r>
        <w:t>-  общероссийские Дни защиты от экологической опасности;</w:t>
      </w:r>
    </w:p>
    <w:p w:rsidR="00BD24D8" w:rsidRDefault="00BD24D8" w:rsidP="00BD24D8">
      <w:pPr>
        <w:ind w:firstLine="709"/>
        <w:jc w:val="both"/>
      </w:pPr>
      <w:r>
        <w:t>-  субботники по благоустройству территории и очистке лесных массивов и водоемов;</w:t>
      </w:r>
    </w:p>
    <w:p w:rsidR="00BD24D8" w:rsidRDefault="00BD24D8" w:rsidP="00BD24D8">
      <w:pPr>
        <w:ind w:firstLine="709"/>
        <w:jc w:val="both"/>
      </w:pPr>
      <w:r>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Default="00BD24D8" w:rsidP="00BD24D8">
      <w:pPr>
        <w:ind w:firstLine="709"/>
        <w:jc w:val="both"/>
      </w:pPr>
      <w:r>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Default="00BD24D8" w:rsidP="00BD24D8">
      <w:pPr>
        <w:ind w:firstLine="709"/>
        <w:jc w:val="both"/>
      </w:pPr>
      <w:r>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Default="00BD24D8" w:rsidP="00BD24D8">
      <w:pPr>
        <w:ind w:firstLine="709"/>
        <w:jc w:val="both"/>
      </w:pPr>
      <w:r>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BD24D8" w:rsidRDefault="00BD24D8" w:rsidP="00BD24D8">
      <w:pPr>
        <w:pStyle w:val="ConsPlusNormal"/>
        <w:ind w:firstLine="539"/>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характера.</w:t>
      </w:r>
    </w:p>
    <w:tbl>
      <w:tblPr>
        <w:tblW w:w="14685" w:type="dxa"/>
        <w:tblInd w:w="10" w:type="dxa"/>
        <w:tblLayout w:type="fixed"/>
        <w:tblLook w:val="04A0" w:firstRow="1" w:lastRow="0" w:firstColumn="1" w:lastColumn="0" w:noHBand="0" w:noVBand="1"/>
      </w:tblPr>
      <w:tblGrid>
        <w:gridCol w:w="651"/>
        <w:gridCol w:w="2290"/>
        <w:gridCol w:w="949"/>
        <w:gridCol w:w="1493"/>
        <w:gridCol w:w="1236"/>
        <w:gridCol w:w="979"/>
        <w:gridCol w:w="685"/>
        <w:gridCol w:w="819"/>
        <w:gridCol w:w="805"/>
        <w:gridCol w:w="795"/>
        <w:gridCol w:w="782"/>
        <w:gridCol w:w="1513"/>
        <w:gridCol w:w="1688"/>
      </w:tblGrid>
      <w:tr w:rsidR="00BD24D8" w:rsidTr="00183295">
        <w:trPr>
          <w:trHeight w:val="331"/>
        </w:trPr>
        <w:tc>
          <w:tcPr>
            <w:tcW w:w="14685" w:type="dxa"/>
            <w:gridSpan w:val="13"/>
            <w:shd w:val="clear" w:color="auto" w:fill="FFFFFF"/>
            <w:hideMark/>
          </w:tcPr>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lastRenderedPageBreak/>
              <w:t>3. ПЕРЕЧЕНЬ МЕРОПРИЯТИЙ ПОДПРОГРАММЫ I</w:t>
            </w:r>
          </w:p>
        </w:tc>
      </w:tr>
      <w:tr w:rsidR="00BD24D8" w:rsidTr="00183295">
        <w:trPr>
          <w:trHeight w:val="473"/>
        </w:trPr>
        <w:tc>
          <w:tcPr>
            <w:tcW w:w="14685" w:type="dxa"/>
            <w:gridSpan w:val="13"/>
            <w:shd w:val="clear" w:color="auto" w:fill="FFFFFF"/>
            <w:hideMark/>
          </w:tcPr>
          <w:p w:rsidR="00BD24D8" w:rsidRDefault="00BD24D8">
            <w:pPr>
              <w:spacing w:line="256" w:lineRule="auto"/>
              <w:jc w:val="center"/>
              <w:rPr>
                <w:rFonts w:cs="Times New Roman"/>
                <w:b/>
                <w:bCs/>
                <w:sz w:val="20"/>
                <w:szCs w:val="20"/>
                <w:u w:val="single"/>
                <w:lang w:eastAsia="en-US"/>
              </w:rPr>
            </w:pPr>
            <w:r>
              <w:rPr>
                <w:rFonts w:cs="Times New Roman"/>
                <w:b/>
                <w:bCs/>
                <w:sz w:val="20"/>
                <w:szCs w:val="20"/>
                <w:u w:val="single"/>
                <w:lang w:eastAsia="en-US"/>
              </w:rPr>
              <w:t>"Охрана окружающей среды"</w:t>
            </w:r>
          </w:p>
        </w:tc>
      </w:tr>
      <w:tr w:rsidR="00BD24D8" w:rsidTr="00183295">
        <w:trPr>
          <w:trHeight w:val="315"/>
        </w:trPr>
        <w:tc>
          <w:tcPr>
            <w:tcW w:w="14685" w:type="dxa"/>
            <w:gridSpan w:val="13"/>
            <w:tcBorders>
              <w:top w:val="nil"/>
              <w:left w:val="nil"/>
              <w:bottom w:val="single" w:sz="4" w:space="0" w:color="auto"/>
              <w:right w:val="nil"/>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BD24D8" w:rsidTr="00183295">
        <w:trPr>
          <w:trHeight w:val="315"/>
        </w:trPr>
        <w:tc>
          <w:tcPr>
            <w:tcW w:w="651"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N п/п</w:t>
            </w:r>
          </w:p>
        </w:tc>
        <w:tc>
          <w:tcPr>
            <w:tcW w:w="2290"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Мероприятия по реализации подпрограммы</w:t>
            </w:r>
          </w:p>
        </w:tc>
        <w:tc>
          <w:tcPr>
            <w:tcW w:w="949"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1493"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1236"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мероприятия в году, предшествующем году реализации программы (тыс. руб.)</w:t>
            </w:r>
          </w:p>
        </w:tc>
        <w:tc>
          <w:tcPr>
            <w:tcW w:w="979"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Всего (тыс. руб.)</w:t>
            </w:r>
          </w:p>
        </w:tc>
        <w:tc>
          <w:tcPr>
            <w:tcW w:w="3886" w:type="dxa"/>
            <w:gridSpan w:val="5"/>
            <w:tcBorders>
              <w:top w:val="single" w:sz="4" w:space="0" w:color="auto"/>
              <w:left w:val="nil"/>
              <w:bottom w:val="single" w:sz="4" w:space="0" w:color="auto"/>
              <w:right w:val="single" w:sz="4" w:space="0" w:color="000000"/>
            </w:tcBorders>
            <w:shd w:val="clear" w:color="auto" w:fill="FFFFFF"/>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1513"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688"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BD24D8" w:rsidTr="00183295">
        <w:trPr>
          <w:trHeight w:val="2918"/>
        </w:trPr>
        <w:tc>
          <w:tcPr>
            <w:tcW w:w="651"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49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23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79"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68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 год</w:t>
            </w:r>
          </w:p>
        </w:tc>
        <w:tc>
          <w:tcPr>
            <w:tcW w:w="819" w:type="dxa"/>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2021 год</w:t>
            </w:r>
          </w:p>
        </w:tc>
        <w:tc>
          <w:tcPr>
            <w:tcW w:w="805"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2022 год</w:t>
            </w:r>
          </w:p>
        </w:tc>
        <w:tc>
          <w:tcPr>
            <w:tcW w:w="79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782"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2024 год</w:t>
            </w:r>
          </w:p>
        </w:tc>
        <w:tc>
          <w:tcPr>
            <w:tcW w:w="151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331"/>
        </w:trPr>
        <w:tc>
          <w:tcPr>
            <w:tcW w:w="651"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2290"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949"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w:t>
            </w:r>
          </w:p>
        </w:tc>
        <w:tc>
          <w:tcPr>
            <w:tcW w:w="149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w:t>
            </w:r>
          </w:p>
        </w:tc>
        <w:tc>
          <w:tcPr>
            <w:tcW w:w="123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5</w:t>
            </w:r>
          </w:p>
        </w:tc>
        <w:tc>
          <w:tcPr>
            <w:tcW w:w="979"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6</w:t>
            </w:r>
          </w:p>
        </w:tc>
        <w:tc>
          <w:tcPr>
            <w:tcW w:w="68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7</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w:t>
            </w:r>
          </w:p>
        </w:tc>
        <w:tc>
          <w:tcPr>
            <w:tcW w:w="80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9</w:t>
            </w:r>
          </w:p>
        </w:tc>
        <w:tc>
          <w:tcPr>
            <w:tcW w:w="79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10</w:t>
            </w:r>
          </w:p>
        </w:tc>
        <w:tc>
          <w:tcPr>
            <w:tcW w:w="782"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51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688"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13</w:t>
            </w:r>
          </w:p>
        </w:tc>
      </w:tr>
      <w:tr w:rsidR="00BD24D8" w:rsidTr="00183295">
        <w:trPr>
          <w:trHeight w:val="442"/>
        </w:trPr>
        <w:tc>
          <w:tcPr>
            <w:tcW w:w="651" w:type="dxa"/>
            <w:vMerge w:val="restart"/>
            <w:tcBorders>
              <w:top w:val="nil"/>
              <w:left w:val="single" w:sz="4" w:space="0" w:color="auto"/>
              <w:bottom w:val="nil"/>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1.</w:t>
            </w:r>
          </w:p>
        </w:tc>
        <w:tc>
          <w:tcPr>
            <w:tcW w:w="2290" w:type="dxa"/>
            <w:vMerge w:val="restart"/>
            <w:tcBorders>
              <w:top w:val="nil"/>
              <w:left w:val="single" w:sz="4" w:space="0" w:color="auto"/>
              <w:bottom w:val="nil"/>
              <w:right w:val="single" w:sz="4" w:space="0" w:color="auto"/>
            </w:tcBorders>
            <w:shd w:val="clear" w:color="auto" w:fill="FFFFFF"/>
            <w:hideMark/>
          </w:tcPr>
          <w:p w:rsidR="00BD24D8" w:rsidRDefault="00BD24D8">
            <w:pPr>
              <w:spacing w:line="256" w:lineRule="auto"/>
              <w:rPr>
                <w:rFonts w:cs="Times New Roman"/>
                <w:b/>
                <w:bCs/>
                <w:sz w:val="20"/>
                <w:szCs w:val="20"/>
                <w:lang w:eastAsia="en-US"/>
              </w:rPr>
            </w:pPr>
            <w:r>
              <w:rPr>
                <w:rFonts w:cs="Times New Roman"/>
                <w:b/>
                <w:bCs/>
                <w:sz w:val="20"/>
                <w:szCs w:val="20"/>
                <w:lang w:eastAsia="en-US"/>
              </w:rPr>
              <w:t xml:space="preserve">Основное мероприятие 01. </w:t>
            </w:r>
          </w:p>
          <w:p w:rsidR="00BD24D8" w:rsidRDefault="00BD24D8" w:rsidP="00183295">
            <w:pPr>
              <w:spacing w:line="256" w:lineRule="auto"/>
              <w:rPr>
                <w:rFonts w:cs="Times New Roman"/>
                <w:sz w:val="20"/>
                <w:szCs w:val="20"/>
                <w:lang w:eastAsia="en-US"/>
              </w:rPr>
            </w:pPr>
            <w:r>
              <w:rPr>
                <w:rFonts w:cs="Times New Roman"/>
                <w:b/>
                <w:bCs/>
                <w:sz w:val="20"/>
                <w:szCs w:val="20"/>
                <w:lang w:eastAsia="en-US"/>
              </w:rPr>
              <w:t>«Проведение обследований состояния окружающей среды»</w:t>
            </w:r>
          </w:p>
        </w:tc>
        <w:tc>
          <w:tcPr>
            <w:tcW w:w="949" w:type="dxa"/>
            <w:vMerge w:val="restart"/>
            <w:tcBorders>
              <w:top w:val="nil"/>
              <w:left w:val="single" w:sz="4" w:space="0" w:color="auto"/>
              <w:bottom w:val="nil"/>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9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1513"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Х</w:t>
            </w:r>
          </w:p>
        </w:tc>
      </w:tr>
      <w:tr w:rsidR="00BD24D8" w:rsidTr="00183295">
        <w:trPr>
          <w:trHeight w:val="2003"/>
        </w:trPr>
        <w:tc>
          <w:tcPr>
            <w:tcW w:w="651" w:type="dxa"/>
            <w:vMerge/>
            <w:tcBorders>
              <w:top w:val="nil"/>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nil"/>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nil"/>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outlineLvl w:val="0"/>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1513"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473"/>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Мероприятие 01.01. «Проведение обследований состояния окружающей среды»</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9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36"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Разработан экологический паспорт</w:t>
            </w:r>
          </w:p>
        </w:tc>
      </w:tr>
      <w:tr w:rsidR="00BD24D8" w:rsidTr="00183295">
        <w:trPr>
          <w:trHeight w:val="1743"/>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outlineLvl w:val="0"/>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584"/>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2</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b/>
                <w:bCs/>
                <w:sz w:val="20"/>
                <w:szCs w:val="20"/>
                <w:lang w:eastAsia="en-US"/>
              </w:rPr>
              <w:t>Основное мероприятие 03.                          «Вовлечение населения в экологические мероприятия»</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9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6101" w:type="dxa"/>
            <w:gridSpan w:val="7"/>
            <w:vMerge w:val="restart"/>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BD24D8" w:rsidRDefault="00BD24D8" w:rsidP="00183295">
            <w:pPr>
              <w:tabs>
                <w:tab w:val="left" w:pos="1432"/>
              </w:tabs>
              <w:spacing w:line="256" w:lineRule="auto"/>
              <w:jc w:val="center"/>
              <w:rPr>
                <w:rFonts w:cs="Times New Roman"/>
                <w:sz w:val="20"/>
                <w:szCs w:val="20"/>
                <w:lang w:eastAsia="en-US"/>
              </w:rPr>
            </w:pPr>
            <w:r>
              <w:rPr>
                <w:rFonts w:cs="Times New Roman"/>
                <w:sz w:val="20"/>
                <w:szCs w:val="20"/>
                <w:lang w:eastAsia="en-US"/>
              </w:rPr>
              <w:t>В пределах средств, предусмотренных основной деятельностью.</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Х</w:t>
            </w:r>
          </w:p>
        </w:tc>
      </w:tr>
      <w:tr w:rsidR="00BD24D8" w:rsidTr="00183295">
        <w:trPr>
          <w:trHeight w:val="1341"/>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 xml:space="preserve">Средства бюджета городского округа </w:t>
            </w:r>
            <w:proofErr w:type="gramStart"/>
            <w:r>
              <w:rPr>
                <w:rFonts w:cs="Times New Roman"/>
                <w:sz w:val="20"/>
                <w:szCs w:val="20"/>
                <w:lang w:eastAsia="en-US"/>
              </w:rPr>
              <w:t>Электросталь  Московской</w:t>
            </w:r>
            <w:proofErr w:type="gramEnd"/>
            <w:r>
              <w:rPr>
                <w:rFonts w:cs="Times New Roman"/>
                <w:sz w:val="20"/>
                <w:szCs w:val="20"/>
                <w:lang w:eastAsia="en-US"/>
              </w:rPr>
              <w:t xml:space="preserve"> области</w:t>
            </w:r>
          </w:p>
        </w:tc>
        <w:tc>
          <w:tcPr>
            <w:tcW w:w="6101" w:type="dxa"/>
            <w:gridSpan w:val="7"/>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521"/>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2.1</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Мероприятие 03.01. «Вовлечение населения в экологические мероприятия»</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9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6101" w:type="dxa"/>
            <w:gridSpan w:val="7"/>
            <w:vMerge w:val="restart"/>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 пределах средств, предусмотренных основной деятельностью.</w:t>
            </w:r>
          </w:p>
        </w:tc>
        <w:tc>
          <w:tcPr>
            <w:tcW w:w="1513" w:type="dxa"/>
            <w:vMerge w:val="restart"/>
            <w:tcBorders>
              <w:top w:val="single" w:sz="4" w:space="0" w:color="auto"/>
              <w:left w:val="single" w:sz="4" w:space="0" w:color="auto"/>
              <w:bottom w:val="nil"/>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single" w:sz="4" w:space="0" w:color="auto"/>
              <w:left w:val="single" w:sz="4" w:space="0" w:color="auto"/>
              <w:bottom w:val="nil"/>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Вовлечение населения в экологические мероприятия</w:t>
            </w:r>
          </w:p>
        </w:tc>
      </w:tr>
      <w:tr w:rsidR="00BD24D8" w:rsidTr="00183295">
        <w:trPr>
          <w:trHeight w:val="1751"/>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6101" w:type="dxa"/>
            <w:gridSpan w:val="7"/>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513" w:type="dxa"/>
            <w:vMerge/>
            <w:tcBorders>
              <w:top w:val="single" w:sz="4" w:space="0" w:color="auto"/>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single" w:sz="4" w:space="0" w:color="auto"/>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331"/>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color w:val="FF0000"/>
                <w:sz w:val="20"/>
                <w:szCs w:val="20"/>
                <w:lang w:eastAsia="en-US"/>
              </w:rPr>
            </w:pPr>
            <w:r>
              <w:rPr>
                <w:rFonts w:cs="Times New Roman"/>
                <w:color w:val="FF0000"/>
                <w:sz w:val="20"/>
                <w:szCs w:val="20"/>
                <w:lang w:eastAsia="en-US"/>
              </w:rPr>
              <w:t> </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t>ИТОГО по подпрограмме</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w:t>
            </w: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320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w:t>
            </w:r>
          </w:p>
        </w:tc>
      </w:tr>
      <w:tr w:rsidR="00BD24D8" w:rsidTr="00183295">
        <w:trPr>
          <w:trHeight w:val="1656"/>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color w:val="FF0000"/>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b/>
                <w:bCs/>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3201" w:type="dxa"/>
            <w:gridSpan w:val="2"/>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pPr>
    </w:p>
    <w:p w:rsidR="00BD24D8" w:rsidRDefault="00BD24D8" w:rsidP="00BD24D8">
      <w:pPr>
        <w:pStyle w:val="ConsPlusNormal"/>
        <w:ind w:firstLine="539"/>
        <w:rPr>
          <w:rFonts w:ascii="Times New Roman" w:hAnsi="Times New Roman" w:cs="Times New Roman"/>
          <w:sz w:val="24"/>
          <w:szCs w:val="24"/>
        </w:rPr>
      </w:pPr>
    </w:p>
    <w:tbl>
      <w:tblPr>
        <w:tblW w:w="0" w:type="auto"/>
        <w:tblInd w:w="55" w:type="dxa"/>
        <w:tblLook w:val="04A0" w:firstRow="1" w:lastRow="0" w:firstColumn="1" w:lastColumn="0" w:noHBand="0" w:noVBand="1"/>
      </w:tblPr>
      <w:tblGrid>
        <w:gridCol w:w="2678"/>
        <w:gridCol w:w="1697"/>
        <w:gridCol w:w="1979"/>
        <w:gridCol w:w="1839"/>
        <w:gridCol w:w="1271"/>
        <w:gridCol w:w="986"/>
        <w:gridCol w:w="1245"/>
        <w:gridCol w:w="776"/>
        <w:gridCol w:w="1795"/>
        <w:gridCol w:w="465"/>
      </w:tblGrid>
      <w:tr w:rsidR="00BD24D8" w:rsidTr="00BD24D8">
        <w:trPr>
          <w:trHeight w:val="1200"/>
        </w:trPr>
        <w:tc>
          <w:tcPr>
            <w:tcW w:w="2678" w:type="dxa"/>
            <w:vAlign w:val="bottom"/>
            <w:hideMark/>
          </w:tcPr>
          <w:p w:rsidR="00BD24D8" w:rsidRDefault="00BD24D8">
            <w:pPr>
              <w:spacing w:after="160" w:line="256" w:lineRule="auto"/>
              <w:rPr>
                <w:rFonts w:asciiTheme="minorHAnsi" w:eastAsiaTheme="minorHAnsi" w:hAnsiTheme="minorHAnsi" w:cstheme="minorBidi"/>
                <w:lang w:eastAsia="en-US"/>
              </w:rPr>
            </w:pPr>
          </w:p>
        </w:tc>
        <w:tc>
          <w:tcPr>
            <w:tcW w:w="1697" w:type="dxa"/>
            <w:hideMark/>
          </w:tcPr>
          <w:p w:rsidR="00BD24D8" w:rsidRDefault="00BD24D8">
            <w:pPr>
              <w:spacing w:after="160" w:line="256" w:lineRule="auto"/>
              <w:rPr>
                <w:rFonts w:asciiTheme="minorHAnsi" w:eastAsiaTheme="minorHAnsi" w:hAnsiTheme="minorHAnsi" w:cstheme="minorBidi"/>
                <w:lang w:eastAsia="en-US"/>
              </w:rPr>
            </w:pPr>
          </w:p>
        </w:tc>
        <w:tc>
          <w:tcPr>
            <w:tcW w:w="1979" w:type="dxa"/>
            <w:hideMark/>
          </w:tcPr>
          <w:p w:rsidR="00BD24D8" w:rsidRDefault="00BD24D8">
            <w:pPr>
              <w:spacing w:after="160" w:line="256" w:lineRule="auto"/>
              <w:rPr>
                <w:rFonts w:asciiTheme="minorHAnsi" w:eastAsiaTheme="minorHAnsi" w:hAnsiTheme="minorHAnsi" w:cstheme="minorBidi"/>
                <w:lang w:eastAsia="en-US"/>
              </w:rPr>
            </w:pPr>
          </w:p>
        </w:tc>
        <w:tc>
          <w:tcPr>
            <w:tcW w:w="1839" w:type="dxa"/>
            <w:hideMark/>
          </w:tcPr>
          <w:p w:rsidR="00BD24D8" w:rsidRDefault="00BD24D8">
            <w:pPr>
              <w:spacing w:after="160" w:line="256" w:lineRule="auto"/>
              <w:rPr>
                <w:rFonts w:asciiTheme="minorHAnsi" w:eastAsiaTheme="minorHAnsi" w:hAnsiTheme="minorHAnsi" w:cstheme="minorBidi"/>
                <w:lang w:eastAsia="en-US"/>
              </w:rPr>
            </w:pPr>
          </w:p>
        </w:tc>
        <w:tc>
          <w:tcPr>
            <w:tcW w:w="1271" w:type="dxa"/>
            <w:hideMark/>
          </w:tcPr>
          <w:p w:rsidR="00BD24D8" w:rsidRDefault="00BD24D8">
            <w:pPr>
              <w:spacing w:after="160" w:line="256" w:lineRule="auto"/>
              <w:rPr>
                <w:rFonts w:asciiTheme="minorHAnsi" w:eastAsiaTheme="minorHAnsi" w:hAnsiTheme="minorHAnsi" w:cstheme="minorBidi"/>
                <w:lang w:eastAsia="en-US"/>
              </w:rPr>
            </w:pPr>
          </w:p>
        </w:tc>
        <w:tc>
          <w:tcPr>
            <w:tcW w:w="986" w:type="dxa"/>
            <w:hideMark/>
          </w:tcPr>
          <w:p w:rsidR="00BD24D8" w:rsidRDefault="00BD24D8">
            <w:pPr>
              <w:spacing w:after="160" w:line="256" w:lineRule="auto"/>
              <w:rPr>
                <w:rFonts w:asciiTheme="minorHAnsi" w:eastAsiaTheme="minorHAnsi" w:hAnsiTheme="minorHAnsi" w:cstheme="minorBidi"/>
                <w:lang w:eastAsia="en-US"/>
              </w:rPr>
            </w:pPr>
          </w:p>
        </w:tc>
        <w:tc>
          <w:tcPr>
            <w:tcW w:w="1245" w:type="dxa"/>
            <w:hideMark/>
          </w:tcPr>
          <w:p w:rsidR="00BD24D8" w:rsidRDefault="00BD24D8">
            <w:pPr>
              <w:spacing w:after="160" w:line="256" w:lineRule="auto"/>
              <w:rPr>
                <w:rFonts w:asciiTheme="minorHAnsi" w:eastAsiaTheme="minorHAnsi" w:hAnsiTheme="minorHAnsi" w:cstheme="minorBidi"/>
                <w:lang w:eastAsia="en-US"/>
              </w:rPr>
            </w:pPr>
          </w:p>
        </w:tc>
        <w:tc>
          <w:tcPr>
            <w:tcW w:w="0" w:type="auto"/>
            <w:hideMark/>
          </w:tcPr>
          <w:p w:rsidR="00BD24D8" w:rsidRDefault="00BD24D8">
            <w:pPr>
              <w:spacing w:after="160" w:line="256" w:lineRule="auto"/>
              <w:rPr>
                <w:rFonts w:asciiTheme="minorHAnsi" w:eastAsiaTheme="minorHAnsi" w:hAnsiTheme="minorHAnsi" w:cstheme="minorBidi"/>
                <w:lang w:eastAsia="en-US"/>
              </w:rPr>
            </w:pPr>
          </w:p>
        </w:tc>
        <w:tc>
          <w:tcPr>
            <w:tcW w:w="0" w:type="auto"/>
            <w:gridSpan w:val="2"/>
            <w:hideMark/>
          </w:tcPr>
          <w:p w:rsidR="00BD24D8" w:rsidRDefault="00BD24D8">
            <w:pPr>
              <w:spacing w:line="256" w:lineRule="auto"/>
              <w:rPr>
                <w:color w:val="000000"/>
                <w:sz w:val="20"/>
                <w:szCs w:val="20"/>
                <w:lang w:eastAsia="en-US"/>
              </w:rPr>
            </w:pPr>
            <w:r>
              <w:rPr>
                <w:color w:val="000000"/>
                <w:sz w:val="20"/>
                <w:szCs w:val="20"/>
                <w:lang w:eastAsia="en-US"/>
              </w:rPr>
              <w:t>Приложение №2</w:t>
            </w:r>
            <w:r>
              <w:rPr>
                <w:color w:val="000000"/>
                <w:sz w:val="20"/>
                <w:szCs w:val="20"/>
                <w:lang w:eastAsia="en-US"/>
              </w:rPr>
              <w:br/>
              <w:t xml:space="preserve"> к Муниципальной программе                               городского округа. Электросталь Московской. области                       "Экология и окружающая среда"</w:t>
            </w:r>
          </w:p>
        </w:tc>
      </w:tr>
      <w:tr w:rsidR="00BD24D8" w:rsidTr="00BD24D8">
        <w:trPr>
          <w:trHeight w:val="750"/>
        </w:trPr>
        <w:tc>
          <w:tcPr>
            <w:tcW w:w="0" w:type="auto"/>
            <w:gridSpan w:val="10"/>
            <w:hideMark/>
          </w:tcPr>
          <w:p w:rsidR="00BD24D8" w:rsidRDefault="00BD24D8">
            <w:pPr>
              <w:spacing w:line="256" w:lineRule="auto"/>
              <w:jc w:val="center"/>
              <w:rPr>
                <w:b/>
                <w:bCs/>
                <w:color w:val="000000"/>
                <w:sz w:val="20"/>
                <w:szCs w:val="20"/>
                <w:lang w:eastAsia="en-US"/>
              </w:rPr>
            </w:pPr>
            <w:r>
              <w:rPr>
                <w:b/>
                <w:bCs/>
                <w:color w:val="000000"/>
                <w:sz w:val="20"/>
                <w:szCs w:val="20"/>
                <w:lang w:eastAsia="en-US"/>
              </w:rPr>
              <w:t xml:space="preserve">1. ПАСПОРТ ПОДПРОГРАММЫ IV "Развитие лесного хозяйства" </w:t>
            </w:r>
            <w:r>
              <w:rPr>
                <w:b/>
                <w:bCs/>
                <w:color w:val="000000"/>
                <w:sz w:val="20"/>
                <w:szCs w:val="20"/>
                <w:lang w:eastAsia="en-US"/>
              </w:rPr>
              <w:br/>
              <w:t>на 2020-2024 годы</w:t>
            </w:r>
          </w:p>
        </w:tc>
      </w:tr>
      <w:tr w:rsidR="00BD24D8" w:rsidTr="00BD24D8">
        <w:trPr>
          <w:trHeight w:val="300"/>
        </w:trPr>
        <w:tc>
          <w:tcPr>
            <w:tcW w:w="2678" w:type="dxa"/>
            <w:vAlign w:val="bottom"/>
            <w:hideMark/>
          </w:tcPr>
          <w:p w:rsidR="00BD24D8" w:rsidRDefault="00BD24D8">
            <w:pPr>
              <w:spacing w:line="256" w:lineRule="auto"/>
              <w:rPr>
                <w:rFonts w:asciiTheme="minorHAnsi" w:eastAsiaTheme="minorHAnsi" w:hAnsiTheme="minorHAnsi" w:cstheme="minorBidi"/>
                <w:lang w:eastAsia="en-US"/>
              </w:rPr>
            </w:pPr>
          </w:p>
        </w:tc>
        <w:tc>
          <w:tcPr>
            <w:tcW w:w="1697" w:type="dxa"/>
            <w:vAlign w:val="bottom"/>
            <w:hideMark/>
          </w:tcPr>
          <w:p w:rsidR="00BD24D8" w:rsidRDefault="00BD24D8">
            <w:pPr>
              <w:spacing w:line="256" w:lineRule="auto"/>
              <w:rPr>
                <w:rFonts w:asciiTheme="minorHAnsi" w:eastAsiaTheme="minorHAnsi" w:hAnsiTheme="minorHAnsi" w:cstheme="minorBidi"/>
                <w:lang w:eastAsia="en-US"/>
              </w:rPr>
            </w:pPr>
          </w:p>
        </w:tc>
        <w:tc>
          <w:tcPr>
            <w:tcW w:w="1979" w:type="dxa"/>
            <w:vAlign w:val="bottom"/>
            <w:hideMark/>
          </w:tcPr>
          <w:p w:rsidR="00BD24D8" w:rsidRDefault="00BD24D8">
            <w:pPr>
              <w:spacing w:line="256" w:lineRule="auto"/>
              <w:rPr>
                <w:rFonts w:asciiTheme="minorHAnsi" w:eastAsiaTheme="minorHAnsi" w:hAnsiTheme="minorHAnsi" w:cstheme="minorBidi"/>
                <w:lang w:eastAsia="en-US"/>
              </w:rPr>
            </w:pPr>
          </w:p>
        </w:tc>
        <w:tc>
          <w:tcPr>
            <w:tcW w:w="1839" w:type="dxa"/>
            <w:vAlign w:val="bottom"/>
            <w:hideMark/>
          </w:tcPr>
          <w:p w:rsidR="00BD24D8" w:rsidRDefault="00BD24D8">
            <w:pPr>
              <w:spacing w:line="256" w:lineRule="auto"/>
              <w:rPr>
                <w:rFonts w:asciiTheme="minorHAnsi" w:eastAsiaTheme="minorHAnsi" w:hAnsiTheme="minorHAnsi" w:cstheme="minorBidi"/>
                <w:lang w:eastAsia="en-US"/>
              </w:rPr>
            </w:pPr>
          </w:p>
        </w:tc>
        <w:tc>
          <w:tcPr>
            <w:tcW w:w="1271" w:type="dxa"/>
            <w:vAlign w:val="bottom"/>
            <w:hideMark/>
          </w:tcPr>
          <w:p w:rsidR="00BD24D8" w:rsidRDefault="00BD24D8">
            <w:pPr>
              <w:spacing w:line="256" w:lineRule="auto"/>
              <w:rPr>
                <w:rFonts w:asciiTheme="minorHAnsi" w:eastAsiaTheme="minorHAnsi" w:hAnsiTheme="minorHAnsi" w:cstheme="minorBidi"/>
                <w:lang w:eastAsia="en-US"/>
              </w:rPr>
            </w:pPr>
          </w:p>
        </w:tc>
        <w:tc>
          <w:tcPr>
            <w:tcW w:w="986" w:type="dxa"/>
            <w:vAlign w:val="bottom"/>
            <w:hideMark/>
          </w:tcPr>
          <w:p w:rsidR="00BD24D8" w:rsidRDefault="00BD24D8">
            <w:pPr>
              <w:spacing w:line="256" w:lineRule="auto"/>
              <w:rPr>
                <w:rFonts w:asciiTheme="minorHAnsi" w:eastAsiaTheme="minorHAnsi" w:hAnsiTheme="minorHAnsi" w:cstheme="minorBidi"/>
                <w:lang w:eastAsia="en-US"/>
              </w:rPr>
            </w:pPr>
          </w:p>
        </w:tc>
        <w:tc>
          <w:tcPr>
            <w:tcW w:w="1245" w:type="dxa"/>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362"/>
        </w:trPr>
        <w:tc>
          <w:tcPr>
            <w:tcW w:w="2678"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Муниципальный заказчик подпрограммы</w:t>
            </w:r>
          </w:p>
        </w:tc>
        <w:tc>
          <w:tcPr>
            <w:tcW w:w="11868" w:type="dxa"/>
            <w:gridSpan w:val="8"/>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color w:val="000000"/>
                <w:sz w:val="20"/>
                <w:szCs w:val="20"/>
                <w:lang w:eastAsia="en-US"/>
              </w:rPr>
            </w:pPr>
            <w:r>
              <w:rPr>
                <w:color w:val="000000"/>
                <w:sz w:val="20"/>
                <w:szCs w:val="20"/>
                <w:lang w:eastAsia="en-US"/>
              </w:rPr>
              <w:t>Комитет по строительству, дорожной деятельности и благоустройства</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315"/>
        </w:trPr>
        <w:tc>
          <w:tcPr>
            <w:tcW w:w="2678"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697"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Главный распорядитель бюджетных средств</w:t>
            </w:r>
          </w:p>
        </w:tc>
        <w:tc>
          <w:tcPr>
            <w:tcW w:w="1979"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Источник финансирования</w:t>
            </w:r>
          </w:p>
        </w:tc>
        <w:tc>
          <w:tcPr>
            <w:tcW w:w="8192" w:type="dxa"/>
            <w:gridSpan w:val="6"/>
            <w:tcBorders>
              <w:top w:val="single" w:sz="4" w:space="0" w:color="auto"/>
              <w:left w:val="nil"/>
              <w:bottom w:val="single" w:sz="4" w:space="0" w:color="auto"/>
              <w:right w:val="single" w:sz="4" w:space="0" w:color="000000"/>
            </w:tcBorders>
            <w:hideMark/>
          </w:tcPr>
          <w:p w:rsidR="00BD24D8" w:rsidRDefault="00BD24D8">
            <w:pPr>
              <w:spacing w:line="256" w:lineRule="auto"/>
              <w:jc w:val="center"/>
              <w:rPr>
                <w:color w:val="000000"/>
                <w:sz w:val="20"/>
                <w:szCs w:val="20"/>
                <w:lang w:eastAsia="en-US"/>
              </w:rPr>
            </w:pPr>
            <w:r>
              <w:rPr>
                <w:color w:val="000000"/>
                <w:sz w:val="20"/>
                <w:szCs w:val="20"/>
                <w:lang w:eastAsia="en-US"/>
              </w:rPr>
              <w:t>Расходы (тыс. рублей)</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630"/>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839"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Итого</w:t>
            </w:r>
          </w:p>
        </w:tc>
        <w:tc>
          <w:tcPr>
            <w:tcW w:w="1271"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2020 год</w:t>
            </w:r>
          </w:p>
        </w:tc>
        <w:tc>
          <w:tcPr>
            <w:tcW w:w="986"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2021 год</w:t>
            </w:r>
          </w:p>
        </w:tc>
        <w:tc>
          <w:tcPr>
            <w:tcW w:w="1245"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2022 год</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2023 год</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2024 год</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720"/>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697"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Комитет по строительству, дорожной деятельности и благоустройства</w:t>
            </w:r>
          </w:p>
        </w:tc>
        <w:tc>
          <w:tcPr>
            <w:tcW w:w="1979"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proofErr w:type="gramStart"/>
            <w:r>
              <w:rPr>
                <w:color w:val="000000"/>
                <w:sz w:val="20"/>
                <w:szCs w:val="20"/>
                <w:lang w:eastAsia="en-US"/>
              </w:rPr>
              <w:t>Всего:</w:t>
            </w:r>
            <w:r>
              <w:rPr>
                <w:color w:val="000000"/>
                <w:sz w:val="20"/>
                <w:szCs w:val="20"/>
                <w:lang w:eastAsia="en-US"/>
              </w:rPr>
              <w:br/>
              <w:t>в</w:t>
            </w:r>
            <w:proofErr w:type="gramEnd"/>
            <w:r>
              <w:rPr>
                <w:color w:val="000000"/>
                <w:sz w:val="20"/>
                <w:szCs w:val="20"/>
                <w:lang w:eastAsia="en-US"/>
              </w:rPr>
              <w:t xml:space="preserve"> том числе:</w:t>
            </w:r>
          </w:p>
        </w:tc>
        <w:tc>
          <w:tcPr>
            <w:tcW w:w="1839" w:type="dxa"/>
            <w:tcBorders>
              <w:top w:val="nil"/>
              <w:left w:val="nil"/>
              <w:bottom w:val="single" w:sz="4" w:space="0" w:color="auto"/>
              <w:right w:val="single" w:sz="4" w:space="0" w:color="auto"/>
            </w:tcBorders>
            <w:vAlign w:val="center"/>
            <w:hideMark/>
          </w:tcPr>
          <w:p w:rsidR="00ED6BC0" w:rsidRPr="00ED6BC0" w:rsidRDefault="00BD24D8" w:rsidP="00ED6BC0">
            <w:pPr>
              <w:spacing w:line="256" w:lineRule="auto"/>
              <w:jc w:val="center"/>
              <w:rPr>
                <w:sz w:val="20"/>
                <w:szCs w:val="20"/>
                <w:lang w:eastAsia="en-US"/>
              </w:rPr>
            </w:pPr>
            <w:r>
              <w:rPr>
                <w:sz w:val="20"/>
                <w:szCs w:val="20"/>
                <w:lang w:eastAsia="en-US"/>
              </w:rPr>
              <w:t>1 955,</w:t>
            </w:r>
            <w:r w:rsidR="00ED6BC0">
              <w:rPr>
                <w:sz w:val="20"/>
                <w:szCs w:val="20"/>
                <w:lang w:eastAsia="en-US"/>
              </w:rPr>
              <w:t>17</w:t>
            </w:r>
          </w:p>
        </w:tc>
        <w:tc>
          <w:tcPr>
            <w:tcW w:w="1271" w:type="dxa"/>
            <w:tcBorders>
              <w:top w:val="nil"/>
              <w:left w:val="nil"/>
              <w:bottom w:val="single" w:sz="4" w:space="0" w:color="auto"/>
              <w:right w:val="single" w:sz="4" w:space="0" w:color="auto"/>
            </w:tcBorders>
            <w:vAlign w:val="center"/>
            <w:hideMark/>
          </w:tcPr>
          <w:p w:rsidR="00BD24D8" w:rsidRDefault="00ED6BC0">
            <w:pPr>
              <w:spacing w:line="256" w:lineRule="auto"/>
              <w:jc w:val="center"/>
              <w:rPr>
                <w:sz w:val="20"/>
                <w:szCs w:val="20"/>
                <w:lang w:eastAsia="en-US"/>
              </w:rPr>
            </w:pPr>
            <w:r>
              <w:rPr>
                <w:sz w:val="20"/>
                <w:szCs w:val="20"/>
                <w:lang w:eastAsia="en-US"/>
              </w:rPr>
              <w:t>299,67</w:t>
            </w:r>
          </w:p>
        </w:tc>
        <w:tc>
          <w:tcPr>
            <w:tcW w:w="986"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385,00</w:t>
            </w:r>
          </w:p>
        </w:tc>
        <w:tc>
          <w:tcPr>
            <w:tcW w:w="1245"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1365"/>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979"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 xml:space="preserve">Средства бюджета городского округа </w:t>
            </w:r>
            <w:proofErr w:type="gramStart"/>
            <w:r>
              <w:rPr>
                <w:color w:val="000000"/>
                <w:sz w:val="20"/>
                <w:szCs w:val="20"/>
                <w:lang w:eastAsia="en-US"/>
              </w:rPr>
              <w:t>Электросталь  Московской</w:t>
            </w:r>
            <w:proofErr w:type="gramEnd"/>
            <w:r>
              <w:rPr>
                <w:color w:val="000000"/>
                <w:sz w:val="20"/>
                <w:szCs w:val="20"/>
                <w:lang w:eastAsia="en-US"/>
              </w:rPr>
              <w:t xml:space="preserve"> области</w:t>
            </w:r>
          </w:p>
        </w:tc>
        <w:tc>
          <w:tcPr>
            <w:tcW w:w="1839" w:type="dxa"/>
            <w:tcBorders>
              <w:top w:val="nil"/>
              <w:left w:val="nil"/>
              <w:bottom w:val="single" w:sz="4" w:space="0" w:color="auto"/>
              <w:right w:val="single" w:sz="4" w:space="0" w:color="auto"/>
            </w:tcBorders>
            <w:vAlign w:val="center"/>
            <w:hideMark/>
          </w:tcPr>
          <w:p w:rsidR="00BD24D8" w:rsidRDefault="00BD24D8" w:rsidP="00ED6BC0">
            <w:pPr>
              <w:spacing w:line="256" w:lineRule="auto"/>
              <w:jc w:val="center"/>
              <w:rPr>
                <w:sz w:val="20"/>
                <w:szCs w:val="20"/>
                <w:lang w:eastAsia="en-US"/>
              </w:rPr>
            </w:pPr>
            <w:r>
              <w:rPr>
                <w:sz w:val="20"/>
                <w:szCs w:val="20"/>
                <w:lang w:eastAsia="en-US"/>
              </w:rPr>
              <w:t>1 955,</w:t>
            </w:r>
            <w:r w:rsidR="00ED6BC0">
              <w:rPr>
                <w:sz w:val="20"/>
                <w:szCs w:val="20"/>
                <w:lang w:eastAsia="en-US"/>
              </w:rPr>
              <w:t>17</w:t>
            </w:r>
          </w:p>
        </w:tc>
        <w:tc>
          <w:tcPr>
            <w:tcW w:w="1271" w:type="dxa"/>
            <w:tcBorders>
              <w:top w:val="nil"/>
              <w:left w:val="nil"/>
              <w:bottom w:val="single" w:sz="4" w:space="0" w:color="auto"/>
              <w:right w:val="single" w:sz="4" w:space="0" w:color="auto"/>
            </w:tcBorders>
            <w:vAlign w:val="center"/>
            <w:hideMark/>
          </w:tcPr>
          <w:p w:rsidR="00BD24D8" w:rsidRDefault="00ED6BC0">
            <w:pPr>
              <w:spacing w:line="256" w:lineRule="auto"/>
              <w:jc w:val="center"/>
              <w:rPr>
                <w:sz w:val="20"/>
                <w:szCs w:val="20"/>
                <w:lang w:eastAsia="en-US"/>
              </w:rPr>
            </w:pPr>
            <w:r>
              <w:rPr>
                <w:sz w:val="20"/>
                <w:szCs w:val="20"/>
                <w:lang w:eastAsia="en-US"/>
              </w:rPr>
              <w:t>299,67</w:t>
            </w:r>
          </w:p>
        </w:tc>
        <w:tc>
          <w:tcPr>
            <w:tcW w:w="986"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385,00</w:t>
            </w:r>
          </w:p>
        </w:tc>
        <w:tc>
          <w:tcPr>
            <w:tcW w:w="1245"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2. Характеристика проблем, решаемых посредством мероприятий подпрограммы</w:t>
      </w:r>
      <w:r>
        <w:rPr>
          <w:b/>
          <w:lang w:val="en-US"/>
        </w:rPr>
        <w:t>IV</w:t>
      </w:r>
      <w:r>
        <w:rPr>
          <w:b/>
        </w:rPr>
        <w:t xml:space="preserve"> «Развитие лесного хозяйства»</w:t>
      </w:r>
    </w:p>
    <w:p w:rsidR="00BD24D8" w:rsidRDefault="00BD24D8" w:rsidP="00BD24D8"/>
    <w:p w:rsidR="00BD24D8" w:rsidRDefault="00BD24D8" w:rsidP="00BD24D8">
      <w:pPr>
        <w:ind w:firstLine="851"/>
        <w:jc w:val="both"/>
      </w:pPr>
      <w:r>
        <w:t>Правовую основу подпрограммы "Развитие лесного хозяйства" составляют </w:t>
      </w:r>
      <w:hyperlink r:id="rId10" w:history="1">
        <w:r>
          <w:rPr>
            <w:rStyle w:val="a3"/>
            <w:color w:val="auto"/>
            <w:u w:val="none"/>
          </w:rPr>
          <w:t>Конституция Российской Федерации</w:t>
        </w:r>
      </w:hyperlink>
      <w:r>
        <w:t>, </w:t>
      </w:r>
      <w:hyperlink r:id="rId11" w:history="1">
        <w:r>
          <w:rPr>
            <w:rStyle w:val="a3"/>
            <w:color w:val="auto"/>
            <w:u w:val="none"/>
          </w:rPr>
          <w:t>Лесной кодекс Российской Федерации</w:t>
        </w:r>
      </w:hyperlink>
      <w:r>
        <w:t>, нормативно-правовые акты Российской Федерации, Московской области.</w:t>
      </w:r>
    </w:p>
    <w:p w:rsidR="00BD24D8" w:rsidRDefault="00BD24D8" w:rsidP="00BD24D8">
      <w:pPr>
        <w:ind w:firstLine="851"/>
        <w:jc w:val="both"/>
      </w:pPr>
      <w:r>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Default="00BD24D8" w:rsidP="00BD24D8">
      <w:pPr>
        <w:ind w:firstLine="851"/>
        <w:jc w:val="both"/>
      </w:pPr>
      <w:r>
        <w:t>Согласно Статьи 102 </w:t>
      </w:r>
      <w:hyperlink r:id="rId12" w:history="1">
        <w:r>
          <w:rPr>
            <w:rStyle w:val="a3"/>
            <w:color w:val="auto"/>
            <w:u w:val="none"/>
          </w:rPr>
          <w:t>Лесного кодекса Российской Федерации</w:t>
        </w:r>
      </w:hyperlink>
      <w:r>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w:t>
      </w:r>
      <w:proofErr w:type="spellStart"/>
      <w:r>
        <w:t>защитности</w:t>
      </w:r>
      <w:proofErr w:type="spellEnd"/>
      <w:r>
        <w:t xml:space="preserve">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Default="00BD24D8" w:rsidP="00BD24D8">
      <w:pPr>
        <w:ind w:firstLine="851"/>
        <w:jc w:val="both"/>
      </w:pPr>
      <w:r>
        <w:t>Городские леса играют важную роль в естественном очищении окружающей среды, их справедливо называют "легкими" города Электросталь.</w:t>
      </w:r>
    </w:p>
    <w:p w:rsidR="00BD24D8" w:rsidRDefault="00BD24D8" w:rsidP="00BD24D8">
      <w:pPr>
        <w:ind w:firstLine="851"/>
        <w:jc w:val="both"/>
      </w:pPr>
      <w:r>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Default="00BD24D8" w:rsidP="00BD24D8">
      <w:pPr>
        <w:ind w:firstLine="851"/>
        <w:jc w:val="both"/>
      </w:pPr>
      <w:r>
        <w:t>Недостаточно практики использования лесов на условиях аренды, постоянного (бессрочного) пользования и безвозмездного срочного пользования.</w:t>
      </w:r>
    </w:p>
    <w:p w:rsidR="00BD24D8" w:rsidRDefault="00BD24D8" w:rsidP="00BD24D8">
      <w:pPr>
        <w:ind w:firstLine="851"/>
        <w:jc w:val="both"/>
      </w:pPr>
      <w:r>
        <w:t xml:space="preserve">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 </w:t>
      </w: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14985" w:type="dxa"/>
        <w:tblInd w:w="-318" w:type="dxa"/>
        <w:tblLayout w:type="fixed"/>
        <w:tblLook w:val="04A0" w:firstRow="1" w:lastRow="0" w:firstColumn="1" w:lastColumn="0" w:noHBand="0" w:noVBand="1"/>
      </w:tblPr>
      <w:tblGrid>
        <w:gridCol w:w="661"/>
        <w:gridCol w:w="1693"/>
        <w:gridCol w:w="1080"/>
        <w:gridCol w:w="1580"/>
        <w:gridCol w:w="1271"/>
        <w:gridCol w:w="1294"/>
        <w:gridCol w:w="786"/>
        <w:gridCol w:w="779"/>
        <w:gridCol w:w="774"/>
        <w:gridCol w:w="769"/>
        <w:gridCol w:w="766"/>
        <w:gridCol w:w="1696"/>
        <w:gridCol w:w="1836"/>
      </w:tblGrid>
      <w:tr w:rsidR="00BD24D8" w:rsidTr="00FC191C">
        <w:trPr>
          <w:trHeight w:val="312"/>
        </w:trPr>
        <w:tc>
          <w:tcPr>
            <w:tcW w:w="14985" w:type="dxa"/>
            <w:gridSpan w:val="13"/>
            <w:shd w:val="clear" w:color="auto" w:fill="FFFFFF"/>
            <w:hideMark/>
          </w:tcPr>
          <w:p w:rsidR="00BD24D8" w:rsidRDefault="00BD24D8">
            <w:pPr>
              <w:spacing w:line="256" w:lineRule="auto"/>
              <w:rPr>
                <w:rFonts w:cs="Times New Roman"/>
                <w:b/>
                <w:bCs/>
                <w:sz w:val="20"/>
                <w:szCs w:val="20"/>
                <w:lang w:eastAsia="en-US"/>
              </w:rPr>
            </w:pPr>
            <w:r>
              <w:rPr>
                <w:rFonts w:cs="Times New Roman"/>
                <w:b/>
                <w:bCs/>
                <w:sz w:val="20"/>
                <w:szCs w:val="20"/>
                <w:lang w:eastAsia="en-US"/>
              </w:rPr>
              <w:t xml:space="preserve">                                                                                               3. ПЕРЕЧЕНЬ МЕРОПРИЯТИЙ ПОДПРОГРАММЫ IV</w:t>
            </w:r>
          </w:p>
        </w:tc>
      </w:tr>
      <w:tr w:rsidR="00BD24D8" w:rsidTr="00FC191C">
        <w:trPr>
          <w:trHeight w:val="446"/>
        </w:trPr>
        <w:tc>
          <w:tcPr>
            <w:tcW w:w="14985" w:type="dxa"/>
            <w:gridSpan w:val="13"/>
            <w:hideMark/>
          </w:tcPr>
          <w:p w:rsidR="00BD24D8" w:rsidRDefault="00BD24D8">
            <w:pPr>
              <w:spacing w:line="256" w:lineRule="auto"/>
              <w:jc w:val="center"/>
              <w:rPr>
                <w:rFonts w:cs="Times New Roman"/>
                <w:b/>
                <w:bCs/>
                <w:sz w:val="20"/>
                <w:szCs w:val="20"/>
                <w:u w:val="single"/>
                <w:lang w:eastAsia="en-US"/>
              </w:rPr>
            </w:pPr>
            <w:r>
              <w:rPr>
                <w:rFonts w:cs="Times New Roman"/>
                <w:b/>
                <w:bCs/>
                <w:sz w:val="20"/>
                <w:szCs w:val="20"/>
                <w:u w:val="single"/>
                <w:lang w:eastAsia="en-US"/>
              </w:rPr>
              <w:t>"Развитие лесного хозяйства"</w:t>
            </w:r>
          </w:p>
        </w:tc>
      </w:tr>
      <w:tr w:rsidR="00BD24D8" w:rsidTr="00FC191C">
        <w:trPr>
          <w:trHeight w:val="298"/>
        </w:trPr>
        <w:tc>
          <w:tcPr>
            <w:tcW w:w="14985" w:type="dxa"/>
            <w:gridSpan w:val="13"/>
            <w:tcBorders>
              <w:top w:val="nil"/>
              <w:left w:val="nil"/>
              <w:bottom w:val="single" w:sz="4" w:space="0" w:color="auto"/>
              <w:right w:val="nil"/>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BD24D8" w:rsidTr="00FC191C">
        <w:trPr>
          <w:trHeight w:val="298"/>
        </w:trPr>
        <w:tc>
          <w:tcPr>
            <w:tcW w:w="661" w:type="dxa"/>
            <w:vMerge w:val="restart"/>
            <w:tcBorders>
              <w:top w:val="nil"/>
              <w:left w:val="single" w:sz="4" w:space="0" w:color="auto"/>
              <w:bottom w:val="single" w:sz="4" w:space="0" w:color="000000"/>
              <w:right w:val="single" w:sz="4" w:space="0" w:color="auto"/>
            </w:tcBorders>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N п/п</w:t>
            </w:r>
          </w:p>
        </w:tc>
        <w:tc>
          <w:tcPr>
            <w:tcW w:w="1693"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Мероприятия по реализации подпрограммы</w:t>
            </w:r>
          </w:p>
        </w:tc>
        <w:tc>
          <w:tcPr>
            <w:tcW w:w="1080"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1580"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1271"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мероприятия в году, предшествующем году реализации программы (тыс. руб.)</w:t>
            </w:r>
          </w:p>
        </w:tc>
        <w:tc>
          <w:tcPr>
            <w:tcW w:w="1294"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Всего (тыс. руб.)</w:t>
            </w:r>
          </w:p>
        </w:tc>
        <w:tc>
          <w:tcPr>
            <w:tcW w:w="3874" w:type="dxa"/>
            <w:gridSpan w:val="5"/>
            <w:tcBorders>
              <w:top w:val="single" w:sz="4" w:space="0" w:color="auto"/>
              <w:left w:val="nil"/>
              <w:bottom w:val="single" w:sz="4" w:space="0" w:color="auto"/>
              <w:right w:val="single" w:sz="4" w:space="0" w:color="000000"/>
            </w:tcBorders>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1696"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836"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BD24D8" w:rsidTr="00FC191C">
        <w:trPr>
          <w:trHeight w:val="1592"/>
        </w:trPr>
        <w:tc>
          <w:tcPr>
            <w:tcW w:w="661"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69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08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58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271"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294"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78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 год</w:t>
            </w:r>
          </w:p>
        </w:tc>
        <w:tc>
          <w:tcPr>
            <w:tcW w:w="779" w:type="dxa"/>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2021 год</w:t>
            </w:r>
          </w:p>
        </w:tc>
        <w:tc>
          <w:tcPr>
            <w:tcW w:w="774" w:type="dxa"/>
            <w:tcBorders>
              <w:top w:val="nil"/>
              <w:left w:val="single" w:sz="4" w:space="0" w:color="auto"/>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2022 год</w:t>
            </w:r>
          </w:p>
        </w:tc>
        <w:tc>
          <w:tcPr>
            <w:tcW w:w="769"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76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2024 год</w:t>
            </w:r>
          </w:p>
        </w:tc>
        <w:tc>
          <w:tcPr>
            <w:tcW w:w="169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83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r>
      <w:tr w:rsidR="00BD24D8" w:rsidTr="00FC191C">
        <w:trPr>
          <w:trHeight w:val="312"/>
        </w:trPr>
        <w:tc>
          <w:tcPr>
            <w:tcW w:w="661" w:type="dxa"/>
            <w:tcBorders>
              <w:top w:val="nil"/>
              <w:left w:val="single" w:sz="4" w:space="0" w:color="auto"/>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1693"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1080"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w:t>
            </w:r>
          </w:p>
        </w:tc>
        <w:tc>
          <w:tcPr>
            <w:tcW w:w="1580"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w:t>
            </w:r>
          </w:p>
        </w:tc>
        <w:tc>
          <w:tcPr>
            <w:tcW w:w="1271"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5</w:t>
            </w:r>
          </w:p>
        </w:tc>
        <w:tc>
          <w:tcPr>
            <w:tcW w:w="1294"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6</w:t>
            </w:r>
          </w:p>
        </w:tc>
        <w:tc>
          <w:tcPr>
            <w:tcW w:w="78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7</w:t>
            </w:r>
          </w:p>
        </w:tc>
        <w:tc>
          <w:tcPr>
            <w:tcW w:w="779" w:type="dxa"/>
            <w:tcBorders>
              <w:top w:val="single" w:sz="4" w:space="0" w:color="auto"/>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w:t>
            </w:r>
          </w:p>
        </w:tc>
        <w:tc>
          <w:tcPr>
            <w:tcW w:w="774"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9</w:t>
            </w:r>
          </w:p>
        </w:tc>
        <w:tc>
          <w:tcPr>
            <w:tcW w:w="769"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10</w:t>
            </w:r>
          </w:p>
        </w:tc>
        <w:tc>
          <w:tcPr>
            <w:tcW w:w="76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69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83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13</w:t>
            </w:r>
          </w:p>
        </w:tc>
      </w:tr>
      <w:tr w:rsidR="00C529E8" w:rsidTr="00FC191C">
        <w:trPr>
          <w:trHeight w:val="417"/>
        </w:trPr>
        <w:tc>
          <w:tcPr>
            <w:tcW w:w="661" w:type="dxa"/>
            <w:vMerge w:val="restart"/>
            <w:tcBorders>
              <w:top w:val="nil"/>
              <w:left w:val="single" w:sz="4" w:space="0" w:color="auto"/>
              <w:bottom w:val="single" w:sz="4" w:space="0" w:color="auto"/>
              <w:right w:val="single" w:sz="4" w:space="0" w:color="auto"/>
            </w:tcBorders>
            <w:shd w:val="clear" w:color="auto" w:fill="FFFFFF"/>
            <w:noWrap/>
            <w:hideMark/>
          </w:tcPr>
          <w:p w:rsidR="00C529E8" w:rsidRDefault="00C529E8">
            <w:pPr>
              <w:spacing w:line="256" w:lineRule="auto"/>
              <w:rPr>
                <w:rFonts w:cs="Times New Roman"/>
                <w:sz w:val="20"/>
                <w:szCs w:val="20"/>
                <w:lang w:eastAsia="en-US"/>
              </w:rPr>
            </w:pPr>
            <w:r>
              <w:rPr>
                <w:rFonts w:cs="Times New Roman"/>
                <w:sz w:val="20"/>
                <w:szCs w:val="20"/>
                <w:lang w:eastAsia="en-US"/>
              </w:rPr>
              <w:t>1</w:t>
            </w:r>
          </w:p>
        </w:tc>
        <w:tc>
          <w:tcPr>
            <w:tcW w:w="1693" w:type="dxa"/>
            <w:vMerge w:val="restart"/>
            <w:tcBorders>
              <w:top w:val="nil"/>
              <w:left w:val="single" w:sz="4" w:space="0" w:color="auto"/>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b/>
                <w:sz w:val="20"/>
                <w:szCs w:val="20"/>
                <w:lang w:eastAsia="en-US"/>
              </w:rPr>
              <w:t>Основное мероприятие 01.</w:t>
            </w:r>
            <w:r>
              <w:rPr>
                <w:rFonts w:cs="Times New Roman"/>
                <w:sz w:val="20"/>
                <w:szCs w:val="20"/>
                <w:lang w:eastAsia="en-US"/>
              </w:rPr>
              <w:t xml:space="preserve"> «Осуществление отдельных полномочий в области лесных отношений»</w:t>
            </w:r>
          </w:p>
        </w:tc>
        <w:tc>
          <w:tcPr>
            <w:tcW w:w="1080" w:type="dxa"/>
            <w:vMerge w:val="restart"/>
            <w:tcBorders>
              <w:top w:val="nil"/>
              <w:left w:val="single" w:sz="4" w:space="0" w:color="auto"/>
              <w:bottom w:val="single" w:sz="4" w:space="0" w:color="auto"/>
              <w:right w:val="single" w:sz="4" w:space="0" w:color="auto"/>
            </w:tcBorders>
            <w:shd w:val="clear" w:color="auto" w:fill="FFFFFF"/>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2020-2024 гг.</w:t>
            </w:r>
          </w:p>
        </w:tc>
        <w:tc>
          <w:tcPr>
            <w:tcW w:w="1580"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rPr>
                <w:rFonts w:cs="Times New Roman"/>
                <w:sz w:val="20"/>
                <w:szCs w:val="20"/>
                <w:lang w:eastAsia="en-US"/>
              </w:rPr>
            </w:pPr>
            <w:r>
              <w:rPr>
                <w:rFonts w:cs="Times New Roman"/>
                <w:sz w:val="20"/>
                <w:szCs w:val="20"/>
                <w:lang w:eastAsia="en-US"/>
              </w:rPr>
              <w:t>Итого</w:t>
            </w:r>
          </w:p>
        </w:tc>
        <w:tc>
          <w:tcPr>
            <w:tcW w:w="1271"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shd w:val="clear" w:color="auto" w:fill="FFFFFF"/>
            <w:noWrap/>
            <w:hideMark/>
          </w:tcPr>
          <w:p w:rsidR="00C529E8" w:rsidRDefault="00C529E8" w:rsidP="00C529E8">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nil"/>
              <w:left w:val="nil"/>
              <w:bottom w:val="single" w:sz="4" w:space="0" w:color="auto"/>
              <w:right w:val="single" w:sz="4" w:space="0" w:color="auto"/>
            </w:tcBorders>
            <w:shd w:val="clear" w:color="auto" w:fill="FFFFFF"/>
            <w:noWrap/>
            <w:hideMark/>
          </w:tcPr>
          <w:p w:rsidR="00C529E8" w:rsidRDefault="00C529E8" w:rsidP="00051E84">
            <w:pPr>
              <w:spacing w:line="256" w:lineRule="auto"/>
              <w:jc w:val="center"/>
              <w:rPr>
                <w:rFonts w:cs="Times New Roman"/>
                <w:sz w:val="20"/>
                <w:szCs w:val="20"/>
                <w:lang w:eastAsia="en-US"/>
              </w:rPr>
            </w:pPr>
            <w:r>
              <w:rPr>
                <w:rFonts w:cs="Times New Roman"/>
                <w:sz w:val="20"/>
                <w:szCs w:val="20"/>
                <w:lang w:eastAsia="en-US"/>
              </w:rPr>
              <w:t>299,67</w:t>
            </w:r>
          </w:p>
        </w:tc>
        <w:tc>
          <w:tcPr>
            <w:tcW w:w="77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val="restart"/>
            <w:tcBorders>
              <w:top w:val="nil"/>
              <w:left w:val="single" w:sz="4" w:space="0" w:color="auto"/>
              <w:bottom w:val="single" w:sz="4" w:space="0" w:color="auto"/>
              <w:right w:val="single" w:sz="4" w:space="0" w:color="auto"/>
            </w:tcBorders>
            <w:shd w:val="clear" w:color="auto" w:fill="FFFFFF"/>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Комитет по строительству, дорожной деятельности и благоустройства, МБУ "Благоустройство"</w:t>
            </w:r>
          </w:p>
        </w:tc>
        <w:tc>
          <w:tcPr>
            <w:tcW w:w="1836" w:type="dxa"/>
            <w:vMerge w:val="restart"/>
            <w:tcBorders>
              <w:top w:val="nil"/>
              <w:left w:val="single" w:sz="4" w:space="0" w:color="auto"/>
              <w:bottom w:val="single" w:sz="4" w:space="0" w:color="auto"/>
              <w:right w:val="single" w:sz="4" w:space="0" w:color="auto"/>
            </w:tcBorders>
            <w:shd w:val="clear" w:color="auto" w:fill="FFFFFF"/>
            <w:vAlign w:val="center"/>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Х</w:t>
            </w:r>
          </w:p>
        </w:tc>
      </w:tr>
      <w:tr w:rsidR="00C529E8" w:rsidTr="00FC191C">
        <w:trPr>
          <w:trHeight w:val="1559"/>
        </w:trPr>
        <w:tc>
          <w:tcPr>
            <w:tcW w:w="661" w:type="dxa"/>
            <w:vMerge/>
            <w:tcBorders>
              <w:top w:val="nil"/>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693" w:type="dxa"/>
            <w:vMerge/>
            <w:tcBorders>
              <w:top w:val="nil"/>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580" w:type="dxa"/>
            <w:tcBorders>
              <w:top w:val="nil"/>
              <w:left w:val="nil"/>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nil"/>
              <w:left w:val="nil"/>
              <w:bottom w:val="single" w:sz="4" w:space="0" w:color="auto"/>
              <w:right w:val="single" w:sz="4" w:space="0" w:color="auto"/>
            </w:tcBorders>
            <w:shd w:val="clear" w:color="auto" w:fill="FFFFFF"/>
            <w:noWrap/>
            <w:hideMark/>
          </w:tcPr>
          <w:p w:rsidR="00C529E8" w:rsidRDefault="00C529E8" w:rsidP="00C529E8">
            <w:pPr>
              <w:spacing w:line="256" w:lineRule="auto"/>
              <w:jc w:val="center"/>
              <w:rPr>
                <w:rFonts w:cs="Times New Roman"/>
                <w:sz w:val="20"/>
                <w:szCs w:val="20"/>
                <w:lang w:eastAsia="en-US"/>
              </w:rPr>
            </w:pPr>
            <w:r>
              <w:rPr>
                <w:rFonts w:cs="Times New Roman"/>
                <w:sz w:val="20"/>
                <w:szCs w:val="20"/>
                <w:lang w:eastAsia="en-US"/>
              </w:rPr>
              <w:t>299,67</w:t>
            </w:r>
          </w:p>
        </w:tc>
        <w:tc>
          <w:tcPr>
            <w:tcW w:w="77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tcBorders>
              <w:top w:val="nil"/>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836" w:type="dxa"/>
            <w:vMerge/>
            <w:tcBorders>
              <w:top w:val="nil"/>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r>
      <w:tr w:rsidR="00C529E8" w:rsidTr="00FC191C">
        <w:trPr>
          <w:trHeight w:val="332"/>
        </w:trPr>
        <w:tc>
          <w:tcPr>
            <w:tcW w:w="66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1.1</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Мероприятие 01.03.</w:t>
            </w:r>
          </w:p>
          <w:p w:rsidR="00C529E8" w:rsidRDefault="00C529E8">
            <w:pPr>
              <w:spacing w:line="256" w:lineRule="auto"/>
              <w:rPr>
                <w:rFonts w:cs="Times New Roman"/>
                <w:sz w:val="20"/>
                <w:szCs w:val="20"/>
                <w:lang w:eastAsia="en-US"/>
              </w:rPr>
            </w:pPr>
            <w:r>
              <w:rPr>
                <w:rFonts w:cs="Times New Roman"/>
                <w:sz w:val="20"/>
                <w:szCs w:val="20"/>
                <w:lang w:eastAsia="en-US"/>
              </w:rPr>
              <w:t>«Организация и проведение мероприятий в системе лесного хозяйства»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2020-2024 гг.</w:t>
            </w:r>
          </w:p>
        </w:tc>
        <w:tc>
          <w:tcPr>
            <w:tcW w:w="1580"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rPr>
                <w:rFonts w:cs="Times New Roman"/>
                <w:sz w:val="20"/>
                <w:szCs w:val="20"/>
                <w:lang w:eastAsia="en-US"/>
              </w:rPr>
            </w:pPr>
            <w:r>
              <w:rPr>
                <w:rFonts w:cs="Times New Roman"/>
                <w:sz w:val="20"/>
                <w:szCs w:val="20"/>
                <w:lang w:eastAsia="en-US"/>
              </w:rPr>
              <w:t>Итого</w:t>
            </w:r>
          </w:p>
        </w:tc>
        <w:tc>
          <w:tcPr>
            <w:tcW w:w="1271"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nil"/>
              <w:left w:val="nil"/>
              <w:bottom w:val="single" w:sz="4" w:space="0" w:color="auto"/>
              <w:right w:val="single" w:sz="4" w:space="0" w:color="auto"/>
            </w:tcBorders>
            <w:shd w:val="clear" w:color="auto" w:fill="FFFFFF"/>
            <w:noWrap/>
            <w:hideMark/>
          </w:tcPr>
          <w:p w:rsidR="00C529E8" w:rsidRDefault="00C529E8" w:rsidP="00051E84">
            <w:pPr>
              <w:spacing w:line="256" w:lineRule="auto"/>
              <w:jc w:val="center"/>
              <w:rPr>
                <w:rFonts w:cs="Times New Roman"/>
                <w:sz w:val="20"/>
                <w:szCs w:val="20"/>
                <w:lang w:eastAsia="en-US"/>
              </w:rPr>
            </w:pPr>
            <w:r>
              <w:rPr>
                <w:rFonts w:cs="Times New Roman"/>
                <w:sz w:val="20"/>
                <w:szCs w:val="20"/>
                <w:lang w:eastAsia="en-US"/>
              </w:rPr>
              <w:t>299,67</w:t>
            </w:r>
          </w:p>
        </w:tc>
        <w:tc>
          <w:tcPr>
            <w:tcW w:w="77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Комитет по строительству, дорожной деятельности и благоустройства, МБУ "Благоустройство"</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Устройство минерализованных противопожарных полос, обустройство противопожарных барьеров, очистка лесных территорий от мусора.</w:t>
            </w:r>
          </w:p>
        </w:tc>
      </w:tr>
      <w:tr w:rsidR="00C529E8" w:rsidTr="00FC191C">
        <w:trPr>
          <w:trHeight w:val="1652"/>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580" w:type="dxa"/>
            <w:tcBorders>
              <w:top w:val="nil"/>
              <w:left w:val="nil"/>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noWrap/>
            <w:hideMark/>
          </w:tcPr>
          <w:p w:rsidR="00C529E8" w:rsidRDefault="00C529E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nil"/>
              <w:left w:val="nil"/>
              <w:bottom w:val="single" w:sz="4" w:space="0" w:color="auto"/>
              <w:right w:val="single" w:sz="4" w:space="0" w:color="auto"/>
            </w:tcBorders>
            <w:noWrap/>
            <w:hideMark/>
          </w:tcPr>
          <w:p w:rsidR="00C529E8" w:rsidRDefault="00C529E8" w:rsidP="00051E84">
            <w:pPr>
              <w:spacing w:line="256" w:lineRule="auto"/>
              <w:jc w:val="center"/>
              <w:rPr>
                <w:rFonts w:cs="Times New Roman"/>
                <w:sz w:val="20"/>
                <w:szCs w:val="20"/>
                <w:lang w:eastAsia="en-US"/>
              </w:rPr>
            </w:pPr>
            <w:r>
              <w:rPr>
                <w:rFonts w:cs="Times New Roman"/>
                <w:sz w:val="20"/>
                <w:szCs w:val="20"/>
                <w:lang w:eastAsia="en-US"/>
              </w:rPr>
              <w:t>299,67</w:t>
            </w:r>
          </w:p>
        </w:tc>
        <w:tc>
          <w:tcPr>
            <w:tcW w:w="779" w:type="dxa"/>
            <w:tcBorders>
              <w:top w:val="nil"/>
              <w:left w:val="nil"/>
              <w:bottom w:val="single" w:sz="4" w:space="0" w:color="auto"/>
              <w:right w:val="single" w:sz="4" w:space="0" w:color="auto"/>
            </w:tcBorders>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r>
      <w:tr w:rsidR="00C529E8" w:rsidTr="00FC191C">
        <w:trPr>
          <w:trHeight w:val="386"/>
        </w:trPr>
        <w:tc>
          <w:tcPr>
            <w:tcW w:w="3434"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C529E8" w:rsidRDefault="00C529E8">
            <w:pPr>
              <w:spacing w:line="256" w:lineRule="auto"/>
              <w:jc w:val="center"/>
              <w:rPr>
                <w:rFonts w:cs="Times New Roman"/>
                <w:b/>
                <w:bCs/>
                <w:sz w:val="20"/>
                <w:szCs w:val="20"/>
                <w:lang w:eastAsia="en-US"/>
              </w:rPr>
            </w:pPr>
            <w:r>
              <w:rPr>
                <w:rFonts w:cs="Times New Roman"/>
                <w:b/>
                <w:bCs/>
                <w:sz w:val="20"/>
                <w:szCs w:val="20"/>
                <w:lang w:eastAsia="en-US"/>
              </w:rPr>
              <w:t>Итого по подпрограмме</w:t>
            </w:r>
          </w:p>
        </w:tc>
        <w:tc>
          <w:tcPr>
            <w:tcW w:w="1580" w:type="dxa"/>
            <w:tcBorders>
              <w:top w:val="single" w:sz="4" w:space="0" w:color="auto"/>
              <w:left w:val="nil"/>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Итого</w:t>
            </w:r>
          </w:p>
        </w:tc>
        <w:tc>
          <w:tcPr>
            <w:tcW w:w="1271"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300,00</w:t>
            </w:r>
          </w:p>
        </w:tc>
        <w:tc>
          <w:tcPr>
            <w:tcW w:w="1294"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single" w:sz="4" w:space="0" w:color="auto"/>
              <w:left w:val="nil"/>
              <w:bottom w:val="single" w:sz="4" w:space="0" w:color="auto"/>
              <w:right w:val="single" w:sz="4" w:space="0" w:color="auto"/>
            </w:tcBorders>
            <w:shd w:val="clear" w:color="auto" w:fill="FFFFFF"/>
            <w:noWrap/>
            <w:hideMark/>
          </w:tcPr>
          <w:p w:rsidR="00C529E8" w:rsidRDefault="00C529E8" w:rsidP="00051E84">
            <w:pPr>
              <w:spacing w:line="256" w:lineRule="auto"/>
              <w:jc w:val="center"/>
              <w:rPr>
                <w:rFonts w:cs="Times New Roman"/>
                <w:sz w:val="20"/>
                <w:szCs w:val="20"/>
                <w:lang w:eastAsia="en-US"/>
              </w:rPr>
            </w:pPr>
            <w:r>
              <w:rPr>
                <w:rFonts w:cs="Times New Roman"/>
                <w:sz w:val="20"/>
                <w:szCs w:val="20"/>
                <w:lang w:eastAsia="en-US"/>
              </w:rPr>
              <w:t>299,67</w:t>
            </w:r>
          </w:p>
        </w:tc>
        <w:tc>
          <w:tcPr>
            <w:tcW w:w="779"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3532"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 </w:t>
            </w:r>
          </w:p>
        </w:tc>
      </w:tr>
      <w:tr w:rsidR="00C529E8" w:rsidTr="00FC191C">
        <w:trPr>
          <w:trHeight w:val="1223"/>
        </w:trPr>
        <w:tc>
          <w:tcPr>
            <w:tcW w:w="3434" w:type="dxa"/>
            <w:gridSpan w:val="3"/>
            <w:vMerge/>
            <w:tcBorders>
              <w:top w:val="single" w:sz="4" w:space="0" w:color="auto"/>
              <w:left w:val="single" w:sz="4" w:space="0" w:color="auto"/>
              <w:bottom w:val="single" w:sz="4" w:space="0" w:color="auto"/>
              <w:right w:val="single" w:sz="4" w:space="0" w:color="000000"/>
            </w:tcBorders>
            <w:vAlign w:val="center"/>
            <w:hideMark/>
          </w:tcPr>
          <w:p w:rsidR="00C529E8" w:rsidRDefault="00C529E8">
            <w:pPr>
              <w:rPr>
                <w:rFonts w:cs="Times New Roman"/>
                <w:b/>
                <w:bCs/>
                <w:sz w:val="20"/>
                <w:szCs w:val="20"/>
                <w:lang w:eastAsia="en-US"/>
              </w:rPr>
            </w:pPr>
          </w:p>
        </w:tc>
        <w:tc>
          <w:tcPr>
            <w:tcW w:w="1580" w:type="dxa"/>
            <w:tcBorders>
              <w:top w:val="single" w:sz="4" w:space="0" w:color="auto"/>
              <w:left w:val="nil"/>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71"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300,00</w:t>
            </w:r>
          </w:p>
        </w:tc>
        <w:tc>
          <w:tcPr>
            <w:tcW w:w="1294" w:type="dxa"/>
            <w:tcBorders>
              <w:top w:val="single" w:sz="4" w:space="0" w:color="auto"/>
              <w:left w:val="nil"/>
              <w:bottom w:val="single" w:sz="4" w:space="0" w:color="auto"/>
              <w:right w:val="single" w:sz="4" w:space="0" w:color="auto"/>
            </w:tcBorders>
            <w:shd w:val="clear" w:color="auto" w:fill="FFFFFF"/>
            <w:noWrap/>
            <w:hideMark/>
          </w:tcPr>
          <w:p w:rsidR="00C529E8" w:rsidRDefault="00302C41">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single" w:sz="4" w:space="0" w:color="auto"/>
              <w:left w:val="nil"/>
              <w:bottom w:val="single" w:sz="4" w:space="0" w:color="auto"/>
              <w:right w:val="single" w:sz="4" w:space="0" w:color="auto"/>
            </w:tcBorders>
            <w:shd w:val="clear" w:color="auto" w:fill="FFFFFF"/>
            <w:noWrap/>
            <w:hideMark/>
          </w:tcPr>
          <w:p w:rsidR="00C529E8" w:rsidRDefault="00507261">
            <w:pPr>
              <w:spacing w:line="256" w:lineRule="auto"/>
              <w:rPr>
                <w:sz w:val="20"/>
                <w:szCs w:val="20"/>
                <w:lang w:eastAsia="en-US"/>
              </w:rPr>
            </w:pPr>
            <w:r w:rsidRPr="00507261">
              <w:rPr>
                <w:sz w:val="20"/>
                <w:szCs w:val="20"/>
                <w:lang w:eastAsia="en-US"/>
              </w:rPr>
              <w:t>299,67</w:t>
            </w:r>
          </w:p>
        </w:tc>
        <w:tc>
          <w:tcPr>
            <w:tcW w:w="779"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3532" w:type="dxa"/>
            <w:gridSpan w:val="2"/>
            <w:vMerge/>
            <w:tcBorders>
              <w:top w:val="single" w:sz="4" w:space="0" w:color="auto"/>
              <w:left w:val="nil"/>
              <w:bottom w:val="single" w:sz="4" w:space="0" w:color="auto"/>
              <w:right w:val="single" w:sz="4" w:space="0" w:color="auto"/>
            </w:tcBorders>
            <w:vAlign w:val="center"/>
            <w:hideMark/>
          </w:tcPr>
          <w:p w:rsidR="00C529E8" w:rsidRDefault="00C529E8">
            <w:pPr>
              <w:rPr>
                <w:rFonts w:cs="Times New Roman"/>
                <w:sz w:val="20"/>
                <w:szCs w:val="20"/>
                <w:lang w:eastAsia="en-US"/>
              </w:rPr>
            </w:pPr>
          </w:p>
        </w:tc>
      </w:tr>
    </w:tbl>
    <w:p w:rsidR="00BD24D8" w:rsidRDefault="00BD24D8" w:rsidP="00BD24D8">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0" w:type="auto"/>
        <w:tblInd w:w="60" w:type="dxa"/>
        <w:tblLook w:val="04A0" w:firstRow="1" w:lastRow="0" w:firstColumn="1" w:lastColumn="0" w:noHBand="0" w:noVBand="1"/>
      </w:tblPr>
      <w:tblGrid>
        <w:gridCol w:w="2329"/>
        <w:gridCol w:w="1806"/>
        <w:gridCol w:w="1822"/>
        <w:gridCol w:w="1116"/>
        <w:gridCol w:w="1258"/>
        <w:gridCol w:w="1095"/>
        <w:gridCol w:w="1414"/>
        <w:gridCol w:w="1049"/>
        <w:gridCol w:w="2223"/>
        <w:gridCol w:w="614"/>
      </w:tblGrid>
      <w:tr w:rsidR="00BD24D8" w:rsidTr="00D34A51">
        <w:trPr>
          <w:trHeight w:val="1590"/>
        </w:trPr>
        <w:tc>
          <w:tcPr>
            <w:tcW w:w="2331" w:type="dxa"/>
            <w:vAlign w:val="bottom"/>
            <w:hideMark/>
          </w:tcPr>
          <w:p w:rsidR="00BD24D8" w:rsidRDefault="00BD24D8">
            <w:pPr>
              <w:spacing w:after="160" w:line="256" w:lineRule="auto"/>
              <w:rPr>
                <w:rFonts w:asciiTheme="minorHAnsi" w:eastAsiaTheme="minorHAnsi" w:hAnsiTheme="minorHAnsi" w:cstheme="minorBidi"/>
                <w:lang w:eastAsia="en-US"/>
              </w:rPr>
            </w:pPr>
          </w:p>
        </w:tc>
        <w:tc>
          <w:tcPr>
            <w:tcW w:w="1807" w:type="dxa"/>
            <w:hideMark/>
          </w:tcPr>
          <w:p w:rsidR="00BD24D8" w:rsidRDefault="00BD24D8">
            <w:pPr>
              <w:spacing w:after="160" w:line="256" w:lineRule="auto"/>
              <w:rPr>
                <w:rFonts w:asciiTheme="minorHAnsi" w:eastAsiaTheme="minorHAnsi" w:hAnsiTheme="minorHAnsi" w:cstheme="minorBidi"/>
                <w:lang w:eastAsia="en-US"/>
              </w:rPr>
            </w:pPr>
          </w:p>
        </w:tc>
        <w:tc>
          <w:tcPr>
            <w:tcW w:w="1822" w:type="dxa"/>
          </w:tcPr>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tc>
        <w:tc>
          <w:tcPr>
            <w:tcW w:w="1112" w:type="dxa"/>
            <w:hideMark/>
          </w:tcPr>
          <w:p w:rsidR="00BD24D8" w:rsidRDefault="00BD24D8">
            <w:pPr>
              <w:spacing w:line="256" w:lineRule="auto"/>
              <w:rPr>
                <w:rFonts w:asciiTheme="minorHAnsi" w:eastAsiaTheme="minorHAnsi" w:hAnsiTheme="minorHAnsi" w:cstheme="minorBidi"/>
                <w:lang w:eastAsia="en-US"/>
              </w:rPr>
            </w:pPr>
          </w:p>
        </w:tc>
        <w:tc>
          <w:tcPr>
            <w:tcW w:w="1258" w:type="dxa"/>
            <w:hideMark/>
          </w:tcPr>
          <w:p w:rsidR="00BD24D8" w:rsidRDefault="00BD24D8">
            <w:pPr>
              <w:spacing w:line="256" w:lineRule="auto"/>
              <w:rPr>
                <w:rFonts w:asciiTheme="minorHAnsi" w:eastAsiaTheme="minorHAnsi" w:hAnsiTheme="minorHAnsi" w:cstheme="minorBidi"/>
                <w:lang w:eastAsia="en-US"/>
              </w:rPr>
            </w:pPr>
          </w:p>
        </w:tc>
        <w:tc>
          <w:tcPr>
            <w:tcW w:w="1095" w:type="dxa"/>
            <w:hideMark/>
          </w:tcPr>
          <w:p w:rsidR="00BD24D8" w:rsidRDefault="00BD24D8">
            <w:pPr>
              <w:spacing w:line="256" w:lineRule="auto"/>
              <w:rPr>
                <w:rFonts w:asciiTheme="minorHAnsi" w:eastAsiaTheme="minorHAnsi" w:hAnsiTheme="minorHAnsi" w:cstheme="minorBidi"/>
                <w:lang w:eastAsia="en-US"/>
              </w:rPr>
            </w:pPr>
          </w:p>
        </w:tc>
        <w:tc>
          <w:tcPr>
            <w:tcW w:w="1414" w:type="dxa"/>
            <w:hideMark/>
          </w:tcPr>
          <w:p w:rsidR="00BD24D8" w:rsidRDefault="00BD24D8">
            <w:pPr>
              <w:spacing w:line="256" w:lineRule="auto"/>
              <w:rPr>
                <w:rFonts w:asciiTheme="minorHAnsi" w:eastAsiaTheme="minorHAnsi" w:hAnsiTheme="minorHAnsi" w:cstheme="minorBidi"/>
                <w:lang w:eastAsia="en-US"/>
              </w:rPr>
            </w:pPr>
          </w:p>
        </w:tc>
        <w:tc>
          <w:tcPr>
            <w:tcW w:w="1049" w:type="dxa"/>
          </w:tcPr>
          <w:p w:rsidR="00BD24D8" w:rsidRDefault="00BD24D8">
            <w:pPr>
              <w:spacing w:line="256" w:lineRule="auto"/>
              <w:rPr>
                <w:rFonts w:cs="Times New Roman"/>
                <w:sz w:val="20"/>
                <w:szCs w:val="20"/>
                <w:lang w:eastAsia="en-US"/>
              </w:rPr>
            </w:pPr>
            <w:r>
              <w:rPr>
                <w:rFonts w:cs="Times New Roman"/>
                <w:sz w:val="20"/>
                <w:szCs w:val="20"/>
                <w:lang w:eastAsia="en-US"/>
              </w:rPr>
              <w:t xml:space="preserve"> </w:t>
            </w: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tc>
        <w:tc>
          <w:tcPr>
            <w:tcW w:w="2838" w:type="dxa"/>
            <w:gridSpan w:val="2"/>
            <w:hideMark/>
          </w:tcPr>
          <w:p w:rsidR="00BD24D8" w:rsidRDefault="00BD24D8">
            <w:pPr>
              <w:spacing w:line="256" w:lineRule="auto"/>
              <w:rPr>
                <w:rFonts w:cs="Times New Roman"/>
                <w:color w:val="000000"/>
                <w:sz w:val="20"/>
                <w:szCs w:val="20"/>
                <w:lang w:eastAsia="en-US"/>
              </w:rPr>
            </w:pPr>
            <w:r>
              <w:rPr>
                <w:rFonts w:cs="Times New Roman"/>
                <w:color w:val="000000"/>
                <w:sz w:val="20"/>
                <w:szCs w:val="20"/>
                <w:lang w:eastAsia="en-US"/>
              </w:rPr>
              <w:t>Приложение №3</w:t>
            </w:r>
            <w:r>
              <w:rPr>
                <w:rFonts w:cs="Times New Roman"/>
                <w:color w:val="000000"/>
                <w:sz w:val="20"/>
                <w:szCs w:val="20"/>
                <w:lang w:eastAsia="en-US"/>
              </w:rPr>
              <w:br/>
              <w:t xml:space="preserve"> к Муниципальной программе               городского округа Электросталь Московской области "Экология и окружающая среда"</w:t>
            </w:r>
          </w:p>
        </w:tc>
      </w:tr>
      <w:tr w:rsidR="00BD24D8" w:rsidTr="00BD24D8">
        <w:trPr>
          <w:trHeight w:val="750"/>
        </w:trPr>
        <w:tc>
          <w:tcPr>
            <w:tcW w:w="0" w:type="auto"/>
            <w:gridSpan w:val="10"/>
            <w:hideMark/>
          </w:tcPr>
          <w:p w:rsidR="00BD24D8" w:rsidRDefault="00BD24D8">
            <w:pPr>
              <w:spacing w:line="256" w:lineRule="auto"/>
              <w:jc w:val="center"/>
              <w:rPr>
                <w:rFonts w:cs="Times New Roman"/>
                <w:b/>
                <w:bCs/>
                <w:color w:val="000000"/>
                <w:sz w:val="20"/>
                <w:szCs w:val="20"/>
                <w:lang w:eastAsia="en-US"/>
              </w:rPr>
            </w:pPr>
            <w:r>
              <w:rPr>
                <w:rFonts w:cs="Times New Roman"/>
                <w:b/>
                <w:bCs/>
                <w:color w:val="000000"/>
                <w:sz w:val="20"/>
                <w:szCs w:val="20"/>
                <w:lang w:eastAsia="en-US"/>
              </w:rPr>
              <w:t xml:space="preserve">1. ПАСПОРТ ПОДПРОГРАММЫ V "Региональная программа в области обращения с отходами, в том числе с твердыми коммунальными отходами" </w:t>
            </w:r>
            <w:r>
              <w:rPr>
                <w:rFonts w:cs="Times New Roman"/>
                <w:b/>
                <w:bCs/>
                <w:color w:val="000000"/>
                <w:sz w:val="20"/>
                <w:szCs w:val="20"/>
                <w:lang w:eastAsia="en-US"/>
              </w:rPr>
              <w:br/>
              <w:t>на 2020-2024 годы</w:t>
            </w:r>
          </w:p>
        </w:tc>
      </w:tr>
      <w:tr w:rsidR="00BD24D8" w:rsidTr="00D34A51">
        <w:trPr>
          <w:trHeight w:val="300"/>
        </w:trPr>
        <w:tc>
          <w:tcPr>
            <w:tcW w:w="2331" w:type="dxa"/>
            <w:vAlign w:val="bottom"/>
            <w:hideMark/>
          </w:tcPr>
          <w:p w:rsidR="00BD24D8" w:rsidRDefault="00BD24D8">
            <w:pPr>
              <w:spacing w:line="256" w:lineRule="auto"/>
              <w:rPr>
                <w:rFonts w:asciiTheme="minorHAnsi" w:eastAsiaTheme="minorHAnsi" w:hAnsiTheme="minorHAnsi" w:cstheme="minorBidi"/>
                <w:lang w:eastAsia="en-US"/>
              </w:rPr>
            </w:pPr>
          </w:p>
        </w:tc>
        <w:tc>
          <w:tcPr>
            <w:tcW w:w="1807" w:type="dxa"/>
            <w:vAlign w:val="bottom"/>
            <w:hideMark/>
          </w:tcPr>
          <w:p w:rsidR="00BD24D8" w:rsidRDefault="00BD24D8">
            <w:pPr>
              <w:spacing w:line="256" w:lineRule="auto"/>
              <w:rPr>
                <w:rFonts w:asciiTheme="minorHAnsi" w:eastAsiaTheme="minorHAnsi" w:hAnsiTheme="minorHAnsi" w:cstheme="minorBidi"/>
                <w:lang w:eastAsia="en-US"/>
              </w:rPr>
            </w:pPr>
          </w:p>
        </w:tc>
        <w:tc>
          <w:tcPr>
            <w:tcW w:w="1822" w:type="dxa"/>
            <w:vAlign w:val="bottom"/>
            <w:hideMark/>
          </w:tcPr>
          <w:p w:rsidR="00BD24D8" w:rsidRDefault="00BD24D8">
            <w:pPr>
              <w:spacing w:line="256" w:lineRule="auto"/>
              <w:rPr>
                <w:rFonts w:asciiTheme="minorHAnsi" w:eastAsiaTheme="minorHAnsi" w:hAnsiTheme="minorHAnsi" w:cstheme="minorBidi"/>
                <w:lang w:eastAsia="en-US"/>
              </w:rPr>
            </w:pPr>
          </w:p>
        </w:tc>
        <w:tc>
          <w:tcPr>
            <w:tcW w:w="1112" w:type="dxa"/>
            <w:vAlign w:val="bottom"/>
            <w:hideMark/>
          </w:tcPr>
          <w:p w:rsidR="00BD24D8" w:rsidRDefault="00BD24D8">
            <w:pPr>
              <w:spacing w:line="256" w:lineRule="auto"/>
              <w:rPr>
                <w:rFonts w:asciiTheme="minorHAnsi" w:eastAsiaTheme="minorHAnsi" w:hAnsiTheme="minorHAnsi" w:cstheme="minorBidi"/>
                <w:lang w:eastAsia="en-US"/>
              </w:rPr>
            </w:pPr>
          </w:p>
        </w:tc>
        <w:tc>
          <w:tcPr>
            <w:tcW w:w="1258" w:type="dxa"/>
            <w:vAlign w:val="bottom"/>
            <w:hideMark/>
          </w:tcPr>
          <w:p w:rsidR="00BD24D8" w:rsidRDefault="00BD24D8">
            <w:pPr>
              <w:spacing w:line="256" w:lineRule="auto"/>
              <w:rPr>
                <w:rFonts w:asciiTheme="minorHAnsi" w:eastAsiaTheme="minorHAnsi" w:hAnsiTheme="minorHAnsi" w:cstheme="minorBidi"/>
                <w:lang w:eastAsia="en-US"/>
              </w:rPr>
            </w:pPr>
          </w:p>
        </w:tc>
        <w:tc>
          <w:tcPr>
            <w:tcW w:w="1095" w:type="dxa"/>
            <w:vAlign w:val="bottom"/>
            <w:hideMark/>
          </w:tcPr>
          <w:p w:rsidR="00BD24D8" w:rsidRDefault="00BD24D8">
            <w:pPr>
              <w:spacing w:line="256" w:lineRule="auto"/>
              <w:rPr>
                <w:rFonts w:asciiTheme="minorHAnsi" w:eastAsiaTheme="minorHAnsi" w:hAnsiTheme="minorHAnsi" w:cstheme="minorBidi"/>
                <w:lang w:eastAsia="en-US"/>
              </w:rPr>
            </w:pPr>
          </w:p>
        </w:tc>
        <w:tc>
          <w:tcPr>
            <w:tcW w:w="1414" w:type="dxa"/>
            <w:vAlign w:val="bottom"/>
            <w:hideMark/>
          </w:tcPr>
          <w:p w:rsidR="00BD24D8" w:rsidRDefault="00BD24D8">
            <w:pPr>
              <w:spacing w:line="256" w:lineRule="auto"/>
              <w:rPr>
                <w:rFonts w:asciiTheme="minorHAnsi" w:eastAsiaTheme="minorHAnsi" w:hAnsiTheme="minorHAnsi" w:cstheme="minorBidi"/>
                <w:lang w:eastAsia="en-US"/>
              </w:rPr>
            </w:pPr>
          </w:p>
        </w:tc>
        <w:tc>
          <w:tcPr>
            <w:tcW w:w="1049" w:type="dxa"/>
            <w:vAlign w:val="bottom"/>
            <w:hideMark/>
          </w:tcPr>
          <w:p w:rsidR="00BD24D8" w:rsidRDefault="00BD24D8">
            <w:pPr>
              <w:spacing w:line="256" w:lineRule="auto"/>
              <w:rPr>
                <w:rFonts w:asciiTheme="minorHAnsi" w:eastAsiaTheme="minorHAnsi" w:hAnsiTheme="minorHAnsi" w:cstheme="minorBidi"/>
                <w:lang w:eastAsia="en-US"/>
              </w:rPr>
            </w:pPr>
          </w:p>
        </w:tc>
        <w:tc>
          <w:tcPr>
            <w:tcW w:w="2224" w:type="dxa"/>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D34A51">
        <w:trPr>
          <w:trHeight w:val="705"/>
        </w:trPr>
        <w:tc>
          <w:tcPr>
            <w:tcW w:w="2331"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rFonts w:cs="Times New Roman"/>
                <w:color w:val="000000"/>
                <w:sz w:val="20"/>
                <w:szCs w:val="20"/>
                <w:lang w:eastAsia="en-US"/>
              </w:rPr>
            </w:pPr>
            <w:r>
              <w:rPr>
                <w:rFonts w:cs="Times New Roman"/>
                <w:color w:val="000000"/>
                <w:sz w:val="20"/>
                <w:szCs w:val="20"/>
                <w:lang w:eastAsia="en-US"/>
              </w:rPr>
              <w:t>Муниципальный заказчик подпрограммы</w:t>
            </w:r>
          </w:p>
        </w:tc>
        <w:tc>
          <w:tcPr>
            <w:tcW w:w="11781" w:type="dxa"/>
            <w:gridSpan w:val="8"/>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D34A51" w:rsidTr="00D34A51">
        <w:trPr>
          <w:trHeight w:val="315"/>
        </w:trPr>
        <w:tc>
          <w:tcPr>
            <w:tcW w:w="2331" w:type="dxa"/>
            <w:vMerge w:val="restart"/>
            <w:tcBorders>
              <w:top w:val="single" w:sz="4" w:space="0" w:color="auto"/>
              <w:left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807" w:type="dxa"/>
            <w:vMerge w:val="restart"/>
            <w:tcBorders>
              <w:top w:val="single" w:sz="4" w:space="0" w:color="auto"/>
              <w:left w:val="single" w:sz="4" w:space="0" w:color="auto"/>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Главный распорядитель бюджетных средств</w:t>
            </w:r>
          </w:p>
        </w:tc>
        <w:tc>
          <w:tcPr>
            <w:tcW w:w="1822" w:type="dxa"/>
            <w:vMerge w:val="restart"/>
            <w:tcBorders>
              <w:top w:val="single" w:sz="4" w:space="0" w:color="auto"/>
              <w:left w:val="single" w:sz="4" w:space="0" w:color="auto"/>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Источник финансирования</w:t>
            </w:r>
          </w:p>
        </w:tc>
        <w:tc>
          <w:tcPr>
            <w:tcW w:w="8152" w:type="dxa"/>
            <w:gridSpan w:val="6"/>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Расходы (тыс. рублей)</w:t>
            </w:r>
          </w:p>
        </w:tc>
        <w:tc>
          <w:tcPr>
            <w:tcW w:w="0" w:type="auto"/>
            <w:tcBorders>
              <w:left w:val="single" w:sz="4" w:space="0" w:color="auto"/>
            </w:tcBorders>
            <w:vAlign w:val="bottom"/>
            <w:hideMark/>
          </w:tcPr>
          <w:p w:rsidR="00D34A51" w:rsidRDefault="00D34A51">
            <w:pPr>
              <w:spacing w:line="256" w:lineRule="auto"/>
              <w:rPr>
                <w:rFonts w:asciiTheme="minorHAnsi" w:eastAsiaTheme="minorHAnsi" w:hAnsiTheme="minorHAnsi" w:cstheme="minorBidi"/>
                <w:lang w:eastAsia="en-US"/>
              </w:rPr>
            </w:pPr>
          </w:p>
        </w:tc>
      </w:tr>
      <w:tr w:rsidR="00D34A51" w:rsidTr="00D34A51">
        <w:trPr>
          <w:trHeight w:val="630"/>
        </w:trPr>
        <w:tc>
          <w:tcPr>
            <w:tcW w:w="0" w:type="auto"/>
            <w:vMerge/>
            <w:tcBorders>
              <w:left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1112"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Итого</w:t>
            </w:r>
          </w:p>
        </w:tc>
        <w:tc>
          <w:tcPr>
            <w:tcW w:w="1258"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2020 год</w:t>
            </w:r>
          </w:p>
        </w:tc>
        <w:tc>
          <w:tcPr>
            <w:tcW w:w="1095"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2021 год</w:t>
            </w:r>
          </w:p>
        </w:tc>
        <w:tc>
          <w:tcPr>
            <w:tcW w:w="1414"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2022 год</w:t>
            </w:r>
          </w:p>
        </w:tc>
        <w:tc>
          <w:tcPr>
            <w:tcW w:w="1049"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2023 год</w:t>
            </w:r>
          </w:p>
        </w:tc>
        <w:tc>
          <w:tcPr>
            <w:tcW w:w="2224"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2024 год</w:t>
            </w:r>
          </w:p>
        </w:tc>
        <w:tc>
          <w:tcPr>
            <w:tcW w:w="0" w:type="auto"/>
            <w:vAlign w:val="bottom"/>
            <w:hideMark/>
          </w:tcPr>
          <w:p w:rsidR="00D34A51" w:rsidRDefault="00D34A51">
            <w:pPr>
              <w:spacing w:line="256" w:lineRule="auto"/>
              <w:rPr>
                <w:rFonts w:asciiTheme="minorHAnsi" w:eastAsiaTheme="minorHAnsi" w:hAnsiTheme="minorHAnsi" w:cstheme="minorBidi"/>
                <w:lang w:eastAsia="en-US"/>
              </w:rPr>
            </w:pPr>
          </w:p>
        </w:tc>
      </w:tr>
      <w:tr w:rsidR="00D34A51" w:rsidTr="00E52C3E">
        <w:trPr>
          <w:trHeight w:val="499"/>
        </w:trPr>
        <w:tc>
          <w:tcPr>
            <w:tcW w:w="0" w:type="auto"/>
            <w:vMerge/>
            <w:tcBorders>
              <w:left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1807" w:type="dxa"/>
            <w:vMerge w:val="restart"/>
            <w:tcBorders>
              <w:top w:val="single" w:sz="4" w:space="0" w:color="auto"/>
              <w:left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УГЖКХ</w:t>
            </w:r>
          </w:p>
        </w:tc>
        <w:tc>
          <w:tcPr>
            <w:tcW w:w="1822" w:type="dxa"/>
            <w:tcBorders>
              <w:top w:val="single" w:sz="4" w:space="0" w:color="auto"/>
              <w:left w:val="nil"/>
              <w:bottom w:val="single" w:sz="4" w:space="0" w:color="auto"/>
              <w:right w:val="single" w:sz="4" w:space="0" w:color="auto"/>
            </w:tcBorders>
            <w:hideMark/>
          </w:tcPr>
          <w:p w:rsidR="00D34A51" w:rsidRDefault="00D34A51">
            <w:pPr>
              <w:spacing w:line="256" w:lineRule="auto"/>
              <w:rPr>
                <w:rFonts w:cs="Times New Roman"/>
                <w:color w:val="000000"/>
                <w:sz w:val="20"/>
                <w:szCs w:val="20"/>
                <w:lang w:eastAsia="en-US"/>
              </w:rPr>
            </w:pPr>
            <w:proofErr w:type="gramStart"/>
            <w:r>
              <w:rPr>
                <w:rFonts w:cs="Times New Roman"/>
                <w:color w:val="000000"/>
                <w:sz w:val="20"/>
                <w:szCs w:val="20"/>
                <w:lang w:eastAsia="en-US"/>
              </w:rPr>
              <w:t>Всего:</w:t>
            </w:r>
            <w:r>
              <w:rPr>
                <w:rFonts w:cs="Times New Roman"/>
                <w:color w:val="000000"/>
                <w:sz w:val="20"/>
                <w:szCs w:val="20"/>
                <w:lang w:eastAsia="en-US"/>
              </w:rPr>
              <w:br/>
              <w:t>в</w:t>
            </w:r>
            <w:proofErr w:type="gramEnd"/>
            <w:r>
              <w:rPr>
                <w:rFonts w:cs="Times New Roman"/>
                <w:color w:val="000000"/>
                <w:sz w:val="20"/>
                <w:szCs w:val="20"/>
                <w:lang w:eastAsia="en-US"/>
              </w:rPr>
              <w:t xml:space="preserve"> том числе:</w:t>
            </w:r>
          </w:p>
        </w:tc>
        <w:tc>
          <w:tcPr>
            <w:tcW w:w="1112" w:type="dxa"/>
            <w:tcBorders>
              <w:top w:val="single" w:sz="4" w:space="0" w:color="auto"/>
              <w:left w:val="nil"/>
              <w:bottom w:val="single" w:sz="4" w:space="0" w:color="auto"/>
              <w:right w:val="single" w:sz="4" w:space="0" w:color="auto"/>
            </w:tcBorders>
            <w:hideMark/>
          </w:tcPr>
          <w:p w:rsidR="00D34A51" w:rsidRDefault="00D34A51" w:rsidP="004B4872">
            <w:pPr>
              <w:spacing w:line="256" w:lineRule="auto"/>
              <w:jc w:val="center"/>
              <w:rPr>
                <w:sz w:val="20"/>
                <w:szCs w:val="20"/>
                <w:lang w:eastAsia="en-US"/>
              </w:rPr>
            </w:pPr>
            <w:r>
              <w:rPr>
                <w:sz w:val="20"/>
                <w:szCs w:val="20"/>
                <w:lang w:eastAsia="en-US"/>
              </w:rPr>
              <w:t>218 </w:t>
            </w:r>
            <w:r w:rsidR="004B4872">
              <w:rPr>
                <w:sz w:val="20"/>
                <w:szCs w:val="20"/>
                <w:lang w:eastAsia="en-US"/>
              </w:rPr>
              <w:t>126</w:t>
            </w:r>
            <w:r>
              <w:rPr>
                <w:sz w:val="20"/>
                <w:szCs w:val="20"/>
                <w:lang w:eastAsia="en-US"/>
              </w:rPr>
              <w:t>,</w:t>
            </w:r>
            <w:r w:rsidR="004B4872">
              <w:rPr>
                <w:sz w:val="20"/>
                <w:szCs w:val="20"/>
                <w:lang w:eastAsia="en-US"/>
              </w:rPr>
              <w:t>38</w:t>
            </w:r>
          </w:p>
        </w:tc>
        <w:tc>
          <w:tcPr>
            <w:tcW w:w="1258" w:type="dxa"/>
            <w:tcBorders>
              <w:top w:val="single" w:sz="4" w:space="0" w:color="auto"/>
              <w:left w:val="nil"/>
              <w:bottom w:val="single" w:sz="4" w:space="0" w:color="auto"/>
              <w:right w:val="single" w:sz="4" w:space="0" w:color="auto"/>
            </w:tcBorders>
            <w:hideMark/>
          </w:tcPr>
          <w:p w:rsidR="00D34A51" w:rsidRDefault="004B4872">
            <w:pPr>
              <w:spacing w:line="256" w:lineRule="auto"/>
              <w:jc w:val="center"/>
              <w:rPr>
                <w:sz w:val="20"/>
                <w:szCs w:val="20"/>
                <w:lang w:eastAsia="en-US"/>
              </w:rPr>
            </w:pPr>
            <w:r>
              <w:rPr>
                <w:sz w:val="20"/>
                <w:szCs w:val="20"/>
                <w:lang w:eastAsia="en-US"/>
              </w:rPr>
              <w:t>66 464,82</w:t>
            </w:r>
          </w:p>
        </w:tc>
        <w:tc>
          <w:tcPr>
            <w:tcW w:w="1095"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sz w:val="20"/>
                <w:szCs w:val="20"/>
                <w:lang w:eastAsia="en-US"/>
              </w:rPr>
            </w:pPr>
            <w:r>
              <w:rPr>
                <w:sz w:val="20"/>
                <w:szCs w:val="20"/>
                <w:lang w:eastAsia="en-US"/>
              </w:rPr>
              <w:t>62 805,33</w:t>
            </w:r>
          </w:p>
        </w:tc>
        <w:tc>
          <w:tcPr>
            <w:tcW w:w="1414"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sz w:val="20"/>
                <w:szCs w:val="20"/>
                <w:lang w:eastAsia="en-US"/>
              </w:rPr>
            </w:pPr>
            <w:r>
              <w:rPr>
                <w:sz w:val="20"/>
                <w:szCs w:val="20"/>
                <w:lang w:eastAsia="en-US"/>
              </w:rPr>
              <w:t>65 256,23</w:t>
            </w:r>
          </w:p>
        </w:tc>
        <w:tc>
          <w:tcPr>
            <w:tcW w:w="1049"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sz w:val="20"/>
                <w:szCs w:val="20"/>
                <w:lang w:eastAsia="en-US"/>
              </w:rPr>
            </w:pPr>
            <w:r>
              <w:rPr>
                <w:sz w:val="20"/>
                <w:szCs w:val="20"/>
                <w:lang w:eastAsia="en-US"/>
              </w:rPr>
              <w:t>11 800,00</w:t>
            </w:r>
          </w:p>
        </w:tc>
        <w:tc>
          <w:tcPr>
            <w:tcW w:w="2224"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sz w:val="20"/>
                <w:szCs w:val="20"/>
                <w:lang w:eastAsia="en-US"/>
              </w:rPr>
            </w:pPr>
            <w:r>
              <w:rPr>
                <w:sz w:val="20"/>
                <w:szCs w:val="20"/>
                <w:lang w:eastAsia="en-US"/>
              </w:rPr>
              <w:t>11 800,00</w:t>
            </w:r>
          </w:p>
        </w:tc>
        <w:tc>
          <w:tcPr>
            <w:tcW w:w="0" w:type="auto"/>
            <w:vAlign w:val="bottom"/>
            <w:hideMark/>
          </w:tcPr>
          <w:p w:rsidR="00D34A51" w:rsidRDefault="00D34A51">
            <w:pPr>
              <w:spacing w:line="256" w:lineRule="auto"/>
              <w:rPr>
                <w:rFonts w:asciiTheme="minorHAnsi" w:eastAsiaTheme="minorHAnsi" w:hAnsiTheme="minorHAnsi" w:cstheme="minorBidi"/>
                <w:lang w:eastAsia="en-US"/>
              </w:rPr>
            </w:pPr>
          </w:p>
        </w:tc>
      </w:tr>
      <w:tr w:rsidR="00D34A51" w:rsidTr="00E52C3E">
        <w:trPr>
          <w:trHeight w:val="1365"/>
        </w:trPr>
        <w:tc>
          <w:tcPr>
            <w:tcW w:w="0" w:type="auto"/>
            <w:vMerge/>
            <w:tcBorders>
              <w:left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0" w:type="auto"/>
            <w:vMerge/>
            <w:tcBorders>
              <w:left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1822" w:type="dxa"/>
            <w:tcBorders>
              <w:top w:val="single" w:sz="4" w:space="0" w:color="auto"/>
              <w:left w:val="nil"/>
              <w:bottom w:val="single" w:sz="4" w:space="0" w:color="auto"/>
              <w:right w:val="single" w:sz="4" w:space="0" w:color="auto"/>
            </w:tcBorders>
            <w:hideMark/>
          </w:tcPr>
          <w:p w:rsidR="00D34A51" w:rsidRDefault="00D34A51">
            <w:pPr>
              <w:spacing w:line="256" w:lineRule="auto"/>
              <w:rPr>
                <w:rFonts w:cs="Times New Roman"/>
                <w:color w:val="000000"/>
                <w:sz w:val="20"/>
                <w:szCs w:val="20"/>
                <w:lang w:eastAsia="en-US"/>
              </w:rPr>
            </w:pPr>
            <w:r>
              <w:rPr>
                <w:rFonts w:cs="Times New Roman"/>
                <w:color w:val="000000"/>
                <w:sz w:val="20"/>
                <w:szCs w:val="20"/>
                <w:lang w:eastAsia="en-US"/>
              </w:rPr>
              <w:t xml:space="preserve">Средства бюджета городского округа </w:t>
            </w:r>
            <w:proofErr w:type="gramStart"/>
            <w:r>
              <w:rPr>
                <w:rFonts w:cs="Times New Roman"/>
                <w:color w:val="000000"/>
                <w:sz w:val="20"/>
                <w:szCs w:val="20"/>
                <w:lang w:eastAsia="en-US"/>
              </w:rPr>
              <w:t>Электросталь  Московской</w:t>
            </w:r>
            <w:proofErr w:type="gramEnd"/>
            <w:r>
              <w:rPr>
                <w:rFonts w:cs="Times New Roman"/>
                <w:color w:val="000000"/>
                <w:sz w:val="20"/>
                <w:szCs w:val="20"/>
                <w:lang w:eastAsia="en-US"/>
              </w:rPr>
              <w:t xml:space="preserve"> области</w:t>
            </w:r>
          </w:p>
        </w:tc>
        <w:tc>
          <w:tcPr>
            <w:tcW w:w="1112" w:type="dxa"/>
            <w:tcBorders>
              <w:top w:val="single" w:sz="4" w:space="0" w:color="auto"/>
              <w:left w:val="nil"/>
              <w:bottom w:val="single" w:sz="4" w:space="0" w:color="auto"/>
              <w:right w:val="single" w:sz="4" w:space="0" w:color="auto"/>
            </w:tcBorders>
            <w:hideMark/>
          </w:tcPr>
          <w:p w:rsidR="00D34A51" w:rsidRDefault="004B4872">
            <w:pPr>
              <w:spacing w:line="256" w:lineRule="auto"/>
              <w:jc w:val="center"/>
              <w:rPr>
                <w:sz w:val="20"/>
                <w:szCs w:val="20"/>
                <w:lang w:eastAsia="en-US"/>
              </w:rPr>
            </w:pPr>
            <w:r>
              <w:rPr>
                <w:sz w:val="20"/>
                <w:szCs w:val="20"/>
                <w:lang w:eastAsia="en-US"/>
              </w:rPr>
              <w:t>59 361,37</w:t>
            </w:r>
          </w:p>
        </w:tc>
        <w:tc>
          <w:tcPr>
            <w:tcW w:w="1258" w:type="dxa"/>
            <w:tcBorders>
              <w:top w:val="single" w:sz="4" w:space="0" w:color="auto"/>
              <w:left w:val="nil"/>
              <w:bottom w:val="single" w:sz="4" w:space="0" w:color="auto"/>
              <w:right w:val="single" w:sz="4" w:space="0" w:color="auto"/>
            </w:tcBorders>
            <w:hideMark/>
          </w:tcPr>
          <w:p w:rsidR="00D34A51" w:rsidRDefault="004B4872">
            <w:pPr>
              <w:spacing w:line="256" w:lineRule="auto"/>
              <w:jc w:val="center"/>
              <w:rPr>
                <w:sz w:val="20"/>
                <w:szCs w:val="20"/>
                <w:lang w:eastAsia="en-US"/>
              </w:rPr>
            </w:pPr>
            <w:r>
              <w:rPr>
                <w:sz w:val="20"/>
                <w:szCs w:val="20"/>
                <w:lang w:eastAsia="en-US"/>
              </w:rPr>
              <w:t>13 543,15</w:t>
            </w:r>
          </w:p>
        </w:tc>
        <w:tc>
          <w:tcPr>
            <w:tcW w:w="1095"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sz w:val="20"/>
                <w:szCs w:val="20"/>
                <w:lang w:eastAsia="en-US"/>
              </w:rPr>
            </w:pPr>
            <w:r>
              <w:rPr>
                <w:sz w:val="20"/>
                <w:szCs w:val="20"/>
                <w:lang w:eastAsia="en-US"/>
              </w:rPr>
              <w:t>9 883,66</w:t>
            </w:r>
          </w:p>
        </w:tc>
        <w:tc>
          <w:tcPr>
            <w:tcW w:w="1414"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sz w:val="20"/>
                <w:szCs w:val="20"/>
                <w:lang w:eastAsia="en-US"/>
              </w:rPr>
            </w:pPr>
            <w:r>
              <w:rPr>
                <w:sz w:val="20"/>
                <w:szCs w:val="20"/>
                <w:lang w:eastAsia="en-US"/>
              </w:rPr>
              <w:t>12 334,56</w:t>
            </w:r>
          </w:p>
        </w:tc>
        <w:tc>
          <w:tcPr>
            <w:tcW w:w="1049"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sz w:val="20"/>
                <w:szCs w:val="20"/>
                <w:lang w:eastAsia="en-US"/>
              </w:rPr>
            </w:pPr>
            <w:r>
              <w:rPr>
                <w:sz w:val="20"/>
                <w:szCs w:val="20"/>
                <w:lang w:eastAsia="en-US"/>
              </w:rPr>
              <w:t>11 800,00</w:t>
            </w:r>
          </w:p>
        </w:tc>
        <w:tc>
          <w:tcPr>
            <w:tcW w:w="2224"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sz w:val="20"/>
                <w:szCs w:val="20"/>
                <w:lang w:eastAsia="en-US"/>
              </w:rPr>
            </w:pPr>
            <w:r>
              <w:rPr>
                <w:sz w:val="20"/>
                <w:szCs w:val="20"/>
                <w:lang w:eastAsia="en-US"/>
              </w:rPr>
              <w:t>11 800,00</w:t>
            </w:r>
          </w:p>
        </w:tc>
        <w:tc>
          <w:tcPr>
            <w:tcW w:w="0" w:type="auto"/>
            <w:vAlign w:val="bottom"/>
            <w:hideMark/>
          </w:tcPr>
          <w:p w:rsidR="00D34A51" w:rsidRDefault="00D34A51">
            <w:pPr>
              <w:spacing w:line="256" w:lineRule="auto"/>
              <w:rPr>
                <w:rFonts w:asciiTheme="minorHAnsi" w:eastAsiaTheme="minorHAnsi" w:hAnsiTheme="minorHAnsi" w:cstheme="minorBidi"/>
                <w:lang w:eastAsia="en-US"/>
              </w:rPr>
            </w:pPr>
          </w:p>
        </w:tc>
      </w:tr>
      <w:tr w:rsidR="00D34A51" w:rsidTr="00E52C3E">
        <w:trPr>
          <w:trHeight w:val="1365"/>
        </w:trPr>
        <w:tc>
          <w:tcPr>
            <w:tcW w:w="0" w:type="auto"/>
            <w:vMerge/>
            <w:tcBorders>
              <w:left w:val="single" w:sz="4" w:space="0" w:color="auto"/>
              <w:bottom w:val="single" w:sz="4" w:space="0" w:color="auto"/>
              <w:right w:val="single" w:sz="4" w:space="0" w:color="auto"/>
            </w:tcBorders>
            <w:vAlign w:val="center"/>
          </w:tcPr>
          <w:p w:rsidR="00D34A51" w:rsidRDefault="00D34A51">
            <w:pPr>
              <w:rPr>
                <w:rFonts w:cs="Times New Roman"/>
                <w:color w:val="000000"/>
                <w:sz w:val="20"/>
                <w:szCs w:val="20"/>
                <w:lang w:eastAsia="en-US"/>
              </w:rPr>
            </w:pPr>
          </w:p>
        </w:tc>
        <w:tc>
          <w:tcPr>
            <w:tcW w:w="0" w:type="auto"/>
            <w:vMerge/>
            <w:tcBorders>
              <w:left w:val="single" w:sz="4" w:space="0" w:color="auto"/>
              <w:bottom w:val="single" w:sz="4" w:space="0" w:color="auto"/>
              <w:right w:val="single" w:sz="4" w:space="0" w:color="auto"/>
            </w:tcBorders>
            <w:vAlign w:val="center"/>
          </w:tcPr>
          <w:p w:rsidR="00D34A51" w:rsidRDefault="00D34A51">
            <w:pPr>
              <w:rPr>
                <w:rFonts w:cs="Times New Roman"/>
                <w:color w:val="000000"/>
                <w:sz w:val="20"/>
                <w:szCs w:val="20"/>
                <w:lang w:eastAsia="en-US"/>
              </w:rPr>
            </w:pPr>
          </w:p>
        </w:tc>
        <w:tc>
          <w:tcPr>
            <w:tcW w:w="1822" w:type="dxa"/>
            <w:tcBorders>
              <w:top w:val="single" w:sz="4" w:space="0" w:color="auto"/>
              <w:left w:val="nil"/>
              <w:bottom w:val="single" w:sz="4" w:space="0" w:color="auto"/>
              <w:right w:val="single" w:sz="4" w:space="0" w:color="auto"/>
            </w:tcBorders>
          </w:tcPr>
          <w:p w:rsidR="00D34A51" w:rsidRDefault="00D34A51">
            <w:pPr>
              <w:spacing w:line="256" w:lineRule="auto"/>
              <w:rPr>
                <w:rFonts w:cs="Times New Roman"/>
                <w:color w:val="000000"/>
                <w:sz w:val="20"/>
                <w:szCs w:val="20"/>
                <w:lang w:eastAsia="en-US"/>
              </w:rPr>
            </w:pPr>
            <w:r>
              <w:rPr>
                <w:rFonts w:cs="Times New Roman"/>
                <w:sz w:val="20"/>
                <w:szCs w:val="20"/>
                <w:lang w:eastAsia="en-US"/>
              </w:rPr>
              <w:t>Средства бюджета Московской области</w:t>
            </w:r>
          </w:p>
        </w:tc>
        <w:tc>
          <w:tcPr>
            <w:tcW w:w="1112" w:type="dxa"/>
            <w:tcBorders>
              <w:top w:val="single" w:sz="4" w:space="0" w:color="auto"/>
              <w:left w:val="nil"/>
              <w:bottom w:val="single" w:sz="4" w:space="0" w:color="auto"/>
              <w:right w:val="single" w:sz="4" w:space="0" w:color="auto"/>
            </w:tcBorders>
          </w:tcPr>
          <w:p w:rsidR="00D34A51" w:rsidRDefault="00D34A51">
            <w:pPr>
              <w:spacing w:line="256" w:lineRule="auto"/>
              <w:jc w:val="center"/>
              <w:rPr>
                <w:sz w:val="20"/>
                <w:szCs w:val="20"/>
                <w:lang w:eastAsia="en-US"/>
              </w:rPr>
            </w:pPr>
            <w:r>
              <w:rPr>
                <w:sz w:val="20"/>
                <w:szCs w:val="20"/>
                <w:lang w:eastAsia="en-US"/>
              </w:rPr>
              <w:t>158 765,01</w:t>
            </w:r>
          </w:p>
        </w:tc>
        <w:tc>
          <w:tcPr>
            <w:tcW w:w="1258" w:type="dxa"/>
            <w:tcBorders>
              <w:top w:val="single" w:sz="4" w:space="0" w:color="auto"/>
              <w:left w:val="nil"/>
              <w:bottom w:val="single" w:sz="4" w:space="0" w:color="auto"/>
              <w:right w:val="single" w:sz="4" w:space="0" w:color="auto"/>
            </w:tcBorders>
          </w:tcPr>
          <w:p w:rsidR="00D34A51" w:rsidRDefault="00D34A51">
            <w:pPr>
              <w:spacing w:line="256" w:lineRule="auto"/>
              <w:jc w:val="center"/>
              <w:rPr>
                <w:sz w:val="20"/>
                <w:szCs w:val="20"/>
                <w:lang w:eastAsia="en-US"/>
              </w:rPr>
            </w:pPr>
            <w:r>
              <w:rPr>
                <w:sz w:val="20"/>
                <w:szCs w:val="20"/>
                <w:lang w:eastAsia="en-US"/>
              </w:rPr>
              <w:t>52 921,67</w:t>
            </w:r>
          </w:p>
        </w:tc>
        <w:tc>
          <w:tcPr>
            <w:tcW w:w="1095" w:type="dxa"/>
            <w:tcBorders>
              <w:top w:val="single" w:sz="4" w:space="0" w:color="auto"/>
              <w:left w:val="nil"/>
              <w:bottom w:val="single" w:sz="4" w:space="0" w:color="auto"/>
              <w:right w:val="single" w:sz="4" w:space="0" w:color="auto"/>
            </w:tcBorders>
          </w:tcPr>
          <w:p w:rsidR="00D34A51" w:rsidRDefault="00D34A51">
            <w:pPr>
              <w:spacing w:line="256" w:lineRule="auto"/>
              <w:jc w:val="center"/>
              <w:rPr>
                <w:sz w:val="20"/>
                <w:szCs w:val="20"/>
                <w:lang w:eastAsia="en-US"/>
              </w:rPr>
            </w:pPr>
            <w:r>
              <w:rPr>
                <w:sz w:val="20"/>
                <w:szCs w:val="20"/>
                <w:lang w:eastAsia="en-US"/>
              </w:rPr>
              <w:t xml:space="preserve">52 921,67 </w:t>
            </w:r>
          </w:p>
        </w:tc>
        <w:tc>
          <w:tcPr>
            <w:tcW w:w="1414" w:type="dxa"/>
            <w:tcBorders>
              <w:top w:val="single" w:sz="4" w:space="0" w:color="auto"/>
              <w:left w:val="nil"/>
              <w:bottom w:val="single" w:sz="4" w:space="0" w:color="auto"/>
              <w:right w:val="single" w:sz="4" w:space="0" w:color="auto"/>
            </w:tcBorders>
          </w:tcPr>
          <w:p w:rsidR="00D34A51" w:rsidRDefault="00D34A51">
            <w:pPr>
              <w:spacing w:line="256" w:lineRule="auto"/>
              <w:jc w:val="center"/>
              <w:rPr>
                <w:sz w:val="20"/>
                <w:szCs w:val="20"/>
                <w:lang w:eastAsia="en-US"/>
              </w:rPr>
            </w:pPr>
            <w:r>
              <w:rPr>
                <w:sz w:val="20"/>
                <w:szCs w:val="20"/>
                <w:lang w:eastAsia="en-US"/>
              </w:rPr>
              <w:t>52 921,67</w:t>
            </w:r>
          </w:p>
        </w:tc>
        <w:tc>
          <w:tcPr>
            <w:tcW w:w="1049" w:type="dxa"/>
            <w:tcBorders>
              <w:top w:val="single" w:sz="4" w:space="0" w:color="auto"/>
              <w:left w:val="nil"/>
              <w:bottom w:val="single" w:sz="4" w:space="0" w:color="auto"/>
              <w:right w:val="single" w:sz="4" w:space="0" w:color="auto"/>
            </w:tcBorders>
          </w:tcPr>
          <w:p w:rsidR="00D34A51" w:rsidRDefault="00D34A51">
            <w:pPr>
              <w:spacing w:line="256" w:lineRule="auto"/>
              <w:jc w:val="center"/>
              <w:rPr>
                <w:sz w:val="20"/>
                <w:szCs w:val="20"/>
                <w:lang w:eastAsia="en-US"/>
              </w:rPr>
            </w:pPr>
            <w:r>
              <w:rPr>
                <w:sz w:val="20"/>
                <w:szCs w:val="20"/>
                <w:lang w:eastAsia="en-US"/>
              </w:rPr>
              <w:t>0,00</w:t>
            </w:r>
          </w:p>
        </w:tc>
        <w:tc>
          <w:tcPr>
            <w:tcW w:w="2224" w:type="dxa"/>
            <w:tcBorders>
              <w:top w:val="single" w:sz="4" w:space="0" w:color="auto"/>
              <w:left w:val="nil"/>
              <w:bottom w:val="single" w:sz="4" w:space="0" w:color="auto"/>
              <w:right w:val="single" w:sz="4" w:space="0" w:color="auto"/>
            </w:tcBorders>
          </w:tcPr>
          <w:p w:rsidR="00D34A51" w:rsidRDefault="00D34A51">
            <w:pPr>
              <w:spacing w:line="256" w:lineRule="auto"/>
              <w:jc w:val="center"/>
              <w:rPr>
                <w:sz w:val="20"/>
                <w:szCs w:val="20"/>
                <w:lang w:eastAsia="en-US"/>
              </w:rPr>
            </w:pPr>
            <w:r>
              <w:rPr>
                <w:sz w:val="20"/>
                <w:szCs w:val="20"/>
                <w:lang w:eastAsia="en-US"/>
              </w:rPr>
              <w:t>0,00</w:t>
            </w:r>
          </w:p>
        </w:tc>
        <w:tc>
          <w:tcPr>
            <w:tcW w:w="0" w:type="auto"/>
            <w:vAlign w:val="bottom"/>
          </w:tcPr>
          <w:p w:rsidR="00D34A51" w:rsidRDefault="00D34A51">
            <w:pPr>
              <w:spacing w:line="256" w:lineRule="auto"/>
              <w:rPr>
                <w:rFonts w:asciiTheme="minorHAnsi" w:eastAsiaTheme="minorHAnsi" w:hAnsiTheme="minorHAnsi" w:cstheme="minorBidi"/>
                <w:lang w:eastAsia="en-US"/>
              </w:rPr>
            </w:pP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A07A19">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tabs>
          <w:tab w:val="left" w:pos="851"/>
        </w:tabs>
        <w:jc w:val="center"/>
        <w:rPr>
          <w:b/>
        </w:rPr>
      </w:pPr>
      <w:r>
        <w:rPr>
          <w:b/>
        </w:rPr>
        <w:lastRenderedPageBreak/>
        <w:t xml:space="preserve">2. Характеристика проблем, решаемых посредством мероприятий подпрограммы </w:t>
      </w:r>
      <w:proofErr w:type="gramStart"/>
      <w:r>
        <w:rPr>
          <w:b/>
          <w:lang w:val="en-US"/>
        </w:rPr>
        <w:t>V</w:t>
      </w:r>
      <w:r>
        <w:rPr>
          <w:b/>
        </w:rPr>
        <w:t>«</w:t>
      </w:r>
      <w:proofErr w:type="gramEnd"/>
      <w:r>
        <w:rPr>
          <w:b/>
        </w:rPr>
        <w:t>Региональная программа в области обращения с отходами, в том числе с твердыми коммунальными отходами»</w:t>
      </w:r>
    </w:p>
    <w:p w:rsidR="00BD24D8" w:rsidRDefault="00BD24D8" w:rsidP="00BD24D8">
      <w:pPr>
        <w:tabs>
          <w:tab w:val="left" w:pos="851"/>
        </w:tabs>
        <w:jc w:val="center"/>
        <w:rPr>
          <w:b/>
        </w:rPr>
      </w:pPr>
    </w:p>
    <w:p w:rsidR="00BD24D8" w:rsidRDefault="00BD24D8" w:rsidP="00BD24D8">
      <w:pPr>
        <w:tabs>
          <w:tab w:val="left" w:pos="851"/>
        </w:tabs>
      </w:pPr>
      <w:r>
        <w:t xml:space="preserve">         Подпрограмма направлена на решение следующих задач:</w:t>
      </w:r>
    </w:p>
    <w:p w:rsidR="00BD24D8" w:rsidRDefault="00BD24D8" w:rsidP="00BD24D8">
      <w:pPr>
        <w:tabs>
          <w:tab w:val="left" w:pos="851"/>
        </w:tabs>
        <w:ind w:firstLine="567"/>
        <w:jc w:val="both"/>
      </w:pPr>
    </w:p>
    <w:p w:rsidR="00BD24D8" w:rsidRDefault="00BD24D8" w:rsidP="00BD24D8">
      <w:pPr>
        <w:tabs>
          <w:tab w:val="left" w:pos="851"/>
        </w:tabs>
        <w:ind w:firstLine="567"/>
        <w:jc w:val="both"/>
      </w:pPr>
      <w:r>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Default="00BD24D8" w:rsidP="00BD24D8">
      <w:pPr>
        <w:tabs>
          <w:tab w:val="left" w:pos="851"/>
        </w:tabs>
        <w:ind w:firstLine="567"/>
        <w:jc w:val="both"/>
      </w:pPr>
      <w:r>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Default="00BD24D8" w:rsidP="00BD24D8">
      <w:pPr>
        <w:tabs>
          <w:tab w:val="left" w:pos="851"/>
        </w:tabs>
        <w:ind w:firstLine="567"/>
        <w:jc w:val="both"/>
      </w:pPr>
      <w:r>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 «Эко-</w:t>
      </w:r>
      <w:proofErr w:type="spellStart"/>
      <w:r>
        <w:t>квест</w:t>
      </w:r>
      <w:proofErr w:type="spellEnd"/>
      <w:r>
        <w:t xml:space="preserve"> «СТРАТЕГ».</w:t>
      </w:r>
    </w:p>
    <w:p w:rsidR="00BD24D8" w:rsidRDefault="00BD24D8" w:rsidP="00BD24D8">
      <w:pPr>
        <w:tabs>
          <w:tab w:val="left" w:pos="851"/>
        </w:tabs>
        <w:ind w:firstLine="567"/>
        <w:jc w:val="both"/>
      </w:pPr>
      <w:r>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w:t>
      </w:r>
      <w:proofErr w:type="spellStart"/>
      <w:r>
        <w:t>лифлетов</w:t>
      </w:r>
      <w:proofErr w:type="spellEnd"/>
      <w:r>
        <w:t xml:space="preserve">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Default="00BD24D8" w:rsidP="00BD24D8">
      <w:pPr>
        <w:tabs>
          <w:tab w:val="left" w:pos="851"/>
        </w:tabs>
        <w:ind w:firstLine="567"/>
        <w:jc w:val="both"/>
      </w:pPr>
      <w:r>
        <w:t xml:space="preserve">3. Создание системы раздельного сбора отходов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Организация раздельного сбора отходов позволит сократить количество </w:t>
      </w:r>
      <w:proofErr w:type="spellStart"/>
      <w:r>
        <w:t>захораниваемых</w:t>
      </w:r>
      <w:proofErr w:type="spellEnd"/>
      <w:r>
        <w:t xml:space="preserve">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Default="00BD24D8" w:rsidP="00BD24D8">
      <w:pPr>
        <w:tabs>
          <w:tab w:val="left" w:pos="851"/>
        </w:tabs>
        <w:ind w:firstLine="567"/>
        <w:jc w:val="both"/>
      </w:pPr>
      <w:r>
        <w:t xml:space="preserve">4. Выявление вновь образованных мест несанкционированного размещения отходов осуществляется в рамках полномочий ОМС и </w:t>
      </w:r>
      <w:proofErr w:type="spellStart"/>
      <w:r>
        <w:t>Госадмтехнадзора</w:t>
      </w:r>
      <w:proofErr w:type="spellEnd"/>
      <w:r>
        <w:t xml:space="preserve"> Московской области.</w:t>
      </w:r>
    </w:p>
    <w:p w:rsidR="00BD24D8" w:rsidRDefault="00BD24D8" w:rsidP="00BD24D8">
      <w:pPr>
        <w:tabs>
          <w:tab w:val="left" w:pos="851"/>
        </w:tabs>
        <w:ind w:firstLine="567"/>
        <w:jc w:val="both"/>
        <w:rPr>
          <w:b/>
          <w:highlight w:val="yellow"/>
        </w:rPr>
      </w:pPr>
      <w:r>
        <w:t>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p w:rsidR="00BD24D8" w:rsidRDefault="00BD24D8" w:rsidP="00BD24D8">
      <w:pPr>
        <w:pStyle w:val="ConsPlusNormal"/>
        <w:ind w:firstLine="539"/>
        <w:rPr>
          <w:rFonts w:ascii="Times New Roman" w:hAnsi="Times New Roman" w:cs="Times New Roman"/>
          <w:sz w:val="24"/>
          <w:szCs w:val="24"/>
        </w:rPr>
      </w:pPr>
    </w:p>
    <w:p w:rsidR="00B11835" w:rsidRDefault="00B11835" w:rsidP="00BD24D8">
      <w:pPr>
        <w:pStyle w:val="ConsPlusNormal"/>
        <w:ind w:firstLine="539"/>
        <w:rPr>
          <w:rFonts w:ascii="Times New Roman" w:hAnsi="Times New Roman" w:cs="Times New Roman"/>
          <w:sz w:val="24"/>
          <w:szCs w:val="24"/>
        </w:rPr>
      </w:pPr>
    </w:p>
    <w:p w:rsidR="00B11835" w:rsidRDefault="00B11835"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14938" w:type="dxa"/>
        <w:tblInd w:w="75" w:type="dxa"/>
        <w:tblLayout w:type="fixed"/>
        <w:tblLook w:val="04A0" w:firstRow="1" w:lastRow="0" w:firstColumn="1" w:lastColumn="0" w:noHBand="0" w:noVBand="1"/>
      </w:tblPr>
      <w:tblGrid>
        <w:gridCol w:w="599"/>
        <w:gridCol w:w="1561"/>
        <w:gridCol w:w="992"/>
        <w:gridCol w:w="1276"/>
        <w:gridCol w:w="1134"/>
        <w:gridCol w:w="1134"/>
        <w:gridCol w:w="1079"/>
        <w:gridCol w:w="1047"/>
        <w:gridCol w:w="1134"/>
        <w:gridCol w:w="1134"/>
        <w:gridCol w:w="1134"/>
        <w:gridCol w:w="850"/>
        <w:gridCol w:w="1441"/>
        <w:gridCol w:w="423"/>
      </w:tblGrid>
      <w:tr w:rsidR="00BD24D8" w:rsidTr="00051E84">
        <w:trPr>
          <w:gridAfter w:val="1"/>
          <w:wAfter w:w="423" w:type="dxa"/>
          <w:trHeight w:val="315"/>
        </w:trPr>
        <w:tc>
          <w:tcPr>
            <w:tcW w:w="14515" w:type="dxa"/>
            <w:gridSpan w:val="13"/>
            <w:shd w:val="clear" w:color="auto" w:fill="FFFFFF"/>
            <w:hideMark/>
          </w:tcPr>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t>3. ПЕРЕЧЕНЬ МЕРОПРИЯТИЙ ПОДПРОГРАММЫ V</w:t>
            </w:r>
          </w:p>
        </w:tc>
      </w:tr>
      <w:tr w:rsidR="00BD24D8" w:rsidTr="00051E84">
        <w:trPr>
          <w:gridAfter w:val="1"/>
          <w:wAfter w:w="423" w:type="dxa"/>
          <w:trHeight w:val="451"/>
        </w:trPr>
        <w:tc>
          <w:tcPr>
            <w:tcW w:w="14515" w:type="dxa"/>
            <w:gridSpan w:val="13"/>
            <w:shd w:val="clear" w:color="auto" w:fill="FFFFFF"/>
            <w:hideMark/>
          </w:tcPr>
          <w:p w:rsidR="00BD24D8" w:rsidRDefault="00BD24D8">
            <w:pPr>
              <w:spacing w:line="256" w:lineRule="auto"/>
              <w:jc w:val="center"/>
              <w:rPr>
                <w:rFonts w:cs="Times New Roman"/>
                <w:b/>
                <w:bCs/>
                <w:sz w:val="20"/>
                <w:szCs w:val="20"/>
                <w:u w:val="single"/>
                <w:lang w:eastAsia="en-US"/>
              </w:rPr>
            </w:pPr>
            <w:r>
              <w:rPr>
                <w:rFonts w:cs="Times New Roman"/>
                <w:b/>
                <w:bCs/>
                <w:sz w:val="20"/>
                <w:szCs w:val="20"/>
                <w:u w:val="single"/>
                <w:lang w:eastAsia="en-US"/>
              </w:rPr>
              <w:t>"Региональная программа в области обращения с отходами, в том числе с твердыми коммунальными отходами"</w:t>
            </w:r>
          </w:p>
        </w:tc>
      </w:tr>
      <w:tr w:rsidR="00BD24D8" w:rsidTr="00051E84">
        <w:trPr>
          <w:gridAfter w:val="1"/>
          <w:wAfter w:w="423" w:type="dxa"/>
          <w:trHeight w:val="300"/>
        </w:trPr>
        <w:tc>
          <w:tcPr>
            <w:tcW w:w="14515" w:type="dxa"/>
            <w:gridSpan w:val="13"/>
            <w:tcBorders>
              <w:top w:val="nil"/>
              <w:left w:val="nil"/>
              <w:bottom w:val="single" w:sz="4" w:space="0" w:color="auto"/>
              <w:right w:val="nil"/>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BD24D8" w:rsidTr="00B11835">
        <w:trPr>
          <w:gridAfter w:val="1"/>
          <w:wAfter w:w="423" w:type="dxa"/>
          <w:trHeight w:val="670"/>
        </w:trPr>
        <w:tc>
          <w:tcPr>
            <w:tcW w:w="599"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N п/п</w:t>
            </w:r>
          </w:p>
        </w:tc>
        <w:tc>
          <w:tcPr>
            <w:tcW w:w="1561"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Мероприятия по реализации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1276"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мероприятия в году, предшествующем году реализации программы (тыс. руб.)</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Всего (тыс. руб.)</w:t>
            </w:r>
          </w:p>
        </w:tc>
        <w:tc>
          <w:tcPr>
            <w:tcW w:w="5528" w:type="dxa"/>
            <w:gridSpan w:val="5"/>
            <w:tcBorders>
              <w:top w:val="single" w:sz="4" w:space="0" w:color="auto"/>
              <w:left w:val="nil"/>
              <w:bottom w:val="single" w:sz="4" w:space="0" w:color="auto"/>
              <w:right w:val="single" w:sz="4" w:space="0" w:color="000000"/>
            </w:tcBorders>
            <w:shd w:val="clear" w:color="auto" w:fill="FFFFFF"/>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441"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06684A" w:rsidTr="008A78D7">
        <w:trPr>
          <w:gridAfter w:val="1"/>
          <w:wAfter w:w="423" w:type="dxa"/>
          <w:trHeight w:val="3315"/>
        </w:trPr>
        <w:tc>
          <w:tcPr>
            <w:tcW w:w="599"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561"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079"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 год</w:t>
            </w:r>
          </w:p>
        </w:tc>
        <w:tc>
          <w:tcPr>
            <w:tcW w:w="1047" w:type="dxa"/>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2021 год</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2022 год</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2024 год</w:t>
            </w:r>
          </w:p>
        </w:tc>
        <w:tc>
          <w:tcPr>
            <w:tcW w:w="85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441"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r>
      <w:tr w:rsidR="0006684A" w:rsidTr="008A78D7">
        <w:trPr>
          <w:gridAfter w:val="1"/>
          <w:wAfter w:w="423" w:type="dxa"/>
          <w:trHeight w:val="673"/>
        </w:trPr>
        <w:tc>
          <w:tcPr>
            <w:tcW w:w="599"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1561"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992"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w:t>
            </w:r>
          </w:p>
        </w:tc>
        <w:tc>
          <w:tcPr>
            <w:tcW w:w="127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5</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6</w:t>
            </w:r>
          </w:p>
        </w:tc>
        <w:tc>
          <w:tcPr>
            <w:tcW w:w="1079"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7</w:t>
            </w:r>
          </w:p>
        </w:tc>
        <w:tc>
          <w:tcPr>
            <w:tcW w:w="1047"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9</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10</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850"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441"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13</w:t>
            </w:r>
          </w:p>
        </w:tc>
      </w:tr>
      <w:tr w:rsidR="0006684A" w:rsidTr="00D34A51">
        <w:trPr>
          <w:gridAfter w:val="1"/>
          <w:wAfter w:w="423" w:type="dxa"/>
          <w:trHeight w:val="2404"/>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156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b/>
                <w:sz w:val="20"/>
                <w:szCs w:val="20"/>
                <w:lang w:eastAsia="en-US"/>
              </w:rPr>
              <w:t>Основное мероприятие G1</w:t>
            </w:r>
            <w:r>
              <w:rPr>
                <w:rFonts w:cs="Times New Roman"/>
                <w:sz w:val="20"/>
                <w:szCs w:val="20"/>
                <w:lang w:eastAsia="en-US"/>
              </w:rPr>
              <w:t>. Федеральный проект «Чистая страна»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2020-2024 </w:t>
            </w:r>
            <w:proofErr w:type="spellStart"/>
            <w:r>
              <w:rPr>
                <w:rFonts w:cs="Times New Roman"/>
                <w:sz w:val="20"/>
                <w:szCs w:val="20"/>
                <w:lang w:eastAsia="en-US"/>
              </w:rPr>
              <w:t>гг</w:t>
            </w:r>
            <w:proofErr w:type="spellEnd"/>
          </w:p>
        </w:tc>
        <w:tc>
          <w:tcPr>
            <w:tcW w:w="1276" w:type="dxa"/>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rPr>
                <w:lang w:eastAsia="en-US"/>
              </w:rPr>
            </w:pPr>
            <w:r>
              <w:rPr>
                <w:lang w:eastAsia="en-US"/>
              </w:rPr>
              <w:t>Итого</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28 960,55</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9"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47"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24D8" w:rsidRDefault="00BD24D8">
            <w:pPr>
              <w:spacing w:line="256" w:lineRule="auto"/>
              <w:rPr>
                <w:sz w:val="20"/>
                <w:szCs w:val="20"/>
                <w:lang w:eastAsia="en-US"/>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06684A" w:rsidTr="00D34A51">
        <w:trPr>
          <w:gridAfter w:val="1"/>
          <w:wAfter w:w="423" w:type="dxa"/>
          <w:trHeight w:val="2262"/>
        </w:trPr>
        <w:tc>
          <w:tcPr>
            <w:tcW w:w="599"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rsidP="00D34A51">
            <w:pPr>
              <w:spacing w:line="256" w:lineRule="auto"/>
              <w:rPr>
                <w:rFonts w:cs="Times New Roman"/>
                <w:sz w:val="20"/>
                <w:szCs w:val="20"/>
                <w:lang w:eastAsia="en-US"/>
              </w:rPr>
            </w:pPr>
            <w:r>
              <w:rPr>
                <w:rFonts w:cs="Times New Roman"/>
                <w:sz w:val="20"/>
                <w:szCs w:val="20"/>
                <w:lang w:eastAsia="en-US"/>
              </w:rPr>
              <w:lastRenderedPageBreak/>
              <w:t>1</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28 960,55</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9"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47"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06684A" w:rsidTr="00B11835">
        <w:trPr>
          <w:gridAfter w:val="1"/>
          <w:wAfter w:w="423" w:type="dxa"/>
          <w:trHeight w:val="835"/>
        </w:trPr>
        <w:tc>
          <w:tcPr>
            <w:tcW w:w="5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561" w:type="dxa"/>
            <w:vMerge w:val="restart"/>
            <w:tcBorders>
              <w:top w:val="single" w:sz="4" w:space="0" w:color="auto"/>
              <w:left w:val="nil"/>
              <w:bottom w:val="single" w:sz="4" w:space="0" w:color="auto"/>
              <w:right w:val="single" w:sz="4" w:space="0" w:color="auto"/>
            </w:tcBorders>
            <w:shd w:val="clear" w:color="auto" w:fill="FFFFFF"/>
            <w:vAlign w:val="center"/>
            <w:hideMark/>
          </w:tcPr>
          <w:p w:rsidR="00BD24D8" w:rsidRDefault="003E12F3" w:rsidP="003E12F3">
            <w:pPr>
              <w:spacing w:line="256" w:lineRule="auto"/>
              <w:rPr>
                <w:rFonts w:cs="Times New Roman"/>
                <w:sz w:val="20"/>
                <w:szCs w:val="20"/>
                <w:lang w:eastAsia="en-US"/>
              </w:rPr>
            </w:pPr>
            <w:r>
              <w:rPr>
                <w:rFonts w:cs="Times New Roman"/>
                <w:sz w:val="20"/>
                <w:szCs w:val="20"/>
                <w:lang w:eastAsia="en-US"/>
              </w:rPr>
              <w:t xml:space="preserve">Мероприятие </w:t>
            </w:r>
            <w:r w:rsidRPr="003E12F3">
              <w:rPr>
                <w:rFonts w:cs="Times New Roman"/>
                <w:sz w:val="20"/>
                <w:szCs w:val="20"/>
                <w:lang w:eastAsia="en-US"/>
              </w:rPr>
              <w:t>G1.0</w:t>
            </w:r>
            <w:r w:rsidR="00BD24D8" w:rsidRPr="003E12F3">
              <w:rPr>
                <w:rFonts w:cs="Times New Roman"/>
                <w:sz w:val="20"/>
                <w:szCs w:val="20"/>
                <w:lang w:eastAsia="en-US"/>
              </w:rPr>
              <w:t>1.</w:t>
            </w:r>
            <w:r w:rsidR="00BD24D8">
              <w:rPr>
                <w:rFonts w:cs="Times New Roman"/>
                <w:sz w:val="20"/>
                <w:szCs w:val="20"/>
                <w:lang w:eastAsia="en-US"/>
              </w:rPr>
              <w:t xml:space="preserve"> «Ликвидация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992" w:type="dxa"/>
            <w:vMerge w:val="restart"/>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2020-2024 </w:t>
            </w:r>
            <w:proofErr w:type="spellStart"/>
            <w:r>
              <w:rPr>
                <w:rFonts w:cs="Times New Roman"/>
                <w:sz w:val="20"/>
                <w:szCs w:val="20"/>
                <w:lang w:eastAsia="en-US"/>
              </w:rPr>
              <w:t>гг</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lang w:eastAsia="en-US"/>
              </w:rPr>
            </w:pPr>
            <w:r>
              <w:rPr>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8 000,00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9"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47"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rPr>
                <w:rFonts w:cs="Times New Roman"/>
                <w:sz w:val="20"/>
                <w:szCs w:val="20"/>
                <w:lang w:eastAsia="en-US"/>
              </w:rPr>
            </w:pPr>
          </w:p>
        </w:tc>
        <w:tc>
          <w:tcPr>
            <w:tcW w:w="1441" w:type="dxa"/>
            <w:vMerge w:val="restart"/>
            <w:tcBorders>
              <w:top w:val="single" w:sz="4" w:space="0" w:color="auto"/>
              <w:left w:val="nil"/>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06684A" w:rsidTr="008A78D7">
        <w:trPr>
          <w:gridAfter w:val="1"/>
          <w:wAfter w:w="423" w:type="dxa"/>
          <w:trHeight w:val="1019"/>
        </w:trPr>
        <w:tc>
          <w:tcPr>
            <w:tcW w:w="59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561" w:type="dxa"/>
            <w:vMerge/>
            <w:tcBorders>
              <w:top w:val="single" w:sz="4" w:space="0" w:color="auto"/>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92" w:type="dxa"/>
            <w:vMerge/>
            <w:tcBorders>
              <w:top w:val="single" w:sz="4" w:space="0" w:color="auto"/>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8 000,00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9"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47"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41" w:type="dxa"/>
            <w:vMerge/>
            <w:tcBorders>
              <w:top w:val="single" w:sz="4" w:space="0" w:color="auto"/>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06684A" w:rsidTr="00B11835">
        <w:trPr>
          <w:gridAfter w:val="1"/>
          <w:wAfter w:w="423" w:type="dxa"/>
          <w:trHeight w:val="1384"/>
        </w:trPr>
        <w:tc>
          <w:tcPr>
            <w:tcW w:w="599" w:type="dxa"/>
            <w:vMerge w:val="restart"/>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561" w:type="dxa"/>
            <w:vMerge w:val="restart"/>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Мероприятие </w:t>
            </w:r>
            <w:r w:rsidR="003E12F3" w:rsidRPr="003E12F3">
              <w:rPr>
                <w:rFonts w:cs="Times New Roman"/>
                <w:sz w:val="20"/>
                <w:szCs w:val="20"/>
                <w:lang w:eastAsia="en-US"/>
              </w:rPr>
              <w:t>G1.0</w:t>
            </w:r>
            <w:r>
              <w:rPr>
                <w:rFonts w:cs="Times New Roman"/>
                <w:sz w:val="20"/>
                <w:szCs w:val="20"/>
                <w:lang w:eastAsia="en-US"/>
              </w:rPr>
              <w:t>2.                                                                                                                                                                                      «Организации деятельности по сбору, транспортированию, обработке, утилизации, обезвреживанию, захоронению твердых коммунальных отходов»</w:t>
            </w:r>
          </w:p>
        </w:tc>
        <w:tc>
          <w:tcPr>
            <w:tcW w:w="992" w:type="dxa"/>
            <w:vMerge w:val="restart"/>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2020-2024 </w:t>
            </w:r>
            <w:proofErr w:type="spellStart"/>
            <w:r>
              <w:rPr>
                <w:rFonts w:cs="Times New Roman"/>
                <w:sz w:val="20"/>
                <w:szCs w:val="20"/>
                <w:lang w:eastAsia="en-US"/>
              </w:rPr>
              <w:t>гг</w:t>
            </w:r>
            <w:proofErr w:type="spellEnd"/>
          </w:p>
        </w:tc>
        <w:tc>
          <w:tcPr>
            <w:tcW w:w="1276"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Итого</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20 960,55</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9"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47"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850" w:type="dxa"/>
            <w:vMerge w:val="restart"/>
            <w:tcBorders>
              <w:top w:val="nil"/>
              <w:left w:val="nil"/>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1441" w:type="dxa"/>
            <w:vMerge w:val="restart"/>
            <w:tcBorders>
              <w:top w:val="nil"/>
              <w:left w:val="nil"/>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06684A" w:rsidTr="008A78D7">
        <w:trPr>
          <w:gridAfter w:val="1"/>
          <w:wAfter w:w="423" w:type="dxa"/>
          <w:trHeight w:val="1903"/>
        </w:trPr>
        <w:tc>
          <w:tcPr>
            <w:tcW w:w="599"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561" w:type="dxa"/>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92" w:type="dxa"/>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276"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20 960,55</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79"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047"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hideMark/>
          </w:tcPr>
          <w:p w:rsidR="00BD24D8" w:rsidRDefault="00BD24D8" w:rsidP="001B10AB">
            <w:pPr>
              <w:spacing w:line="256" w:lineRule="auto"/>
              <w:ind w:left="176"/>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850" w:type="dxa"/>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41" w:type="dxa"/>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06684A" w:rsidTr="00B11835">
        <w:trPr>
          <w:gridAfter w:val="1"/>
          <w:wAfter w:w="423" w:type="dxa"/>
          <w:trHeight w:val="987"/>
        </w:trPr>
        <w:tc>
          <w:tcPr>
            <w:tcW w:w="599" w:type="dxa"/>
            <w:vMerge w:val="restart"/>
            <w:tcBorders>
              <w:top w:val="nil"/>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2</w:t>
            </w:r>
          </w:p>
        </w:tc>
        <w:tc>
          <w:tcPr>
            <w:tcW w:w="1561"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b/>
                <w:sz w:val="20"/>
                <w:szCs w:val="20"/>
                <w:lang w:eastAsia="en-US"/>
              </w:rPr>
              <w:t xml:space="preserve">Основное мероприятие 04 </w:t>
            </w:r>
            <w:r>
              <w:rPr>
                <w:rFonts w:cs="Times New Roman"/>
                <w:sz w:val="20"/>
                <w:szCs w:val="20"/>
                <w:lang w:eastAsia="en-US"/>
              </w:rPr>
              <w:t>«Создание производственных мощностей в отрасли обращения с отходами»</w:t>
            </w:r>
          </w:p>
        </w:tc>
        <w:tc>
          <w:tcPr>
            <w:tcW w:w="992"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27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13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BD24D8" w:rsidRDefault="000C7BD7">
            <w:pPr>
              <w:spacing w:line="256" w:lineRule="auto"/>
              <w:rPr>
                <w:sz w:val="20"/>
                <w:szCs w:val="20"/>
                <w:lang w:eastAsia="en-US"/>
              </w:rPr>
            </w:pPr>
            <w:r>
              <w:rPr>
                <w:sz w:val="20"/>
                <w:szCs w:val="20"/>
                <w:lang w:eastAsia="en-US"/>
              </w:rPr>
              <w:t>57 757,69</w:t>
            </w:r>
          </w:p>
        </w:tc>
        <w:tc>
          <w:tcPr>
            <w:tcW w:w="1079" w:type="dxa"/>
            <w:tcBorders>
              <w:top w:val="nil"/>
              <w:left w:val="nil"/>
              <w:bottom w:val="single" w:sz="4" w:space="0" w:color="auto"/>
              <w:right w:val="single" w:sz="4" w:space="0" w:color="auto"/>
            </w:tcBorders>
            <w:shd w:val="clear" w:color="auto" w:fill="FFFFFF"/>
            <w:noWrap/>
            <w:hideMark/>
          </w:tcPr>
          <w:p w:rsidR="00BD24D8" w:rsidRDefault="000C7BD7">
            <w:pPr>
              <w:spacing w:line="256" w:lineRule="auto"/>
              <w:rPr>
                <w:sz w:val="20"/>
                <w:szCs w:val="20"/>
                <w:lang w:eastAsia="en-US"/>
              </w:rPr>
            </w:pPr>
            <w:r>
              <w:rPr>
                <w:sz w:val="20"/>
                <w:szCs w:val="20"/>
                <w:lang w:eastAsia="en-US"/>
              </w:rPr>
              <w:t>13 008,59</w:t>
            </w:r>
          </w:p>
        </w:tc>
        <w:tc>
          <w:tcPr>
            <w:tcW w:w="1047"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9 349,10</w:t>
            </w:r>
          </w:p>
        </w:tc>
        <w:tc>
          <w:tcPr>
            <w:tcW w:w="113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13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1134"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sz w:val="20"/>
                <w:szCs w:val="20"/>
                <w:lang w:eastAsia="en-US"/>
              </w:rPr>
            </w:pPr>
            <w:r>
              <w:rPr>
                <w:sz w:val="20"/>
                <w:szCs w:val="20"/>
                <w:lang w:eastAsia="en-US"/>
              </w:rPr>
              <w:t>11 800,00</w:t>
            </w:r>
          </w:p>
        </w:tc>
        <w:tc>
          <w:tcPr>
            <w:tcW w:w="850"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441" w:type="dxa"/>
            <w:vMerge w:val="restart"/>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Х</w:t>
            </w:r>
          </w:p>
        </w:tc>
      </w:tr>
      <w:tr w:rsidR="0006684A" w:rsidTr="008A78D7">
        <w:trPr>
          <w:gridAfter w:val="1"/>
          <w:wAfter w:w="423" w:type="dxa"/>
          <w:trHeight w:val="1629"/>
        </w:trPr>
        <w:tc>
          <w:tcPr>
            <w:tcW w:w="599" w:type="dxa"/>
            <w:vMerge/>
            <w:tcBorders>
              <w:top w:val="nil"/>
              <w:left w:val="single" w:sz="4" w:space="0" w:color="auto"/>
              <w:bottom w:val="single" w:sz="4" w:space="0" w:color="auto"/>
              <w:right w:val="single" w:sz="4" w:space="0" w:color="auto"/>
            </w:tcBorders>
            <w:vAlign w:val="center"/>
            <w:hideMark/>
          </w:tcPr>
          <w:p w:rsidR="00051E84" w:rsidRDefault="00051E84">
            <w:pPr>
              <w:rPr>
                <w:rFonts w:cs="Times New Roman"/>
                <w:sz w:val="20"/>
                <w:szCs w:val="20"/>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051E84" w:rsidRDefault="00051E84">
            <w:pPr>
              <w:rPr>
                <w:rFonts w:cs="Times New Roman"/>
                <w:sz w:val="20"/>
                <w:szCs w:val="20"/>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051E84" w:rsidRDefault="00051E84">
            <w:pPr>
              <w:rPr>
                <w:rFonts w:cs="Times New Roman"/>
                <w:sz w:val="20"/>
                <w:szCs w:val="20"/>
                <w:lang w:eastAsia="en-US"/>
              </w:rPr>
            </w:pPr>
          </w:p>
        </w:tc>
        <w:tc>
          <w:tcPr>
            <w:tcW w:w="1276" w:type="dxa"/>
            <w:tcBorders>
              <w:top w:val="nil"/>
              <w:left w:val="nil"/>
              <w:bottom w:val="single" w:sz="4" w:space="0" w:color="auto"/>
              <w:right w:val="single" w:sz="4" w:space="0" w:color="auto"/>
            </w:tcBorders>
            <w:shd w:val="clear" w:color="auto" w:fill="FFFFFF"/>
            <w:hideMark/>
          </w:tcPr>
          <w:p w:rsidR="00051E84" w:rsidRDefault="00051E84">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FFFFFF"/>
            <w:noWrap/>
            <w:hideMark/>
          </w:tcPr>
          <w:p w:rsidR="00051E84" w:rsidRDefault="00051E84">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noWrap/>
            <w:hideMark/>
          </w:tcPr>
          <w:p w:rsidR="00051E84" w:rsidRDefault="000C7BD7" w:rsidP="00051E84">
            <w:pPr>
              <w:spacing w:line="256" w:lineRule="auto"/>
              <w:rPr>
                <w:sz w:val="20"/>
                <w:szCs w:val="20"/>
                <w:lang w:eastAsia="en-US"/>
              </w:rPr>
            </w:pPr>
            <w:r w:rsidRPr="000C7BD7">
              <w:rPr>
                <w:sz w:val="20"/>
                <w:szCs w:val="20"/>
                <w:lang w:eastAsia="en-US"/>
              </w:rPr>
              <w:t>57 757,69</w:t>
            </w:r>
          </w:p>
        </w:tc>
        <w:tc>
          <w:tcPr>
            <w:tcW w:w="1079" w:type="dxa"/>
            <w:tcBorders>
              <w:top w:val="nil"/>
              <w:left w:val="nil"/>
              <w:bottom w:val="single" w:sz="4" w:space="0" w:color="auto"/>
              <w:right w:val="single" w:sz="4" w:space="0" w:color="auto"/>
            </w:tcBorders>
            <w:shd w:val="clear" w:color="auto" w:fill="FFFFFF"/>
            <w:noWrap/>
            <w:hideMark/>
          </w:tcPr>
          <w:p w:rsidR="00051E84" w:rsidRDefault="000C7BD7">
            <w:pPr>
              <w:spacing w:line="256" w:lineRule="auto"/>
              <w:rPr>
                <w:sz w:val="20"/>
                <w:szCs w:val="20"/>
                <w:lang w:eastAsia="en-US"/>
              </w:rPr>
            </w:pPr>
            <w:r w:rsidRPr="000C7BD7">
              <w:rPr>
                <w:sz w:val="20"/>
                <w:szCs w:val="20"/>
                <w:lang w:eastAsia="en-US"/>
              </w:rPr>
              <w:t>13 008,59</w:t>
            </w:r>
          </w:p>
        </w:tc>
        <w:tc>
          <w:tcPr>
            <w:tcW w:w="1047" w:type="dxa"/>
            <w:tcBorders>
              <w:top w:val="nil"/>
              <w:left w:val="nil"/>
              <w:bottom w:val="single" w:sz="4" w:space="0" w:color="auto"/>
              <w:right w:val="single" w:sz="4" w:space="0" w:color="auto"/>
            </w:tcBorders>
            <w:shd w:val="clear" w:color="auto" w:fill="FFFFFF"/>
            <w:noWrap/>
            <w:hideMark/>
          </w:tcPr>
          <w:p w:rsidR="00051E84" w:rsidRDefault="00051E84">
            <w:pPr>
              <w:spacing w:line="256" w:lineRule="auto"/>
              <w:rPr>
                <w:sz w:val="20"/>
                <w:szCs w:val="20"/>
                <w:lang w:eastAsia="en-US"/>
              </w:rPr>
            </w:pPr>
            <w:r>
              <w:rPr>
                <w:sz w:val="20"/>
                <w:szCs w:val="20"/>
                <w:lang w:eastAsia="en-US"/>
              </w:rPr>
              <w:t>9 349,10</w:t>
            </w:r>
          </w:p>
        </w:tc>
        <w:tc>
          <w:tcPr>
            <w:tcW w:w="1134" w:type="dxa"/>
            <w:tcBorders>
              <w:top w:val="nil"/>
              <w:left w:val="nil"/>
              <w:bottom w:val="single" w:sz="4" w:space="0" w:color="auto"/>
              <w:right w:val="single" w:sz="4" w:space="0" w:color="auto"/>
            </w:tcBorders>
            <w:shd w:val="clear" w:color="auto" w:fill="FFFFFF"/>
            <w:noWrap/>
            <w:hideMark/>
          </w:tcPr>
          <w:p w:rsidR="00051E84" w:rsidRDefault="00051E84">
            <w:pPr>
              <w:spacing w:line="256" w:lineRule="auto"/>
              <w:rPr>
                <w:sz w:val="20"/>
                <w:szCs w:val="20"/>
                <w:lang w:eastAsia="en-US"/>
              </w:rPr>
            </w:pPr>
            <w:r>
              <w:rPr>
                <w:sz w:val="20"/>
                <w:szCs w:val="20"/>
                <w:lang w:eastAsia="en-US"/>
              </w:rPr>
              <w:t>11 800,00</w:t>
            </w:r>
          </w:p>
        </w:tc>
        <w:tc>
          <w:tcPr>
            <w:tcW w:w="1134" w:type="dxa"/>
            <w:tcBorders>
              <w:top w:val="nil"/>
              <w:left w:val="nil"/>
              <w:bottom w:val="single" w:sz="4" w:space="0" w:color="auto"/>
              <w:right w:val="single" w:sz="4" w:space="0" w:color="auto"/>
            </w:tcBorders>
            <w:shd w:val="clear" w:color="auto" w:fill="FFFFFF"/>
            <w:noWrap/>
            <w:hideMark/>
          </w:tcPr>
          <w:p w:rsidR="00051E84" w:rsidRDefault="00051E84">
            <w:pPr>
              <w:spacing w:line="256" w:lineRule="auto"/>
              <w:rPr>
                <w:sz w:val="20"/>
                <w:szCs w:val="20"/>
                <w:lang w:eastAsia="en-US"/>
              </w:rPr>
            </w:pPr>
            <w:r>
              <w:rPr>
                <w:sz w:val="20"/>
                <w:szCs w:val="20"/>
                <w:lang w:eastAsia="en-US"/>
              </w:rPr>
              <w:t>11 800,00</w:t>
            </w:r>
          </w:p>
        </w:tc>
        <w:tc>
          <w:tcPr>
            <w:tcW w:w="1134" w:type="dxa"/>
            <w:tcBorders>
              <w:top w:val="nil"/>
              <w:left w:val="nil"/>
              <w:bottom w:val="single" w:sz="4" w:space="0" w:color="auto"/>
              <w:right w:val="single" w:sz="4" w:space="0" w:color="auto"/>
            </w:tcBorders>
            <w:shd w:val="clear" w:color="auto" w:fill="FFFFFF"/>
            <w:noWrap/>
            <w:hideMark/>
          </w:tcPr>
          <w:p w:rsidR="00051E84" w:rsidRDefault="00051E84">
            <w:pPr>
              <w:spacing w:line="256" w:lineRule="auto"/>
              <w:rPr>
                <w:sz w:val="20"/>
                <w:szCs w:val="20"/>
                <w:lang w:eastAsia="en-US"/>
              </w:rPr>
            </w:pPr>
            <w:r>
              <w:rPr>
                <w:sz w:val="20"/>
                <w:szCs w:val="20"/>
                <w:lang w:eastAsia="en-US"/>
              </w:rPr>
              <w:t>11 800,00</w:t>
            </w:r>
          </w:p>
        </w:tc>
        <w:tc>
          <w:tcPr>
            <w:tcW w:w="850" w:type="dxa"/>
            <w:vMerge/>
            <w:tcBorders>
              <w:top w:val="nil"/>
              <w:left w:val="single" w:sz="4" w:space="0" w:color="auto"/>
              <w:bottom w:val="single" w:sz="4" w:space="0" w:color="auto"/>
              <w:right w:val="single" w:sz="4" w:space="0" w:color="auto"/>
            </w:tcBorders>
            <w:vAlign w:val="center"/>
            <w:hideMark/>
          </w:tcPr>
          <w:p w:rsidR="00051E84" w:rsidRDefault="00051E84">
            <w:pPr>
              <w:rPr>
                <w:rFonts w:cs="Times New Roman"/>
                <w:sz w:val="20"/>
                <w:szCs w:val="20"/>
                <w:lang w:eastAsia="en-US"/>
              </w:rPr>
            </w:pPr>
          </w:p>
        </w:tc>
        <w:tc>
          <w:tcPr>
            <w:tcW w:w="1441" w:type="dxa"/>
            <w:vMerge/>
            <w:tcBorders>
              <w:top w:val="nil"/>
              <w:left w:val="single" w:sz="4" w:space="0" w:color="auto"/>
              <w:bottom w:val="single" w:sz="4" w:space="0" w:color="auto"/>
              <w:right w:val="single" w:sz="4" w:space="0" w:color="auto"/>
            </w:tcBorders>
            <w:vAlign w:val="center"/>
            <w:hideMark/>
          </w:tcPr>
          <w:p w:rsidR="00051E84" w:rsidRDefault="00051E84">
            <w:pPr>
              <w:rPr>
                <w:rFonts w:cs="Times New Roman"/>
                <w:sz w:val="20"/>
                <w:szCs w:val="20"/>
                <w:lang w:eastAsia="en-US"/>
              </w:rPr>
            </w:pPr>
          </w:p>
        </w:tc>
      </w:tr>
      <w:tr w:rsidR="000C7BD7" w:rsidTr="00E13A68">
        <w:trPr>
          <w:gridAfter w:val="1"/>
          <w:wAfter w:w="423" w:type="dxa"/>
          <w:trHeight w:val="915"/>
        </w:trPr>
        <w:tc>
          <w:tcPr>
            <w:tcW w:w="599"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0C7BD7" w:rsidRDefault="000C7BD7">
            <w:pPr>
              <w:tabs>
                <w:tab w:val="center" w:pos="199"/>
              </w:tabs>
              <w:spacing w:line="256" w:lineRule="auto"/>
              <w:rPr>
                <w:rFonts w:cs="Times New Roman"/>
                <w:sz w:val="20"/>
                <w:szCs w:val="20"/>
                <w:lang w:eastAsia="en-US"/>
              </w:rPr>
            </w:pPr>
            <w:r>
              <w:rPr>
                <w:rFonts w:cs="Times New Roman"/>
                <w:sz w:val="20"/>
                <w:szCs w:val="20"/>
                <w:lang w:eastAsia="en-US"/>
              </w:rPr>
              <w:tab/>
              <w:t>2.1</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7BD7" w:rsidRDefault="000C7BD7">
            <w:pPr>
              <w:spacing w:line="256" w:lineRule="auto"/>
              <w:rPr>
                <w:rFonts w:cs="Times New Roman"/>
                <w:sz w:val="20"/>
                <w:szCs w:val="20"/>
                <w:lang w:eastAsia="en-US"/>
              </w:rPr>
            </w:pPr>
            <w:r>
              <w:rPr>
                <w:rFonts w:cs="Times New Roman"/>
                <w:sz w:val="20"/>
                <w:szCs w:val="20"/>
                <w:lang w:eastAsia="en-US"/>
              </w:rPr>
              <w:t>Мероприятие 04.02. «Организация деятельности по утилизации, обезвреживанию твердых коммунальных отходов»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7BD7" w:rsidRDefault="000C7BD7">
            <w:pPr>
              <w:spacing w:line="256" w:lineRule="auto"/>
              <w:jc w:val="center"/>
              <w:rPr>
                <w:rFonts w:cs="Times New Roman"/>
                <w:sz w:val="20"/>
                <w:szCs w:val="20"/>
                <w:lang w:eastAsia="en-US"/>
              </w:rPr>
            </w:pPr>
            <w:r>
              <w:rPr>
                <w:rFonts w:cs="Times New Roman"/>
                <w:sz w:val="20"/>
                <w:szCs w:val="20"/>
                <w:lang w:eastAsia="en-US"/>
              </w:rPr>
              <w:t>2020-2024 гг.</w:t>
            </w:r>
          </w:p>
        </w:tc>
        <w:tc>
          <w:tcPr>
            <w:tcW w:w="1276" w:type="dxa"/>
            <w:tcBorders>
              <w:top w:val="single" w:sz="4" w:space="0" w:color="auto"/>
              <w:left w:val="nil"/>
              <w:bottom w:val="single" w:sz="4" w:space="0" w:color="auto"/>
              <w:right w:val="single" w:sz="4" w:space="0" w:color="auto"/>
            </w:tcBorders>
            <w:shd w:val="clear" w:color="auto" w:fill="FFFFFF"/>
            <w:noWrap/>
            <w:hideMark/>
          </w:tcPr>
          <w:p w:rsidR="000C7BD7" w:rsidRDefault="000C7BD7">
            <w:pPr>
              <w:spacing w:line="256" w:lineRule="auto"/>
              <w:rPr>
                <w:rFonts w:cs="Times New Roman"/>
                <w:sz w:val="20"/>
                <w:szCs w:val="20"/>
                <w:lang w:eastAsia="en-US"/>
              </w:rPr>
            </w:pPr>
            <w:r>
              <w:rPr>
                <w:rFonts w:cs="Times New Roman"/>
                <w:sz w:val="20"/>
                <w:szCs w:val="20"/>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hideMark/>
          </w:tcPr>
          <w:p w:rsidR="000C7BD7" w:rsidRDefault="000C7BD7">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0C7BD7" w:rsidRPr="000C7BD7" w:rsidRDefault="000C7BD7" w:rsidP="004F0C1E">
            <w:pPr>
              <w:rPr>
                <w:sz w:val="20"/>
                <w:szCs w:val="20"/>
              </w:rPr>
            </w:pPr>
            <w:r w:rsidRPr="000C7BD7">
              <w:rPr>
                <w:sz w:val="20"/>
                <w:szCs w:val="20"/>
              </w:rPr>
              <w:t>57 757,69</w:t>
            </w:r>
          </w:p>
        </w:tc>
        <w:tc>
          <w:tcPr>
            <w:tcW w:w="1079" w:type="dxa"/>
            <w:tcBorders>
              <w:top w:val="single" w:sz="4" w:space="0" w:color="auto"/>
              <w:left w:val="nil"/>
              <w:bottom w:val="single" w:sz="4" w:space="0" w:color="auto"/>
              <w:right w:val="single" w:sz="4" w:space="0" w:color="auto"/>
            </w:tcBorders>
            <w:shd w:val="clear" w:color="auto" w:fill="FFFFFF"/>
            <w:noWrap/>
            <w:hideMark/>
          </w:tcPr>
          <w:p w:rsidR="000C7BD7" w:rsidRPr="000C7BD7" w:rsidRDefault="000C7BD7" w:rsidP="004F0C1E">
            <w:pPr>
              <w:rPr>
                <w:sz w:val="20"/>
                <w:szCs w:val="20"/>
              </w:rPr>
            </w:pPr>
            <w:r w:rsidRPr="000C7BD7">
              <w:rPr>
                <w:sz w:val="20"/>
                <w:szCs w:val="20"/>
              </w:rPr>
              <w:t>13 008,59</w:t>
            </w:r>
          </w:p>
        </w:tc>
        <w:tc>
          <w:tcPr>
            <w:tcW w:w="1047" w:type="dxa"/>
            <w:tcBorders>
              <w:top w:val="single" w:sz="4" w:space="0" w:color="auto"/>
              <w:left w:val="nil"/>
              <w:bottom w:val="single" w:sz="4" w:space="0" w:color="auto"/>
              <w:right w:val="single" w:sz="4" w:space="0" w:color="auto"/>
            </w:tcBorders>
            <w:shd w:val="clear" w:color="auto" w:fill="FFFFFF"/>
            <w:noWrap/>
            <w:hideMark/>
          </w:tcPr>
          <w:p w:rsidR="000C7BD7" w:rsidRDefault="000C7BD7">
            <w:pPr>
              <w:spacing w:line="256" w:lineRule="auto"/>
              <w:rPr>
                <w:sz w:val="20"/>
                <w:szCs w:val="20"/>
                <w:lang w:eastAsia="en-US"/>
              </w:rPr>
            </w:pPr>
            <w:r>
              <w:rPr>
                <w:sz w:val="20"/>
                <w:szCs w:val="20"/>
                <w:lang w:eastAsia="en-US"/>
              </w:rPr>
              <w:t>9 349,10</w:t>
            </w:r>
          </w:p>
        </w:tc>
        <w:tc>
          <w:tcPr>
            <w:tcW w:w="1134" w:type="dxa"/>
            <w:tcBorders>
              <w:top w:val="single" w:sz="4" w:space="0" w:color="auto"/>
              <w:left w:val="nil"/>
              <w:bottom w:val="single" w:sz="4" w:space="0" w:color="auto"/>
              <w:right w:val="single" w:sz="4" w:space="0" w:color="auto"/>
            </w:tcBorders>
            <w:shd w:val="clear" w:color="auto" w:fill="FFFFFF"/>
            <w:noWrap/>
            <w:hideMark/>
          </w:tcPr>
          <w:p w:rsidR="000C7BD7" w:rsidRDefault="000C7BD7">
            <w:pPr>
              <w:spacing w:line="256" w:lineRule="auto"/>
              <w:rPr>
                <w:sz w:val="20"/>
                <w:szCs w:val="20"/>
                <w:lang w:eastAsia="en-US"/>
              </w:rPr>
            </w:pPr>
            <w:r>
              <w:rPr>
                <w:sz w:val="20"/>
                <w:szCs w:val="20"/>
                <w:lang w:eastAsia="en-US"/>
              </w:rPr>
              <w:t>11 800,00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0C7BD7" w:rsidRDefault="000C7BD7">
            <w:pPr>
              <w:spacing w:line="256" w:lineRule="auto"/>
              <w:rPr>
                <w:sz w:val="20"/>
                <w:szCs w:val="20"/>
                <w:lang w:eastAsia="en-US"/>
              </w:rPr>
            </w:pPr>
            <w:r>
              <w:rPr>
                <w:sz w:val="20"/>
                <w:szCs w:val="20"/>
                <w:lang w:eastAsia="en-US"/>
              </w:rPr>
              <w:t>11 800,00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0C7BD7" w:rsidRDefault="000C7BD7">
            <w:pPr>
              <w:spacing w:line="256" w:lineRule="auto"/>
              <w:rPr>
                <w:sz w:val="20"/>
                <w:szCs w:val="20"/>
                <w:lang w:eastAsia="en-US"/>
              </w:rPr>
            </w:pPr>
            <w:r>
              <w:rPr>
                <w:sz w:val="20"/>
                <w:szCs w:val="20"/>
                <w:lang w:eastAsia="en-US"/>
              </w:rPr>
              <w:t>11 800,00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7BD7" w:rsidRDefault="000C7BD7">
            <w:pPr>
              <w:spacing w:line="256" w:lineRule="auto"/>
              <w:jc w:val="center"/>
              <w:rPr>
                <w:rFonts w:cs="Times New Roman"/>
                <w:sz w:val="20"/>
                <w:szCs w:val="20"/>
                <w:lang w:eastAsia="en-US"/>
              </w:rPr>
            </w:pPr>
            <w:r>
              <w:rPr>
                <w:rFonts w:cs="Times New Roman"/>
                <w:sz w:val="20"/>
                <w:szCs w:val="20"/>
                <w:lang w:eastAsia="en-US"/>
              </w:rPr>
              <w:t>УГЖКХ</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7BD7" w:rsidRDefault="000C7BD7">
            <w:pPr>
              <w:spacing w:line="256" w:lineRule="auto"/>
              <w:rPr>
                <w:rFonts w:cs="Times New Roman"/>
                <w:sz w:val="20"/>
                <w:szCs w:val="20"/>
                <w:lang w:eastAsia="en-US"/>
              </w:rPr>
            </w:pPr>
            <w:r>
              <w:rPr>
                <w:rFonts w:cs="Times New Roman"/>
                <w:sz w:val="20"/>
                <w:szCs w:val="20"/>
                <w:lang w:eastAsia="en-US"/>
              </w:rPr>
              <w:t xml:space="preserve">Вывоз </w:t>
            </w:r>
            <w:proofErr w:type="spellStart"/>
            <w:r>
              <w:rPr>
                <w:rFonts w:cs="Times New Roman"/>
                <w:sz w:val="20"/>
                <w:szCs w:val="20"/>
                <w:lang w:eastAsia="en-US"/>
              </w:rPr>
              <w:t>радиактивно</w:t>
            </w:r>
            <w:proofErr w:type="spellEnd"/>
            <w:r>
              <w:rPr>
                <w:rFonts w:cs="Times New Roman"/>
                <w:sz w:val="20"/>
                <w:szCs w:val="20"/>
                <w:lang w:eastAsia="en-US"/>
              </w:rPr>
              <w:t>-загрязненного грунта, вывоз несанкционированных навалов мусора, Содержание полигона ТБО "Электросталь"</w:t>
            </w:r>
          </w:p>
        </w:tc>
      </w:tr>
      <w:tr w:rsidR="000C7BD7" w:rsidTr="008A78D7">
        <w:trPr>
          <w:gridAfter w:val="1"/>
          <w:wAfter w:w="423" w:type="dxa"/>
          <w:trHeight w:val="1513"/>
        </w:trPr>
        <w:tc>
          <w:tcPr>
            <w:tcW w:w="599" w:type="dxa"/>
            <w:vMerge/>
            <w:tcBorders>
              <w:top w:val="single" w:sz="4" w:space="0" w:color="auto"/>
              <w:left w:val="single" w:sz="4" w:space="0" w:color="auto"/>
              <w:bottom w:val="single" w:sz="4" w:space="0" w:color="auto"/>
              <w:right w:val="single" w:sz="4" w:space="0" w:color="auto"/>
            </w:tcBorders>
            <w:vAlign w:val="center"/>
            <w:hideMark/>
          </w:tcPr>
          <w:p w:rsidR="000C7BD7" w:rsidRDefault="000C7BD7">
            <w:pPr>
              <w:rPr>
                <w:rFonts w:cs="Times New Roman"/>
                <w:sz w:val="20"/>
                <w:szCs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0C7BD7" w:rsidRDefault="000C7BD7">
            <w:pPr>
              <w:rPr>
                <w:rFonts w:cs="Times New Roman"/>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7BD7" w:rsidRDefault="000C7BD7">
            <w:pPr>
              <w:rPr>
                <w:rFonts w:cs="Times New Roman"/>
                <w:sz w:val="20"/>
                <w:szCs w:val="20"/>
                <w:lang w:eastAsia="en-US"/>
              </w:rPr>
            </w:pPr>
          </w:p>
        </w:tc>
        <w:tc>
          <w:tcPr>
            <w:tcW w:w="1276" w:type="dxa"/>
            <w:tcBorders>
              <w:top w:val="single" w:sz="4" w:space="0" w:color="auto"/>
              <w:left w:val="nil"/>
              <w:bottom w:val="single" w:sz="4" w:space="0" w:color="auto"/>
              <w:right w:val="single" w:sz="4" w:space="0" w:color="auto"/>
            </w:tcBorders>
            <w:shd w:val="clear" w:color="auto" w:fill="FFFFFF"/>
            <w:hideMark/>
          </w:tcPr>
          <w:p w:rsidR="000C7BD7" w:rsidRDefault="000C7BD7">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hideMark/>
          </w:tcPr>
          <w:p w:rsidR="000C7BD7" w:rsidRDefault="000C7BD7">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0C7BD7" w:rsidRPr="000C7BD7" w:rsidRDefault="000C7BD7" w:rsidP="004F0C1E">
            <w:pPr>
              <w:rPr>
                <w:sz w:val="20"/>
                <w:szCs w:val="20"/>
              </w:rPr>
            </w:pPr>
            <w:r w:rsidRPr="000C7BD7">
              <w:rPr>
                <w:sz w:val="20"/>
                <w:szCs w:val="20"/>
              </w:rPr>
              <w:t>57 757,69</w:t>
            </w:r>
          </w:p>
        </w:tc>
        <w:tc>
          <w:tcPr>
            <w:tcW w:w="1079" w:type="dxa"/>
            <w:tcBorders>
              <w:top w:val="single" w:sz="4" w:space="0" w:color="auto"/>
              <w:left w:val="nil"/>
              <w:bottom w:val="single" w:sz="4" w:space="0" w:color="auto"/>
              <w:right w:val="single" w:sz="4" w:space="0" w:color="auto"/>
            </w:tcBorders>
            <w:shd w:val="clear" w:color="auto" w:fill="FFFFFF"/>
            <w:noWrap/>
            <w:hideMark/>
          </w:tcPr>
          <w:p w:rsidR="000C7BD7" w:rsidRPr="000C7BD7" w:rsidRDefault="000C7BD7" w:rsidP="004F0C1E">
            <w:pPr>
              <w:rPr>
                <w:sz w:val="20"/>
                <w:szCs w:val="20"/>
              </w:rPr>
            </w:pPr>
            <w:r w:rsidRPr="000C7BD7">
              <w:rPr>
                <w:sz w:val="20"/>
                <w:szCs w:val="20"/>
              </w:rPr>
              <w:t>13 008,59</w:t>
            </w:r>
          </w:p>
        </w:tc>
        <w:tc>
          <w:tcPr>
            <w:tcW w:w="1047" w:type="dxa"/>
            <w:tcBorders>
              <w:top w:val="single" w:sz="4" w:space="0" w:color="auto"/>
              <w:left w:val="nil"/>
              <w:bottom w:val="single" w:sz="4" w:space="0" w:color="auto"/>
              <w:right w:val="single" w:sz="4" w:space="0" w:color="auto"/>
            </w:tcBorders>
            <w:shd w:val="clear" w:color="auto" w:fill="FFFFFF"/>
            <w:noWrap/>
            <w:hideMark/>
          </w:tcPr>
          <w:p w:rsidR="000C7BD7" w:rsidRDefault="000C7BD7">
            <w:pPr>
              <w:spacing w:line="256" w:lineRule="auto"/>
              <w:rPr>
                <w:sz w:val="20"/>
                <w:szCs w:val="20"/>
                <w:lang w:eastAsia="en-US"/>
              </w:rPr>
            </w:pPr>
            <w:r>
              <w:rPr>
                <w:sz w:val="20"/>
                <w:szCs w:val="20"/>
                <w:lang w:eastAsia="en-US"/>
              </w:rPr>
              <w:t>9 349,10</w:t>
            </w:r>
          </w:p>
        </w:tc>
        <w:tc>
          <w:tcPr>
            <w:tcW w:w="1134" w:type="dxa"/>
            <w:tcBorders>
              <w:top w:val="single" w:sz="4" w:space="0" w:color="auto"/>
              <w:left w:val="nil"/>
              <w:bottom w:val="single" w:sz="4" w:space="0" w:color="auto"/>
              <w:right w:val="single" w:sz="4" w:space="0" w:color="auto"/>
            </w:tcBorders>
            <w:shd w:val="clear" w:color="auto" w:fill="FFFFFF"/>
            <w:noWrap/>
            <w:hideMark/>
          </w:tcPr>
          <w:p w:rsidR="000C7BD7" w:rsidRDefault="000C7BD7">
            <w:pPr>
              <w:spacing w:line="256" w:lineRule="auto"/>
              <w:rPr>
                <w:sz w:val="20"/>
                <w:szCs w:val="20"/>
                <w:lang w:eastAsia="en-US"/>
              </w:rPr>
            </w:pPr>
            <w:r>
              <w:rPr>
                <w:sz w:val="20"/>
                <w:szCs w:val="20"/>
                <w:lang w:eastAsia="en-US"/>
              </w:rPr>
              <w:t>11 800,00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0C7BD7" w:rsidRDefault="000C7BD7">
            <w:pPr>
              <w:spacing w:line="256" w:lineRule="auto"/>
              <w:rPr>
                <w:sz w:val="20"/>
                <w:szCs w:val="20"/>
                <w:lang w:eastAsia="en-US"/>
              </w:rPr>
            </w:pPr>
            <w:r>
              <w:rPr>
                <w:sz w:val="20"/>
                <w:szCs w:val="20"/>
                <w:lang w:eastAsia="en-US"/>
              </w:rPr>
              <w:t>11 800,00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0C7BD7" w:rsidRDefault="000C7BD7">
            <w:pPr>
              <w:spacing w:line="256" w:lineRule="auto"/>
              <w:rPr>
                <w:sz w:val="20"/>
                <w:szCs w:val="20"/>
                <w:lang w:eastAsia="en-US"/>
              </w:rPr>
            </w:pPr>
            <w:r>
              <w:rPr>
                <w:sz w:val="20"/>
                <w:szCs w:val="20"/>
                <w:lang w:eastAsia="en-US"/>
              </w:rPr>
              <w:t>11 800,00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C7BD7" w:rsidRDefault="000C7BD7">
            <w:pPr>
              <w:rPr>
                <w:rFonts w:cs="Times New Roman"/>
                <w:sz w:val="20"/>
                <w:szCs w:val="20"/>
                <w:lang w:eastAsia="en-U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0C7BD7" w:rsidRDefault="000C7BD7">
            <w:pPr>
              <w:rPr>
                <w:rFonts w:cs="Times New Roman"/>
                <w:sz w:val="20"/>
                <w:szCs w:val="20"/>
                <w:lang w:eastAsia="en-US"/>
              </w:rPr>
            </w:pPr>
          </w:p>
        </w:tc>
      </w:tr>
      <w:tr w:rsidR="0006684A" w:rsidTr="00B11835">
        <w:trPr>
          <w:gridAfter w:val="1"/>
          <w:wAfter w:w="423" w:type="dxa"/>
          <w:trHeight w:val="1142"/>
        </w:trPr>
        <w:tc>
          <w:tcPr>
            <w:tcW w:w="599" w:type="dxa"/>
            <w:vMerge w:val="restart"/>
            <w:tcBorders>
              <w:top w:val="single" w:sz="4" w:space="0" w:color="auto"/>
              <w:left w:val="single" w:sz="4" w:space="0" w:color="auto"/>
              <w:right w:val="single" w:sz="4" w:space="0" w:color="auto"/>
            </w:tcBorders>
            <w:shd w:val="clear" w:color="auto" w:fill="FFFFFF"/>
            <w:noWrap/>
          </w:tcPr>
          <w:p w:rsidR="0006684A" w:rsidRDefault="0006684A" w:rsidP="001B10AB">
            <w:pPr>
              <w:spacing w:line="256" w:lineRule="auto"/>
              <w:jc w:val="center"/>
              <w:rPr>
                <w:rFonts w:cs="Times New Roman"/>
                <w:b/>
                <w:bCs/>
                <w:sz w:val="20"/>
                <w:szCs w:val="20"/>
                <w:lang w:eastAsia="en-US"/>
              </w:rPr>
            </w:pPr>
            <w:r>
              <w:rPr>
                <w:rFonts w:cs="Times New Roman"/>
                <w:b/>
                <w:bCs/>
                <w:sz w:val="20"/>
                <w:szCs w:val="20"/>
                <w:lang w:eastAsia="en-US"/>
              </w:rPr>
              <w:t>3</w:t>
            </w:r>
          </w:p>
        </w:tc>
        <w:tc>
          <w:tcPr>
            <w:tcW w:w="1561" w:type="dxa"/>
            <w:vMerge w:val="restart"/>
            <w:tcBorders>
              <w:top w:val="single" w:sz="4" w:space="0" w:color="auto"/>
              <w:left w:val="single" w:sz="4" w:space="0" w:color="auto"/>
              <w:right w:val="single" w:sz="4" w:space="0" w:color="auto"/>
            </w:tcBorders>
            <w:shd w:val="clear" w:color="auto" w:fill="FFFFFF"/>
          </w:tcPr>
          <w:p w:rsidR="0006684A" w:rsidRDefault="0006684A" w:rsidP="001B10AB">
            <w:pPr>
              <w:spacing w:line="256" w:lineRule="auto"/>
              <w:rPr>
                <w:rFonts w:cs="Times New Roman"/>
                <w:b/>
                <w:bCs/>
                <w:sz w:val="20"/>
                <w:szCs w:val="20"/>
                <w:lang w:eastAsia="en-US"/>
              </w:rPr>
            </w:pPr>
            <w:r>
              <w:rPr>
                <w:rFonts w:cs="Times New Roman"/>
                <w:b/>
                <w:sz w:val="20"/>
                <w:szCs w:val="20"/>
                <w:lang w:eastAsia="en-US"/>
              </w:rPr>
              <w:t xml:space="preserve">Основное мероприятие 06 </w:t>
            </w:r>
            <w:r>
              <w:rPr>
                <w:rFonts w:cs="Times New Roman"/>
                <w:sz w:val="20"/>
                <w:szCs w:val="20"/>
                <w:lang w:eastAsia="en-US"/>
              </w:rPr>
              <w:t>«Рекультивация полигонов твердых коммунальных отходов»</w:t>
            </w:r>
          </w:p>
        </w:tc>
        <w:tc>
          <w:tcPr>
            <w:tcW w:w="992" w:type="dxa"/>
            <w:vMerge w:val="restart"/>
            <w:tcBorders>
              <w:top w:val="single" w:sz="4" w:space="0" w:color="auto"/>
              <w:left w:val="single" w:sz="4" w:space="0" w:color="auto"/>
              <w:right w:val="single" w:sz="4" w:space="0" w:color="auto"/>
            </w:tcBorders>
            <w:shd w:val="clear" w:color="auto" w:fill="FFFFFF"/>
          </w:tcPr>
          <w:p w:rsidR="0006684A" w:rsidRDefault="0006684A" w:rsidP="00051E84">
            <w:pPr>
              <w:spacing w:line="256" w:lineRule="auto"/>
              <w:jc w:val="center"/>
              <w:rPr>
                <w:rFonts w:cs="Times New Roman"/>
                <w:b/>
                <w:bCs/>
                <w:sz w:val="20"/>
                <w:szCs w:val="20"/>
                <w:lang w:eastAsia="en-US"/>
              </w:rPr>
            </w:pPr>
            <w:r>
              <w:rPr>
                <w:rFonts w:cs="Times New Roman"/>
                <w:sz w:val="20"/>
                <w:szCs w:val="20"/>
                <w:lang w:eastAsia="en-US"/>
              </w:rPr>
              <w:t>2020-2024 гг.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6684A" w:rsidRDefault="0006684A">
            <w:pPr>
              <w:spacing w:line="256" w:lineRule="auto"/>
              <w:rPr>
                <w:rFonts w:cs="Times New Roman"/>
                <w:sz w:val="20"/>
                <w:szCs w:val="20"/>
                <w:lang w:eastAsia="en-US"/>
              </w:rPr>
            </w:pPr>
            <w:r>
              <w:rPr>
                <w:rFonts w:cs="Times New Roman"/>
                <w:sz w:val="20"/>
                <w:szCs w:val="20"/>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160 368,69</w:t>
            </w:r>
          </w:p>
        </w:tc>
        <w:tc>
          <w:tcPr>
            <w:tcW w:w="1079"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53 456,23</w:t>
            </w:r>
          </w:p>
        </w:tc>
        <w:tc>
          <w:tcPr>
            <w:tcW w:w="1047"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0,00</w:t>
            </w:r>
          </w:p>
        </w:tc>
        <w:tc>
          <w:tcPr>
            <w:tcW w:w="850" w:type="dxa"/>
            <w:vMerge w:val="restart"/>
            <w:tcBorders>
              <w:top w:val="single" w:sz="4" w:space="0" w:color="auto"/>
              <w:left w:val="single" w:sz="4" w:space="0" w:color="auto"/>
              <w:right w:val="single" w:sz="4" w:space="0" w:color="auto"/>
            </w:tcBorders>
            <w:shd w:val="clear" w:color="auto" w:fill="FFFFFF"/>
            <w:noWrap/>
          </w:tcPr>
          <w:p w:rsidR="0006684A" w:rsidRDefault="0006684A" w:rsidP="001B10AB">
            <w:pPr>
              <w:spacing w:line="256" w:lineRule="auto"/>
              <w:ind w:right="76"/>
              <w:rPr>
                <w:rFonts w:cs="Times New Roman"/>
                <w:sz w:val="20"/>
                <w:szCs w:val="20"/>
                <w:lang w:eastAsia="en-US"/>
              </w:rPr>
            </w:pPr>
            <w:r>
              <w:rPr>
                <w:rFonts w:cs="Times New Roman"/>
                <w:sz w:val="20"/>
                <w:szCs w:val="20"/>
                <w:lang w:eastAsia="en-US"/>
              </w:rPr>
              <w:t>УГЖКХ</w:t>
            </w:r>
          </w:p>
        </w:tc>
        <w:tc>
          <w:tcPr>
            <w:tcW w:w="1441" w:type="dxa"/>
            <w:vMerge w:val="restart"/>
            <w:tcBorders>
              <w:top w:val="single" w:sz="4" w:space="0" w:color="auto"/>
              <w:left w:val="single" w:sz="4" w:space="0" w:color="auto"/>
              <w:right w:val="single" w:sz="4" w:space="0" w:color="auto"/>
            </w:tcBorders>
            <w:shd w:val="clear" w:color="auto" w:fill="FFFFFF"/>
            <w:vAlign w:val="center"/>
          </w:tcPr>
          <w:p w:rsidR="0006684A" w:rsidRDefault="0006684A" w:rsidP="0006684A">
            <w:pPr>
              <w:spacing w:line="256" w:lineRule="auto"/>
              <w:ind w:right="76"/>
              <w:jc w:val="center"/>
              <w:rPr>
                <w:rFonts w:cs="Times New Roman"/>
                <w:sz w:val="20"/>
                <w:szCs w:val="20"/>
                <w:lang w:eastAsia="en-US"/>
              </w:rPr>
            </w:pPr>
            <w:r>
              <w:rPr>
                <w:rFonts w:cs="Times New Roman"/>
                <w:sz w:val="20"/>
                <w:szCs w:val="20"/>
                <w:lang w:eastAsia="en-US"/>
              </w:rPr>
              <w:t>Х</w:t>
            </w:r>
          </w:p>
        </w:tc>
      </w:tr>
      <w:tr w:rsidR="0006684A" w:rsidTr="00B11835">
        <w:trPr>
          <w:gridAfter w:val="1"/>
          <w:wAfter w:w="423" w:type="dxa"/>
          <w:trHeight w:val="1399"/>
        </w:trPr>
        <w:tc>
          <w:tcPr>
            <w:tcW w:w="599" w:type="dxa"/>
            <w:vMerge/>
            <w:tcBorders>
              <w:left w:val="single" w:sz="4" w:space="0" w:color="auto"/>
              <w:right w:val="single" w:sz="4" w:space="0" w:color="auto"/>
            </w:tcBorders>
            <w:shd w:val="clear" w:color="auto" w:fill="FFFFFF"/>
            <w:noWrap/>
            <w:vAlign w:val="bottom"/>
          </w:tcPr>
          <w:p w:rsidR="0006684A" w:rsidRDefault="0006684A">
            <w:pPr>
              <w:spacing w:line="256" w:lineRule="auto"/>
              <w:jc w:val="center"/>
              <w:rPr>
                <w:rFonts w:cs="Times New Roman"/>
                <w:b/>
                <w:bCs/>
                <w:sz w:val="20"/>
                <w:szCs w:val="20"/>
                <w:lang w:eastAsia="en-US"/>
              </w:rPr>
            </w:pPr>
          </w:p>
        </w:tc>
        <w:tc>
          <w:tcPr>
            <w:tcW w:w="1561" w:type="dxa"/>
            <w:vMerge/>
            <w:tcBorders>
              <w:left w:val="single" w:sz="4" w:space="0" w:color="auto"/>
              <w:right w:val="single" w:sz="4" w:space="0" w:color="auto"/>
            </w:tcBorders>
            <w:shd w:val="clear" w:color="auto" w:fill="FFFFFF"/>
            <w:vAlign w:val="bottom"/>
          </w:tcPr>
          <w:p w:rsidR="0006684A" w:rsidRDefault="0006684A" w:rsidP="00051E84">
            <w:pPr>
              <w:spacing w:line="256" w:lineRule="auto"/>
              <w:jc w:val="center"/>
              <w:rPr>
                <w:rFonts w:cs="Times New Roman"/>
                <w:b/>
                <w:sz w:val="20"/>
                <w:szCs w:val="20"/>
                <w:lang w:eastAsia="en-US"/>
              </w:rPr>
            </w:pPr>
          </w:p>
        </w:tc>
        <w:tc>
          <w:tcPr>
            <w:tcW w:w="992" w:type="dxa"/>
            <w:vMerge/>
            <w:tcBorders>
              <w:left w:val="single" w:sz="4" w:space="0" w:color="auto"/>
              <w:right w:val="single" w:sz="4" w:space="0" w:color="auto"/>
            </w:tcBorders>
            <w:shd w:val="clear" w:color="auto" w:fill="FFFFFF"/>
          </w:tcPr>
          <w:p w:rsidR="0006684A" w:rsidRDefault="0006684A" w:rsidP="00051E84">
            <w:pPr>
              <w:spacing w:line="256" w:lineRule="auto"/>
              <w:jc w:val="center"/>
              <w:rPr>
                <w:rFonts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6684A" w:rsidRDefault="0006684A">
            <w:pPr>
              <w:spacing w:line="256" w:lineRule="auto"/>
              <w:rPr>
                <w:rFonts w:cs="Times New Roman"/>
                <w:sz w:val="20"/>
                <w:szCs w:val="20"/>
                <w:lang w:eastAsia="en-US"/>
              </w:rPr>
            </w:pPr>
            <w:r>
              <w:rPr>
                <w:rFonts w:cs="Times New Roman"/>
                <w:sz w:val="20"/>
                <w:szCs w:val="20"/>
                <w:lang w:eastAsia="en-US"/>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158 765,01</w:t>
            </w:r>
          </w:p>
        </w:tc>
        <w:tc>
          <w:tcPr>
            <w:tcW w:w="1079"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52 921,67</w:t>
            </w:r>
          </w:p>
        </w:tc>
        <w:tc>
          <w:tcPr>
            <w:tcW w:w="1047"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0,00</w:t>
            </w:r>
          </w:p>
        </w:tc>
        <w:tc>
          <w:tcPr>
            <w:tcW w:w="850" w:type="dxa"/>
            <w:vMerge/>
            <w:tcBorders>
              <w:left w:val="single" w:sz="4" w:space="0" w:color="auto"/>
              <w:right w:val="single" w:sz="4" w:space="0" w:color="auto"/>
            </w:tcBorders>
            <w:shd w:val="clear" w:color="auto" w:fill="FFFFFF"/>
            <w:noWrap/>
            <w:vAlign w:val="bottom"/>
          </w:tcPr>
          <w:p w:rsidR="0006684A" w:rsidRDefault="0006684A">
            <w:pPr>
              <w:spacing w:line="256" w:lineRule="auto"/>
              <w:ind w:right="76"/>
              <w:jc w:val="center"/>
              <w:rPr>
                <w:rFonts w:cs="Times New Roman"/>
                <w:sz w:val="20"/>
                <w:szCs w:val="20"/>
                <w:lang w:eastAsia="en-US"/>
              </w:rPr>
            </w:pPr>
          </w:p>
        </w:tc>
        <w:tc>
          <w:tcPr>
            <w:tcW w:w="1441" w:type="dxa"/>
            <w:vMerge/>
            <w:tcBorders>
              <w:left w:val="single" w:sz="4" w:space="0" w:color="auto"/>
              <w:right w:val="single" w:sz="4" w:space="0" w:color="auto"/>
            </w:tcBorders>
            <w:shd w:val="clear" w:color="auto" w:fill="FFFFFF"/>
            <w:vAlign w:val="bottom"/>
          </w:tcPr>
          <w:p w:rsidR="0006684A" w:rsidRDefault="0006684A">
            <w:pPr>
              <w:spacing w:line="256" w:lineRule="auto"/>
              <w:ind w:right="76"/>
              <w:jc w:val="center"/>
              <w:rPr>
                <w:rFonts w:cs="Times New Roman"/>
                <w:sz w:val="20"/>
                <w:szCs w:val="20"/>
                <w:lang w:eastAsia="en-US"/>
              </w:rPr>
            </w:pPr>
          </w:p>
        </w:tc>
      </w:tr>
      <w:tr w:rsidR="0006684A" w:rsidTr="008A78D7">
        <w:trPr>
          <w:gridAfter w:val="1"/>
          <w:wAfter w:w="423" w:type="dxa"/>
          <w:trHeight w:val="1471"/>
        </w:trPr>
        <w:tc>
          <w:tcPr>
            <w:tcW w:w="599" w:type="dxa"/>
            <w:vMerge/>
            <w:tcBorders>
              <w:left w:val="single" w:sz="4" w:space="0" w:color="auto"/>
              <w:bottom w:val="single" w:sz="4" w:space="0" w:color="auto"/>
              <w:right w:val="single" w:sz="4" w:space="0" w:color="auto"/>
            </w:tcBorders>
            <w:shd w:val="clear" w:color="auto" w:fill="FFFFFF"/>
            <w:noWrap/>
            <w:vAlign w:val="bottom"/>
          </w:tcPr>
          <w:p w:rsidR="0006684A" w:rsidRDefault="0006684A">
            <w:pPr>
              <w:spacing w:line="256" w:lineRule="auto"/>
              <w:jc w:val="center"/>
              <w:rPr>
                <w:rFonts w:cs="Times New Roman"/>
                <w:b/>
                <w:bCs/>
                <w:sz w:val="20"/>
                <w:szCs w:val="20"/>
                <w:lang w:eastAsia="en-US"/>
              </w:rPr>
            </w:pPr>
          </w:p>
        </w:tc>
        <w:tc>
          <w:tcPr>
            <w:tcW w:w="1561" w:type="dxa"/>
            <w:vMerge/>
            <w:tcBorders>
              <w:left w:val="single" w:sz="4" w:space="0" w:color="auto"/>
              <w:bottom w:val="single" w:sz="4" w:space="0" w:color="auto"/>
              <w:right w:val="single" w:sz="4" w:space="0" w:color="auto"/>
            </w:tcBorders>
            <w:shd w:val="clear" w:color="auto" w:fill="FFFFFF"/>
            <w:vAlign w:val="bottom"/>
          </w:tcPr>
          <w:p w:rsidR="0006684A" w:rsidRDefault="0006684A" w:rsidP="00051E84">
            <w:pPr>
              <w:spacing w:line="256" w:lineRule="auto"/>
              <w:jc w:val="center"/>
              <w:rPr>
                <w:rFonts w:cs="Times New Roman"/>
                <w:b/>
                <w:sz w:val="20"/>
                <w:szCs w:val="20"/>
                <w:lang w:eastAsia="en-US"/>
              </w:rPr>
            </w:pPr>
          </w:p>
        </w:tc>
        <w:tc>
          <w:tcPr>
            <w:tcW w:w="992" w:type="dxa"/>
            <w:vMerge/>
            <w:tcBorders>
              <w:left w:val="single" w:sz="4" w:space="0" w:color="auto"/>
              <w:bottom w:val="single" w:sz="4" w:space="0" w:color="auto"/>
              <w:right w:val="single" w:sz="4" w:space="0" w:color="auto"/>
            </w:tcBorders>
            <w:shd w:val="clear" w:color="auto" w:fill="FFFFFF"/>
          </w:tcPr>
          <w:p w:rsidR="0006684A" w:rsidRDefault="0006684A" w:rsidP="00051E84">
            <w:pPr>
              <w:spacing w:line="256" w:lineRule="auto"/>
              <w:jc w:val="center"/>
              <w:rPr>
                <w:rFonts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6684A" w:rsidRDefault="0006684A">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1 603,68</w:t>
            </w:r>
          </w:p>
        </w:tc>
        <w:tc>
          <w:tcPr>
            <w:tcW w:w="1079"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534,56</w:t>
            </w:r>
          </w:p>
        </w:tc>
        <w:tc>
          <w:tcPr>
            <w:tcW w:w="1047"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06684A" w:rsidRDefault="0006684A" w:rsidP="0024404B">
            <w:pPr>
              <w:spacing w:line="256" w:lineRule="auto"/>
              <w:jc w:val="center"/>
              <w:rPr>
                <w:sz w:val="20"/>
                <w:szCs w:val="20"/>
                <w:lang w:eastAsia="en-US"/>
              </w:rPr>
            </w:pPr>
            <w:r>
              <w:rPr>
                <w:sz w:val="20"/>
                <w:szCs w:val="20"/>
                <w:lang w:eastAsia="en-US"/>
              </w:rPr>
              <w:t>0,00</w:t>
            </w:r>
          </w:p>
        </w:tc>
        <w:tc>
          <w:tcPr>
            <w:tcW w:w="850" w:type="dxa"/>
            <w:vMerge/>
            <w:tcBorders>
              <w:left w:val="single" w:sz="4" w:space="0" w:color="auto"/>
              <w:bottom w:val="single" w:sz="4" w:space="0" w:color="auto"/>
              <w:right w:val="single" w:sz="4" w:space="0" w:color="auto"/>
            </w:tcBorders>
            <w:shd w:val="clear" w:color="auto" w:fill="FFFFFF"/>
            <w:noWrap/>
            <w:vAlign w:val="bottom"/>
          </w:tcPr>
          <w:p w:rsidR="0006684A" w:rsidRDefault="0006684A">
            <w:pPr>
              <w:spacing w:line="256" w:lineRule="auto"/>
              <w:ind w:right="76"/>
              <w:jc w:val="center"/>
              <w:rPr>
                <w:rFonts w:cs="Times New Roman"/>
                <w:sz w:val="20"/>
                <w:szCs w:val="20"/>
                <w:lang w:eastAsia="en-US"/>
              </w:rPr>
            </w:pPr>
          </w:p>
        </w:tc>
        <w:tc>
          <w:tcPr>
            <w:tcW w:w="1441" w:type="dxa"/>
            <w:vMerge/>
            <w:tcBorders>
              <w:left w:val="single" w:sz="4" w:space="0" w:color="auto"/>
              <w:bottom w:val="single" w:sz="4" w:space="0" w:color="auto"/>
              <w:right w:val="single" w:sz="4" w:space="0" w:color="auto"/>
            </w:tcBorders>
            <w:shd w:val="clear" w:color="auto" w:fill="FFFFFF"/>
            <w:vAlign w:val="bottom"/>
          </w:tcPr>
          <w:p w:rsidR="0006684A" w:rsidRDefault="0006684A">
            <w:pPr>
              <w:spacing w:line="256" w:lineRule="auto"/>
              <w:ind w:right="76"/>
              <w:jc w:val="center"/>
              <w:rPr>
                <w:rFonts w:cs="Times New Roman"/>
                <w:sz w:val="20"/>
                <w:szCs w:val="20"/>
                <w:lang w:eastAsia="en-US"/>
              </w:rPr>
            </w:pPr>
          </w:p>
        </w:tc>
      </w:tr>
      <w:tr w:rsidR="00812F47" w:rsidTr="00B11835">
        <w:trPr>
          <w:gridAfter w:val="1"/>
          <w:wAfter w:w="423" w:type="dxa"/>
          <w:trHeight w:val="1696"/>
        </w:trPr>
        <w:tc>
          <w:tcPr>
            <w:tcW w:w="599" w:type="dxa"/>
            <w:vMerge w:val="restart"/>
            <w:tcBorders>
              <w:top w:val="single" w:sz="4" w:space="0" w:color="auto"/>
              <w:left w:val="single" w:sz="4" w:space="0" w:color="auto"/>
              <w:right w:val="single" w:sz="4" w:space="0" w:color="auto"/>
            </w:tcBorders>
            <w:shd w:val="clear" w:color="auto" w:fill="FFFFFF"/>
            <w:noWrap/>
          </w:tcPr>
          <w:p w:rsidR="00812F47" w:rsidRDefault="00812F47" w:rsidP="00812F47">
            <w:pPr>
              <w:spacing w:line="256" w:lineRule="auto"/>
              <w:jc w:val="right"/>
              <w:rPr>
                <w:rFonts w:cs="Times New Roman"/>
                <w:b/>
                <w:bCs/>
                <w:sz w:val="20"/>
                <w:szCs w:val="20"/>
                <w:lang w:eastAsia="en-US"/>
              </w:rPr>
            </w:pPr>
            <w:r>
              <w:rPr>
                <w:rFonts w:cs="Times New Roman"/>
                <w:b/>
                <w:bCs/>
                <w:sz w:val="20"/>
                <w:szCs w:val="20"/>
                <w:lang w:eastAsia="en-US"/>
              </w:rPr>
              <w:t>3.1</w:t>
            </w:r>
          </w:p>
        </w:tc>
        <w:tc>
          <w:tcPr>
            <w:tcW w:w="1561" w:type="dxa"/>
            <w:vMerge w:val="restart"/>
            <w:tcBorders>
              <w:top w:val="single" w:sz="4" w:space="0" w:color="auto"/>
              <w:left w:val="single" w:sz="4" w:space="0" w:color="auto"/>
              <w:right w:val="single" w:sz="4" w:space="0" w:color="auto"/>
            </w:tcBorders>
            <w:shd w:val="clear" w:color="auto" w:fill="FFFFFF"/>
          </w:tcPr>
          <w:p w:rsidR="00812F47" w:rsidRDefault="00812F47" w:rsidP="00812F47">
            <w:pPr>
              <w:spacing w:line="256" w:lineRule="auto"/>
              <w:rPr>
                <w:rFonts w:cs="Times New Roman"/>
                <w:b/>
                <w:bCs/>
                <w:sz w:val="20"/>
                <w:szCs w:val="20"/>
                <w:lang w:eastAsia="en-US"/>
              </w:rPr>
            </w:pPr>
            <w:r>
              <w:rPr>
                <w:rFonts w:cs="Times New Roman"/>
                <w:sz w:val="20"/>
                <w:szCs w:val="20"/>
                <w:lang w:eastAsia="en-US"/>
              </w:rPr>
              <w:t xml:space="preserve">Мероприятие 06.01. «Оплата кредиторской задолженности за выполненные работы по рекультивации полигонов в 2018 </w:t>
            </w:r>
            <w:proofErr w:type="gramStart"/>
            <w:r>
              <w:rPr>
                <w:rFonts w:cs="Times New Roman"/>
                <w:sz w:val="20"/>
                <w:szCs w:val="20"/>
                <w:lang w:eastAsia="en-US"/>
              </w:rPr>
              <w:t>году »</w:t>
            </w:r>
            <w:proofErr w:type="gramEnd"/>
          </w:p>
        </w:tc>
        <w:tc>
          <w:tcPr>
            <w:tcW w:w="992" w:type="dxa"/>
            <w:vMerge w:val="restart"/>
            <w:tcBorders>
              <w:top w:val="single" w:sz="4" w:space="0" w:color="auto"/>
              <w:left w:val="single" w:sz="4" w:space="0" w:color="auto"/>
              <w:right w:val="single" w:sz="4" w:space="0" w:color="auto"/>
            </w:tcBorders>
            <w:shd w:val="clear" w:color="auto" w:fill="FFFFFF"/>
          </w:tcPr>
          <w:p w:rsidR="00812F47" w:rsidRDefault="00812F47" w:rsidP="00E52C3E">
            <w:pPr>
              <w:spacing w:line="256" w:lineRule="auto"/>
              <w:jc w:val="center"/>
              <w:rPr>
                <w:rFonts w:cs="Times New Roman"/>
                <w:b/>
                <w:bCs/>
                <w:sz w:val="20"/>
                <w:szCs w:val="20"/>
                <w:lang w:eastAsia="en-US"/>
              </w:rPr>
            </w:pPr>
            <w:r>
              <w:rPr>
                <w:rFonts w:cs="Times New Roman"/>
                <w:sz w:val="20"/>
                <w:szCs w:val="20"/>
                <w:lang w:eastAsia="en-US"/>
              </w:rPr>
              <w:t>2020-2024 гг.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2F47" w:rsidRDefault="00812F47" w:rsidP="00E52C3E">
            <w:pPr>
              <w:spacing w:line="256" w:lineRule="auto"/>
              <w:rPr>
                <w:rFonts w:cs="Times New Roman"/>
                <w:sz w:val="20"/>
                <w:szCs w:val="20"/>
                <w:lang w:eastAsia="en-US"/>
              </w:rPr>
            </w:pPr>
            <w:r>
              <w:rPr>
                <w:rFonts w:cs="Times New Roman"/>
                <w:sz w:val="20"/>
                <w:szCs w:val="20"/>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160 368,69</w:t>
            </w:r>
          </w:p>
        </w:tc>
        <w:tc>
          <w:tcPr>
            <w:tcW w:w="1079"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53 456,23</w:t>
            </w:r>
          </w:p>
        </w:tc>
        <w:tc>
          <w:tcPr>
            <w:tcW w:w="1047"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0,00</w:t>
            </w:r>
          </w:p>
        </w:tc>
        <w:tc>
          <w:tcPr>
            <w:tcW w:w="850" w:type="dxa"/>
            <w:vMerge w:val="restart"/>
            <w:tcBorders>
              <w:top w:val="single" w:sz="4" w:space="0" w:color="auto"/>
              <w:left w:val="single" w:sz="4" w:space="0" w:color="auto"/>
              <w:right w:val="single" w:sz="4" w:space="0" w:color="auto"/>
            </w:tcBorders>
            <w:shd w:val="clear" w:color="auto" w:fill="FFFFFF"/>
            <w:noWrap/>
          </w:tcPr>
          <w:p w:rsidR="00812F47" w:rsidRDefault="00812F47" w:rsidP="00812F47">
            <w:pPr>
              <w:spacing w:line="256" w:lineRule="auto"/>
              <w:ind w:right="76"/>
              <w:rPr>
                <w:rFonts w:cs="Times New Roman"/>
                <w:sz w:val="20"/>
                <w:szCs w:val="20"/>
                <w:lang w:eastAsia="en-US"/>
              </w:rPr>
            </w:pPr>
            <w:r>
              <w:rPr>
                <w:rFonts w:cs="Times New Roman"/>
                <w:sz w:val="20"/>
                <w:szCs w:val="20"/>
                <w:lang w:eastAsia="en-US"/>
              </w:rPr>
              <w:t>УГЖКХ</w:t>
            </w:r>
          </w:p>
        </w:tc>
        <w:tc>
          <w:tcPr>
            <w:tcW w:w="1441" w:type="dxa"/>
            <w:vMerge w:val="restart"/>
            <w:tcBorders>
              <w:top w:val="single" w:sz="4" w:space="0" w:color="auto"/>
              <w:left w:val="single" w:sz="4" w:space="0" w:color="auto"/>
              <w:right w:val="single" w:sz="4" w:space="0" w:color="auto"/>
            </w:tcBorders>
            <w:shd w:val="clear" w:color="auto" w:fill="FFFFFF"/>
          </w:tcPr>
          <w:p w:rsidR="00812F47" w:rsidRDefault="00812F47" w:rsidP="00812F47">
            <w:pPr>
              <w:spacing w:line="256" w:lineRule="auto"/>
              <w:ind w:right="76"/>
              <w:rPr>
                <w:rFonts w:cs="Times New Roman"/>
                <w:sz w:val="20"/>
                <w:szCs w:val="20"/>
                <w:lang w:eastAsia="en-US"/>
              </w:rPr>
            </w:pPr>
            <w:r>
              <w:rPr>
                <w:rFonts w:cs="Times New Roman"/>
                <w:sz w:val="20"/>
                <w:szCs w:val="20"/>
                <w:lang w:eastAsia="en-US"/>
              </w:rPr>
              <w:t>Оплата кредиторской задолженности за выполненные работы по рекультивации полигонов в 2018 году</w:t>
            </w:r>
          </w:p>
        </w:tc>
      </w:tr>
      <w:tr w:rsidR="00812F47" w:rsidTr="00B11835">
        <w:trPr>
          <w:gridAfter w:val="1"/>
          <w:wAfter w:w="423" w:type="dxa"/>
          <w:trHeight w:val="1259"/>
        </w:trPr>
        <w:tc>
          <w:tcPr>
            <w:tcW w:w="599" w:type="dxa"/>
            <w:vMerge/>
            <w:tcBorders>
              <w:left w:val="single" w:sz="4" w:space="0" w:color="auto"/>
              <w:right w:val="single" w:sz="4" w:space="0" w:color="auto"/>
            </w:tcBorders>
            <w:shd w:val="clear" w:color="auto" w:fill="FFFFFF"/>
            <w:noWrap/>
            <w:vAlign w:val="bottom"/>
          </w:tcPr>
          <w:p w:rsidR="00812F47" w:rsidRDefault="00812F47">
            <w:pPr>
              <w:spacing w:line="256" w:lineRule="auto"/>
              <w:jc w:val="center"/>
              <w:rPr>
                <w:rFonts w:cs="Times New Roman"/>
                <w:b/>
                <w:bCs/>
                <w:sz w:val="20"/>
                <w:szCs w:val="20"/>
                <w:lang w:eastAsia="en-US"/>
              </w:rPr>
            </w:pPr>
          </w:p>
        </w:tc>
        <w:tc>
          <w:tcPr>
            <w:tcW w:w="1561" w:type="dxa"/>
            <w:vMerge/>
            <w:tcBorders>
              <w:left w:val="single" w:sz="4" w:space="0" w:color="auto"/>
              <w:right w:val="single" w:sz="4" w:space="0" w:color="auto"/>
            </w:tcBorders>
            <w:shd w:val="clear" w:color="auto" w:fill="FFFFFF"/>
            <w:vAlign w:val="bottom"/>
          </w:tcPr>
          <w:p w:rsidR="00812F47" w:rsidRDefault="00812F47">
            <w:pPr>
              <w:spacing w:line="256" w:lineRule="auto"/>
              <w:jc w:val="center"/>
              <w:rPr>
                <w:rFonts w:cs="Times New Roman"/>
                <w:b/>
                <w:bCs/>
                <w:sz w:val="20"/>
                <w:szCs w:val="20"/>
                <w:lang w:eastAsia="en-US"/>
              </w:rPr>
            </w:pPr>
          </w:p>
        </w:tc>
        <w:tc>
          <w:tcPr>
            <w:tcW w:w="992" w:type="dxa"/>
            <w:vMerge/>
            <w:tcBorders>
              <w:left w:val="single" w:sz="4" w:space="0" w:color="auto"/>
              <w:right w:val="single" w:sz="4" w:space="0" w:color="auto"/>
            </w:tcBorders>
            <w:shd w:val="clear" w:color="auto" w:fill="FFFFFF"/>
            <w:vAlign w:val="bottom"/>
          </w:tcPr>
          <w:p w:rsidR="00812F47" w:rsidRDefault="00812F47">
            <w:pPr>
              <w:spacing w:line="256" w:lineRule="auto"/>
              <w:jc w:val="center"/>
              <w:rPr>
                <w:rFonts w:cs="Times New Roman"/>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2F47" w:rsidRDefault="00812F47" w:rsidP="00E52C3E">
            <w:pPr>
              <w:spacing w:line="256" w:lineRule="auto"/>
              <w:rPr>
                <w:rFonts w:cs="Times New Roman"/>
                <w:sz w:val="20"/>
                <w:szCs w:val="20"/>
                <w:lang w:eastAsia="en-US"/>
              </w:rPr>
            </w:pPr>
            <w:r>
              <w:rPr>
                <w:rFonts w:cs="Times New Roman"/>
                <w:sz w:val="20"/>
                <w:szCs w:val="20"/>
                <w:lang w:eastAsia="en-US"/>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158 765,01</w:t>
            </w:r>
          </w:p>
        </w:tc>
        <w:tc>
          <w:tcPr>
            <w:tcW w:w="1079"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52 921,67</w:t>
            </w:r>
          </w:p>
        </w:tc>
        <w:tc>
          <w:tcPr>
            <w:tcW w:w="1047"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0,00</w:t>
            </w:r>
          </w:p>
        </w:tc>
        <w:tc>
          <w:tcPr>
            <w:tcW w:w="850" w:type="dxa"/>
            <w:vMerge/>
            <w:tcBorders>
              <w:left w:val="single" w:sz="4" w:space="0" w:color="auto"/>
              <w:right w:val="single" w:sz="4" w:space="0" w:color="auto"/>
            </w:tcBorders>
            <w:shd w:val="clear" w:color="auto" w:fill="FFFFFF"/>
            <w:noWrap/>
            <w:vAlign w:val="bottom"/>
          </w:tcPr>
          <w:p w:rsidR="00812F47" w:rsidRDefault="00812F47">
            <w:pPr>
              <w:spacing w:line="256" w:lineRule="auto"/>
              <w:ind w:right="76"/>
              <w:jc w:val="center"/>
              <w:rPr>
                <w:rFonts w:cs="Times New Roman"/>
                <w:sz w:val="20"/>
                <w:szCs w:val="20"/>
                <w:lang w:eastAsia="en-US"/>
              </w:rPr>
            </w:pPr>
          </w:p>
        </w:tc>
        <w:tc>
          <w:tcPr>
            <w:tcW w:w="1441" w:type="dxa"/>
            <w:vMerge/>
            <w:tcBorders>
              <w:left w:val="single" w:sz="4" w:space="0" w:color="auto"/>
              <w:right w:val="single" w:sz="4" w:space="0" w:color="auto"/>
            </w:tcBorders>
            <w:shd w:val="clear" w:color="auto" w:fill="FFFFFF"/>
            <w:vAlign w:val="bottom"/>
          </w:tcPr>
          <w:p w:rsidR="00812F47" w:rsidRDefault="00812F47">
            <w:pPr>
              <w:spacing w:line="256" w:lineRule="auto"/>
              <w:ind w:right="76"/>
              <w:jc w:val="center"/>
              <w:rPr>
                <w:rFonts w:cs="Times New Roman"/>
                <w:sz w:val="20"/>
                <w:szCs w:val="20"/>
                <w:lang w:eastAsia="en-US"/>
              </w:rPr>
            </w:pPr>
          </w:p>
        </w:tc>
      </w:tr>
      <w:tr w:rsidR="00812F47" w:rsidTr="008A78D7">
        <w:trPr>
          <w:gridAfter w:val="1"/>
          <w:wAfter w:w="423" w:type="dxa"/>
          <w:trHeight w:val="278"/>
        </w:trPr>
        <w:tc>
          <w:tcPr>
            <w:tcW w:w="599" w:type="dxa"/>
            <w:vMerge/>
            <w:tcBorders>
              <w:left w:val="single" w:sz="4" w:space="0" w:color="auto"/>
              <w:bottom w:val="single" w:sz="4" w:space="0" w:color="auto"/>
              <w:right w:val="single" w:sz="4" w:space="0" w:color="auto"/>
            </w:tcBorders>
            <w:shd w:val="clear" w:color="auto" w:fill="FFFFFF"/>
            <w:noWrap/>
            <w:vAlign w:val="bottom"/>
          </w:tcPr>
          <w:p w:rsidR="00812F47" w:rsidRDefault="00812F47">
            <w:pPr>
              <w:spacing w:line="256" w:lineRule="auto"/>
              <w:jc w:val="center"/>
              <w:rPr>
                <w:rFonts w:cs="Times New Roman"/>
                <w:b/>
                <w:bCs/>
                <w:sz w:val="20"/>
                <w:szCs w:val="20"/>
                <w:lang w:eastAsia="en-US"/>
              </w:rPr>
            </w:pPr>
          </w:p>
        </w:tc>
        <w:tc>
          <w:tcPr>
            <w:tcW w:w="1561" w:type="dxa"/>
            <w:vMerge/>
            <w:tcBorders>
              <w:left w:val="single" w:sz="4" w:space="0" w:color="auto"/>
              <w:bottom w:val="single" w:sz="4" w:space="0" w:color="auto"/>
              <w:right w:val="single" w:sz="4" w:space="0" w:color="auto"/>
            </w:tcBorders>
            <w:shd w:val="clear" w:color="auto" w:fill="FFFFFF"/>
            <w:vAlign w:val="bottom"/>
          </w:tcPr>
          <w:p w:rsidR="00812F47" w:rsidRDefault="00812F47">
            <w:pPr>
              <w:spacing w:line="256" w:lineRule="auto"/>
              <w:jc w:val="center"/>
              <w:rPr>
                <w:rFonts w:cs="Times New Roman"/>
                <w:b/>
                <w:bCs/>
                <w:sz w:val="20"/>
                <w:szCs w:val="20"/>
                <w:lang w:eastAsia="en-US"/>
              </w:rPr>
            </w:pPr>
          </w:p>
        </w:tc>
        <w:tc>
          <w:tcPr>
            <w:tcW w:w="992" w:type="dxa"/>
            <w:vMerge/>
            <w:tcBorders>
              <w:left w:val="single" w:sz="4" w:space="0" w:color="auto"/>
              <w:bottom w:val="single" w:sz="4" w:space="0" w:color="auto"/>
              <w:right w:val="single" w:sz="4" w:space="0" w:color="auto"/>
            </w:tcBorders>
            <w:shd w:val="clear" w:color="auto" w:fill="FFFFFF"/>
            <w:vAlign w:val="bottom"/>
          </w:tcPr>
          <w:p w:rsidR="00812F47" w:rsidRDefault="00812F47">
            <w:pPr>
              <w:spacing w:line="256" w:lineRule="auto"/>
              <w:jc w:val="center"/>
              <w:rPr>
                <w:rFonts w:cs="Times New Roman"/>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2F47" w:rsidRDefault="00812F47" w:rsidP="00E52C3E">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1 603,68</w:t>
            </w:r>
          </w:p>
        </w:tc>
        <w:tc>
          <w:tcPr>
            <w:tcW w:w="1079"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534,56</w:t>
            </w:r>
          </w:p>
        </w:tc>
        <w:tc>
          <w:tcPr>
            <w:tcW w:w="1047"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noWrap/>
          </w:tcPr>
          <w:p w:rsidR="00812F47" w:rsidRDefault="00812F47" w:rsidP="0024404B">
            <w:pPr>
              <w:spacing w:line="256" w:lineRule="auto"/>
              <w:jc w:val="center"/>
              <w:rPr>
                <w:sz w:val="20"/>
                <w:szCs w:val="20"/>
                <w:lang w:eastAsia="en-US"/>
              </w:rPr>
            </w:pPr>
            <w:r>
              <w:rPr>
                <w:sz w:val="20"/>
                <w:szCs w:val="20"/>
                <w:lang w:eastAsia="en-US"/>
              </w:rPr>
              <w:t>0,00</w:t>
            </w:r>
          </w:p>
        </w:tc>
        <w:tc>
          <w:tcPr>
            <w:tcW w:w="850" w:type="dxa"/>
            <w:vMerge/>
            <w:tcBorders>
              <w:left w:val="single" w:sz="4" w:space="0" w:color="auto"/>
              <w:bottom w:val="single" w:sz="4" w:space="0" w:color="auto"/>
              <w:right w:val="single" w:sz="4" w:space="0" w:color="auto"/>
            </w:tcBorders>
            <w:shd w:val="clear" w:color="auto" w:fill="FFFFFF"/>
            <w:noWrap/>
            <w:vAlign w:val="bottom"/>
          </w:tcPr>
          <w:p w:rsidR="00812F47" w:rsidRDefault="00812F47">
            <w:pPr>
              <w:spacing w:line="256" w:lineRule="auto"/>
              <w:ind w:right="76"/>
              <w:jc w:val="center"/>
              <w:rPr>
                <w:rFonts w:cs="Times New Roman"/>
                <w:sz w:val="20"/>
                <w:szCs w:val="20"/>
                <w:lang w:eastAsia="en-US"/>
              </w:rPr>
            </w:pPr>
          </w:p>
        </w:tc>
        <w:tc>
          <w:tcPr>
            <w:tcW w:w="1441" w:type="dxa"/>
            <w:vMerge/>
            <w:tcBorders>
              <w:left w:val="single" w:sz="4" w:space="0" w:color="auto"/>
              <w:bottom w:val="single" w:sz="4" w:space="0" w:color="auto"/>
              <w:right w:val="single" w:sz="4" w:space="0" w:color="auto"/>
            </w:tcBorders>
            <w:shd w:val="clear" w:color="auto" w:fill="FFFFFF"/>
            <w:vAlign w:val="bottom"/>
          </w:tcPr>
          <w:p w:rsidR="00812F47" w:rsidRDefault="00812F47">
            <w:pPr>
              <w:spacing w:line="256" w:lineRule="auto"/>
              <w:ind w:right="76"/>
              <w:jc w:val="center"/>
              <w:rPr>
                <w:rFonts w:cs="Times New Roman"/>
                <w:sz w:val="20"/>
                <w:szCs w:val="20"/>
                <w:lang w:eastAsia="en-US"/>
              </w:rPr>
            </w:pPr>
          </w:p>
        </w:tc>
      </w:tr>
      <w:tr w:rsidR="008A78D7" w:rsidTr="00B11835">
        <w:trPr>
          <w:gridAfter w:val="1"/>
          <w:wAfter w:w="423" w:type="dxa"/>
          <w:trHeight w:val="1851"/>
        </w:trPr>
        <w:tc>
          <w:tcPr>
            <w:tcW w:w="3152"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12F47" w:rsidRDefault="00812F47">
            <w:pPr>
              <w:spacing w:line="256" w:lineRule="auto"/>
              <w:jc w:val="center"/>
              <w:rPr>
                <w:rFonts w:cs="Times New Roman"/>
                <w:b/>
                <w:bCs/>
                <w:sz w:val="20"/>
                <w:szCs w:val="20"/>
                <w:lang w:eastAsia="en-US"/>
              </w:rPr>
            </w:pPr>
            <w:r>
              <w:rPr>
                <w:rFonts w:cs="Times New Roman"/>
                <w:b/>
                <w:bCs/>
                <w:sz w:val="20"/>
                <w:szCs w:val="20"/>
                <w:lang w:eastAsia="en-US"/>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12F47" w:rsidRDefault="00812F47">
            <w:pPr>
              <w:spacing w:line="256" w:lineRule="auto"/>
              <w:rPr>
                <w:rFonts w:cs="Times New Roman"/>
                <w:sz w:val="20"/>
                <w:szCs w:val="20"/>
                <w:lang w:eastAsia="en-US"/>
              </w:rPr>
            </w:pPr>
            <w:r>
              <w:rPr>
                <w:rFonts w:cs="Times New Roman"/>
                <w:sz w:val="20"/>
                <w:szCs w:val="20"/>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hideMark/>
          </w:tcPr>
          <w:p w:rsidR="00812F47" w:rsidRDefault="00812F47" w:rsidP="0024404B">
            <w:pPr>
              <w:spacing w:line="256" w:lineRule="auto"/>
              <w:jc w:val="center"/>
              <w:rPr>
                <w:sz w:val="20"/>
                <w:szCs w:val="20"/>
                <w:lang w:eastAsia="en-US"/>
              </w:rPr>
            </w:pPr>
            <w:r>
              <w:rPr>
                <w:sz w:val="20"/>
                <w:szCs w:val="20"/>
                <w:lang w:eastAsia="en-US"/>
              </w:rPr>
              <w:t>28 960,55</w:t>
            </w:r>
          </w:p>
        </w:tc>
        <w:tc>
          <w:tcPr>
            <w:tcW w:w="1134" w:type="dxa"/>
            <w:tcBorders>
              <w:top w:val="single" w:sz="4" w:space="0" w:color="auto"/>
              <w:left w:val="nil"/>
              <w:bottom w:val="single" w:sz="4" w:space="0" w:color="auto"/>
              <w:right w:val="single" w:sz="4" w:space="0" w:color="auto"/>
            </w:tcBorders>
            <w:shd w:val="clear" w:color="auto" w:fill="FFFFFF"/>
            <w:noWrap/>
            <w:hideMark/>
          </w:tcPr>
          <w:p w:rsidR="00812F47" w:rsidRDefault="000C7BD7" w:rsidP="0024404B">
            <w:pPr>
              <w:spacing w:line="256" w:lineRule="auto"/>
              <w:jc w:val="center"/>
              <w:rPr>
                <w:sz w:val="20"/>
                <w:szCs w:val="20"/>
                <w:lang w:eastAsia="en-US"/>
              </w:rPr>
            </w:pPr>
            <w:r>
              <w:rPr>
                <w:sz w:val="20"/>
                <w:szCs w:val="20"/>
                <w:lang w:eastAsia="en-US"/>
              </w:rPr>
              <w:t>218 126,38</w:t>
            </w:r>
          </w:p>
        </w:tc>
        <w:tc>
          <w:tcPr>
            <w:tcW w:w="1079" w:type="dxa"/>
            <w:tcBorders>
              <w:top w:val="single" w:sz="4" w:space="0" w:color="auto"/>
              <w:left w:val="nil"/>
              <w:bottom w:val="single" w:sz="4" w:space="0" w:color="auto"/>
              <w:right w:val="single" w:sz="4" w:space="0" w:color="auto"/>
            </w:tcBorders>
            <w:shd w:val="clear" w:color="auto" w:fill="FFFFFF"/>
            <w:noWrap/>
            <w:hideMark/>
          </w:tcPr>
          <w:p w:rsidR="00812F47" w:rsidRDefault="000C7BD7" w:rsidP="0024404B">
            <w:pPr>
              <w:spacing w:line="256" w:lineRule="auto"/>
              <w:jc w:val="center"/>
              <w:rPr>
                <w:sz w:val="20"/>
                <w:szCs w:val="20"/>
                <w:lang w:eastAsia="en-US"/>
              </w:rPr>
            </w:pPr>
            <w:r>
              <w:rPr>
                <w:sz w:val="20"/>
                <w:szCs w:val="20"/>
                <w:lang w:eastAsia="en-US"/>
              </w:rPr>
              <w:t>66 464,82</w:t>
            </w:r>
          </w:p>
        </w:tc>
        <w:tc>
          <w:tcPr>
            <w:tcW w:w="1047" w:type="dxa"/>
            <w:tcBorders>
              <w:top w:val="single" w:sz="4" w:space="0" w:color="auto"/>
              <w:left w:val="nil"/>
              <w:bottom w:val="single" w:sz="4" w:space="0" w:color="auto"/>
              <w:right w:val="single" w:sz="4" w:space="0" w:color="auto"/>
            </w:tcBorders>
            <w:shd w:val="clear" w:color="auto" w:fill="FFFFFF"/>
            <w:noWrap/>
            <w:hideMark/>
          </w:tcPr>
          <w:p w:rsidR="00812F47" w:rsidRDefault="008A78D7" w:rsidP="0024404B">
            <w:pPr>
              <w:spacing w:line="256" w:lineRule="auto"/>
              <w:jc w:val="center"/>
              <w:rPr>
                <w:sz w:val="20"/>
                <w:szCs w:val="20"/>
                <w:lang w:eastAsia="en-US"/>
              </w:rPr>
            </w:pPr>
            <w:r>
              <w:rPr>
                <w:sz w:val="20"/>
                <w:szCs w:val="20"/>
                <w:lang w:eastAsia="en-US"/>
              </w:rPr>
              <w:t>62 805,33</w:t>
            </w:r>
          </w:p>
        </w:tc>
        <w:tc>
          <w:tcPr>
            <w:tcW w:w="1134" w:type="dxa"/>
            <w:tcBorders>
              <w:top w:val="single" w:sz="4" w:space="0" w:color="auto"/>
              <w:left w:val="nil"/>
              <w:bottom w:val="single" w:sz="4" w:space="0" w:color="auto"/>
              <w:right w:val="single" w:sz="4" w:space="0" w:color="auto"/>
            </w:tcBorders>
            <w:shd w:val="clear" w:color="auto" w:fill="FFFFFF"/>
            <w:noWrap/>
            <w:hideMark/>
          </w:tcPr>
          <w:p w:rsidR="00812F47" w:rsidRDefault="001134BB" w:rsidP="0024404B">
            <w:pPr>
              <w:spacing w:line="256" w:lineRule="auto"/>
              <w:jc w:val="center"/>
              <w:rPr>
                <w:sz w:val="20"/>
                <w:szCs w:val="20"/>
                <w:lang w:eastAsia="en-US"/>
              </w:rPr>
            </w:pPr>
            <w:r>
              <w:rPr>
                <w:sz w:val="20"/>
                <w:szCs w:val="20"/>
                <w:lang w:eastAsia="en-US"/>
              </w:rPr>
              <w:t>65 256,23</w:t>
            </w:r>
          </w:p>
        </w:tc>
        <w:tc>
          <w:tcPr>
            <w:tcW w:w="1134" w:type="dxa"/>
            <w:tcBorders>
              <w:top w:val="single" w:sz="4" w:space="0" w:color="auto"/>
              <w:left w:val="nil"/>
              <w:bottom w:val="single" w:sz="4" w:space="0" w:color="auto"/>
              <w:right w:val="single" w:sz="4" w:space="0" w:color="auto"/>
            </w:tcBorders>
            <w:shd w:val="clear" w:color="auto" w:fill="FFFFFF"/>
            <w:noWrap/>
            <w:hideMark/>
          </w:tcPr>
          <w:p w:rsidR="00812F47" w:rsidRDefault="00812F47" w:rsidP="0024404B">
            <w:pPr>
              <w:spacing w:line="256" w:lineRule="auto"/>
              <w:jc w:val="center"/>
              <w:rPr>
                <w:sz w:val="20"/>
                <w:szCs w:val="20"/>
                <w:lang w:eastAsia="en-US"/>
              </w:rPr>
            </w:pPr>
            <w:r>
              <w:rPr>
                <w:sz w:val="20"/>
                <w:szCs w:val="20"/>
                <w:lang w:eastAsia="en-US"/>
              </w:rPr>
              <w:t>11 800,00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812F47" w:rsidRDefault="00812F47" w:rsidP="0024404B">
            <w:pPr>
              <w:spacing w:line="256" w:lineRule="auto"/>
              <w:jc w:val="center"/>
              <w:rPr>
                <w:sz w:val="20"/>
                <w:szCs w:val="20"/>
                <w:lang w:eastAsia="en-US"/>
              </w:rPr>
            </w:pPr>
            <w:r>
              <w:rPr>
                <w:sz w:val="20"/>
                <w:szCs w:val="20"/>
                <w:lang w:eastAsia="en-US"/>
              </w:rPr>
              <w:t>11 800,00</w:t>
            </w:r>
          </w:p>
        </w:tc>
        <w:tc>
          <w:tcPr>
            <w:tcW w:w="229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12F47" w:rsidRDefault="00812F47">
            <w:pPr>
              <w:spacing w:line="256" w:lineRule="auto"/>
              <w:ind w:right="76"/>
              <w:jc w:val="center"/>
              <w:rPr>
                <w:rFonts w:cs="Times New Roman"/>
                <w:sz w:val="20"/>
                <w:szCs w:val="20"/>
                <w:lang w:eastAsia="en-US"/>
              </w:rPr>
            </w:pPr>
            <w:r>
              <w:rPr>
                <w:rFonts w:cs="Times New Roman"/>
                <w:sz w:val="20"/>
                <w:szCs w:val="20"/>
                <w:lang w:eastAsia="en-US"/>
              </w:rPr>
              <w:t> </w:t>
            </w:r>
          </w:p>
        </w:tc>
      </w:tr>
      <w:tr w:rsidR="001134BB" w:rsidTr="00B11835">
        <w:trPr>
          <w:trHeight w:val="1443"/>
        </w:trPr>
        <w:tc>
          <w:tcPr>
            <w:tcW w:w="3152" w:type="dxa"/>
            <w:gridSpan w:val="3"/>
            <w:vMerge/>
            <w:tcBorders>
              <w:top w:val="single" w:sz="4" w:space="0" w:color="auto"/>
              <w:left w:val="single" w:sz="4" w:space="0" w:color="auto"/>
              <w:bottom w:val="single" w:sz="4" w:space="0" w:color="auto"/>
              <w:right w:val="single" w:sz="4" w:space="0" w:color="auto"/>
            </w:tcBorders>
            <w:vAlign w:val="center"/>
          </w:tcPr>
          <w:p w:rsidR="001134BB" w:rsidRDefault="001134BB">
            <w:pPr>
              <w:rPr>
                <w:rFonts w:cs="Times New Roman"/>
                <w:b/>
                <w:bCs/>
                <w:sz w:val="20"/>
                <w:szCs w:val="20"/>
                <w:lang w:eastAsia="en-US"/>
              </w:rPr>
            </w:pPr>
          </w:p>
        </w:tc>
        <w:tc>
          <w:tcPr>
            <w:tcW w:w="1276" w:type="dxa"/>
            <w:tcBorders>
              <w:top w:val="nil"/>
              <w:left w:val="nil"/>
              <w:bottom w:val="single" w:sz="4" w:space="0" w:color="auto"/>
              <w:right w:val="single" w:sz="4" w:space="0" w:color="auto"/>
            </w:tcBorders>
            <w:shd w:val="clear" w:color="auto" w:fill="FFFFFF"/>
          </w:tcPr>
          <w:p w:rsidR="001134BB" w:rsidRDefault="001134BB">
            <w:pPr>
              <w:spacing w:line="256" w:lineRule="auto"/>
              <w:rPr>
                <w:rFonts w:cs="Times New Roman"/>
                <w:sz w:val="20"/>
                <w:szCs w:val="20"/>
                <w:lang w:eastAsia="en-US"/>
              </w:rPr>
            </w:pPr>
            <w:r>
              <w:rPr>
                <w:rFonts w:cs="Times New Roman"/>
                <w:sz w:val="20"/>
                <w:szCs w:val="20"/>
                <w:lang w:eastAsia="en-US"/>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FFFFFF"/>
            <w:noWrap/>
          </w:tcPr>
          <w:p w:rsidR="001134BB" w:rsidRDefault="001134BB" w:rsidP="0024404B">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noWrap/>
          </w:tcPr>
          <w:p w:rsidR="001134BB" w:rsidRDefault="001134BB" w:rsidP="0024404B">
            <w:pPr>
              <w:spacing w:line="256" w:lineRule="auto"/>
              <w:jc w:val="center"/>
              <w:rPr>
                <w:sz w:val="20"/>
                <w:szCs w:val="20"/>
                <w:lang w:eastAsia="en-US"/>
              </w:rPr>
            </w:pPr>
            <w:r>
              <w:rPr>
                <w:sz w:val="20"/>
                <w:szCs w:val="20"/>
                <w:lang w:eastAsia="en-US"/>
              </w:rPr>
              <w:t>158 765,01</w:t>
            </w:r>
          </w:p>
        </w:tc>
        <w:tc>
          <w:tcPr>
            <w:tcW w:w="1079" w:type="dxa"/>
            <w:tcBorders>
              <w:top w:val="nil"/>
              <w:left w:val="nil"/>
              <w:bottom w:val="single" w:sz="4" w:space="0" w:color="auto"/>
              <w:right w:val="single" w:sz="4" w:space="0" w:color="auto"/>
            </w:tcBorders>
            <w:shd w:val="clear" w:color="auto" w:fill="FFFFFF"/>
            <w:noWrap/>
          </w:tcPr>
          <w:p w:rsidR="001134BB" w:rsidRDefault="001134BB" w:rsidP="0024404B">
            <w:pPr>
              <w:spacing w:line="256" w:lineRule="auto"/>
              <w:jc w:val="center"/>
              <w:rPr>
                <w:sz w:val="20"/>
                <w:szCs w:val="20"/>
                <w:lang w:eastAsia="en-US"/>
              </w:rPr>
            </w:pPr>
            <w:r>
              <w:rPr>
                <w:sz w:val="20"/>
                <w:szCs w:val="20"/>
                <w:lang w:eastAsia="en-US"/>
              </w:rPr>
              <w:t>52 921,67</w:t>
            </w:r>
          </w:p>
        </w:tc>
        <w:tc>
          <w:tcPr>
            <w:tcW w:w="1047" w:type="dxa"/>
            <w:tcBorders>
              <w:top w:val="nil"/>
              <w:left w:val="nil"/>
              <w:bottom w:val="single" w:sz="4" w:space="0" w:color="auto"/>
              <w:right w:val="single" w:sz="4" w:space="0" w:color="auto"/>
            </w:tcBorders>
            <w:shd w:val="clear" w:color="auto" w:fill="FFFFFF"/>
            <w:noWrap/>
          </w:tcPr>
          <w:p w:rsidR="001134BB" w:rsidRDefault="001134BB" w:rsidP="0024404B">
            <w:pPr>
              <w:spacing w:line="256" w:lineRule="auto"/>
              <w:jc w:val="center"/>
              <w:rPr>
                <w:sz w:val="20"/>
                <w:szCs w:val="20"/>
                <w:lang w:eastAsia="en-US"/>
              </w:rPr>
            </w:pPr>
            <w:r>
              <w:rPr>
                <w:sz w:val="20"/>
                <w:szCs w:val="20"/>
                <w:lang w:eastAsia="en-US"/>
              </w:rPr>
              <w:t>52 921,67</w:t>
            </w:r>
          </w:p>
        </w:tc>
        <w:tc>
          <w:tcPr>
            <w:tcW w:w="1134" w:type="dxa"/>
            <w:tcBorders>
              <w:top w:val="nil"/>
              <w:left w:val="nil"/>
              <w:bottom w:val="single" w:sz="4" w:space="0" w:color="auto"/>
              <w:right w:val="single" w:sz="4" w:space="0" w:color="auto"/>
            </w:tcBorders>
            <w:shd w:val="clear" w:color="auto" w:fill="FFFFFF"/>
            <w:noWrap/>
          </w:tcPr>
          <w:p w:rsidR="001134BB" w:rsidRDefault="001134BB" w:rsidP="0024404B">
            <w:pPr>
              <w:spacing w:line="256" w:lineRule="auto"/>
              <w:jc w:val="center"/>
              <w:rPr>
                <w:sz w:val="20"/>
                <w:szCs w:val="20"/>
                <w:lang w:eastAsia="en-US"/>
              </w:rPr>
            </w:pPr>
            <w:r>
              <w:rPr>
                <w:sz w:val="20"/>
                <w:szCs w:val="20"/>
                <w:lang w:eastAsia="en-US"/>
              </w:rPr>
              <w:t>52 921,67</w:t>
            </w:r>
          </w:p>
        </w:tc>
        <w:tc>
          <w:tcPr>
            <w:tcW w:w="1134" w:type="dxa"/>
            <w:tcBorders>
              <w:top w:val="nil"/>
              <w:left w:val="nil"/>
              <w:bottom w:val="single" w:sz="4" w:space="0" w:color="auto"/>
              <w:right w:val="single" w:sz="4" w:space="0" w:color="auto"/>
            </w:tcBorders>
            <w:shd w:val="clear" w:color="auto" w:fill="FFFFFF"/>
            <w:noWrap/>
          </w:tcPr>
          <w:p w:rsidR="001134BB" w:rsidRDefault="001134BB" w:rsidP="0024404B">
            <w:pPr>
              <w:spacing w:line="256" w:lineRule="auto"/>
              <w:jc w:val="center"/>
              <w:rPr>
                <w:sz w:val="20"/>
                <w:szCs w:val="20"/>
                <w:lang w:eastAsia="en-US"/>
              </w:rPr>
            </w:pPr>
            <w:r>
              <w:rPr>
                <w:sz w:val="20"/>
                <w:szCs w:val="20"/>
                <w:lang w:eastAsia="en-US"/>
              </w:rPr>
              <w:t>0,00</w:t>
            </w:r>
          </w:p>
        </w:tc>
        <w:tc>
          <w:tcPr>
            <w:tcW w:w="1134" w:type="dxa"/>
            <w:tcBorders>
              <w:top w:val="nil"/>
              <w:left w:val="nil"/>
              <w:bottom w:val="single" w:sz="4" w:space="0" w:color="auto"/>
              <w:right w:val="single" w:sz="4" w:space="0" w:color="auto"/>
            </w:tcBorders>
            <w:shd w:val="clear" w:color="auto" w:fill="FFFFFF"/>
            <w:noWrap/>
          </w:tcPr>
          <w:p w:rsidR="001134BB" w:rsidRDefault="001134BB" w:rsidP="0024404B">
            <w:pPr>
              <w:spacing w:line="256" w:lineRule="auto"/>
              <w:jc w:val="center"/>
              <w:rPr>
                <w:sz w:val="20"/>
                <w:szCs w:val="20"/>
                <w:lang w:eastAsia="en-US"/>
              </w:rPr>
            </w:pPr>
            <w:r>
              <w:rPr>
                <w:sz w:val="20"/>
                <w:szCs w:val="20"/>
                <w:lang w:eastAsia="en-US"/>
              </w:rPr>
              <w:t>0,00</w:t>
            </w:r>
          </w:p>
        </w:tc>
        <w:tc>
          <w:tcPr>
            <w:tcW w:w="2291" w:type="dxa"/>
            <w:gridSpan w:val="2"/>
            <w:vMerge/>
            <w:tcBorders>
              <w:top w:val="nil"/>
              <w:left w:val="nil"/>
              <w:bottom w:val="single" w:sz="4" w:space="0" w:color="auto"/>
              <w:right w:val="single" w:sz="4" w:space="0" w:color="auto"/>
            </w:tcBorders>
            <w:vAlign w:val="center"/>
          </w:tcPr>
          <w:p w:rsidR="001134BB" w:rsidRDefault="001134BB">
            <w:pPr>
              <w:rPr>
                <w:rFonts w:cs="Times New Roman"/>
                <w:sz w:val="20"/>
                <w:szCs w:val="20"/>
                <w:lang w:eastAsia="en-US"/>
              </w:rPr>
            </w:pPr>
          </w:p>
        </w:tc>
        <w:tc>
          <w:tcPr>
            <w:tcW w:w="423" w:type="dxa"/>
            <w:tcBorders>
              <w:top w:val="nil"/>
              <w:left w:val="single" w:sz="4" w:space="0" w:color="auto"/>
              <w:bottom w:val="nil"/>
              <w:right w:val="nil"/>
            </w:tcBorders>
          </w:tcPr>
          <w:p w:rsidR="001134BB" w:rsidRDefault="001134BB">
            <w:pPr>
              <w:spacing w:after="160" w:line="256" w:lineRule="auto"/>
              <w:rPr>
                <w:lang w:eastAsia="en-US"/>
              </w:rPr>
            </w:pPr>
          </w:p>
        </w:tc>
      </w:tr>
      <w:tr w:rsidR="008A78D7" w:rsidTr="00D7372A">
        <w:trPr>
          <w:trHeight w:val="1003"/>
        </w:trPr>
        <w:tc>
          <w:tcPr>
            <w:tcW w:w="3152" w:type="dxa"/>
            <w:gridSpan w:val="3"/>
            <w:vMerge/>
            <w:tcBorders>
              <w:top w:val="single" w:sz="4" w:space="0" w:color="auto"/>
              <w:left w:val="single" w:sz="4" w:space="0" w:color="auto"/>
              <w:bottom w:val="single" w:sz="4" w:space="0" w:color="auto"/>
              <w:right w:val="single" w:sz="4" w:space="0" w:color="auto"/>
            </w:tcBorders>
            <w:vAlign w:val="center"/>
            <w:hideMark/>
          </w:tcPr>
          <w:p w:rsidR="00812F47" w:rsidRDefault="00812F47">
            <w:pPr>
              <w:rPr>
                <w:rFonts w:cs="Times New Roman"/>
                <w:b/>
                <w:bCs/>
                <w:sz w:val="20"/>
                <w:szCs w:val="20"/>
                <w:lang w:eastAsia="en-US"/>
              </w:rPr>
            </w:pPr>
          </w:p>
        </w:tc>
        <w:tc>
          <w:tcPr>
            <w:tcW w:w="1276" w:type="dxa"/>
            <w:tcBorders>
              <w:top w:val="nil"/>
              <w:left w:val="nil"/>
              <w:bottom w:val="single" w:sz="4" w:space="0" w:color="auto"/>
              <w:right w:val="single" w:sz="4" w:space="0" w:color="auto"/>
            </w:tcBorders>
            <w:shd w:val="clear" w:color="auto" w:fill="FFFFFF"/>
            <w:hideMark/>
          </w:tcPr>
          <w:p w:rsidR="00812F47" w:rsidRDefault="00812F47">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FFFFFF"/>
            <w:noWrap/>
            <w:hideMark/>
          </w:tcPr>
          <w:p w:rsidR="00812F47" w:rsidRDefault="00812F47" w:rsidP="0024404B">
            <w:pPr>
              <w:spacing w:line="256" w:lineRule="auto"/>
              <w:jc w:val="center"/>
              <w:rPr>
                <w:sz w:val="20"/>
                <w:szCs w:val="20"/>
                <w:lang w:eastAsia="en-US"/>
              </w:rPr>
            </w:pPr>
            <w:r>
              <w:rPr>
                <w:sz w:val="20"/>
                <w:szCs w:val="20"/>
                <w:lang w:eastAsia="en-US"/>
              </w:rPr>
              <w:t>28 960,55</w:t>
            </w:r>
          </w:p>
        </w:tc>
        <w:tc>
          <w:tcPr>
            <w:tcW w:w="1134" w:type="dxa"/>
            <w:tcBorders>
              <w:top w:val="nil"/>
              <w:left w:val="nil"/>
              <w:bottom w:val="single" w:sz="4" w:space="0" w:color="auto"/>
              <w:right w:val="single" w:sz="4" w:space="0" w:color="auto"/>
            </w:tcBorders>
            <w:shd w:val="clear" w:color="auto" w:fill="FFFFFF"/>
            <w:noWrap/>
            <w:hideMark/>
          </w:tcPr>
          <w:p w:rsidR="00812F47" w:rsidRDefault="000C7BD7" w:rsidP="0024404B">
            <w:pPr>
              <w:spacing w:line="256" w:lineRule="auto"/>
              <w:jc w:val="center"/>
              <w:rPr>
                <w:sz w:val="20"/>
                <w:szCs w:val="20"/>
                <w:lang w:eastAsia="en-US"/>
              </w:rPr>
            </w:pPr>
            <w:r>
              <w:rPr>
                <w:sz w:val="20"/>
                <w:szCs w:val="20"/>
                <w:lang w:eastAsia="en-US"/>
              </w:rPr>
              <w:t>59 361,37</w:t>
            </w:r>
          </w:p>
        </w:tc>
        <w:tc>
          <w:tcPr>
            <w:tcW w:w="1079" w:type="dxa"/>
            <w:tcBorders>
              <w:top w:val="nil"/>
              <w:left w:val="nil"/>
              <w:bottom w:val="single" w:sz="4" w:space="0" w:color="auto"/>
              <w:right w:val="single" w:sz="4" w:space="0" w:color="auto"/>
            </w:tcBorders>
            <w:shd w:val="clear" w:color="auto" w:fill="FFFFFF"/>
            <w:noWrap/>
            <w:hideMark/>
          </w:tcPr>
          <w:p w:rsidR="00812F47" w:rsidRDefault="000C7BD7" w:rsidP="0024404B">
            <w:pPr>
              <w:spacing w:line="256" w:lineRule="auto"/>
              <w:jc w:val="center"/>
              <w:rPr>
                <w:sz w:val="20"/>
                <w:szCs w:val="20"/>
                <w:lang w:eastAsia="en-US"/>
              </w:rPr>
            </w:pPr>
            <w:r>
              <w:rPr>
                <w:sz w:val="20"/>
                <w:szCs w:val="20"/>
                <w:lang w:eastAsia="en-US"/>
              </w:rPr>
              <w:t>13 543,15</w:t>
            </w:r>
          </w:p>
        </w:tc>
        <w:tc>
          <w:tcPr>
            <w:tcW w:w="1047" w:type="dxa"/>
            <w:tcBorders>
              <w:top w:val="nil"/>
              <w:left w:val="nil"/>
              <w:bottom w:val="single" w:sz="4" w:space="0" w:color="auto"/>
              <w:right w:val="single" w:sz="4" w:space="0" w:color="auto"/>
            </w:tcBorders>
            <w:shd w:val="clear" w:color="auto" w:fill="FFFFFF"/>
            <w:noWrap/>
            <w:hideMark/>
          </w:tcPr>
          <w:p w:rsidR="00812F47" w:rsidRDefault="001134BB" w:rsidP="0024404B">
            <w:pPr>
              <w:spacing w:line="256" w:lineRule="auto"/>
              <w:jc w:val="center"/>
              <w:rPr>
                <w:sz w:val="20"/>
                <w:szCs w:val="20"/>
                <w:lang w:eastAsia="en-US"/>
              </w:rPr>
            </w:pPr>
            <w:r>
              <w:rPr>
                <w:sz w:val="20"/>
                <w:szCs w:val="20"/>
                <w:lang w:eastAsia="en-US"/>
              </w:rPr>
              <w:t>9 883,66</w:t>
            </w:r>
          </w:p>
        </w:tc>
        <w:tc>
          <w:tcPr>
            <w:tcW w:w="1134" w:type="dxa"/>
            <w:tcBorders>
              <w:top w:val="nil"/>
              <w:left w:val="nil"/>
              <w:bottom w:val="single" w:sz="4" w:space="0" w:color="auto"/>
              <w:right w:val="single" w:sz="4" w:space="0" w:color="auto"/>
            </w:tcBorders>
            <w:shd w:val="clear" w:color="auto" w:fill="FFFFFF"/>
            <w:noWrap/>
            <w:hideMark/>
          </w:tcPr>
          <w:p w:rsidR="00812F47" w:rsidRDefault="001134BB" w:rsidP="0024404B">
            <w:pPr>
              <w:spacing w:line="256" w:lineRule="auto"/>
              <w:jc w:val="center"/>
              <w:rPr>
                <w:sz w:val="20"/>
                <w:szCs w:val="20"/>
                <w:lang w:eastAsia="en-US"/>
              </w:rPr>
            </w:pPr>
            <w:r>
              <w:rPr>
                <w:sz w:val="20"/>
                <w:szCs w:val="20"/>
                <w:lang w:eastAsia="en-US"/>
              </w:rPr>
              <w:t>12 334,56</w:t>
            </w:r>
          </w:p>
        </w:tc>
        <w:tc>
          <w:tcPr>
            <w:tcW w:w="1134" w:type="dxa"/>
            <w:tcBorders>
              <w:top w:val="nil"/>
              <w:left w:val="nil"/>
              <w:bottom w:val="single" w:sz="4" w:space="0" w:color="auto"/>
              <w:right w:val="single" w:sz="4" w:space="0" w:color="auto"/>
            </w:tcBorders>
            <w:shd w:val="clear" w:color="auto" w:fill="FFFFFF"/>
            <w:noWrap/>
            <w:hideMark/>
          </w:tcPr>
          <w:p w:rsidR="00812F47" w:rsidRDefault="00812F47" w:rsidP="0024404B">
            <w:pPr>
              <w:spacing w:line="256" w:lineRule="auto"/>
              <w:jc w:val="center"/>
              <w:rPr>
                <w:sz w:val="20"/>
                <w:szCs w:val="20"/>
                <w:lang w:eastAsia="en-US"/>
              </w:rPr>
            </w:pPr>
            <w:r>
              <w:rPr>
                <w:sz w:val="20"/>
                <w:szCs w:val="20"/>
                <w:lang w:eastAsia="en-US"/>
              </w:rPr>
              <w:t>11 800,00</w:t>
            </w:r>
          </w:p>
        </w:tc>
        <w:tc>
          <w:tcPr>
            <w:tcW w:w="1134" w:type="dxa"/>
            <w:tcBorders>
              <w:top w:val="nil"/>
              <w:left w:val="nil"/>
              <w:bottom w:val="single" w:sz="4" w:space="0" w:color="auto"/>
              <w:right w:val="single" w:sz="4" w:space="0" w:color="auto"/>
            </w:tcBorders>
            <w:shd w:val="clear" w:color="auto" w:fill="FFFFFF"/>
            <w:noWrap/>
            <w:hideMark/>
          </w:tcPr>
          <w:p w:rsidR="00812F47" w:rsidRDefault="00812F47" w:rsidP="0024404B">
            <w:pPr>
              <w:spacing w:line="256" w:lineRule="auto"/>
              <w:jc w:val="center"/>
              <w:rPr>
                <w:sz w:val="20"/>
                <w:szCs w:val="20"/>
                <w:lang w:eastAsia="en-US"/>
              </w:rPr>
            </w:pPr>
            <w:r>
              <w:rPr>
                <w:sz w:val="20"/>
                <w:szCs w:val="20"/>
                <w:lang w:eastAsia="en-US"/>
              </w:rPr>
              <w:t>11 800,00</w:t>
            </w:r>
          </w:p>
        </w:tc>
        <w:tc>
          <w:tcPr>
            <w:tcW w:w="2291" w:type="dxa"/>
            <w:gridSpan w:val="2"/>
            <w:vMerge/>
            <w:tcBorders>
              <w:top w:val="nil"/>
              <w:left w:val="nil"/>
              <w:bottom w:val="single" w:sz="4" w:space="0" w:color="auto"/>
              <w:right w:val="single" w:sz="4" w:space="0" w:color="auto"/>
            </w:tcBorders>
            <w:vAlign w:val="center"/>
            <w:hideMark/>
          </w:tcPr>
          <w:p w:rsidR="00812F47" w:rsidRDefault="00812F47">
            <w:pPr>
              <w:rPr>
                <w:rFonts w:cs="Times New Roman"/>
                <w:sz w:val="20"/>
                <w:szCs w:val="20"/>
                <w:lang w:eastAsia="en-US"/>
              </w:rPr>
            </w:pPr>
          </w:p>
        </w:tc>
        <w:tc>
          <w:tcPr>
            <w:tcW w:w="423" w:type="dxa"/>
            <w:tcBorders>
              <w:top w:val="nil"/>
              <w:left w:val="single" w:sz="4" w:space="0" w:color="auto"/>
              <w:bottom w:val="nil"/>
              <w:right w:val="nil"/>
            </w:tcBorders>
          </w:tcPr>
          <w:p w:rsidR="00812F47" w:rsidRDefault="00812F47">
            <w:pPr>
              <w:spacing w:after="160" w:line="256" w:lineRule="auto"/>
              <w:rPr>
                <w:lang w:eastAsia="en-US"/>
              </w:rPr>
            </w:pPr>
          </w:p>
          <w:p w:rsidR="00812F47" w:rsidRDefault="00812F47">
            <w:pPr>
              <w:spacing w:after="160" w:line="256" w:lineRule="auto"/>
              <w:rPr>
                <w:lang w:eastAsia="en-US"/>
              </w:rPr>
            </w:pPr>
          </w:p>
          <w:p w:rsidR="00812F47" w:rsidRDefault="00812F47">
            <w:pPr>
              <w:spacing w:after="160" w:line="256" w:lineRule="auto"/>
              <w:rPr>
                <w:lang w:eastAsia="en-US"/>
              </w:rPr>
            </w:pPr>
          </w:p>
          <w:p w:rsidR="00812F47" w:rsidRDefault="00812F47">
            <w:pPr>
              <w:spacing w:after="160" w:line="256" w:lineRule="auto"/>
              <w:rPr>
                <w:lang w:eastAsia="en-US"/>
              </w:rPr>
            </w:pPr>
          </w:p>
          <w:p w:rsidR="00812F47" w:rsidRDefault="00812F47">
            <w:pPr>
              <w:spacing w:line="256" w:lineRule="auto"/>
              <w:rPr>
                <w:lang w:eastAsia="en-US"/>
              </w:rPr>
            </w:pPr>
            <w:r>
              <w:rPr>
                <w:lang w:eastAsia="en-US"/>
              </w:rPr>
              <w:t>»</w:t>
            </w:r>
          </w:p>
        </w:tc>
      </w:tr>
    </w:tbl>
    <w:p w:rsidR="00BD24D8" w:rsidRDefault="00BD24D8" w:rsidP="00BD24D8">
      <w:pPr>
        <w:pStyle w:val="ConsPlusNormal"/>
        <w:rPr>
          <w:rFonts w:ascii="Times New Roman" w:hAnsi="Times New Roman" w:cs="Times New Roman"/>
          <w:sz w:val="24"/>
          <w:szCs w:val="24"/>
        </w:rPr>
      </w:pPr>
    </w:p>
    <w:sectPr w:rsidR="00BD24D8" w:rsidSect="00D13957">
      <w:headerReference w:type="default" r:id="rId13"/>
      <w:headerReference w:type="first" r:id="rId14"/>
      <w:pgSz w:w="16838" w:h="11906" w:orient="landscape"/>
      <w:pgMar w:top="1701"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377" w:rsidRDefault="00962377" w:rsidP="006E0EF0">
      <w:r>
        <w:separator/>
      </w:r>
    </w:p>
  </w:endnote>
  <w:endnote w:type="continuationSeparator" w:id="0">
    <w:p w:rsidR="00962377" w:rsidRDefault="00962377"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377" w:rsidRDefault="00962377" w:rsidP="006E0EF0">
      <w:r>
        <w:separator/>
      </w:r>
    </w:p>
  </w:footnote>
  <w:footnote w:type="continuationSeparator" w:id="0">
    <w:p w:rsidR="00962377" w:rsidRDefault="00962377"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1E" w:rsidRPr="007B12DD" w:rsidRDefault="004F0C1E" w:rsidP="007B12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1E" w:rsidRDefault="004F0C1E">
    <w:pPr>
      <w:pStyle w:val="a4"/>
      <w:jc w:val="center"/>
    </w:pPr>
  </w:p>
  <w:p w:rsidR="004F0C1E" w:rsidRDefault="004F0C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4"/>
  </w:num>
  <w:num w:numId="11">
    <w:abstractNumId w:val="20"/>
  </w:num>
  <w:num w:numId="12">
    <w:abstractNumId w:val="4"/>
  </w:num>
  <w:num w:numId="13">
    <w:abstractNumId w:val="11"/>
  </w:num>
  <w:num w:numId="14">
    <w:abstractNumId w:val="22"/>
  </w:num>
  <w:num w:numId="15">
    <w:abstractNumId w:val="15"/>
  </w:num>
  <w:num w:numId="16">
    <w:abstractNumId w:val="23"/>
  </w:num>
  <w:num w:numId="17">
    <w:abstractNumId w:val="0"/>
  </w:num>
  <w:num w:numId="18">
    <w:abstractNumId w:val="13"/>
  </w:num>
  <w:num w:numId="19">
    <w:abstractNumId w:val="16"/>
  </w:num>
  <w:num w:numId="20">
    <w:abstractNumId w:val="25"/>
  </w:num>
  <w:num w:numId="21">
    <w:abstractNumId w:val="8"/>
  </w:num>
  <w:num w:numId="22">
    <w:abstractNumId w:val="6"/>
  </w:num>
  <w:num w:numId="23">
    <w:abstractNumId w:val="22"/>
  </w:num>
  <w:num w:numId="24">
    <w:abstractNumId w:val="15"/>
  </w:num>
  <w:num w:numId="25">
    <w:abstractNumId w:val="23"/>
  </w:num>
  <w:num w:numId="26">
    <w:abstractNumId w:val="14"/>
  </w:num>
  <w:num w:numId="27">
    <w:abstractNumId w:val="17"/>
  </w:num>
  <w:num w:numId="28">
    <w:abstractNumId w:val="1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079AE"/>
    <w:rsid w:val="000100F1"/>
    <w:rsid w:val="0001190E"/>
    <w:rsid w:val="0001543B"/>
    <w:rsid w:val="0001698A"/>
    <w:rsid w:val="00021515"/>
    <w:rsid w:val="00026B9F"/>
    <w:rsid w:val="00030731"/>
    <w:rsid w:val="00031665"/>
    <w:rsid w:val="00041C85"/>
    <w:rsid w:val="00051E84"/>
    <w:rsid w:val="000521F3"/>
    <w:rsid w:val="00052EA8"/>
    <w:rsid w:val="00054640"/>
    <w:rsid w:val="0006304F"/>
    <w:rsid w:val="000652CA"/>
    <w:rsid w:val="00065A81"/>
    <w:rsid w:val="0006684A"/>
    <w:rsid w:val="00074601"/>
    <w:rsid w:val="00084D32"/>
    <w:rsid w:val="00097167"/>
    <w:rsid w:val="000B22A8"/>
    <w:rsid w:val="000B686C"/>
    <w:rsid w:val="000C748B"/>
    <w:rsid w:val="000C77FC"/>
    <w:rsid w:val="000C7BD7"/>
    <w:rsid w:val="000D65A5"/>
    <w:rsid w:val="000E4612"/>
    <w:rsid w:val="000E5A24"/>
    <w:rsid w:val="000E6C08"/>
    <w:rsid w:val="000F5D3A"/>
    <w:rsid w:val="001004A4"/>
    <w:rsid w:val="00111B1E"/>
    <w:rsid w:val="001134BB"/>
    <w:rsid w:val="001154DB"/>
    <w:rsid w:val="00141776"/>
    <w:rsid w:val="00145AE7"/>
    <w:rsid w:val="0014699A"/>
    <w:rsid w:val="00146D5A"/>
    <w:rsid w:val="001567D6"/>
    <w:rsid w:val="0016060D"/>
    <w:rsid w:val="001625F8"/>
    <w:rsid w:val="00164BC3"/>
    <w:rsid w:val="001661F0"/>
    <w:rsid w:val="00166E2A"/>
    <w:rsid w:val="00167832"/>
    <w:rsid w:val="001727B7"/>
    <w:rsid w:val="00174871"/>
    <w:rsid w:val="00183295"/>
    <w:rsid w:val="0018461A"/>
    <w:rsid w:val="00186575"/>
    <w:rsid w:val="00187238"/>
    <w:rsid w:val="001A1BDC"/>
    <w:rsid w:val="001A23EE"/>
    <w:rsid w:val="001A5FAF"/>
    <w:rsid w:val="001B10AB"/>
    <w:rsid w:val="001C0B6D"/>
    <w:rsid w:val="001C1921"/>
    <w:rsid w:val="001C731B"/>
    <w:rsid w:val="001D055A"/>
    <w:rsid w:val="001E2D25"/>
    <w:rsid w:val="001F003D"/>
    <w:rsid w:val="001F0F5F"/>
    <w:rsid w:val="001F55AD"/>
    <w:rsid w:val="001F7562"/>
    <w:rsid w:val="002009E9"/>
    <w:rsid w:val="00206E4F"/>
    <w:rsid w:val="00211C04"/>
    <w:rsid w:val="00212AD0"/>
    <w:rsid w:val="00215277"/>
    <w:rsid w:val="002173FA"/>
    <w:rsid w:val="002202BE"/>
    <w:rsid w:val="00221223"/>
    <w:rsid w:val="00223D63"/>
    <w:rsid w:val="002273DB"/>
    <w:rsid w:val="002339E5"/>
    <w:rsid w:val="00241694"/>
    <w:rsid w:val="0024404B"/>
    <w:rsid w:val="00244F76"/>
    <w:rsid w:val="00247269"/>
    <w:rsid w:val="0025168D"/>
    <w:rsid w:val="00254540"/>
    <w:rsid w:val="00257B74"/>
    <w:rsid w:val="00265683"/>
    <w:rsid w:val="00270E22"/>
    <w:rsid w:val="00271061"/>
    <w:rsid w:val="00286CE6"/>
    <w:rsid w:val="00291EE5"/>
    <w:rsid w:val="00292907"/>
    <w:rsid w:val="00293F70"/>
    <w:rsid w:val="002A24B3"/>
    <w:rsid w:val="002A564D"/>
    <w:rsid w:val="002A6EE4"/>
    <w:rsid w:val="002B0853"/>
    <w:rsid w:val="002B0EE9"/>
    <w:rsid w:val="002B1613"/>
    <w:rsid w:val="002B24A8"/>
    <w:rsid w:val="002C2B29"/>
    <w:rsid w:val="002D7DED"/>
    <w:rsid w:val="002E6775"/>
    <w:rsid w:val="002F29AF"/>
    <w:rsid w:val="002F6E46"/>
    <w:rsid w:val="00302C41"/>
    <w:rsid w:val="003111C0"/>
    <w:rsid w:val="003156F1"/>
    <w:rsid w:val="00321195"/>
    <w:rsid w:val="00321C30"/>
    <w:rsid w:val="003256AB"/>
    <w:rsid w:val="00325999"/>
    <w:rsid w:val="0032737F"/>
    <w:rsid w:val="00332D03"/>
    <w:rsid w:val="0034385C"/>
    <w:rsid w:val="0034469B"/>
    <w:rsid w:val="003466C5"/>
    <w:rsid w:val="00351D4C"/>
    <w:rsid w:val="00356A4E"/>
    <w:rsid w:val="0036106E"/>
    <w:rsid w:val="003673FA"/>
    <w:rsid w:val="0037038C"/>
    <w:rsid w:val="0037475B"/>
    <w:rsid w:val="00377472"/>
    <w:rsid w:val="00382453"/>
    <w:rsid w:val="00382D89"/>
    <w:rsid w:val="0038397F"/>
    <w:rsid w:val="00391443"/>
    <w:rsid w:val="003943DD"/>
    <w:rsid w:val="003A5B42"/>
    <w:rsid w:val="003B0F10"/>
    <w:rsid w:val="003B4052"/>
    <w:rsid w:val="003C3273"/>
    <w:rsid w:val="003C483A"/>
    <w:rsid w:val="003C7A73"/>
    <w:rsid w:val="003D1B3C"/>
    <w:rsid w:val="003D2C7F"/>
    <w:rsid w:val="003D40AE"/>
    <w:rsid w:val="003E12F3"/>
    <w:rsid w:val="003F77D3"/>
    <w:rsid w:val="00400292"/>
    <w:rsid w:val="00401EFE"/>
    <w:rsid w:val="004130F7"/>
    <w:rsid w:val="004155F4"/>
    <w:rsid w:val="004204B1"/>
    <w:rsid w:val="00422FF9"/>
    <w:rsid w:val="00423400"/>
    <w:rsid w:val="004309F7"/>
    <w:rsid w:val="00434470"/>
    <w:rsid w:val="00435E0A"/>
    <w:rsid w:val="00436A71"/>
    <w:rsid w:val="00437125"/>
    <w:rsid w:val="00463AF2"/>
    <w:rsid w:val="00487D40"/>
    <w:rsid w:val="00494CF7"/>
    <w:rsid w:val="004A6DBF"/>
    <w:rsid w:val="004B0CB1"/>
    <w:rsid w:val="004B4872"/>
    <w:rsid w:val="004B6C34"/>
    <w:rsid w:val="004C2F9B"/>
    <w:rsid w:val="004C364E"/>
    <w:rsid w:val="004C7D2C"/>
    <w:rsid w:val="004E2366"/>
    <w:rsid w:val="004F0C1E"/>
    <w:rsid w:val="004F314C"/>
    <w:rsid w:val="004F3167"/>
    <w:rsid w:val="004F6D3B"/>
    <w:rsid w:val="00501E0E"/>
    <w:rsid w:val="005057D8"/>
    <w:rsid w:val="00507261"/>
    <w:rsid w:val="005104BC"/>
    <w:rsid w:val="005152E4"/>
    <w:rsid w:val="005205D2"/>
    <w:rsid w:val="005272E3"/>
    <w:rsid w:val="00531B86"/>
    <w:rsid w:val="00535A04"/>
    <w:rsid w:val="00535AEA"/>
    <w:rsid w:val="005535B7"/>
    <w:rsid w:val="00553EA6"/>
    <w:rsid w:val="00562FC4"/>
    <w:rsid w:val="00564CE6"/>
    <w:rsid w:val="00571565"/>
    <w:rsid w:val="00573466"/>
    <w:rsid w:val="00577804"/>
    <w:rsid w:val="00593689"/>
    <w:rsid w:val="005A0A20"/>
    <w:rsid w:val="005A4F2C"/>
    <w:rsid w:val="00603E3C"/>
    <w:rsid w:val="0060762A"/>
    <w:rsid w:val="00607ED9"/>
    <w:rsid w:val="006104A2"/>
    <w:rsid w:val="0061209B"/>
    <w:rsid w:val="0061367A"/>
    <w:rsid w:val="00615965"/>
    <w:rsid w:val="00615979"/>
    <w:rsid w:val="0062052B"/>
    <w:rsid w:val="00623638"/>
    <w:rsid w:val="006335B9"/>
    <w:rsid w:val="00642F2B"/>
    <w:rsid w:val="00647117"/>
    <w:rsid w:val="00651DFD"/>
    <w:rsid w:val="00663765"/>
    <w:rsid w:val="006646E9"/>
    <w:rsid w:val="006702A7"/>
    <w:rsid w:val="00670B58"/>
    <w:rsid w:val="00675904"/>
    <w:rsid w:val="00676B30"/>
    <w:rsid w:val="00676E1F"/>
    <w:rsid w:val="006849A4"/>
    <w:rsid w:val="006924B5"/>
    <w:rsid w:val="00695111"/>
    <w:rsid w:val="00695449"/>
    <w:rsid w:val="006A35E6"/>
    <w:rsid w:val="006A3D0B"/>
    <w:rsid w:val="006B3198"/>
    <w:rsid w:val="006B7263"/>
    <w:rsid w:val="006C20BD"/>
    <w:rsid w:val="006C5976"/>
    <w:rsid w:val="006C6223"/>
    <w:rsid w:val="006C77D2"/>
    <w:rsid w:val="006D4905"/>
    <w:rsid w:val="006E0EF0"/>
    <w:rsid w:val="006E22CA"/>
    <w:rsid w:val="006F0A10"/>
    <w:rsid w:val="006F0DD6"/>
    <w:rsid w:val="00700323"/>
    <w:rsid w:val="0071031C"/>
    <w:rsid w:val="007106C4"/>
    <w:rsid w:val="007110BC"/>
    <w:rsid w:val="00723CFD"/>
    <w:rsid w:val="00725144"/>
    <w:rsid w:val="00735EAC"/>
    <w:rsid w:val="007371C4"/>
    <w:rsid w:val="007471F9"/>
    <w:rsid w:val="0074799E"/>
    <w:rsid w:val="0075269A"/>
    <w:rsid w:val="00753107"/>
    <w:rsid w:val="00753720"/>
    <w:rsid w:val="00765022"/>
    <w:rsid w:val="00765D70"/>
    <w:rsid w:val="00767D7E"/>
    <w:rsid w:val="00771F77"/>
    <w:rsid w:val="00772D8B"/>
    <w:rsid w:val="00775DB8"/>
    <w:rsid w:val="00777040"/>
    <w:rsid w:val="00781654"/>
    <w:rsid w:val="00791DB8"/>
    <w:rsid w:val="007B12DD"/>
    <w:rsid w:val="007B4DA5"/>
    <w:rsid w:val="007B6C31"/>
    <w:rsid w:val="007C2F18"/>
    <w:rsid w:val="007D1FA0"/>
    <w:rsid w:val="007E2190"/>
    <w:rsid w:val="007E61D1"/>
    <w:rsid w:val="007F0642"/>
    <w:rsid w:val="007F1BBB"/>
    <w:rsid w:val="007F27BA"/>
    <w:rsid w:val="007F3080"/>
    <w:rsid w:val="007F7E63"/>
    <w:rsid w:val="0080168F"/>
    <w:rsid w:val="0080353A"/>
    <w:rsid w:val="008063DA"/>
    <w:rsid w:val="00810FCC"/>
    <w:rsid w:val="00811F80"/>
    <w:rsid w:val="00812F47"/>
    <w:rsid w:val="00816FE6"/>
    <w:rsid w:val="00823FDC"/>
    <w:rsid w:val="008268D0"/>
    <w:rsid w:val="00840925"/>
    <w:rsid w:val="0085115C"/>
    <w:rsid w:val="00856F25"/>
    <w:rsid w:val="00857951"/>
    <w:rsid w:val="00860CBC"/>
    <w:rsid w:val="0086192F"/>
    <w:rsid w:val="00861A26"/>
    <w:rsid w:val="008669B9"/>
    <w:rsid w:val="008727B5"/>
    <w:rsid w:val="00876278"/>
    <w:rsid w:val="00877E5F"/>
    <w:rsid w:val="008801C7"/>
    <w:rsid w:val="00883635"/>
    <w:rsid w:val="008A0B86"/>
    <w:rsid w:val="008A436F"/>
    <w:rsid w:val="008A67D4"/>
    <w:rsid w:val="008A78D7"/>
    <w:rsid w:val="008B1803"/>
    <w:rsid w:val="008B245E"/>
    <w:rsid w:val="008B2F6C"/>
    <w:rsid w:val="008C5D23"/>
    <w:rsid w:val="008D1729"/>
    <w:rsid w:val="008D321A"/>
    <w:rsid w:val="008D4355"/>
    <w:rsid w:val="008E7CCB"/>
    <w:rsid w:val="008F2BB2"/>
    <w:rsid w:val="008F63D3"/>
    <w:rsid w:val="008F7791"/>
    <w:rsid w:val="00905FE8"/>
    <w:rsid w:val="0092479D"/>
    <w:rsid w:val="009263CE"/>
    <w:rsid w:val="00926ECE"/>
    <w:rsid w:val="009270AC"/>
    <w:rsid w:val="00937353"/>
    <w:rsid w:val="009409FF"/>
    <w:rsid w:val="0094416C"/>
    <w:rsid w:val="00954203"/>
    <w:rsid w:val="00954FF4"/>
    <w:rsid w:val="00962377"/>
    <w:rsid w:val="0096385D"/>
    <w:rsid w:val="00964AA9"/>
    <w:rsid w:val="0098286D"/>
    <w:rsid w:val="009861D7"/>
    <w:rsid w:val="0098717C"/>
    <w:rsid w:val="009A07BF"/>
    <w:rsid w:val="009A2D08"/>
    <w:rsid w:val="009A508C"/>
    <w:rsid w:val="009A53D4"/>
    <w:rsid w:val="009B0D60"/>
    <w:rsid w:val="009B447B"/>
    <w:rsid w:val="009D375F"/>
    <w:rsid w:val="009D477C"/>
    <w:rsid w:val="009D7FF3"/>
    <w:rsid w:val="009E3E54"/>
    <w:rsid w:val="009E4449"/>
    <w:rsid w:val="009E6676"/>
    <w:rsid w:val="009F09FD"/>
    <w:rsid w:val="00A00F99"/>
    <w:rsid w:val="00A07A19"/>
    <w:rsid w:val="00A07E28"/>
    <w:rsid w:val="00A11A34"/>
    <w:rsid w:val="00A12FB9"/>
    <w:rsid w:val="00A1383C"/>
    <w:rsid w:val="00A13C68"/>
    <w:rsid w:val="00A14330"/>
    <w:rsid w:val="00A214CB"/>
    <w:rsid w:val="00A220EB"/>
    <w:rsid w:val="00A2291F"/>
    <w:rsid w:val="00A24C6E"/>
    <w:rsid w:val="00A266FC"/>
    <w:rsid w:val="00A367C5"/>
    <w:rsid w:val="00A45AFB"/>
    <w:rsid w:val="00A45EAD"/>
    <w:rsid w:val="00A47610"/>
    <w:rsid w:val="00A50196"/>
    <w:rsid w:val="00A50606"/>
    <w:rsid w:val="00A56C1C"/>
    <w:rsid w:val="00A60711"/>
    <w:rsid w:val="00A64E67"/>
    <w:rsid w:val="00A66661"/>
    <w:rsid w:val="00A7001F"/>
    <w:rsid w:val="00A741F0"/>
    <w:rsid w:val="00A75538"/>
    <w:rsid w:val="00A76193"/>
    <w:rsid w:val="00A82491"/>
    <w:rsid w:val="00A9185B"/>
    <w:rsid w:val="00A928B6"/>
    <w:rsid w:val="00A9677C"/>
    <w:rsid w:val="00AA604F"/>
    <w:rsid w:val="00AB5503"/>
    <w:rsid w:val="00AC2861"/>
    <w:rsid w:val="00AC75A2"/>
    <w:rsid w:val="00AC7F72"/>
    <w:rsid w:val="00AD59AE"/>
    <w:rsid w:val="00AD745C"/>
    <w:rsid w:val="00AD7B58"/>
    <w:rsid w:val="00AF0FDC"/>
    <w:rsid w:val="00B0135B"/>
    <w:rsid w:val="00B10436"/>
    <w:rsid w:val="00B11835"/>
    <w:rsid w:val="00B21855"/>
    <w:rsid w:val="00B2299A"/>
    <w:rsid w:val="00B24A14"/>
    <w:rsid w:val="00B25867"/>
    <w:rsid w:val="00B34FC4"/>
    <w:rsid w:val="00B45599"/>
    <w:rsid w:val="00B56A45"/>
    <w:rsid w:val="00B60C41"/>
    <w:rsid w:val="00B62D21"/>
    <w:rsid w:val="00B6460B"/>
    <w:rsid w:val="00B6621A"/>
    <w:rsid w:val="00B705C1"/>
    <w:rsid w:val="00B71FD7"/>
    <w:rsid w:val="00B71FE1"/>
    <w:rsid w:val="00B743E7"/>
    <w:rsid w:val="00B76C50"/>
    <w:rsid w:val="00B8239A"/>
    <w:rsid w:val="00B83A8B"/>
    <w:rsid w:val="00B95AA5"/>
    <w:rsid w:val="00BA34A4"/>
    <w:rsid w:val="00BB1671"/>
    <w:rsid w:val="00BB2B3E"/>
    <w:rsid w:val="00BB6175"/>
    <w:rsid w:val="00BC2486"/>
    <w:rsid w:val="00BD0CBF"/>
    <w:rsid w:val="00BD24D8"/>
    <w:rsid w:val="00BD6EB5"/>
    <w:rsid w:val="00BD7C73"/>
    <w:rsid w:val="00BE1A5A"/>
    <w:rsid w:val="00BF1ABC"/>
    <w:rsid w:val="00BF6FD5"/>
    <w:rsid w:val="00C07102"/>
    <w:rsid w:val="00C11D29"/>
    <w:rsid w:val="00C14F19"/>
    <w:rsid w:val="00C15206"/>
    <w:rsid w:val="00C1720B"/>
    <w:rsid w:val="00C22E3C"/>
    <w:rsid w:val="00C26C44"/>
    <w:rsid w:val="00C40D41"/>
    <w:rsid w:val="00C422F3"/>
    <w:rsid w:val="00C43885"/>
    <w:rsid w:val="00C45743"/>
    <w:rsid w:val="00C529E8"/>
    <w:rsid w:val="00C56744"/>
    <w:rsid w:val="00C56FC6"/>
    <w:rsid w:val="00C610D9"/>
    <w:rsid w:val="00C72C72"/>
    <w:rsid w:val="00C77F40"/>
    <w:rsid w:val="00C96254"/>
    <w:rsid w:val="00C9791B"/>
    <w:rsid w:val="00CA1CA7"/>
    <w:rsid w:val="00CA56A1"/>
    <w:rsid w:val="00CA5837"/>
    <w:rsid w:val="00CA6AAF"/>
    <w:rsid w:val="00CB5BEE"/>
    <w:rsid w:val="00CB6DBB"/>
    <w:rsid w:val="00CB6EDB"/>
    <w:rsid w:val="00CC2685"/>
    <w:rsid w:val="00CD0875"/>
    <w:rsid w:val="00CD5163"/>
    <w:rsid w:val="00CE679F"/>
    <w:rsid w:val="00CF0D2A"/>
    <w:rsid w:val="00D06082"/>
    <w:rsid w:val="00D13957"/>
    <w:rsid w:val="00D14DD4"/>
    <w:rsid w:val="00D15C9E"/>
    <w:rsid w:val="00D210A9"/>
    <w:rsid w:val="00D22BEE"/>
    <w:rsid w:val="00D27AC1"/>
    <w:rsid w:val="00D3025E"/>
    <w:rsid w:val="00D30F1F"/>
    <w:rsid w:val="00D344BD"/>
    <w:rsid w:val="00D34A51"/>
    <w:rsid w:val="00D34AA1"/>
    <w:rsid w:val="00D41D28"/>
    <w:rsid w:val="00D437F1"/>
    <w:rsid w:val="00D50C38"/>
    <w:rsid w:val="00D51894"/>
    <w:rsid w:val="00D53E83"/>
    <w:rsid w:val="00D60183"/>
    <w:rsid w:val="00D660B9"/>
    <w:rsid w:val="00D67361"/>
    <w:rsid w:val="00D673E1"/>
    <w:rsid w:val="00D7372A"/>
    <w:rsid w:val="00D8178D"/>
    <w:rsid w:val="00D9092D"/>
    <w:rsid w:val="00D90EB4"/>
    <w:rsid w:val="00D91736"/>
    <w:rsid w:val="00D92010"/>
    <w:rsid w:val="00D92D14"/>
    <w:rsid w:val="00DA2929"/>
    <w:rsid w:val="00DA3C09"/>
    <w:rsid w:val="00DA6A98"/>
    <w:rsid w:val="00DB2BB4"/>
    <w:rsid w:val="00DB3742"/>
    <w:rsid w:val="00DC7D81"/>
    <w:rsid w:val="00DD42CE"/>
    <w:rsid w:val="00DE0922"/>
    <w:rsid w:val="00DE2043"/>
    <w:rsid w:val="00DE530F"/>
    <w:rsid w:val="00DF5F78"/>
    <w:rsid w:val="00E01E3D"/>
    <w:rsid w:val="00E02A12"/>
    <w:rsid w:val="00E03657"/>
    <w:rsid w:val="00E040B8"/>
    <w:rsid w:val="00E0487A"/>
    <w:rsid w:val="00E13A68"/>
    <w:rsid w:val="00E1402E"/>
    <w:rsid w:val="00E149C1"/>
    <w:rsid w:val="00E23BC5"/>
    <w:rsid w:val="00E31A7D"/>
    <w:rsid w:val="00E40833"/>
    <w:rsid w:val="00E41967"/>
    <w:rsid w:val="00E52C3E"/>
    <w:rsid w:val="00E52E87"/>
    <w:rsid w:val="00E52F93"/>
    <w:rsid w:val="00E6045D"/>
    <w:rsid w:val="00E636E5"/>
    <w:rsid w:val="00E640BC"/>
    <w:rsid w:val="00E7116E"/>
    <w:rsid w:val="00E73855"/>
    <w:rsid w:val="00E74F37"/>
    <w:rsid w:val="00E820CA"/>
    <w:rsid w:val="00E855BC"/>
    <w:rsid w:val="00E87A5D"/>
    <w:rsid w:val="00E922C5"/>
    <w:rsid w:val="00E92557"/>
    <w:rsid w:val="00E97777"/>
    <w:rsid w:val="00EA7E19"/>
    <w:rsid w:val="00EB0BAD"/>
    <w:rsid w:val="00EB28DC"/>
    <w:rsid w:val="00EB5086"/>
    <w:rsid w:val="00EB5ACD"/>
    <w:rsid w:val="00EB5D74"/>
    <w:rsid w:val="00EC19B5"/>
    <w:rsid w:val="00EC2A00"/>
    <w:rsid w:val="00ED6AA1"/>
    <w:rsid w:val="00ED6BC0"/>
    <w:rsid w:val="00ED6D92"/>
    <w:rsid w:val="00ED6F22"/>
    <w:rsid w:val="00EE041E"/>
    <w:rsid w:val="00EE0711"/>
    <w:rsid w:val="00EE1557"/>
    <w:rsid w:val="00EE23F5"/>
    <w:rsid w:val="00EE5147"/>
    <w:rsid w:val="00EF0164"/>
    <w:rsid w:val="00EF568D"/>
    <w:rsid w:val="00EF67F5"/>
    <w:rsid w:val="00F007AF"/>
    <w:rsid w:val="00F034FB"/>
    <w:rsid w:val="00F07157"/>
    <w:rsid w:val="00F23E69"/>
    <w:rsid w:val="00F24359"/>
    <w:rsid w:val="00F24589"/>
    <w:rsid w:val="00F32A58"/>
    <w:rsid w:val="00F40C99"/>
    <w:rsid w:val="00F43213"/>
    <w:rsid w:val="00F518BE"/>
    <w:rsid w:val="00F5311D"/>
    <w:rsid w:val="00F63180"/>
    <w:rsid w:val="00F70706"/>
    <w:rsid w:val="00F84A96"/>
    <w:rsid w:val="00F84F5D"/>
    <w:rsid w:val="00F90506"/>
    <w:rsid w:val="00F92FDB"/>
    <w:rsid w:val="00FA2D62"/>
    <w:rsid w:val="00FB50CC"/>
    <w:rsid w:val="00FC191C"/>
    <w:rsid w:val="00FD3F3D"/>
    <w:rsid w:val="00FD4830"/>
    <w:rsid w:val="00FE4E3C"/>
    <w:rsid w:val="00FE5EA3"/>
    <w:rsid w:val="00FE72B5"/>
    <w:rsid w:val="00FF2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DF1E1-5B57-48FE-B938-FD995A09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 w:type="table" w:styleId="ad">
    <w:name w:val="Table Grid"/>
    <w:basedOn w:val="a1"/>
    <w:uiPriority w:val="39"/>
    <w:rsid w:val="00E5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E967-A3A6-47DA-89F8-E03ADD6C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6702</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185</cp:revision>
  <cp:lastPrinted>2020-12-07T07:22:00Z</cp:lastPrinted>
  <dcterms:created xsi:type="dcterms:W3CDTF">2020-06-05T09:39:00Z</dcterms:created>
  <dcterms:modified xsi:type="dcterms:W3CDTF">2020-12-09T09:01:00Z</dcterms:modified>
</cp:coreProperties>
</file>