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116" w:rsidRPr="00DB3183" w:rsidRDefault="00FE1116" w:rsidP="00FE1116">
      <w:pPr>
        <w:ind w:left="-1560" w:right="-567"/>
        <w:jc w:val="center"/>
      </w:pPr>
      <w:r w:rsidRPr="00DB3183">
        <w:rPr>
          <w:noProof/>
        </w:rPr>
        <w:drawing>
          <wp:inline distT="0" distB="0" distL="0" distR="0">
            <wp:extent cx="816610" cy="834390"/>
            <wp:effectExtent l="0" t="0" r="2540" b="3810"/>
            <wp:docPr id="1" name="Рисунок 3"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6610" cy="834390"/>
                    </a:xfrm>
                    <a:prstGeom prst="rect">
                      <a:avLst/>
                    </a:prstGeom>
                    <a:noFill/>
                    <a:ln>
                      <a:noFill/>
                    </a:ln>
                  </pic:spPr>
                </pic:pic>
              </a:graphicData>
            </a:graphic>
          </wp:inline>
        </w:drawing>
      </w:r>
    </w:p>
    <w:p w:rsidR="00FE1116" w:rsidRPr="00DB3183" w:rsidRDefault="00FE1116" w:rsidP="00FE1116">
      <w:pPr>
        <w:ind w:left="-1560" w:right="-567" w:firstLine="1701"/>
        <w:rPr>
          <w:b/>
        </w:rPr>
      </w:pPr>
      <w:r w:rsidRPr="00DB3183">
        <w:tab/>
      </w:r>
      <w:r w:rsidRPr="00DB3183">
        <w:tab/>
      </w:r>
    </w:p>
    <w:p w:rsidR="00FE1116" w:rsidRPr="00DB3183" w:rsidRDefault="00FE1116" w:rsidP="00FE1116">
      <w:pPr>
        <w:ind w:left="-1560" w:right="-567"/>
        <w:contextualSpacing/>
        <w:jc w:val="center"/>
        <w:rPr>
          <w:b/>
          <w:sz w:val="28"/>
        </w:rPr>
      </w:pPr>
      <w:r w:rsidRPr="00DB3183">
        <w:rPr>
          <w:b/>
          <w:sz w:val="28"/>
        </w:rPr>
        <w:t>АДМИНИСТРАЦИЯ  ГОРОДСКОГО ОКРУГА ЭЛЕКТРОСТАЛЬ</w:t>
      </w:r>
    </w:p>
    <w:p w:rsidR="00FE1116" w:rsidRPr="00DB3183" w:rsidRDefault="00FE1116" w:rsidP="00FE1116">
      <w:pPr>
        <w:ind w:left="-1560" w:right="-567"/>
        <w:contextualSpacing/>
        <w:jc w:val="center"/>
        <w:rPr>
          <w:b/>
          <w:sz w:val="12"/>
          <w:szCs w:val="12"/>
        </w:rPr>
      </w:pPr>
    </w:p>
    <w:p w:rsidR="00FE1116" w:rsidRPr="00DB3183" w:rsidRDefault="00FE1116" w:rsidP="00FE1116">
      <w:pPr>
        <w:ind w:left="-1560" w:right="-567"/>
        <w:contextualSpacing/>
        <w:jc w:val="center"/>
        <w:rPr>
          <w:b/>
          <w:sz w:val="28"/>
        </w:rPr>
      </w:pPr>
      <w:r w:rsidRPr="00DB3183">
        <w:rPr>
          <w:b/>
          <w:sz w:val="28"/>
        </w:rPr>
        <w:t>МОСКОВСКОЙ   ОБЛАСТИ</w:t>
      </w:r>
    </w:p>
    <w:p w:rsidR="00FE1116" w:rsidRPr="00DB3183" w:rsidRDefault="00FE1116" w:rsidP="00FE1116">
      <w:pPr>
        <w:ind w:left="-1560" w:right="-567" w:firstLine="1701"/>
        <w:contextualSpacing/>
        <w:jc w:val="center"/>
        <w:rPr>
          <w:sz w:val="16"/>
          <w:szCs w:val="16"/>
        </w:rPr>
      </w:pPr>
    </w:p>
    <w:p w:rsidR="00FE1116" w:rsidRPr="00DB3183" w:rsidRDefault="00FE1116" w:rsidP="00FE1116">
      <w:pPr>
        <w:ind w:left="-1560" w:right="-567"/>
        <w:contextualSpacing/>
        <w:jc w:val="center"/>
        <w:rPr>
          <w:b/>
          <w:sz w:val="44"/>
        </w:rPr>
      </w:pPr>
      <w:r w:rsidRPr="00DB3183">
        <w:rPr>
          <w:b/>
          <w:sz w:val="44"/>
        </w:rPr>
        <w:t>ПОСТАНОВЛЕНИЕ</w:t>
      </w:r>
    </w:p>
    <w:p w:rsidR="00FE1116" w:rsidRPr="00DB3183" w:rsidRDefault="00FE1116" w:rsidP="00FE1116">
      <w:pPr>
        <w:ind w:left="-1560" w:right="-567"/>
        <w:jc w:val="center"/>
        <w:rPr>
          <w:b/>
        </w:rPr>
      </w:pPr>
    </w:p>
    <w:p w:rsidR="00FE1116" w:rsidRPr="00DB3183" w:rsidRDefault="00FE1116" w:rsidP="00FE1116">
      <w:pPr>
        <w:ind w:left="-1560" w:right="-567"/>
        <w:outlineLvl w:val="0"/>
      </w:pPr>
      <w:r w:rsidRPr="00DB3183">
        <w:t xml:space="preserve">                                                                     ___</w:t>
      </w:r>
      <w:r w:rsidR="00335DDD">
        <w:rPr>
          <w:u w:val="single"/>
        </w:rPr>
        <w:t>27.10.2026</w:t>
      </w:r>
      <w:r w:rsidRPr="00DB3183">
        <w:t>__ № __</w:t>
      </w:r>
      <w:r w:rsidR="00335DDD">
        <w:rPr>
          <w:u w:val="single"/>
        </w:rPr>
        <w:t>1449/10</w:t>
      </w:r>
      <w:r w:rsidRPr="00DB3183">
        <w:t>______</w:t>
      </w:r>
    </w:p>
    <w:p w:rsidR="00FE1116" w:rsidRDefault="00FE1116" w:rsidP="00FE1116">
      <w:pPr>
        <w:spacing w:line="240" w:lineRule="exact"/>
        <w:outlineLvl w:val="0"/>
      </w:pPr>
      <w:r w:rsidRPr="00DB3183">
        <w:tab/>
      </w:r>
      <w:r w:rsidRPr="00DB3183">
        <w:tab/>
      </w:r>
      <w:r w:rsidRPr="00DB3183">
        <w:tab/>
      </w:r>
    </w:p>
    <w:p w:rsidR="00130E05" w:rsidRDefault="00130E05" w:rsidP="00FE1116">
      <w:pPr>
        <w:spacing w:line="240" w:lineRule="exact"/>
        <w:outlineLvl w:val="0"/>
      </w:pPr>
    </w:p>
    <w:p w:rsidR="00130E05" w:rsidRDefault="00130E05" w:rsidP="00FE1116">
      <w:pPr>
        <w:spacing w:line="240" w:lineRule="exact"/>
        <w:outlineLvl w:val="0"/>
      </w:pPr>
    </w:p>
    <w:p w:rsidR="00130E05" w:rsidRPr="00EB24F2" w:rsidRDefault="00130E05" w:rsidP="00FE1116">
      <w:pPr>
        <w:spacing w:line="240" w:lineRule="exact"/>
        <w:outlineLvl w:val="0"/>
      </w:pPr>
    </w:p>
    <w:p w:rsidR="00FE1116" w:rsidRPr="00DB3183" w:rsidRDefault="00FE1116" w:rsidP="00FE1116">
      <w:pPr>
        <w:spacing w:line="240" w:lineRule="exact"/>
        <w:jc w:val="center"/>
        <w:outlineLvl w:val="0"/>
      </w:pPr>
      <w:r w:rsidRPr="00DB3183">
        <w:t>О внесении изменений в муниципальную программу</w:t>
      </w:r>
    </w:p>
    <w:p w:rsidR="00FE1116" w:rsidRPr="00DB3183" w:rsidRDefault="00FE1116" w:rsidP="00FE1116">
      <w:pPr>
        <w:autoSpaceDE w:val="0"/>
        <w:autoSpaceDN w:val="0"/>
        <w:adjustRightInd w:val="0"/>
        <w:spacing w:line="240" w:lineRule="exact"/>
        <w:jc w:val="center"/>
        <w:rPr>
          <w:rFonts w:cs="Times New Roman"/>
          <w:bCs/>
        </w:rPr>
      </w:pPr>
      <w:r w:rsidRPr="00DB3183">
        <w:rPr>
          <w:rFonts w:cs="Times New Roman"/>
          <w:bCs/>
        </w:rPr>
        <w:t xml:space="preserve">городского округа Электросталь Московской области </w:t>
      </w:r>
    </w:p>
    <w:p w:rsidR="00130E05" w:rsidRDefault="00FE1116" w:rsidP="00130E05">
      <w:pPr>
        <w:spacing w:line="240" w:lineRule="exact"/>
        <w:jc w:val="center"/>
        <w:outlineLvl w:val="0"/>
        <w:rPr>
          <w:rFonts w:cs="Times New Roman"/>
        </w:rPr>
      </w:pPr>
      <w:r w:rsidRPr="00DB3183">
        <w:rPr>
          <w:rFonts w:cs="Times New Roman"/>
        </w:rPr>
        <w:t>«Развитие инженерной инфраструктуры</w:t>
      </w:r>
      <w:r>
        <w:rPr>
          <w:rFonts w:cs="Times New Roman"/>
        </w:rPr>
        <w:t xml:space="preserve"> и</w:t>
      </w:r>
      <w:r w:rsidRPr="00DB3183">
        <w:rPr>
          <w:rFonts w:cs="Times New Roman"/>
        </w:rPr>
        <w:t xml:space="preserve"> энергоэффективности»</w:t>
      </w:r>
    </w:p>
    <w:p w:rsidR="00130E05" w:rsidRDefault="00130E05" w:rsidP="00130E05">
      <w:pPr>
        <w:spacing w:line="240" w:lineRule="exact"/>
        <w:outlineLvl w:val="0"/>
        <w:rPr>
          <w:rFonts w:cs="Times New Roman"/>
        </w:rPr>
      </w:pPr>
    </w:p>
    <w:p w:rsidR="00130E05" w:rsidRDefault="00130E05" w:rsidP="00130E05">
      <w:pPr>
        <w:spacing w:line="240" w:lineRule="exact"/>
        <w:outlineLvl w:val="0"/>
        <w:rPr>
          <w:rFonts w:cs="Times New Roman"/>
        </w:rPr>
      </w:pPr>
    </w:p>
    <w:p w:rsidR="00130E05" w:rsidRDefault="00130E05" w:rsidP="00130E05">
      <w:pPr>
        <w:spacing w:line="240" w:lineRule="exact"/>
        <w:outlineLvl w:val="0"/>
        <w:rPr>
          <w:rFonts w:cs="Times New Roman"/>
        </w:rPr>
      </w:pPr>
    </w:p>
    <w:p w:rsidR="00130E05" w:rsidRPr="00DB3183" w:rsidRDefault="00130E05" w:rsidP="00130E05">
      <w:pPr>
        <w:spacing w:line="240" w:lineRule="exact"/>
        <w:jc w:val="center"/>
        <w:outlineLvl w:val="0"/>
        <w:rPr>
          <w:rFonts w:cs="Times New Roman"/>
        </w:rPr>
      </w:pPr>
    </w:p>
    <w:p w:rsidR="00FE1116" w:rsidRDefault="00FE1116" w:rsidP="00130E05">
      <w:pPr>
        <w:ind w:firstLine="709"/>
        <w:jc w:val="both"/>
      </w:pPr>
      <w:r w:rsidRPr="00DB3183">
        <w:t>В соответствии</w:t>
      </w:r>
      <w:r w:rsidR="00DF1F71">
        <w:t xml:space="preserve"> </w:t>
      </w:r>
      <w:r w:rsidRPr="00DB3183">
        <w:rPr>
          <w:color w:val="000000" w:themeColor="text1"/>
        </w:rPr>
        <w:t>с</w:t>
      </w:r>
      <w:r w:rsidR="00DF1F71">
        <w:rPr>
          <w:color w:val="000000" w:themeColor="text1"/>
        </w:rPr>
        <w:t xml:space="preserve"> </w:t>
      </w:r>
      <w:r w:rsidRPr="00DB3183">
        <w:rPr>
          <w:color w:val="000000" w:themeColor="text1"/>
        </w:rPr>
        <w:t xml:space="preserve">Бюджетным Кодексом Российской </w:t>
      </w:r>
      <w:r w:rsidRPr="00DB3183">
        <w:t>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№378/5,</w:t>
      </w:r>
      <w:r w:rsidR="007F5B14" w:rsidRPr="00444096">
        <w:rPr>
          <w:rFonts w:cs="Times New Roman"/>
          <w:kern w:val="16"/>
        </w:rPr>
        <w:t>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№1279/11 (в редакции от 17.08.2026 №1069/8),</w:t>
      </w:r>
      <w:r w:rsidRPr="00DB3183">
        <w:rPr>
          <w:rFonts w:cs="Times New Roman"/>
        </w:rPr>
        <w:t xml:space="preserve">решением Совета депутатов городского округа Электросталь Московской области </w:t>
      </w:r>
      <w:r w:rsidR="004763D2" w:rsidRPr="00065ED3">
        <w:t xml:space="preserve">от </w:t>
      </w:r>
      <w:r w:rsidR="004763D2">
        <w:t>18</w:t>
      </w:r>
      <w:r w:rsidR="004763D2" w:rsidRPr="00065ED3">
        <w:t>.12.202</w:t>
      </w:r>
      <w:r w:rsidR="004763D2">
        <w:t>5</w:t>
      </w:r>
      <w:r w:rsidR="004763D2" w:rsidRPr="00065ED3">
        <w:t xml:space="preserve"> № </w:t>
      </w:r>
      <w:r w:rsidR="004763D2">
        <w:t>45</w:t>
      </w:r>
      <w:r w:rsidR="004763D2" w:rsidRPr="00065ED3">
        <w:t>/</w:t>
      </w:r>
      <w:r w:rsidR="004763D2">
        <w:t>6</w:t>
      </w:r>
      <w:r w:rsidRPr="00DB3183">
        <w:rPr>
          <w:rFonts w:cs="Times New Roman"/>
        </w:rPr>
        <w:t>«О бюджете городского округа  Электросталь Московской области на 202</w:t>
      </w:r>
      <w:r w:rsidR="004763D2">
        <w:rPr>
          <w:rFonts w:cs="Times New Roman"/>
        </w:rPr>
        <w:t>6</w:t>
      </w:r>
      <w:r w:rsidRPr="00DB3183">
        <w:rPr>
          <w:rFonts w:cs="Times New Roman"/>
        </w:rPr>
        <w:t xml:space="preserve"> год и на плановый период 202</w:t>
      </w:r>
      <w:r w:rsidR="004763D2">
        <w:rPr>
          <w:rFonts w:cs="Times New Roman"/>
        </w:rPr>
        <w:t xml:space="preserve">7 </w:t>
      </w:r>
      <w:r w:rsidRPr="00DB3183">
        <w:rPr>
          <w:rFonts w:cs="Times New Roman"/>
        </w:rPr>
        <w:t>и 202</w:t>
      </w:r>
      <w:r w:rsidR="004763D2">
        <w:rPr>
          <w:rFonts w:cs="Times New Roman"/>
        </w:rPr>
        <w:t>8</w:t>
      </w:r>
      <w:r w:rsidRPr="00DB3183">
        <w:rPr>
          <w:rFonts w:cs="Times New Roman"/>
        </w:rPr>
        <w:t xml:space="preserve"> годов»</w:t>
      </w:r>
      <w:r w:rsidRPr="00DB3183">
        <w:rPr>
          <w:kern w:val="16"/>
        </w:rPr>
        <w:t xml:space="preserve">, Администрация </w:t>
      </w:r>
      <w:r w:rsidRPr="00DB3183">
        <w:t>городского округа Электросталь Московской области ПОСТАНОВЛЯЕТ:</w:t>
      </w:r>
    </w:p>
    <w:p w:rsidR="00130E05" w:rsidRPr="00DB3183" w:rsidRDefault="00130E05" w:rsidP="00FE1116">
      <w:pPr>
        <w:ind w:firstLine="709"/>
        <w:jc w:val="both"/>
      </w:pPr>
    </w:p>
    <w:p w:rsidR="00FE1116" w:rsidRPr="00DB3183" w:rsidRDefault="00FE1116" w:rsidP="00FE1116">
      <w:pPr>
        <w:autoSpaceDE w:val="0"/>
        <w:autoSpaceDN w:val="0"/>
        <w:adjustRightInd w:val="0"/>
        <w:ind w:firstLine="709"/>
        <w:jc w:val="both"/>
      </w:pPr>
      <w:r w:rsidRPr="00DB3183">
        <w:t xml:space="preserve">1. Внести </w:t>
      </w:r>
      <w:hyperlink r:id="rId9" w:history="1">
        <w:r w:rsidRPr="00DB3183">
          <w:t>изменения</w:t>
        </w:r>
      </w:hyperlink>
      <w:r w:rsidRPr="00DB3183">
        <w:t xml:space="preserve"> в муниципальную программу городского округа Электросталь Московской области «Раз</w:t>
      </w:r>
      <w:r>
        <w:t>витие инженерной инфраструктуры и</w:t>
      </w:r>
      <w:r w:rsidRPr="00DB3183">
        <w:t xml:space="preserve"> энергоэффективности», утвержденную постановлением Администрации городского округа Электросталь Московскойобласти от 13.12.2022 №1460/12 </w:t>
      </w:r>
      <w:r w:rsidRPr="00DB3183">
        <w:rPr>
          <w:rFonts w:cs="Times New Roman"/>
        </w:rPr>
        <w:t xml:space="preserve">(в редакции постановлений Администрации городского округа Электросталь Московской области от 09.02.2023 № 131/2, от 20.02.2023 №190/2, от 11.05.2023 №609/5, от 24.07.2023 №1008/7, от 22.08.2023 №1151/8, от 03.10.2023 №1318/10, от 30.11.2023 №1589/11, </w:t>
      </w:r>
      <w:r w:rsidRPr="00DB3183">
        <w:t>от 16.01.2024 №15/1, от 28.02.2024 №158/2, от 25.04.2024 №363/4, от 14.05.2024 №419/5, от 06.06.2024 №531/6, от 27.06.2024 №637/6, от 12.07.2024 №722/7, от 12.09.2024 №1038/9, от 02.10.2024 №1123/10</w:t>
      </w:r>
      <w:r>
        <w:t>, от 20.11.2024 №1393/11, от 20.12.2024 №1593/12, от 30.01.2025 №94/1, от 18.02.2025 №192/2, от 28.04.2025 №548/4, от 26.05.2025 №674/5, от 24.06.2025 №819/6, от 25.07.2025 №975/7, от 21.08.2025 №1111/8, от 25.09.2025 №1263/9, от 24.10.2025 №1391/10</w:t>
      </w:r>
      <w:r w:rsidR="004763D2" w:rsidRPr="004763D2">
        <w:t xml:space="preserve">, </w:t>
      </w:r>
      <w:r w:rsidR="004763D2">
        <w:t>от 26.12.2025 №1708/12</w:t>
      </w:r>
      <w:r w:rsidR="004763D2" w:rsidRPr="004763D2">
        <w:t xml:space="preserve">, </w:t>
      </w:r>
      <w:r w:rsidR="004763D2">
        <w:t>от 26.01.2026 №34</w:t>
      </w:r>
      <w:r w:rsidR="004763D2" w:rsidRPr="004763D2">
        <w:t>/</w:t>
      </w:r>
      <w:r w:rsidR="004763D2">
        <w:t>1</w:t>
      </w:r>
      <w:r w:rsidR="001745F4">
        <w:t>, от 27.02.2026 №171/2</w:t>
      </w:r>
      <w:r w:rsidR="009F3D60">
        <w:t>, от 19.03.2026 №226/3</w:t>
      </w:r>
      <w:r w:rsidR="004830DC">
        <w:t>, от 30.03.2026 №275/3</w:t>
      </w:r>
      <w:r w:rsidR="00EA1B39">
        <w:t>, от 04.05.2026 №456/5</w:t>
      </w:r>
      <w:r w:rsidR="00E43A98">
        <w:t>, от 26.05.2026 №562/5</w:t>
      </w:r>
      <w:r w:rsidR="00161818">
        <w:t>, от 17.07.2026 №869/7</w:t>
      </w:r>
      <w:r w:rsidR="009D61D9">
        <w:t>, от 23.10.2026 №1423/10</w:t>
      </w:r>
      <w:r w:rsidRPr="00DB3183">
        <w:rPr>
          <w:rFonts w:cs="Times New Roman"/>
        </w:rPr>
        <w:t>)</w:t>
      </w:r>
      <w:r w:rsidRPr="00DB3183">
        <w:t>, изложив ее в новой редакции согласно приложению к настоящему постановлению.</w:t>
      </w:r>
    </w:p>
    <w:p w:rsidR="00FE1116" w:rsidRPr="00DB3183" w:rsidRDefault="00FE1116" w:rsidP="00FE1116">
      <w:pPr>
        <w:autoSpaceDE w:val="0"/>
        <w:autoSpaceDN w:val="0"/>
        <w:adjustRightInd w:val="0"/>
        <w:ind w:firstLine="709"/>
        <w:jc w:val="both"/>
      </w:pPr>
      <w:r w:rsidRPr="00DB3183">
        <w:t xml:space="preserve">2. 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hyperlink r:id="rId10" w:history="1">
        <w:r w:rsidRPr="00DB3183">
          <w:t>www.electrostal.ru</w:t>
        </w:r>
      </w:hyperlink>
      <w:r w:rsidRPr="00DB3183">
        <w:t>.</w:t>
      </w:r>
    </w:p>
    <w:p w:rsidR="00FE1116" w:rsidRDefault="00FE1116" w:rsidP="00FE1116">
      <w:pPr>
        <w:autoSpaceDE w:val="0"/>
        <w:autoSpaceDN w:val="0"/>
        <w:adjustRightInd w:val="0"/>
        <w:ind w:firstLine="709"/>
        <w:jc w:val="both"/>
      </w:pPr>
      <w:r w:rsidRPr="00DB3183">
        <w:lastRenderedPageBreak/>
        <w:t>3. Настоящее постановление вступает в силу после его официального опубликования.</w:t>
      </w:r>
    </w:p>
    <w:p w:rsidR="00FE1116" w:rsidRDefault="00FE1116" w:rsidP="00FE1116">
      <w:pPr>
        <w:autoSpaceDE w:val="0"/>
        <w:autoSpaceDN w:val="0"/>
        <w:adjustRightInd w:val="0"/>
        <w:ind w:firstLine="709"/>
        <w:jc w:val="both"/>
      </w:pPr>
    </w:p>
    <w:p w:rsidR="00FE1116" w:rsidRPr="00EB24F2" w:rsidRDefault="00FE1116" w:rsidP="00FE1116">
      <w:pPr>
        <w:autoSpaceDE w:val="0"/>
        <w:autoSpaceDN w:val="0"/>
        <w:adjustRightInd w:val="0"/>
        <w:ind w:firstLine="709"/>
        <w:jc w:val="both"/>
      </w:pPr>
    </w:p>
    <w:p w:rsidR="00FE1116" w:rsidRPr="00DB3183" w:rsidRDefault="004763D2" w:rsidP="00FE1116">
      <w:r>
        <w:t>Глава городского округа                                                                                           Ф.А. Ефанов</w:t>
      </w:r>
    </w:p>
    <w:p w:rsidR="00FE1116" w:rsidRDefault="00FE1116" w:rsidP="00FE1116">
      <w:pPr>
        <w:jc w:val="both"/>
      </w:pPr>
    </w:p>
    <w:p w:rsidR="00FE1116" w:rsidRPr="00DB3183" w:rsidRDefault="00FE1116" w:rsidP="00FE1116">
      <w:pPr>
        <w:jc w:val="both"/>
      </w:pPr>
    </w:p>
    <w:p w:rsidR="00A37256" w:rsidRPr="00DB3183" w:rsidRDefault="00071A4B" w:rsidP="00A37256">
      <w:pPr>
        <w:spacing w:line="240" w:lineRule="exact"/>
        <w:jc w:val="both"/>
        <w:sectPr w:rsidR="00A37256" w:rsidRPr="00DB3183" w:rsidSect="0047330E">
          <w:headerReference w:type="default" r:id="rId11"/>
          <w:headerReference w:type="first" r:id="rId12"/>
          <w:pgSz w:w="11906" w:h="16838"/>
          <w:pgMar w:top="567" w:right="851" w:bottom="567" w:left="1701" w:header="709" w:footer="709" w:gutter="0"/>
          <w:cols w:space="708"/>
          <w:titlePg/>
          <w:docGrid w:linePitch="360"/>
        </w:sectPr>
      </w:pPr>
      <w:r>
        <w:t xml:space="preserve"> </w:t>
      </w:r>
    </w:p>
    <w:p w:rsidR="00FE3729" w:rsidRPr="00DB3183" w:rsidRDefault="00FE3729" w:rsidP="00F30736"/>
    <w:p w:rsidR="00095DF3" w:rsidRPr="00DB3183" w:rsidRDefault="00095DF3" w:rsidP="00095DF3">
      <w:pPr>
        <w:tabs>
          <w:tab w:val="left" w:pos="851"/>
        </w:tabs>
        <w:ind w:left="9356"/>
        <w:rPr>
          <w:rFonts w:cs="Times New Roman"/>
        </w:rPr>
      </w:pPr>
      <w:r w:rsidRPr="00DB3183">
        <w:rPr>
          <w:rFonts w:cs="Times New Roman"/>
        </w:rPr>
        <w:t>Приложение</w:t>
      </w:r>
    </w:p>
    <w:p w:rsidR="00095DF3" w:rsidRPr="00DB3183" w:rsidRDefault="00095DF3" w:rsidP="00095DF3">
      <w:pPr>
        <w:tabs>
          <w:tab w:val="left" w:pos="851"/>
        </w:tabs>
        <w:ind w:left="9356"/>
        <w:rPr>
          <w:rFonts w:cs="Times New Roman"/>
        </w:rPr>
      </w:pPr>
      <w:r w:rsidRPr="00DB3183">
        <w:rPr>
          <w:rFonts w:cs="Times New Roman"/>
        </w:rPr>
        <w:t>к постановлению Администрации городского округа Электросталь Московской области</w:t>
      </w:r>
    </w:p>
    <w:p w:rsidR="00095DF3" w:rsidRPr="00DB3183" w:rsidRDefault="00095DF3" w:rsidP="00095DF3">
      <w:pPr>
        <w:ind w:left="9356"/>
        <w:outlineLvl w:val="0"/>
        <w:rPr>
          <w:rFonts w:cs="Times New Roman"/>
        </w:rPr>
      </w:pPr>
      <w:r w:rsidRPr="00DB3183">
        <w:rPr>
          <w:rFonts w:cs="Times New Roman"/>
        </w:rPr>
        <w:t>от</w:t>
      </w:r>
      <w:r w:rsidR="0001778A" w:rsidRPr="00DB3183">
        <w:rPr>
          <w:rFonts w:cs="Times New Roman"/>
        </w:rPr>
        <w:t>__</w:t>
      </w:r>
      <w:r w:rsidR="00335DDD">
        <w:rPr>
          <w:rFonts w:cs="Times New Roman"/>
          <w:u w:val="single"/>
        </w:rPr>
        <w:t>27.10.2026</w:t>
      </w:r>
      <w:r w:rsidR="00552540" w:rsidRPr="00DB3183">
        <w:rPr>
          <w:rFonts w:cs="Times New Roman"/>
        </w:rPr>
        <w:t>__</w:t>
      </w:r>
      <w:r w:rsidR="0001778A" w:rsidRPr="00DB3183">
        <w:rPr>
          <w:rFonts w:cs="Times New Roman"/>
        </w:rPr>
        <w:t>_</w:t>
      </w:r>
      <w:r w:rsidRPr="00DB3183">
        <w:t xml:space="preserve"> №</w:t>
      </w:r>
      <w:r w:rsidR="00603E77" w:rsidRPr="00DB3183">
        <w:t>_</w:t>
      </w:r>
      <w:r w:rsidR="00552540" w:rsidRPr="00DB3183">
        <w:t>_</w:t>
      </w:r>
      <w:r w:rsidR="00335DDD">
        <w:rPr>
          <w:u w:val="single"/>
        </w:rPr>
        <w:t>1449/10</w:t>
      </w:r>
      <w:r w:rsidR="00552540" w:rsidRPr="00DB3183">
        <w:t>__</w:t>
      </w:r>
      <w:r w:rsidRPr="00DB3183">
        <w:t xml:space="preserve">________ </w:t>
      </w:r>
    </w:p>
    <w:p w:rsidR="00095DF3" w:rsidRPr="00DB3183" w:rsidRDefault="00095DF3" w:rsidP="00095DF3">
      <w:pPr>
        <w:ind w:left="9356"/>
        <w:outlineLvl w:val="0"/>
        <w:rPr>
          <w:u w:val="single"/>
        </w:rPr>
      </w:pPr>
    </w:p>
    <w:p w:rsidR="00095DF3" w:rsidRPr="00DB3183" w:rsidRDefault="00095DF3" w:rsidP="00095DF3">
      <w:pPr>
        <w:tabs>
          <w:tab w:val="left" w:pos="851"/>
        </w:tabs>
        <w:ind w:left="9356"/>
        <w:rPr>
          <w:rFonts w:cs="Times New Roman"/>
        </w:rPr>
      </w:pPr>
      <w:r w:rsidRPr="00DB3183">
        <w:t>«</w:t>
      </w:r>
      <w:r w:rsidRPr="00DB3183">
        <w:rPr>
          <w:rFonts w:cs="Times New Roman"/>
        </w:rPr>
        <w:t>УТВЕРЖДЕНА</w:t>
      </w:r>
    </w:p>
    <w:p w:rsidR="00095DF3" w:rsidRPr="00DB3183" w:rsidRDefault="00095DF3" w:rsidP="00095DF3">
      <w:pPr>
        <w:tabs>
          <w:tab w:val="left" w:pos="851"/>
        </w:tabs>
        <w:ind w:left="9356"/>
        <w:rPr>
          <w:rFonts w:cs="Times New Roman"/>
        </w:rPr>
      </w:pPr>
      <w:r w:rsidRPr="00DB3183">
        <w:rPr>
          <w:rFonts w:cs="Times New Roman"/>
        </w:rPr>
        <w:t xml:space="preserve">постановлением Администрации городского округа Электросталь Московской области </w:t>
      </w:r>
    </w:p>
    <w:p w:rsidR="00176DAE" w:rsidRPr="00DB3183" w:rsidRDefault="00095DF3" w:rsidP="005129D9">
      <w:pPr>
        <w:ind w:left="9356"/>
        <w:outlineLvl w:val="0"/>
        <w:rPr>
          <w:rFonts w:cs="Times New Roman"/>
        </w:rPr>
      </w:pPr>
      <w:r w:rsidRPr="00DB3183">
        <w:rPr>
          <w:rFonts w:cs="Times New Roman"/>
        </w:rPr>
        <w:t>от 13.12.2022 № 1460/12</w:t>
      </w:r>
    </w:p>
    <w:p w:rsidR="005129D9" w:rsidRPr="00DB3183" w:rsidRDefault="005129D9" w:rsidP="005129D9">
      <w:pPr>
        <w:ind w:left="9356"/>
        <w:outlineLvl w:val="0"/>
        <w:rPr>
          <w:rFonts w:cs="Times New Roman"/>
        </w:rPr>
      </w:pPr>
      <w:r w:rsidRPr="00DB3183">
        <w:rPr>
          <w:rFonts w:cs="Times New Roman"/>
        </w:rPr>
        <w:t>(в</w:t>
      </w:r>
      <w:r w:rsidR="00762F06" w:rsidRPr="00DB3183">
        <w:rPr>
          <w:rFonts w:cs="Times New Roman"/>
        </w:rPr>
        <w:t xml:space="preserve"> редакции постановлений</w:t>
      </w:r>
      <w:r w:rsidRPr="00DB3183">
        <w:rPr>
          <w:rFonts w:cs="Times New Roman"/>
        </w:rPr>
        <w:t xml:space="preserve"> Администрации городского округа Электросталь Московской области от 09.02.2023 № 131/2</w:t>
      </w:r>
      <w:r w:rsidR="00762F06" w:rsidRPr="00DB3183">
        <w:rPr>
          <w:rFonts w:cs="Times New Roman"/>
        </w:rPr>
        <w:t>,от 20.02.2023 №190/2</w:t>
      </w:r>
      <w:r w:rsidR="007D4C31" w:rsidRPr="00DB3183">
        <w:rPr>
          <w:rFonts w:cs="Times New Roman"/>
        </w:rPr>
        <w:t>, от 11.05.2023 №609/5</w:t>
      </w:r>
      <w:r w:rsidR="00603E77" w:rsidRPr="00DB3183">
        <w:rPr>
          <w:rFonts w:cs="Times New Roman"/>
        </w:rPr>
        <w:t>, от 24.07.2023 №1008/7</w:t>
      </w:r>
      <w:r w:rsidR="00AE7531" w:rsidRPr="00DB3183">
        <w:rPr>
          <w:rFonts w:cs="Times New Roman"/>
        </w:rPr>
        <w:t>, от 22.08.2023 №1151/8</w:t>
      </w:r>
      <w:r w:rsidR="00F23199" w:rsidRPr="00DB3183">
        <w:rPr>
          <w:rFonts w:cs="Times New Roman"/>
        </w:rPr>
        <w:t>, от 03.10.2023 №1318/10</w:t>
      </w:r>
      <w:r w:rsidR="00454FBD" w:rsidRPr="00DB3183">
        <w:rPr>
          <w:rFonts w:cs="Times New Roman"/>
        </w:rPr>
        <w:t>, от 30.11.2023 №1589/11</w:t>
      </w:r>
      <w:r w:rsidR="00487B19" w:rsidRPr="00DB3183">
        <w:rPr>
          <w:rFonts w:cs="Times New Roman"/>
        </w:rPr>
        <w:t xml:space="preserve">, </w:t>
      </w:r>
      <w:r w:rsidR="00193A0E" w:rsidRPr="00DB3183">
        <w:t>от 16.01.2024 №15/1</w:t>
      </w:r>
      <w:r w:rsidR="00A739D3" w:rsidRPr="00DB3183">
        <w:t>, от 28.02.2024 №158/2</w:t>
      </w:r>
      <w:r w:rsidR="00BB1ACF" w:rsidRPr="00DB3183">
        <w:t xml:space="preserve">, </w:t>
      </w:r>
      <w:r w:rsidR="00DB020A" w:rsidRPr="00DB3183">
        <w:t xml:space="preserve">от </w:t>
      </w:r>
      <w:r w:rsidR="00E84546" w:rsidRPr="00DB3183">
        <w:t>25.04.2024 №363/4</w:t>
      </w:r>
      <w:r w:rsidR="00DB020A" w:rsidRPr="00DB3183">
        <w:t>, от 14.05.2024 №419/5</w:t>
      </w:r>
      <w:r w:rsidR="00C83227" w:rsidRPr="00DB3183">
        <w:t>, от 06.06.2024 №531/6</w:t>
      </w:r>
      <w:r w:rsidR="00F169C8" w:rsidRPr="00DB3183">
        <w:t>, от 27.06.2024 №637/6</w:t>
      </w:r>
      <w:r w:rsidR="009D45F0" w:rsidRPr="00DB3183">
        <w:t>, от 12.07.2024 №</w:t>
      </w:r>
      <w:r w:rsidR="006C3653" w:rsidRPr="00DB3183">
        <w:t>7</w:t>
      </w:r>
      <w:r w:rsidR="009D45F0" w:rsidRPr="00DB3183">
        <w:t>22/7</w:t>
      </w:r>
      <w:r w:rsidR="00B4287F" w:rsidRPr="00DB3183">
        <w:t>, от 12.09.2024 №1038/9</w:t>
      </w:r>
      <w:r w:rsidR="007C5EA6">
        <w:t>,</w:t>
      </w:r>
      <w:r w:rsidR="0047330E" w:rsidRPr="00DB3183">
        <w:t xml:space="preserve"> от 02.10.2024 №1123/10</w:t>
      </w:r>
      <w:r w:rsidR="00824EB8">
        <w:t>, от 20.11.2024 №1393/11</w:t>
      </w:r>
      <w:r w:rsidR="002E6DCF">
        <w:t>, от 20.12.2024 №1593/12</w:t>
      </w:r>
      <w:r w:rsidR="00B932F7">
        <w:t>, от 30.01.2025 №94/1</w:t>
      </w:r>
      <w:r w:rsidR="001B3160">
        <w:t>, от 18.02.2025 №192/2</w:t>
      </w:r>
      <w:r w:rsidR="00C01D8A">
        <w:t>, от 28.04.2025 №548/4</w:t>
      </w:r>
      <w:r w:rsidR="00CE43D3">
        <w:t>, от 26.05.2025 №674/5</w:t>
      </w:r>
      <w:r w:rsidR="003435D7">
        <w:t>, от 24.06.2025 №819/6</w:t>
      </w:r>
      <w:r w:rsidR="006878AB">
        <w:t>,от 25.07.2025 №975/7</w:t>
      </w:r>
      <w:r w:rsidR="007F4300">
        <w:t>, от 21.08.2025 №1111/8</w:t>
      </w:r>
      <w:r w:rsidR="00DE3551">
        <w:rPr>
          <w:rFonts w:cs="Times New Roman"/>
        </w:rPr>
        <w:t xml:space="preserve">, </w:t>
      </w:r>
      <w:r w:rsidR="00DE3551">
        <w:t>от 25.09.2025 №1263/9</w:t>
      </w:r>
      <w:r w:rsidR="00347C61">
        <w:t>, от 2</w:t>
      </w:r>
      <w:r w:rsidR="00EC7104">
        <w:t>6</w:t>
      </w:r>
      <w:r w:rsidR="00347C61">
        <w:t>.1</w:t>
      </w:r>
      <w:r w:rsidR="002B1BC5">
        <w:t>2</w:t>
      </w:r>
      <w:r w:rsidR="00347C61">
        <w:t>.2025 №</w:t>
      </w:r>
      <w:r w:rsidR="002B1BC5">
        <w:t>1708</w:t>
      </w:r>
      <w:r w:rsidR="00347C61">
        <w:t>/1</w:t>
      </w:r>
      <w:r w:rsidR="002B1BC5">
        <w:t>2</w:t>
      </w:r>
      <w:r w:rsidR="004763D2" w:rsidRPr="004763D2">
        <w:t xml:space="preserve">, </w:t>
      </w:r>
      <w:r w:rsidR="004763D2">
        <w:t>от 26.01.2026 №34</w:t>
      </w:r>
      <w:r w:rsidR="004763D2" w:rsidRPr="004763D2">
        <w:t>/</w:t>
      </w:r>
      <w:r w:rsidR="004763D2">
        <w:t>1</w:t>
      </w:r>
      <w:r w:rsidR="001745F4">
        <w:t>, от 27.02.2026 №171/2</w:t>
      </w:r>
      <w:r w:rsidR="009F3D60">
        <w:t>, от 19.03.2026 №226/3</w:t>
      </w:r>
      <w:r w:rsidR="004830DC">
        <w:t>, от 30.03.2026 №275/3</w:t>
      </w:r>
      <w:r w:rsidR="00EA1B39">
        <w:t>, от 04.05.2026 №456/5</w:t>
      </w:r>
      <w:r w:rsidR="00E43A98">
        <w:t>, от 26.05.2026 №562/5</w:t>
      </w:r>
      <w:r w:rsidR="00161818">
        <w:t>, от 17.07.2026 №869/7</w:t>
      </w:r>
      <w:r w:rsidR="009D61D9">
        <w:t>, от 23.10.2026 №1423/10</w:t>
      </w:r>
      <w:r w:rsidRPr="00DB3183">
        <w:rPr>
          <w:rFonts w:cs="Times New Roman"/>
        </w:rPr>
        <w:t>)</w:t>
      </w:r>
    </w:p>
    <w:p w:rsidR="001040EC" w:rsidRPr="00DB3183" w:rsidRDefault="001040EC" w:rsidP="00F30736"/>
    <w:p w:rsidR="00CE11A9" w:rsidRPr="00DB3183" w:rsidRDefault="00CE11A9" w:rsidP="000D72BF">
      <w:pPr>
        <w:ind w:firstLine="539"/>
        <w:jc w:val="center"/>
        <w:rPr>
          <w:rFonts w:cs="Times New Roman"/>
        </w:rPr>
      </w:pPr>
    </w:p>
    <w:p w:rsidR="00F0779C" w:rsidRPr="00DB3183" w:rsidRDefault="00F0779C" w:rsidP="000D72BF">
      <w:pPr>
        <w:ind w:firstLine="539"/>
        <w:jc w:val="center"/>
        <w:rPr>
          <w:rFonts w:cs="Times New Roman"/>
        </w:rPr>
      </w:pPr>
    </w:p>
    <w:p w:rsidR="00F0779C" w:rsidRPr="00DB3183" w:rsidRDefault="00F0779C" w:rsidP="00F0779C">
      <w:pPr>
        <w:ind w:firstLine="539"/>
        <w:jc w:val="center"/>
        <w:rPr>
          <w:rFonts w:cs="Times New Roman"/>
        </w:rPr>
      </w:pPr>
      <w:r w:rsidRPr="00DB3183">
        <w:rPr>
          <w:rFonts w:cs="Times New Roman"/>
        </w:rPr>
        <w:t>Муниципальная программа городского округа Электросталь Московской области</w:t>
      </w:r>
    </w:p>
    <w:p w:rsidR="00F0779C" w:rsidRPr="00DB3183" w:rsidRDefault="00F0779C" w:rsidP="00F0779C">
      <w:pPr>
        <w:ind w:firstLine="539"/>
        <w:jc w:val="center"/>
        <w:rPr>
          <w:rFonts w:cs="Times New Roman"/>
        </w:rPr>
      </w:pPr>
      <w:r w:rsidRPr="00DB3183">
        <w:rPr>
          <w:rFonts w:cs="Times New Roman"/>
        </w:rPr>
        <w:t>«Развитие инженерной инфраструктуры</w:t>
      </w:r>
      <w:r w:rsidR="00653C1B">
        <w:rPr>
          <w:rFonts w:cs="Times New Roman"/>
        </w:rPr>
        <w:t xml:space="preserve"> и</w:t>
      </w:r>
      <w:r w:rsidRPr="00DB3183">
        <w:rPr>
          <w:rFonts w:cs="Times New Roman"/>
        </w:rPr>
        <w:t xml:space="preserve"> энергоэффективности»</w:t>
      </w:r>
    </w:p>
    <w:p w:rsidR="00F0779C" w:rsidRPr="00DB3183" w:rsidRDefault="00F0779C" w:rsidP="000D72BF">
      <w:pPr>
        <w:ind w:firstLine="539"/>
        <w:jc w:val="center"/>
        <w:rPr>
          <w:rFonts w:cs="Times New Roman"/>
        </w:rPr>
      </w:pPr>
    </w:p>
    <w:p w:rsidR="001040EC" w:rsidRDefault="001040EC" w:rsidP="000D72BF">
      <w:pPr>
        <w:ind w:firstLine="539"/>
        <w:jc w:val="center"/>
        <w:rPr>
          <w:rFonts w:cs="Times New Roman"/>
        </w:rPr>
      </w:pPr>
    </w:p>
    <w:p w:rsidR="001040EC" w:rsidRDefault="001040EC" w:rsidP="00E63B3D">
      <w:pPr>
        <w:rPr>
          <w:rFonts w:cs="Times New Roman"/>
        </w:rPr>
      </w:pPr>
    </w:p>
    <w:p w:rsidR="00E63B3D" w:rsidRDefault="00E63B3D" w:rsidP="00E63B3D">
      <w:pPr>
        <w:rPr>
          <w:rFonts w:cs="Times New Roman"/>
        </w:rPr>
      </w:pPr>
    </w:p>
    <w:p w:rsidR="000D72BF" w:rsidRPr="00DB3183" w:rsidRDefault="000D72BF" w:rsidP="000D72BF">
      <w:pPr>
        <w:ind w:firstLine="539"/>
        <w:jc w:val="center"/>
        <w:rPr>
          <w:rFonts w:cs="Times New Roman"/>
        </w:rPr>
      </w:pPr>
      <w:r w:rsidRPr="00DB3183">
        <w:rPr>
          <w:rFonts w:cs="Times New Roman"/>
        </w:rPr>
        <w:t>1.Паспорт</w:t>
      </w:r>
    </w:p>
    <w:p w:rsidR="000D72BF" w:rsidRPr="00DB3183" w:rsidRDefault="000D72BF" w:rsidP="000D72BF">
      <w:pPr>
        <w:ind w:firstLine="539"/>
        <w:jc w:val="center"/>
        <w:rPr>
          <w:rFonts w:cs="Times New Roman"/>
        </w:rPr>
      </w:pPr>
      <w:r w:rsidRPr="00DB3183">
        <w:rPr>
          <w:rFonts w:cs="Times New Roman"/>
        </w:rPr>
        <w:t>муниципальной программы городского округа Электросталь Московской области</w:t>
      </w:r>
    </w:p>
    <w:p w:rsidR="00AE5A6E" w:rsidRDefault="000D72BF" w:rsidP="00C85348">
      <w:pPr>
        <w:ind w:firstLine="539"/>
        <w:jc w:val="center"/>
        <w:rPr>
          <w:rFonts w:cs="Times New Roman"/>
        </w:rPr>
      </w:pPr>
      <w:r w:rsidRPr="00DB3183">
        <w:rPr>
          <w:rFonts w:cs="Times New Roman"/>
        </w:rPr>
        <w:t>«Раз</w:t>
      </w:r>
      <w:r w:rsidR="00653C1B">
        <w:rPr>
          <w:rFonts w:cs="Times New Roman"/>
        </w:rPr>
        <w:t xml:space="preserve">витие инженерной инфраструктуры и </w:t>
      </w:r>
      <w:r w:rsidRPr="00DB3183">
        <w:rPr>
          <w:rFonts w:cs="Times New Roman"/>
        </w:rPr>
        <w:t xml:space="preserve"> энергоэффективности»</w:t>
      </w:r>
    </w:p>
    <w:p w:rsidR="00C85348" w:rsidRPr="00DB3183" w:rsidRDefault="00C85348" w:rsidP="00C85348">
      <w:pPr>
        <w:ind w:firstLine="539"/>
        <w:jc w:val="center"/>
        <w:rPr>
          <w:rFonts w:cs="Times New Roman"/>
        </w:rPr>
      </w:pPr>
    </w:p>
    <w:tbl>
      <w:tblPr>
        <w:tblW w:w="15735" w:type="dxa"/>
        <w:tblInd w:w="-318" w:type="dxa"/>
        <w:tblLayout w:type="fixed"/>
        <w:tblLook w:val="04A0" w:firstRow="1" w:lastRow="0" w:firstColumn="1" w:lastColumn="0" w:noHBand="0" w:noVBand="1"/>
      </w:tblPr>
      <w:tblGrid>
        <w:gridCol w:w="2978"/>
        <w:gridCol w:w="1559"/>
        <w:gridCol w:w="1276"/>
        <w:gridCol w:w="1276"/>
        <w:gridCol w:w="1559"/>
        <w:gridCol w:w="1701"/>
        <w:gridCol w:w="1559"/>
        <w:gridCol w:w="1418"/>
        <w:gridCol w:w="1134"/>
        <w:gridCol w:w="1275"/>
      </w:tblGrid>
      <w:tr w:rsidR="0062679F" w:rsidRPr="00C85348" w:rsidTr="00161818">
        <w:trPr>
          <w:trHeight w:val="526"/>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F0779C" w:rsidRPr="00C85348" w:rsidRDefault="00F0779C" w:rsidP="000D72BF">
            <w:pPr>
              <w:rPr>
                <w:rFonts w:cs="Times New Roman"/>
                <w:sz w:val="20"/>
                <w:szCs w:val="20"/>
              </w:rPr>
            </w:pPr>
          </w:p>
          <w:p w:rsidR="00BA3F43" w:rsidRPr="00C85348" w:rsidRDefault="00BA3F43" w:rsidP="000D72BF">
            <w:pPr>
              <w:rPr>
                <w:rFonts w:cs="Times New Roman"/>
                <w:sz w:val="20"/>
                <w:szCs w:val="20"/>
              </w:rPr>
            </w:pPr>
            <w:r w:rsidRPr="00C85348">
              <w:rPr>
                <w:rFonts w:cs="Times New Roman"/>
                <w:sz w:val="20"/>
                <w:szCs w:val="20"/>
              </w:rPr>
              <w:t>Координатор муниципальной программы</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5712E2">
            <w:pPr>
              <w:rPr>
                <w:rFonts w:cs="Times New Roman"/>
                <w:sz w:val="20"/>
                <w:szCs w:val="20"/>
              </w:rPr>
            </w:pPr>
            <w:r w:rsidRPr="00C85348">
              <w:rPr>
                <w:rFonts w:cs="Times New Roman"/>
                <w:sz w:val="20"/>
                <w:szCs w:val="20"/>
              </w:rPr>
              <w:t>Заместитель Главы городского округа Электросталь Мо</w:t>
            </w:r>
            <w:r w:rsidR="009847CD" w:rsidRPr="00C85348">
              <w:rPr>
                <w:rFonts w:cs="Times New Roman"/>
                <w:sz w:val="20"/>
                <w:szCs w:val="20"/>
              </w:rPr>
              <w:t xml:space="preserve">сковской области </w:t>
            </w:r>
            <w:r w:rsidRPr="00C85348">
              <w:rPr>
                <w:rFonts w:cs="Times New Roman"/>
                <w:sz w:val="20"/>
                <w:szCs w:val="20"/>
              </w:rPr>
              <w:t>А.</w:t>
            </w:r>
            <w:r w:rsidR="005712E2" w:rsidRPr="00C85348">
              <w:rPr>
                <w:rFonts w:cs="Times New Roman"/>
                <w:sz w:val="20"/>
                <w:szCs w:val="20"/>
              </w:rPr>
              <w:t>Ю</w:t>
            </w:r>
            <w:r w:rsidRPr="00C85348">
              <w:rPr>
                <w:rFonts w:cs="Times New Roman"/>
                <w:sz w:val="20"/>
                <w:szCs w:val="20"/>
              </w:rPr>
              <w:t xml:space="preserve">. </w:t>
            </w:r>
            <w:r w:rsidR="005712E2" w:rsidRPr="00C85348">
              <w:rPr>
                <w:rFonts w:cs="Times New Roman"/>
                <w:sz w:val="20"/>
                <w:szCs w:val="20"/>
              </w:rPr>
              <w:t>Борисов</w:t>
            </w:r>
          </w:p>
        </w:tc>
      </w:tr>
      <w:tr w:rsidR="0062679F" w:rsidRPr="00C85348" w:rsidTr="00161818">
        <w:trPr>
          <w:trHeight w:val="617"/>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 xml:space="preserve">Муниципальный </w:t>
            </w:r>
            <w:r w:rsidR="004877E4" w:rsidRPr="00C85348">
              <w:rPr>
                <w:rFonts w:cs="Times New Roman"/>
                <w:sz w:val="20"/>
                <w:szCs w:val="20"/>
              </w:rPr>
              <w:t>з</w:t>
            </w:r>
            <w:r w:rsidRPr="00C85348">
              <w:rPr>
                <w:rFonts w:cs="Times New Roman"/>
                <w:sz w:val="20"/>
                <w:szCs w:val="20"/>
              </w:rPr>
              <w:t>аказчик муниципальной программы</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Управление городского жилищного и коммунального хозяйства Администрации городского округа Электросталь Московской области (далее – УГЖКХ)</w:t>
            </w:r>
          </w:p>
        </w:tc>
      </w:tr>
      <w:tr w:rsidR="0062679F" w:rsidRPr="00C85348" w:rsidTr="00161818">
        <w:trPr>
          <w:trHeight w:val="543"/>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Цели муниципальной программы</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Обеспечение комфортных условий проживания, повышение качества и условий жизни населения на территории городского округа Электросталь Московской области</w:t>
            </w:r>
          </w:p>
        </w:tc>
      </w:tr>
      <w:tr w:rsidR="0062679F" w:rsidRPr="00C85348" w:rsidTr="00161818">
        <w:trPr>
          <w:trHeight w:val="245"/>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Перечень подпрограмм</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CA20D9" w:rsidP="000D72BF">
            <w:pPr>
              <w:rPr>
                <w:rFonts w:cs="Times New Roman"/>
                <w:sz w:val="20"/>
                <w:szCs w:val="20"/>
              </w:rPr>
            </w:pPr>
            <w:r w:rsidRPr="00C85348">
              <w:rPr>
                <w:rFonts w:cs="Times New Roman"/>
                <w:sz w:val="20"/>
                <w:szCs w:val="20"/>
              </w:rPr>
              <w:t>Муниципальные заказчики подпрограмм</w:t>
            </w:r>
          </w:p>
        </w:tc>
      </w:tr>
      <w:tr w:rsidR="0062679F" w:rsidRPr="00C85348" w:rsidTr="00161818">
        <w:trPr>
          <w:trHeight w:val="83"/>
        </w:trPr>
        <w:tc>
          <w:tcPr>
            <w:tcW w:w="2978" w:type="dxa"/>
            <w:tcBorders>
              <w:top w:val="single" w:sz="4" w:space="0" w:color="auto"/>
              <w:left w:val="single" w:sz="4" w:space="0" w:color="auto"/>
              <w:bottom w:val="single" w:sz="4" w:space="0" w:color="auto"/>
              <w:right w:val="single" w:sz="4" w:space="0" w:color="auto"/>
            </w:tcBorders>
            <w:shd w:val="clear" w:color="auto" w:fill="auto"/>
          </w:tcPr>
          <w:p w:rsidR="00CD4D21" w:rsidRPr="00C85348" w:rsidRDefault="00C63EC0" w:rsidP="000D72BF">
            <w:pPr>
              <w:rPr>
                <w:rFonts w:cs="Times New Roman"/>
                <w:sz w:val="20"/>
                <w:szCs w:val="20"/>
              </w:rPr>
            </w:pPr>
            <w:r w:rsidRPr="00C85348">
              <w:rPr>
                <w:rFonts w:cs="Times New Roman"/>
                <w:sz w:val="20"/>
                <w:szCs w:val="20"/>
              </w:rPr>
              <w:t xml:space="preserve">1. </w:t>
            </w:r>
            <w:r w:rsidR="00CD4D21" w:rsidRPr="00C85348">
              <w:rPr>
                <w:rFonts w:cs="Times New Roman"/>
                <w:sz w:val="20"/>
                <w:szCs w:val="20"/>
              </w:rPr>
              <w:t>Подпрограмма I «Чистая вода»</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CD4D21" w:rsidRPr="00C85348" w:rsidRDefault="00CD4D21"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22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2. </w:t>
            </w:r>
            <w:r w:rsidR="002866C4" w:rsidRPr="00C85348">
              <w:rPr>
                <w:rFonts w:cs="Times New Roman"/>
                <w:sz w:val="20"/>
                <w:szCs w:val="20"/>
              </w:rPr>
              <w:t>Подпрограмма II «Системы водоотведения»</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31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3. </w:t>
            </w:r>
            <w:r w:rsidR="00E64B7F" w:rsidRPr="00C85348">
              <w:rPr>
                <w:rFonts w:cs="Times New Roman"/>
                <w:sz w:val="20"/>
                <w:szCs w:val="20"/>
              </w:rPr>
              <w:t>П</w:t>
            </w:r>
            <w:r w:rsidR="002866C4" w:rsidRPr="00C85348">
              <w:rPr>
                <w:rFonts w:cs="Times New Roman"/>
                <w:sz w:val="20"/>
                <w:szCs w:val="20"/>
              </w:rPr>
              <w:t>одпрограмма III «Объекты теплоснабжения, инженерные коммуникации»</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31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E64B7F" w:rsidRPr="00C85348" w:rsidRDefault="00C63EC0" w:rsidP="000D72BF">
            <w:pPr>
              <w:rPr>
                <w:rFonts w:cs="Times New Roman"/>
                <w:sz w:val="20"/>
                <w:szCs w:val="20"/>
              </w:rPr>
            </w:pPr>
            <w:r w:rsidRPr="00C85348">
              <w:rPr>
                <w:rFonts w:cs="Times New Roman"/>
                <w:sz w:val="20"/>
                <w:szCs w:val="20"/>
              </w:rPr>
              <w:t xml:space="preserve">4. </w:t>
            </w:r>
            <w:r w:rsidR="0082297E" w:rsidRPr="00C85348">
              <w:rPr>
                <w:rFonts w:cs="Times New Roman"/>
                <w:sz w:val="20"/>
                <w:szCs w:val="20"/>
              </w:rPr>
              <w:t xml:space="preserve">Подпрограмма </w:t>
            </w:r>
            <w:r w:rsidR="00E64B7F" w:rsidRPr="00C85348">
              <w:rPr>
                <w:rFonts w:cs="Times New Roman"/>
                <w:sz w:val="20"/>
                <w:szCs w:val="20"/>
              </w:rPr>
              <w:t>V «Энергосбережение и повышение энергетической эффективности»</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E64B7F" w:rsidRPr="00C85348" w:rsidRDefault="00E64B7F" w:rsidP="000D72BF">
            <w:pPr>
              <w:rPr>
                <w:rFonts w:cs="Times New Roman"/>
                <w:sz w:val="20"/>
                <w:szCs w:val="20"/>
              </w:rPr>
            </w:pPr>
            <w:r w:rsidRPr="00C85348">
              <w:rPr>
                <w:rFonts w:cs="Times New Roman"/>
                <w:sz w:val="20"/>
                <w:szCs w:val="20"/>
              </w:rPr>
              <w:t>Управление городского жилищного и коммунального хозяйства Администрации городского округа Электросталь Московской области</w:t>
            </w:r>
          </w:p>
        </w:tc>
      </w:tr>
      <w:tr w:rsidR="0062679F" w:rsidRPr="00C85348" w:rsidTr="00161818">
        <w:trPr>
          <w:trHeight w:val="19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5. </w:t>
            </w:r>
            <w:r w:rsidR="002866C4" w:rsidRPr="00C85348">
              <w:rPr>
                <w:rFonts w:cs="Times New Roman"/>
                <w:sz w:val="20"/>
                <w:szCs w:val="20"/>
              </w:rPr>
              <w:t xml:space="preserve">Подпрограмма </w:t>
            </w:r>
            <w:r w:rsidR="002866C4" w:rsidRPr="00C85348">
              <w:rPr>
                <w:rFonts w:cs="Times New Roman"/>
                <w:sz w:val="20"/>
                <w:szCs w:val="20"/>
                <w:lang w:val="en-US"/>
              </w:rPr>
              <w:t>VII</w:t>
            </w:r>
            <w:r w:rsidR="002866C4" w:rsidRPr="00C85348">
              <w:rPr>
                <w:rFonts w:cs="Times New Roman"/>
                <w:sz w:val="20"/>
                <w:szCs w:val="20"/>
              </w:rPr>
              <w:t xml:space="preserve"> «Обеспечивающая подпрограмма»</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55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6. </w:t>
            </w:r>
            <w:r w:rsidR="002866C4" w:rsidRPr="00C85348">
              <w:rPr>
                <w:rFonts w:cs="Times New Roman"/>
                <w:sz w:val="20"/>
                <w:szCs w:val="20"/>
              </w:rPr>
              <w:t>Подпрограмма VIII «Реализация полномочий в сфере жилищно-коммунального хозяйства»»</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168"/>
        </w:trPr>
        <w:tc>
          <w:tcPr>
            <w:tcW w:w="297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D4D21" w:rsidRPr="00C85348" w:rsidRDefault="00CD4D21" w:rsidP="000D72BF">
            <w:pPr>
              <w:rPr>
                <w:rFonts w:cs="Times New Roman"/>
                <w:sz w:val="20"/>
                <w:szCs w:val="20"/>
              </w:rPr>
            </w:pPr>
            <w:r w:rsidRPr="00C85348">
              <w:rPr>
                <w:rFonts w:cs="Times New Roman"/>
                <w:sz w:val="20"/>
                <w:szCs w:val="20"/>
              </w:rPr>
              <w:t>Краткая характеристика подпрограммы</w:t>
            </w:r>
          </w:p>
          <w:p w:rsidR="00CD4D21" w:rsidRPr="00C85348" w:rsidRDefault="00CD4D21" w:rsidP="000D72BF">
            <w:pPr>
              <w:rPr>
                <w:rFonts w:cs="Times New Roman"/>
                <w:sz w:val="20"/>
                <w:szCs w:val="20"/>
              </w:rPr>
            </w:pPr>
          </w:p>
          <w:p w:rsidR="00CD4D21" w:rsidRPr="00C85348" w:rsidRDefault="00CD4D21"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0719C1" w:rsidRPr="00C85348" w:rsidRDefault="000719C1" w:rsidP="000D72BF">
            <w:pPr>
              <w:jc w:val="both"/>
              <w:rPr>
                <w:rFonts w:cs="Times New Roman"/>
                <w:sz w:val="20"/>
                <w:szCs w:val="20"/>
              </w:rPr>
            </w:pPr>
            <w:r w:rsidRPr="00C85348">
              <w:rPr>
                <w:rFonts w:cs="Times New Roman"/>
                <w:sz w:val="20"/>
                <w:szCs w:val="20"/>
              </w:rPr>
              <w:t>Подпрограмма I «Чистая вода» предусматривает решение задач:</w:t>
            </w:r>
          </w:p>
          <w:p w:rsidR="000719C1" w:rsidRPr="00C85348" w:rsidRDefault="000719C1" w:rsidP="000D72BF">
            <w:pPr>
              <w:jc w:val="both"/>
              <w:rPr>
                <w:rFonts w:cs="Times New Roman"/>
                <w:sz w:val="20"/>
                <w:szCs w:val="20"/>
              </w:rPr>
            </w:pPr>
            <w:r w:rsidRPr="00C85348">
              <w:rPr>
                <w:rFonts w:cs="Times New Roman"/>
                <w:sz w:val="20"/>
                <w:szCs w:val="20"/>
              </w:rPr>
              <w:t>реализации мероприятий, направленных на увеличение доли населения, обеспеченного качественной питьевой водой из систем централизованного водоснабжения;</w:t>
            </w:r>
          </w:p>
          <w:p w:rsidR="00CD4D21" w:rsidRPr="00C85348" w:rsidRDefault="000719C1" w:rsidP="000D72BF">
            <w:pPr>
              <w:jc w:val="both"/>
              <w:rPr>
                <w:rFonts w:cs="Times New Roman"/>
                <w:sz w:val="20"/>
                <w:szCs w:val="20"/>
              </w:rPr>
            </w:pPr>
            <w:r w:rsidRPr="00C85348">
              <w:rPr>
                <w:rFonts w:cs="Times New Roman"/>
                <w:sz w:val="20"/>
                <w:szCs w:val="20"/>
              </w:rPr>
              <w:t>реконструкции, строительства, капитального ремонта объектов водоснабжения на территории городского округа.</w:t>
            </w:r>
          </w:p>
        </w:tc>
      </w:tr>
      <w:tr w:rsidR="0062679F" w:rsidRPr="00C85348" w:rsidTr="00161818">
        <w:trPr>
          <w:trHeight w:val="555"/>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8102D8" w:rsidRPr="00C85348" w:rsidRDefault="008102D8"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8102D8" w:rsidRPr="00C85348" w:rsidRDefault="008102D8" w:rsidP="001A0E33">
            <w:pPr>
              <w:jc w:val="both"/>
              <w:rPr>
                <w:rFonts w:cs="Times New Roman"/>
                <w:sz w:val="20"/>
                <w:szCs w:val="20"/>
              </w:rPr>
            </w:pPr>
            <w:r w:rsidRPr="00C85348">
              <w:rPr>
                <w:rFonts w:cs="Times New Roman"/>
                <w:sz w:val="20"/>
                <w:szCs w:val="20"/>
              </w:rPr>
              <w:t>Подпрограмма II «Системы водоотведения» предусматривает решение задач:</w:t>
            </w:r>
          </w:p>
          <w:p w:rsidR="008102D8" w:rsidRPr="00C85348" w:rsidRDefault="008102D8" w:rsidP="000D72BF">
            <w:pPr>
              <w:jc w:val="both"/>
              <w:rPr>
                <w:rFonts w:cs="Times New Roman"/>
                <w:sz w:val="20"/>
                <w:szCs w:val="20"/>
              </w:rPr>
            </w:pPr>
            <w:r w:rsidRPr="00C85348">
              <w:rPr>
                <w:rFonts w:cs="Times New Roman"/>
                <w:sz w:val="20"/>
                <w:szCs w:val="20"/>
              </w:rPr>
              <w:t>увеличения доли сточных вод, очищенных до нормативных значений, в общем объеме сточных вод, пропущенных через очистные сооружения;</w:t>
            </w:r>
          </w:p>
          <w:p w:rsidR="00E64B7F" w:rsidRPr="00C85348" w:rsidRDefault="00E64B7F" w:rsidP="000D72BF">
            <w:pPr>
              <w:jc w:val="both"/>
              <w:rPr>
                <w:rFonts w:cs="Times New Roman"/>
                <w:sz w:val="20"/>
                <w:szCs w:val="20"/>
              </w:rPr>
            </w:pPr>
            <w:r w:rsidRPr="00C85348">
              <w:rPr>
                <w:rFonts w:cs="Times New Roman"/>
                <w:sz w:val="20"/>
                <w:szCs w:val="20"/>
              </w:rPr>
              <w:t>снижения объема отводимых в реку Волга загрязненных сточных вод;</w:t>
            </w:r>
          </w:p>
          <w:p w:rsidR="008102D8" w:rsidRPr="00C85348" w:rsidRDefault="000D72BF" w:rsidP="000D72BF">
            <w:pPr>
              <w:jc w:val="both"/>
              <w:rPr>
                <w:rFonts w:cs="Times New Roman"/>
                <w:sz w:val="20"/>
                <w:szCs w:val="20"/>
              </w:rPr>
            </w:pPr>
            <w:r w:rsidRPr="00C85348">
              <w:rPr>
                <w:rFonts w:cs="Times New Roman"/>
                <w:sz w:val="20"/>
                <w:szCs w:val="20"/>
              </w:rPr>
              <w:lastRenderedPageBreak/>
              <w:t>с</w:t>
            </w:r>
            <w:r w:rsidR="008102D8" w:rsidRPr="00C85348">
              <w:rPr>
                <w:rFonts w:cs="Times New Roman"/>
                <w:sz w:val="20"/>
                <w:szCs w:val="20"/>
              </w:rPr>
              <w:t>оздания и восстановления объектов очистки сточных вод;</w:t>
            </w:r>
          </w:p>
          <w:p w:rsidR="008102D8" w:rsidRPr="00C85348" w:rsidRDefault="008102D8" w:rsidP="00E64B7F">
            <w:pPr>
              <w:jc w:val="both"/>
              <w:rPr>
                <w:rFonts w:cs="Times New Roman"/>
                <w:sz w:val="20"/>
                <w:szCs w:val="20"/>
              </w:rPr>
            </w:pPr>
            <w:r w:rsidRPr="00C85348">
              <w:rPr>
                <w:rFonts w:cs="Times New Roman"/>
                <w:sz w:val="20"/>
                <w:szCs w:val="20"/>
              </w:rPr>
              <w:t>реконструкции, капитального ремонта канализационных коллекторов (участков), КНС.</w:t>
            </w:r>
          </w:p>
        </w:tc>
      </w:tr>
      <w:tr w:rsidR="0062679F" w:rsidRPr="00C85348" w:rsidTr="00161818">
        <w:trPr>
          <w:trHeight w:val="315"/>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840044" w:rsidRPr="00C85348" w:rsidRDefault="00840044"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E64B7F" w:rsidRPr="00C85348" w:rsidRDefault="00840044" w:rsidP="001A0E33">
            <w:pPr>
              <w:jc w:val="both"/>
              <w:rPr>
                <w:rFonts w:cs="Times New Roman"/>
                <w:sz w:val="20"/>
                <w:szCs w:val="20"/>
              </w:rPr>
            </w:pPr>
            <w:r w:rsidRPr="00C85348">
              <w:rPr>
                <w:rFonts w:cs="Times New Roman"/>
                <w:sz w:val="20"/>
                <w:szCs w:val="20"/>
              </w:rPr>
              <w:t>Подпрограмма III «Объекты теплоснабжения, инженерные коммуникации» предусматрива</w:t>
            </w:r>
            <w:r w:rsidR="000D72BF" w:rsidRPr="00C85348">
              <w:rPr>
                <w:rFonts w:cs="Times New Roman"/>
                <w:sz w:val="20"/>
                <w:szCs w:val="20"/>
              </w:rPr>
              <w:t>ет решение задач</w:t>
            </w:r>
            <w:r w:rsidR="00E64B7F" w:rsidRPr="00C85348">
              <w:rPr>
                <w:rFonts w:cs="Times New Roman"/>
                <w:sz w:val="20"/>
                <w:szCs w:val="20"/>
              </w:rPr>
              <w:t>:</w:t>
            </w:r>
          </w:p>
          <w:p w:rsidR="00840044" w:rsidRPr="00C85348" w:rsidRDefault="00D120F2" w:rsidP="001A0E33">
            <w:pPr>
              <w:jc w:val="both"/>
              <w:rPr>
                <w:rFonts w:cs="Times New Roman"/>
                <w:sz w:val="20"/>
                <w:szCs w:val="20"/>
              </w:rPr>
            </w:pPr>
            <w:r w:rsidRPr="00C85348">
              <w:rPr>
                <w:rFonts w:cs="Times New Roman"/>
                <w:sz w:val="20"/>
                <w:szCs w:val="20"/>
              </w:rPr>
              <w:t>создания условий для приведения систем водоснабжения и водоотведения, а также объектов теплоэнергетики городского округа</w:t>
            </w:r>
            <w:r w:rsidR="00E64B7F" w:rsidRPr="00C85348">
              <w:rPr>
                <w:rFonts w:cs="Times New Roman"/>
                <w:sz w:val="20"/>
                <w:szCs w:val="20"/>
              </w:rPr>
              <w:t>,</w:t>
            </w:r>
            <w:r w:rsidRPr="00C85348">
              <w:rPr>
                <w:rFonts w:cs="Times New Roman"/>
                <w:sz w:val="20"/>
                <w:szCs w:val="20"/>
              </w:rPr>
              <w:t xml:space="preserve"> в соответствие со стандартами качества, обеспечивающими комфортные условия для проживания, работы и отд</w:t>
            </w:r>
            <w:r w:rsidR="00E64B7F" w:rsidRPr="00C85348">
              <w:rPr>
                <w:rFonts w:cs="Times New Roman"/>
                <w:sz w:val="20"/>
                <w:szCs w:val="20"/>
              </w:rPr>
              <w:t>ыха населения городского округа;</w:t>
            </w:r>
          </w:p>
          <w:p w:rsidR="00E64B7F" w:rsidRPr="00C85348" w:rsidRDefault="00E64B7F" w:rsidP="00E64B7F">
            <w:pPr>
              <w:jc w:val="both"/>
              <w:rPr>
                <w:rFonts w:cs="Times New Roman"/>
                <w:sz w:val="20"/>
                <w:szCs w:val="20"/>
              </w:rPr>
            </w:pPr>
            <w:r w:rsidRPr="00C85348">
              <w:rPr>
                <w:rFonts w:cs="Times New Roman"/>
                <w:sz w:val="20"/>
                <w:szCs w:val="20"/>
              </w:rPr>
              <w:t>проведение первоочередных мероприятий по восстановлению инфраструктуры военных городков, переданных из федеральной собственности.</w:t>
            </w:r>
          </w:p>
        </w:tc>
      </w:tr>
      <w:tr w:rsidR="0062679F" w:rsidRPr="00C85348" w:rsidTr="00161818">
        <w:trPr>
          <w:trHeight w:val="315"/>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1A0E33" w:rsidRPr="00C85348" w:rsidRDefault="001A0E33"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1A0E33" w:rsidRPr="00C85348" w:rsidRDefault="00DC36E5" w:rsidP="001A0E33">
            <w:pPr>
              <w:jc w:val="both"/>
              <w:rPr>
                <w:rFonts w:cs="Times New Roman"/>
                <w:sz w:val="20"/>
                <w:szCs w:val="20"/>
              </w:rPr>
            </w:pPr>
            <w:r w:rsidRPr="00C85348">
              <w:rPr>
                <w:rFonts w:cs="Times New Roman"/>
                <w:sz w:val="20"/>
                <w:szCs w:val="20"/>
              </w:rPr>
              <w:t xml:space="preserve">Подпрограмма </w:t>
            </w:r>
            <w:r w:rsidR="001A0E33" w:rsidRPr="00C85348">
              <w:rPr>
                <w:rFonts w:cs="Times New Roman"/>
                <w:sz w:val="20"/>
                <w:szCs w:val="20"/>
              </w:rPr>
              <w:t>V «Энергосбережение и повышение энергетической эффективности» предусматривает решение задач:</w:t>
            </w:r>
          </w:p>
          <w:p w:rsidR="001A0E33" w:rsidRPr="00C85348" w:rsidRDefault="001A0E33" w:rsidP="001A0E33">
            <w:pPr>
              <w:jc w:val="both"/>
              <w:rPr>
                <w:rFonts w:cs="Times New Roman"/>
                <w:sz w:val="20"/>
                <w:szCs w:val="20"/>
              </w:rPr>
            </w:pPr>
            <w:r w:rsidRPr="00C85348">
              <w:rPr>
                <w:rFonts w:cs="Times New Roman"/>
                <w:sz w:val="20"/>
                <w:szCs w:val="20"/>
              </w:rPr>
              <w:t>повышения энергетической эффективности муниципальных учреждений городского округа;</w:t>
            </w:r>
          </w:p>
          <w:p w:rsidR="001A0E33" w:rsidRPr="00C85348" w:rsidRDefault="001A0E33" w:rsidP="001A0E33">
            <w:pPr>
              <w:jc w:val="both"/>
              <w:rPr>
                <w:rFonts w:cs="Times New Roman"/>
                <w:sz w:val="20"/>
                <w:szCs w:val="20"/>
              </w:rPr>
            </w:pPr>
            <w:r w:rsidRPr="00C85348">
              <w:rPr>
                <w:rFonts w:cs="Times New Roman"/>
                <w:sz w:val="20"/>
                <w:szCs w:val="20"/>
              </w:rPr>
              <w:t>организации учета используемых энергетических ресурсов в жилищном фонде;</w:t>
            </w:r>
          </w:p>
          <w:p w:rsidR="001A0E33" w:rsidRPr="00C85348" w:rsidRDefault="001A0E33" w:rsidP="001A0E33">
            <w:pPr>
              <w:jc w:val="both"/>
              <w:rPr>
                <w:rFonts w:cs="Times New Roman"/>
                <w:sz w:val="20"/>
                <w:szCs w:val="20"/>
              </w:rPr>
            </w:pPr>
            <w:r w:rsidRPr="00C85348">
              <w:rPr>
                <w:rFonts w:cs="Times New Roman"/>
                <w:sz w:val="20"/>
                <w:szCs w:val="20"/>
              </w:rPr>
              <w:t>повышения класса энергетической эффективности многоквартирных домов городского округа.</w:t>
            </w:r>
          </w:p>
        </w:tc>
      </w:tr>
      <w:tr w:rsidR="005A4455" w:rsidRPr="00C85348" w:rsidTr="00161818">
        <w:trPr>
          <w:trHeight w:val="592"/>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5A4455" w:rsidRPr="00C85348" w:rsidRDefault="005A4455"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5A4455" w:rsidRPr="00C85348" w:rsidRDefault="005A4455" w:rsidP="001A0E33">
            <w:pPr>
              <w:jc w:val="both"/>
              <w:rPr>
                <w:rFonts w:cs="Times New Roman"/>
                <w:sz w:val="20"/>
                <w:szCs w:val="20"/>
              </w:rPr>
            </w:pPr>
            <w:r w:rsidRPr="00C85348">
              <w:rPr>
                <w:rFonts w:cs="Times New Roman"/>
                <w:sz w:val="20"/>
                <w:szCs w:val="20"/>
              </w:rPr>
              <w:t xml:space="preserve">Подпрограмма </w:t>
            </w:r>
            <w:r w:rsidRPr="00C85348">
              <w:rPr>
                <w:rFonts w:cs="Times New Roman"/>
                <w:sz w:val="20"/>
                <w:szCs w:val="20"/>
                <w:lang w:val="en-US"/>
              </w:rPr>
              <w:t>VII</w:t>
            </w:r>
            <w:r w:rsidRPr="00C85348">
              <w:rPr>
                <w:rFonts w:cs="Times New Roman"/>
                <w:sz w:val="20"/>
                <w:szCs w:val="20"/>
              </w:rPr>
              <w:t xml:space="preserve"> «Обеспечивающая подпрограмма»направлена на создание условий для реализации полномочий органов местного самоуправления городского округа Электросталь Московской области в сфере жилищно-коммунального хозяйства.</w:t>
            </w:r>
          </w:p>
        </w:tc>
      </w:tr>
      <w:tr w:rsidR="00DA16D6" w:rsidRPr="00C85348" w:rsidTr="00161818">
        <w:trPr>
          <w:trHeight w:val="997"/>
        </w:trPr>
        <w:tc>
          <w:tcPr>
            <w:tcW w:w="2978"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DA16D6" w:rsidRPr="00C85348" w:rsidRDefault="00DA16D6" w:rsidP="00DA16D6">
            <w:pPr>
              <w:rPr>
                <w:rFonts w:cs="Times New Roman"/>
                <w:sz w:val="20"/>
                <w:szCs w:val="20"/>
              </w:rPr>
            </w:pPr>
            <w:r w:rsidRPr="00C85348">
              <w:rPr>
                <w:rFonts w:cs="Times New Roman"/>
                <w:sz w:val="20"/>
                <w:szCs w:val="20"/>
              </w:rPr>
              <w:t>Источники финансирования муниципальной программы, в том числе по годам реализации (тыс.рублей):</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DA16D6" w:rsidRDefault="00DA16D6" w:rsidP="00DA16D6">
            <w:pPr>
              <w:tabs>
                <w:tab w:val="left" w:pos="851"/>
              </w:tabs>
              <w:rPr>
                <w:rFonts w:cs="Times New Roman"/>
                <w:bCs/>
              </w:rPr>
            </w:pPr>
            <w:r w:rsidRPr="00C85348">
              <w:rPr>
                <w:rFonts w:cs="Times New Roman"/>
                <w:sz w:val="20"/>
                <w:szCs w:val="20"/>
              </w:rPr>
              <w:t>Подпрограмма VIII «Реализация полномочий в сфере жилищно-коммунального хозяйства» предусматривает решение задач:</w:t>
            </w:r>
            <w:r>
              <w:rPr>
                <w:rFonts w:cs="Times New Roman"/>
                <w:sz w:val="20"/>
                <w:szCs w:val="20"/>
              </w:rPr>
              <w:t xml:space="preserve"> создание экономических условий для повышения эффективности работы организаций жилищно-коммунального хозяйства</w:t>
            </w:r>
            <w:r w:rsidRPr="00DA16D6">
              <w:rPr>
                <w:rFonts w:cs="Times New Roman"/>
                <w:sz w:val="20"/>
                <w:szCs w:val="20"/>
              </w:rPr>
              <w:t xml:space="preserve">; </w:t>
            </w:r>
            <w:r w:rsidRPr="00C85348">
              <w:rPr>
                <w:rFonts w:cs="Times New Roman"/>
                <w:sz w:val="20"/>
                <w:szCs w:val="20"/>
              </w:rPr>
              <w:t>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p w:rsidR="00DA16D6" w:rsidRPr="00DA16D6" w:rsidRDefault="00DA16D6" w:rsidP="001A0E33">
            <w:pPr>
              <w:jc w:val="both"/>
              <w:rPr>
                <w:rFonts w:cs="Times New Roman"/>
                <w:sz w:val="20"/>
                <w:szCs w:val="20"/>
                <w:lang w:val="en-US"/>
              </w:rPr>
            </w:pPr>
          </w:p>
        </w:tc>
      </w:tr>
      <w:tr w:rsidR="00161818" w:rsidRPr="00C85348" w:rsidTr="00161818">
        <w:trPr>
          <w:trHeight w:val="600"/>
        </w:trPr>
        <w:tc>
          <w:tcPr>
            <w:tcW w:w="29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61818" w:rsidRPr="00C85348" w:rsidRDefault="00161818" w:rsidP="00487B19">
            <w:pPr>
              <w:rPr>
                <w:rFonts w:cs="Times New Roman"/>
                <w:sz w:val="20"/>
                <w:szCs w:val="20"/>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Всего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2023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2024 год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2025 год</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2026 год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2027 год</w:t>
            </w:r>
          </w:p>
        </w:tc>
        <w:tc>
          <w:tcPr>
            <w:tcW w:w="1418" w:type="dxa"/>
            <w:tcBorders>
              <w:top w:val="single" w:sz="4" w:space="0" w:color="auto"/>
              <w:left w:val="nil"/>
              <w:bottom w:val="single" w:sz="4" w:space="0" w:color="auto"/>
              <w:right w:val="single" w:sz="4" w:space="0" w:color="auto"/>
            </w:tcBorders>
            <w:shd w:val="clear" w:color="auto" w:fill="auto"/>
            <w:vAlign w:val="center"/>
          </w:tcPr>
          <w:p w:rsidR="00161818" w:rsidRPr="00C85348" w:rsidRDefault="00161818" w:rsidP="00161818">
            <w:pPr>
              <w:jc w:val="center"/>
              <w:rPr>
                <w:rFonts w:cs="Times New Roman"/>
                <w:sz w:val="20"/>
                <w:szCs w:val="20"/>
              </w:rPr>
            </w:pPr>
            <w:r w:rsidRPr="00C85348">
              <w:rPr>
                <w:rFonts w:cs="Times New Roman"/>
                <w:sz w:val="20"/>
                <w:szCs w:val="20"/>
              </w:rPr>
              <w:t>2028 год</w:t>
            </w:r>
          </w:p>
        </w:tc>
        <w:tc>
          <w:tcPr>
            <w:tcW w:w="1134" w:type="dxa"/>
            <w:tcBorders>
              <w:top w:val="single" w:sz="4" w:space="0" w:color="auto"/>
              <w:left w:val="nil"/>
              <w:bottom w:val="single" w:sz="4" w:space="0" w:color="auto"/>
              <w:right w:val="single" w:sz="4" w:space="0" w:color="auto"/>
            </w:tcBorders>
            <w:shd w:val="clear" w:color="auto" w:fill="auto"/>
            <w:vAlign w:val="center"/>
          </w:tcPr>
          <w:p w:rsidR="00161818" w:rsidRPr="00C85348" w:rsidRDefault="00161818" w:rsidP="00161818">
            <w:pPr>
              <w:jc w:val="center"/>
              <w:rPr>
                <w:rFonts w:cs="Times New Roman"/>
                <w:sz w:val="20"/>
                <w:szCs w:val="20"/>
              </w:rPr>
            </w:pPr>
            <w:r w:rsidRPr="00C85348">
              <w:rPr>
                <w:rFonts w:cs="Times New Roman"/>
                <w:sz w:val="20"/>
                <w:szCs w:val="20"/>
              </w:rPr>
              <w:t>20</w:t>
            </w:r>
            <w:r>
              <w:rPr>
                <w:rFonts w:cs="Times New Roman"/>
                <w:sz w:val="20"/>
                <w:szCs w:val="20"/>
              </w:rPr>
              <w:t>29</w:t>
            </w:r>
            <w:r w:rsidRPr="00C85348">
              <w:rPr>
                <w:rFonts w:cs="Times New Roman"/>
                <w:sz w:val="20"/>
                <w:szCs w:val="20"/>
              </w:rPr>
              <w:t xml:space="preserve"> год</w:t>
            </w:r>
          </w:p>
        </w:tc>
        <w:tc>
          <w:tcPr>
            <w:tcW w:w="1275" w:type="dxa"/>
            <w:tcBorders>
              <w:top w:val="single" w:sz="4" w:space="0" w:color="auto"/>
              <w:left w:val="nil"/>
              <w:bottom w:val="single" w:sz="4" w:space="0" w:color="auto"/>
              <w:right w:val="single" w:sz="4" w:space="0" w:color="auto"/>
            </w:tcBorders>
            <w:shd w:val="clear" w:color="auto" w:fill="auto"/>
            <w:vAlign w:val="center"/>
          </w:tcPr>
          <w:p w:rsidR="00161818" w:rsidRPr="00C85348" w:rsidRDefault="00161818" w:rsidP="00161818">
            <w:pPr>
              <w:jc w:val="center"/>
              <w:rPr>
                <w:rFonts w:cs="Times New Roman"/>
                <w:sz w:val="20"/>
                <w:szCs w:val="20"/>
              </w:rPr>
            </w:pPr>
            <w:r w:rsidRPr="00C85348">
              <w:rPr>
                <w:rFonts w:cs="Times New Roman"/>
                <w:sz w:val="20"/>
                <w:szCs w:val="20"/>
              </w:rPr>
              <w:t>20</w:t>
            </w:r>
            <w:r>
              <w:rPr>
                <w:rFonts w:cs="Times New Roman"/>
                <w:sz w:val="20"/>
                <w:szCs w:val="20"/>
              </w:rPr>
              <w:t>30</w:t>
            </w:r>
            <w:r w:rsidRPr="00C85348">
              <w:rPr>
                <w:rFonts w:cs="Times New Roman"/>
                <w:sz w:val="20"/>
                <w:szCs w:val="20"/>
              </w:rPr>
              <w:t xml:space="preserve"> год</w:t>
            </w:r>
          </w:p>
        </w:tc>
      </w:tr>
      <w:tr w:rsidR="006E65A6" w:rsidRPr="00C85348" w:rsidTr="00161818">
        <w:trPr>
          <w:trHeight w:val="60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6E65A6" w:rsidRPr="00C85348" w:rsidRDefault="006E65A6" w:rsidP="00487B19">
            <w:pPr>
              <w:rPr>
                <w:rFonts w:cs="Times New Roman"/>
                <w:sz w:val="20"/>
                <w:szCs w:val="20"/>
              </w:rPr>
            </w:pPr>
            <w:r w:rsidRPr="00C85348">
              <w:rPr>
                <w:rFonts w:cs="Times New Roman"/>
                <w:sz w:val="20"/>
                <w:szCs w:val="20"/>
              </w:rPr>
              <w:t xml:space="preserve">Средства бюджета городского округа Электросталь </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3 673 548,73</w:t>
            </w:r>
          </w:p>
        </w:tc>
        <w:tc>
          <w:tcPr>
            <w:tcW w:w="1276"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152 678,60</w:t>
            </w:r>
          </w:p>
        </w:tc>
        <w:tc>
          <w:tcPr>
            <w:tcW w:w="1276"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733 342,25</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745 507,96</w:t>
            </w:r>
          </w:p>
        </w:tc>
        <w:tc>
          <w:tcPr>
            <w:tcW w:w="1701"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712 940,22</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727 970,47</w:t>
            </w:r>
          </w:p>
        </w:tc>
        <w:tc>
          <w:tcPr>
            <w:tcW w:w="1418"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355 218,47</w:t>
            </w:r>
          </w:p>
        </w:tc>
        <w:tc>
          <w:tcPr>
            <w:tcW w:w="1134"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180 754,35</w:t>
            </w:r>
          </w:p>
        </w:tc>
        <w:tc>
          <w:tcPr>
            <w:tcW w:w="1275"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65 136,41</w:t>
            </w:r>
          </w:p>
        </w:tc>
      </w:tr>
      <w:tr w:rsidR="006E65A6"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rsidR="006E65A6" w:rsidRPr="00C85348" w:rsidRDefault="006E65A6" w:rsidP="00487B19">
            <w:pPr>
              <w:rPr>
                <w:rFonts w:cs="Times New Roman"/>
                <w:sz w:val="20"/>
                <w:szCs w:val="20"/>
              </w:rPr>
            </w:pPr>
            <w:r w:rsidRPr="00C85348">
              <w:rPr>
                <w:rFonts w:cs="Times New Roman"/>
                <w:sz w:val="20"/>
                <w:szCs w:val="20"/>
              </w:rPr>
              <w:t>Средства бюджета Московской области</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5 951 136,57</w:t>
            </w:r>
          </w:p>
        </w:tc>
        <w:tc>
          <w:tcPr>
            <w:tcW w:w="1276"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5 545,47</w:t>
            </w:r>
          </w:p>
        </w:tc>
        <w:tc>
          <w:tcPr>
            <w:tcW w:w="1276"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434 535,92</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740 244,10</w:t>
            </w:r>
          </w:p>
        </w:tc>
        <w:tc>
          <w:tcPr>
            <w:tcW w:w="1701"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1 240 038,14</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1 872 365,24</w:t>
            </w:r>
          </w:p>
        </w:tc>
        <w:tc>
          <w:tcPr>
            <w:tcW w:w="1418"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1 296 190,46</w:t>
            </w:r>
          </w:p>
        </w:tc>
        <w:tc>
          <w:tcPr>
            <w:tcW w:w="1134"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350 001,48</w:t>
            </w:r>
          </w:p>
        </w:tc>
        <w:tc>
          <w:tcPr>
            <w:tcW w:w="1275"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12 215,76</w:t>
            </w:r>
          </w:p>
        </w:tc>
      </w:tr>
      <w:tr w:rsidR="006E65A6"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rsidR="006E65A6" w:rsidRPr="00C85348" w:rsidRDefault="006E65A6" w:rsidP="00487B19">
            <w:pPr>
              <w:rPr>
                <w:rFonts w:cs="Times New Roman"/>
                <w:sz w:val="20"/>
                <w:szCs w:val="20"/>
              </w:rPr>
            </w:pPr>
            <w:r w:rsidRPr="00C85348">
              <w:rPr>
                <w:rFonts w:cs="Times New Roman"/>
                <w:sz w:val="20"/>
                <w:szCs w:val="20"/>
              </w:rPr>
              <w:t>Средства федерального бюджета</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_</w:t>
            </w:r>
          </w:p>
        </w:tc>
        <w:tc>
          <w:tcPr>
            <w:tcW w:w="1276"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_</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0,00</w:t>
            </w:r>
          </w:p>
        </w:tc>
        <w:tc>
          <w:tcPr>
            <w:tcW w:w="1701"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0,00</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0,00</w:t>
            </w:r>
          </w:p>
        </w:tc>
        <w:tc>
          <w:tcPr>
            <w:tcW w:w="1418"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0,00</w:t>
            </w:r>
          </w:p>
        </w:tc>
        <w:tc>
          <w:tcPr>
            <w:tcW w:w="1275"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0,00</w:t>
            </w:r>
          </w:p>
        </w:tc>
      </w:tr>
      <w:tr w:rsidR="006E65A6"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rsidR="006E65A6" w:rsidRPr="00C85348" w:rsidRDefault="006E65A6" w:rsidP="00487B19">
            <w:pPr>
              <w:rPr>
                <w:rFonts w:cs="Times New Roman"/>
                <w:sz w:val="20"/>
                <w:szCs w:val="20"/>
              </w:rPr>
            </w:pPr>
            <w:r w:rsidRPr="00C85348">
              <w:rPr>
                <w:rFonts w:cs="Times New Roman"/>
                <w:sz w:val="20"/>
                <w:szCs w:val="20"/>
              </w:rPr>
              <w:t>Внебюджетные средства</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0,00</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0,00</w:t>
            </w:r>
          </w:p>
        </w:tc>
        <w:tc>
          <w:tcPr>
            <w:tcW w:w="1701"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0,00</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color w:val="000000"/>
                <w:sz w:val="20"/>
                <w:szCs w:val="20"/>
              </w:rPr>
            </w:pPr>
            <w:r w:rsidRPr="006E65A6">
              <w:rPr>
                <w:color w:val="000000"/>
                <w:sz w:val="20"/>
                <w:szCs w:val="20"/>
              </w:rPr>
              <w:t>0,00</w:t>
            </w:r>
          </w:p>
        </w:tc>
        <w:tc>
          <w:tcPr>
            <w:tcW w:w="1418"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0,00</w:t>
            </w:r>
          </w:p>
        </w:tc>
        <w:tc>
          <w:tcPr>
            <w:tcW w:w="1275"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color w:val="000000"/>
                <w:sz w:val="20"/>
                <w:szCs w:val="20"/>
              </w:rPr>
            </w:pPr>
            <w:r w:rsidRPr="006E65A6">
              <w:rPr>
                <w:color w:val="000000"/>
                <w:sz w:val="20"/>
                <w:szCs w:val="20"/>
              </w:rPr>
              <w:t>0,00</w:t>
            </w:r>
          </w:p>
        </w:tc>
      </w:tr>
      <w:tr w:rsidR="006E65A6"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6E65A6" w:rsidRPr="00C85348" w:rsidRDefault="006E65A6" w:rsidP="00487B19">
            <w:pPr>
              <w:rPr>
                <w:rFonts w:cs="Times New Roman"/>
                <w:b/>
                <w:sz w:val="20"/>
                <w:szCs w:val="20"/>
              </w:rPr>
            </w:pPr>
            <w:r w:rsidRPr="00C85348">
              <w:rPr>
                <w:rFonts w:cs="Times New Roman"/>
                <w:b/>
                <w:sz w:val="20"/>
                <w:szCs w:val="20"/>
              </w:rPr>
              <w:t>Всего, в том числе по годам:</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b/>
                <w:bCs/>
                <w:color w:val="000000"/>
                <w:sz w:val="20"/>
                <w:szCs w:val="20"/>
              </w:rPr>
            </w:pPr>
            <w:r w:rsidRPr="006E65A6">
              <w:rPr>
                <w:b/>
                <w:bCs/>
                <w:color w:val="000000"/>
                <w:sz w:val="20"/>
                <w:szCs w:val="20"/>
              </w:rPr>
              <w:t>9 624 685,30</w:t>
            </w:r>
          </w:p>
        </w:tc>
        <w:tc>
          <w:tcPr>
            <w:tcW w:w="1276"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b/>
                <w:bCs/>
                <w:color w:val="000000"/>
                <w:sz w:val="20"/>
                <w:szCs w:val="20"/>
              </w:rPr>
            </w:pPr>
            <w:r w:rsidRPr="006E65A6">
              <w:rPr>
                <w:b/>
                <w:bCs/>
                <w:color w:val="000000"/>
                <w:sz w:val="20"/>
                <w:szCs w:val="20"/>
              </w:rPr>
              <w:t>158 224,07</w:t>
            </w:r>
          </w:p>
        </w:tc>
        <w:tc>
          <w:tcPr>
            <w:tcW w:w="1276"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b/>
                <w:bCs/>
                <w:color w:val="000000"/>
                <w:sz w:val="20"/>
                <w:szCs w:val="20"/>
              </w:rPr>
            </w:pPr>
            <w:r w:rsidRPr="006E65A6">
              <w:rPr>
                <w:b/>
                <w:bCs/>
                <w:color w:val="000000"/>
                <w:sz w:val="20"/>
                <w:szCs w:val="20"/>
              </w:rPr>
              <w:t>1 167 878,17</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b/>
                <w:bCs/>
                <w:color w:val="000000"/>
                <w:sz w:val="20"/>
                <w:szCs w:val="20"/>
              </w:rPr>
            </w:pPr>
            <w:r w:rsidRPr="006E65A6">
              <w:rPr>
                <w:b/>
                <w:bCs/>
                <w:color w:val="000000"/>
                <w:sz w:val="20"/>
                <w:szCs w:val="20"/>
              </w:rPr>
              <w:t>1 485 752,06</w:t>
            </w:r>
          </w:p>
        </w:tc>
        <w:tc>
          <w:tcPr>
            <w:tcW w:w="1701"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b/>
                <w:bCs/>
                <w:color w:val="000000"/>
                <w:sz w:val="20"/>
                <w:szCs w:val="20"/>
              </w:rPr>
            </w:pPr>
            <w:r w:rsidRPr="006E65A6">
              <w:rPr>
                <w:b/>
                <w:bCs/>
                <w:color w:val="000000"/>
                <w:sz w:val="20"/>
                <w:szCs w:val="20"/>
              </w:rPr>
              <w:t>1 952 978,36</w:t>
            </w:r>
          </w:p>
        </w:tc>
        <w:tc>
          <w:tcPr>
            <w:tcW w:w="1559" w:type="dxa"/>
            <w:tcBorders>
              <w:top w:val="nil"/>
              <w:left w:val="nil"/>
              <w:bottom w:val="single" w:sz="4" w:space="0" w:color="auto"/>
              <w:right w:val="single" w:sz="4" w:space="0" w:color="auto"/>
            </w:tcBorders>
            <w:shd w:val="clear" w:color="auto" w:fill="auto"/>
            <w:vAlign w:val="center"/>
            <w:hideMark/>
          </w:tcPr>
          <w:p w:rsidR="006E65A6" w:rsidRPr="006E65A6" w:rsidRDefault="006E65A6">
            <w:pPr>
              <w:jc w:val="center"/>
              <w:rPr>
                <w:b/>
                <w:bCs/>
                <w:color w:val="000000"/>
                <w:sz w:val="20"/>
                <w:szCs w:val="20"/>
              </w:rPr>
            </w:pPr>
            <w:r w:rsidRPr="006E65A6">
              <w:rPr>
                <w:b/>
                <w:bCs/>
                <w:color w:val="000000"/>
                <w:sz w:val="20"/>
                <w:szCs w:val="20"/>
              </w:rPr>
              <w:t>2 600 335,71</w:t>
            </w:r>
          </w:p>
        </w:tc>
        <w:tc>
          <w:tcPr>
            <w:tcW w:w="1418"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b/>
                <w:bCs/>
                <w:color w:val="000000"/>
                <w:sz w:val="20"/>
                <w:szCs w:val="20"/>
              </w:rPr>
            </w:pPr>
            <w:r w:rsidRPr="006E65A6">
              <w:rPr>
                <w:b/>
                <w:bCs/>
                <w:color w:val="000000"/>
                <w:sz w:val="20"/>
                <w:szCs w:val="20"/>
              </w:rPr>
              <w:t>1 651 408,93</w:t>
            </w:r>
          </w:p>
        </w:tc>
        <w:tc>
          <w:tcPr>
            <w:tcW w:w="1134"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b/>
                <w:bCs/>
                <w:color w:val="000000"/>
                <w:sz w:val="20"/>
                <w:szCs w:val="20"/>
              </w:rPr>
            </w:pPr>
            <w:r w:rsidRPr="006E65A6">
              <w:rPr>
                <w:b/>
                <w:bCs/>
                <w:color w:val="000000"/>
                <w:sz w:val="20"/>
                <w:szCs w:val="20"/>
              </w:rPr>
              <w:t>530 755,83</w:t>
            </w:r>
          </w:p>
        </w:tc>
        <w:tc>
          <w:tcPr>
            <w:tcW w:w="1275" w:type="dxa"/>
            <w:tcBorders>
              <w:top w:val="nil"/>
              <w:left w:val="nil"/>
              <w:bottom w:val="single" w:sz="4" w:space="0" w:color="auto"/>
              <w:right w:val="single" w:sz="4" w:space="0" w:color="auto"/>
            </w:tcBorders>
            <w:shd w:val="clear" w:color="auto" w:fill="auto"/>
            <w:vAlign w:val="center"/>
          </w:tcPr>
          <w:p w:rsidR="006E65A6" w:rsidRPr="006E65A6" w:rsidRDefault="006E65A6">
            <w:pPr>
              <w:jc w:val="center"/>
              <w:rPr>
                <w:b/>
                <w:bCs/>
                <w:color w:val="000000"/>
                <w:sz w:val="20"/>
                <w:szCs w:val="20"/>
              </w:rPr>
            </w:pPr>
            <w:r w:rsidRPr="006E65A6">
              <w:rPr>
                <w:b/>
                <w:bCs/>
                <w:color w:val="000000"/>
                <w:sz w:val="20"/>
                <w:szCs w:val="20"/>
              </w:rPr>
              <w:t>77 352,17</w:t>
            </w:r>
          </w:p>
        </w:tc>
      </w:tr>
    </w:tbl>
    <w:p w:rsidR="00B8018F" w:rsidRDefault="00B8018F" w:rsidP="0038283A">
      <w:pPr>
        <w:tabs>
          <w:tab w:val="left" w:pos="851"/>
        </w:tabs>
        <w:rPr>
          <w:rFonts w:cs="Times New Roman"/>
          <w:bCs/>
          <w:sz w:val="22"/>
          <w:szCs w:val="22"/>
        </w:rPr>
      </w:pPr>
    </w:p>
    <w:p w:rsidR="00B8018F" w:rsidRDefault="00B8018F" w:rsidP="0038283A">
      <w:pPr>
        <w:tabs>
          <w:tab w:val="left" w:pos="851"/>
        </w:tabs>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DA16D6" w:rsidRDefault="00DA16D6" w:rsidP="00BA0824">
      <w:pPr>
        <w:tabs>
          <w:tab w:val="left" w:pos="851"/>
        </w:tabs>
        <w:jc w:val="center"/>
        <w:rPr>
          <w:rFonts w:cs="Times New Roman"/>
          <w:bCs/>
          <w:sz w:val="22"/>
          <w:szCs w:val="22"/>
        </w:rPr>
      </w:pPr>
    </w:p>
    <w:p w:rsidR="00DA16D6" w:rsidRDefault="00DA16D6" w:rsidP="00161818">
      <w:pPr>
        <w:tabs>
          <w:tab w:val="left" w:pos="851"/>
        </w:tabs>
        <w:rPr>
          <w:rFonts w:cs="Times New Roman"/>
          <w:bCs/>
          <w:sz w:val="22"/>
          <w:szCs w:val="22"/>
        </w:rPr>
      </w:pPr>
    </w:p>
    <w:p w:rsidR="00161818" w:rsidRDefault="00161818" w:rsidP="00161818">
      <w:pPr>
        <w:tabs>
          <w:tab w:val="left" w:pos="851"/>
        </w:tabs>
        <w:rPr>
          <w:rFonts w:cs="Times New Roman"/>
          <w:bCs/>
          <w:sz w:val="22"/>
          <w:szCs w:val="22"/>
        </w:rPr>
      </w:pPr>
    </w:p>
    <w:p w:rsidR="00BA0824" w:rsidRPr="00DB3183" w:rsidRDefault="00BA0824" w:rsidP="00BA0824">
      <w:pPr>
        <w:tabs>
          <w:tab w:val="left" w:pos="851"/>
        </w:tabs>
        <w:jc w:val="center"/>
        <w:rPr>
          <w:rFonts w:cs="Times New Roman"/>
          <w:bCs/>
          <w:sz w:val="22"/>
          <w:szCs w:val="22"/>
        </w:rPr>
      </w:pPr>
      <w:r w:rsidRPr="00DB3183">
        <w:rPr>
          <w:rFonts w:cs="Times New Roman"/>
          <w:bCs/>
          <w:sz w:val="22"/>
          <w:szCs w:val="22"/>
        </w:rPr>
        <w:lastRenderedPageBreak/>
        <w:t>2. Краткая характеристика сферы реализации муниципальной программы</w:t>
      </w:r>
    </w:p>
    <w:p w:rsidR="00BA0824" w:rsidRPr="00DB3183" w:rsidRDefault="00BA0824" w:rsidP="00BA0824">
      <w:pPr>
        <w:tabs>
          <w:tab w:val="left" w:pos="851"/>
        </w:tabs>
        <w:jc w:val="both"/>
        <w:rPr>
          <w:rFonts w:cs="Times New Roman"/>
          <w:b/>
          <w:bCs/>
          <w:sz w:val="22"/>
          <w:szCs w:val="22"/>
        </w:rPr>
      </w:pP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Основной целью муниципальной программы является обеспечение комфортных условий проживания, повышения качества и условий жизни населения на территории городского округа Электросталь Московской области (далее – городской округ).</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 xml:space="preserve">Реформирование жилищно-коммунального хозяйства в городском округе включает несколько основных этапов, в ходе которых решаются задачи реформы системы платы за жилищно-коммунальные услуги, создания </w:t>
      </w:r>
      <w:r w:rsidR="001E2BE4" w:rsidRPr="00DB3183">
        <w:rPr>
          <w:rFonts w:cs="Times New Roman"/>
          <w:sz w:val="22"/>
          <w:szCs w:val="22"/>
        </w:rPr>
        <w:t>системы,</w:t>
      </w:r>
      <w:r w:rsidRPr="00DB3183">
        <w:rPr>
          <w:rFonts w:cs="Times New Roman"/>
          <w:sz w:val="22"/>
          <w:szCs w:val="22"/>
        </w:rPr>
        <w:t>гарантированной адресной социальной поддержки граждан, финансового оздоровления и модернизации организаций жилищно-коммунального хозяйства, развития конкурентных рыночных отношений и привлечения частного бизнеса к управлению многоквартирными домами и объектами коммунального комплекса. Тем не менее конечные цели реформы отрасли - обеспечение надлежащего качества жилищно-коммунальных услуг, повышение надежности, энергоэффективности систем коммунальной инфраструктуры и общего имущества собственников помещений в многоквартирных домах, оптимизация расходов на производство и предоставление потребителям жилищных и коммунальных услуг (ресурсов) - на сегодняшний день не достигнуты.</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 xml:space="preserve">К основному проблемному вопросу отрасли следует отнести значительный уровень износа основных фондов тепло-, водоснабжения и водоотведения. </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Отсутствие заметных положительных результатов в улучшении технического состояния основных фондов и повышении эффективности функционирования системы коммунальной инфраструктуры связано с острой нехваткой инвестиций. Это является следствием отставания принятия системных и комплексных мер по формированию механизмов, обеспечивающих инвестиционную привлекательность данной сферы.</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Вызванный постоянным ростом расходов организаций коммунального комплекса рост тарифов на коммунальные услуги ведет к росту совокупного платежа граждан и увеличению задолженности.</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Динамика задолженности населения за оплату предоставленных услуг тепло-, водо-, электро-, газоснабжения, водоотведения, очистки сточных вод, по сбору и вывозу твердых коммунальных отходов, ремонту общего имущества собственников помещений в многоквартирном доме негативно отражается на решении задач реформирования отрасли в целях улучшения системы жизнеобеспечения граждан.</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Производство товаров, оказание услуг по водо-, тепло-, газо-, электроснабжению, водоотведению, очистке сточных вод на территории городского округа осуществляется следующими организациями коммунального комплекса:</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Филиал ГУП МО «</w:t>
      </w:r>
      <w:r w:rsidR="00CB6B11">
        <w:rPr>
          <w:rFonts w:cs="Times New Roman"/>
          <w:sz w:val="22"/>
          <w:szCs w:val="22"/>
        </w:rPr>
        <w:t>МосОблВодоканал</w:t>
      </w:r>
      <w:r w:rsidRPr="00DB3183">
        <w:rPr>
          <w:rFonts w:cs="Times New Roman"/>
          <w:sz w:val="22"/>
          <w:szCs w:val="22"/>
        </w:rPr>
        <w:t>» (гарантирующая организация в сфере водоснабжения и водоотведения);</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МУП «ЭЦУ» (гарантирующая организация в сфере водоснабжения и водоотведения</w:t>
      </w:r>
      <w:r w:rsidR="00C31500" w:rsidRPr="00DB3183">
        <w:rPr>
          <w:rFonts w:cs="Times New Roman"/>
          <w:sz w:val="22"/>
          <w:szCs w:val="22"/>
        </w:rPr>
        <w:t>, единая теплоснабжающая организация</w:t>
      </w:r>
      <w:r w:rsidRPr="00DB3183">
        <w:rPr>
          <w:rFonts w:cs="Times New Roman"/>
          <w:sz w:val="22"/>
          <w:szCs w:val="22"/>
        </w:rPr>
        <w:t>);</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ДНП УК КП «Виктория Клаб»;</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ООО «Глобус»</w:t>
      </w:r>
      <w:r w:rsidR="00C31500" w:rsidRPr="00DB3183">
        <w:rPr>
          <w:rFonts w:cs="Times New Roman"/>
          <w:sz w:val="22"/>
          <w:szCs w:val="22"/>
        </w:rPr>
        <w:t xml:space="preserve"> (единая теплоснабжающая организация)</w:t>
      </w:r>
      <w:r w:rsidRPr="00DB3183">
        <w:rPr>
          <w:rFonts w:cs="Times New Roman"/>
          <w:sz w:val="22"/>
          <w:szCs w:val="22"/>
        </w:rPr>
        <w:t>;</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ГУП МО «Мособлгаз»;</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АО «Мосэнергосбыт».</w:t>
      </w:r>
    </w:p>
    <w:p w:rsidR="002A7E10" w:rsidRPr="00DB3183" w:rsidRDefault="002A7E10"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Водоснабжение в городском округе осуществляется посредством забора воды из подземных источников и ее обезжелезиванием, покупки у Филиала ГУП МО «</w:t>
      </w:r>
      <w:r w:rsidR="00CB6B11">
        <w:rPr>
          <w:rFonts w:ascii="Times New Roman" w:hAnsi="Times New Roman" w:cs="Times New Roman"/>
          <w:sz w:val="22"/>
          <w:szCs w:val="22"/>
        </w:rPr>
        <w:t>МосОблВодоканал</w:t>
      </w:r>
      <w:r w:rsidRPr="00DB3183">
        <w:rPr>
          <w:rFonts w:ascii="Times New Roman" w:hAnsi="Times New Roman" w:cs="Times New Roman"/>
          <w:sz w:val="22"/>
          <w:szCs w:val="22"/>
        </w:rPr>
        <w:t xml:space="preserve">» «Восточная система водоснабжения» и транспортировки до конечных потребителей. Подача воды потребителям производится по водопроводным сетям протяженностью </w:t>
      </w:r>
      <w:r w:rsidR="00F32A96" w:rsidRPr="00DB3183">
        <w:rPr>
          <w:rFonts w:ascii="Times New Roman" w:hAnsi="Times New Roman" w:cs="Times New Roman"/>
          <w:sz w:val="22"/>
          <w:szCs w:val="22"/>
        </w:rPr>
        <w:t>284,6</w:t>
      </w:r>
      <w:r w:rsidRPr="00DB3183">
        <w:rPr>
          <w:rFonts w:ascii="Times New Roman" w:hAnsi="Times New Roman" w:cs="Times New Roman"/>
          <w:sz w:val="22"/>
          <w:szCs w:val="22"/>
        </w:rPr>
        <w:t xml:space="preserve"> км. Структура потребителей воды, поданной в городскую сеть, достаточно стабильна и сформирована преимущественно за счет населения – 77%. В последние годы наблюдается постепенное снижение объемов водопотребления. </w:t>
      </w:r>
    </w:p>
    <w:p w:rsidR="00C445D7" w:rsidRPr="00DB3183" w:rsidRDefault="00C445D7" w:rsidP="00C445D7">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В целях обеспечения потребителей городского округа питьевой водой ресурсоснабжающими организациями Филиал ГУП МО «</w:t>
      </w:r>
      <w:r w:rsidR="00CB6B11">
        <w:rPr>
          <w:rFonts w:ascii="Times New Roman" w:hAnsi="Times New Roman" w:cs="Times New Roman"/>
          <w:sz w:val="22"/>
          <w:szCs w:val="22"/>
        </w:rPr>
        <w:t>МосОблВодоканал</w:t>
      </w:r>
      <w:r w:rsidRPr="00DB3183">
        <w:rPr>
          <w:rFonts w:ascii="Times New Roman" w:hAnsi="Times New Roman" w:cs="Times New Roman"/>
          <w:sz w:val="22"/>
          <w:szCs w:val="22"/>
        </w:rPr>
        <w:t>» «Электростальский», МУП «ЭЦУ», ДНП УК КП «Виктория Клаб» реализовывались производственные программы, в ходе выполнения мероприятий которых проводилась замена ветхих водопроводных сетей трубами из материалов, отвечающих современным требованиям, а также велась работа по замене пожарных гидрантов, задвижек, насосов, ремонту более 40 артезианских скважин подъема воды.</w:t>
      </w:r>
    </w:p>
    <w:p w:rsidR="00CB465F" w:rsidRPr="00DB3183" w:rsidRDefault="00CB465F" w:rsidP="00C445D7">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lastRenderedPageBreak/>
        <w:t>Водоотведение и очистка хозяйственно-бытовых сточных вод в городском округе осуществляется Филиалом ГУП МО «</w:t>
      </w:r>
      <w:r w:rsidR="00CB6B11">
        <w:rPr>
          <w:rFonts w:ascii="Times New Roman" w:hAnsi="Times New Roman" w:cs="Times New Roman"/>
          <w:sz w:val="22"/>
          <w:szCs w:val="22"/>
        </w:rPr>
        <w:t>МосОблВодоканал</w:t>
      </w:r>
      <w:r w:rsidRPr="00DB3183">
        <w:rPr>
          <w:rFonts w:ascii="Times New Roman" w:hAnsi="Times New Roman" w:cs="Times New Roman"/>
          <w:sz w:val="22"/>
          <w:szCs w:val="22"/>
        </w:rPr>
        <w:t>» «Электростальский» и МУП «ЭЦУ».</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Выработка тепловой энергии для теплоснабжения потребителей городского округа осуществляется девятью муниципальными котельными: «Северная», «Западная», «Южная», «№№ 19, 19а», «Елизаветино», «Новые Дома», «Фрязево», миникотельные «Фрязево» и «Бабеево», а также тремя частными котельными: «Восточная», ЭПТК «ГТУ-ТЭЦ г. Электросталь», «Иванисово». Сети между котельными не закольцованы и представляют собой автономные участки теплоснабжения протяженностью 187,3 км.</w:t>
      </w:r>
    </w:p>
    <w:p w:rsidR="00FD099B" w:rsidRPr="00DB3183" w:rsidRDefault="00FD099B" w:rsidP="00FD099B">
      <w:pPr>
        <w:suppressAutoHyphens/>
        <w:ind w:firstLine="709"/>
        <w:jc w:val="both"/>
        <w:rPr>
          <w:rFonts w:cs="Times New Roman"/>
          <w:sz w:val="22"/>
          <w:szCs w:val="22"/>
          <w:lang w:eastAsia="ar-SA"/>
        </w:rPr>
      </w:pPr>
      <w:r w:rsidRPr="00DB3183">
        <w:rPr>
          <w:rFonts w:cs="Times New Roman"/>
          <w:sz w:val="22"/>
          <w:szCs w:val="22"/>
          <w:lang w:eastAsia="ar-SA"/>
        </w:rPr>
        <w:t xml:space="preserve">В Северном, Южном и Центральном районах города производство и транспортировку тепловой энергии осуществляет ООО «Глобус» (57 % от всей вырабатываемой в городском округе тепловой энергии: котельные «Северная», «Западная», «Южная»). В Юго-Западном районе производство и транспортировку тепловой энергии осуществляет также ООО «Глобус» (18,8% от всей вырабатываемой в городском округе тепловой энергии:ЭПТК «ГТУ-ТЭЦ г. Электросталь», находящийся в аренде ООО «Глобус» с 01.04.2021).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В Восточном и Промышленно-складском районах города производство и транспортировку тепловой энергии осуществляет </w:t>
      </w:r>
      <w:r w:rsidR="00CB6B11">
        <w:rPr>
          <w:rFonts w:ascii="Times New Roman" w:hAnsi="Times New Roman" w:cs="Times New Roman"/>
          <w:sz w:val="22"/>
          <w:szCs w:val="22"/>
        </w:rPr>
        <w:t>МУП</w:t>
      </w:r>
      <w:r w:rsidRPr="00DB3183">
        <w:rPr>
          <w:rFonts w:ascii="Times New Roman" w:hAnsi="Times New Roman" w:cs="Times New Roman"/>
          <w:sz w:val="22"/>
          <w:szCs w:val="22"/>
        </w:rPr>
        <w:t xml:space="preserve"> «</w:t>
      </w:r>
      <w:r w:rsidR="00CB6B11">
        <w:rPr>
          <w:rFonts w:ascii="Times New Roman" w:hAnsi="Times New Roman" w:cs="Times New Roman"/>
          <w:sz w:val="22"/>
          <w:szCs w:val="22"/>
        </w:rPr>
        <w:t>ЭЦУ</w:t>
      </w:r>
      <w:r w:rsidRPr="00DB3183">
        <w:rPr>
          <w:rFonts w:ascii="Times New Roman" w:hAnsi="Times New Roman" w:cs="Times New Roman"/>
          <w:sz w:val="22"/>
          <w:szCs w:val="22"/>
        </w:rPr>
        <w:t xml:space="preserve">» (20,2% от всей вырабатываемой в городском округе тепловой энергии: котельная «Восточная»). </w:t>
      </w:r>
    </w:p>
    <w:p w:rsidR="00E77EB4" w:rsidRPr="00DB3183" w:rsidRDefault="00E77EB4" w:rsidP="00E77EB4">
      <w:pPr>
        <w:suppressAutoHyphens/>
        <w:ind w:firstLine="709"/>
        <w:jc w:val="both"/>
        <w:rPr>
          <w:rFonts w:cs="Times New Roman"/>
          <w:sz w:val="22"/>
          <w:szCs w:val="22"/>
          <w:lang w:eastAsia="ar-SA"/>
        </w:rPr>
      </w:pPr>
      <w:r w:rsidRPr="00DB3183">
        <w:rPr>
          <w:rFonts w:cs="Times New Roman"/>
          <w:sz w:val="22"/>
          <w:szCs w:val="22"/>
          <w:lang w:eastAsia="ar-SA"/>
        </w:rPr>
        <w:t xml:space="preserve">На присоединенных территориях производство и транспортировку тепловой энергии осуществляют МУП «ЭЦУ» (3,9 % тепловой энергии: котельные «№№ 19, 19а», «Елизаветино», «Новые Дома», «Фрязево», миникотельные «Фрязево» и «Бабеево») и ООО «Глобус», а именно: МУП «ЭЦУ» обеспечивает теплоснабжением потребителей, проживающих в </w:t>
      </w:r>
      <w:r w:rsidR="00F00B3F" w:rsidRPr="00DB3183">
        <w:rPr>
          <w:rFonts w:cs="Times New Roman"/>
          <w:sz w:val="22"/>
          <w:szCs w:val="22"/>
          <w:lang w:eastAsia="ar-SA"/>
        </w:rPr>
        <w:t>мкр-не Центральный п. Всеволодово</w:t>
      </w:r>
      <w:r w:rsidRPr="00DB3183">
        <w:rPr>
          <w:rFonts w:cs="Times New Roman"/>
          <w:sz w:val="22"/>
          <w:szCs w:val="22"/>
          <w:lang w:eastAsia="ar-SA"/>
        </w:rPr>
        <w:t xml:space="preserve">, д. Степаново, п. Елизаветино, п. Новые Дома, п. Фрязево; ООО «Глобус» с 10.09.2020 обеспечивает теплоснабжением потребителей, проживающих в с. Иванисово.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Теплоснабжение ряда промышленных предприятий городского округа осуществляется за счет собственных источников тепла (11 организаций).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Теплоснабжение индивидуальных домов с приусадебными участками осуществляется от АОГВ.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Теплоснабжающие организации городского округа при проведении ремонта тепловых сетей внедряют современные технологии и используют трубы в пенополиуретановой изоляции с системой индикации утечек, что позволяет сократить потери тепловой энергии, существенно продлить срок службы тепловых сетей и определять места повреждения трубопроводов на стадии капельных утечек.</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Поставщиком электрической энергии в городской округ является АО «Мосэнергосбыт».</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Передачу электроэнергии в городском округе осуществляют следующие компании: Павлово-Посадский филиал АО «Мособлэнерго», Филиал ПАО «МОЭСК» - «Россети. Московский регион», АО «Богородская электросеть», ОАО «Железнодорожная дистанция электроснабжения (ЭЧ-2) Московско-Курского отделения Московской железной дороги – филиала Российские железные дороги», Филиал «Центральный» АО «ОборонЭнерго»</w:t>
      </w:r>
      <w:r w:rsidR="00D44506" w:rsidRPr="00DB3183">
        <w:rPr>
          <w:rFonts w:ascii="Times New Roman" w:hAnsi="Times New Roman" w:cs="Times New Roman"/>
          <w:sz w:val="22"/>
          <w:szCs w:val="22"/>
        </w:rPr>
        <w:t>, ООО «ЭнергоПромСервис»</w:t>
      </w:r>
      <w:r w:rsidRPr="00DB3183">
        <w:rPr>
          <w:rFonts w:ascii="Times New Roman" w:hAnsi="Times New Roman" w:cs="Times New Roman"/>
          <w:sz w:val="22"/>
          <w:szCs w:val="22"/>
        </w:rPr>
        <w:t>.</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Общая протяженность освещенных улиц, проездов, набережных, расположенных на территории городского округа, составляет 156,3 км.</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Прием, преобразование и распределение электрической энергии осуществляется посредством </w:t>
      </w:r>
      <w:r w:rsidR="00573F29" w:rsidRPr="00DB3183">
        <w:rPr>
          <w:rFonts w:ascii="Times New Roman" w:hAnsi="Times New Roman" w:cs="Times New Roman"/>
          <w:sz w:val="22"/>
          <w:szCs w:val="22"/>
        </w:rPr>
        <w:t>296 трансформаторных подстанций, 23</w:t>
      </w:r>
      <w:r w:rsidRPr="00DB3183">
        <w:rPr>
          <w:rFonts w:ascii="Times New Roman" w:hAnsi="Times New Roman" w:cs="Times New Roman"/>
          <w:sz w:val="22"/>
          <w:szCs w:val="22"/>
        </w:rPr>
        <w:t>0 из которых находятся в муниципальной собственности.</w:t>
      </w:r>
    </w:p>
    <w:p w:rsidR="00CB465F" w:rsidRPr="00DB3183" w:rsidRDefault="00CB465F" w:rsidP="00CB465F">
      <w:pPr>
        <w:pStyle w:val="ConsPlusNormal"/>
        <w:ind w:firstLine="708"/>
        <w:jc w:val="both"/>
        <w:rPr>
          <w:rFonts w:ascii="Times New Roman" w:hAnsi="Times New Roman" w:cs="Times New Roman"/>
          <w:sz w:val="22"/>
          <w:szCs w:val="22"/>
        </w:rPr>
      </w:pPr>
      <w:r w:rsidRPr="00DB3183">
        <w:rPr>
          <w:rFonts w:ascii="Times New Roman" w:hAnsi="Times New Roman" w:cs="Times New Roman"/>
          <w:sz w:val="22"/>
          <w:szCs w:val="22"/>
        </w:rPr>
        <w:t>Городской округ не имеет в собственности объектов централизованной системы газоснабжения. Обслуживание объектов централизованной системы газоснабжения городского округа осуществляет Филиал АО «Мособлгаз» «Восток».</w:t>
      </w:r>
    </w:p>
    <w:p w:rsidR="00CB465F" w:rsidRPr="00DB3183" w:rsidRDefault="00CB465F" w:rsidP="00CB465F">
      <w:pPr>
        <w:ind w:firstLine="709"/>
        <w:jc w:val="both"/>
        <w:rPr>
          <w:rFonts w:cs="Times New Roman"/>
          <w:sz w:val="22"/>
          <w:szCs w:val="22"/>
        </w:rPr>
      </w:pPr>
      <w:r w:rsidRPr="00DB3183">
        <w:rPr>
          <w:rFonts w:cs="Times New Roman"/>
          <w:sz w:val="22"/>
          <w:szCs w:val="22"/>
        </w:rPr>
        <w:t>Принимаемые меры по энергосбережению и повышению энергетической эффективности являются важной составной частью функционирования хозяйствующих субъектов на территории городского округа.</w:t>
      </w:r>
    </w:p>
    <w:p w:rsidR="00CB465F" w:rsidRPr="00DB3183" w:rsidRDefault="00CB465F" w:rsidP="00CB465F">
      <w:pPr>
        <w:ind w:firstLine="709"/>
        <w:jc w:val="both"/>
        <w:rPr>
          <w:rFonts w:cs="Times New Roman"/>
          <w:sz w:val="22"/>
          <w:szCs w:val="22"/>
        </w:rPr>
      </w:pPr>
      <w:r w:rsidRPr="00DB3183">
        <w:rPr>
          <w:rFonts w:cs="Times New Roman"/>
          <w:sz w:val="22"/>
          <w:szCs w:val="22"/>
        </w:rPr>
        <w:t>В целях эффективного и рационального использования энергетических ресурсов на территории городского округа Администрацией городского округа проводятся мероприятия по энергосбережению и повышению энергетической эффективности в подведомственных бюджетных учреждениях и муниципальных предприятиях, а также в многоквартирных домах.</w:t>
      </w:r>
    </w:p>
    <w:p w:rsidR="004148CA" w:rsidRPr="00DB3183" w:rsidRDefault="00CB465F" w:rsidP="004148CA">
      <w:pPr>
        <w:ind w:firstLine="709"/>
        <w:jc w:val="both"/>
        <w:rPr>
          <w:rFonts w:cs="Times New Roman"/>
          <w:sz w:val="22"/>
          <w:szCs w:val="22"/>
        </w:rPr>
      </w:pPr>
      <w:r w:rsidRPr="00DB3183">
        <w:rPr>
          <w:rFonts w:cs="Times New Roman"/>
          <w:sz w:val="22"/>
          <w:szCs w:val="22"/>
        </w:rPr>
        <w:t xml:space="preserve">Для повышения качества проводимых мероприятий с руководителями управляющих организаций и организаций коммунального комплекса проводятся семинары и инструкторско-методические занятия по вопросам энергосбережения. Ежегодно до собственников помещений в многоквартирных домах доводится </w:t>
      </w:r>
      <w:r w:rsidRPr="00DB3183">
        <w:rPr>
          <w:rFonts w:cs="Times New Roman"/>
          <w:sz w:val="22"/>
          <w:szCs w:val="22"/>
        </w:rPr>
        <w:lastRenderedPageBreak/>
        <w:t>обязательная информация в области энергосбережения и повышения энергетической эффективности. С целью распространения обязательной информации в области энергосбережения и повышения энергетической эффективности всеми управляющими организациями и организациями коммунального комплекса созданы собственные сайты в информационно-телекоммуникационной сети «Интернет». Проведение данных мероприятий дало начало процессу массовой установки собственниками помещений индивидуальных приборов учёта используемых энергетических ресурсов. Во исполнение поручений Губернатора Московской области А.Ю. Воробьева об установке общедомовых приборов учёта потребленных энергоресурсов ресурсоснабжающими организациями совместно с управляющими организациями проводится работа по определению наличия/отсутствия технической возможности установки таких приборов в многоквартирных домах. После указанных процедур ресурсоснабжающими организациями заключаются договоры с жителями многоквартирных домов, в которых будет проведена установка общедомовых приборов учета, оплата по которым производится в рассрочку в течение 5 лет</w:t>
      </w:r>
      <w:r w:rsidR="00C646FE" w:rsidRPr="00DB3183">
        <w:rPr>
          <w:rFonts w:cs="Times New Roman"/>
          <w:sz w:val="22"/>
          <w:szCs w:val="22"/>
        </w:rPr>
        <w:t>.</w:t>
      </w:r>
    </w:p>
    <w:p w:rsidR="00FA0D2D" w:rsidRPr="00DB3183" w:rsidRDefault="00FA0D2D" w:rsidP="004148CA">
      <w:pPr>
        <w:ind w:firstLine="709"/>
        <w:jc w:val="both"/>
        <w:rPr>
          <w:rFonts w:cs="Times New Roman"/>
          <w:sz w:val="22"/>
          <w:szCs w:val="22"/>
        </w:rPr>
      </w:pPr>
      <w:r w:rsidRPr="00DB3183">
        <w:rPr>
          <w:rFonts w:cs="Times New Roman"/>
          <w:sz w:val="22"/>
          <w:szCs w:val="22"/>
        </w:rPr>
        <w:t xml:space="preserve">Реализация комплекса мероприятий муниципальной программы </w:t>
      </w:r>
      <w:r w:rsidR="00C646FE" w:rsidRPr="00DB3183">
        <w:rPr>
          <w:rFonts w:cs="Times New Roman"/>
          <w:sz w:val="22"/>
          <w:szCs w:val="22"/>
        </w:rPr>
        <w:t>«Развитие инженерной инфраструктуры, энергоэффективности и отрасли обращения с отходами</w:t>
      </w:r>
      <w:r w:rsidR="00C646FE" w:rsidRPr="00DB3183">
        <w:rPr>
          <w:rFonts w:cs="Times New Roman"/>
          <w:bCs/>
          <w:sz w:val="22"/>
          <w:szCs w:val="22"/>
        </w:rPr>
        <w:t>»</w:t>
      </w:r>
      <w:r w:rsidRPr="00DB3183">
        <w:rPr>
          <w:rFonts w:cs="Times New Roman"/>
          <w:sz w:val="22"/>
          <w:szCs w:val="22"/>
        </w:rPr>
        <w:t>будет способствовать</w:t>
      </w:r>
      <w:r w:rsidR="00C646FE" w:rsidRPr="00DB3183">
        <w:rPr>
          <w:rFonts w:cs="Times New Roman"/>
          <w:sz w:val="22"/>
          <w:szCs w:val="22"/>
        </w:rPr>
        <w:t>:</w:t>
      </w:r>
    </w:p>
    <w:p w:rsidR="00FA0D2D" w:rsidRPr="00DB3183" w:rsidRDefault="00FA0D2D" w:rsidP="00FA0D2D">
      <w:pPr>
        <w:ind w:firstLine="709"/>
        <w:jc w:val="both"/>
        <w:rPr>
          <w:rFonts w:cs="Times New Roman"/>
          <w:sz w:val="22"/>
          <w:szCs w:val="22"/>
        </w:rPr>
      </w:pPr>
      <w:r w:rsidRPr="00DB3183">
        <w:rPr>
          <w:rFonts w:cs="Times New Roman"/>
          <w:sz w:val="22"/>
          <w:szCs w:val="22"/>
        </w:rPr>
        <w:t>- сохранению здоровья населения городского округа,</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улучшению качества жизни путем обеспечения бесперебойного и качественного горячего и холодного водоснабжения и отвода сточных вод с мест проживания потребителей,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сохранению окружающей среды путем экономного потребления воды, ресурсов, используемых в процессе водоснабжения, снижения антропогенного воздействия на водные объекты,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обеспечению доступности услуг организаций коммунального комплекса по горячему и холодному водоснабжению, водоотведению и очистке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внедрению энергосберегающих технологий в технологические процессы водоснабжения, водоотведения и очистки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обеспечению устойчивого развития централизованных систем горячего и холодного водоснабжения и водоотведения путем внедрения эффективных форм управления системами коммунальной инфраструктуры водоснабжения, водоотведения и очистки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привлечению инвестиций в сферу водоснабжения, водоотведения и очистки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удовлетворению спроса потребителей на тепловую энергию (мощность), теплоноситель,</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обеспечению надёжного теплоснабжения потребителей наиболее экономичным способом при минимальном воздействии на окружающую среду, </w:t>
      </w:r>
    </w:p>
    <w:p w:rsidR="00A706EC" w:rsidRPr="00DB3183" w:rsidRDefault="00FA0D2D" w:rsidP="004D1ADE">
      <w:pPr>
        <w:ind w:firstLine="709"/>
        <w:jc w:val="both"/>
        <w:rPr>
          <w:rFonts w:cs="Times New Roman"/>
          <w:sz w:val="22"/>
          <w:szCs w:val="22"/>
        </w:rPr>
      </w:pPr>
      <w:r w:rsidRPr="00DB3183">
        <w:rPr>
          <w:rFonts w:cs="Times New Roman"/>
          <w:sz w:val="22"/>
          <w:szCs w:val="22"/>
        </w:rPr>
        <w:t xml:space="preserve">- осуществлению экономического стимулирования развития систем теплоснабжения и внедрению энергосберегающих технологий в сфере теплоснабжения на территории городского округа в соответствии с требованиями федерального и регионального законодательства. </w:t>
      </w:r>
    </w:p>
    <w:p w:rsidR="004148CA" w:rsidRDefault="00CD4891" w:rsidP="00B932F7">
      <w:pPr>
        <w:ind w:firstLine="709"/>
        <w:jc w:val="both"/>
        <w:rPr>
          <w:rFonts w:cs="Times New Roman"/>
          <w:sz w:val="22"/>
          <w:szCs w:val="22"/>
        </w:rPr>
      </w:pPr>
      <w:r w:rsidRPr="00DB3183">
        <w:rPr>
          <w:rFonts w:cs="Times New Roman"/>
          <w:sz w:val="22"/>
          <w:szCs w:val="22"/>
        </w:rPr>
        <w:t>Реализация мероприятий муниципальной программы «Развитие инженерной инфраструктуры, энергоэффективности и отрасли обращения с отходами</w:t>
      </w:r>
      <w:r w:rsidRPr="00DB3183">
        <w:rPr>
          <w:rFonts w:cs="Times New Roman"/>
          <w:bCs/>
          <w:sz w:val="22"/>
          <w:szCs w:val="22"/>
        </w:rPr>
        <w:t>»</w:t>
      </w:r>
      <w:r w:rsidRPr="00DB3183">
        <w:rPr>
          <w:rFonts w:cs="Times New Roman"/>
          <w:sz w:val="22"/>
          <w:szCs w:val="22"/>
        </w:rPr>
        <w:t xml:space="preserve"> позволит осуществить создание новых и модернизацию имеющихся производственных мощностей в сфере тепло-, водоснабжения, водоотведения и очистки сточных вод, будет </w:t>
      </w:r>
      <w:r w:rsidRPr="00DB3183">
        <w:rPr>
          <w:rFonts w:eastAsiaTheme="minorHAnsi" w:cs="Times New Roman"/>
          <w:sz w:val="22"/>
          <w:szCs w:val="22"/>
          <w:lang w:eastAsia="en-US"/>
        </w:rPr>
        <w:t>способствовать снижению уровня аварийности на источниках тепло-, водоснабжения и потерь при транспортировке коммунальных ресурсов по сетям, а также снижению прогрессирующего физического и морального износа основных производственных фондов коммунальной сферы городского округа.</w:t>
      </w:r>
    </w:p>
    <w:p w:rsidR="00B932F7" w:rsidRPr="00B932F7" w:rsidRDefault="00B932F7" w:rsidP="00B932F7">
      <w:pPr>
        <w:ind w:firstLine="709"/>
        <w:jc w:val="both"/>
        <w:rPr>
          <w:rFonts w:cs="Times New Roman"/>
          <w:sz w:val="22"/>
          <w:szCs w:val="22"/>
        </w:rPr>
      </w:pPr>
    </w:p>
    <w:p w:rsidR="00481A06" w:rsidRDefault="00481A06" w:rsidP="00260791">
      <w:pPr>
        <w:rPr>
          <w:rFonts w:cs="Times New Roman"/>
          <w:bCs/>
        </w:rPr>
      </w:pPr>
    </w:p>
    <w:p w:rsidR="00E34797" w:rsidRDefault="00E34797" w:rsidP="00680B11">
      <w:pPr>
        <w:jc w:val="center"/>
        <w:rPr>
          <w:rFonts w:cs="Times New Roman"/>
          <w:bCs/>
        </w:rPr>
        <w:sectPr w:rsidR="00E34797" w:rsidSect="00E63B3D">
          <w:headerReference w:type="default" r:id="rId13"/>
          <w:headerReference w:type="first" r:id="rId14"/>
          <w:pgSz w:w="16838" w:h="11906" w:orient="landscape"/>
          <w:pgMar w:top="1701" w:right="539" w:bottom="567" w:left="1134" w:header="709" w:footer="709" w:gutter="0"/>
          <w:cols w:space="708"/>
          <w:docGrid w:linePitch="360"/>
        </w:sectPr>
      </w:pPr>
    </w:p>
    <w:p w:rsidR="00680B11" w:rsidRPr="00DB3183" w:rsidRDefault="00680B11" w:rsidP="00680B11">
      <w:pPr>
        <w:jc w:val="center"/>
        <w:rPr>
          <w:rFonts w:cs="Times New Roman"/>
          <w:bCs/>
        </w:rPr>
      </w:pPr>
      <w:r w:rsidRPr="00DB3183">
        <w:rPr>
          <w:rFonts w:cs="Times New Roman"/>
          <w:bCs/>
        </w:rPr>
        <w:lastRenderedPageBreak/>
        <w:t xml:space="preserve">3. Целевые показатели </w:t>
      </w:r>
    </w:p>
    <w:p w:rsidR="00680B11" w:rsidRPr="00DB3183" w:rsidRDefault="00680B11" w:rsidP="00680B11">
      <w:pPr>
        <w:jc w:val="center"/>
        <w:rPr>
          <w:rFonts w:cs="Times New Roman"/>
          <w:bCs/>
        </w:rPr>
      </w:pPr>
      <w:r w:rsidRPr="00DB3183">
        <w:rPr>
          <w:rFonts w:cs="Times New Roman"/>
          <w:bCs/>
        </w:rPr>
        <w:t>муниципальной программы городского округа Электросталь Московской области</w:t>
      </w:r>
    </w:p>
    <w:p w:rsidR="00221BE8" w:rsidRPr="00DB3183" w:rsidRDefault="00680B11" w:rsidP="00680B11">
      <w:pPr>
        <w:jc w:val="center"/>
        <w:rPr>
          <w:rFonts w:cs="Times New Roman"/>
          <w:bCs/>
        </w:rPr>
      </w:pPr>
      <w:r w:rsidRPr="00DB3183">
        <w:rPr>
          <w:rFonts w:cs="Times New Roman"/>
          <w:bCs/>
        </w:rPr>
        <w:t>«Разв</w:t>
      </w:r>
      <w:r w:rsidR="00653C1B">
        <w:rPr>
          <w:rFonts w:cs="Times New Roman"/>
          <w:bCs/>
        </w:rPr>
        <w:t xml:space="preserve">итие инженерной инфраструктуры и </w:t>
      </w:r>
      <w:r w:rsidRPr="00DB3183">
        <w:rPr>
          <w:rFonts w:cs="Times New Roman"/>
          <w:bCs/>
        </w:rPr>
        <w:t>энергоэффективности»</w:t>
      </w:r>
    </w:p>
    <w:p w:rsidR="002D6418" w:rsidRPr="00DB3183" w:rsidRDefault="002D6418" w:rsidP="00680B11">
      <w:pPr>
        <w:jc w:val="center"/>
        <w:rPr>
          <w:rFonts w:cs="Times New Roman"/>
          <w:b/>
          <w:bCs/>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
        <w:gridCol w:w="2533"/>
        <w:gridCol w:w="1483"/>
        <w:gridCol w:w="1545"/>
        <w:gridCol w:w="941"/>
        <w:gridCol w:w="635"/>
        <w:gridCol w:w="635"/>
        <w:gridCol w:w="592"/>
        <w:gridCol w:w="592"/>
        <w:gridCol w:w="592"/>
        <w:gridCol w:w="592"/>
        <w:gridCol w:w="592"/>
        <w:gridCol w:w="592"/>
        <w:gridCol w:w="1509"/>
        <w:gridCol w:w="1986"/>
      </w:tblGrid>
      <w:tr w:rsidR="00DD79B0" w:rsidRPr="00DD79B0" w:rsidTr="00E34797">
        <w:trPr>
          <w:trHeight w:val="1095"/>
        </w:trPr>
        <w:tc>
          <w:tcPr>
            <w:tcW w:w="0" w:type="auto"/>
            <w:vMerge w:val="restart"/>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п/п</w:t>
            </w:r>
          </w:p>
        </w:tc>
        <w:tc>
          <w:tcPr>
            <w:tcW w:w="0" w:type="auto"/>
            <w:vMerge w:val="restart"/>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Наименование целевых показателей </w:t>
            </w:r>
          </w:p>
        </w:tc>
        <w:tc>
          <w:tcPr>
            <w:tcW w:w="0" w:type="auto"/>
            <w:vMerge w:val="restart"/>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Тип показателя</w:t>
            </w:r>
          </w:p>
        </w:tc>
        <w:tc>
          <w:tcPr>
            <w:tcW w:w="0" w:type="auto"/>
            <w:vMerge w:val="restart"/>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Единица измерения</w:t>
            </w:r>
          </w:p>
        </w:tc>
        <w:tc>
          <w:tcPr>
            <w:tcW w:w="0" w:type="auto"/>
            <w:vMerge w:val="restart"/>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Базовое значение</w:t>
            </w:r>
          </w:p>
        </w:tc>
        <w:tc>
          <w:tcPr>
            <w:tcW w:w="0" w:type="auto"/>
            <w:gridSpan w:val="8"/>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Планируемое значение по годам реализации программы</w:t>
            </w:r>
          </w:p>
        </w:tc>
        <w:tc>
          <w:tcPr>
            <w:tcW w:w="0" w:type="auto"/>
            <w:vMerge w:val="restart"/>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Ответственный за достижение показателя</w:t>
            </w:r>
          </w:p>
        </w:tc>
        <w:tc>
          <w:tcPr>
            <w:tcW w:w="0" w:type="auto"/>
            <w:vMerge w:val="restart"/>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Номер подпрограммы и мероприятий, оказывающих влияние на достижение показателя</w:t>
            </w:r>
          </w:p>
        </w:tc>
      </w:tr>
      <w:tr w:rsidR="00DD79B0" w:rsidRPr="00DD79B0" w:rsidTr="00E34797">
        <w:trPr>
          <w:trHeight w:val="300"/>
        </w:trPr>
        <w:tc>
          <w:tcPr>
            <w:tcW w:w="0" w:type="auto"/>
            <w:vMerge/>
            <w:vAlign w:val="center"/>
            <w:hideMark/>
          </w:tcPr>
          <w:p w:rsidR="00DD79B0" w:rsidRPr="00DD79B0" w:rsidRDefault="00DD79B0" w:rsidP="00DD79B0">
            <w:pPr>
              <w:rPr>
                <w:rFonts w:cs="Times New Roman"/>
                <w:color w:val="000000"/>
                <w:sz w:val="18"/>
                <w:szCs w:val="18"/>
              </w:rPr>
            </w:pPr>
          </w:p>
        </w:tc>
        <w:tc>
          <w:tcPr>
            <w:tcW w:w="0" w:type="auto"/>
            <w:vMerge/>
            <w:vAlign w:val="center"/>
            <w:hideMark/>
          </w:tcPr>
          <w:p w:rsidR="00DD79B0" w:rsidRPr="00DD79B0" w:rsidRDefault="00DD79B0" w:rsidP="00DD79B0">
            <w:pPr>
              <w:rPr>
                <w:rFonts w:cs="Times New Roman"/>
                <w:color w:val="000000"/>
                <w:sz w:val="18"/>
                <w:szCs w:val="18"/>
              </w:rPr>
            </w:pPr>
          </w:p>
        </w:tc>
        <w:tc>
          <w:tcPr>
            <w:tcW w:w="0" w:type="auto"/>
            <w:vMerge/>
            <w:vAlign w:val="center"/>
            <w:hideMark/>
          </w:tcPr>
          <w:p w:rsidR="00DD79B0" w:rsidRPr="00DD79B0" w:rsidRDefault="00DD79B0" w:rsidP="00DD79B0">
            <w:pPr>
              <w:rPr>
                <w:rFonts w:cs="Times New Roman"/>
                <w:color w:val="000000"/>
                <w:sz w:val="18"/>
                <w:szCs w:val="18"/>
              </w:rPr>
            </w:pPr>
          </w:p>
        </w:tc>
        <w:tc>
          <w:tcPr>
            <w:tcW w:w="0" w:type="auto"/>
            <w:vMerge/>
            <w:vAlign w:val="center"/>
            <w:hideMark/>
          </w:tcPr>
          <w:p w:rsidR="00DD79B0" w:rsidRPr="00DD79B0" w:rsidRDefault="00DD79B0" w:rsidP="00DD79B0">
            <w:pPr>
              <w:rPr>
                <w:rFonts w:cs="Times New Roman"/>
                <w:color w:val="000000"/>
                <w:sz w:val="18"/>
                <w:szCs w:val="18"/>
              </w:rPr>
            </w:pPr>
          </w:p>
        </w:tc>
        <w:tc>
          <w:tcPr>
            <w:tcW w:w="0" w:type="auto"/>
            <w:vMerge/>
            <w:vAlign w:val="center"/>
            <w:hideMark/>
          </w:tcPr>
          <w:p w:rsidR="00DD79B0" w:rsidRPr="00DD79B0" w:rsidRDefault="00DD79B0" w:rsidP="00DD79B0">
            <w:pPr>
              <w:rPr>
                <w:rFonts w:cs="Times New Roman"/>
                <w:color w:val="000000"/>
                <w:sz w:val="18"/>
                <w:szCs w:val="18"/>
              </w:rPr>
            </w:pP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2023 год </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2024 год </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2025 год </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2026 год </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2027 год </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2028 год</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2029 год</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2030 год</w:t>
            </w:r>
          </w:p>
        </w:tc>
        <w:tc>
          <w:tcPr>
            <w:tcW w:w="0" w:type="auto"/>
            <w:vMerge/>
            <w:vAlign w:val="center"/>
            <w:hideMark/>
          </w:tcPr>
          <w:p w:rsidR="00DD79B0" w:rsidRPr="00DD79B0" w:rsidRDefault="00DD79B0" w:rsidP="00DD79B0">
            <w:pPr>
              <w:rPr>
                <w:rFonts w:cs="Times New Roman"/>
                <w:color w:val="000000"/>
                <w:sz w:val="18"/>
                <w:szCs w:val="18"/>
              </w:rPr>
            </w:pPr>
          </w:p>
        </w:tc>
        <w:tc>
          <w:tcPr>
            <w:tcW w:w="0" w:type="auto"/>
            <w:vMerge/>
            <w:vAlign w:val="center"/>
            <w:hideMark/>
          </w:tcPr>
          <w:p w:rsidR="00DD79B0" w:rsidRPr="00DD79B0" w:rsidRDefault="00DD79B0" w:rsidP="00DD79B0">
            <w:pPr>
              <w:rPr>
                <w:rFonts w:cs="Times New Roman"/>
                <w:color w:val="000000"/>
                <w:sz w:val="18"/>
                <w:szCs w:val="18"/>
              </w:rPr>
            </w:pPr>
          </w:p>
        </w:tc>
      </w:tr>
      <w:tr w:rsidR="00DD79B0" w:rsidRPr="00DD79B0" w:rsidTr="00E34797">
        <w:trPr>
          <w:trHeight w:val="300"/>
        </w:trPr>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3</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4</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5</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11</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12</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13</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14</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15</w:t>
            </w:r>
          </w:p>
        </w:tc>
      </w:tr>
      <w:tr w:rsidR="00DD79B0" w:rsidRPr="00DD79B0" w:rsidTr="00E34797">
        <w:trPr>
          <w:trHeight w:val="480"/>
        </w:trPr>
        <w:tc>
          <w:tcPr>
            <w:tcW w:w="0" w:type="auto"/>
            <w:gridSpan w:val="15"/>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Цель «Обеспечение комфортных условий проживания, повышение качества и условий жизни населения</w:t>
            </w:r>
            <w:r w:rsidRPr="00DD79B0">
              <w:rPr>
                <w:rFonts w:cs="Times New Roman"/>
                <w:color w:val="000000"/>
                <w:sz w:val="18"/>
                <w:szCs w:val="18"/>
              </w:rPr>
              <w:br/>
              <w:t>на территории городского округа Электросталь Московской области»</w:t>
            </w:r>
          </w:p>
        </w:tc>
      </w:tr>
      <w:tr w:rsidR="00DD79B0" w:rsidRPr="00DD79B0" w:rsidTr="00E34797">
        <w:trPr>
          <w:trHeight w:val="1092"/>
        </w:trPr>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w:t>
            </w:r>
          </w:p>
        </w:tc>
        <w:tc>
          <w:tcPr>
            <w:tcW w:w="0" w:type="auto"/>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Увеличение доли населения, обеспеченного доброкачественной питьевой водой из централизованных источников водоснабжения</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Региональный проект «Чистая вода»</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w:t>
            </w:r>
            <w:r w:rsidRPr="00DD79B0">
              <w:rPr>
                <w:rFonts w:cs="Times New Roman"/>
                <w:color w:val="000000"/>
                <w:sz w:val="18"/>
                <w:szCs w:val="18"/>
              </w:rPr>
              <w:br/>
              <w:t>Мероприятиe02.01, 02.07</w:t>
            </w:r>
          </w:p>
        </w:tc>
      </w:tr>
      <w:tr w:rsidR="00DD79B0" w:rsidRPr="00DD79B0" w:rsidTr="00E34797">
        <w:trPr>
          <w:trHeight w:val="1690"/>
        </w:trPr>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w:t>
            </w:r>
          </w:p>
        </w:tc>
        <w:tc>
          <w:tcPr>
            <w:tcW w:w="0" w:type="auto"/>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Увеличение доли сточных вод, очищенных до нормативных значений, в общем объеме сточных вод, пропущенных через очистные сооружения</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Отраслевой показатель</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II,</w:t>
            </w:r>
            <w:r w:rsidRPr="00DD79B0">
              <w:rPr>
                <w:rFonts w:cs="Times New Roman"/>
                <w:color w:val="000000"/>
                <w:sz w:val="18"/>
                <w:szCs w:val="18"/>
              </w:rPr>
              <w:br/>
              <w:t>Мероприятия</w:t>
            </w:r>
            <w:r w:rsidRPr="00DD79B0">
              <w:rPr>
                <w:rFonts w:cs="Times New Roman"/>
                <w:color w:val="000000"/>
                <w:sz w:val="18"/>
                <w:szCs w:val="18"/>
              </w:rPr>
              <w:br/>
              <w:t>01.01</w:t>
            </w:r>
          </w:p>
        </w:tc>
      </w:tr>
      <w:tr w:rsidR="00DD79B0" w:rsidRPr="00DD79B0" w:rsidTr="00E34797">
        <w:trPr>
          <w:trHeight w:val="1557"/>
        </w:trPr>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3.</w:t>
            </w:r>
          </w:p>
        </w:tc>
        <w:tc>
          <w:tcPr>
            <w:tcW w:w="0" w:type="auto"/>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Количество созданных и восстановленных объектов очистки сточных вод суммарной производительностью</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Отраслевой показатель</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ед./тыс.куб.м/сут</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II,</w:t>
            </w:r>
            <w:r w:rsidRPr="00DD79B0">
              <w:rPr>
                <w:rFonts w:cs="Times New Roman"/>
                <w:color w:val="000000"/>
                <w:sz w:val="18"/>
                <w:szCs w:val="18"/>
              </w:rPr>
              <w:br/>
              <w:t>Мероприятия</w:t>
            </w:r>
            <w:r w:rsidRPr="00DD79B0">
              <w:rPr>
                <w:rFonts w:cs="Times New Roman"/>
                <w:color w:val="000000"/>
                <w:sz w:val="18"/>
                <w:szCs w:val="18"/>
              </w:rPr>
              <w:br/>
              <w:t>01.01</w:t>
            </w:r>
          </w:p>
        </w:tc>
      </w:tr>
      <w:tr w:rsidR="00DD79B0" w:rsidRPr="00DD79B0" w:rsidTr="00E34797">
        <w:trPr>
          <w:trHeight w:val="1575"/>
        </w:trPr>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4.</w:t>
            </w:r>
          </w:p>
        </w:tc>
        <w:tc>
          <w:tcPr>
            <w:tcW w:w="0" w:type="auto"/>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актуальных схем теплоснабжения, водоснабжения и водоотведения, программ комплексного развития систем коммунальной инфраструктуры</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Отраслевой показатель</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66,7</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III,</w:t>
            </w:r>
            <w:r w:rsidRPr="00DD79B0">
              <w:rPr>
                <w:rFonts w:cs="Times New Roman"/>
                <w:color w:val="000000"/>
                <w:sz w:val="18"/>
                <w:szCs w:val="18"/>
              </w:rPr>
              <w:br/>
              <w:t>Мероприятиe 05.01,05.03</w:t>
            </w:r>
          </w:p>
        </w:tc>
      </w:tr>
      <w:tr w:rsidR="00DD79B0" w:rsidRPr="00DD79B0" w:rsidTr="00E34797">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hideMark/>
          </w:tcPr>
          <w:p w:rsidR="00DD79B0" w:rsidRPr="00DD79B0" w:rsidRDefault="00DD79B0" w:rsidP="00DD79B0">
            <w:pPr>
              <w:rPr>
                <w:rFonts w:cs="Times New Roman"/>
                <w:color w:val="000000"/>
                <w:sz w:val="18"/>
                <w:szCs w:val="18"/>
              </w:rPr>
            </w:pPr>
          </w:p>
        </w:tc>
        <w:tc>
          <w:tcPr>
            <w:tcW w:w="0" w:type="auto"/>
            <w:shd w:val="clear" w:color="auto" w:fill="auto"/>
            <w:hideMark/>
          </w:tcPr>
          <w:p w:rsidR="00DD79B0" w:rsidRPr="00DD79B0" w:rsidRDefault="00DD79B0" w:rsidP="00DD79B0">
            <w:pPr>
              <w:jc w:val="center"/>
              <w:rPr>
                <w:rFonts w:cs="Times New Roman"/>
                <w:color w:val="000000"/>
                <w:sz w:val="18"/>
                <w:szCs w:val="18"/>
              </w:rPr>
            </w:pPr>
          </w:p>
        </w:tc>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hideMark/>
          </w:tcPr>
          <w:p w:rsidR="00DD79B0" w:rsidRPr="00DD79B0" w:rsidRDefault="00DD79B0" w:rsidP="00DD79B0">
            <w:pPr>
              <w:jc w:val="center"/>
              <w:rPr>
                <w:rFonts w:cs="Times New Roman"/>
                <w:color w:val="000000"/>
                <w:sz w:val="18"/>
                <w:szCs w:val="18"/>
              </w:rPr>
            </w:pPr>
          </w:p>
        </w:tc>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noWrap/>
            <w:hideMark/>
          </w:tcPr>
          <w:p w:rsidR="00DD79B0" w:rsidRPr="00DD79B0" w:rsidRDefault="00DD79B0" w:rsidP="00DD79B0">
            <w:pPr>
              <w:jc w:val="center"/>
              <w:rPr>
                <w:rFonts w:cs="Times New Roman"/>
                <w:color w:val="000000"/>
                <w:sz w:val="18"/>
                <w:szCs w:val="18"/>
              </w:rPr>
            </w:pPr>
          </w:p>
        </w:tc>
        <w:tc>
          <w:tcPr>
            <w:tcW w:w="0" w:type="auto"/>
            <w:shd w:val="clear" w:color="auto" w:fill="auto"/>
            <w:hideMark/>
          </w:tcPr>
          <w:p w:rsidR="00DD79B0" w:rsidRPr="00DD79B0" w:rsidRDefault="00DD79B0" w:rsidP="00DD79B0">
            <w:pPr>
              <w:jc w:val="center"/>
              <w:rPr>
                <w:rFonts w:cs="Times New Roman"/>
                <w:color w:val="000000"/>
                <w:sz w:val="18"/>
                <w:szCs w:val="18"/>
              </w:rPr>
            </w:pPr>
          </w:p>
        </w:tc>
      </w:tr>
      <w:tr w:rsidR="00DD79B0" w:rsidRPr="00DD79B0" w:rsidTr="00E34797">
        <w:trPr>
          <w:trHeight w:val="1554"/>
        </w:trPr>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lastRenderedPageBreak/>
              <w:t>5.</w:t>
            </w:r>
          </w:p>
        </w:tc>
        <w:tc>
          <w:tcPr>
            <w:tcW w:w="0" w:type="auto"/>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89,21</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95,21</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94,02</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96</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96,5</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97</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97,5</w:t>
            </w:r>
          </w:p>
        </w:tc>
        <w:tc>
          <w:tcPr>
            <w:tcW w:w="0" w:type="auto"/>
            <w:shd w:val="clear" w:color="auto" w:fill="auto"/>
            <w:noWrap/>
            <w:hideMark/>
          </w:tcPr>
          <w:p w:rsidR="00DD79B0" w:rsidRPr="00DC6ACB" w:rsidRDefault="00DD79B0" w:rsidP="00DD79B0">
            <w:pPr>
              <w:jc w:val="center"/>
              <w:rPr>
                <w:rFonts w:cs="Times New Roman"/>
                <w:sz w:val="18"/>
                <w:szCs w:val="18"/>
              </w:rPr>
            </w:pPr>
            <w:r w:rsidRPr="00DC6ACB">
              <w:rPr>
                <w:rFonts w:cs="Times New Roman"/>
                <w:sz w:val="18"/>
                <w:szCs w:val="18"/>
              </w:rPr>
              <w:t> </w:t>
            </w:r>
            <w:r w:rsidR="00C56DDB" w:rsidRPr="00DC6ACB">
              <w:rPr>
                <w:rFonts w:cs="Times New Roman"/>
                <w:sz w:val="18"/>
                <w:szCs w:val="18"/>
              </w:rPr>
              <w:t>98</w:t>
            </w:r>
          </w:p>
        </w:tc>
        <w:tc>
          <w:tcPr>
            <w:tcW w:w="0" w:type="auto"/>
            <w:shd w:val="clear" w:color="auto" w:fill="auto"/>
            <w:noWrap/>
            <w:hideMark/>
          </w:tcPr>
          <w:p w:rsidR="00DD79B0" w:rsidRPr="00DC6ACB" w:rsidRDefault="00C56DDB" w:rsidP="00DD79B0">
            <w:pPr>
              <w:jc w:val="center"/>
              <w:rPr>
                <w:rFonts w:cs="Times New Roman"/>
                <w:sz w:val="18"/>
                <w:szCs w:val="18"/>
              </w:rPr>
            </w:pPr>
            <w:r w:rsidRPr="00DC6ACB">
              <w:rPr>
                <w:rFonts w:cs="Times New Roman"/>
                <w:sz w:val="18"/>
                <w:szCs w:val="18"/>
              </w:rPr>
              <w:t>98,5</w:t>
            </w:r>
            <w:r w:rsidR="00DD79B0" w:rsidRPr="00DC6ACB">
              <w:rPr>
                <w:rFonts w:cs="Times New Roman"/>
                <w:sz w:val="18"/>
                <w:szCs w:val="18"/>
              </w:rPr>
              <w:t> </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Мероприятиe 01.10</w:t>
            </w:r>
          </w:p>
        </w:tc>
      </w:tr>
      <w:tr w:rsidR="00DD79B0" w:rsidRPr="00DD79B0" w:rsidTr="00E34797">
        <w:trPr>
          <w:trHeight w:val="1200"/>
        </w:trPr>
        <w:tc>
          <w:tcPr>
            <w:tcW w:w="0" w:type="auto"/>
            <w:vMerge w:val="restart"/>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w:t>
            </w:r>
          </w:p>
        </w:tc>
        <w:tc>
          <w:tcPr>
            <w:tcW w:w="0" w:type="auto"/>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Бережливый учет - оснащенность многоквартирных домов общедомовыми приборами учета</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66,05</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74,55</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hideMark/>
          </w:tcPr>
          <w:p w:rsidR="00DD79B0" w:rsidRPr="00DC6ACB" w:rsidRDefault="00DD79B0" w:rsidP="00DD79B0">
            <w:pPr>
              <w:jc w:val="center"/>
              <w:rPr>
                <w:rFonts w:cs="Times New Roman"/>
                <w:sz w:val="18"/>
                <w:szCs w:val="18"/>
              </w:rPr>
            </w:pPr>
            <w:r w:rsidRPr="00DC6ACB">
              <w:rPr>
                <w:rFonts w:cs="Times New Roman"/>
                <w:sz w:val="18"/>
                <w:szCs w:val="18"/>
              </w:rPr>
              <w:t>-</w:t>
            </w:r>
          </w:p>
        </w:tc>
        <w:tc>
          <w:tcPr>
            <w:tcW w:w="0" w:type="auto"/>
            <w:shd w:val="clear" w:color="auto" w:fill="auto"/>
            <w:hideMark/>
          </w:tcPr>
          <w:p w:rsidR="00DD79B0" w:rsidRPr="00DC6ACB" w:rsidRDefault="00DD79B0" w:rsidP="00DD79B0">
            <w:pPr>
              <w:jc w:val="center"/>
              <w:rPr>
                <w:rFonts w:cs="Times New Roman"/>
                <w:sz w:val="18"/>
                <w:szCs w:val="18"/>
              </w:rPr>
            </w:pPr>
            <w:r w:rsidRPr="00DC6ACB">
              <w:rPr>
                <w:rFonts w:cs="Times New Roman"/>
                <w:sz w:val="18"/>
                <w:szCs w:val="18"/>
              </w:rPr>
              <w:t>-</w:t>
            </w:r>
          </w:p>
        </w:tc>
        <w:tc>
          <w:tcPr>
            <w:tcW w:w="0" w:type="auto"/>
            <w:vMerge w:val="restart"/>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vMerge w:val="restart"/>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Мероприятиe 02.01</w:t>
            </w:r>
          </w:p>
        </w:tc>
      </w:tr>
      <w:tr w:rsidR="00DD79B0" w:rsidRPr="00DD79B0" w:rsidTr="00E34797">
        <w:trPr>
          <w:trHeight w:val="2040"/>
        </w:trPr>
        <w:tc>
          <w:tcPr>
            <w:tcW w:w="0" w:type="auto"/>
            <w:vMerge/>
            <w:vAlign w:val="center"/>
            <w:hideMark/>
          </w:tcPr>
          <w:p w:rsidR="00DD79B0" w:rsidRPr="00DD79B0" w:rsidRDefault="00DD79B0" w:rsidP="00DD79B0">
            <w:pPr>
              <w:rPr>
                <w:rFonts w:cs="Times New Roman"/>
                <w:color w:val="000000"/>
                <w:sz w:val="18"/>
                <w:szCs w:val="18"/>
              </w:rPr>
            </w:pPr>
          </w:p>
        </w:tc>
        <w:tc>
          <w:tcPr>
            <w:tcW w:w="0" w:type="auto"/>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Оснащенность многоквартирных домов общедомовыми (коллективными) приборами учета потребляемых энергетических ресурсов</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Государствен- ная программа Приоритетный</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72,39</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72,5</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73</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73,5</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74</w:t>
            </w:r>
          </w:p>
        </w:tc>
        <w:tc>
          <w:tcPr>
            <w:tcW w:w="0" w:type="auto"/>
            <w:shd w:val="clear" w:color="auto" w:fill="auto"/>
            <w:noWrap/>
            <w:hideMark/>
          </w:tcPr>
          <w:p w:rsidR="00DD79B0" w:rsidRPr="00DC6ACB" w:rsidRDefault="00C56DDB" w:rsidP="00DD79B0">
            <w:pPr>
              <w:jc w:val="center"/>
              <w:rPr>
                <w:rFonts w:cs="Times New Roman"/>
                <w:sz w:val="18"/>
                <w:szCs w:val="18"/>
              </w:rPr>
            </w:pPr>
            <w:r w:rsidRPr="00DC6ACB">
              <w:rPr>
                <w:rFonts w:cs="Times New Roman"/>
                <w:sz w:val="18"/>
                <w:szCs w:val="18"/>
              </w:rPr>
              <w:t>74,5</w:t>
            </w:r>
            <w:r w:rsidR="00DD79B0" w:rsidRPr="00DC6ACB">
              <w:rPr>
                <w:rFonts w:cs="Times New Roman"/>
                <w:sz w:val="18"/>
                <w:szCs w:val="18"/>
              </w:rPr>
              <w:t> </w:t>
            </w:r>
          </w:p>
        </w:tc>
        <w:tc>
          <w:tcPr>
            <w:tcW w:w="0" w:type="auto"/>
            <w:shd w:val="clear" w:color="auto" w:fill="auto"/>
            <w:noWrap/>
            <w:hideMark/>
          </w:tcPr>
          <w:p w:rsidR="00DD79B0" w:rsidRPr="00DC6ACB" w:rsidRDefault="00C56DDB" w:rsidP="00DD79B0">
            <w:pPr>
              <w:jc w:val="center"/>
              <w:rPr>
                <w:rFonts w:cs="Times New Roman"/>
                <w:sz w:val="18"/>
                <w:szCs w:val="18"/>
              </w:rPr>
            </w:pPr>
            <w:r w:rsidRPr="00DC6ACB">
              <w:rPr>
                <w:rFonts w:cs="Times New Roman"/>
                <w:sz w:val="18"/>
                <w:szCs w:val="18"/>
              </w:rPr>
              <w:t>75</w:t>
            </w:r>
            <w:r w:rsidR="00DD79B0" w:rsidRPr="00DC6ACB">
              <w:rPr>
                <w:rFonts w:cs="Times New Roman"/>
                <w:sz w:val="18"/>
                <w:szCs w:val="18"/>
              </w:rPr>
              <w:t> </w:t>
            </w:r>
          </w:p>
        </w:tc>
        <w:tc>
          <w:tcPr>
            <w:tcW w:w="0" w:type="auto"/>
            <w:vMerge/>
            <w:vAlign w:val="center"/>
            <w:hideMark/>
          </w:tcPr>
          <w:p w:rsidR="00DD79B0" w:rsidRPr="00DD79B0" w:rsidRDefault="00DD79B0" w:rsidP="00DD79B0">
            <w:pPr>
              <w:rPr>
                <w:rFonts w:cs="Times New Roman"/>
                <w:color w:val="000000"/>
                <w:sz w:val="18"/>
                <w:szCs w:val="18"/>
              </w:rPr>
            </w:pPr>
          </w:p>
        </w:tc>
        <w:tc>
          <w:tcPr>
            <w:tcW w:w="0" w:type="auto"/>
            <w:vMerge/>
            <w:vAlign w:val="center"/>
            <w:hideMark/>
          </w:tcPr>
          <w:p w:rsidR="00DD79B0" w:rsidRPr="00DD79B0" w:rsidRDefault="00DD79B0" w:rsidP="00DD79B0">
            <w:pPr>
              <w:rPr>
                <w:rFonts w:cs="Times New Roman"/>
                <w:color w:val="000000"/>
                <w:sz w:val="18"/>
                <w:szCs w:val="18"/>
              </w:rPr>
            </w:pPr>
          </w:p>
        </w:tc>
      </w:tr>
      <w:tr w:rsidR="00DD79B0" w:rsidRPr="00DD79B0" w:rsidTr="00E34797">
        <w:trPr>
          <w:trHeight w:val="845"/>
        </w:trPr>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w:t>
            </w:r>
          </w:p>
        </w:tc>
        <w:tc>
          <w:tcPr>
            <w:tcW w:w="0" w:type="auto"/>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многоквартирных домов с присвоенными классами энергоэффективности</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88,38</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88,88</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88,82</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89,2</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89,5</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89,7</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89,9</w:t>
            </w:r>
          </w:p>
        </w:tc>
        <w:tc>
          <w:tcPr>
            <w:tcW w:w="0" w:type="auto"/>
            <w:shd w:val="clear" w:color="auto" w:fill="auto"/>
            <w:noWrap/>
            <w:hideMark/>
          </w:tcPr>
          <w:p w:rsidR="00DD79B0" w:rsidRPr="00DC6ACB" w:rsidRDefault="00C56DDB" w:rsidP="00DD79B0">
            <w:pPr>
              <w:jc w:val="center"/>
              <w:rPr>
                <w:rFonts w:cs="Times New Roman"/>
                <w:sz w:val="18"/>
                <w:szCs w:val="18"/>
              </w:rPr>
            </w:pPr>
            <w:r w:rsidRPr="00DC6ACB">
              <w:rPr>
                <w:rFonts w:cs="Times New Roman"/>
                <w:sz w:val="18"/>
                <w:szCs w:val="18"/>
              </w:rPr>
              <w:t>89,9</w:t>
            </w:r>
            <w:r w:rsidR="00DD79B0" w:rsidRPr="00DC6ACB">
              <w:rPr>
                <w:rFonts w:cs="Times New Roman"/>
                <w:sz w:val="18"/>
                <w:szCs w:val="18"/>
              </w:rPr>
              <w:t> </w:t>
            </w:r>
          </w:p>
        </w:tc>
        <w:tc>
          <w:tcPr>
            <w:tcW w:w="0" w:type="auto"/>
            <w:shd w:val="clear" w:color="auto" w:fill="auto"/>
            <w:noWrap/>
            <w:hideMark/>
          </w:tcPr>
          <w:p w:rsidR="00DD79B0" w:rsidRPr="00DC6ACB" w:rsidRDefault="00DD79B0" w:rsidP="00DD79B0">
            <w:pPr>
              <w:jc w:val="center"/>
              <w:rPr>
                <w:rFonts w:cs="Times New Roman"/>
                <w:sz w:val="18"/>
                <w:szCs w:val="18"/>
              </w:rPr>
            </w:pPr>
            <w:r w:rsidRPr="00DC6ACB">
              <w:rPr>
                <w:rFonts w:cs="Times New Roman"/>
                <w:sz w:val="18"/>
                <w:szCs w:val="18"/>
              </w:rPr>
              <w:t> </w:t>
            </w:r>
            <w:r w:rsidR="00C56DDB" w:rsidRPr="00DC6ACB">
              <w:rPr>
                <w:rFonts w:cs="Times New Roman"/>
                <w:sz w:val="18"/>
                <w:szCs w:val="18"/>
              </w:rPr>
              <w:t>90</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Мероприятиe 03.01</w:t>
            </w:r>
          </w:p>
        </w:tc>
      </w:tr>
      <w:tr w:rsidR="00DD79B0" w:rsidRPr="00DD79B0" w:rsidTr="00E34797">
        <w:trPr>
          <w:trHeight w:val="2640"/>
        </w:trPr>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w:t>
            </w:r>
          </w:p>
        </w:tc>
        <w:tc>
          <w:tcPr>
            <w:tcW w:w="0" w:type="auto"/>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зданий, строений, сооружений муниципальной собственности, соответствующих нормальному уровню энергетической эффективности и выше (А, B, C, D)</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17</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20,3</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20,37</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21,2</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21,5</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21,7</w:t>
            </w:r>
          </w:p>
        </w:tc>
        <w:tc>
          <w:tcPr>
            <w:tcW w:w="0" w:type="auto"/>
            <w:shd w:val="clear" w:color="auto" w:fill="auto"/>
            <w:noWrap/>
            <w:hideMark/>
          </w:tcPr>
          <w:p w:rsidR="00DD79B0" w:rsidRPr="00DC6ACB" w:rsidRDefault="00DD79B0" w:rsidP="00DD79B0">
            <w:pPr>
              <w:jc w:val="center"/>
              <w:rPr>
                <w:rFonts w:cs="Times New Roman"/>
                <w:sz w:val="18"/>
                <w:szCs w:val="18"/>
              </w:rPr>
            </w:pPr>
            <w:r w:rsidRPr="00DC6ACB">
              <w:rPr>
                <w:rFonts w:cs="Times New Roman"/>
                <w:sz w:val="18"/>
                <w:szCs w:val="18"/>
              </w:rPr>
              <w:t> </w:t>
            </w:r>
            <w:r w:rsidR="00C56DDB" w:rsidRPr="00DC6ACB">
              <w:rPr>
                <w:rFonts w:cs="Times New Roman"/>
                <w:sz w:val="18"/>
                <w:szCs w:val="18"/>
              </w:rPr>
              <w:t>21,9</w:t>
            </w:r>
          </w:p>
        </w:tc>
        <w:tc>
          <w:tcPr>
            <w:tcW w:w="0" w:type="auto"/>
            <w:shd w:val="clear" w:color="auto" w:fill="auto"/>
            <w:noWrap/>
            <w:hideMark/>
          </w:tcPr>
          <w:p w:rsidR="00DD79B0" w:rsidRPr="00DC6ACB" w:rsidRDefault="00DD79B0" w:rsidP="00DD79B0">
            <w:pPr>
              <w:jc w:val="center"/>
              <w:rPr>
                <w:rFonts w:cs="Times New Roman"/>
                <w:sz w:val="18"/>
                <w:szCs w:val="18"/>
              </w:rPr>
            </w:pPr>
            <w:r w:rsidRPr="00DC6ACB">
              <w:rPr>
                <w:rFonts w:cs="Times New Roman"/>
                <w:sz w:val="18"/>
                <w:szCs w:val="18"/>
              </w:rPr>
              <w:t> </w:t>
            </w:r>
            <w:r w:rsidR="00C56DDB" w:rsidRPr="00DC6ACB">
              <w:rPr>
                <w:rFonts w:cs="Times New Roman"/>
                <w:sz w:val="18"/>
                <w:szCs w:val="18"/>
              </w:rPr>
              <w:t>22</w:t>
            </w:r>
          </w:p>
        </w:tc>
        <w:tc>
          <w:tcPr>
            <w:tcW w:w="0" w:type="auto"/>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Мероприятия</w:t>
            </w:r>
            <w:r w:rsidRPr="00DD79B0">
              <w:rPr>
                <w:rFonts w:cs="Times New Roman"/>
                <w:color w:val="000000"/>
                <w:sz w:val="18"/>
                <w:szCs w:val="18"/>
              </w:rPr>
              <w:br/>
              <w:t>01.03, 01.04, 01.10</w:t>
            </w:r>
          </w:p>
        </w:tc>
      </w:tr>
    </w:tbl>
    <w:p w:rsidR="005B461C" w:rsidRPr="00DB3183" w:rsidRDefault="005B461C" w:rsidP="008F20A1">
      <w:pPr>
        <w:rPr>
          <w:rFonts w:cs="Times New Roman"/>
          <w:sz w:val="18"/>
          <w:szCs w:val="18"/>
        </w:rPr>
      </w:pPr>
    </w:p>
    <w:p w:rsidR="00E11794" w:rsidRDefault="00E11794" w:rsidP="005B461C">
      <w:pPr>
        <w:widowControl w:val="0"/>
        <w:autoSpaceDE w:val="0"/>
        <w:autoSpaceDN w:val="0"/>
        <w:adjustRightInd w:val="0"/>
        <w:jc w:val="center"/>
        <w:rPr>
          <w:rFonts w:ascii="Times New Roman CYR" w:eastAsiaTheme="minorEastAsia" w:hAnsi="Times New Roman CYR" w:cs="Times New Roman CYR"/>
        </w:rPr>
      </w:pPr>
    </w:p>
    <w:p w:rsidR="00B932F7" w:rsidRDefault="00B932F7" w:rsidP="00F00D54">
      <w:pPr>
        <w:widowControl w:val="0"/>
        <w:autoSpaceDE w:val="0"/>
        <w:autoSpaceDN w:val="0"/>
        <w:adjustRightInd w:val="0"/>
        <w:rPr>
          <w:rFonts w:ascii="Times New Roman CYR" w:eastAsiaTheme="minorEastAsia" w:hAnsi="Times New Roman CYR" w:cs="Times New Roman CYR"/>
        </w:rPr>
      </w:pPr>
    </w:p>
    <w:p w:rsidR="00481A06" w:rsidRPr="00DB3183" w:rsidRDefault="00481A06" w:rsidP="00F00D54">
      <w:pPr>
        <w:widowControl w:val="0"/>
        <w:autoSpaceDE w:val="0"/>
        <w:autoSpaceDN w:val="0"/>
        <w:adjustRightInd w:val="0"/>
        <w:rPr>
          <w:rFonts w:ascii="Times New Roman CYR" w:eastAsiaTheme="minorEastAsia" w:hAnsi="Times New Roman CYR" w:cs="Times New Roman CYR"/>
        </w:rPr>
      </w:pPr>
    </w:p>
    <w:p w:rsidR="00A42DAE" w:rsidRPr="00DB3183" w:rsidRDefault="00B26309" w:rsidP="005B461C">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lastRenderedPageBreak/>
        <w:t xml:space="preserve">4. </w:t>
      </w:r>
      <w:r w:rsidR="005B461C" w:rsidRPr="00DB3183">
        <w:rPr>
          <w:rFonts w:ascii="Times New Roman CYR" w:eastAsiaTheme="minorEastAsia" w:hAnsi="Times New Roman CYR" w:cs="Times New Roman CYR"/>
        </w:rPr>
        <w:t xml:space="preserve">Перечень мероприятий подпрограммы I </w:t>
      </w:r>
    </w:p>
    <w:p w:rsidR="005B461C" w:rsidRDefault="00956EFA" w:rsidP="00956EFA">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«Чистая вода»</w:t>
      </w: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55"/>
        <w:gridCol w:w="707"/>
        <w:gridCol w:w="1132"/>
        <w:gridCol w:w="1138"/>
        <w:gridCol w:w="850"/>
        <w:gridCol w:w="993"/>
        <w:gridCol w:w="988"/>
        <w:gridCol w:w="583"/>
        <w:gridCol w:w="684"/>
        <w:gridCol w:w="848"/>
        <w:gridCol w:w="705"/>
        <w:gridCol w:w="705"/>
        <w:gridCol w:w="1019"/>
        <w:gridCol w:w="992"/>
        <w:gridCol w:w="992"/>
        <w:gridCol w:w="851"/>
        <w:gridCol w:w="992"/>
      </w:tblGrid>
      <w:tr w:rsidR="00282995" w:rsidRPr="006E65A6" w:rsidTr="00282995">
        <w:trPr>
          <w:trHeight w:val="300"/>
        </w:trPr>
        <w:tc>
          <w:tcPr>
            <w:tcW w:w="426"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 п/п</w:t>
            </w:r>
          </w:p>
        </w:tc>
        <w:tc>
          <w:tcPr>
            <w:tcW w:w="1555"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Мероприятие подпрограммы</w:t>
            </w:r>
          </w:p>
        </w:tc>
        <w:tc>
          <w:tcPr>
            <w:tcW w:w="707"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Срок исполнения мероприятия</w:t>
            </w:r>
          </w:p>
        </w:tc>
        <w:tc>
          <w:tcPr>
            <w:tcW w:w="1132"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Источники финансирования</w:t>
            </w:r>
          </w:p>
        </w:tc>
        <w:tc>
          <w:tcPr>
            <w:tcW w:w="1138"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Всего</w:t>
            </w:r>
            <w:r w:rsidRPr="006E65A6">
              <w:rPr>
                <w:rFonts w:cs="Times New Roman"/>
                <w:color w:val="000000"/>
                <w:sz w:val="16"/>
                <w:szCs w:val="16"/>
              </w:rPr>
              <w:br/>
              <w:t>(тыс. руб.)</w:t>
            </w:r>
          </w:p>
        </w:tc>
        <w:tc>
          <w:tcPr>
            <w:tcW w:w="10210" w:type="dxa"/>
            <w:gridSpan w:val="12"/>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Объем финансирования по годам (тыс.руб.)</w:t>
            </w:r>
          </w:p>
        </w:tc>
        <w:tc>
          <w:tcPr>
            <w:tcW w:w="992"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 xml:space="preserve">Ответственный за выполнение мероприятия </w:t>
            </w:r>
          </w:p>
        </w:tc>
      </w:tr>
      <w:tr w:rsidR="00282995" w:rsidRPr="006E65A6" w:rsidTr="00282995">
        <w:trPr>
          <w:trHeight w:val="420"/>
        </w:trPr>
        <w:tc>
          <w:tcPr>
            <w:tcW w:w="426" w:type="dxa"/>
            <w:vMerge/>
            <w:shd w:val="clear" w:color="auto" w:fill="auto"/>
            <w:vAlign w:val="center"/>
            <w:hideMark/>
          </w:tcPr>
          <w:p w:rsidR="006E65A6" w:rsidRPr="006E65A6" w:rsidRDefault="006E65A6" w:rsidP="006E65A6">
            <w:pPr>
              <w:rPr>
                <w:rFonts w:cs="Times New Roman"/>
                <w:color w:val="000000"/>
                <w:sz w:val="16"/>
                <w:szCs w:val="16"/>
              </w:rPr>
            </w:pPr>
          </w:p>
        </w:tc>
        <w:tc>
          <w:tcPr>
            <w:tcW w:w="1555" w:type="dxa"/>
            <w:vMerge/>
            <w:shd w:val="clear" w:color="auto" w:fill="auto"/>
            <w:vAlign w:val="center"/>
            <w:hideMark/>
          </w:tcPr>
          <w:p w:rsidR="006E65A6" w:rsidRPr="006E65A6" w:rsidRDefault="006E65A6" w:rsidP="006E65A6">
            <w:pPr>
              <w:rPr>
                <w:rFonts w:cs="Times New Roman"/>
                <w:color w:val="000000"/>
                <w:sz w:val="16"/>
                <w:szCs w:val="16"/>
              </w:rPr>
            </w:pPr>
          </w:p>
        </w:tc>
        <w:tc>
          <w:tcPr>
            <w:tcW w:w="707" w:type="dxa"/>
            <w:vMerge/>
            <w:shd w:val="clear" w:color="auto" w:fill="auto"/>
            <w:vAlign w:val="center"/>
            <w:hideMark/>
          </w:tcPr>
          <w:p w:rsidR="006E65A6" w:rsidRPr="006E65A6" w:rsidRDefault="006E65A6" w:rsidP="006E65A6">
            <w:pPr>
              <w:rPr>
                <w:rFonts w:cs="Times New Roman"/>
                <w:color w:val="000000"/>
                <w:sz w:val="16"/>
                <w:szCs w:val="16"/>
              </w:rPr>
            </w:pPr>
          </w:p>
        </w:tc>
        <w:tc>
          <w:tcPr>
            <w:tcW w:w="1132" w:type="dxa"/>
            <w:vMerge/>
            <w:shd w:val="clear" w:color="auto" w:fill="auto"/>
            <w:vAlign w:val="center"/>
            <w:hideMark/>
          </w:tcPr>
          <w:p w:rsidR="006E65A6" w:rsidRPr="006E65A6" w:rsidRDefault="006E65A6" w:rsidP="006E65A6">
            <w:pPr>
              <w:rPr>
                <w:rFonts w:cs="Times New Roman"/>
                <w:color w:val="000000"/>
                <w:sz w:val="16"/>
                <w:szCs w:val="16"/>
              </w:rPr>
            </w:pPr>
          </w:p>
        </w:tc>
        <w:tc>
          <w:tcPr>
            <w:tcW w:w="1138" w:type="dxa"/>
            <w:vMerge/>
            <w:shd w:val="clear" w:color="auto" w:fill="auto"/>
            <w:vAlign w:val="center"/>
            <w:hideMark/>
          </w:tcPr>
          <w:p w:rsidR="006E65A6" w:rsidRPr="006E65A6" w:rsidRDefault="006E65A6" w:rsidP="006E65A6">
            <w:pPr>
              <w:rPr>
                <w:rFonts w:cs="Times New Roman"/>
                <w:color w:val="000000"/>
                <w:sz w:val="16"/>
                <w:szCs w:val="16"/>
              </w:rPr>
            </w:pPr>
          </w:p>
        </w:tc>
        <w:tc>
          <w:tcPr>
            <w:tcW w:w="850"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2023 год</w:t>
            </w:r>
          </w:p>
        </w:tc>
        <w:tc>
          <w:tcPr>
            <w:tcW w:w="993"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2024 год</w:t>
            </w:r>
          </w:p>
        </w:tc>
        <w:tc>
          <w:tcPr>
            <w:tcW w:w="988"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2025 год</w:t>
            </w:r>
          </w:p>
        </w:tc>
        <w:tc>
          <w:tcPr>
            <w:tcW w:w="3525" w:type="dxa"/>
            <w:gridSpan w:val="5"/>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2026 год</w:t>
            </w:r>
          </w:p>
        </w:tc>
        <w:tc>
          <w:tcPr>
            <w:tcW w:w="1019"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2027 год</w:t>
            </w:r>
          </w:p>
        </w:tc>
        <w:tc>
          <w:tcPr>
            <w:tcW w:w="992"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2028 год</w:t>
            </w:r>
          </w:p>
        </w:tc>
        <w:tc>
          <w:tcPr>
            <w:tcW w:w="992"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2029 год</w:t>
            </w:r>
          </w:p>
        </w:tc>
        <w:tc>
          <w:tcPr>
            <w:tcW w:w="851"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2030 год</w:t>
            </w: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r>
      <w:tr w:rsidR="00282995" w:rsidRPr="006E65A6" w:rsidTr="00282995">
        <w:trPr>
          <w:trHeight w:val="300"/>
        </w:trPr>
        <w:tc>
          <w:tcPr>
            <w:tcW w:w="426"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w:t>
            </w:r>
          </w:p>
        </w:tc>
        <w:tc>
          <w:tcPr>
            <w:tcW w:w="1555"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w:t>
            </w:r>
          </w:p>
        </w:tc>
        <w:tc>
          <w:tcPr>
            <w:tcW w:w="707"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3</w:t>
            </w:r>
          </w:p>
        </w:tc>
        <w:tc>
          <w:tcPr>
            <w:tcW w:w="1132"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4</w:t>
            </w:r>
          </w:p>
        </w:tc>
        <w:tc>
          <w:tcPr>
            <w:tcW w:w="1138"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5</w:t>
            </w:r>
          </w:p>
        </w:tc>
        <w:tc>
          <w:tcPr>
            <w:tcW w:w="850"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6</w:t>
            </w:r>
          </w:p>
        </w:tc>
        <w:tc>
          <w:tcPr>
            <w:tcW w:w="993"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7</w:t>
            </w:r>
          </w:p>
        </w:tc>
        <w:tc>
          <w:tcPr>
            <w:tcW w:w="988"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8</w:t>
            </w:r>
          </w:p>
        </w:tc>
        <w:tc>
          <w:tcPr>
            <w:tcW w:w="3525" w:type="dxa"/>
            <w:gridSpan w:val="5"/>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9</w:t>
            </w:r>
          </w:p>
        </w:tc>
        <w:tc>
          <w:tcPr>
            <w:tcW w:w="1019"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10 </w:t>
            </w:r>
          </w:p>
        </w:tc>
        <w:tc>
          <w:tcPr>
            <w:tcW w:w="992"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11</w:t>
            </w:r>
          </w:p>
        </w:tc>
        <w:tc>
          <w:tcPr>
            <w:tcW w:w="992"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12</w:t>
            </w:r>
          </w:p>
        </w:tc>
        <w:tc>
          <w:tcPr>
            <w:tcW w:w="851"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13</w:t>
            </w:r>
          </w:p>
        </w:tc>
        <w:tc>
          <w:tcPr>
            <w:tcW w:w="992"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14</w:t>
            </w:r>
          </w:p>
        </w:tc>
      </w:tr>
      <w:tr w:rsidR="00282995" w:rsidRPr="006E65A6" w:rsidTr="00282995">
        <w:trPr>
          <w:trHeight w:val="300"/>
        </w:trPr>
        <w:tc>
          <w:tcPr>
            <w:tcW w:w="426" w:type="dxa"/>
            <w:vMerge w:val="restart"/>
            <w:shd w:val="clear" w:color="auto" w:fill="auto"/>
            <w:noWrap/>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w:t>
            </w:r>
          </w:p>
        </w:tc>
        <w:tc>
          <w:tcPr>
            <w:tcW w:w="1555" w:type="dxa"/>
            <w:vMerge w:val="restart"/>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Основное мероприятие 02. Строительство, реконструкция, капитальный ремонт, приобретение, монтаж и ввод в эксплуатацию объектов водоснабжения на территории муниципальных образований Московской области</w:t>
            </w:r>
          </w:p>
        </w:tc>
        <w:tc>
          <w:tcPr>
            <w:tcW w:w="707" w:type="dxa"/>
            <w:vMerge w:val="restart"/>
            <w:shd w:val="clear" w:color="auto" w:fill="auto"/>
            <w:noWrap/>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2023-2030</w:t>
            </w:r>
          </w:p>
        </w:tc>
        <w:tc>
          <w:tcPr>
            <w:tcW w:w="1132" w:type="dxa"/>
            <w:shd w:val="clear" w:color="auto" w:fill="auto"/>
            <w:noWrap/>
            <w:hideMark/>
          </w:tcPr>
          <w:p w:rsidR="006E65A6" w:rsidRPr="006E65A6" w:rsidRDefault="006E65A6" w:rsidP="006E65A6">
            <w:pPr>
              <w:rPr>
                <w:rFonts w:cs="Times New Roman"/>
                <w:bCs/>
                <w:color w:val="000000"/>
                <w:sz w:val="16"/>
                <w:szCs w:val="16"/>
              </w:rPr>
            </w:pPr>
            <w:r w:rsidRPr="006E65A6">
              <w:rPr>
                <w:rFonts w:cs="Times New Roman"/>
                <w:bCs/>
                <w:color w:val="000000"/>
                <w:sz w:val="16"/>
                <w:szCs w:val="16"/>
              </w:rPr>
              <w:t>Итого</w:t>
            </w:r>
          </w:p>
        </w:tc>
        <w:tc>
          <w:tcPr>
            <w:tcW w:w="113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1 360 477,09</w:t>
            </w:r>
          </w:p>
        </w:tc>
        <w:tc>
          <w:tcPr>
            <w:tcW w:w="850"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6 654,47</w:t>
            </w:r>
          </w:p>
        </w:tc>
        <w:tc>
          <w:tcPr>
            <w:tcW w:w="993"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15 497,92</w:t>
            </w:r>
          </w:p>
        </w:tc>
        <w:tc>
          <w:tcPr>
            <w:tcW w:w="98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20 096,27</w:t>
            </w:r>
          </w:p>
        </w:tc>
        <w:tc>
          <w:tcPr>
            <w:tcW w:w="3525" w:type="dxa"/>
            <w:gridSpan w:val="5"/>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234 524,76</w:t>
            </w:r>
          </w:p>
        </w:tc>
        <w:tc>
          <w:tcPr>
            <w:tcW w:w="1019"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415 984,13</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421 965,88</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244 828,66</w:t>
            </w:r>
          </w:p>
        </w:tc>
        <w:tc>
          <w:tcPr>
            <w:tcW w:w="851"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925,00</w:t>
            </w:r>
          </w:p>
        </w:tc>
        <w:tc>
          <w:tcPr>
            <w:tcW w:w="992" w:type="dxa"/>
            <w:vMerge w:val="restart"/>
            <w:shd w:val="clear" w:color="auto" w:fill="auto"/>
            <w:noWrap/>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 Х</w:t>
            </w:r>
          </w:p>
        </w:tc>
      </w:tr>
      <w:tr w:rsidR="00282995" w:rsidRPr="006E65A6" w:rsidTr="00282995">
        <w:trPr>
          <w:trHeight w:val="90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городского округа Электросталь Московской области</w:t>
            </w: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362 190,04</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2 202,00</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9 118,89</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11 849,74</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61 920,78</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106 187,58</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106 865,61</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63 120,44</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925,00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615"/>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Московской области</w:t>
            </w: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998 287,05</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4 452,47</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6 379,03</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8 246,53</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172 603,98</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309 796,55</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315 100,27</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181 708,22</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300"/>
        </w:trPr>
        <w:tc>
          <w:tcPr>
            <w:tcW w:w="426" w:type="dxa"/>
            <w:vMerge w:val="restart"/>
            <w:shd w:val="clear" w:color="auto" w:fill="auto"/>
            <w:noWrap/>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1.1.</w:t>
            </w:r>
          </w:p>
        </w:tc>
        <w:tc>
          <w:tcPr>
            <w:tcW w:w="1555" w:type="dxa"/>
            <w:vMerge w:val="restart"/>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Мероприятие 02.01.*  Строительство и реконструкция объектов водоснабжения муниципальной собственности</w:t>
            </w:r>
          </w:p>
        </w:tc>
        <w:tc>
          <w:tcPr>
            <w:tcW w:w="707"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2023-2029</w:t>
            </w:r>
          </w:p>
        </w:tc>
        <w:tc>
          <w:tcPr>
            <w:tcW w:w="1132" w:type="dxa"/>
            <w:shd w:val="clear" w:color="auto" w:fill="auto"/>
            <w:hideMark/>
          </w:tcPr>
          <w:p w:rsidR="006E65A6" w:rsidRPr="006E65A6" w:rsidRDefault="006E65A6" w:rsidP="006E65A6">
            <w:pPr>
              <w:rPr>
                <w:rFonts w:cs="Times New Roman"/>
                <w:bCs/>
                <w:color w:val="0D0D0D"/>
                <w:sz w:val="16"/>
                <w:szCs w:val="16"/>
              </w:rPr>
            </w:pPr>
            <w:r w:rsidRPr="006E65A6">
              <w:rPr>
                <w:rFonts w:cs="Times New Roman"/>
                <w:bCs/>
                <w:color w:val="0D0D0D"/>
                <w:sz w:val="16"/>
                <w:szCs w:val="16"/>
              </w:rPr>
              <w:t>Итого</w:t>
            </w:r>
          </w:p>
        </w:tc>
        <w:tc>
          <w:tcPr>
            <w:tcW w:w="113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1 329 368,10</w:t>
            </w:r>
          </w:p>
        </w:tc>
        <w:tc>
          <w:tcPr>
            <w:tcW w:w="850"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5 960,47</w:t>
            </w:r>
          </w:p>
        </w:tc>
        <w:tc>
          <w:tcPr>
            <w:tcW w:w="993"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14 389,03</w:t>
            </w:r>
          </w:p>
        </w:tc>
        <w:tc>
          <w:tcPr>
            <w:tcW w:w="98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11 039,53</w:t>
            </w:r>
          </w:p>
        </w:tc>
        <w:tc>
          <w:tcPr>
            <w:tcW w:w="3525" w:type="dxa"/>
            <w:gridSpan w:val="5"/>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231 062,90</w:t>
            </w:r>
          </w:p>
        </w:tc>
        <w:tc>
          <w:tcPr>
            <w:tcW w:w="1019"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407 559,13</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415 453,38</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243 903,66</w:t>
            </w:r>
          </w:p>
        </w:tc>
        <w:tc>
          <w:tcPr>
            <w:tcW w:w="851"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0,00</w:t>
            </w:r>
          </w:p>
        </w:tc>
        <w:tc>
          <w:tcPr>
            <w:tcW w:w="99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УГЖКХ, МКУ "СБДХ"</w:t>
            </w:r>
          </w:p>
        </w:tc>
      </w:tr>
      <w:tr w:rsidR="00282995" w:rsidRPr="006E65A6" w:rsidTr="00282995">
        <w:trPr>
          <w:trHeight w:val="90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городского округа Электросталь Московской области</w:t>
            </w: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342 256,05</w:t>
            </w:r>
          </w:p>
        </w:tc>
        <w:tc>
          <w:tcPr>
            <w:tcW w:w="850"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1 508,00</w:t>
            </w:r>
          </w:p>
        </w:tc>
        <w:tc>
          <w:tcPr>
            <w:tcW w:w="993"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8 010,00</w:t>
            </w:r>
          </w:p>
        </w:tc>
        <w:tc>
          <w:tcPr>
            <w:tcW w:w="988"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2 793,00</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58 458,92</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103 350,08</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105 940,61</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62 195,44</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45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Московской области</w:t>
            </w: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987 112,05</w:t>
            </w:r>
          </w:p>
        </w:tc>
        <w:tc>
          <w:tcPr>
            <w:tcW w:w="850"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4 452,47</w:t>
            </w:r>
          </w:p>
        </w:tc>
        <w:tc>
          <w:tcPr>
            <w:tcW w:w="993"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6 379,03</w:t>
            </w:r>
          </w:p>
        </w:tc>
        <w:tc>
          <w:tcPr>
            <w:tcW w:w="988"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8 246,53</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172 603,98</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304 209,05</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309 512,77</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181 708,22</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30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val="restart"/>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Количество построенных и реконструируемых объектов водоснабжения, ед.</w:t>
            </w:r>
          </w:p>
        </w:tc>
        <w:tc>
          <w:tcPr>
            <w:tcW w:w="707"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c>
          <w:tcPr>
            <w:tcW w:w="113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c>
          <w:tcPr>
            <w:tcW w:w="1138"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Всего</w:t>
            </w:r>
          </w:p>
        </w:tc>
        <w:tc>
          <w:tcPr>
            <w:tcW w:w="850"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2023 год</w:t>
            </w:r>
          </w:p>
        </w:tc>
        <w:tc>
          <w:tcPr>
            <w:tcW w:w="993"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 xml:space="preserve"> 2024 год</w:t>
            </w:r>
          </w:p>
        </w:tc>
        <w:tc>
          <w:tcPr>
            <w:tcW w:w="988"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2025 год</w:t>
            </w:r>
          </w:p>
        </w:tc>
        <w:tc>
          <w:tcPr>
            <w:tcW w:w="583"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Итого 2026 год</w:t>
            </w:r>
          </w:p>
        </w:tc>
        <w:tc>
          <w:tcPr>
            <w:tcW w:w="2942" w:type="dxa"/>
            <w:gridSpan w:val="4"/>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в том числе</w:t>
            </w:r>
          </w:p>
        </w:tc>
        <w:tc>
          <w:tcPr>
            <w:tcW w:w="1019"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2027 год</w:t>
            </w:r>
          </w:p>
        </w:tc>
        <w:tc>
          <w:tcPr>
            <w:tcW w:w="992"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2028 год</w:t>
            </w:r>
          </w:p>
        </w:tc>
        <w:tc>
          <w:tcPr>
            <w:tcW w:w="992"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2029 год</w:t>
            </w:r>
          </w:p>
        </w:tc>
        <w:tc>
          <w:tcPr>
            <w:tcW w:w="851"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2030 год</w:t>
            </w:r>
          </w:p>
        </w:tc>
        <w:tc>
          <w:tcPr>
            <w:tcW w:w="99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r>
      <w:tr w:rsidR="00282995" w:rsidRPr="006E65A6" w:rsidTr="00282995">
        <w:trPr>
          <w:trHeight w:val="45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vMerge/>
            <w:shd w:val="clear" w:color="auto" w:fill="auto"/>
            <w:vAlign w:val="center"/>
            <w:hideMark/>
          </w:tcPr>
          <w:p w:rsidR="006E65A6" w:rsidRPr="006E65A6" w:rsidRDefault="006E65A6" w:rsidP="006E65A6">
            <w:pPr>
              <w:rPr>
                <w:rFonts w:cs="Times New Roman"/>
                <w:color w:val="0D0D0D"/>
                <w:sz w:val="16"/>
                <w:szCs w:val="16"/>
              </w:rPr>
            </w:pPr>
          </w:p>
        </w:tc>
        <w:tc>
          <w:tcPr>
            <w:tcW w:w="1138" w:type="dxa"/>
            <w:vMerge/>
            <w:shd w:val="clear" w:color="auto" w:fill="auto"/>
            <w:vAlign w:val="center"/>
            <w:hideMark/>
          </w:tcPr>
          <w:p w:rsidR="006E65A6" w:rsidRPr="006E65A6" w:rsidRDefault="006E65A6" w:rsidP="006E65A6">
            <w:pPr>
              <w:rPr>
                <w:rFonts w:cs="Times New Roman"/>
                <w:color w:val="0D0D0D"/>
                <w:sz w:val="16"/>
                <w:szCs w:val="16"/>
              </w:rPr>
            </w:pPr>
          </w:p>
        </w:tc>
        <w:tc>
          <w:tcPr>
            <w:tcW w:w="850" w:type="dxa"/>
            <w:vMerge/>
            <w:shd w:val="clear" w:color="auto" w:fill="auto"/>
            <w:vAlign w:val="center"/>
            <w:hideMark/>
          </w:tcPr>
          <w:p w:rsidR="006E65A6" w:rsidRPr="006E65A6" w:rsidRDefault="006E65A6" w:rsidP="006E65A6">
            <w:pPr>
              <w:rPr>
                <w:rFonts w:cs="Times New Roman"/>
                <w:color w:val="0D0D0D"/>
                <w:sz w:val="16"/>
                <w:szCs w:val="16"/>
              </w:rPr>
            </w:pPr>
          </w:p>
        </w:tc>
        <w:tc>
          <w:tcPr>
            <w:tcW w:w="993" w:type="dxa"/>
            <w:vMerge/>
            <w:shd w:val="clear" w:color="auto" w:fill="auto"/>
            <w:vAlign w:val="center"/>
            <w:hideMark/>
          </w:tcPr>
          <w:p w:rsidR="006E65A6" w:rsidRPr="006E65A6" w:rsidRDefault="006E65A6" w:rsidP="006E65A6">
            <w:pPr>
              <w:rPr>
                <w:rFonts w:cs="Times New Roman"/>
                <w:color w:val="0D0D0D"/>
                <w:sz w:val="16"/>
                <w:szCs w:val="16"/>
              </w:rPr>
            </w:pPr>
          </w:p>
        </w:tc>
        <w:tc>
          <w:tcPr>
            <w:tcW w:w="988" w:type="dxa"/>
            <w:vMerge/>
            <w:shd w:val="clear" w:color="auto" w:fill="auto"/>
            <w:vAlign w:val="center"/>
            <w:hideMark/>
          </w:tcPr>
          <w:p w:rsidR="006E65A6" w:rsidRPr="006E65A6" w:rsidRDefault="006E65A6" w:rsidP="006E65A6">
            <w:pPr>
              <w:rPr>
                <w:rFonts w:cs="Times New Roman"/>
                <w:color w:val="0D0D0D"/>
                <w:sz w:val="16"/>
                <w:szCs w:val="16"/>
              </w:rPr>
            </w:pPr>
          </w:p>
        </w:tc>
        <w:tc>
          <w:tcPr>
            <w:tcW w:w="583" w:type="dxa"/>
            <w:vMerge/>
            <w:shd w:val="clear" w:color="auto" w:fill="auto"/>
            <w:vAlign w:val="center"/>
            <w:hideMark/>
          </w:tcPr>
          <w:p w:rsidR="006E65A6" w:rsidRPr="006E65A6" w:rsidRDefault="006E65A6" w:rsidP="006E65A6">
            <w:pPr>
              <w:rPr>
                <w:rFonts w:cs="Times New Roman"/>
                <w:color w:val="0D0D0D"/>
                <w:sz w:val="16"/>
                <w:szCs w:val="16"/>
              </w:rPr>
            </w:pPr>
          </w:p>
        </w:tc>
        <w:tc>
          <w:tcPr>
            <w:tcW w:w="684"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квартал</w:t>
            </w:r>
          </w:p>
        </w:tc>
        <w:tc>
          <w:tcPr>
            <w:tcW w:w="84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полугодие</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 месяцев</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12 месяцев</w:t>
            </w:r>
          </w:p>
        </w:tc>
        <w:tc>
          <w:tcPr>
            <w:tcW w:w="1019"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c>
          <w:tcPr>
            <w:tcW w:w="851"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33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vMerge/>
            <w:shd w:val="clear" w:color="auto" w:fill="auto"/>
            <w:vAlign w:val="center"/>
            <w:hideMark/>
          </w:tcPr>
          <w:p w:rsidR="006E65A6" w:rsidRPr="006E65A6" w:rsidRDefault="006E65A6" w:rsidP="006E65A6">
            <w:pPr>
              <w:rPr>
                <w:rFonts w:cs="Times New Roman"/>
                <w:color w:val="0D0D0D"/>
                <w:sz w:val="16"/>
                <w:szCs w:val="16"/>
              </w:rPr>
            </w:pP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58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684"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84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30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val="restart"/>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 xml:space="preserve">Построены и реконструированы  объекты водоснабжения </w:t>
            </w:r>
            <w:r w:rsidRPr="006E65A6">
              <w:rPr>
                <w:rFonts w:cs="Times New Roman"/>
                <w:color w:val="0D0D0D"/>
                <w:sz w:val="16"/>
                <w:szCs w:val="16"/>
              </w:rPr>
              <w:lastRenderedPageBreak/>
              <w:t>муниципальной собственности, ед.</w:t>
            </w:r>
          </w:p>
        </w:tc>
        <w:tc>
          <w:tcPr>
            <w:tcW w:w="707"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lastRenderedPageBreak/>
              <w:t>Х</w:t>
            </w:r>
          </w:p>
        </w:tc>
        <w:tc>
          <w:tcPr>
            <w:tcW w:w="113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c>
          <w:tcPr>
            <w:tcW w:w="1138"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Всего</w:t>
            </w:r>
          </w:p>
        </w:tc>
        <w:tc>
          <w:tcPr>
            <w:tcW w:w="850"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2023 год</w:t>
            </w:r>
          </w:p>
        </w:tc>
        <w:tc>
          <w:tcPr>
            <w:tcW w:w="993"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2024 год</w:t>
            </w:r>
          </w:p>
        </w:tc>
        <w:tc>
          <w:tcPr>
            <w:tcW w:w="988"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2025 год</w:t>
            </w:r>
          </w:p>
        </w:tc>
        <w:tc>
          <w:tcPr>
            <w:tcW w:w="583"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Итого 2026 год</w:t>
            </w:r>
          </w:p>
        </w:tc>
        <w:tc>
          <w:tcPr>
            <w:tcW w:w="2942" w:type="dxa"/>
            <w:gridSpan w:val="4"/>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в том числе</w:t>
            </w:r>
          </w:p>
        </w:tc>
        <w:tc>
          <w:tcPr>
            <w:tcW w:w="1019"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2027 год</w:t>
            </w:r>
          </w:p>
        </w:tc>
        <w:tc>
          <w:tcPr>
            <w:tcW w:w="992"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2028 год</w:t>
            </w:r>
          </w:p>
        </w:tc>
        <w:tc>
          <w:tcPr>
            <w:tcW w:w="992"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2029 год</w:t>
            </w:r>
          </w:p>
        </w:tc>
        <w:tc>
          <w:tcPr>
            <w:tcW w:w="851"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2030 год</w:t>
            </w:r>
          </w:p>
        </w:tc>
        <w:tc>
          <w:tcPr>
            <w:tcW w:w="99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r>
      <w:tr w:rsidR="00282995" w:rsidRPr="006E65A6" w:rsidTr="00282995">
        <w:trPr>
          <w:trHeight w:val="54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vMerge/>
            <w:shd w:val="clear" w:color="auto" w:fill="auto"/>
            <w:vAlign w:val="center"/>
            <w:hideMark/>
          </w:tcPr>
          <w:p w:rsidR="006E65A6" w:rsidRPr="006E65A6" w:rsidRDefault="006E65A6" w:rsidP="006E65A6">
            <w:pPr>
              <w:rPr>
                <w:rFonts w:cs="Times New Roman"/>
                <w:color w:val="0D0D0D"/>
                <w:sz w:val="16"/>
                <w:szCs w:val="16"/>
              </w:rPr>
            </w:pPr>
          </w:p>
        </w:tc>
        <w:tc>
          <w:tcPr>
            <w:tcW w:w="1138" w:type="dxa"/>
            <w:vMerge/>
            <w:shd w:val="clear" w:color="auto" w:fill="auto"/>
            <w:vAlign w:val="center"/>
            <w:hideMark/>
          </w:tcPr>
          <w:p w:rsidR="006E65A6" w:rsidRPr="006E65A6" w:rsidRDefault="006E65A6" w:rsidP="006E65A6">
            <w:pPr>
              <w:rPr>
                <w:rFonts w:cs="Times New Roman"/>
                <w:color w:val="0D0D0D"/>
                <w:sz w:val="16"/>
                <w:szCs w:val="16"/>
              </w:rPr>
            </w:pPr>
          </w:p>
        </w:tc>
        <w:tc>
          <w:tcPr>
            <w:tcW w:w="850" w:type="dxa"/>
            <w:vMerge/>
            <w:shd w:val="clear" w:color="auto" w:fill="auto"/>
            <w:vAlign w:val="center"/>
            <w:hideMark/>
          </w:tcPr>
          <w:p w:rsidR="006E65A6" w:rsidRPr="006E65A6" w:rsidRDefault="006E65A6" w:rsidP="006E65A6">
            <w:pPr>
              <w:rPr>
                <w:rFonts w:cs="Times New Roman"/>
                <w:color w:val="0D0D0D"/>
                <w:sz w:val="16"/>
                <w:szCs w:val="16"/>
              </w:rPr>
            </w:pPr>
          </w:p>
        </w:tc>
        <w:tc>
          <w:tcPr>
            <w:tcW w:w="993" w:type="dxa"/>
            <w:vMerge/>
            <w:shd w:val="clear" w:color="auto" w:fill="auto"/>
            <w:vAlign w:val="center"/>
            <w:hideMark/>
          </w:tcPr>
          <w:p w:rsidR="006E65A6" w:rsidRPr="006E65A6" w:rsidRDefault="006E65A6" w:rsidP="006E65A6">
            <w:pPr>
              <w:rPr>
                <w:rFonts w:cs="Times New Roman"/>
                <w:color w:val="0D0D0D"/>
                <w:sz w:val="16"/>
                <w:szCs w:val="16"/>
              </w:rPr>
            </w:pPr>
          </w:p>
        </w:tc>
        <w:tc>
          <w:tcPr>
            <w:tcW w:w="988" w:type="dxa"/>
            <w:vMerge/>
            <w:shd w:val="clear" w:color="auto" w:fill="auto"/>
            <w:vAlign w:val="center"/>
            <w:hideMark/>
          </w:tcPr>
          <w:p w:rsidR="006E65A6" w:rsidRPr="006E65A6" w:rsidRDefault="006E65A6" w:rsidP="006E65A6">
            <w:pPr>
              <w:rPr>
                <w:rFonts w:cs="Times New Roman"/>
                <w:color w:val="0D0D0D"/>
                <w:sz w:val="16"/>
                <w:szCs w:val="16"/>
              </w:rPr>
            </w:pPr>
          </w:p>
        </w:tc>
        <w:tc>
          <w:tcPr>
            <w:tcW w:w="583" w:type="dxa"/>
            <w:vMerge/>
            <w:shd w:val="clear" w:color="auto" w:fill="auto"/>
            <w:vAlign w:val="center"/>
            <w:hideMark/>
          </w:tcPr>
          <w:p w:rsidR="006E65A6" w:rsidRPr="006E65A6" w:rsidRDefault="006E65A6" w:rsidP="006E65A6">
            <w:pPr>
              <w:rPr>
                <w:rFonts w:cs="Times New Roman"/>
                <w:color w:val="0D0D0D"/>
                <w:sz w:val="16"/>
                <w:szCs w:val="16"/>
              </w:rPr>
            </w:pPr>
          </w:p>
        </w:tc>
        <w:tc>
          <w:tcPr>
            <w:tcW w:w="684"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квартал</w:t>
            </w:r>
          </w:p>
        </w:tc>
        <w:tc>
          <w:tcPr>
            <w:tcW w:w="84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полугодие</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 месяцев</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12 месяцев</w:t>
            </w:r>
          </w:p>
        </w:tc>
        <w:tc>
          <w:tcPr>
            <w:tcW w:w="1019"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c>
          <w:tcPr>
            <w:tcW w:w="851"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465"/>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vMerge/>
            <w:shd w:val="clear" w:color="auto" w:fill="auto"/>
            <w:vAlign w:val="center"/>
            <w:hideMark/>
          </w:tcPr>
          <w:p w:rsidR="006E65A6" w:rsidRPr="006E65A6" w:rsidRDefault="006E65A6" w:rsidP="006E65A6">
            <w:pPr>
              <w:rPr>
                <w:rFonts w:cs="Times New Roman"/>
                <w:color w:val="0D0D0D"/>
                <w:sz w:val="16"/>
                <w:szCs w:val="16"/>
              </w:rPr>
            </w:pP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58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684"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84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 </w:t>
            </w:r>
          </w:p>
        </w:tc>
      </w:tr>
      <w:tr w:rsidR="00282995" w:rsidRPr="006E65A6" w:rsidTr="00282995">
        <w:trPr>
          <w:trHeight w:val="465"/>
        </w:trPr>
        <w:tc>
          <w:tcPr>
            <w:tcW w:w="426" w:type="dxa"/>
            <w:vMerge w:val="restart"/>
            <w:shd w:val="clear" w:color="auto" w:fill="auto"/>
            <w:noWrap/>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1.2.</w:t>
            </w:r>
          </w:p>
        </w:tc>
        <w:tc>
          <w:tcPr>
            <w:tcW w:w="1555" w:type="dxa"/>
            <w:vMerge w:val="restart"/>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Мероприятие 02.02 ‒ Капитальный ремонт, приобретение, монтаж и ввод в эксплуатацию объектов водоснабжения муниципальной собственности</w:t>
            </w:r>
          </w:p>
        </w:tc>
        <w:tc>
          <w:tcPr>
            <w:tcW w:w="707"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2027-2028</w:t>
            </w:r>
          </w:p>
        </w:tc>
        <w:tc>
          <w:tcPr>
            <w:tcW w:w="1132" w:type="dxa"/>
            <w:shd w:val="clear" w:color="auto" w:fill="auto"/>
            <w:hideMark/>
          </w:tcPr>
          <w:p w:rsidR="006E65A6" w:rsidRPr="006E65A6" w:rsidRDefault="006E65A6" w:rsidP="006E65A6">
            <w:pPr>
              <w:rPr>
                <w:rFonts w:cs="Times New Roman"/>
                <w:bCs/>
                <w:color w:val="0D0D0D"/>
                <w:sz w:val="16"/>
                <w:szCs w:val="16"/>
              </w:rPr>
            </w:pPr>
            <w:r w:rsidRPr="006E65A6">
              <w:rPr>
                <w:rFonts w:cs="Times New Roman"/>
                <w:bCs/>
                <w:color w:val="0D0D0D"/>
                <w:sz w:val="16"/>
                <w:szCs w:val="16"/>
              </w:rPr>
              <w:t>Итого</w:t>
            </w:r>
          </w:p>
        </w:tc>
        <w:tc>
          <w:tcPr>
            <w:tcW w:w="113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13 087,50</w:t>
            </w:r>
          </w:p>
        </w:tc>
        <w:tc>
          <w:tcPr>
            <w:tcW w:w="850"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_</w:t>
            </w:r>
          </w:p>
        </w:tc>
        <w:tc>
          <w:tcPr>
            <w:tcW w:w="993"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_</w:t>
            </w:r>
          </w:p>
        </w:tc>
        <w:tc>
          <w:tcPr>
            <w:tcW w:w="98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_</w:t>
            </w:r>
          </w:p>
        </w:tc>
        <w:tc>
          <w:tcPr>
            <w:tcW w:w="3525" w:type="dxa"/>
            <w:gridSpan w:val="5"/>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0,00</w:t>
            </w:r>
          </w:p>
        </w:tc>
        <w:tc>
          <w:tcPr>
            <w:tcW w:w="1019"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7 500,00</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5 587,50</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0,00</w:t>
            </w:r>
          </w:p>
        </w:tc>
        <w:tc>
          <w:tcPr>
            <w:tcW w:w="851"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0,00</w:t>
            </w:r>
          </w:p>
        </w:tc>
        <w:tc>
          <w:tcPr>
            <w:tcW w:w="99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УГЖКХ</w:t>
            </w:r>
          </w:p>
        </w:tc>
      </w:tr>
      <w:tr w:rsidR="00282995" w:rsidRPr="006E65A6" w:rsidTr="00282995">
        <w:trPr>
          <w:trHeight w:val="72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городского округа Электросталь Московской области</w:t>
            </w: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1 912,50</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1 912,50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615"/>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Московской области</w:t>
            </w: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11 175,00</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5 587,50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5 587,50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465"/>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val="restart"/>
            <w:shd w:val="clear" w:color="auto" w:fill="auto"/>
            <w:hideMark/>
          </w:tcPr>
          <w:p w:rsidR="006E65A6" w:rsidRPr="006E65A6" w:rsidRDefault="006E65A6" w:rsidP="006E65A6">
            <w:pPr>
              <w:rPr>
                <w:rFonts w:cs="Times New Roman"/>
                <w:color w:val="000000"/>
                <w:sz w:val="16"/>
                <w:szCs w:val="16"/>
              </w:rPr>
            </w:pPr>
            <w:r w:rsidRPr="006E65A6">
              <w:rPr>
                <w:rFonts w:cs="Times New Roman"/>
                <w:color w:val="000000"/>
                <w:sz w:val="16"/>
                <w:szCs w:val="16"/>
              </w:rPr>
              <w:t>Приобретено и введено в эксплуатацию, капитально отремонтировано объектов водоснабжения муниципальной собственности, ед.</w:t>
            </w:r>
          </w:p>
        </w:tc>
        <w:tc>
          <w:tcPr>
            <w:tcW w:w="707"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c>
          <w:tcPr>
            <w:tcW w:w="1132"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Х</w:t>
            </w:r>
          </w:p>
        </w:tc>
        <w:tc>
          <w:tcPr>
            <w:tcW w:w="1138"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Всего</w:t>
            </w:r>
          </w:p>
        </w:tc>
        <w:tc>
          <w:tcPr>
            <w:tcW w:w="850"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 xml:space="preserve"> 2023 год</w:t>
            </w:r>
          </w:p>
        </w:tc>
        <w:tc>
          <w:tcPr>
            <w:tcW w:w="993"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2024 год</w:t>
            </w:r>
          </w:p>
        </w:tc>
        <w:tc>
          <w:tcPr>
            <w:tcW w:w="988"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2025 год</w:t>
            </w:r>
          </w:p>
        </w:tc>
        <w:tc>
          <w:tcPr>
            <w:tcW w:w="583"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Итого 2026 год</w:t>
            </w:r>
          </w:p>
        </w:tc>
        <w:tc>
          <w:tcPr>
            <w:tcW w:w="2942" w:type="dxa"/>
            <w:gridSpan w:val="4"/>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в том числе</w:t>
            </w:r>
          </w:p>
        </w:tc>
        <w:tc>
          <w:tcPr>
            <w:tcW w:w="1019"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2027 год</w:t>
            </w:r>
          </w:p>
        </w:tc>
        <w:tc>
          <w:tcPr>
            <w:tcW w:w="992"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2028 год</w:t>
            </w:r>
          </w:p>
        </w:tc>
        <w:tc>
          <w:tcPr>
            <w:tcW w:w="992"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2029 год</w:t>
            </w:r>
          </w:p>
        </w:tc>
        <w:tc>
          <w:tcPr>
            <w:tcW w:w="851"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2030 год</w:t>
            </w:r>
          </w:p>
        </w:tc>
        <w:tc>
          <w:tcPr>
            <w:tcW w:w="99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r>
      <w:tr w:rsidR="00282995" w:rsidRPr="006E65A6" w:rsidTr="00282995">
        <w:trPr>
          <w:trHeight w:val="465"/>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00000"/>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vMerge/>
            <w:shd w:val="clear" w:color="auto" w:fill="auto"/>
            <w:vAlign w:val="center"/>
            <w:hideMark/>
          </w:tcPr>
          <w:p w:rsidR="006E65A6" w:rsidRPr="006E65A6" w:rsidRDefault="006E65A6" w:rsidP="006E65A6">
            <w:pPr>
              <w:rPr>
                <w:rFonts w:cs="Times New Roman"/>
                <w:color w:val="000000"/>
                <w:sz w:val="16"/>
                <w:szCs w:val="16"/>
              </w:rPr>
            </w:pPr>
          </w:p>
        </w:tc>
        <w:tc>
          <w:tcPr>
            <w:tcW w:w="1138" w:type="dxa"/>
            <w:vMerge/>
            <w:shd w:val="clear" w:color="auto" w:fill="auto"/>
            <w:vAlign w:val="center"/>
            <w:hideMark/>
          </w:tcPr>
          <w:p w:rsidR="006E65A6" w:rsidRPr="006E65A6" w:rsidRDefault="006E65A6" w:rsidP="006E65A6">
            <w:pPr>
              <w:rPr>
                <w:rFonts w:cs="Times New Roman"/>
                <w:color w:val="000000"/>
                <w:sz w:val="16"/>
                <w:szCs w:val="16"/>
              </w:rPr>
            </w:pPr>
          </w:p>
        </w:tc>
        <w:tc>
          <w:tcPr>
            <w:tcW w:w="850" w:type="dxa"/>
            <w:vMerge/>
            <w:shd w:val="clear" w:color="auto" w:fill="auto"/>
            <w:vAlign w:val="center"/>
            <w:hideMark/>
          </w:tcPr>
          <w:p w:rsidR="006E65A6" w:rsidRPr="006E65A6" w:rsidRDefault="006E65A6" w:rsidP="006E65A6">
            <w:pPr>
              <w:rPr>
                <w:rFonts w:cs="Times New Roman"/>
                <w:color w:val="000000"/>
                <w:sz w:val="16"/>
                <w:szCs w:val="16"/>
              </w:rPr>
            </w:pPr>
          </w:p>
        </w:tc>
        <w:tc>
          <w:tcPr>
            <w:tcW w:w="993" w:type="dxa"/>
            <w:vMerge/>
            <w:shd w:val="clear" w:color="auto" w:fill="auto"/>
            <w:vAlign w:val="center"/>
            <w:hideMark/>
          </w:tcPr>
          <w:p w:rsidR="006E65A6" w:rsidRPr="006E65A6" w:rsidRDefault="006E65A6" w:rsidP="006E65A6">
            <w:pPr>
              <w:rPr>
                <w:rFonts w:cs="Times New Roman"/>
                <w:color w:val="0D0D0D"/>
                <w:sz w:val="16"/>
                <w:szCs w:val="16"/>
              </w:rPr>
            </w:pPr>
          </w:p>
        </w:tc>
        <w:tc>
          <w:tcPr>
            <w:tcW w:w="988" w:type="dxa"/>
            <w:vMerge/>
            <w:shd w:val="clear" w:color="auto" w:fill="auto"/>
            <w:vAlign w:val="center"/>
            <w:hideMark/>
          </w:tcPr>
          <w:p w:rsidR="006E65A6" w:rsidRPr="006E65A6" w:rsidRDefault="006E65A6" w:rsidP="006E65A6">
            <w:pPr>
              <w:rPr>
                <w:rFonts w:cs="Times New Roman"/>
                <w:color w:val="0D0D0D"/>
                <w:sz w:val="16"/>
                <w:szCs w:val="16"/>
              </w:rPr>
            </w:pPr>
          </w:p>
        </w:tc>
        <w:tc>
          <w:tcPr>
            <w:tcW w:w="583" w:type="dxa"/>
            <w:vMerge/>
            <w:shd w:val="clear" w:color="auto" w:fill="auto"/>
            <w:vAlign w:val="center"/>
            <w:hideMark/>
          </w:tcPr>
          <w:p w:rsidR="006E65A6" w:rsidRPr="006E65A6" w:rsidRDefault="006E65A6" w:rsidP="006E65A6">
            <w:pPr>
              <w:rPr>
                <w:rFonts w:cs="Times New Roman"/>
                <w:color w:val="0D0D0D"/>
                <w:sz w:val="16"/>
                <w:szCs w:val="16"/>
              </w:rPr>
            </w:pPr>
          </w:p>
        </w:tc>
        <w:tc>
          <w:tcPr>
            <w:tcW w:w="684"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квартал</w:t>
            </w:r>
          </w:p>
        </w:tc>
        <w:tc>
          <w:tcPr>
            <w:tcW w:w="84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полугодие</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 месяцев</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12 месяцев</w:t>
            </w:r>
          </w:p>
        </w:tc>
        <w:tc>
          <w:tcPr>
            <w:tcW w:w="1019"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c>
          <w:tcPr>
            <w:tcW w:w="851"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465"/>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00000"/>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vMerge/>
            <w:shd w:val="clear" w:color="auto" w:fill="auto"/>
            <w:vAlign w:val="center"/>
            <w:hideMark/>
          </w:tcPr>
          <w:p w:rsidR="006E65A6" w:rsidRPr="006E65A6" w:rsidRDefault="006E65A6" w:rsidP="006E65A6">
            <w:pPr>
              <w:rPr>
                <w:rFonts w:cs="Times New Roman"/>
                <w:color w:val="000000"/>
                <w:sz w:val="16"/>
                <w:szCs w:val="16"/>
              </w:rPr>
            </w:pPr>
          </w:p>
        </w:tc>
        <w:tc>
          <w:tcPr>
            <w:tcW w:w="1138"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58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684"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84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300"/>
        </w:trPr>
        <w:tc>
          <w:tcPr>
            <w:tcW w:w="426" w:type="dxa"/>
            <w:vMerge w:val="restart"/>
            <w:shd w:val="clear" w:color="auto" w:fill="auto"/>
            <w:noWrap/>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1.3.</w:t>
            </w:r>
          </w:p>
        </w:tc>
        <w:tc>
          <w:tcPr>
            <w:tcW w:w="1555" w:type="dxa"/>
            <w:vMerge w:val="restart"/>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Мероприятие 02.06. Содержание и ремонт шахтных колодцев</w:t>
            </w:r>
          </w:p>
        </w:tc>
        <w:tc>
          <w:tcPr>
            <w:tcW w:w="707"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2023-2030</w:t>
            </w:r>
          </w:p>
        </w:tc>
        <w:tc>
          <w:tcPr>
            <w:tcW w:w="1132" w:type="dxa"/>
            <w:shd w:val="clear" w:color="auto" w:fill="auto"/>
            <w:hideMark/>
          </w:tcPr>
          <w:p w:rsidR="006E65A6" w:rsidRPr="006E65A6" w:rsidRDefault="006E65A6" w:rsidP="006E65A6">
            <w:pPr>
              <w:rPr>
                <w:rFonts w:cs="Times New Roman"/>
                <w:bCs/>
                <w:color w:val="0D0D0D"/>
                <w:sz w:val="16"/>
                <w:szCs w:val="16"/>
              </w:rPr>
            </w:pPr>
            <w:r w:rsidRPr="006E65A6">
              <w:rPr>
                <w:rFonts w:cs="Times New Roman"/>
                <w:bCs/>
                <w:color w:val="0D0D0D"/>
                <w:sz w:val="16"/>
                <w:szCs w:val="16"/>
              </w:rPr>
              <w:t>Итого</w:t>
            </w:r>
          </w:p>
        </w:tc>
        <w:tc>
          <w:tcPr>
            <w:tcW w:w="113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7 319,89</w:t>
            </w:r>
          </w:p>
        </w:tc>
        <w:tc>
          <w:tcPr>
            <w:tcW w:w="850"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694,00</w:t>
            </w:r>
          </w:p>
        </w:tc>
        <w:tc>
          <w:tcPr>
            <w:tcW w:w="993"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1 108,89</w:t>
            </w:r>
          </w:p>
        </w:tc>
        <w:tc>
          <w:tcPr>
            <w:tcW w:w="98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892,00</w:t>
            </w:r>
          </w:p>
        </w:tc>
        <w:tc>
          <w:tcPr>
            <w:tcW w:w="3525" w:type="dxa"/>
            <w:gridSpan w:val="5"/>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925,00</w:t>
            </w:r>
          </w:p>
        </w:tc>
        <w:tc>
          <w:tcPr>
            <w:tcW w:w="1019"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925,00</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925,00</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925,00</w:t>
            </w:r>
          </w:p>
        </w:tc>
        <w:tc>
          <w:tcPr>
            <w:tcW w:w="851"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925,00</w:t>
            </w:r>
          </w:p>
        </w:tc>
        <w:tc>
          <w:tcPr>
            <w:tcW w:w="99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УГЖКХ, МБУ "Благоустройство"</w:t>
            </w:r>
          </w:p>
        </w:tc>
      </w:tr>
      <w:tr w:rsidR="00282995" w:rsidRPr="006E65A6" w:rsidTr="00282995">
        <w:trPr>
          <w:trHeight w:val="90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городского округа Электросталь Московской области</w:t>
            </w: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7 319,89</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694,00</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1 108,89</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892,00</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925,00</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925,00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925,00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925,00</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925,00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45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Московской области</w:t>
            </w: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30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val="restart"/>
            <w:shd w:val="clear" w:color="auto" w:fill="auto"/>
            <w:hideMark/>
          </w:tcPr>
          <w:p w:rsidR="006E65A6" w:rsidRPr="006E65A6" w:rsidRDefault="006E65A6" w:rsidP="006E65A6">
            <w:pPr>
              <w:rPr>
                <w:rFonts w:cs="Times New Roman"/>
                <w:color w:val="000000"/>
                <w:sz w:val="16"/>
                <w:szCs w:val="16"/>
              </w:rPr>
            </w:pPr>
            <w:r w:rsidRPr="006E65A6">
              <w:rPr>
                <w:rFonts w:cs="Times New Roman"/>
                <w:color w:val="000000"/>
                <w:sz w:val="16"/>
                <w:szCs w:val="16"/>
              </w:rPr>
              <w:t>Количество отремонтированных шахтных колодцев, ед.</w:t>
            </w:r>
          </w:p>
        </w:tc>
        <w:tc>
          <w:tcPr>
            <w:tcW w:w="707"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c>
          <w:tcPr>
            <w:tcW w:w="1132"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Х</w:t>
            </w:r>
          </w:p>
        </w:tc>
        <w:tc>
          <w:tcPr>
            <w:tcW w:w="1138"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Всего</w:t>
            </w:r>
          </w:p>
        </w:tc>
        <w:tc>
          <w:tcPr>
            <w:tcW w:w="850"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 xml:space="preserve"> 2023 год</w:t>
            </w:r>
          </w:p>
        </w:tc>
        <w:tc>
          <w:tcPr>
            <w:tcW w:w="993"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2024 год</w:t>
            </w:r>
          </w:p>
        </w:tc>
        <w:tc>
          <w:tcPr>
            <w:tcW w:w="988"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2025 год</w:t>
            </w:r>
          </w:p>
        </w:tc>
        <w:tc>
          <w:tcPr>
            <w:tcW w:w="583"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Итого 2026 год</w:t>
            </w:r>
          </w:p>
        </w:tc>
        <w:tc>
          <w:tcPr>
            <w:tcW w:w="2942" w:type="dxa"/>
            <w:gridSpan w:val="4"/>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в том числе</w:t>
            </w:r>
          </w:p>
        </w:tc>
        <w:tc>
          <w:tcPr>
            <w:tcW w:w="1019"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2027 год</w:t>
            </w:r>
          </w:p>
        </w:tc>
        <w:tc>
          <w:tcPr>
            <w:tcW w:w="992"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2028 год</w:t>
            </w:r>
          </w:p>
        </w:tc>
        <w:tc>
          <w:tcPr>
            <w:tcW w:w="992"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2029 год</w:t>
            </w:r>
          </w:p>
        </w:tc>
        <w:tc>
          <w:tcPr>
            <w:tcW w:w="851"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2030 год</w:t>
            </w:r>
          </w:p>
        </w:tc>
        <w:tc>
          <w:tcPr>
            <w:tcW w:w="99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r>
      <w:tr w:rsidR="00282995" w:rsidRPr="006E65A6" w:rsidTr="00282995">
        <w:trPr>
          <w:trHeight w:val="27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00000"/>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vMerge/>
            <w:shd w:val="clear" w:color="auto" w:fill="auto"/>
            <w:vAlign w:val="center"/>
            <w:hideMark/>
          </w:tcPr>
          <w:p w:rsidR="006E65A6" w:rsidRPr="006E65A6" w:rsidRDefault="006E65A6" w:rsidP="006E65A6">
            <w:pPr>
              <w:rPr>
                <w:rFonts w:cs="Times New Roman"/>
                <w:color w:val="000000"/>
                <w:sz w:val="16"/>
                <w:szCs w:val="16"/>
              </w:rPr>
            </w:pPr>
          </w:p>
        </w:tc>
        <w:tc>
          <w:tcPr>
            <w:tcW w:w="1138" w:type="dxa"/>
            <w:vMerge/>
            <w:shd w:val="clear" w:color="auto" w:fill="auto"/>
            <w:vAlign w:val="center"/>
            <w:hideMark/>
          </w:tcPr>
          <w:p w:rsidR="006E65A6" w:rsidRPr="006E65A6" w:rsidRDefault="006E65A6" w:rsidP="006E65A6">
            <w:pPr>
              <w:rPr>
                <w:rFonts w:cs="Times New Roman"/>
                <w:color w:val="000000"/>
                <w:sz w:val="16"/>
                <w:szCs w:val="16"/>
              </w:rPr>
            </w:pPr>
          </w:p>
        </w:tc>
        <w:tc>
          <w:tcPr>
            <w:tcW w:w="850" w:type="dxa"/>
            <w:vMerge/>
            <w:shd w:val="clear" w:color="auto" w:fill="auto"/>
            <w:vAlign w:val="center"/>
            <w:hideMark/>
          </w:tcPr>
          <w:p w:rsidR="006E65A6" w:rsidRPr="006E65A6" w:rsidRDefault="006E65A6" w:rsidP="006E65A6">
            <w:pPr>
              <w:rPr>
                <w:rFonts w:cs="Times New Roman"/>
                <w:color w:val="000000"/>
                <w:sz w:val="16"/>
                <w:szCs w:val="16"/>
              </w:rPr>
            </w:pPr>
          </w:p>
        </w:tc>
        <w:tc>
          <w:tcPr>
            <w:tcW w:w="993" w:type="dxa"/>
            <w:vMerge/>
            <w:shd w:val="clear" w:color="auto" w:fill="auto"/>
            <w:vAlign w:val="center"/>
            <w:hideMark/>
          </w:tcPr>
          <w:p w:rsidR="006E65A6" w:rsidRPr="006E65A6" w:rsidRDefault="006E65A6" w:rsidP="006E65A6">
            <w:pPr>
              <w:rPr>
                <w:rFonts w:cs="Times New Roman"/>
                <w:color w:val="0D0D0D"/>
                <w:sz w:val="16"/>
                <w:szCs w:val="16"/>
              </w:rPr>
            </w:pPr>
          </w:p>
        </w:tc>
        <w:tc>
          <w:tcPr>
            <w:tcW w:w="988" w:type="dxa"/>
            <w:vMerge/>
            <w:shd w:val="clear" w:color="auto" w:fill="auto"/>
            <w:vAlign w:val="center"/>
            <w:hideMark/>
          </w:tcPr>
          <w:p w:rsidR="006E65A6" w:rsidRPr="006E65A6" w:rsidRDefault="006E65A6" w:rsidP="006E65A6">
            <w:pPr>
              <w:rPr>
                <w:rFonts w:cs="Times New Roman"/>
                <w:color w:val="0D0D0D"/>
                <w:sz w:val="16"/>
                <w:szCs w:val="16"/>
              </w:rPr>
            </w:pPr>
          </w:p>
        </w:tc>
        <w:tc>
          <w:tcPr>
            <w:tcW w:w="583" w:type="dxa"/>
            <w:vMerge/>
            <w:shd w:val="clear" w:color="auto" w:fill="auto"/>
            <w:vAlign w:val="center"/>
            <w:hideMark/>
          </w:tcPr>
          <w:p w:rsidR="006E65A6" w:rsidRPr="006E65A6" w:rsidRDefault="006E65A6" w:rsidP="006E65A6">
            <w:pPr>
              <w:rPr>
                <w:rFonts w:cs="Times New Roman"/>
                <w:color w:val="0D0D0D"/>
                <w:sz w:val="16"/>
                <w:szCs w:val="16"/>
              </w:rPr>
            </w:pPr>
          </w:p>
        </w:tc>
        <w:tc>
          <w:tcPr>
            <w:tcW w:w="684"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квартал</w:t>
            </w:r>
          </w:p>
        </w:tc>
        <w:tc>
          <w:tcPr>
            <w:tcW w:w="84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полугодие</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 месяцев</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12 месяцев</w:t>
            </w:r>
          </w:p>
        </w:tc>
        <w:tc>
          <w:tcPr>
            <w:tcW w:w="1019"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c>
          <w:tcPr>
            <w:tcW w:w="851"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30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00000"/>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vMerge/>
            <w:shd w:val="clear" w:color="auto" w:fill="auto"/>
            <w:vAlign w:val="center"/>
            <w:hideMark/>
          </w:tcPr>
          <w:p w:rsidR="006E65A6" w:rsidRPr="006E65A6" w:rsidRDefault="006E65A6" w:rsidP="006E65A6">
            <w:pPr>
              <w:rPr>
                <w:rFonts w:cs="Times New Roman"/>
                <w:color w:val="000000"/>
                <w:sz w:val="16"/>
                <w:szCs w:val="16"/>
              </w:rPr>
            </w:pPr>
          </w:p>
        </w:tc>
        <w:tc>
          <w:tcPr>
            <w:tcW w:w="1138"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w:t>
            </w:r>
          </w:p>
        </w:tc>
        <w:tc>
          <w:tcPr>
            <w:tcW w:w="850"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583"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_</w:t>
            </w:r>
          </w:p>
        </w:tc>
        <w:tc>
          <w:tcPr>
            <w:tcW w:w="684"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_</w:t>
            </w:r>
          </w:p>
        </w:tc>
        <w:tc>
          <w:tcPr>
            <w:tcW w:w="848"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_</w:t>
            </w:r>
          </w:p>
        </w:tc>
        <w:tc>
          <w:tcPr>
            <w:tcW w:w="705"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_</w:t>
            </w:r>
          </w:p>
        </w:tc>
        <w:tc>
          <w:tcPr>
            <w:tcW w:w="705"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_</w:t>
            </w:r>
          </w:p>
        </w:tc>
        <w:tc>
          <w:tcPr>
            <w:tcW w:w="1019"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_</w:t>
            </w:r>
          </w:p>
        </w:tc>
        <w:tc>
          <w:tcPr>
            <w:tcW w:w="992"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_</w:t>
            </w:r>
          </w:p>
        </w:tc>
        <w:tc>
          <w:tcPr>
            <w:tcW w:w="992"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_</w:t>
            </w:r>
          </w:p>
        </w:tc>
        <w:tc>
          <w:tcPr>
            <w:tcW w:w="851"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_</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24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val="restart"/>
            <w:shd w:val="clear" w:color="auto" w:fill="auto"/>
            <w:hideMark/>
          </w:tcPr>
          <w:p w:rsidR="006E65A6" w:rsidRPr="006E65A6" w:rsidRDefault="006E65A6" w:rsidP="006E65A6">
            <w:pPr>
              <w:rPr>
                <w:rFonts w:cs="Times New Roman"/>
                <w:color w:val="000000"/>
                <w:sz w:val="16"/>
                <w:szCs w:val="16"/>
              </w:rPr>
            </w:pPr>
            <w:r w:rsidRPr="006E65A6">
              <w:rPr>
                <w:rFonts w:cs="Times New Roman"/>
                <w:color w:val="000000"/>
                <w:sz w:val="16"/>
                <w:szCs w:val="16"/>
              </w:rPr>
              <w:t xml:space="preserve">Количество шахтных колодцев, содержащихся за счет бюджетных </w:t>
            </w:r>
            <w:r w:rsidRPr="006E65A6">
              <w:rPr>
                <w:rFonts w:cs="Times New Roman"/>
                <w:color w:val="000000"/>
                <w:sz w:val="16"/>
                <w:szCs w:val="16"/>
              </w:rPr>
              <w:lastRenderedPageBreak/>
              <w:t>средств, ед.</w:t>
            </w:r>
          </w:p>
        </w:tc>
        <w:tc>
          <w:tcPr>
            <w:tcW w:w="707"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lastRenderedPageBreak/>
              <w:t>Х</w:t>
            </w:r>
          </w:p>
        </w:tc>
        <w:tc>
          <w:tcPr>
            <w:tcW w:w="1132"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Х</w:t>
            </w:r>
          </w:p>
        </w:tc>
        <w:tc>
          <w:tcPr>
            <w:tcW w:w="1138"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Всего</w:t>
            </w:r>
          </w:p>
        </w:tc>
        <w:tc>
          <w:tcPr>
            <w:tcW w:w="850" w:type="dxa"/>
            <w:vMerge w:val="restart"/>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 xml:space="preserve"> 2023 год</w:t>
            </w:r>
          </w:p>
        </w:tc>
        <w:tc>
          <w:tcPr>
            <w:tcW w:w="993"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2024 год</w:t>
            </w:r>
          </w:p>
        </w:tc>
        <w:tc>
          <w:tcPr>
            <w:tcW w:w="988"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2025 год</w:t>
            </w:r>
          </w:p>
        </w:tc>
        <w:tc>
          <w:tcPr>
            <w:tcW w:w="583"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Итого 2026 год</w:t>
            </w:r>
          </w:p>
        </w:tc>
        <w:tc>
          <w:tcPr>
            <w:tcW w:w="2942" w:type="dxa"/>
            <w:gridSpan w:val="4"/>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в том числе</w:t>
            </w:r>
          </w:p>
        </w:tc>
        <w:tc>
          <w:tcPr>
            <w:tcW w:w="1019"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2027 год</w:t>
            </w:r>
          </w:p>
        </w:tc>
        <w:tc>
          <w:tcPr>
            <w:tcW w:w="992"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2028 год</w:t>
            </w:r>
          </w:p>
        </w:tc>
        <w:tc>
          <w:tcPr>
            <w:tcW w:w="992"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2029 год</w:t>
            </w:r>
          </w:p>
        </w:tc>
        <w:tc>
          <w:tcPr>
            <w:tcW w:w="851"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2030 год</w:t>
            </w:r>
          </w:p>
        </w:tc>
        <w:tc>
          <w:tcPr>
            <w:tcW w:w="99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r>
      <w:tr w:rsidR="00282995" w:rsidRPr="006E65A6" w:rsidTr="00282995">
        <w:trPr>
          <w:trHeight w:val="435"/>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00000"/>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vMerge/>
            <w:shd w:val="clear" w:color="auto" w:fill="auto"/>
            <w:vAlign w:val="center"/>
            <w:hideMark/>
          </w:tcPr>
          <w:p w:rsidR="006E65A6" w:rsidRPr="006E65A6" w:rsidRDefault="006E65A6" w:rsidP="006E65A6">
            <w:pPr>
              <w:rPr>
                <w:rFonts w:cs="Times New Roman"/>
                <w:color w:val="000000"/>
                <w:sz w:val="16"/>
                <w:szCs w:val="16"/>
              </w:rPr>
            </w:pPr>
          </w:p>
        </w:tc>
        <w:tc>
          <w:tcPr>
            <w:tcW w:w="1138" w:type="dxa"/>
            <w:vMerge/>
            <w:shd w:val="clear" w:color="auto" w:fill="auto"/>
            <w:vAlign w:val="center"/>
            <w:hideMark/>
          </w:tcPr>
          <w:p w:rsidR="006E65A6" w:rsidRPr="006E65A6" w:rsidRDefault="006E65A6" w:rsidP="006E65A6">
            <w:pPr>
              <w:rPr>
                <w:rFonts w:cs="Times New Roman"/>
                <w:color w:val="000000"/>
                <w:sz w:val="16"/>
                <w:szCs w:val="16"/>
              </w:rPr>
            </w:pPr>
          </w:p>
        </w:tc>
        <w:tc>
          <w:tcPr>
            <w:tcW w:w="850" w:type="dxa"/>
            <w:vMerge/>
            <w:shd w:val="clear" w:color="auto" w:fill="auto"/>
            <w:vAlign w:val="center"/>
            <w:hideMark/>
          </w:tcPr>
          <w:p w:rsidR="006E65A6" w:rsidRPr="006E65A6" w:rsidRDefault="006E65A6" w:rsidP="006E65A6">
            <w:pPr>
              <w:rPr>
                <w:rFonts w:cs="Times New Roman"/>
                <w:color w:val="000000"/>
                <w:sz w:val="16"/>
                <w:szCs w:val="16"/>
              </w:rPr>
            </w:pPr>
          </w:p>
        </w:tc>
        <w:tc>
          <w:tcPr>
            <w:tcW w:w="993" w:type="dxa"/>
            <w:vMerge/>
            <w:shd w:val="clear" w:color="auto" w:fill="auto"/>
            <w:vAlign w:val="center"/>
            <w:hideMark/>
          </w:tcPr>
          <w:p w:rsidR="006E65A6" w:rsidRPr="006E65A6" w:rsidRDefault="006E65A6" w:rsidP="006E65A6">
            <w:pPr>
              <w:rPr>
                <w:rFonts w:cs="Times New Roman"/>
                <w:color w:val="0D0D0D"/>
                <w:sz w:val="16"/>
                <w:szCs w:val="16"/>
              </w:rPr>
            </w:pPr>
          </w:p>
        </w:tc>
        <w:tc>
          <w:tcPr>
            <w:tcW w:w="988" w:type="dxa"/>
            <w:vMerge/>
            <w:shd w:val="clear" w:color="auto" w:fill="auto"/>
            <w:vAlign w:val="center"/>
            <w:hideMark/>
          </w:tcPr>
          <w:p w:rsidR="006E65A6" w:rsidRPr="006E65A6" w:rsidRDefault="006E65A6" w:rsidP="006E65A6">
            <w:pPr>
              <w:rPr>
                <w:rFonts w:cs="Times New Roman"/>
                <w:color w:val="0D0D0D"/>
                <w:sz w:val="16"/>
                <w:szCs w:val="16"/>
              </w:rPr>
            </w:pPr>
          </w:p>
        </w:tc>
        <w:tc>
          <w:tcPr>
            <w:tcW w:w="583" w:type="dxa"/>
            <w:vMerge/>
            <w:shd w:val="clear" w:color="auto" w:fill="auto"/>
            <w:vAlign w:val="center"/>
            <w:hideMark/>
          </w:tcPr>
          <w:p w:rsidR="006E65A6" w:rsidRPr="006E65A6" w:rsidRDefault="006E65A6" w:rsidP="006E65A6">
            <w:pPr>
              <w:rPr>
                <w:rFonts w:cs="Times New Roman"/>
                <w:color w:val="0D0D0D"/>
                <w:sz w:val="16"/>
                <w:szCs w:val="16"/>
              </w:rPr>
            </w:pPr>
          </w:p>
        </w:tc>
        <w:tc>
          <w:tcPr>
            <w:tcW w:w="684"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квартал</w:t>
            </w:r>
          </w:p>
        </w:tc>
        <w:tc>
          <w:tcPr>
            <w:tcW w:w="84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 полугодие</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 месяцев</w:t>
            </w:r>
          </w:p>
        </w:tc>
        <w:tc>
          <w:tcPr>
            <w:tcW w:w="705"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12 месяцев</w:t>
            </w:r>
          </w:p>
        </w:tc>
        <w:tc>
          <w:tcPr>
            <w:tcW w:w="1019"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00000"/>
                <w:sz w:val="16"/>
                <w:szCs w:val="16"/>
              </w:rPr>
            </w:pPr>
          </w:p>
        </w:tc>
        <w:tc>
          <w:tcPr>
            <w:tcW w:w="851" w:type="dxa"/>
            <w:vMerge/>
            <w:shd w:val="clear" w:color="auto" w:fill="auto"/>
            <w:vAlign w:val="center"/>
            <w:hideMark/>
          </w:tcPr>
          <w:p w:rsidR="006E65A6" w:rsidRPr="006E65A6" w:rsidRDefault="006E65A6" w:rsidP="006E65A6">
            <w:pPr>
              <w:rPr>
                <w:rFonts w:cs="Times New Roman"/>
                <w:color w:val="000000"/>
                <w:sz w:val="16"/>
                <w:szCs w:val="16"/>
              </w:rPr>
            </w:pP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33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00000"/>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vMerge/>
            <w:shd w:val="clear" w:color="auto" w:fill="auto"/>
            <w:vAlign w:val="center"/>
            <w:hideMark/>
          </w:tcPr>
          <w:p w:rsidR="006E65A6" w:rsidRPr="006E65A6" w:rsidRDefault="006E65A6" w:rsidP="006E65A6">
            <w:pPr>
              <w:rPr>
                <w:rFonts w:cs="Times New Roman"/>
                <w:color w:val="000000"/>
                <w:sz w:val="16"/>
                <w:szCs w:val="16"/>
              </w:rPr>
            </w:pPr>
          </w:p>
        </w:tc>
        <w:tc>
          <w:tcPr>
            <w:tcW w:w="1138"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31</w:t>
            </w:r>
          </w:p>
        </w:tc>
        <w:tc>
          <w:tcPr>
            <w:tcW w:w="850" w:type="dxa"/>
            <w:shd w:val="clear" w:color="auto" w:fill="auto"/>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_</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23</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31</w:t>
            </w:r>
          </w:p>
        </w:tc>
        <w:tc>
          <w:tcPr>
            <w:tcW w:w="583"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31</w:t>
            </w:r>
          </w:p>
        </w:tc>
        <w:tc>
          <w:tcPr>
            <w:tcW w:w="684"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31</w:t>
            </w:r>
          </w:p>
        </w:tc>
        <w:tc>
          <w:tcPr>
            <w:tcW w:w="848"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31</w:t>
            </w:r>
          </w:p>
        </w:tc>
        <w:tc>
          <w:tcPr>
            <w:tcW w:w="705"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31</w:t>
            </w:r>
          </w:p>
        </w:tc>
        <w:tc>
          <w:tcPr>
            <w:tcW w:w="705"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31</w:t>
            </w:r>
          </w:p>
        </w:tc>
        <w:tc>
          <w:tcPr>
            <w:tcW w:w="1019"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31</w:t>
            </w:r>
          </w:p>
        </w:tc>
        <w:tc>
          <w:tcPr>
            <w:tcW w:w="992"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31</w:t>
            </w:r>
          </w:p>
        </w:tc>
        <w:tc>
          <w:tcPr>
            <w:tcW w:w="992"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31</w:t>
            </w:r>
          </w:p>
        </w:tc>
        <w:tc>
          <w:tcPr>
            <w:tcW w:w="851" w:type="dxa"/>
            <w:shd w:val="clear" w:color="auto" w:fill="auto"/>
            <w:hideMark/>
          </w:tcPr>
          <w:p w:rsidR="006E65A6" w:rsidRPr="006E65A6" w:rsidRDefault="006E65A6" w:rsidP="006E65A6">
            <w:pPr>
              <w:jc w:val="center"/>
              <w:rPr>
                <w:rFonts w:cs="Times New Roman"/>
                <w:sz w:val="16"/>
                <w:szCs w:val="16"/>
              </w:rPr>
            </w:pPr>
            <w:r w:rsidRPr="006E65A6">
              <w:rPr>
                <w:rFonts w:cs="Times New Roman"/>
                <w:sz w:val="16"/>
                <w:szCs w:val="16"/>
              </w:rPr>
              <w:t>31</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240"/>
        </w:trPr>
        <w:tc>
          <w:tcPr>
            <w:tcW w:w="426" w:type="dxa"/>
            <w:vMerge w:val="restart"/>
            <w:shd w:val="clear" w:color="auto" w:fill="auto"/>
            <w:noWrap/>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1.4.</w:t>
            </w:r>
          </w:p>
        </w:tc>
        <w:tc>
          <w:tcPr>
            <w:tcW w:w="1555" w:type="dxa"/>
            <w:vMerge w:val="restart"/>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Мероприятие 02.07. Организация в границах муниципального образования водоснабжения населения</w:t>
            </w:r>
          </w:p>
        </w:tc>
        <w:tc>
          <w:tcPr>
            <w:tcW w:w="707"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2025-2026</w:t>
            </w:r>
          </w:p>
        </w:tc>
        <w:tc>
          <w:tcPr>
            <w:tcW w:w="1132" w:type="dxa"/>
            <w:shd w:val="clear" w:color="auto" w:fill="auto"/>
            <w:hideMark/>
          </w:tcPr>
          <w:p w:rsidR="006E65A6" w:rsidRPr="006E65A6" w:rsidRDefault="006E65A6" w:rsidP="006E65A6">
            <w:pPr>
              <w:rPr>
                <w:rFonts w:cs="Times New Roman"/>
                <w:bCs/>
                <w:color w:val="0D0D0D"/>
                <w:sz w:val="16"/>
                <w:szCs w:val="16"/>
              </w:rPr>
            </w:pPr>
            <w:r w:rsidRPr="006E65A6">
              <w:rPr>
                <w:rFonts w:cs="Times New Roman"/>
                <w:bCs/>
                <w:color w:val="0D0D0D"/>
                <w:sz w:val="16"/>
                <w:szCs w:val="16"/>
              </w:rPr>
              <w:t>Итого</w:t>
            </w:r>
          </w:p>
        </w:tc>
        <w:tc>
          <w:tcPr>
            <w:tcW w:w="113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10 701,60</w:t>
            </w:r>
          </w:p>
        </w:tc>
        <w:tc>
          <w:tcPr>
            <w:tcW w:w="850"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_</w:t>
            </w:r>
          </w:p>
        </w:tc>
        <w:tc>
          <w:tcPr>
            <w:tcW w:w="993"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_</w:t>
            </w:r>
          </w:p>
        </w:tc>
        <w:tc>
          <w:tcPr>
            <w:tcW w:w="98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8 164,74</w:t>
            </w:r>
          </w:p>
        </w:tc>
        <w:tc>
          <w:tcPr>
            <w:tcW w:w="3525" w:type="dxa"/>
            <w:gridSpan w:val="5"/>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2 536,86</w:t>
            </w:r>
          </w:p>
        </w:tc>
        <w:tc>
          <w:tcPr>
            <w:tcW w:w="1019"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0,00</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0,00</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0,00</w:t>
            </w:r>
          </w:p>
        </w:tc>
        <w:tc>
          <w:tcPr>
            <w:tcW w:w="851"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0,00</w:t>
            </w:r>
          </w:p>
        </w:tc>
        <w:tc>
          <w:tcPr>
            <w:tcW w:w="99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УГЖКХ</w:t>
            </w:r>
          </w:p>
        </w:tc>
      </w:tr>
      <w:tr w:rsidR="00282995" w:rsidRPr="006E65A6" w:rsidTr="00282995">
        <w:trPr>
          <w:trHeight w:val="96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городского округа Электросталь Московской области</w:t>
            </w:r>
          </w:p>
        </w:tc>
        <w:tc>
          <w:tcPr>
            <w:tcW w:w="113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10 701,60</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8 164,74</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2 536,86</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570"/>
        </w:trPr>
        <w:tc>
          <w:tcPr>
            <w:tcW w:w="426" w:type="dxa"/>
            <w:vMerge/>
            <w:shd w:val="clear" w:color="auto" w:fill="auto"/>
            <w:vAlign w:val="center"/>
            <w:hideMark/>
          </w:tcPr>
          <w:p w:rsidR="006E65A6" w:rsidRPr="006E65A6" w:rsidRDefault="006E65A6" w:rsidP="006E65A6">
            <w:pPr>
              <w:rPr>
                <w:rFonts w:cs="Times New Roman"/>
                <w:color w:val="0D0D0D"/>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Московской области</w:t>
            </w:r>
          </w:p>
        </w:tc>
        <w:tc>
          <w:tcPr>
            <w:tcW w:w="113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0,00</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_</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C9139C" w:rsidRPr="006E65A6" w:rsidTr="00282995">
        <w:trPr>
          <w:trHeight w:val="315"/>
        </w:trPr>
        <w:tc>
          <w:tcPr>
            <w:tcW w:w="426" w:type="dxa"/>
            <w:vMerge w:val="restart"/>
            <w:shd w:val="clear" w:color="auto" w:fill="auto"/>
            <w:noWrap/>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 </w:t>
            </w:r>
          </w:p>
          <w:p w:rsidR="00C9139C" w:rsidRPr="006E65A6" w:rsidRDefault="00C9139C" w:rsidP="006E65A6">
            <w:pPr>
              <w:jc w:val="center"/>
              <w:rPr>
                <w:rFonts w:cs="Times New Roman"/>
                <w:color w:val="0D0D0D"/>
                <w:sz w:val="16"/>
                <w:szCs w:val="16"/>
              </w:rPr>
            </w:pPr>
            <w:r w:rsidRPr="006E65A6">
              <w:rPr>
                <w:rFonts w:cs="Times New Roman"/>
                <w:color w:val="0D0D0D"/>
                <w:sz w:val="16"/>
                <w:szCs w:val="16"/>
              </w:rPr>
              <w:t> </w:t>
            </w:r>
          </w:p>
          <w:p w:rsidR="00C9139C" w:rsidRPr="006E65A6" w:rsidRDefault="00C9139C" w:rsidP="006E65A6">
            <w:pPr>
              <w:jc w:val="center"/>
              <w:rPr>
                <w:rFonts w:cs="Times New Roman"/>
                <w:color w:val="0D0D0D"/>
                <w:sz w:val="16"/>
                <w:szCs w:val="16"/>
              </w:rPr>
            </w:pPr>
            <w:r w:rsidRPr="006E65A6">
              <w:rPr>
                <w:rFonts w:cs="Times New Roman"/>
                <w:color w:val="0D0D0D"/>
                <w:sz w:val="16"/>
                <w:szCs w:val="16"/>
              </w:rPr>
              <w:t> </w:t>
            </w:r>
          </w:p>
        </w:tc>
        <w:tc>
          <w:tcPr>
            <w:tcW w:w="1555" w:type="dxa"/>
            <w:vMerge w:val="restart"/>
            <w:shd w:val="clear" w:color="auto" w:fill="auto"/>
            <w:hideMark/>
          </w:tcPr>
          <w:p w:rsidR="00C9139C" w:rsidRPr="006E65A6" w:rsidRDefault="00C9139C" w:rsidP="006E65A6">
            <w:pPr>
              <w:rPr>
                <w:rFonts w:cs="Times New Roman"/>
                <w:color w:val="000000"/>
                <w:sz w:val="16"/>
                <w:szCs w:val="16"/>
              </w:rPr>
            </w:pPr>
            <w:r w:rsidRPr="006E65A6">
              <w:rPr>
                <w:rFonts w:cs="Times New Roman"/>
                <w:color w:val="000000"/>
                <w:sz w:val="16"/>
                <w:szCs w:val="16"/>
              </w:rPr>
              <w:t>Количество разработанных проектно-сметных документаций на выполнение работ по строительству и реконструкции объектов водоснабжения, ед.</w:t>
            </w:r>
          </w:p>
        </w:tc>
        <w:tc>
          <w:tcPr>
            <w:tcW w:w="707" w:type="dxa"/>
            <w:vMerge w:val="restart"/>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Х</w:t>
            </w:r>
          </w:p>
        </w:tc>
        <w:tc>
          <w:tcPr>
            <w:tcW w:w="1132" w:type="dxa"/>
            <w:vMerge w:val="restart"/>
            <w:shd w:val="clear" w:color="auto" w:fill="auto"/>
            <w:hideMark/>
          </w:tcPr>
          <w:p w:rsidR="00C9139C" w:rsidRPr="006E65A6" w:rsidRDefault="00C9139C" w:rsidP="006E65A6">
            <w:pPr>
              <w:jc w:val="center"/>
              <w:rPr>
                <w:rFonts w:cs="Times New Roman"/>
                <w:color w:val="000000"/>
                <w:sz w:val="16"/>
                <w:szCs w:val="16"/>
              </w:rPr>
            </w:pPr>
            <w:r w:rsidRPr="006E65A6">
              <w:rPr>
                <w:rFonts w:cs="Times New Roman"/>
                <w:color w:val="000000"/>
                <w:sz w:val="16"/>
                <w:szCs w:val="16"/>
              </w:rPr>
              <w:t>Х</w:t>
            </w:r>
          </w:p>
        </w:tc>
        <w:tc>
          <w:tcPr>
            <w:tcW w:w="1138" w:type="dxa"/>
            <w:vMerge w:val="restart"/>
            <w:shd w:val="clear" w:color="auto" w:fill="auto"/>
            <w:hideMark/>
          </w:tcPr>
          <w:p w:rsidR="00C9139C" w:rsidRPr="006E65A6" w:rsidRDefault="00C9139C" w:rsidP="006E65A6">
            <w:pPr>
              <w:jc w:val="center"/>
              <w:rPr>
                <w:rFonts w:cs="Times New Roman"/>
                <w:color w:val="000000"/>
                <w:sz w:val="16"/>
                <w:szCs w:val="16"/>
              </w:rPr>
            </w:pPr>
            <w:r w:rsidRPr="006E65A6">
              <w:rPr>
                <w:rFonts w:cs="Times New Roman"/>
                <w:color w:val="000000"/>
                <w:sz w:val="16"/>
                <w:szCs w:val="16"/>
              </w:rPr>
              <w:t>Всего</w:t>
            </w:r>
          </w:p>
        </w:tc>
        <w:tc>
          <w:tcPr>
            <w:tcW w:w="850" w:type="dxa"/>
            <w:vMerge w:val="restart"/>
            <w:shd w:val="clear" w:color="auto" w:fill="auto"/>
            <w:hideMark/>
          </w:tcPr>
          <w:p w:rsidR="00C9139C" w:rsidRPr="006E65A6" w:rsidRDefault="00C9139C" w:rsidP="006E65A6">
            <w:pPr>
              <w:jc w:val="center"/>
              <w:rPr>
                <w:rFonts w:cs="Times New Roman"/>
                <w:color w:val="000000"/>
                <w:sz w:val="16"/>
                <w:szCs w:val="16"/>
              </w:rPr>
            </w:pPr>
            <w:r w:rsidRPr="006E65A6">
              <w:rPr>
                <w:rFonts w:cs="Times New Roman"/>
                <w:color w:val="000000"/>
                <w:sz w:val="16"/>
                <w:szCs w:val="16"/>
              </w:rPr>
              <w:t xml:space="preserve"> 2023 год</w:t>
            </w:r>
          </w:p>
        </w:tc>
        <w:tc>
          <w:tcPr>
            <w:tcW w:w="993" w:type="dxa"/>
            <w:vMerge w:val="restart"/>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2024 год</w:t>
            </w:r>
          </w:p>
        </w:tc>
        <w:tc>
          <w:tcPr>
            <w:tcW w:w="988" w:type="dxa"/>
            <w:vMerge w:val="restart"/>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2025 год</w:t>
            </w:r>
          </w:p>
        </w:tc>
        <w:tc>
          <w:tcPr>
            <w:tcW w:w="583" w:type="dxa"/>
            <w:vMerge w:val="restart"/>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Итого 2026 год</w:t>
            </w:r>
          </w:p>
        </w:tc>
        <w:tc>
          <w:tcPr>
            <w:tcW w:w="2942" w:type="dxa"/>
            <w:gridSpan w:val="4"/>
            <w:shd w:val="clear" w:color="auto" w:fill="auto"/>
            <w:noWrap/>
            <w:hideMark/>
          </w:tcPr>
          <w:p w:rsidR="00C9139C" w:rsidRPr="006E65A6" w:rsidRDefault="00C9139C" w:rsidP="006E65A6">
            <w:pPr>
              <w:jc w:val="center"/>
              <w:rPr>
                <w:rFonts w:cs="Times New Roman"/>
                <w:color w:val="000000"/>
                <w:sz w:val="16"/>
                <w:szCs w:val="16"/>
              </w:rPr>
            </w:pPr>
            <w:r w:rsidRPr="006E65A6">
              <w:rPr>
                <w:rFonts w:cs="Times New Roman"/>
                <w:color w:val="000000"/>
                <w:sz w:val="16"/>
                <w:szCs w:val="16"/>
              </w:rPr>
              <w:t>в том числе</w:t>
            </w:r>
          </w:p>
        </w:tc>
        <w:tc>
          <w:tcPr>
            <w:tcW w:w="1019" w:type="dxa"/>
            <w:vMerge w:val="restart"/>
            <w:shd w:val="clear" w:color="auto" w:fill="auto"/>
            <w:noWrap/>
            <w:hideMark/>
          </w:tcPr>
          <w:p w:rsidR="00C9139C" w:rsidRPr="006E65A6" w:rsidRDefault="00C9139C" w:rsidP="006E65A6">
            <w:pPr>
              <w:jc w:val="center"/>
              <w:rPr>
                <w:rFonts w:cs="Times New Roman"/>
                <w:color w:val="000000"/>
                <w:sz w:val="16"/>
                <w:szCs w:val="16"/>
              </w:rPr>
            </w:pPr>
            <w:r w:rsidRPr="006E65A6">
              <w:rPr>
                <w:rFonts w:cs="Times New Roman"/>
                <w:color w:val="000000"/>
                <w:sz w:val="16"/>
                <w:szCs w:val="16"/>
              </w:rPr>
              <w:t>2027 год</w:t>
            </w:r>
          </w:p>
        </w:tc>
        <w:tc>
          <w:tcPr>
            <w:tcW w:w="992" w:type="dxa"/>
            <w:vMerge w:val="restart"/>
            <w:shd w:val="clear" w:color="auto" w:fill="auto"/>
            <w:noWrap/>
            <w:hideMark/>
          </w:tcPr>
          <w:p w:rsidR="00C9139C" w:rsidRPr="006E65A6" w:rsidRDefault="00C9139C" w:rsidP="006E65A6">
            <w:pPr>
              <w:jc w:val="center"/>
              <w:rPr>
                <w:rFonts w:cs="Times New Roman"/>
                <w:color w:val="000000"/>
                <w:sz w:val="16"/>
                <w:szCs w:val="16"/>
              </w:rPr>
            </w:pPr>
            <w:r w:rsidRPr="006E65A6">
              <w:rPr>
                <w:rFonts w:cs="Times New Roman"/>
                <w:color w:val="000000"/>
                <w:sz w:val="16"/>
                <w:szCs w:val="16"/>
              </w:rPr>
              <w:t>2028 год</w:t>
            </w:r>
          </w:p>
        </w:tc>
        <w:tc>
          <w:tcPr>
            <w:tcW w:w="992" w:type="dxa"/>
            <w:vMerge w:val="restart"/>
            <w:shd w:val="clear" w:color="auto" w:fill="auto"/>
            <w:noWrap/>
            <w:hideMark/>
          </w:tcPr>
          <w:p w:rsidR="00C9139C" w:rsidRPr="006E65A6" w:rsidRDefault="00C9139C" w:rsidP="006E65A6">
            <w:pPr>
              <w:jc w:val="center"/>
              <w:rPr>
                <w:rFonts w:cs="Times New Roman"/>
                <w:color w:val="000000"/>
                <w:sz w:val="16"/>
                <w:szCs w:val="16"/>
              </w:rPr>
            </w:pPr>
            <w:r w:rsidRPr="006E65A6">
              <w:rPr>
                <w:rFonts w:cs="Times New Roman"/>
                <w:color w:val="000000"/>
                <w:sz w:val="16"/>
                <w:szCs w:val="16"/>
              </w:rPr>
              <w:t>2029 год</w:t>
            </w:r>
          </w:p>
        </w:tc>
        <w:tc>
          <w:tcPr>
            <w:tcW w:w="851" w:type="dxa"/>
            <w:vMerge w:val="restart"/>
            <w:shd w:val="clear" w:color="auto" w:fill="auto"/>
            <w:noWrap/>
            <w:hideMark/>
          </w:tcPr>
          <w:p w:rsidR="00C9139C" w:rsidRPr="006E65A6" w:rsidRDefault="00C9139C" w:rsidP="006E65A6">
            <w:pPr>
              <w:jc w:val="center"/>
              <w:rPr>
                <w:rFonts w:cs="Times New Roman"/>
                <w:color w:val="000000"/>
                <w:sz w:val="16"/>
                <w:szCs w:val="16"/>
              </w:rPr>
            </w:pPr>
            <w:r w:rsidRPr="006E65A6">
              <w:rPr>
                <w:rFonts w:cs="Times New Roman"/>
                <w:color w:val="000000"/>
                <w:sz w:val="16"/>
                <w:szCs w:val="16"/>
              </w:rPr>
              <w:t>2030 год</w:t>
            </w:r>
          </w:p>
        </w:tc>
        <w:tc>
          <w:tcPr>
            <w:tcW w:w="992" w:type="dxa"/>
            <w:vMerge w:val="restart"/>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Х</w:t>
            </w:r>
          </w:p>
        </w:tc>
      </w:tr>
      <w:tr w:rsidR="00C9139C" w:rsidRPr="006E65A6" w:rsidTr="00282995">
        <w:trPr>
          <w:trHeight w:val="315"/>
        </w:trPr>
        <w:tc>
          <w:tcPr>
            <w:tcW w:w="426" w:type="dxa"/>
            <w:vMerge/>
            <w:shd w:val="clear" w:color="auto" w:fill="auto"/>
            <w:noWrap/>
            <w:hideMark/>
          </w:tcPr>
          <w:p w:rsidR="00C9139C" w:rsidRPr="006E65A6" w:rsidRDefault="00C9139C" w:rsidP="006E65A6">
            <w:pPr>
              <w:jc w:val="center"/>
              <w:rPr>
                <w:rFonts w:cs="Times New Roman"/>
                <w:color w:val="0D0D0D"/>
                <w:sz w:val="16"/>
                <w:szCs w:val="16"/>
              </w:rPr>
            </w:pPr>
          </w:p>
        </w:tc>
        <w:tc>
          <w:tcPr>
            <w:tcW w:w="1555" w:type="dxa"/>
            <w:vMerge/>
            <w:shd w:val="clear" w:color="auto" w:fill="auto"/>
            <w:vAlign w:val="center"/>
            <w:hideMark/>
          </w:tcPr>
          <w:p w:rsidR="00C9139C" w:rsidRPr="006E65A6" w:rsidRDefault="00C9139C" w:rsidP="006E65A6">
            <w:pPr>
              <w:rPr>
                <w:rFonts w:cs="Times New Roman"/>
                <w:color w:val="000000"/>
                <w:sz w:val="16"/>
                <w:szCs w:val="16"/>
              </w:rPr>
            </w:pPr>
          </w:p>
        </w:tc>
        <w:tc>
          <w:tcPr>
            <w:tcW w:w="707" w:type="dxa"/>
            <w:vMerge/>
            <w:shd w:val="clear" w:color="auto" w:fill="auto"/>
            <w:vAlign w:val="center"/>
            <w:hideMark/>
          </w:tcPr>
          <w:p w:rsidR="00C9139C" w:rsidRPr="006E65A6" w:rsidRDefault="00C9139C" w:rsidP="006E65A6">
            <w:pPr>
              <w:rPr>
                <w:rFonts w:cs="Times New Roman"/>
                <w:color w:val="0D0D0D"/>
                <w:sz w:val="16"/>
                <w:szCs w:val="16"/>
              </w:rPr>
            </w:pPr>
          </w:p>
        </w:tc>
        <w:tc>
          <w:tcPr>
            <w:tcW w:w="1132" w:type="dxa"/>
            <w:vMerge/>
            <w:shd w:val="clear" w:color="auto" w:fill="auto"/>
            <w:vAlign w:val="center"/>
            <w:hideMark/>
          </w:tcPr>
          <w:p w:rsidR="00C9139C" w:rsidRPr="006E65A6" w:rsidRDefault="00C9139C" w:rsidP="006E65A6">
            <w:pPr>
              <w:rPr>
                <w:rFonts w:cs="Times New Roman"/>
                <w:color w:val="000000"/>
                <w:sz w:val="16"/>
                <w:szCs w:val="16"/>
              </w:rPr>
            </w:pPr>
          </w:p>
        </w:tc>
        <w:tc>
          <w:tcPr>
            <w:tcW w:w="1138" w:type="dxa"/>
            <w:vMerge/>
            <w:shd w:val="clear" w:color="auto" w:fill="auto"/>
            <w:vAlign w:val="center"/>
            <w:hideMark/>
          </w:tcPr>
          <w:p w:rsidR="00C9139C" w:rsidRPr="006E65A6" w:rsidRDefault="00C9139C" w:rsidP="006E65A6">
            <w:pPr>
              <w:rPr>
                <w:rFonts w:cs="Times New Roman"/>
                <w:color w:val="000000"/>
                <w:sz w:val="16"/>
                <w:szCs w:val="16"/>
              </w:rPr>
            </w:pPr>
          </w:p>
        </w:tc>
        <w:tc>
          <w:tcPr>
            <w:tcW w:w="850" w:type="dxa"/>
            <w:vMerge/>
            <w:shd w:val="clear" w:color="auto" w:fill="auto"/>
            <w:vAlign w:val="center"/>
            <w:hideMark/>
          </w:tcPr>
          <w:p w:rsidR="00C9139C" w:rsidRPr="006E65A6" w:rsidRDefault="00C9139C" w:rsidP="006E65A6">
            <w:pPr>
              <w:rPr>
                <w:rFonts w:cs="Times New Roman"/>
                <w:color w:val="000000"/>
                <w:sz w:val="16"/>
                <w:szCs w:val="16"/>
              </w:rPr>
            </w:pPr>
          </w:p>
        </w:tc>
        <w:tc>
          <w:tcPr>
            <w:tcW w:w="993" w:type="dxa"/>
            <w:vMerge/>
            <w:shd w:val="clear" w:color="auto" w:fill="auto"/>
            <w:vAlign w:val="center"/>
            <w:hideMark/>
          </w:tcPr>
          <w:p w:rsidR="00C9139C" w:rsidRPr="006E65A6" w:rsidRDefault="00C9139C" w:rsidP="006E65A6">
            <w:pPr>
              <w:rPr>
                <w:rFonts w:cs="Times New Roman"/>
                <w:color w:val="0D0D0D"/>
                <w:sz w:val="16"/>
                <w:szCs w:val="16"/>
              </w:rPr>
            </w:pPr>
          </w:p>
        </w:tc>
        <w:tc>
          <w:tcPr>
            <w:tcW w:w="988" w:type="dxa"/>
            <w:vMerge/>
            <w:shd w:val="clear" w:color="auto" w:fill="auto"/>
            <w:vAlign w:val="center"/>
            <w:hideMark/>
          </w:tcPr>
          <w:p w:rsidR="00C9139C" w:rsidRPr="006E65A6" w:rsidRDefault="00C9139C" w:rsidP="006E65A6">
            <w:pPr>
              <w:rPr>
                <w:rFonts w:cs="Times New Roman"/>
                <w:color w:val="0D0D0D"/>
                <w:sz w:val="16"/>
                <w:szCs w:val="16"/>
              </w:rPr>
            </w:pPr>
          </w:p>
        </w:tc>
        <w:tc>
          <w:tcPr>
            <w:tcW w:w="583" w:type="dxa"/>
            <w:vMerge/>
            <w:shd w:val="clear" w:color="auto" w:fill="auto"/>
            <w:vAlign w:val="center"/>
            <w:hideMark/>
          </w:tcPr>
          <w:p w:rsidR="00C9139C" w:rsidRPr="006E65A6" w:rsidRDefault="00C9139C" w:rsidP="006E65A6">
            <w:pPr>
              <w:rPr>
                <w:rFonts w:cs="Times New Roman"/>
                <w:color w:val="0D0D0D"/>
                <w:sz w:val="16"/>
                <w:szCs w:val="16"/>
              </w:rPr>
            </w:pPr>
          </w:p>
        </w:tc>
        <w:tc>
          <w:tcPr>
            <w:tcW w:w="684" w:type="dxa"/>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1 квартал</w:t>
            </w:r>
          </w:p>
        </w:tc>
        <w:tc>
          <w:tcPr>
            <w:tcW w:w="848" w:type="dxa"/>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1 полугодие</w:t>
            </w:r>
          </w:p>
        </w:tc>
        <w:tc>
          <w:tcPr>
            <w:tcW w:w="705" w:type="dxa"/>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9 месяцев</w:t>
            </w:r>
          </w:p>
        </w:tc>
        <w:tc>
          <w:tcPr>
            <w:tcW w:w="705" w:type="dxa"/>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12 месяцев</w:t>
            </w:r>
          </w:p>
        </w:tc>
        <w:tc>
          <w:tcPr>
            <w:tcW w:w="1019" w:type="dxa"/>
            <w:vMerge/>
            <w:shd w:val="clear" w:color="auto" w:fill="auto"/>
            <w:vAlign w:val="center"/>
            <w:hideMark/>
          </w:tcPr>
          <w:p w:rsidR="00C9139C" w:rsidRPr="006E65A6" w:rsidRDefault="00C9139C" w:rsidP="006E65A6">
            <w:pPr>
              <w:rPr>
                <w:rFonts w:cs="Times New Roman"/>
                <w:color w:val="000000"/>
                <w:sz w:val="16"/>
                <w:szCs w:val="16"/>
              </w:rPr>
            </w:pPr>
          </w:p>
        </w:tc>
        <w:tc>
          <w:tcPr>
            <w:tcW w:w="992" w:type="dxa"/>
            <w:vMerge/>
            <w:shd w:val="clear" w:color="auto" w:fill="auto"/>
            <w:vAlign w:val="center"/>
            <w:hideMark/>
          </w:tcPr>
          <w:p w:rsidR="00C9139C" w:rsidRPr="006E65A6" w:rsidRDefault="00C9139C" w:rsidP="006E65A6">
            <w:pPr>
              <w:rPr>
                <w:rFonts w:cs="Times New Roman"/>
                <w:color w:val="000000"/>
                <w:sz w:val="16"/>
                <w:szCs w:val="16"/>
              </w:rPr>
            </w:pPr>
          </w:p>
        </w:tc>
        <w:tc>
          <w:tcPr>
            <w:tcW w:w="992" w:type="dxa"/>
            <w:vMerge/>
            <w:shd w:val="clear" w:color="auto" w:fill="auto"/>
            <w:vAlign w:val="center"/>
            <w:hideMark/>
          </w:tcPr>
          <w:p w:rsidR="00C9139C" w:rsidRPr="006E65A6" w:rsidRDefault="00C9139C" w:rsidP="006E65A6">
            <w:pPr>
              <w:rPr>
                <w:rFonts w:cs="Times New Roman"/>
                <w:color w:val="000000"/>
                <w:sz w:val="16"/>
                <w:szCs w:val="16"/>
              </w:rPr>
            </w:pPr>
          </w:p>
        </w:tc>
        <w:tc>
          <w:tcPr>
            <w:tcW w:w="851" w:type="dxa"/>
            <w:vMerge/>
            <w:shd w:val="clear" w:color="auto" w:fill="auto"/>
            <w:vAlign w:val="center"/>
            <w:hideMark/>
          </w:tcPr>
          <w:p w:rsidR="00C9139C" w:rsidRPr="006E65A6" w:rsidRDefault="00C9139C" w:rsidP="006E65A6">
            <w:pPr>
              <w:rPr>
                <w:rFonts w:cs="Times New Roman"/>
                <w:color w:val="000000"/>
                <w:sz w:val="16"/>
                <w:szCs w:val="16"/>
              </w:rPr>
            </w:pPr>
          </w:p>
        </w:tc>
        <w:tc>
          <w:tcPr>
            <w:tcW w:w="992" w:type="dxa"/>
            <w:vMerge/>
            <w:shd w:val="clear" w:color="auto" w:fill="auto"/>
            <w:vAlign w:val="center"/>
            <w:hideMark/>
          </w:tcPr>
          <w:p w:rsidR="00C9139C" w:rsidRPr="006E65A6" w:rsidRDefault="00C9139C" w:rsidP="006E65A6">
            <w:pPr>
              <w:rPr>
                <w:rFonts w:cs="Times New Roman"/>
                <w:color w:val="0D0D0D"/>
                <w:sz w:val="16"/>
                <w:szCs w:val="16"/>
              </w:rPr>
            </w:pPr>
          </w:p>
        </w:tc>
      </w:tr>
      <w:tr w:rsidR="00C9139C" w:rsidRPr="006E65A6" w:rsidTr="00282995">
        <w:trPr>
          <w:trHeight w:val="585"/>
        </w:trPr>
        <w:tc>
          <w:tcPr>
            <w:tcW w:w="426" w:type="dxa"/>
            <w:vMerge/>
            <w:shd w:val="clear" w:color="auto" w:fill="auto"/>
            <w:noWrap/>
            <w:hideMark/>
          </w:tcPr>
          <w:p w:rsidR="00C9139C" w:rsidRPr="006E65A6" w:rsidRDefault="00C9139C" w:rsidP="006E65A6">
            <w:pPr>
              <w:jc w:val="center"/>
              <w:rPr>
                <w:rFonts w:cs="Times New Roman"/>
                <w:color w:val="0D0D0D"/>
                <w:sz w:val="16"/>
                <w:szCs w:val="16"/>
              </w:rPr>
            </w:pPr>
          </w:p>
        </w:tc>
        <w:tc>
          <w:tcPr>
            <w:tcW w:w="1555" w:type="dxa"/>
            <w:vMerge/>
            <w:shd w:val="clear" w:color="auto" w:fill="auto"/>
            <w:vAlign w:val="center"/>
            <w:hideMark/>
          </w:tcPr>
          <w:p w:rsidR="00C9139C" w:rsidRPr="006E65A6" w:rsidRDefault="00C9139C" w:rsidP="006E65A6">
            <w:pPr>
              <w:rPr>
                <w:rFonts w:cs="Times New Roman"/>
                <w:color w:val="000000"/>
                <w:sz w:val="16"/>
                <w:szCs w:val="16"/>
              </w:rPr>
            </w:pPr>
          </w:p>
        </w:tc>
        <w:tc>
          <w:tcPr>
            <w:tcW w:w="707" w:type="dxa"/>
            <w:vMerge/>
            <w:shd w:val="clear" w:color="auto" w:fill="auto"/>
            <w:vAlign w:val="center"/>
            <w:hideMark/>
          </w:tcPr>
          <w:p w:rsidR="00C9139C" w:rsidRPr="006E65A6" w:rsidRDefault="00C9139C" w:rsidP="006E65A6">
            <w:pPr>
              <w:rPr>
                <w:rFonts w:cs="Times New Roman"/>
                <w:color w:val="0D0D0D"/>
                <w:sz w:val="16"/>
                <w:szCs w:val="16"/>
              </w:rPr>
            </w:pPr>
          </w:p>
        </w:tc>
        <w:tc>
          <w:tcPr>
            <w:tcW w:w="1132" w:type="dxa"/>
            <w:vMerge/>
            <w:shd w:val="clear" w:color="auto" w:fill="auto"/>
            <w:vAlign w:val="center"/>
            <w:hideMark/>
          </w:tcPr>
          <w:p w:rsidR="00C9139C" w:rsidRPr="006E65A6" w:rsidRDefault="00C9139C" w:rsidP="006E65A6">
            <w:pPr>
              <w:rPr>
                <w:rFonts w:cs="Times New Roman"/>
                <w:color w:val="000000"/>
                <w:sz w:val="16"/>
                <w:szCs w:val="16"/>
              </w:rPr>
            </w:pPr>
          </w:p>
        </w:tc>
        <w:tc>
          <w:tcPr>
            <w:tcW w:w="1138" w:type="dxa"/>
            <w:shd w:val="clear" w:color="auto" w:fill="auto"/>
            <w:hideMark/>
          </w:tcPr>
          <w:p w:rsidR="00C9139C" w:rsidRPr="006E65A6" w:rsidRDefault="00C9139C" w:rsidP="006E65A6">
            <w:pPr>
              <w:jc w:val="center"/>
              <w:rPr>
                <w:rFonts w:cs="Times New Roman"/>
                <w:color w:val="000000"/>
                <w:sz w:val="16"/>
                <w:szCs w:val="16"/>
              </w:rPr>
            </w:pPr>
            <w:r w:rsidRPr="006E65A6">
              <w:rPr>
                <w:rFonts w:cs="Times New Roman"/>
                <w:color w:val="000000"/>
                <w:sz w:val="16"/>
                <w:szCs w:val="16"/>
              </w:rPr>
              <w:t>1</w:t>
            </w:r>
          </w:p>
        </w:tc>
        <w:tc>
          <w:tcPr>
            <w:tcW w:w="850" w:type="dxa"/>
            <w:shd w:val="clear" w:color="auto" w:fill="auto"/>
            <w:hideMark/>
          </w:tcPr>
          <w:p w:rsidR="00C9139C" w:rsidRPr="006E65A6" w:rsidRDefault="00C9139C" w:rsidP="006E65A6">
            <w:pPr>
              <w:jc w:val="center"/>
              <w:rPr>
                <w:rFonts w:cs="Times New Roman"/>
                <w:color w:val="000000"/>
                <w:sz w:val="16"/>
                <w:szCs w:val="16"/>
              </w:rPr>
            </w:pPr>
            <w:r w:rsidRPr="006E65A6">
              <w:rPr>
                <w:rFonts w:cs="Times New Roman"/>
                <w:color w:val="000000"/>
                <w:sz w:val="16"/>
                <w:szCs w:val="16"/>
              </w:rPr>
              <w:t>_</w:t>
            </w:r>
          </w:p>
        </w:tc>
        <w:tc>
          <w:tcPr>
            <w:tcW w:w="993" w:type="dxa"/>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_</w:t>
            </w:r>
          </w:p>
        </w:tc>
        <w:tc>
          <w:tcPr>
            <w:tcW w:w="988" w:type="dxa"/>
            <w:shd w:val="clear" w:color="auto" w:fill="auto"/>
            <w:hideMark/>
          </w:tcPr>
          <w:p w:rsidR="00C9139C" w:rsidRPr="006E65A6" w:rsidRDefault="00C9139C" w:rsidP="006E65A6">
            <w:pPr>
              <w:jc w:val="center"/>
              <w:rPr>
                <w:rFonts w:cs="Times New Roman"/>
                <w:color w:val="0D0D0D"/>
                <w:sz w:val="16"/>
                <w:szCs w:val="16"/>
              </w:rPr>
            </w:pPr>
            <w:r w:rsidRPr="006E65A6">
              <w:rPr>
                <w:rFonts w:cs="Times New Roman"/>
                <w:color w:val="0D0D0D"/>
                <w:sz w:val="16"/>
                <w:szCs w:val="16"/>
              </w:rPr>
              <w:t>0**</w:t>
            </w:r>
          </w:p>
        </w:tc>
        <w:tc>
          <w:tcPr>
            <w:tcW w:w="583" w:type="dxa"/>
            <w:shd w:val="clear" w:color="auto" w:fill="auto"/>
            <w:hideMark/>
          </w:tcPr>
          <w:p w:rsidR="00C9139C" w:rsidRPr="006E65A6" w:rsidRDefault="00C9139C" w:rsidP="006E65A6">
            <w:pPr>
              <w:jc w:val="right"/>
              <w:rPr>
                <w:rFonts w:cs="Times New Roman"/>
                <w:sz w:val="16"/>
                <w:szCs w:val="16"/>
              </w:rPr>
            </w:pPr>
            <w:r w:rsidRPr="006E65A6">
              <w:rPr>
                <w:rFonts w:cs="Times New Roman"/>
                <w:sz w:val="16"/>
                <w:szCs w:val="16"/>
              </w:rPr>
              <w:t>1</w:t>
            </w:r>
          </w:p>
        </w:tc>
        <w:tc>
          <w:tcPr>
            <w:tcW w:w="684" w:type="dxa"/>
            <w:shd w:val="clear" w:color="auto" w:fill="auto"/>
            <w:hideMark/>
          </w:tcPr>
          <w:p w:rsidR="00C9139C" w:rsidRPr="006E65A6" w:rsidRDefault="00C9139C" w:rsidP="006E65A6">
            <w:pPr>
              <w:jc w:val="right"/>
              <w:rPr>
                <w:rFonts w:cs="Times New Roman"/>
                <w:sz w:val="16"/>
                <w:szCs w:val="16"/>
              </w:rPr>
            </w:pPr>
            <w:r w:rsidRPr="006E65A6">
              <w:rPr>
                <w:rFonts w:cs="Times New Roman"/>
                <w:sz w:val="16"/>
                <w:szCs w:val="16"/>
              </w:rPr>
              <w:t>0</w:t>
            </w:r>
          </w:p>
        </w:tc>
        <w:tc>
          <w:tcPr>
            <w:tcW w:w="848" w:type="dxa"/>
            <w:shd w:val="clear" w:color="auto" w:fill="auto"/>
            <w:hideMark/>
          </w:tcPr>
          <w:p w:rsidR="00C9139C" w:rsidRPr="006E65A6" w:rsidRDefault="00C9139C" w:rsidP="006E65A6">
            <w:pPr>
              <w:jc w:val="right"/>
              <w:rPr>
                <w:rFonts w:cs="Times New Roman"/>
                <w:sz w:val="16"/>
                <w:szCs w:val="16"/>
              </w:rPr>
            </w:pPr>
            <w:r w:rsidRPr="006E65A6">
              <w:rPr>
                <w:rFonts w:cs="Times New Roman"/>
                <w:sz w:val="16"/>
                <w:szCs w:val="16"/>
              </w:rPr>
              <w:t>0</w:t>
            </w:r>
          </w:p>
        </w:tc>
        <w:tc>
          <w:tcPr>
            <w:tcW w:w="705" w:type="dxa"/>
            <w:shd w:val="clear" w:color="auto" w:fill="auto"/>
            <w:hideMark/>
          </w:tcPr>
          <w:p w:rsidR="00C9139C" w:rsidRPr="006E65A6" w:rsidRDefault="00C9139C" w:rsidP="006E65A6">
            <w:pPr>
              <w:jc w:val="right"/>
              <w:rPr>
                <w:rFonts w:cs="Times New Roman"/>
                <w:sz w:val="16"/>
                <w:szCs w:val="16"/>
              </w:rPr>
            </w:pPr>
            <w:r w:rsidRPr="006E65A6">
              <w:rPr>
                <w:rFonts w:cs="Times New Roman"/>
                <w:sz w:val="16"/>
                <w:szCs w:val="16"/>
              </w:rPr>
              <w:t>0</w:t>
            </w:r>
          </w:p>
        </w:tc>
        <w:tc>
          <w:tcPr>
            <w:tcW w:w="705" w:type="dxa"/>
            <w:shd w:val="clear" w:color="auto" w:fill="auto"/>
            <w:hideMark/>
          </w:tcPr>
          <w:p w:rsidR="00C9139C" w:rsidRPr="006E65A6" w:rsidRDefault="00C9139C" w:rsidP="006E65A6">
            <w:pPr>
              <w:jc w:val="right"/>
              <w:rPr>
                <w:rFonts w:cs="Times New Roman"/>
                <w:sz w:val="16"/>
                <w:szCs w:val="16"/>
              </w:rPr>
            </w:pPr>
            <w:r w:rsidRPr="006E65A6">
              <w:rPr>
                <w:rFonts w:cs="Times New Roman"/>
                <w:sz w:val="16"/>
                <w:szCs w:val="16"/>
              </w:rPr>
              <w:t>1</w:t>
            </w:r>
          </w:p>
        </w:tc>
        <w:tc>
          <w:tcPr>
            <w:tcW w:w="1019" w:type="dxa"/>
            <w:shd w:val="clear" w:color="auto" w:fill="auto"/>
            <w:hideMark/>
          </w:tcPr>
          <w:p w:rsidR="00C9139C" w:rsidRPr="006E65A6" w:rsidRDefault="00C9139C" w:rsidP="006E65A6">
            <w:pPr>
              <w:jc w:val="right"/>
              <w:rPr>
                <w:rFonts w:cs="Times New Roman"/>
                <w:sz w:val="16"/>
                <w:szCs w:val="16"/>
              </w:rPr>
            </w:pPr>
            <w:r w:rsidRPr="006E65A6">
              <w:rPr>
                <w:rFonts w:cs="Times New Roman"/>
                <w:sz w:val="16"/>
                <w:szCs w:val="16"/>
              </w:rPr>
              <w:t>0</w:t>
            </w:r>
          </w:p>
        </w:tc>
        <w:tc>
          <w:tcPr>
            <w:tcW w:w="992" w:type="dxa"/>
            <w:shd w:val="clear" w:color="auto" w:fill="auto"/>
            <w:hideMark/>
          </w:tcPr>
          <w:p w:rsidR="00C9139C" w:rsidRPr="006E65A6" w:rsidRDefault="00C9139C" w:rsidP="006E65A6">
            <w:pPr>
              <w:jc w:val="right"/>
              <w:rPr>
                <w:rFonts w:cs="Times New Roman"/>
                <w:sz w:val="16"/>
                <w:szCs w:val="16"/>
              </w:rPr>
            </w:pPr>
            <w:r w:rsidRPr="006E65A6">
              <w:rPr>
                <w:rFonts w:cs="Times New Roman"/>
                <w:sz w:val="16"/>
                <w:szCs w:val="16"/>
              </w:rPr>
              <w:t>0</w:t>
            </w:r>
          </w:p>
        </w:tc>
        <w:tc>
          <w:tcPr>
            <w:tcW w:w="992" w:type="dxa"/>
            <w:shd w:val="clear" w:color="auto" w:fill="auto"/>
            <w:hideMark/>
          </w:tcPr>
          <w:p w:rsidR="00C9139C" w:rsidRPr="006E65A6" w:rsidRDefault="00C9139C" w:rsidP="006E65A6">
            <w:pPr>
              <w:jc w:val="right"/>
              <w:rPr>
                <w:rFonts w:cs="Times New Roman"/>
                <w:sz w:val="16"/>
                <w:szCs w:val="16"/>
              </w:rPr>
            </w:pPr>
            <w:r w:rsidRPr="006E65A6">
              <w:rPr>
                <w:rFonts w:cs="Times New Roman"/>
                <w:sz w:val="16"/>
                <w:szCs w:val="16"/>
              </w:rPr>
              <w:t>0</w:t>
            </w:r>
          </w:p>
        </w:tc>
        <w:tc>
          <w:tcPr>
            <w:tcW w:w="851" w:type="dxa"/>
            <w:shd w:val="clear" w:color="auto" w:fill="auto"/>
            <w:hideMark/>
          </w:tcPr>
          <w:p w:rsidR="00C9139C" w:rsidRPr="006E65A6" w:rsidRDefault="00C9139C" w:rsidP="006E65A6">
            <w:pPr>
              <w:jc w:val="right"/>
              <w:rPr>
                <w:rFonts w:cs="Times New Roman"/>
                <w:sz w:val="16"/>
                <w:szCs w:val="16"/>
              </w:rPr>
            </w:pPr>
            <w:r w:rsidRPr="006E65A6">
              <w:rPr>
                <w:rFonts w:cs="Times New Roman"/>
                <w:sz w:val="16"/>
                <w:szCs w:val="16"/>
              </w:rPr>
              <w:t>0</w:t>
            </w:r>
          </w:p>
        </w:tc>
        <w:tc>
          <w:tcPr>
            <w:tcW w:w="992" w:type="dxa"/>
            <w:vMerge/>
            <w:shd w:val="clear" w:color="auto" w:fill="auto"/>
            <w:vAlign w:val="center"/>
            <w:hideMark/>
          </w:tcPr>
          <w:p w:rsidR="00C9139C" w:rsidRPr="006E65A6" w:rsidRDefault="00C9139C" w:rsidP="006E65A6">
            <w:pPr>
              <w:rPr>
                <w:rFonts w:cs="Times New Roman"/>
                <w:color w:val="0D0D0D"/>
                <w:sz w:val="16"/>
                <w:szCs w:val="16"/>
              </w:rPr>
            </w:pPr>
          </w:p>
        </w:tc>
      </w:tr>
      <w:tr w:rsidR="00282995" w:rsidRPr="006E65A6" w:rsidTr="00282995">
        <w:trPr>
          <w:trHeight w:val="300"/>
        </w:trPr>
        <w:tc>
          <w:tcPr>
            <w:tcW w:w="426" w:type="dxa"/>
            <w:vMerge w:val="restart"/>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 </w:t>
            </w:r>
          </w:p>
        </w:tc>
        <w:tc>
          <w:tcPr>
            <w:tcW w:w="1555" w:type="dxa"/>
            <w:vMerge w:val="restart"/>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Итого по Подпрограмме I</w:t>
            </w:r>
          </w:p>
        </w:tc>
        <w:tc>
          <w:tcPr>
            <w:tcW w:w="707"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Итого</w:t>
            </w:r>
          </w:p>
        </w:tc>
        <w:tc>
          <w:tcPr>
            <w:tcW w:w="113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1 360 477,09</w:t>
            </w:r>
          </w:p>
        </w:tc>
        <w:tc>
          <w:tcPr>
            <w:tcW w:w="850"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6 654,47</w:t>
            </w:r>
          </w:p>
        </w:tc>
        <w:tc>
          <w:tcPr>
            <w:tcW w:w="993"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15 497,92</w:t>
            </w:r>
          </w:p>
        </w:tc>
        <w:tc>
          <w:tcPr>
            <w:tcW w:w="988"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20 096,27</w:t>
            </w:r>
          </w:p>
        </w:tc>
        <w:tc>
          <w:tcPr>
            <w:tcW w:w="3525" w:type="dxa"/>
            <w:gridSpan w:val="5"/>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234 524,76</w:t>
            </w:r>
          </w:p>
        </w:tc>
        <w:tc>
          <w:tcPr>
            <w:tcW w:w="1019"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415 984,13</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421 965,88</w:t>
            </w:r>
          </w:p>
        </w:tc>
        <w:tc>
          <w:tcPr>
            <w:tcW w:w="992"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244 828,66</w:t>
            </w:r>
          </w:p>
        </w:tc>
        <w:tc>
          <w:tcPr>
            <w:tcW w:w="851" w:type="dxa"/>
            <w:shd w:val="clear" w:color="auto" w:fill="auto"/>
            <w:hideMark/>
          </w:tcPr>
          <w:p w:rsidR="006E65A6" w:rsidRPr="006E65A6" w:rsidRDefault="006E65A6" w:rsidP="006E65A6">
            <w:pPr>
              <w:jc w:val="center"/>
              <w:rPr>
                <w:rFonts w:cs="Times New Roman"/>
                <w:bCs/>
                <w:color w:val="0D0D0D"/>
                <w:sz w:val="16"/>
                <w:szCs w:val="16"/>
              </w:rPr>
            </w:pPr>
            <w:r w:rsidRPr="006E65A6">
              <w:rPr>
                <w:rFonts w:cs="Times New Roman"/>
                <w:bCs/>
                <w:color w:val="0D0D0D"/>
                <w:sz w:val="16"/>
                <w:szCs w:val="16"/>
              </w:rPr>
              <w:t>925,00</w:t>
            </w:r>
          </w:p>
        </w:tc>
        <w:tc>
          <w:tcPr>
            <w:tcW w:w="992" w:type="dxa"/>
            <w:vMerge w:val="restart"/>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Х</w:t>
            </w:r>
          </w:p>
        </w:tc>
      </w:tr>
      <w:tr w:rsidR="00282995" w:rsidRPr="006E65A6" w:rsidTr="00282995">
        <w:trPr>
          <w:trHeight w:val="900"/>
        </w:trPr>
        <w:tc>
          <w:tcPr>
            <w:tcW w:w="426" w:type="dxa"/>
            <w:vMerge/>
            <w:shd w:val="clear" w:color="auto" w:fill="auto"/>
            <w:vAlign w:val="center"/>
            <w:hideMark/>
          </w:tcPr>
          <w:p w:rsidR="006E65A6" w:rsidRPr="006E65A6" w:rsidRDefault="006E65A6" w:rsidP="006E65A6">
            <w:pPr>
              <w:rPr>
                <w:rFonts w:cs="Times New Roman"/>
                <w:color w:val="000000"/>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городского округа Электросталь Московской области</w:t>
            </w: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362 190,04</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2 202,00</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9 118,89</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11 849,74</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61 920,78</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106 187,58</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106 865,61</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63 120,44</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925,00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282995" w:rsidRPr="006E65A6" w:rsidTr="00282995">
        <w:trPr>
          <w:trHeight w:val="450"/>
        </w:trPr>
        <w:tc>
          <w:tcPr>
            <w:tcW w:w="426" w:type="dxa"/>
            <w:vMerge/>
            <w:shd w:val="clear" w:color="auto" w:fill="auto"/>
            <w:vAlign w:val="center"/>
            <w:hideMark/>
          </w:tcPr>
          <w:p w:rsidR="006E65A6" w:rsidRPr="006E65A6" w:rsidRDefault="006E65A6" w:rsidP="006E65A6">
            <w:pPr>
              <w:rPr>
                <w:rFonts w:cs="Times New Roman"/>
                <w:color w:val="000000"/>
                <w:sz w:val="16"/>
                <w:szCs w:val="16"/>
              </w:rPr>
            </w:pPr>
          </w:p>
        </w:tc>
        <w:tc>
          <w:tcPr>
            <w:tcW w:w="1555" w:type="dxa"/>
            <w:vMerge/>
            <w:shd w:val="clear" w:color="auto" w:fill="auto"/>
            <w:vAlign w:val="center"/>
            <w:hideMark/>
          </w:tcPr>
          <w:p w:rsidR="006E65A6" w:rsidRPr="006E65A6" w:rsidRDefault="006E65A6" w:rsidP="006E65A6">
            <w:pPr>
              <w:rPr>
                <w:rFonts w:cs="Times New Roman"/>
                <w:color w:val="0D0D0D"/>
                <w:sz w:val="16"/>
                <w:szCs w:val="16"/>
              </w:rPr>
            </w:pPr>
          </w:p>
        </w:tc>
        <w:tc>
          <w:tcPr>
            <w:tcW w:w="707" w:type="dxa"/>
            <w:vMerge/>
            <w:shd w:val="clear" w:color="auto" w:fill="auto"/>
            <w:vAlign w:val="center"/>
            <w:hideMark/>
          </w:tcPr>
          <w:p w:rsidR="006E65A6" w:rsidRPr="006E65A6" w:rsidRDefault="006E65A6" w:rsidP="006E65A6">
            <w:pPr>
              <w:rPr>
                <w:rFonts w:cs="Times New Roman"/>
                <w:color w:val="0D0D0D"/>
                <w:sz w:val="16"/>
                <w:szCs w:val="16"/>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Московской области</w:t>
            </w:r>
          </w:p>
        </w:tc>
        <w:tc>
          <w:tcPr>
            <w:tcW w:w="113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998 287,05</w:t>
            </w:r>
          </w:p>
        </w:tc>
        <w:tc>
          <w:tcPr>
            <w:tcW w:w="850"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4 452,47</w:t>
            </w:r>
          </w:p>
        </w:tc>
        <w:tc>
          <w:tcPr>
            <w:tcW w:w="993"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6 379,03</w:t>
            </w:r>
          </w:p>
        </w:tc>
        <w:tc>
          <w:tcPr>
            <w:tcW w:w="988"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8 246,53</w:t>
            </w:r>
          </w:p>
        </w:tc>
        <w:tc>
          <w:tcPr>
            <w:tcW w:w="3525" w:type="dxa"/>
            <w:gridSpan w:val="5"/>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172 603,98</w:t>
            </w:r>
          </w:p>
        </w:tc>
        <w:tc>
          <w:tcPr>
            <w:tcW w:w="1019"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309 796,55</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315 100,27</w:t>
            </w:r>
          </w:p>
        </w:tc>
        <w:tc>
          <w:tcPr>
            <w:tcW w:w="992"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181 708,22</w:t>
            </w:r>
          </w:p>
        </w:tc>
        <w:tc>
          <w:tcPr>
            <w:tcW w:w="851" w:type="dxa"/>
            <w:shd w:val="clear" w:color="auto" w:fill="auto"/>
            <w:hideMark/>
          </w:tcPr>
          <w:p w:rsidR="006E65A6" w:rsidRPr="006E65A6" w:rsidRDefault="006E65A6" w:rsidP="006E65A6">
            <w:pPr>
              <w:jc w:val="center"/>
              <w:rPr>
                <w:rFonts w:cs="Times New Roman"/>
                <w:color w:val="0D0D0D"/>
                <w:sz w:val="16"/>
                <w:szCs w:val="16"/>
              </w:rPr>
            </w:pPr>
            <w:r w:rsidRPr="006E65A6">
              <w:rPr>
                <w:rFonts w:cs="Times New Roman"/>
                <w:color w:val="0D0D0D"/>
                <w:sz w:val="16"/>
                <w:szCs w:val="16"/>
              </w:rPr>
              <w:t>0,00</w:t>
            </w:r>
          </w:p>
        </w:tc>
        <w:tc>
          <w:tcPr>
            <w:tcW w:w="992" w:type="dxa"/>
            <w:vMerge/>
            <w:shd w:val="clear" w:color="auto" w:fill="auto"/>
            <w:vAlign w:val="center"/>
            <w:hideMark/>
          </w:tcPr>
          <w:p w:rsidR="006E65A6" w:rsidRPr="006E65A6" w:rsidRDefault="006E65A6" w:rsidP="006E65A6">
            <w:pPr>
              <w:rPr>
                <w:rFonts w:cs="Times New Roman"/>
                <w:color w:val="0D0D0D"/>
                <w:sz w:val="16"/>
                <w:szCs w:val="16"/>
              </w:rPr>
            </w:pPr>
          </w:p>
        </w:tc>
      </w:tr>
      <w:tr w:rsidR="006E65A6" w:rsidRPr="006E65A6" w:rsidTr="00282995">
        <w:trPr>
          <w:trHeight w:val="300"/>
        </w:trPr>
        <w:tc>
          <w:tcPr>
            <w:tcW w:w="16160" w:type="dxa"/>
            <w:gridSpan w:val="18"/>
            <w:shd w:val="clear" w:color="auto" w:fill="auto"/>
            <w:noWrap/>
            <w:hideMark/>
          </w:tcPr>
          <w:p w:rsidR="006E65A6" w:rsidRPr="006E65A6" w:rsidRDefault="006E65A6" w:rsidP="006E65A6">
            <w:pPr>
              <w:rPr>
                <w:rFonts w:cs="Times New Roman"/>
                <w:color w:val="000000"/>
                <w:sz w:val="20"/>
                <w:szCs w:val="20"/>
              </w:rPr>
            </w:pPr>
            <w:r w:rsidRPr="006E65A6">
              <w:rPr>
                <w:rFonts w:cs="Times New Roman"/>
                <w:color w:val="000000"/>
                <w:sz w:val="20"/>
                <w:szCs w:val="20"/>
              </w:rPr>
              <w:t>В том числе по главным распорядителям бюджетных средств:</w:t>
            </w:r>
          </w:p>
        </w:tc>
      </w:tr>
      <w:tr w:rsidR="00282995" w:rsidRPr="006E65A6" w:rsidTr="00282995">
        <w:trPr>
          <w:trHeight w:val="300"/>
        </w:trPr>
        <w:tc>
          <w:tcPr>
            <w:tcW w:w="426" w:type="dxa"/>
            <w:vMerge w:val="restart"/>
            <w:shd w:val="clear" w:color="auto" w:fill="auto"/>
            <w:noWrap/>
            <w:hideMark/>
          </w:tcPr>
          <w:p w:rsidR="006E65A6" w:rsidRPr="006E65A6" w:rsidRDefault="006E65A6" w:rsidP="006E65A6">
            <w:pPr>
              <w:jc w:val="center"/>
              <w:rPr>
                <w:rFonts w:ascii="Calibri" w:hAnsi="Calibri" w:cs="Calibri"/>
                <w:color w:val="000000"/>
              </w:rPr>
            </w:pPr>
            <w:r w:rsidRPr="006E65A6">
              <w:rPr>
                <w:rFonts w:ascii="Calibri" w:hAnsi="Calibri" w:cs="Calibri"/>
                <w:color w:val="000000"/>
                <w:sz w:val="22"/>
                <w:szCs w:val="22"/>
              </w:rPr>
              <w:t> </w:t>
            </w:r>
          </w:p>
        </w:tc>
        <w:tc>
          <w:tcPr>
            <w:tcW w:w="1555" w:type="dxa"/>
            <w:vMerge w:val="restart"/>
            <w:shd w:val="clear" w:color="auto" w:fill="auto"/>
            <w:noWrap/>
            <w:hideMark/>
          </w:tcPr>
          <w:p w:rsidR="006E65A6" w:rsidRPr="006E65A6" w:rsidRDefault="006E65A6" w:rsidP="006E65A6">
            <w:pPr>
              <w:jc w:val="center"/>
              <w:rPr>
                <w:rFonts w:cs="Times New Roman"/>
                <w:color w:val="000000"/>
                <w:sz w:val="20"/>
                <w:szCs w:val="20"/>
              </w:rPr>
            </w:pPr>
            <w:r w:rsidRPr="006E65A6">
              <w:rPr>
                <w:rFonts w:cs="Times New Roman"/>
                <w:color w:val="000000"/>
                <w:sz w:val="20"/>
                <w:szCs w:val="20"/>
              </w:rPr>
              <w:t>Всего по УГЖКХ</w:t>
            </w:r>
          </w:p>
        </w:tc>
        <w:tc>
          <w:tcPr>
            <w:tcW w:w="707" w:type="dxa"/>
            <w:vMerge w:val="restart"/>
            <w:shd w:val="clear" w:color="auto" w:fill="auto"/>
            <w:noWrap/>
            <w:hideMark/>
          </w:tcPr>
          <w:p w:rsidR="006E65A6" w:rsidRPr="006E65A6" w:rsidRDefault="006E65A6" w:rsidP="006E65A6">
            <w:pPr>
              <w:jc w:val="center"/>
              <w:rPr>
                <w:rFonts w:ascii="Calibri" w:hAnsi="Calibri" w:cs="Calibri"/>
                <w:color w:val="000000"/>
              </w:rPr>
            </w:pPr>
            <w:r w:rsidRPr="006E65A6">
              <w:rPr>
                <w:rFonts w:ascii="Calibri" w:hAnsi="Calibri" w:cs="Calibri"/>
                <w:color w:val="000000"/>
                <w:sz w:val="22"/>
                <w:szCs w:val="22"/>
              </w:rPr>
              <w:t>Х</w:t>
            </w: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Итого</w:t>
            </w:r>
          </w:p>
        </w:tc>
        <w:tc>
          <w:tcPr>
            <w:tcW w:w="1138"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1 360 477,09</w:t>
            </w:r>
          </w:p>
        </w:tc>
        <w:tc>
          <w:tcPr>
            <w:tcW w:w="850"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6 654,47</w:t>
            </w:r>
          </w:p>
        </w:tc>
        <w:tc>
          <w:tcPr>
            <w:tcW w:w="993"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15 497,92</w:t>
            </w:r>
          </w:p>
        </w:tc>
        <w:tc>
          <w:tcPr>
            <w:tcW w:w="988"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20 096,27</w:t>
            </w:r>
          </w:p>
        </w:tc>
        <w:tc>
          <w:tcPr>
            <w:tcW w:w="3525" w:type="dxa"/>
            <w:gridSpan w:val="5"/>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234 524,76</w:t>
            </w:r>
          </w:p>
        </w:tc>
        <w:tc>
          <w:tcPr>
            <w:tcW w:w="1019"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415 984,13</w:t>
            </w:r>
          </w:p>
        </w:tc>
        <w:tc>
          <w:tcPr>
            <w:tcW w:w="992"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421 965,88</w:t>
            </w:r>
          </w:p>
        </w:tc>
        <w:tc>
          <w:tcPr>
            <w:tcW w:w="992"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244 828,66</w:t>
            </w:r>
          </w:p>
        </w:tc>
        <w:tc>
          <w:tcPr>
            <w:tcW w:w="851"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925,00</w:t>
            </w:r>
          </w:p>
        </w:tc>
        <w:tc>
          <w:tcPr>
            <w:tcW w:w="992" w:type="dxa"/>
            <w:vMerge w:val="restart"/>
            <w:shd w:val="clear" w:color="auto" w:fill="auto"/>
            <w:noWrap/>
            <w:hideMark/>
          </w:tcPr>
          <w:p w:rsidR="006E65A6" w:rsidRPr="006E65A6" w:rsidRDefault="006E65A6" w:rsidP="006E65A6">
            <w:pPr>
              <w:jc w:val="center"/>
              <w:rPr>
                <w:rFonts w:cs="Times New Roman"/>
                <w:color w:val="000000"/>
                <w:sz w:val="20"/>
                <w:szCs w:val="20"/>
              </w:rPr>
            </w:pPr>
            <w:r w:rsidRPr="006E65A6">
              <w:rPr>
                <w:rFonts w:cs="Times New Roman"/>
                <w:color w:val="000000"/>
                <w:sz w:val="20"/>
                <w:szCs w:val="20"/>
              </w:rPr>
              <w:t>Х</w:t>
            </w:r>
          </w:p>
        </w:tc>
      </w:tr>
      <w:tr w:rsidR="00282995" w:rsidRPr="006E65A6" w:rsidTr="00282995">
        <w:trPr>
          <w:trHeight w:val="900"/>
        </w:trPr>
        <w:tc>
          <w:tcPr>
            <w:tcW w:w="426" w:type="dxa"/>
            <w:vMerge/>
            <w:shd w:val="clear" w:color="auto" w:fill="auto"/>
            <w:vAlign w:val="center"/>
            <w:hideMark/>
          </w:tcPr>
          <w:p w:rsidR="006E65A6" w:rsidRPr="006E65A6" w:rsidRDefault="006E65A6" w:rsidP="006E65A6">
            <w:pPr>
              <w:rPr>
                <w:rFonts w:ascii="Calibri" w:hAnsi="Calibri" w:cs="Calibri"/>
                <w:color w:val="000000"/>
              </w:rPr>
            </w:pPr>
          </w:p>
        </w:tc>
        <w:tc>
          <w:tcPr>
            <w:tcW w:w="1555" w:type="dxa"/>
            <w:vMerge/>
            <w:shd w:val="clear" w:color="auto" w:fill="auto"/>
            <w:vAlign w:val="center"/>
            <w:hideMark/>
          </w:tcPr>
          <w:p w:rsidR="006E65A6" w:rsidRPr="006E65A6" w:rsidRDefault="006E65A6" w:rsidP="006E65A6">
            <w:pPr>
              <w:rPr>
                <w:rFonts w:cs="Times New Roman"/>
                <w:color w:val="000000"/>
                <w:sz w:val="20"/>
                <w:szCs w:val="20"/>
              </w:rPr>
            </w:pPr>
          </w:p>
        </w:tc>
        <w:tc>
          <w:tcPr>
            <w:tcW w:w="707" w:type="dxa"/>
            <w:vMerge/>
            <w:shd w:val="clear" w:color="auto" w:fill="auto"/>
            <w:vAlign w:val="center"/>
            <w:hideMark/>
          </w:tcPr>
          <w:p w:rsidR="006E65A6" w:rsidRPr="006E65A6" w:rsidRDefault="006E65A6" w:rsidP="006E65A6">
            <w:pPr>
              <w:rPr>
                <w:rFonts w:ascii="Calibri" w:hAnsi="Calibri" w:cs="Calibri"/>
                <w:color w:val="000000"/>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Средства бюджета городского округа Электросталь Московской области</w:t>
            </w:r>
          </w:p>
        </w:tc>
        <w:tc>
          <w:tcPr>
            <w:tcW w:w="1138"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362 190,04</w:t>
            </w:r>
          </w:p>
        </w:tc>
        <w:tc>
          <w:tcPr>
            <w:tcW w:w="850"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2 202,00</w:t>
            </w:r>
          </w:p>
        </w:tc>
        <w:tc>
          <w:tcPr>
            <w:tcW w:w="993"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9 118,89</w:t>
            </w:r>
          </w:p>
        </w:tc>
        <w:tc>
          <w:tcPr>
            <w:tcW w:w="988"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11 849,74</w:t>
            </w:r>
          </w:p>
        </w:tc>
        <w:tc>
          <w:tcPr>
            <w:tcW w:w="3525" w:type="dxa"/>
            <w:gridSpan w:val="5"/>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61 920,78</w:t>
            </w:r>
          </w:p>
        </w:tc>
        <w:tc>
          <w:tcPr>
            <w:tcW w:w="1019"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106 187,58</w:t>
            </w:r>
          </w:p>
        </w:tc>
        <w:tc>
          <w:tcPr>
            <w:tcW w:w="992"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106 865,61</w:t>
            </w:r>
          </w:p>
        </w:tc>
        <w:tc>
          <w:tcPr>
            <w:tcW w:w="992"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63 120,44</w:t>
            </w:r>
          </w:p>
        </w:tc>
        <w:tc>
          <w:tcPr>
            <w:tcW w:w="851"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925,00</w:t>
            </w:r>
          </w:p>
        </w:tc>
        <w:tc>
          <w:tcPr>
            <w:tcW w:w="992" w:type="dxa"/>
            <w:vMerge/>
            <w:shd w:val="clear" w:color="auto" w:fill="auto"/>
            <w:vAlign w:val="center"/>
            <w:hideMark/>
          </w:tcPr>
          <w:p w:rsidR="006E65A6" w:rsidRPr="006E65A6" w:rsidRDefault="006E65A6" w:rsidP="006E65A6">
            <w:pPr>
              <w:rPr>
                <w:rFonts w:cs="Times New Roman"/>
                <w:color w:val="000000"/>
                <w:sz w:val="20"/>
                <w:szCs w:val="20"/>
              </w:rPr>
            </w:pPr>
          </w:p>
        </w:tc>
      </w:tr>
      <w:tr w:rsidR="00282995" w:rsidRPr="006E65A6" w:rsidTr="00282995">
        <w:trPr>
          <w:trHeight w:val="450"/>
        </w:trPr>
        <w:tc>
          <w:tcPr>
            <w:tcW w:w="426" w:type="dxa"/>
            <w:vMerge/>
            <w:shd w:val="clear" w:color="auto" w:fill="auto"/>
            <w:vAlign w:val="center"/>
            <w:hideMark/>
          </w:tcPr>
          <w:p w:rsidR="006E65A6" w:rsidRPr="006E65A6" w:rsidRDefault="006E65A6" w:rsidP="006E65A6">
            <w:pPr>
              <w:rPr>
                <w:rFonts w:ascii="Calibri" w:hAnsi="Calibri" w:cs="Calibri"/>
                <w:color w:val="000000"/>
              </w:rPr>
            </w:pPr>
          </w:p>
        </w:tc>
        <w:tc>
          <w:tcPr>
            <w:tcW w:w="1555" w:type="dxa"/>
            <w:vMerge/>
            <w:shd w:val="clear" w:color="auto" w:fill="auto"/>
            <w:vAlign w:val="center"/>
            <w:hideMark/>
          </w:tcPr>
          <w:p w:rsidR="006E65A6" w:rsidRPr="006E65A6" w:rsidRDefault="006E65A6" w:rsidP="006E65A6">
            <w:pPr>
              <w:rPr>
                <w:rFonts w:cs="Times New Roman"/>
                <w:color w:val="000000"/>
                <w:sz w:val="20"/>
                <w:szCs w:val="20"/>
              </w:rPr>
            </w:pPr>
          </w:p>
        </w:tc>
        <w:tc>
          <w:tcPr>
            <w:tcW w:w="707" w:type="dxa"/>
            <w:vMerge/>
            <w:shd w:val="clear" w:color="auto" w:fill="auto"/>
            <w:vAlign w:val="center"/>
            <w:hideMark/>
          </w:tcPr>
          <w:p w:rsidR="006E65A6" w:rsidRPr="006E65A6" w:rsidRDefault="006E65A6" w:rsidP="006E65A6">
            <w:pPr>
              <w:rPr>
                <w:rFonts w:ascii="Calibri" w:hAnsi="Calibri" w:cs="Calibri"/>
                <w:color w:val="000000"/>
              </w:rPr>
            </w:pPr>
          </w:p>
        </w:tc>
        <w:tc>
          <w:tcPr>
            <w:tcW w:w="1132" w:type="dxa"/>
            <w:shd w:val="clear" w:color="auto" w:fill="auto"/>
            <w:hideMark/>
          </w:tcPr>
          <w:p w:rsidR="006E65A6" w:rsidRPr="006E65A6" w:rsidRDefault="006E65A6" w:rsidP="006E65A6">
            <w:pPr>
              <w:rPr>
                <w:rFonts w:cs="Times New Roman"/>
                <w:color w:val="0D0D0D"/>
                <w:sz w:val="16"/>
                <w:szCs w:val="16"/>
              </w:rPr>
            </w:pPr>
            <w:r w:rsidRPr="006E65A6">
              <w:rPr>
                <w:rFonts w:cs="Times New Roman"/>
                <w:color w:val="0D0D0D"/>
                <w:sz w:val="16"/>
                <w:szCs w:val="16"/>
              </w:rPr>
              <w:t xml:space="preserve">Средства бюджета </w:t>
            </w:r>
            <w:r w:rsidRPr="006E65A6">
              <w:rPr>
                <w:rFonts w:cs="Times New Roman"/>
                <w:color w:val="0D0D0D"/>
                <w:sz w:val="16"/>
                <w:szCs w:val="16"/>
              </w:rPr>
              <w:lastRenderedPageBreak/>
              <w:t>Московской области</w:t>
            </w:r>
          </w:p>
        </w:tc>
        <w:tc>
          <w:tcPr>
            <w:tcW w:w="1138"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lastRenderedPageBreak/>
              <w:t>998 287,05</w:t>
            </w:r>
          </w:p>
        </w:tc>
        <w:tc>
          <w:tcPr>
            <w:tcW w:w="850"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4 452,47</w:t>
            </w:r>
          </w:p>
        </w:tc>
        <w:tc>
          <w:tcPr>
            <w:tcW w:w="993"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6 379,03</w:t>
            </w:r>
          </w:p>
        </w:tc>
        <w:tc>
          <w:tcPr>
            <w:tcW w:w="988" w:type="dxa"/>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8 246,53</w:t>
            </w:r>
          </w:p>
        </w:tc>
        <w:tc>
          <w:tcPr>
            <w:tcW w:w="3525" w:type="dxa"/>
            <w:gridSpan w:val="5"/>
            <w:shd w:val="clear" w:color="auto" w:fill="auto"/>
            <w:noWrap/>
            <w:hideMark/>
          </w:tcPr>
          <w:p w:rsidR="006E65A6" w:rsidRPr="006E65A6" w:rsidRDefault="006E65A6" w:rsidP="006E65A6">
            <w:pPr>
              <w:jc w:val="center"/>
              <w:rPr>
                <w:rFonts w:cs="Times New Roman"/>
                <w:color w:val="000000"/>
                <w:sz w:val="16"/>
                <w:szCs w:val="16"/>
              </w:rPr>
            </w:pPr>
            <w:r w:rsidRPr="006E65A6">
              <w:rPr>
                <w:rFonts w:cs="Times New Roman"/>
                <w:color w:val="000000"/>
                <w:sz w:val="16"/>
                <w:szCs w:val="16"/>
              </w:rPr>
              <w:t>172 603,98</w:t>
            </w:r>
          </w:p>
        </w:tc>
        <w:tc>
          <w:tcPr>
            <w:tcW w:w="1019"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309 796,55</w:t>
            </w:r>
          </w:p>
        </w:tc>
        <w:tc>
          <w:tcPr>
            <w:tcW w:w="992"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315 100,27</w:t>
            </w:r>
          </w:p>
        </w:tc>
        <w:tc>
          <w:tcPr>
            <w:tcW w:w="992"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181 708,22</w:t>
            </w:r>
          </w:p>
        </w:tc>
        <w:tc>
          <w:tcPr>
            <w:tcW w:w="851" w:type="dxa"/>
            <w:shd w:val="clear" w:color="auto" w:fill="auto"/>
            <w:noWrap/>
            <w:hideMark/>
          </w:tcPr>
          <w:p w:rsidR="006E65A6" w:rsidRPr="006E65A6" w:rsidRDefault="006E65A6" w:rsidP="006E65A6">
            <w:pPr>
              <w:jc w:val="right"/>
              <w:rPr>
                <w:rFonts w:cs="Times New Roman"/>
                <w:color w:val="000000"/>
                <w:sz w:val="16"/>
                <w:szCs w:val="16"/>
              </w:rPr>
            </w:pPr>
            <w:r w:rsidRPr="006E65A6">
              <w:rPr>
                <w:rFonts w:cs="Times New Roman"/>
                <w:color w:val="000000"/>
                <w:sz w:val="16"/>
                <w:szCs w:val="16"/>
              </w:rPr>
              <w:t>0,00</w:t>
            </w:r>
          </w:p>
        </w:tc>
        <w:tc>
          <w:tcPr>
            <w:tcW w:w="992" w:type="dxa"/>
            <w:vMerge/>
            <w:shd w:val="clear" w:color="auto" w:fill="auto"/>
            <w:vAlign w:val="center"/>
            <w:hideMark/>
          </w:tcPr>
          <w:p w:rsidR="006E65A6" w:rsidRPr="006E65A6" w:rsidRDefault="006E65A6" w:rsidP="006E65A6">
            <w:pPr>
              <w:rPr>
                <w:rFonts w:cs="Times New Roman"/>
                <w:color w:val="000000"/>
                <w:sz w:val="20"/>
                <w:szCs w:val="20"/>
              </w:rPr>
            </w:pPr>
          </w:p>
        </w:tc>
      </w:tr>
    </w:tbl>
    <w:p w:rsidR="00BF0ECC" w:rsidRDefault="00BF0ECC" w:rsidP="00BF0ECC">
      <w:pPr>
        <w:widowControl w:val="0"/>
        <w:autoSpaceDE w:val="0"/>
        <w:autoSpaceDN w:val="0"/>
        <w:adjustRightInd w:val="0"/>
        <w:rPr>
          <w:rFonts w:ascii="Times New Roman CYR" w:eastAsiaTheme="minorEastAsia" w:hAnsi="Times New Roman CYR" w:cs="Times New Roman CYR"/>
        </w:rPr>
      </w:pPr>
    </w:p>
    <w:p w:rsidR="00CC062E" w:rsidRPr="00E63B3D" w:rsidRDefault="00073799" w:rsidP="00356F0B">
      <w:pPr>
        <w:tabs>
          <w:tab w:val="left" w:pos="2980"/>
        </w:tabs>
        <w:rPr>
          <w:sz w:val="16"/>
          <w:szCs w:val="16"/>
        </w:rPr>
      </w:pPr>
      <w:r w:rsidRPr="00356F0B">
        <w:rPr>
          <w:rFonts w:cs="Times New Roman"/>
          <w:b/>
          <w:bCs/>
          <w:sz w:val="16"/>
          <w:szCs w:val="16"/>
        </w:rPr>
        <w:t>*</w:t>
      </w:r>
      <w:r w:rsidRPr="00356F0B">
        <w:rPr>
          <w:sz w:val="16"/>
          <w:szCs w:val="16"/>
        </w:rPr>
        <w:t xml:space="preserve"> по мероприятию 02.01 «Строительство и реконструкция объектов водоснабжения муниципальной собственности» Подпрограммы I «Чистая вода» (Строительство ВЗУ Есино г.о. Электросталь (в т.ч. ПИР)) объем финансирования на 2023 год скорректирован под фактическое исполнение (в соответствии с абзацем 3 пункта 26 Порядка разработки и реализации муниципальных программ городского округа Электросталь Московской области, утвержденного постановлением Администрации городского округа Электросталь Московской области от 14.05.2021 №378/5 (в редакции постановлений от 09.12.2021 №932/12, от 31.10.2022 №1241/10, от 25.01.2023 №50/1, от 19.06.2023 №845/6) и постановлением Правительства Московской области от 09.01.2024 №4-ПП «О внесении изменений в государственную программу Московской области «Развитие инженерной инфраструктуры, энергоэффективности и отрасли обращения с отходами» на 2023-2028 годы</w:t>
      </w:r>
      <w:r w:rsidR="00356F0B">
        <w:rPr>
          <w:sz w:val="16"/>
          <w:szCs w:val="16"/>
        </w:rPr>
        <w:t>»</w:t>
      </w:r>
    </w:p>
    <w:p w:rsidR="00CC062E" w:rsidRPr="00E63B3D" w:rsidRDefault="00CC062E" w:rsidP="00481A06">
      <w:pPr>
        <w:tabs>
          <w:tab w:val="left" w:pos="2980"/>
        </w:tabs>
        <w:rPr>
          <w:rFonts w:cs="Times New Roman"/>
          <w:bCs/>
          <w:sz w:val="16"/>
          <w:szCs w:val="16"/>
        </w:rPr>
      </w:pPr>
      <w:r w:rsidRPr="00CC062E">
        <w:rPr>
          <w:rFonts w:cs="Times New Roman"/>
          <w:bCs/>
          <w:sz w:val="16"/>
          <w:szCs w:val="16"/>
        </w:rPr>
        <w:t>** скорректировано под фактическое исполнение 2025 г</w:t>
      </w:r>
      <w:r w:rsidR="00E63B3D">
        <w:rPr>
          <w:rFonts w:cs="Times New Roman"/>
          <w:bCs/>
          <w:sz w:val="16"/>
          <w:szCs w:val="16"/>
        </w:rPr>
        <w:t>.</w:t>
      </w: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282995" w:rsidRDefault="00282995" w:rsidP="000E5001">
      <w:pPr>
        <w:tabs>
          <w:tab w:val="left" w:pos="2980"/>
        </w:tabs>
        <w:jc w:val="center"/>
        <w:rPr>
          <w:rFonts w:cs="Times New Roman"/>
          <w:b/>
          <w:bCs/>
        </w:rPr>
      </w:pPr>
    </w:p>
    <w:p w:rsidR="00282995" w:rsidRDefault="00282995" w:rsidP="000E5001">
      <w:pPr>
        <w:tabs>
          <w:tab w:val="left" w:pos="2980"/>
        </w:tabs>
        <w:jc w:val="center"/>
        <w:rPr>
          <w:rFonts w:cs="Times New Roman"/>
          <w:b/>
          <w:bCs/>
        </w:rPr>
      </w:pPr>
    </w:p>
    <w:p w:rsidR="00282995" w:rsidRDefault="00282995" w:rsidP="000E5001">
      <w:pPr>
        <w:tabs>
          <w:tab w:val="left" w:pos="2980"/>
        </w:tabs>
        <w:jc w:val="center"/>
        <w:rPr>
          <w:rFonts w:cs="Times New Roman"/>
          <w:b/>
          <w:bCs/>
        </w:rPr>
      </w:pPr>
    </w:p>
    <w:p w:rsidR="00282995" w:rsidRDefault="00282995" w:rsidP="000E5001">
      <w:pPr>
        <w:tabs>
          <w:tab w:val="left" w:pos="2980"/>
        </w:tabs>
        <w:jc w:val="center"/>
        <w:rPr>
          <w:rFonts w:cs="Times New Roman"/>
          <w:b/>
          <w:bCs/>
        </w:rPr>
      </w:pPr>
    </w:p>
    <w:p w:rsidR="00282995" w:rsidRDefault="00282995"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0E5001" w:rsidRPr="00DB3183" w:rsidRDefault="000E5001" w:rsidP="000E5001">
      <w:pPr>
        <w:tabs>
          <w:tab w:val="left" w:pos="2980"/>
        </w:tabs>
        <w:jc w:val="center"/>
        <w:rPr>
          <w:b/>
        </w:rPr>
      </w:pPr>
      <w:r w:rsidRPr="00DB3183">
        <w:rPr>
          <w:rFonts w:cs="Times New Roman"/>
          <w:b/>
          <w:bCs/>
        </w:rPr>
        <w:lastRenderedPageBreak/>
        <w:t xml:space="preserve">4.1 </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0E5001" w:rsidRPr="00DB3183" w:rsidRDefault="000E5001" w:rsidP="000E5001">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02.01.  «Строительство и реконструкция объектов водоснабжения муниципальной собственности»</w:t>
      </w:r>
    </w:p>
    <w:p w:rsidR="000E5001" w:rsidRPr="00DB3183" w:rsidRDefault="000E5001" w:rsidP="000E5001">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 «Чистая вода»</w:t>
      </w:r>
    </w:p>
    <w:p w:rsidR="002B65DF" w:rsidRPr="00DB3183" w:rsidRDefault="002B65DF" w:rsidP="002B65DF">
      <w:pPr>
        <w:autoSpaceDE w:val="0"/>
        <w:autoSpaceDN w:val="0"/>
        <w:adjustRightInd w:val="0"/>
        <w:jc w:val="both"/>
        <w:outlineLvl w:val="0"/>
        <w:rPr>
          <w:rFonts w:cs="Times New Roman"/>
          <w:b/>
          <w:bCs/>
        </w:rPr>
      </w:pPr>
    </w:p>
    <w:tbl>
      <w:tblPr>
        <w:tblW w:w="15877" w:type="dxa"/>
        <w:tblInd w:w="-318" w:type="dxa"/>
        <w:tblLayout w:type="fixed"/>
        <w:tblLook w:val="04A0" w:firstRow="1" w:lastRow="0" w:firstColumn="1" w:lastColumn="0" w:noHBand="0" w:noVBand="1"/>
      </w:tblPr>
      <w:tblGrid>
        <w:gridCol w:w="377"/>
        <w:gridCol w:w="1117"/>
        <w:gridCol w:w="633"/>
        <w:gridCol w:w="993"/>
        <w:gridCol w:w="850"/>
        <w:gridCol w:w="851"/>
        <w:gridCol w:w="992"/>
        <w:gridCol w:w="567"/>
        <w:gridCol w:w="850"/>
        <w:gridCol w:w="1134"/>
        <w:gridCol w:w="851"/>
        <w:gridCol w:w="992"/>
        <w:gridCol w:w="992"/>
        <w:gridCol w:w="993"/>
        <w:gridCol w:w="992"/>
        <w:gridCol w:w="992"/>
        <w:gridCol w:w="992"/>
        <w:gridCol w:w="709"/>
      </w:tblGrid>
      <w:tr w:rsidR="00DD79B0" w:rsidRPr="00DD79B0" w:rsidTr="00F37C03">
        <w:trPr>
          <w:trHeight w:val="1365"/>
        </w:trPr>
        <w:tc>
          <w:tcPr>
            <w:tcW w:w="37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п/п</w:t>
            </w:r>
          </w:p>
        </w:tc>
        <w:tc>
          <w:tcPr>
            <w:tcW w:w="111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Наименование объекта, адрес объекта</w:t>
            </w:r>
          </w:p>
        </w:tc>
        <w:tc>
          <w:tcPr>
            <w:tcW w:w="63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Мощность(производительность) (куб.м/сут.)</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Виды работ в соответствии с классифи-катором работ</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Сроки проведения работ</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Открытие объекта/завершение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Предельная стоимость объекта (тыс. руб.)</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Профинанси-ровано на 01.01.2023 (тыс. руб.)</w:t>
            </w:r>
          </w:p>
        </w:tc>
        <w:tc>
          <w:tcPr>
            <w:tcW w:w="850" w:type="dxa"/>
            <w:vMerge w:val="restart"/>
            <w:tcBorders>
              <w:top w:val="single" w:sz="8" w:space="0" w:color="auto"/>
              <w:left w:val="single" w:sz="8" w:space="0" w:color="auto"/>
              <w:bottom w:val="single" w:sz="8" w:space="0" w:color="000000"/>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Источники финанси-рования</w:t>
            </w:r>
          </w:p>
        </w:tc>
        <w:tc>
          <w:tcPr>
            <w:tcW w:w="7938" w:type="dxa"/>
            <w:gridSpan w:val="8"/>
            <w:tcBorders>
              <w:top w:val="single" w:sz="8" w:space="0" w:color="auto"/>
              <w:left w:val="nil"/>
              <w:bottom w:val="single" w:sz="4" w:space="0" w:color="auto"/>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Финансирование, в том числе распределение субсидий из бюджета Московской области (тыс. руб.)</w:t>
            </w:r>
          </w:p>
        </w:tc>
        <w:tc>
          <w:tcPr>
            <w:tcW w:w="709" w:type="dxa"/>
            <w:vMerge w:val="restart"/>
            <w:tcBorders>
              <w:top w:val="single" w:sz="8" w:space="0" w:color="auto"/>
              <w:left w:val="nil"/>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Остаток сметной стоимости до завершения работ (тыс. рублей)</w:t>
            </w:r>
          </w:p>
        </w:tc>
      </w:tr>
      <w:tr w:rsidR="00F37C03" w:rsidRPr="00DD79B0" w:rsidTr="00F37C03">
        <w:trPr>
          <w:trHeight w:val="315"/>
        </w:trPr>
        <w:tc>
          <w:tcPr>
            <w:tcW w:w="377"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1134"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851"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2023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2024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2025 год</w:t>
            </w:r>
          </w:p>
        </w:tc>
        <w:tc>
          <w:tcPr>
            <w:tcW w:w="993"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2026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709" w:type="dxa"/>
            <w:vMerge/>
            <w:tcBorders>
              <w:top w:val="single" w:sz="8" w:space="0" w:color="auto"/>
              <w:left w:val="nil"/>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315"/>
        </w:trPr>
        <w:tc>
          <w:tcPr>
            <w:tcW w:w="377" w:type="dxa"/>
            <w:tcBorders>
              <w:top w:val="nil"/>
              <w:left w:val="single" w:sz="8" w:space="0" w:color="auto"/>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1117"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w:t>
            </w:r>
          </w:p>
        </w:tc>
        <w:tc>
          <w:tcPr>
            <w:tcW w:w="633"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w:t>
            </w:r>
          </w:p>
        </w:tc>
        <w:tc>
          <w:tcPr>
            <w:tcW w:w="993"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w:t>
            </w:r>
          </w:p>
        </w:tc>
        <w:tc>
          <w:tcPr>
            <w:tcW w:w="851"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w:t>
            </w:r>
          </w:p>
        </w:tc>
        <w:tc>
          <w:tcPr>
            <w:tcW w:w="567"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w:t>
            </w:r>
          </w:p>
        </w:tc>
        <w:tc>
          <w:tcPr>
            <w:tcW w:w="851"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12</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13</w:t>
            </w:r>
          </w:p>
        </w:tc>
        <w:tc>
          <w:tcPr>
            <w:tcW w:w="993"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14</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15</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16</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w:t>
            </w:r>
          </w:p>
        </w:tc>
        <w:tc>
          <w:tcPr>
            <w:tcW w:w="709"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18</w:t>
            </w:r>
          </w:p>
        </w:tc>
      </w:tr>
      <w:tr w:rsidR="00F37C03" w:rsidRPr="00DD79B0" w:rsidTr="00F37C03">
        <w:trPr>
          <w:trHeight w:val="315"/>
        </w:trPr>
        <w:tc>
          <w:tcPr>
            <w:tcW w:w="37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111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Строительство ВЗУ Есино г.о. Электросталь (в т.ч. ПИР, тех. присоединение)</w:t>
            </w:r>
          </w:p>
        </w:tc>
        <w:tc>
          <w:tcPr>
            <w:tcW w:w="633" w:type="dxa"/>
            <w:vMerge w:val="restart"/>
            <w:tcBorders>
              <w:top w:val="nil"/>
              <w:left w:val="single" w:sz="8" w:space="0" w:color="auto"/>
              <w:bottom w:val="single" w:sz="8" w:space="0" w:color="000000"/>
              <w:right w:val="single" w:sz="8" w:space="0" w:color="auto"/>
            </w:tcBorders>
            <w:shd w:val="clear" w:color="000000" w:fill="FFFFFF"/>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477,9</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Строительство (в т.ч. проектные и изыскательные работы)</w:t>
            </w:r>
          </w:p>
        </w:tc>
        <w:tc>
          <w:tcPr>
            <w:tcW w:w="850"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20.01.2023-29.11.2027</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30.11.2027</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545 645,17</w:t>
            </w: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545 355,41</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5 960,47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8 539,54</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11 039,53</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231 062,90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288 752,97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915"/>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407 380,47</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4 452,47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6 379,03</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8 246,53</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172 603,98</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215 698,46</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1275"/>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137 974,94</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1 508,00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2 160,51</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2 793,00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58 458,92</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73 054,51</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315"/>
        </w:trPr>
        <w:tc>
          <w:tcPr>
            <w:tcW w:w="37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w:t>
            </w:r>
          </w:p>
        </w:tc>
        <w:tc>
          <w:tcPr>
            <w:tcW w:w="111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Реконструкция ВЗУ №2, строительство станции обезжелезивания. Капитальный ремонт станции II подъема ул. Спортивная, 32 (в т.ч. ПИР)</w:t>
            </w:r>
          </w:p>
        </w:tc>
        <w:tc>
          <w:tcPr>
            <w:tcW w:w="633" w:type="dxa"/>
            <w:vMerge w:val="restart"/>
            <w:tcBorders>
              <w:top w:val="nil"/>
              <w:left w:val="single" w:sz="8" w:space="0" w:color="auto"/>
              <w:bottom w:val="single" w:sz="8" w:space="0" w:color="000000"/>
              <w:right w:val="single" w:sz="8" w:space="0" w:color="auto"/>
            </w:tcBorders>
            <w:shd w:val="clear" w:color="000000" w:fill="FFFFFF"/>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9200</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Рекоснструкия (в т.ч. проектные и изыскательные работы)</w:t>
            </w:r>
          </w:p>
        </w:tc>
        <w:tc>
          <w:tcPr>
            <w:tcW w:w="850"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20.01.2026-29.11.2029</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778 163,20</w:t>
            </w: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778 163,20</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118 806,16</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415 453,38</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243 903,66</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915"/>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nil"/>
              <w:left w:val="nil"/>
              <w:bottom w:val="nil"/>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579 731,58</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nil"/>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88 510,59</w:t>
            </w:r>
          </w:p>
        </w:tc>
        <w:tc>
          <w:tcPr>
            <w:tcW w:w="992" w:type="dxa"/>
            <w:tcBorders>
              <w:top w:val="nil"/>
              <w:left w:val="single" w:sz="8" w:space="0" w:color="auto"/>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309 512,77</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181 708,22</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1110"/>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single" w:sz="8" w:space="0" w:color="auto"/>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городского округа Электросталь Московс</w:t>
            </w:r>
            <w:r w:rsidRPr="00DD79B0">
              <w:rPr>
                <w:rFonts w:cs="Times New Roman"/>
                <w:color w:val="000000"/>
                <w:sz w:val="16"/>
                <w:szCs w:val="16"/>
              </w:rPr>
              <w:lastRenderedPageBreak/>
              <w:t>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lastRenderedPageBreak/>
              <w:t>198 431,62</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30 295,57</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105 940,61</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62 195,44</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345"/>
        </w:trPr>
        <w:tc>
          <w:tcPr>
            <w:tcW w:w="6380"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851"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vMerge w:val="restart"/>
            <w:tcBorders>
              <w:top w:val="nil"/>
              <w:left w:val="single" w:sz="8" w:space="0" w:color="auto"/>
              <w:bottom w:val="single" w:sz="8" w:space="0" w:color="000000"/>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705"/>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851"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960"/>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851"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315"/>
        </w:trPr>
        <w:tc>
          <w:tcPr>
            <w:tcW w:w="6380"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 по мероприятию</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1 329 368,10</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5 960,47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14 389,03</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11 039,53</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231 062,90</w:t>
            </w:r>
          </w:p>
        </w:tc>
        <w:tc>
          <w:tcPr>
            <w:tcW w:w="992" w:type="dxa"/>
            <w:tcBorders>
              <w:top w:val="nil"/>
              <w:left w:val="nil"/>
              <w:bottom w:val="single" w:sz="8" w:space="0" w:color="auto"/>
              <w:right w:val="nil"/>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407 559,13</w:t>
            </w:r>
          </w:p>
        </w:tc>
        <w:tc>
          <w:tcPr>
            <w:tcW w:w="992" w:type="dxa"/>
            <w:tcBorders>
              <w:top w:val="nil"/>
              <w:left w:val="single" w:sz="8" w:space="0" w:color="auto"/>
              <w:bottom w:val="single" w:sz="8" w:space="0" w:color="auto"/>
              <w:right w:val="nil"/>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415 453,38</w:t>
            </w:r>
          </w:p>
        </w:tc>
        <w:tc>
          <w:tcPr>
            <w:tcW w:w="992" w:type="dxa"/>
            <w:tcBorders>
              <w:top w:val="nil"/>
              <w:left w:val="single" w:sz="8" w:space="0" w:color="auto"/>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243 903,66</w:t>
            </w:r>
          </w:p>
        </w:tc>
        <w:tc>
          <w:tcPr>
            <w:tcW w:w="709" w:type="dxa"/>
            <w:vMerge w:val="restart"/>
            <w:tcBorders>
              <w:top w:val="nil"/>
              <w:left w:val="nil"/>
              <w:bottom w:val="single" w:sz="8" w:space="0" w:color="000000"/>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915"/>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987 112,05</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4 452,47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6 379,03</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8 246,53</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172 603,98</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304 209,05</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309 512,77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181 708,22</w:t>
            </w:r>
          </w:p>
        </w:tc>
        <w:tc>
          <w:tcPr>
            <w:tcW w:w="709" w:type="dxa"/>
            <w:vMerge/>
            <w:tcBorders>
              <w:top w:val="nil"/>
              <w:left w:val="nil"/>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1815"/>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342 256,05</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1 508,00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8 010,00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2 793,00</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58 458,92</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103 350,08</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105 940,61</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62 195,44</w:t>
            </w:r>
          </w:p>
        </w:tc>
        <w:tc>
          <w:tcPr>
            <w:tcW w:w="709" w:type="dxa"/>
            <w:vMerge/>
            <w:tcBorders>
              <w:top w:val="nil"/>
              <w:left w:val="nil"/>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bl>
    <w:p w:rsidR="002B65DF" w:rsidRPr="00DB3183" w:rsidRDefault="002B65DF">
      <w:pPr>
        <w:spacing w:after="160" w:line="259" w:lineRule="auto"/>
        <w:rPr>
          <w:rFonts w:ascii="Times New Roman CYR" w:eastAsiaTheme="minorEastAsia" w:hAnsi="Times New Roman CYR" w:cs="Times New Roman CYR"/>
        </w:rPr>
      </w:pPr>
    </w:p>
    <w:p w:rsidR="00C85348" w:rsidRDefault="0004193D">
      <w:pPr>
        <w:spacing w:after="160" w:line="259" w:lineRule="auto"/>
        <w:rPr>
          <w:sz w:val="16"/>
          <w:szCs w:val="16"/>
        </w:rPr>
      </w:pPr>
      <w:r w:rsidRPr="00D70AD4">
        <w:rPr>
          <w:rFonts w:ascii="Times New Roman CYR" w:eastAsiaTheme="minorEastAsia" w:hAnsi="Times New Roman CYR" w:cs="Times New Roman CYR"/>
          <w:sz w:val="16"/>
          <w:szCs w:val="16"/>
        </w:rPr>
        <w:t>*</w:t>
      </w:r>
      <w:r w:rsidRPr="00D70AD4">
        <w:rPr>
          <w:sz w:val="16"/>
          <w:szCs w:val="16"/>
        </w:rPr>
        <w:t xml:space="preserve"> по мероприятию 02.01 «Строительство и реконструкция объектов водоснабжения муниципальной собственности» Подпрограммы I «Чистая вода» (Строительство ВЗУ Есино г.о. Электросталь (в т.ч. ПИР)) объем финансирования на 2023 год скорректирован под фактическое исполнение (в соответствии с абзацем 3 пункта 26 Порядка разработки и реализации муниципальных программ городского округа Электросталь Московской области, утвержденного постановлением Администрации городского округа Электросталь Московской области от 14.05.2021 №378/5 (в редакции постановлений от 09.12.2021 №932/12, от 31.10.2022 №1241/10, от 25.01.2023 №50/1, от 19.06.2023 №845/6) и постановлением Правительства Московской области от 09.01.2024 №4-ПП «О внесении изменений в государственную программу Московской области «Развитие инженерной инфраструктуры, энергоэффективности и отрасли обращения с отходами» на 2023-2028 годы»</w:t>
      </w:r>
    </w:p>
    <w:p w:rsidR="00481A06" w:rsidRDefault="00481A06" w:rsidP="00481A06">
      <w:pPr>
        <w:tabs>
          <w:tab w:val="left" w:pos="2980"/>
        </w:tabs>
        <w:rPr>
          <w:rFonts w:cs="Times New Roman"/>
          <w:b/>
          <w:bCs/>
        </w:rPr>
      </w:pPr>
    </w:p>
    <w:p w:rsidR="00D56494" w:rsidRPr="00DB3183" w:rsidRDefault="00D56494" w:rsidP="00D56494">
      <w:pPr>
        <w:tabs>
          <w:tab w:val="left" w:pos="2980"/>
        </w:tabs>
        <w:jc w:val="center"/>
        <w:rPr>
          <w:b/>
        </w:rPr>
      </w:pPr>
      <w:r w:rsidRPr="00DB3183">
        <w:rPr>
          <w:rFonts w:cs="Times New Roman"/>
          <w:b/>
          <w:bCs/>
        </w:rPr>
        <w:lastRenderedPageBreak/>
        <w:t>4.</w:t>
      </w:r>
      <w:r>
        <w:rPr>
          <w:rFonts w:cs="Times New Roman"/>
          <w:b/>
          <w:bCs/>
        </w:rPr>
        <w:t>2</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D56494" w:rsidRDefault="00D56494" w:rsidP="00A9199F">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02.0</w:t>
      </w:r>
      <w:r>
        <w:rPr>
          <w:rFonts w:cs="Times New Roman"/>
          <w:b/>
        </w:rPr>
        <w:t>2</w:t>
      </w:r>
      <w:r w:rsidRPr="00DB3183">
        <w:rPr>
          <w:rFonts w:cs="Times New Roman"/>
          <w:b/>
        </w:rPr>
        <w:t>.  «</w:t>
      </w:r>
      <w:r w:rsidRPr="00D56494">
        <w:rPr>
          <w:rFonts w:cs="Times New Roman"/>
          <w:b/>
        </w:rPr>
        <w:t>Капитальный ремонт, приобретение, монтаж и ввод в эксплуатацию объек</w:t>
      </w:r>
      <w:r w:rsidR="00A9199F">
        <w:rPr>
          <w:rFonts w:cs="Times New Roman"/>
          <w:b/>
        </w:rPr>
        <w:t xml:space="preserve">тов водоснабжения муниципальной </w:t>
      </w:r>
      <w:r w:rsidRPr="00D56494">
        <w:rPr>
          <w:rFonts w:cs="Times New Roman"/>
          <w:b/>
        </w:rPr>
        <w:t>собственности</w:t>
      </w:r>
      <w:r w:rsidRPr="00DB3183">
        <w:rPr>
          <w:rFonts w:cs="Times New Roman"/>
          <w:b/>
        </w:rPr>
        <w:t>»</w:t>
      </w:r>
      <w:r w:rsidR="00DC6ACB">
        <w:rPr>
          <w:rFonts w:cs="Times New Roman"/>
          <w:b/>
          <w:bCs/>
        </w:rPr>
        <w:t xml:space="preserve"> п</w:t>
      </w:r>
      <w:r w:rsidRPr="00DB3183">
        <w:rPr>
          <w:rFonts w:cs="Times New Roman"/>
          <w:b/>
          <w:bCs/>
        </w:rPr>
        <w:t>одпрограммы</w:t>
      </w:r>
      <w:r w:rsidRPr="00DB3183">
        <w:rPr>
          <w:rFonts w:ascii="Times New Roman CYR" w:hAnsi="Times New Roman CYR" w:cs="Times New Roman CYR"/>
          <w:b/>
        </w:rPr>
        <w:t>I «Чистая вода»</w:t>
      </w:r>
    </w:p>
    <w:p w:rsidR="006E71BD" w:rsidRDefault="006E71BD" w:rsidP="00A9199F">
      <w:pPr>
        <w:autoSpaceDE w:val="0"/>
        <w:autoSpaceDN w:val="0"/>
        <w:adjustRightInd w:val="0"/>
        <w:jc w:val="center"/>
        <w:rPr>
          <w:rFonts w:ascii="Times New Roman CYR" w:hAnsi="Times New Roman CYR" w:cs="Times New Roman CYR"/>
          <w:b/>
        </w:rPr>
      </w:pPr>
    </w:p>
    <w:p w:rsidR="00C3319B" w:rsidRDefault="00C3319B" w:rsidP="00A9199F">
      <w:pPr>
        <w:autoSpaceDE w:val="0"/>
        <w:autoSpaceDN w:val="0"/>
        <w:adjustRightInd w:val="0"/>
        <w:jc w:val="center"/>
        <w:rPr>
          <w:rFonts w:ascii="Times New Roman CYR" w:hAnsi="Times New Roman CYR" w:cs="Times New Roman CYR"/>
          <w:b/>
        </w:rPr>
      </w:pPr>
    </w:p>
    <w:tbl>
      <w:tblPr>
        <w:tblW w:w="16018" w:type="dxa"/>
        <w:tblInd w:w="-459" w:type="dxa"/>
        <w:tblLayout w:type="fixed"/>
        <w:tblLook w:val="04A0" w:firstRow="1" w:lastRow="0" w:firstColumn="1" w:lastColumn="0" w:noHBand="0" w:noVBand="1"/>
      </w:tblPr>
      <w:tblGrid>
        <w:gridCol w:w="411"/>
        <w:gridCol w:w="1361"/>
        <w:gridCol w:w="1205"/>
        <w:gridCol w:w="1418"/>
        <w:gridCol w:w="1275"/>
        <w:gridCol w:w="1134"/>
        <w:gridCol w:w="993"/>
        <w:gridCol w:w="850"/>
        <w:gridCol w:w="1276"/>
        <w:gridCol w:w="992"/>
        <w:gridCol w:w="971"/>
        <w:gridCol w:w="503"/>
        <w:gridCol w:w="503"/>
        <w:gridCol w:w="503"/>
        <w:gridCol w:w="780"/>
        <w:gridCol w:w="993"/>
        <w:gridCol w:w="850"/>
      </w:tblGrid>
      <w:tr w:rsidR="00DC6ACB" w:rsidRPr="00DC6ACB" w:rsidTr="006E71BD">
        <w:trPr>
          <w:trHeight w:val="1365"/>
        </w:trPr>
        <w:tc>
          <w:tcPr>
            <w:tcW w:w="41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 п/п</w:t>
            </w:r>
          </w:p>
        </w:tc>
        <w:tc>
          <w:tcPr>
            <w:tcW w:w="136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Наименование объекта, адрес объекта</w:t>
            </w:r>
          </w:p>
        </w:tc>
        <w:tc>
          <w:tcPr>
            <w:tcW w:w="120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Мощность(производительность) (куб.м/сут.)</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Виды работ в соответствии с классифи-катором работ</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Сроки проведения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Открытие объекта/завершение работ</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Предельная стоимость объекта (тыс. руб.)</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Профинанси-ровано на 01.01.2023 (тыс. руб.)</w:t>
            </w:r>
          </w:p>
        </w:tc>
        <w:tc>
          <w:tcPr>
            <w:tcW w:w="1276" w:type="dxa"/>
            <w:vMerge w:val="restart"/>
            <w:tcBorders>
              <w:top w:val="single" w:sz="8" w:space="0" w:color="auto"/>
              <w:left w:val="single" w:sz="8" w:space="0" w:color="auto"/>
              <w:bottom w:val="single" w:sz="8" w:space="0" w:color="000000"/>
              <w:right w:val="single" w:sz="8" w:space="0" w:color="000000"/>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Источники финанси-рования</w:t>
            </w:r>
          </w:p>
        </w:tc>
        <w:tc>
          <w:tcPr>
            <w:tcW w:w="5245" w:type="dxa"/>
            <w:gridSpan w:val="7"/>
            <w:tcBorders>
              <w:top w:val="single" w:sz="8" w:space="0" w:color="auto"/>
              <w:left w:val="nil"/>
              <w:bottom w:val="single" w:sz="8" w:space="0" w:color="auto"/>
              <w:right w:val="single" w:sz="8" w:space="0" w:color="000000"/>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Финансирование, в том числе распределение субсидий из бюджета Московской области (тыс. руб.)</w:t>
            </w:r>
          </w:p>
        </w:tc>
        <w:tc>
          <w:tcPr>
            <w:tcW w:w="850" w:type="dxa"/>
            <w:vMerge w:val="restart"/>
            <w:tcBorders>
              <w:top w:val="single" w:sz="8" w:space="0" w:color="auto"/>
              <w:left w:val="nil"/>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Остаток сметной стоимости до завершения работ (тыс. рублей)</w:t>
            </w:r>
          </w:p>
        </w:tc>
      </w:tr>
      <w:tr w:rsidR="00DC6ACB" w:rsidRPr="00DC6ACB" w:rsidTr="006E71BD">
        <w:trPr>
          <w:trHeight w:val="315"/>
        </w:trPr>
        <w:tc>
          <w:tcPr>
            <w:tcW w:w="41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36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20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41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DC6ACB" w:rsidRPr="00DC6ACB" w:rsidRDefault="00DC6ACB" w:rsidP="00DC6AC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Всего</w:t>
            </w:r>
          </w:p>
        </w:tc>
        <w:tc>
          <w:tcPr>
            <w:tcW w:w="971"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2023 год</w:t>
            </w:r>
          </w:p>
        </w:tc>
        <w:tc>
          <w:tcPr>
            <w:tcW w:w="503"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2024 год</w:t>
            </w:r>
          </w:p>
        </w:tc>
        <w:tc>
          <w:tcPr>
            <w:tcW w:w="503"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2025 год</w:t>
            </w:r>
          </w:p>
        </w:tc>
        <w:tc>
          <w:tcPr>
            <w:tcW w:w="503"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2026 год</w:t>
            </w:r>
          </w:p>
        </w:tc>
        <w:tc>
          <w:tcPr>
            <w:tcW w:w="780"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2027 год</w:t>
            </w:r>
          </w:p>
        </w:tc>
        <w:tc>
          <w:tcPr>
            <w:tcW w:w="993"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2028 год</w:t>
            </w:r>
          </w:p>
        </w:tc>
        <w:tc>
          <w:tcPr>
            <w:tcW w:w="850" w:type="dxa"/>
            <w:vMerge/>
            <w:tcBorders>
              <w:top w:val="single" w:sz="8" w:space="0" w:color="auto"/>
              <w:left w:val="nil"/>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r>
      <w:tr w:rsidR="00DC6ACB" w:rsidRPr="00DC6ACB" w:rsidTr="006E71BD">
        <w:trPr>
          <w:trHeight w:val="315"/>
        </w:trPr>
        <w:tc>
          <w:tcPr>
            <w:tcW w:w="411" w:type="dxa"/>
            <w:tcBorders>
              <w:top w:val="nil"/>
              <w:left w:val="single" w:sz="8" w:space="0" w:color="auto"/>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w:t>
            </w:r>
          </w:p>
        </w:tc>
        <w:tc>
          <w:tcPr>
            <w:tcW w:w="1361"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2</w:t>
            </w:r>
          </w:p>
        </w:tc>
        <w:tc>
          <w:tcPr>
            <w:tcW w:w="1205"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3</w:t>
            </w:r>
          </w:p>
        </w:tc>
        <w:tc>
          <w:tcPr>
            <w:tcW w:w="1418"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4</w:t>
            </w:r>
          </w:p>
        </w:tc>
        <w:tc>
          <w:tcPr>
            <w:tcW w:w="1275"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5</w:t>
            </w:r>
          </w:p>
        </w:tc>
        <w:tc>
          <w:tcPr>
            <w:tcW w:w="1134"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6</w:t>
            </w:r>
          </w:p>
        </w:tc>
        <w:tc>
          <w:tcPr>
            <w:tcW w:w="993"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7</w:t>
            </w:r>
          </w:p>
        </w:tc>
        <w:tc>
          <w:tcPr>
            <w:tcW w:w="850"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8</w:t>
            </w:r>
          </w:p>
        </w:tc>
        <w:tc>
          <w:tcPr>
            <w:tcW w:w="1276"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9</w:t>
            </w:r>
          </w:p>
        </w:tc>
        <w:tc>
          <w:tcPr>
            <w:tcW w:w="992"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10</w:t>
            </w:r>
          </w:p>
        </w:tc>
        <w:tc>
          <w:tcPr>
            <w:tcW w:w="971"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11</w:t>
            </w:r>
          </w:p>
        </w:tc>
        <w:tc>
          <w:tcPr>
            <w:tcW w:w="503"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12</w:t>
            </w:r>
          </w:p>
        </w:tc>
        <w:tc>
          <w:tcPr>
            <w:tcW w:w="503"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13</w:t>
            </w:r>
          </w:p>
        </w:tc>
        <w:tc>
          <w:tcPr>
            <w:tcW w:w="503"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14</w:t>
            </w:r>
          </w:p>
        </w:tc>
        <w:tc>
          <w:tcPr>
            <w:tcW w:w="780"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15</w:t>
            </w:r>
          </w:p>
        </w:tc>
        <w:tc>
          <w:tcPr>
            <w:tcW w:w="993"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16</w:t>
            </w:r>
          </w:p>
        </w:tc>
        <w:tc>
          <w:tcPr>
            <w:tcW w:w="850" w:type="dxa"/>
            <w:tcBorders>
              <w:top w:val="nil"/>
              <w:left w:val="nil"/>
              <w:bottom w:val="single" w:sz="8" w:space="0" w:color="auto"/>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17</w:t>
            </w:r>
          </w:p>
        </w:tc>
      </w:tr>
      <w:tr w:rsidR="00DC6ACB" w:rsidRPr="00DC6ACB" w:rsidTr="006E71BD">
        <w:trPr>
          <w:trHeight w:val="315"/>
        </w:trPr>
        <w:tc>
          <w:tcPr>
            <w:tcW w:w="411" w:type="dxa"/>
            <w:vMerge w:val="restart"/>
            <w:tcBorders>
              <w:top w:val="nil"/>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w:t>
            </w:r>
          </w:p>
        </w:tc>
        <w:tc>
          <w:tcPr>
            <w:tcW w:w="1361" w:type="dxa"/>
            <w:vMerge w:val="restart"/>
            <w:tcBorders>
              <w:top w:val="nil"/>
              <w:left w:val="single" w:sz="8" w:space="0" w:color="auto"/>
              <w:bottom w:val="single" w:sz="8" w:space="0" w:color="000000"/>
              <w:right w:val="single" w:sz="8" w:space="0" w:color="auto"/>
            </w:tcBorders>
            <w:shd w:val="clear" w:color="auto" w:fill="auto"/>
            <w:hideMark/>
          </w:tcPr>
          <w:p w:rsidR="00DC6ACB" w:rsidRPr="00DC6ACB" w:rsidRDefault="00DC6ACB" w:rsidP="00DC6ACB">
            <w:pPr>
              <w:rPr>
                <w:rFonts w:cs="Times New Roman"/>
                <w:color w:val="000000"/>
                <w:sz w:val="16"/>
                <w:szCs w:val="16"/>
              </w:rPr>
            </w:pPr>
            <w:r w:rsidRPr="00DC6ACB">
              <w:rPr>
                <w:rFonts w:cs="Times New Roman"/>
                <w:color w:val="000000"/>
                <w:sz w:val="16"/>
                <w:szCs w:val="16"/>
              </w:rPr>
              <w:t>Приобретение, монтаж и ввод в эксплуатацию станции водоочистки (обезжелезивания) на ВЗУ Новые Дома, по адресу: г.о. Электросталь, МО, п. Новые дома, 7-в</w:t>
            </w:r>
          </w:p>
        </w:tc>
        <w:tc>
          <w:tcPr>
            <w:tcW w:w="1205" w:type="dxa"/>
            <w:vMerge w:val="restart"/>
            <w:tcBorders>
              <w:top w:val="nil"/>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3120</w:t>
            </w:r>
          </w:p>
        </w:tc>
        <w:tc>
          <w:tcPr>
            <w:tcW w:w="1418" w:type="dxa"/>
            <w:vMerge w:val="restart"/>
            <w:tcBorders>
              <w:top w:val="nil"/>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Приобретение, монтаж и ввод в эксплуатацию</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20.01.2027-29.11.2028</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30.11.2028</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15 000,00</w:t>
            </w:r>
          </w:p>
        </w:tc>
        <w:tc>
          <w:tcPr>
            <w:tcW w:w="850" w:type="dxa"/>
            <w:tcBorders>
              <w:top w:val="nil"/>
              <w:left w:val="nil"/>
              <w:bottom w:val="single" w:sz="8" w:space="0" w:color="auto"/>
              <w:right w:val="single" w:sz="8" w:space="0" w:color="auto"/>
            </w:tcBorders>
            <w:shd w:val="clear" w:color="auto" w:fill="auto"/>
            <w:noWrap/>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0</w:t>
            </w:r>
          </w:p>
        </w:tc>
        <w:tc>
          <w:tcPr>
            <w:tcW w:w="1276" w:type="dxa"/>
            <w:tcBorders>
              <w:top w:val="nil"/>
              <w:left w:val="nil"/>
              <w:bottom w:val="single" w:sz="8" w:space="0" w:color="auto"/>
              <w:right w:val="single" w:sz="8" w:space="0" w:color="auto"/>
            </w:tcBorders>
            <w:shd w:val="clear" w:color="auto" w:fill="auto"/>
            <w:hideMark/>
          </w:tcPr>
          <w:p w:rsidR="00DC6ACB" w:rsidRPr="00DC6ACB" w:rsidRDefault="00DC6ACB" w:rsidP="00DC6ACB">
            <w:pPr>
              <w:rPr>
                <w:rFonts w:cs="Times New Roman"/>
                <w:color w:val="000000"/>
                <w:sz w:val="16"/>
                <w:szCs w:val="16"/>
              </w:rPr>
            </w:pPr>
            <w:r w:rsidRPr="00DC6ACB">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15 000,00</w:t>
            </w:r>
            <w:r w:rsidR="00E824B9" w:rsidRPr="001A0C6E">
              <w:rPr>
                <w:rFonts w:cs="Times New Roman"/>
                <w:color w:val="000000"/>
                <w:sz w:val="16"/>
                <w:szCs w:val="16"/>
              </w:rPr>
              <w:t>*</w:t>
            </w:r>
          </w:p>
        </w:tc>
        <w:tc>
          <w:tcPr>
            <w:tcW w:w="971"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780"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7 500,00</w:t>
            </w:r>
          </w:p>
        </w:tc>
        <w:tc>
          <w:tcPr>
            <w:tcW w:w="99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7 500,00*</w:t>
            </w:r>
          </w:p>
        </w:tc>
        <w:tc>
          <w:tcPr>
            <w:tcW w:w="850" w:type="dxa"/>
            <w:tcBorders>
              <w:top w:val="nil"/>
              <w:left w:val="nil"/>
              <w:bottom w:val="single" w:sz="8" w:space="0" w:color="auto"/>
              <w:right w:val="single" w:sz="8" w:space="0" w:color="auto"/>
            </w:tcBorders>
            <w:shd w:val="clear" w:color="auto" w:fill="auto"/>
            <w:noWrap/>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w:t>
            </w:r>
          </w:p>
        </w:tc>
      </w:tr>
      <w:tr w:rsidR="006E71BD" w:rsidRPr="00DC6ACB" w:rsidTr="006E71BD">
        <w:trPr>
          <w:trHeight w:val="915"/>
        </w:trPr>
        <w:tc>
          <w:tcPr>
            <w:tcW w:w="411"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205"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0</w:t>
            </w:r>
          </w:p>
        </w:tc>
        <w:tc>
          <w:tcPr>
            <w:tcW w:w="1276" w:type="dxa"/>
            <w:tcBorders>
              <w:top w:val="nil"/>
              <w:left w:val="nil"/>
              <w:bottom w:val="single" w:sz="8" w:space="0" w:color="auto"/>
              <w:right w:val="single" w:sz="8" w:space="0" w:color="auto"/>
            </w:tcBorders>
            <w:shd w:val="clear" w:color="auto" w:fill="auto"/>
            <w:hideMark/>
          </w:tcPr>
          <w:p w:rsidR="00DC6ACB" w:rsidRPr="00DC6ACB" w:rsidRDefault="00DC6ACB" w:rsidP="00DC6ACB">
            <w:pPr>
              <w:rPr>
                <w:rFonts w:cs="Times New Roman"/>
                <w:color w:val="000000"/>
                <w:sz w:val="16"/>
                <w:szCs w:val="16"/>
              </w:rPr>
            </w:pPr>
            <w:r w:rsidRPr="00DC6ACB">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11 175,00</w:t>
            </w:r>
          </w:p>
        </w:tc>
        <w:tc>
          <w:tcPr>
            <w:tcW w:w="971"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780"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5 587,50</w:t>
            </w:r>
          </w:p>
        </w:tc>
        <w:tc>
          <w:tcPr>
            <w:tcW w:w="99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5 587,50</w:t>
            </w:r>
          </w:p>
        </w:tc>
        <w:tc>
          <w:tcPr>
            <w:tcW w:w="850" w:type="dxa"/>
            <w:tcBorders>
              <w:top w:val="nil"/>
              <w:left w:val="nil"/>
              <w:bottom w:val="single" w:sz="8" w:space="0" w:color="auto"/>
              <w:right w:val="single" w:sz="8" w:space="0" w:color="auto"/>
            </w:tcBorders>
            <w:shd w:val="clear" w:color="auto" w:fill="auto"/>
            <w:noWrap/>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w:t>
            </w:r>
          </w:p>
        </w:tc>
      </w:tr>
      <w:tr w:rsidR="006E71BD" w:rsidRPr="00DC6ACB" w:rsidTr="006E71BD">
        <w:trPr>
          <w:trHeight w:val="1815"/>
        </w:trPr>
        <w:tc>
          <w:tcPr>
            <w:tcW w:w="411"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205"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DC6ACB" w:rsidRPr="00DC6ACB" w:rsidRDefault="00DC6ACB" w:rsidP="00DC6ACB">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0</w:t>
            </w:r>
          </w:p>
        </w:tc>
        <w:tc>
          <w:tcPr>
            <w:tcW w:w="1276" w:type="dxa"/>
            <w:tcBorders>
              <w:top w:val="nil"/>
              <w:left w:val="nil"/>
              <w:bottom w:val="single" w:sz="8" w:space="0" w:color="auto"/>
              <w:right w:val="single" w:sz="8" w:space="0" w:color="auto"/>
            </w:tcBorders>
            <w:shd w:val="clear" w:color="auto" w:fill="auto"/>
            <w:hideMark/>
          </w:tcPr>
          <w:p w:rsidR="00DC6ACB" w:rsidRPr="00DC6ACB" w:rsidRDefault="00DC6ACB" w:rsidP="00DC6ACB">
            <w:pPr>
              <w:rPr>
                <w:rFonts w:cs="Times New Roman"/>
                <w:color w:val="000000"/>
                <w:sz w:val="16"/>
                <w:szCs w:val="16"/>
              </w:rPr>
            </w:pPr>
            <w:r w:rsidRPr="00DC6ACB">
              <w:rPr>
                <w:rFonts w:cs="Times New Roman"/>
                <w:color w:val="000000"/>
                <w:sz w:val="16"/>
                <w:szCs w:val="16"/>
              </w:rPr>
              <w:t>Средства бюджета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3 825,00</w:t>
            </w:r>
            <w:r w:rsidR="00E824B9" w:rsidRPr="001A0C6E">
              <w:rPr>
                <w:rFonts w:cs="Times New Roman"/>
                <w:color w:val="000000"/>
                <w:sz w:val="16"/>
                <w:szCs w:val="16"/>
              </w:rPr>
              <w:t>*</w:t>
            </w:r>
          </w:p>
        </w:tc>
        <w:tc>
          <w:tcPr>
            <w:tcW w:w="971"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0,00</w:t>
            </w:r>
          </w:p>
        </w:tc>
        <w:tc>
          <w:tcPr>
            <w:tcW w:w="780"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1 912,50</w:t>
            </w:r>
          </w:p>
        </w:tc>
        <w:tc>
          <w:tcPr>
            <w:tcW w:w="993" w:type="dxa"/>
            <w:tcBorders>
              <w:top w:val="nil"/>
              <w:left w:val="nil"/>
              <w:bottom w:val="single" w:sz="8" w:space="0" w:color="auto"/>
              <w:right w:val="single" w:sz="8" w:space="0" w:color="auto"/>
            </w:tcBorders>
            <w:shd w:val="clear" w:color="auto" w:fill="auto"/>
            <w:noWrap/>
            <w:hideMark/>
          </w:tcPr>
          <w:p w:rsidR="00DC6ACB" w:rsidRPr="001A0C6E" w:rsidRDefault="00DC6ACB" w:rsidP="00DC6ACB">
            <w:pPr>
              <w:jc w:val="center"/>
              <w:rPr>
                <w:rFonts w:cs="Times New Roman"/>
                <w:color w:val="000000"/>
                <w:sz w:val="16"/>
                <w:szCs w:val="16"/>
              </w:rPr>
            </w:pPr>
            <w:r w:rsidRPr="001A0C6E">
              <w:rPr>
                <w:rFonts w:cs="Times New Roman"/>
                <w:color w:val="000000"/>
                <w:sz w:val="16"/>
                <w:szCs w:val="16"/>
              </w:rPr>
              <w:t>1 912,50</w:t>
            </w:r>
            <w:r w:rsidR="00E824B9" w:rsidRPr="001A0C6E">
              <w:rPr>
                <w:rFonts w:cs="Times New Roman"/>
                <w:color w:val="000000"/>
                <w:sz w:val="16"/>
                <w:szCs w:val="16"/>
              </w:rPr>
              <w:t>*</w:t>
            </w:r>
          </w:p>
        </w:tc>
        <w:tc>
          <w:tcPr>
            <w:tcW w:w="850" w:type="dxa"/>
            <w:tcBorders>
              <w:top w:val="nil"/>
              <w:left w:val="nil"/>
              <w:bottom w:val="single" w:sz="8" w:space="0" w:color="auto"/>
              <w:right w:val="single" w:sz="8" w:space="0" w:color="auto"/>
            </w:tcBorders>
            <w:shd w:val="clear" w:color="auto" w:fill="auto"/>
            <w:noWrap/>
            <w:hideMark/>
          </w:tcPr>
          <w:p w:rsidR="00DC6ACB" w:rsidRPr="00DC6ACB" w:rsidRDefault="00DC6ACB" w:rsidP="00DC6ACB">
            <w:pPr>
              <w:jc w:val="center"/>
              <w:rPr>
                <w:rFonts w:cs="Times New Roman"/>
                <w:color w:val="000000"/>
                <w:sz w:val="16"/>
                <w:szCs w:val="16"/>
              </w:rPr>
            </w:pPr>
            <w:r w:rsidRPr="00DC6ACB">
              <w:rPr>
                <w:rFonts w:cs="Times New Roman"/>
                <w:color w:val="000000"/>
                <w:sz w:val="16"/>
                <w:szCs w:val="16"/>
              </w:rPr>
              <w:t>-</w:t>
            </w:r>
          </w:p>
        </w:tc>
      </w:tr>
      <w:tr w:rsidR="00E824B9" w:rsidRPr="00DC6ACB" w:rsidTr="006E71BD">
        <w:trPr>
          <w:trHeight w:val="315"/>
        </w:trPr>
        <w:tc>
          <w:tcPr>
            <w:tcW w:w="864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E824B9" w:rsidRPr="00DC6ACB" w:rsidRDefault="00E824B9" w:rsidP="00E824B9">
            <w:pPr>
              <w:jc w:val="center"/>
              <w:rPr>
                <w:rFonts w:cs="Times New Roman"/>
                <w:color w:val="000000"/>
                <w:sz w:val="16"/>
                <w:szCs w:val="16"/>
              </w:rPr>
            </w:pPr>
            <w:r w:rsidRPr="00DC6ACB">
              <w:rPr>
                <w:rFonts w:cs="Times New Roman"/>
                <w:color w:val="000000"/>
                <w:sz w:val="16"/>
                <w:szCs w:val="16"/>
              </w:rPr>
              <w:t>Всего по мероприятию</w:t>
            </w:r>
          </w:p>
        </w:tc>
        <w:tc>
          <w:tcPr>
            <w:tcW w:w="1276" w:type="dxa"/>
            <w:tcBorders>
              <w:top w:val="nil"/>
              <w:left w:val="nil"/>
              <w:bottom w:val="single" w:sz="8" w:space="0" w:color="auto"/>
              <w:right w:val="single" w:sz="8" w:space="0" w:color="auto"/>
            </w:tcBorders>
            <w:shd w:val="clear" w:color="auto" w:fill="auto"/>
            <w:hideMark/>
          </w:tcPr>
          <w:p w:rsidR="00E824B9" w:rsidRPr="00DC6ACB" w:rsidRDefault="00E824B9" w:rsidP="00E824B9">
            <w:pPr>
              <w:rPr>
                <w:rFonts w:cs="Times New Roman"/>
                <w:color w:val="000000"/>
                <w:sz w:val="16"/>
                <w:szCs w:val="16"/>
              </w:rPr>
            </w:pPr>
            <w:r w:rsidRPr="00DC6ACB">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15 000,00*</w:t>
            </w:r>
          </w:p>
        </w:tc>
        <w:tc>
          <w:tcPr>
            <w:tcW w:w="971"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0,00</w:t>
            </w:r>
          </w:p>
        </w:tc>
        <w:tc>
          <w:tcPr>
            <w:tcW w:w="780" w:type="dxa"/>
            <w:tcBorders>
              <w:top w:val="nil"/>
              <w:left w:val="nil"/>
              <w:bottom w:val="single" w:sz="8" w:space="0" w:color="auto"/>
              <w:right w:val="nil"/>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7 500,00</w:t>
            </w:r>
          </w:p>
        </w:tc>
        <w:tc>
          <w:tcPr>
            <w:tcW w:w="993" w:type="dxa"/>
            <w:tcBorders>
              <w:top w:val="nil"/>
              <w:left w:val="single" w:sz="8" w:space="0" w:color="auto"/>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7 500,00*</w:t>
            </w:r>
          </w:p>
        </w:tc>
        <w:tc>
          <w:tcPr>
            <w:tcW w:w="850" w:type="dxa"/>
            <w:vMerge w:val="restart"/>
            <w:tcBorders>
              <w:top w:val="nil"/>
              <w:left w:val="nil"/>
              <w:bottom w:val="single" w:sz="8" w:space="0" w:color="000000"/>
              <w:right w:val="single" w:sz="8" w:space="0" w:color="auto"/>
            </w:tcBorders>
            <w:shd w:val="clear" w:color="auto" w:fill="auto"/>
            <w:noWrap/>
            <w:hideMark/>
          </w:tcPr>
          <w:p w:rsidR="00E824B9" w:rsidRPr="00DC6ACB" w:rsidRDefault="00E824B9" w:rsidP="00E824B9">
            <w:pPr>
              <w:jc w:val="center"/>
              <w:rPr>
                <w:rFonts w:cs="Times New Roman"/>
                <w:color w:val="000000"/>
                <w:sz w:val="16"/>
                <w:szCs w:val="16"/>
              </w:rPr>
            </w:pPr>
            <w:r w:rsidRPr="00DC6ACB">
              <w:rPr>
                <w:rFonts w:cs="Times New Roman"/>
                <w:color w:val="000000"/>
                <w:sz w:val="16"/>
                <w:szCs w:val="16"/>
              </w:rPr>
              <w:t>-</w:t>
            </w:r>
          </w:p>
        </w:tc>
      </w:tr>
      <w:tr w:rsidR="00E824B9" w:rsidRPr="00DC6ACB" w:rsidTr="006E71BD">
        <w:trPr>
          <w:trHeight w:val="915"/>
        </w:trPr>
        <w:tc>
          <w:tcPr>
            <w:tcW w:w="864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824B9" w:rsidRPr="00DC6ACB" w:rsidRDefault="00E824B9" w:rsidP="00E824B9">
            <w:pPr>
              <w:rPr>
                <w:rFonts w:cs="Times New Roman"/>
                <w:color w:val="000000"/>
                <w:sz w:val="16"/>
                <w:szCs w:val="16"/>
              </w:rPr>
            </w:pPr>
          </w:p>
        </w:tc>
        <w:tc>
          <w:tcPr>
            <w:tcW w:w="1276" w:type="dxa"/>
            <w:tcBorders>
              <w:top w:val="nil"/>
              <w:left w:val="nil"/>
              <w:bottom w:val="single" w:sz="8" w:space="0" w:color="auto"/>
              <w:right w:val="single" w:sz="8" w:space="0" w:color="auto"/>
            </w:tcBorders>
            <w:shd w:val="clear" w:color="auto" w:fill="auto"/>
            <w:hideMark/>
          </w:tcPr>
          <w:p w:rsidR="00E824B9" w:rsidRPr="00DC6ACB" w:rsidRDefault="00E824B9" w:rsidP="00E824B9">
            <w:pPr>
              <w:rPr>
                <w:rFonts w:cs="Times New Roman"/>
                <w:color w:val="000000"/>
                <w:sz w:val="16"/>
                <w:szCs w:val="16"/>
              </w:rPr>
            </w:pPr>
            <w:r w:rsidRPr="00DC6ACB">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E824B9" w:rsidRPr="00DC6ACB" w:rsidRDefault="00E824B9" w:rsidP="00E824B9">
            <w:pPr>
              <w:jc w:val="center"/>
              <w:rPr>
                <w:rFonts w:cs="Times New Roman"/>
                <w:color w:val="000000"/>
                <w:sz w:val="16"/>
                <w:szCs w:val="16"/>
              </w:rPr>
            </w:pPr>
            <w:r w:rsidRPr="00DC6ACB">
              <w:rPr>
                <w:rFonts w:cs="Times New Roman"/>
                <w:color w:val="000000"/>
                <w:sz w:val="16"/>
                <w:szCs w:val="16"/>
              </w:rPr>
              <w:t>11 175,00</w:t>
            </w:r>
          </w:p>
        </w:tc>
        <w:tc>
          <w:tcPr>
            <w:tcW w:w="971" w:type="dxa"/>
            <w:tcBorders>
              <w:top w:val="nil"/>
              <w:left w:val="nil"/>
              <w:bottom w:val="single" w:sz="8" w:space="0" w:color="auto"/>
              <w:right w:val="single" w:sz="8" w:space="0" w:color="auto"/>
            </w:tcBorders>
            <w:shd w:val="clear" w:color="auto" w:fill="auto"/>
            <w:noWrap/>
            <w:hideMark/>
          </w:tcPr>
          <w:p w:rsidR="00E824B9" w:rsidRPr="00DC6ACB" w:rsidRDefault="00E824B9" w:rsidP="00E824B9">
            <w:pPr>
              <w:jc w:val="center"/>
              <w:rPr>
                <w:rFonts w:cs="Times New Roman"/>
                <w:color w:val="000000"/>
                <w:sz w:val="16"/>
                <w:szCs w:val="16"/>
              </w:rPr>
            </w:pPr>
            <w:r w:rsidRPr="00DC6ACB">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E824B9" w:rsidRPr="00DC6ACB" w:rsidRDefault="00E824B9" w:rsidP="00E824B9">
            <w:pPr>
              <w:jc w:val="center"/>
              <w:rPr>
                <w:rFonts w:cs="Times New Roman"/>
                <w:color w:val="000000"/>
                <w:sz w:val="16"/>
                <w:szCs w:val="16"/>
              </w:rPr>
            </w:pPr>
            <w:r w:rsidRPr="00DC6ACB">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E824B9" w:rsidRPr="00DC6ACB" w:rsidRDefault="00E824B9" w:rsidP="00E824B9">
            <w:pPr>
              <w:jc w:val="center"/>
              <w:rPr>
                <w:rFonts w:cs="Times New Roman"/>
                <w:color w:val="000000"/>
                <w:sz w:val="16"/>
                <w:szCs w:val="16"/>
              </w:rPr>
            </w:pPr>
            <w:r w:rsidRPr="00DC6ACB">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E824B9" w:rsidRPr="00DC6ACB" w:rsidRDefault="00E824B9" w:rsidP="00E824B9">
            <w:pPr>
              <w:jc w:val="center"/>
              <w:rPr>
                <w:rFonts w:cs="Times New Roman"/>
                <w:color w:val="000000"/>
                <w:sz w:val="16"/>
                <w:szCs w:val="16"/>
              </w:rPr>
            </w:pPr>
            <w:r w:rsidRPr="00DC6ACB">
              <w:rPr>
                <w:rFonts w:cs="Times New Roman"/>
                <w:color w:val="000000"/>
                <w:sz w:val="16"/>
                <w:szCs w:val="16"/>
              </w:rPr>
              <w:t>0,00</w:t>
            </w:r>
          </w:p>
        </w:tc>
        <w:tc>
          <w:tcPr>
            <w:tcW w:w="780" w:type="dxa"/>
            <w:tcBorders>
              <w:top w:val="nil"/>
              <w:left w:val="nil"/>
              <w:bottom w:val="single" w:sz="8" w:space="0" w:color="auto"/>
              <w:right w:val="single" w:sz="8" w:space="0" w:color="auto"/>
            </w:tcBorders>
            <w:shd w:val="clear" w:color="auto" w:fill="auto"/>
            <w:noWrap/>
            <w:hideMark/>
          </w:tcPr>
          <w:p w:rsidR="00E824B9" w:rsidRPr="00DC6ACB" w:rsidRDefault="00E824B9" w:rsidP="00E824B9">
            <w:pPr>
              <w:jc w:val="center"/>
              <w:rPr>
                <w:rFonts w:cs="Times New Roman"/>
                <w:color w:val="000000"/>
                <w:sz w:val="16"/>
                <w:szCs w:val="16"/>
              </w:rPr>
            </w:pPr>
            <w:r w:rsidRPr="00DC6ACB">
              <w:rPr>
                <w:rFonts w:cs="Times New Roman"/>
                <w:color w:val="000000"/>
                <w:sz w:val="16"/>
                <w:szCs w:val="16"/>
              </w:rPr>
              <w:t>5 587,50</w:t>
            </w:r>
          </w:p>
        </w:tc>
        <w:tc>
          <w:tcPr>
            <w:tcW w:w="993" w:type="dxa"/>
            <w:tcBorders>
              <w:top w:val="nil"/>
              <w:left w:val="nil"/>
              <w:bottom w:val="single" w:sz="8" w:space="0" w:color="auto"/>
              <w:right w:val="single" w:sz="8" w:space="0" w:color="auto"/>
            </w:tcBorders>
            <w:shd w:val="clear" w:color="auto" w:fill="auto"/>
            <w:noWrap/>
            <w:hideMark/>
          </w:tcPr>
          <w:p w:rsidR="00E824B9" w:rsidRPr="00DC6ACB" w:rsidRDefault="00E824B9" w:rsidP="00E824B9">
            <w:pPr>
              <w:jc w:val="center"/>
              <w:rPr>
                <w:rFonts w:cs="Times New Roman"/>
                <w:color w:val="000000"/>
                <w:sz w:val="16"/>
                <w:szCs w:val="16"/>
              </w:rPr>
            </w:pPr>
            <w:r w:rsidRPr="00DC6ACB">
              <w:rPr>
                <w:rFonts w:cs="Times New Roman"/>
                <w:color w:val="000000"/>
                <w:sz w:val="16"/>
                <w:szCs w:val="16"/>
              </w:rPr>
              <w:t>5 587,50</w:t>
            </w:r>
          </w:p>
        </w:tc>
        <w:tc>
          <w:tcPr>
            <w:tcW w:w="850" w:type="dxa"/>
            <w:vMerge/>
            <w:tcBorders>
              <w:top w:val="nil"/>
              <w:left w:val="nil"/>
              <w:bottom w:val="single" w:sz="8" w:space="0" w:color="000000"/>
              <w:right w:val="single" w:sz="8" w:space="0" w:color="auto"/>
            </w:tcBorders>
            <w:shd w:val="clear" w:color="auto" w:fill="auto"/>
            <w:vAlign w:val="center"/>
            <w:hideMark/>
          </w:tcPr>
          <w:p w:rsidR="00E824B9" w:rsidRPr="00DC6ACB" w:rsidRDefault="00E824B9" w:rsidP="00E824B9">
            <w:pPr>
              <w:rPr>
                <w:rFonts w:cs="Times New Roman"/>
                <w:color w:val="000000"/>
                <w:sz w:val="16"/>
                <w:szCs w:val="16"/>
              </w:rPr>
            </w:pPr>
          </w:p>
        </w:tc>
      </w:tr>
      <w:tr w:rsidR="00E824B9" w:rsidRPr="00DC6ACB" w:rsidTr="006E71BD">
        <w:trPr>
          <w:trHeight w:val="1815"/>
        </w:trPr>
        <w:tc>
          <w:tcPr>
            <w:tcW w:w="864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824B9" w:rsidRPr="00DC6ACB" w:rsidRDefault="00E824B9" w:rsidP="00E824B9">
            <w:pPr>
              <w:rPr>
                <w:rFonts w:cs="Times New Roman"/>
                <w:color w:val="000000"/>
                <w:sz w:val="16"/>
                <w:szCs w:val="16"/>
              </w:rPr>
            </w:pPr>
          </w:p>
        </w:tc>
        <w:tc>
          <w:tcPr>
            <w:tcW w:w="1276" w:type="dxa"/>
            <w:tcBorders>
              <w:top w:val="nil"/>
              <w:left w:val="nil"/>
              <w:bottom w:val="single" w:sz="8" w:space="0" w:color="auto"/>
              <w:right w:val="single" w:sz="8" w:space="0" w:color="auto"/>
            </w:tcBorders>
            <w:shd w:val="clear" w:color="auto" w:fill="auto"/>
            <w:hideMark/>
          </w:tcPr>
          <w:p w:rsidR="00E824B9" w:rsidRPr="00DC6ACB" w:rsidRDefault="00E824B9" w:rsidP="00E824B9">
            <w:pPr>
              <w:rPr>
                <w:rFonts w:cs="Times New Roman"/>
                <w:color w:val="000000"/>
                <w:sz w:val="16"/>
                <w:szCs w:val="16"/>
              </w:rPr>
            </w:pPr>
            <w:r w:rsidRPr="00DC6ACB">
              <w:rPr>
                <w:rFonts w:cs="Times New Roman"/>
                <w:color w:val="000000"/>
                <w:sz w:val="16"/>
                <w:szCs w:val="16"/>
              </w:rPr>
              <w:t>Средства бюджетов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3 825,00*</w:t>
            </w:r>
          </w:p>
        </w:tc>
        <w:tc>
          <w:tcPr>
            <w:tcW w:w="971"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0,00</w:t>
            </w:r>
          </w:p>
        </w:tc>
        <w:tc>
          <w:tcPr>
            <w:tcW w:w="503"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0,00</w:t>
            </w:r>
          </w:p>
        </w:tc>
        <w:tc>
          <w:tcPr>
            <w:tcW w:w="780"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1 912,50</w:t>
            </w:r>
          </w:p>
        </w:tc>
        <w:tc>
          <w:tcPr>
            <w:tcW w:w="993" w:type="dxa"/>
            <w:tcBorders>
              <w:top w:val="nil"/>
              <w:left w:val="nil"/>
              <w:bottom w:val="single" w:sz="8" w:space="0" w:color="auto"/>
              <w:right w:val="single" w:sz="8" w:space="0" w:color="auto"/>
            </w:tcBorders>
            <w:shd w:val="clear" w:color="auto" w:fill="auto"/>
            <w:noWrap/>
            <w:hideMark/>
          </w:tcPr>
          <w:p w:rsidR="00E824B9" w:rsidRPr="001A0C6E" w:rsidRDefault="00E824B9" w:rsidP="00E824B9">
            <w:pPr>
              <w:jc w:val="center"/>
              <w:rPr>
                <w:rFonts w:cs="Times New Roman"/>
                <w:color w:val="000000"/>
                <w:sz w:val="16"/>
                <w:szCs w:val="16"/>
              </w:rPr>
            </w:pPr>
            <w:r w:rsidRPr="001A0C6E">
              <w:rPr>
                <w:rFonts w:cs="Times New Roman"/>
                <w:color w:val="000000"/>
                <w:sz w:val="16"/>
                <w:szCs w:val="16"/>
              </w:rPr>
              <w:t>1 912,50*</w:t>
            </w:r>
          </w:p>
        </w:tc>
        <w:tc>
          <w:tcPr>
            <w:tcW w:w="850" w:type="dxa"/>
            <w:vMerge/>
            <w:tcBorders>
              <w:top w:val="nil"/>
              <w:left w:val="nil"/>
              <w:bottom w:val="single" w:sz="8" w:space="0" w:color="000000"/>
              <w:right w:val="single" w:sz="8" w:space="0" w:color="auto"/>
            </w:tcBorders>
            <w:shd w:val="clear" w:color="auto" w:fill="auto"/>
            <w:vAlign w:val="center"/>
            <w:hideMark/>
          </w:tcPr>
          <w:p w:rsidR="00E824B9" w:rsidRPr="00DC6ACB" w:rsidRDefault="00E824B9" w:rsidP="00E824B9">
            <w:pPr>
              <w:rPr>
                <w:rFonts w:cs="Times New Roman"/>
                <w:color w:val="000000"/>
                <w:sz w:val="16"/>
                <w:szCs w:val="16"/>
              </w:rPr>
            </w:pPr>
          </w:p>
        </w:tc>
      </w:tr>
    </w:tbl>
    <w:p w:rsidR="006E71BD" w:rsidRDefault="006E71BD" w:rsidP="006E71BD">
      <w:pPr>
        <w:widowControl w:val="0"/>
        <w:autoSpaceDE w:val="0"/>
        <w:autoSpaceDN w:val="0"/>
        <w:adjustRightInd w:val="0"/>
        <w:rPr>
          <w:rFonts w:ascii="Times New Roman CYR" w:eastAsiaTheme="minorEastAsia" w:hAnsi="Times New Roman CYR" w:cs="Times New Roman CYR"/>
        </w:rPr>
      </w:pPr>
      <w:r w:rsidRPr="006E71BD">
        <w:rPr>
          <w:rFonts w:ascii="Times New Roman CYR" w:eastAsiaTheme="minorEastAsia" w:hAnsi="Times New Roman CYR" w:cs="Times New Roman CYR"/>
        </w:rPr>
        <w:t>* в соответствии с ГП МО "Развитие инженерной инфраструктуры и энергоэффективности" на 2023-2031 годы, утвержденной постановлением Правительства МО от 04.10.2022 №1061/35</w:t>
      </w:r>
      <w:r w:rsidR="00E824B9" w:rsidRPr="001A0C6E">
        <w:rPr>
          <w:rFonts w:ascii="Times New Roman CYR" w:eastAsiaTheme="minorEastAsia" w:hAnsi="Times New Roman CYR" w:cs="Times New Roman CYR"/>
        </w:rPr>
        <w:t>(с последующими изменениями и дополнениями)</w:t>
      </w: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6E71BD" w:rsidRDefault="006E71BD" w:rsidP="005B461C">
      <w:pPr>
        <w:widowControl w:val="0"/>
        <w:autoSpaceDE w:val="0"/>
        <w:autoSpaceDN w:val="0"/>
        <w:adjustRightInd w:val="0"/>
        <w:jc w:val="center"/>
        <w:rPr>
          <w:rFonts w:ascii="Times New Roman CYR" w:eastAsiaTheme="minorEastAsia" w:hAnsi="Times New Roman CYR" w:cs="Times New Roman CYR"/>
        </w:rPr>
      </w:pPr>
    </w:p>
    <w:p w:rsidR="00A42DAE" w:rsidRPr="00DB3183" w:rsidRDefault="00A42DAE" w:rsidP="005B461C">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lastRenderedPageBreak/>
        <w:t xml:space="preserve">5. </w:t>
      </w:r>
      <w:r w:rsidR="005B461C" w:rsidRPr="00DB3183">
        <w:rPr>
          <w:rFonts w:ascii="Times New Roman CYR" w:eastAsiaTheme="minorEastAsia" w:hAnsi="Times New Roman CYR" w:cs="Times New Roman CYR"/>
        </w:rPr>
        <w:t xml:space="preserve">Перечень мероприятий подпрограммы II </w:t>
      </w:r>
    </w:p>
    <w:p w:rsidR="005B461C" w:rsidRPr="00DB3183" w:rsidRDefault="005B461C" w:rsidP="003D689B">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«Системы</w:t>
      </w:r>
      <w:r w:rsidR="003D689B" w:rsidRPr="00DB3183">
        <w:rPr>
          <w:rFonts w:ascii="Times New Roman CYR" w:eastAsiaTheme="minorEastAsia" w:hAnsi="Times New Roman CYR" w:cs="Times New Roman CYR"/>
        </w:rPr>
        <w:t xml:space="preserve"> водоотведения»</w:t>
      </w:r>
    </w:p>
    <w:p w:rsidR="000D2093" w:rsidRPr="00DB3183" w:rsidRDefault="000D2093" w:rsidP="00BA4BE3">
      <w:pPr>
        <w:ind w:firstLine="539"/>
        <w:rPr>
          <w:rFonts w:ascii="Times New Roman CYR" w:eastAsiaTheme="minorEastAsia" w:hAnsi="Times New Roman CYR" w:cs="Times New Roman CYR"/>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944"/>
        <w:gridCol w:w="31"/>
        <w:gridCol w:w="565"/>
        <w:gridCol w:w="1281"/>
        <w:gridCol w:w="1134"/>
        <w:gridCol w:w="207"/>
        <w:gridCol w:w="748"/>
        <w:gridCol w:w="738"/>
        <w:gridCol w:w="738"/>
        <w:gridCol w:w="582"/>
        <w:gridCol w:w="683"/>
        <w:gridCol w:w="847"/>
        <w:gridCol w:w="705"/>
        <w:gridCol w:w="705"/>
        <w:gridCol w:w="998"/>
        <w:gridCol w:w="992"/>
        <w:gridCol w:w="992"/>
        <w:gridCol w:w="992"/>
        <w:gridCol w:w="709"/>
      </w:tblGrid>
      <w:tr w:rsidR="00CF6427" w:rsidRPr="00CF6427" w:rsidTr="00CF6427">
        <w:trPr>
          <w:trHeight w:val="300"/>
        </w:trPr>
        <w:tc>
          <w:tcPr>
            <w:tcW w:w="427" w:type="dxa"/>
            <w:vMerge w:val="restart"/>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 п/п</w:t>
            </w:r>
          </w:p>
        </w:tc>
        <w:tc>
          <w:tcPr>
            <w:tcW w:w="1944" w:type="dxa"/>
            <w:vMerge w:val="restart"/>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Мероприятие подпрограммы</w:t>
            </w:r>
          </w:p>
        </w:tc>
        <w:tc>
          <w:tcPr>
            <w:tcW w:w="596" w:type="dxa"/>
            <w:gridSpan w:val="2"/>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Срок исполнения мероприятия</w:t>
            </w:r>
          </w:p>
        </w:tc>
        <w:tc>
          <w:tcPr>
            <w:tcW w:w="1281"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Источники финансирования</w:t>
            </w:r>
          </w:p>
        </w:tc>
        <w:tc>
          <w:tcPr>
            <w:tcW w:w="1134"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 xml:space="preserve">Всего </w:t>
            </w:r>
            <w:r w:rsidRPr="00CF6427">
              <w:rPr>
                <w:rFonts w:cs="Times New Roman"/>
                <w:color w:val="0D0D0D"/>
                <w:sz w:val="16"/>
                <w:szCs w:val="16"/>
              </w:rPr>
              <w:br/>
              <w:t>(тыс. руб.)</w:t>
            </w:r>
          </w:p>
        </w:tc>
        <w:tc>
          <w:tcPr>
            <w:tcW w:w="9927" w:type="dxa"/>
            <w:gridSpan w:val="13"/>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Объем финансирования по годам (тыс.руб.)</w:t>
            </w:r>
          </w:p>
        </w:tc>
        <w:tc>
          <w:tcPr>
            <w:tcW w:w="709"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 xml:space="preserve">Ответственный за выполнение мероприятия </w:t>
            </w:r>
          </w:p>
        </w:tc>
      </w:tr>
      <w:tr w:rsidR="00CF6427" w:rsidRPr="00CF6427" w:rsidTr="00CF6427">
        <w:trPr>
          <w:trHeight w:val="383"/>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vMerge/>
            <w:shd w:val="clear" w:color="auto" w:fill="auto"/>
            <w:vAlign w:val="center"/>
            <w:hideMark/>
          </w:tcPr>
          <w:p w:rsidR="00CF6427" w:rsidRPr="00CF6427" w:rsidRDefault="00CF6427" w:rsidP="00CF6427">
            <w:pPr>
              <w:rPr>
                <w:rFonts w:cs="Times New Roman"/>
                <w:color w:val="0D0D0D"/>
                <w:sz w:val="16"/>
                <w:szCs w:val="16"/>
              </w:rPr>
            </w:pPr>
          </w:p>
        </w:tc>
        <w:tc>
          <w:tcPr>
            <w:tcW w:w="1134" w:type="dxa"/>
            <w:vMerge/>
            <w:shd w:val="clear" w:color="auto" w:fill="auto"/>
            <w:vAlign w:val="center"/>
            <w:hideMark/>
          </w:tcPr>
          <w:p w:rsidR="00CF6427" w:rsidRPr="00CF6427" w:rsidRDefault="00CF6427" w:rsidP="00CF6427">
            <w:pPr>
              <w:rPr>
                <w:rFonts w:cs="Times New Roman"/>
                <w:color w:val="0D0D0D"/>
                <w:sz w:val="16"/>
                <w:szCs w:val="16"/>
              </w:rPr>
            </w:pPr>
          </w:p>
        </w:tc>
        <w:tc>
          <w:tcPr>
            <w:tcW w:w="955" w:type="dxa"/>
            <w:gridSpan w:val="2"/>
            <w:shd w:val="clear" w:color="auto" w:fill="auto"/>
            <w:noWrap/>
            <w:hideMark/>
          </w:tcPr>
          <w:p w:rsidR="00CF6427" w:rsidRPr="00CF6427" w:rsidRDefault="00CF6427" w:rsidP="00CF6427">
            <w:pPr>
              <w:rPr>
                <w:rFonts w:cs="Times New Roman"/>
                <w:color w:val="0D0D0D"/>
                <w:sz w:val="16"/>
                <w:szCs w:val="16"/>
              </w:rPr>
            </w:pPr>
            <w:r w:rsidRPr="00CF6427">
              <w:rPr>
                <w:rFonts w:cs="Times New Roman"/>
                <w:color w:val="0D0D0D"/>
                <w:sz w:val="16"/>
                <w:szCs w:val="16"/>
              </w:rPr>
              <w:t>2023 год</w:t>
            </w:r>
          </w:p>
        </w:tc>
        <w:tc>
          <w:tcPr>
            <w:tcW w:w="738"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2024 год</w:t>
            </w:r>
          </w:p>
        </w:tc>
        <w:tc>
          <w:tcPr>
            <w:tcW w:w="738"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2025 год</w:t>
            </w:r>
          </w:p>
        </w:tc>
        <w:tc>
          <w:tcPr>
            <w:tcW w:w="3522" w:type="dxa"/>
            <w:gridSpan w:val="5"/>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2026 год</w:t>
            </w:r>
          </w:p>
        </w:tc>
        <w:tc>
          <w:tcPr>
            <w:tcW w:w="998"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2027 год</w:t>
            </w:r>
          </w:p>
        </w:tc>
        <w:tc>
          <w:tcPr>
            <w:tcW w:w="992"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2028 год</w:t>
            </w:r>
          </w:p>
        </w:tc>
        <w:tc>
          <w:tcPr>
            <w:tcW w:w="992"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2029 год</w:t>
            </w:r>
          </w:p>
        </w:tc>
        <w:tc>
          <w:tcPr>
            <w:tcW w:w="992"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2030 год</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300"/>
        </w:trPr>
        <w:tc>
          <w:tcPr>
            <w:tcW w:w="427"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1</w:t>
            </w:r>
          </w:p>
        </w:tc>
        <w:tc>
          <w:tcPr>
            <w:tcW w:w="1944"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w:t>
            </w:r>
          </w:p>
        </w:tc>
        <w:tc>
          <w:tcPr>
            <w:tcW w:w="596"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3</w:t>
            </w:r>
          </w:p>
        </w:tc>
        <w:tc>
          <w:tcPr>
            <w:tcW w:w="1281"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4</w:t>
            </w:r>
          </w:p>
        </w:tc>
        <w:tc>
          <w:tcPr>
            <w:tcW w:w="1134"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5</w:t>
            </w:r>
          </w:p>
        </w:tc>
        <w:tc>
          <w:tcPr>
            <w:tcW w:w="955" w:type="dxa"/>
            <w:gridSpan w:val="2"/>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6</w:t>
            </w:r>
          </w:p>
        </w:tc>
        <w:tc>
          <w:tcPr>
            <w:tcW w:w="738"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7</w:t>
            </w:r>
          </w:p>
        </w:tc>
        <w:tc>
          <w:tcPr>
            <w:tcW w:w="738"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8</w:t>
            </w:r>
          </w:p>
        </w:tc>
        <w:tc>
          <w:tcPr>
            <w:tcW w:w="3522" w:type="dxa"/>
            <w:gridSpan w:val="5"/>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9</w:t>
            </w:r>
          </w:p>
        </w:tc>
        <w:tc>
          <w:tcPr>
            <w:tcW w:w="998"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10</w:t>
            </w:r>
          </w:p>
        </w:tc>
        <w:tc>
          <w:tcPr>
            <w:tcW w:w="992"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11</w:t>
            </w:r>
          </w:p>
        </w:tc>
        <w:tc>
          <w:tcPr>
            <w:tcW w:w="992"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12</w:t>
            </w:r>
          </w:p>
        </w:tc>
        <w:tc>
          <w:tcPr>
            <w:tcW w:w="992"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13</w:t>
            </w:r>
          </w:p>
        </w:tc>
        <w:tc>
          <w:tcPr>
            <w:tcW w:w="709" w:type="dxa"/>
            <w:shd w:val="clear" w:color="auto" w:fill="auto"/>
            <w:noWrap/>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14</w:t>
            </w:r>
          </w:p>
        </w:tc>
      </w:tr>
      <w:tr w:rsidR="00CF6427" w:rsidRPr="00CF6427" w:rsidTr="00CF6427">
        <w:trPr>
          <w:trHeight w:val="300"/>
        </w:trPr>
        <w:tc>
          <w:tcPr>
            <w:tcW w:w="427"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1</w:t>
            </w:r>
          </w:p>
        </w:tc>
        <w:tc>
          <w:tcPr>
            <w:tcW w:w="1944" w:type="dxa"/>
            <w:vMerge w:val="restart"/>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Основное мероприятие 01. Строительство, реконструкция (модернизация), капитальный ремонт, приобретение, монтаж и ввод в эксплуатацию объектов очистки сточных вод на территории муниципальных образований Московской области</w:t>
            </w:r>
          </w:p>
        </w:tc>
        <w:tc>
          <w:tcPr>
            <w:tcW w:w="596" w:type="dxa"/>
            <w:gridSpan w:val="2"/>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2023-2030</w:t>
            </w:r>
          </w:p>
        </w:tc>
        <w:tc>
          <w:tcPr>
            <w:tcW w:w="1281" w:type="dxa"/>
            <w:shd w:val="clear" w:color="auto" w:fill="auto"/>
            <w:noWrap/>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Итого</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09"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Х</w:t>
            </w:r>
          </w:p>
        </w:tc>
      </w:tr>
      <w:tr w:rsidR="00CF6427" w:rsidRPr="00CF6427" w:rsidTr="00CF6427">
        <w:trPr>
          <w:trHeight w:val="90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45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Московской области</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300"/>
        </w:trPr>
        <w:tc>
          <w:tcPr>
            <w:tcW w:w="427"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1.1.</w:t>
            </w:r>
          </w:p>
        </w:tc>
        <w:tc>
          <w:tcPr>
            <w:tcW w:w="1944" w:type="dxa"/>
            <w:vMerge w:val="restart"/>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Мероприятие 01.03 – Организация в границах муниципального образования водоотведения</w:t>
            </w:r>
          </w:p>
        </w:tc>
        <w:tc>
          <w:tcPr>
            <w:tcW w:w="596" w:type="dxa"/>
            <w:gridSpan w:val="2"/>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2025-2030</w:t>
            </w: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Итого</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09"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УГЖКХ</w:t>
            </w:r>
          </w:p>
        </w:tc>
      </w:tr>
      <w:tr w:rsidR="00CF6427" w:rsidRPr="00CF6427" w:rsidTr="00CF6427">
        <w:trPr>
          <w:trHeight w:val="90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45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Московской области</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30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val="restart"/>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Количество разработанных проектно-сметных документаций на выполнение работ по строительству и реконструкции объектов водоотведения, ед.</w:t>
            </w:r>
          </w:p>
        </w:tc>
        <w:tc>
          <w:tcPr>
            <w:tcW w:w="596" w:type="dxa"/>
            <w:gridSpan w:val="2"/>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Х</w:t>
            </w:r>
          </w:p>
        </w:tc>
        <w:tc>
          <w:tcPr>
            <w:tcW w:w="1281"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Х</w:t>
            </w:r>
          </w:p>
        </w:tc>
        <w:tc>
          <w:tcPr>
            <w:tcW w:w="1134"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Всего</w:t>
            </w:r>
          </w:p>
        </w:tc>
        <w:tc>
          <w:tcPr>
            <w:tcW w:w="955" w:type="dxa"/>
            <w:gridSpan w:val="2"/>
            <w:vMerge w:val="restart"/>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2023 год</w:t>
            </w:r>
          </w:p>
        </w:tc>
        <w:tc>
          <w:tcPr>
            <w:tcW w:w="738" w:type="dxa"/>
            <w:vMerge w:val="restart"/>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 xml:space="preserve"> 2024 год</w:t>
            </w:r>
          </w:p>
        </w:tc>
        <w:tc>
          <w:tcPr>
            <w:tcW w:w="738" w:type="dxa"/>
            <w:vMerge w:val="restart"/>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2025год</w:t>
            </w:r>
          </w:p>
        </w:tc>
        <w:tc>
          <w:tcPr>
            <w:tcW w:w="582"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Итого 2026 год</w:t>
            </w:r>
          </w:p>
        </w:tc>
        <w:tc>
          <w:tcPr>
            <w:tcW w:w="2940" w:type="dxa"/>
            <w:gridSpan w:val="4"/>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в том числе</w:t>
            </w:r>
          </w:p>
        </w:tc>
        <w:tc>
          <w:tcPr>
            <w:tcW w:w="998"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2027 год</w:t>
            </w:r>
          </w:p>
        </w:tc>
        <w:tc>
          <w:tcPr>
            <w:tcW w:w="992"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2028 год</w:t>
            </w:r>
          </w:p>
        </w:tc>
        <w:tc>
          <w:tcPr>
            <w:tcW w:w="992"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2029 год</w:t>
            </w:r>
          </w:p>
        </w:tc>
        <w:tc>
          <w:tcPr>
            <w:tcW w:w="992"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2030 год</w:t>
            </w:r>
          </w:p>
        </w:tc>
        <w:tc>
          <w:tcPr>
            <w:tcW w:w="709"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X</w:t>
            </w:r>
          </w:p>
        </w:tc>
      </w:tr>
      <w:tr w:rsidR="00CF6427" w:rsidRPr="00CF6427" w:rsidTr="00CF6427">
        <w:trPr>
          <w:trHeight w:val="30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vMerge/>
            <w:shd w:val="clear" w:color="auto" w:fill="auto"/>
            <w:vAlign w:val="center"/>
            <w:hideMark/>
          </w:tcPr>
          <w:p w:rsidR="00CF6427" w:rsidRPr="00CF6427" w:rsidRDefault="00CF6427" w:rsidP="00CF6427">
            <w:pPr>
              <w:rPr>
                <w:rFonts w:cs="Times New Roman"/>
                <w:color w:val="0D0D0D"/>
                <w:sz w:val="16"/>
                <w:szCs w:val="16"/>
              </w:rPr>
            </w:pPr>
          </w:p>
        </w:tc>
        <w:tc>
          <w:tcPr>
            <w:tcW w:w="1134" w:type="dxa"/>
            <w:vMerge/>
            <w:shd w:val="clear" w:color="auto" w:fill="auto"/>
            <w:vAlign w:val="center"/>
            <w:hideMark/>
          </w:tcPr>
          <w:p w:rsidR="00CF6427" w:rsidRPr="00CF6427" w:rsidRDefault="00CF6427" w:rsidP="00CF6427">
            <w:pPr>
              <w:rPr>
                <w:rFonts w:cs="Times New Roman"/>
                <w:color w:val="0D0D0D"/>
                <w:sz w:val="16"/>
                <w:szCs w:val="16"/>
              </w:rPr>
            </w:pPr>
          </w:p>
        </w:tc>
        <w:tc>
          <w:tcPr>
            <w:tcW w:w="955" w:type="dxa"/>
            <w:gridSpan w:val="2"/>
            <w:vMerge/>
            <w:shd w:val="clear" w:color="auto" w:fill="auto"/>
            <w:vAlign w:val="center"/>
            <w:hideMark/>
          </w:tcPr>
          <w:p w:rsidR="00CF6427" w:rsidRPr="00CF6427" w:rsidRDefault="00CF6427" w:rsidP="00CF6427">
            <w:pPr>
              <w:rPr>
                <w:rFonts w:cs="Times New Roman"/>
                <w:color w:val="000000"/>
                <w:sz w:val="16"/>
                <w:szCs w:val="16"/>
              </w:rPr>
            </w:pPr>
          </w:p>
        </w:tc>
        <w:tc>
          <w:tcPr>
            <w:tcW w:w="738" w:type="dxa"/>
            <w:vMerge/>
            <w:shd w:val="clear" w:color="auto" w:fill="auto"/>
            <w:vAlign w:val="center"/>
            <w:hideMark/>
          </w:tcPr>
          <w:p w:rsidR="00CF6427" w:rsidRPr="00CF6427" w:rsidRDefault="00CF6427" w:rsidP="00CF6427">
            <w:pPr>
              <w:rPr>
                <w:rFonts w:cs="Times New Roman"/>
                <w:color w:val="000000"/>
                <w:sz w:val="16"/>
                <w:szCs w:val="16"/>
              </w:rPr>
            </w:pPr>
          </w:p>
        </w:tc>
        <w:tc>
          <w:tcPr>
            <w:tcW w:w="738" w:type="dxa"/>
            <w:vMerge/>
            <w:shd w:val="clear" w:color="auto" w:fill="auto"/>
            <w:vAlign w:val="center"/>
            <w:hideMark/>
          </w:tcPr>
          <w:p w:rsidR="00CF6427" w:rsidRPr="00CF6427" w:rsidRDefault="00CF6427" w:rsidP="00CF6427">
            <w:pPr>
              <w:rPr>
                <w:rFonts w:cs="Times New Roman"/>
                <w:color w:val="000000"/>
                <w:sz w:val="16"/>
                <w:szCs w:val="16"/>
              </w:rPr>
            </w:pPr>
          </w:p>
        </w:tc>
        <w:tc>
          <w:tcPr>
            <w:tcW w:w="582" w:type="dxa"/>
            <w:vMerge/>
            <w:shd w:val="clear" w:color="auto" w:fill="auto"/>
            <w:vAlign w:val="center"/>
            <w:hideMark/>
          </w:tcPr>
          <w:p w:rsidR="00CF6427" w:rsidRPr="00CF6427" w:rsidRDefault="00CF6427" w:rsidP="00CF6427">
            <w:pPr>
              <w:rPr>
                <w:rFonts w:cs="Times New Roman"/>
                <w:color w:val="0D0D0D"/>
                <w:sz w:val="16"/>
                <w:szCs w:val="16"/>
              </w:rPr>
            </w:pPr>
          </w:p>
        </w:tc>
        <w:tc>
          <w:tcPr>
            <w:tcW w:w="683"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 квартал</w:t>
            </w:r>
          </w:p>
        </w:tc>
        <w:tc>
          <w:tcPr>
            <w:tcW w:w="847"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 полугодие</w:t>
            </w:r>
          </w:p>
        </w:tc>
        <w:tc>
          <w:tcPr>
            <w:tcW w:w="705"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9 месяцев</w:t>
            </w:r>
          </w:p>
        </w:tc>
        <w:tc>
          <w:tcPr>
            <w:tcW w:w="705"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12 месяцев</w:t>
            </w:r>
          </w:p>
        </w:tc>
        <w:tc>
          <w:tcPr>
            <w:tcW w:w="998" w:type="dxa"/>
            <w:vMerge/>
            <w:shd w:val="clear" w:color="auto" w:fill="auto"/>
            <w:vAlign w:val="center"/>
            <w:hideMark/>
          </w:tcPr>
          <w:p w:rsidR="00CF6427" w:rsidRPr="00CF6427" w:rsidRDefault="00CF6427" w:rsidP="00CF6427">
            <w:pPr>
              <w:rPr>
                <w:rFonts w:cs="Times New Roman"/>
                <w:color w:val="000000"/>
                <w:sz w:val="16"/>
                <w:szCs w:val="16"/>
              </w:rPr>
            </w:pPr>
          </w:p>
        </w:tc>
        <w:tc>
          <w:tcPr>
            <w:tcW w:w="992" w:type="dxa"/>
            <w:vMerge/>
            <w:shd w:val="clear" w:color="auto" w:fill="auto"/>
            <w:vAlign w:val="center"/>
            <w:hideMark/>
          </w:tcPr>
          <w:p w:rsidR="00CF6427" w:rsidRPr="00CF6427" w:rsidRDefault="00CF6427" w:rsidP="00CF6427">
            <w:pPr>
              <w:rPr>
                <w:rFonts w:cs="Times New Roman"/>
                <w:color w:val="000000"/>
                <w:sz w:val="16"/>
                <w:szCs w:val="16"/>
              </w:rPr>
            </w:pPr>
          </w:p>
        </w:tc>
        <w:tc>
          <w:tcPr>
            <w:tcW w:w="992" w:type="dxa"/>
            <w:vMerge/>
            <w:shd w:val="clear" w:color="auto" w:fill="auto"/>
            <w:vAlign w:val="center"/>
            <w:hideMark/>
          </w:tcPr>
          <w:p w:rsidR="00CF6427" w:rsidRPr="00CF6427" w:rsidRDefault="00CF6427" w:rsidP="00CF6427">
            <w:pPr>
              <w:rPr>
                <w:rFonts w:cs="Times New Roman"/>
                <w:color w:val="000000"/>
                <w:sz w:val="16"/>
                <w:szCs w:val="16"/>
              </w:rPr>
            </w:pPr>
          </w:p>
        </w:tc>
        <w:tc>
          <w:tcPr>
            <w:tcW w:w="992" w:type="dxa"/>
            <w:vMerge/>
            <w:shd w:val="clear" w:color="auto" w:fill="auto"/>
            <w:vAlign w:val="center"/>
            <w:hideMark/>
          </w:tcPr>
          <w:p w:rsidR="00CF6427" w:rsidRPr="00CF6427" w:rsidRDefault="00CF6427" w:rsidP="00CF6427">
            <w:pPr>
              <w:rPr>
                <w:rFonts w:cs="Times New Roman"/>
                <w:color w:val="000000"/>
                <w:sz w:val="16"/>
                <w:szCs w:val="16"/>
              </w:rPr>
            </w:pP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36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vMerge/>
            <w:shd w:val="clear" w:color="auto" w:fill="auto"/>
            <w:vAlign w:val="center"/>
            <w:hideMark/>
          </w:tcPr>
          <w:p w:rsidR="00CF6427" w:rsidRPr="00CF6427" w:rsidRDefault="00CF6427" w:rsidP="00CF6427">
            <w:pPr>
              <w:rPr>
                <w:rFonts w:cs="Times New Roman"/>
                <w:color w:val="0D0D0D"/>
                <w:sz w:val="16"/>
                <w:szCs w:val="16"/>
              </w:rPr>
            </w:pP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58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683"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847"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705"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705"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300"/>
        </w:trPr>
        <w:tc>
          <w:tcPr>
            <w:tcW w:w="427"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w:t>
            </w:r>
          </w:p>
        </w:tc>
        <w:tc>
          <w:tcPr>
            <w:tcW w:w="1944" w:type="dxa"/>
            <w:vMerge w:val="restart"/>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 xml:space="preserve">Основное мероприятие </w:t>
            </w:r>
            <w:r w:rsidRPr="00CF6427">
              <w:rPr>
                <w:rFonts w:cs="Times New Roman"/>
                <w:color w:val="0D0D0D"/>
                <w:sz w:val="16"/>
                <w:szCs w:val="16"/>
              </w:rPr>
              <w:lastRenderedPageBreak/>
              <w:t>02. Строительство (реконструкция), капитальный ремонт канализационных коллекторов (участков) и канализационных насосных станций на территории муниципальных образований Московской области</w:t>
            </w:r>
          </w:p>
        </w:tc>
        <w:tc>
          <w:tcPr>
            <w:tcW w:w="596" w:type="dxa"/>
            <w:gridSpan w:val="2"/>
            <w:vMerge w:val="restart"/>
            <w:shd w:val="clear" w:color="auto" w:fill="auto"/>
            <w:hideMark/>
          </w:tcPr>
          <w:p w:rsidR="00CF6427" w:rsidRPr="00CF6427" w:rsidRDefault="00CF6427" w:rsidP="00CF6427">
            <w:pPr>
              <w:jc w:val="center"/>
              <w:rPr>
                <w:rFonts w:cs="Times New Roman"/>
                <w:color w:val="0D0D0D"/>
                <w:sz w:val="16"/>
                <w:szCs w:val="16"/>
              </w:rPr>
            </w:pPr>
            <w:r w:rsidRPr="001A0C6E">
              <w:rPr>
                <w:rFonts w:cs="Times New Roman"/>
                <w:color w:val="0D0D0D"/>
                <w:sz w:val="16"/>
                <w:szCs w:val="16"/>
              </w:rPr>
              <w:lastRenderedPageBreak/>
              <w:t>20</w:t>
            </w:r>
            <w:r w:rsidR="00E824B9" w:rsidRPr="001A0C6E">
              <w:rPr>
                <w:rFonts w:cs="Times New Roman"/>
                <w:color w:val="0D0D0D"/>
                <w:sz w:val="16"/>
                <w:szCs w:val="16"/>
              </w:rPr>
              <w:t>27</w:t>
            </w:r>
            <w:r w:rsidRPr="001A0C6E">
              <w:rPr>
                <w:rFonts w:cs="Times New Roman"/>
                <w:color w:val="0D0D0D"/>
                <w:sz w:val="16"/>
                <w:szCs w:val="16"/>
              </w:rPr>
              <w:t>-</w:t>
            </w:r>
            <w:r w:rsidRPr="00CF6427">
              <w:rPr>
                <w:rFonts w:cs="Times New Roman"/>
                <w:color w:val="0D0D0D"/>
                <w:sz w:val="16"/>
                <w:szCs w:val="16"/>
              </w:rPr>
              <w:lastRenderedPageBreak/>
              <w:t>2030</w:t>
            </w: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lastRenderedPageBreak/>
              <w:t>Итого</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1 549 192,95</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3522" w:type="dxa"/>
            <w:gridSpan w:val="5"/>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721 310,00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585 588,95</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225 897,00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16 397,00</w:t>
            </w:r>
          </w:p>
        </w:tc>
        <w:tc>
          <w:tcPr>
            <w:tcW w:w="709"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УГЖК</w:t>
            </w:r>
            <w:r w:rsidRPr="00CF6427">
              <w:rPr>
                <w:rFonts w:cs="Times New Roman"/>
                <w:color w:val="0D0D0D"/>
                <w:sz w:val="16"/>
                <w:szCs w:val="16"/>
              </w:rPr>
              <w:lastRenderedPageBreak/>
              <w:t>Х</w:t>
            </w:r>
          </w:p>
        </w:tc>
      </w:tr>
      <w:tr w:rsidR="00CF6427" w:rsidRPr="00CF6427" w:rsidTr="00CF6427">
        <w:trPr>
          <w:trHeight w:val="90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304 937,18</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3522" w:type="dxa"/>
            <w:gridSpan w:val="5"/>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183 934,05</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59 218,15</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57 603,74</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4 181,24</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45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Московской области</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1 244 255,77</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3522" w:type="dxa"/>
            <w:gridSpan w:val="5"/>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537 375,95</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526 370,80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168 293,26</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12 215,76</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300"/>
        </w:trPr>
        <w:tc>
          <w:tcPr>
            <w:tcW w:w="427"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2.2</w:t>
            </w:r>
          </w:p>
        </w:tc>
        <w:tc>
          <w:tcPr>
            <w:tcW w:w="1944" w:type="dxa"/>
            <w:vMerge w:val="restart"/>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Мероприятие 02.02. Капитальный ремонт, приобретение, монтаж и ввод в эксплуатацию канализационных коллекторов, канализационных (ливневых) насосных станций муниципальной собственности</w:t>
            </w:r>
          </w:p>
        </w:tc>
        <w:tc>
          <w:tcPr>
            <w:tcW w:w="596" w:type="dxa"/>
            <w:gridSpan w:val="2"/>
            <w:vMerge w:val="restart"/>
            <w:shd w:val="clear" w:color="auto" w:fill="auto"/>
            <w:hideMark/>
          </w:tcPr>
          <w:p w:rsidR="00CF6427" w:rsidRPr="00CF6427" w:rsidRDefault="00CF6427" w:rsidP="00CF6427">
            <w:pPr>
              <w:jc w:val="center"/>
              <w:rPr>
                <w:rFonts w:cs="Times New Roman"/>
                <w:color w:val="0D0D0D"/>
                <w:sz w:val="16"/>
                <w:szCs w:val="16"/>
              </w:rPr>
            </w:pPr>
            <w:r w:rsidRPr="001A0C6E">
              <w:rPr>
                <w:rFonts w:cs="Times New Roman"/>
                <w:color w:val="0D0D0D"/>
                <w:sz w:val="16"/>
                <w:szCs w:val="16"/>
              </w:rPr>
              <w:t>20</w:t>
            </w:r>
            <w:r w:rsidR="00E824B9" w:rsidRPr="001A0C6E">
              <w:rPr>
                <w:rFonts w:cs="Times New Roman"/>
                <w:color w:val="0D0D0D"/>
                <w:sz w:val="16"/>
                <w:szCs w:val="16"/>
              </w:rPr>
              <w:t>27</w:t>
            </w:r>
            <w:r w:rsidRPr="001A0C6E">
              <w:rPr>
                <w:rFonts w:cs="Times New Roman"/>
                <w:color w:val="0D0D0D"/>
                <w:sz w:val="16"/>
                <w:szCs w:val="16"/>
              </w:rPr>
              <w:t>-</w:t>
            </w:r>
            <w:r w:rsidRPr="00CF6427">
              <w:rPr>
                <w:rFonts w:cs="Times New Roman"/>
                <w:color w:val="0D0D0D"/>
                <w:sz w:val="16"/>
                <w:szCs w:val="16"/>
              </w:rPr>
              <w:t>2030</w:t>
            </w: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Итого</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1 549 192,95</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3522" w:type="dxa"/>
            <w:gridSpan w:val="5"/>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721 310,00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585 588,95</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225 897,00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16 397,00</w:t>
            </w:r>
          </w:p>
        </w:tc>
        <w:tc>
          <w:tcPr>
            <w:tcW w:w="709"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УГЖКХ</w:t>
            </w:r>
          </w:p>
        </w:tc>
      </w:tr>
      <w:tr w:rsidR="00CF6427" w:rsidRPr="00CF6427" w:rsidTr="00CF6427">
        <w:trPr>
          <w:trHeight w:val="90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304 937,18</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3522" w:type="dxa"/>
            <w:gridSpan w:val="5"/>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183 934,05</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59 218,15</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57 603,74</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4 181,24</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45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Московской области</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1 244 255,77</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3522" w:type="dxa"/>
            <w:gridSpan w:val="5"/>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8"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537 375,95</w:t>
            </w:r>
          </w:p>
        </w:tc>
        <w:tc>
          <w:tcPr>
            <w:tcW w:w="992"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526 370,80</w:t>
            </w:r>
          </w:p>
        </w:tc>
        <w:tc>
          <w:tcPr>
            <w:tcW w:w="992"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168 293,26</w:t>
            </w:r>
          </w:p>
        </w:tc>
        <w:tc>
          <w:tcPr>
            <w:tcW w:w="992"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12 215,76</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30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val="restart"/>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Приобретено и введено в эксплуатацию, капитально отремонтированы канализационные коллектора и канализационные (ливневые) насосные станции, ед.</w:t>
            </w:r>
          </w:p>
        </w:tc>
        <w:tc>
          <w:tcPr>
            <w:tcW w:w="596" w:type="dxa"/>
            <w:gridSpan w:val="2"/>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Х</w:t>
            </w:r>
          </w:p>
        </w:tc>
        <w:tc>
          <w:tcPr>
            <w:tcW w:w="1281"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Х</w:t>
            </w:r>
          </w:p>
        </w:tc>
        <w:tc>
          <w:tcPr>
            <w:tcW w:w="1134"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Всего</w:t>
            </w:r>
          </w:p>
        </w:tc>
        <w:tc>
          <w:tcPr>
            <w:tcW w:w="955" w:type="dxa"/>
            <w:gridSpan w:val="2"/>
            <w:vMerge w:val="restart"/>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2023 год</w:t>
            </w:r>
          </w:p>
        </w:tc>
        <w:tc>
          <w:tcPr>
            <w:tcW w:w="738" w:type="dxa"/>
            <w:vMerge w:val="restart"/>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 xml:space="preserve"> 2024 год</w:t>
            </w:r>
          </w:p>
        </w:tc>
        <w:tc>
          <w:tcPr>
            <w:tcW w:w="738" w:type="dxa"/>
            <w:vMerge w:val="restart"/>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2025год</w:t>
            </w:r>
          </w:p>
        </w:tc>
        <w:tc>
          <w:tcPr>
            <w:tcW w:w="582"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Итого 2026 год</w:t>
            </w:r>
          </w:p>
        </w:tc>
        <w:tc>
          <w:tcPr>
            <w:tcW w:w="2940" w:type="dxa"/>
            <w:gridSpan w:val="4"/>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в том числе</w:t>
            </w:r>
          </w:p>
        </w:tc>
        <w:tc>
          <w:tcPr>
            <w:tcW w:w="998"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2027 год</w:t>
            </w:r>
          </w:p>
        </w:tc>
        <w:tc>
          <w:tcPr>
            <w:tcW w:w="992"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2028 год</w:t>
            </w:r>
          </w:p>
        </w:tc>
        <w:tc>
          <w:tcPr>
            <w:tcW w:w="992"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2029 год</w:t>
            </w:r>
          </w:p>
        </w:tc>
        <w:tc>
          <w:tcPr>
            <w:tcW w:w="992" w:type="dxa"/>
            <w:vMerge w:val="restart"/>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2030 год</w:t>
            </w:r>
          </w:p>
        </w:tc>
        <w:tc>
          <w:tcPr>
            <w:tcW w:w="709"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X</w:t>
            </w:r>
          </w:p>
        </w:tc>
      </w:tr>
      <w:tr w:rsidR="00CF6427" w:rsidRPr="00CF6427" w:rsidTr="00CF6427">
        <w:trPr>
          <w:trHeight w:val="30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vMerge/>
            <w:shd w:val="clear" w:color="auto" w:fill="auto"/>
            <w:vAlign w:val="center"/>
            <w:hideMark/>
          </w:tcPr>
          <w:p w:rsidR="00CF6427" w:rsidRPr="00CF6427" w:rsidRDefault="00CF6427" w:rsidP="00CF6427">
            <w:pPr>
              <w:rPr>
                <w:rFonts w:cs="Times New Roman"/>
                <w:color w:val="0D0D0D"/>
                <w:sz w:val="16"/>
                <w:szCs w:val="16"/>
              </w:rPr>
            </w:pPr>
          </w:p>
        </w:tc>
        <w:tc>
          <w:tcPr>
            <w:tcW w:w="1134" w:type="dxa"/>
            <w:vMerge/>
            <w:shd w:val="clear" w:color="auto" w:fill="auto"/>
            <w:vAlign w:val="center"/>
            <w:hideMark/>
          </w:tcPr>
          <w:p w:rsidR="00CF6427" w:rsidRPr="00CF6427" w:rsidRDefault="00CF6427" w:rsidP="00CF6427">
            <w:pPr>
              <w:rPr>
                <w:rFonts w:cs="Times New Roman"/>
                <w:color w:val="0D0D0D"/>
                <w:sz w:val="16"/>
                <w:szCs w:val="16"/>
              </w:rPr>
            </w:pPr>
          </w:p>
        </w:tc>
        <w:tc>
          <w:tcPr>
            <w:tcW w:w="955" w:type="dxa"/>
            <w:gridSpan w:val="2"/>
            <w:vMerge/>
            <w:shd w:val="clear" w:color="auto" w:fill="auto"/>
            <w:vAlign w:val="center"/>
            <w:hideMark/>
          </w:tcPr>
          <w:p w:rsidR="00CF6427" w:rsidRPr="00CF6427" w:rsidRDefault="00CF6427" w:rsidP="00CF6427">
            <w:pPr>
              <w:rPr>
                <w:rFonts w:cs="Times New Roman"/>
                <w:color w:val="000000"/>
                <w:sz w:val="16"/>
                <w:szCs w:val="16"/>
              </w:rPr>
            </w:pPr>
          </w:p>
        </w:tc>
        <w:tc>
          <w:tcPr>
            <w:tcW w:w="738" w:type="dxa"/>
            <w:vMerge/>
            <w:shd w:val="clear" w:color="auto" w:fill="auto"/>
            <w:vAlign w:val="center"/>
            <w:hideMark/>
          </w:tcPr>
          <w:p w:rsidR="00CF6427" w:rsidRPr="00CF6427" w:rsidRDefault="00CF6427" w:rsidP="00CF6427">
            <w:pPr>
              <w:rPr>
                <w:rFonts w:cs="Times New Roman"/>
                <w:color w:val="000000"/>
                <w:sz w:val="16"/>
                <w:szCs w:val="16"/>
              </w:rPr>
            </w:pPr>
          </w:p>
        </w:tc>
        <w:tc>
          <w:tcPr>
            <w:tcW w:w="738" w:type="dxa"/>
            <w:vMerge/>
            <w:shd w:val="clear" w:color="auto" w:fill="auto"/>
            <w:vAlign w:val="center"/>
            <w:hideMark/>
          </w:tcPr>
          <w:p w:rsidR="00CF6427" w:rsidRPr="00CF6427" w:rsidRDefault="00CF6427" w:rsidP="00CF6427">
            <w:pPr>
              <w:rPr>
                <w:rFonts w:cs="Times New Roman"/>
                <w:color w:val="000000"/>
                <w:sz w:val="16"/>
                <w:szCs w:val="16"/>
              </w:rPr>
            </w:pPr>
          </w:p>
        </w:tc>
        <w:tc>
          <w:tcPr>
            <w:tcW w:w="582" w:type="dxa"/>
            <w:vMerge/>
            <w:shd w:val="clear" w:color="auto" w:fill="auto"/>
            <w:vAlign w:val="center"/>
            <w:hideMark/>
          </w:tcPr>
          <w:p w:rsidR="00CF6427" w:rsidRPr="00CF6427" w:rsidRDefault="00CF6427" w:rsidP="00CF6427">
            <w:pPr>
              <w:rPr>
                <w:rFonts w:cs="Times New Roman"/>
                <w:color w:val="0D0D0D"/>
                <w:sz w:val="16"/>
                <w:szCs w:val="16"/>
              </w:rPr>
            </w:pPr>
          </w:p>
        </w:tc>
        <w:tc>
          <w:tcPr>
            <w:tcW w:w="683"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 квартал</w:t>
            </w:r>
          </w:p>
        </w:tc>
        <w:tc>
          <w:tcPr>
            <w:tcW w:w="847"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 полугодие</w:t>
            </w:r>
          </w:p>
        </w:tc>
        <w:tc>
          <w:tcPr>
            <w:tcW w:w="705"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9 месяцев</w:t>
            </w:r>
          </w:p>
        </w:tc>
        <w:tc>
          <w:tcPr>
            <w:tcW w:w="705"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12 месяцев</w:t>
            </w:r>
          </w:p>
        </w:tc>
        <w:tc>
          <w:tcPr>
            <w:tcW w:w="998" w:type="dxa"/>
            <w:vMerge/>
            <w:shd w:val="clear" w:color="auto" w:fill="auto"/>
            <w:vAlign w:val="center"/>
            <w:hideMark/>
          </w:tcPr>
          <w:p w:rsidR="00CF6427" w:rsidRPr="00CF6427" w:rsidRDefault="00CF6427" w:rsidP="00CF6427">
            <w:pPr>
              <w:rPr>
                <w:rFonts w:cs="Times New Roman"/>
                <w:color w:val="000000"/>
                <w:sz w:val="16"/>
                <w:szCs w:val="16"/>
              </w:rPr>
            </w:pPr>
          </w:p>
        </w:tc>
        <w:tc>
          <w:tcPr>
            <w:tcW w:w="992" w:type="dxa"/>
            <w:vMerge/>
            <w:shd w:val="clear" w:color="auto" w:fill="auto"/>
            <w:vAlign w:val="center"/>
            <w:hideMark/>
          </w:tcPr>
          <w:p w:rsidR="00CF6427" w:rsidRPr="00CF6427" w:rsidRDefault="00CF6427" w:rsidP="00CF6427">
            <w:pPr>
              <w:rPr>
                <w:rFonts w:cs="Times New Roman"/>
                <w:color w:val="000000"/>
                <w:sz w:val="16"/>
                <w:szCs w:val="16"/>
              </w:rPr>
            </w:pPr>
          </w:p>
        </w:tc>
        <w:tc>
          <w:tcPr>
            <w:tcW w:w="992" w:type="dxa"/>
            <w:vMerge/>
            <w:shd w:val="clear" w:color="auto" w:fill="auto"/>
            <w:vAlign w:val="center"/>
            <w:hideMark/>
          </w:tcPr>
          <w:p w:rsidR="00CF6427" w:rsidRPr="00CF6427" w:rsidRDefault="00CF6427" w:rsidP="00CF6427">
            <w:pPr>
              <w:rPr>
                <w:rFonts w:cs="Times New Roman"/>
                <w:color w:val="000000"/>
                <w:sz w:val="16"/>
                <w:szCs w:val="16"/>
              </w:rPr>
            </w:pPr>
          </w:p>
        </w:tc>
        <w:tc>
          <w:tcPr>
            <w:tcW w:w="992" w:type="dxa"/>
            <w:vMerge/>
            <w:shd w:val="clear" w:color="auto" w:fill="auto"/>
            <w:vAlign w:val="center"/>
            <w:hideMark/>
          </w:tcPr>
          <w:p w:rsidR="00CF6427" w:rsidRPr="00CF6427" w:rsidRDefault="00CF6427" w:rsidP="00CF6427">
            <w:pPr>
              <w:rPr>
                <w:rFonts w:cs="Times New Roman"/>
                <w:color w:val="000000"/>
                <w:sz w:val="16"/>
                <w:szCs w:val="16"/>
              </w:rPr>
            </w:pP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600"/>
        </w:trPr>
        <w:tc>
          <w:tcPr>
            <w:tcW w:w="427" w:type="dxa"/>
            <w:vMerge/>
            <w:shd w:val="clear" w:color="auto" w:fill="auto"/>
            <w:vAlign w:val="center"/>
            <w:hideMark/>
          </w:tcPr>
          <w:p w:rsidR="00CF6427" w:rsidRPr="00CF6427" w:rsidRDefault="00CF6427" w:rsidP="00CF6427">
            <w:pPr>
              <w:rPr>
                <w:rFonts w:cs="Times New Roman"/>
                <w:color w:val="000000"/>
                <w:sz w:val="16"/>
                <w:szCs w:val="16"/>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vMerge/>
            <w:shd w:val="clear" w:color="auto" w:fill="auto"/>
            <w:vAlign w:val="center"/>
            <w:hideMark/>
          </w:tcPr>
          <w:p w:rsidR="00CF6427" w:rsidRPr="00CF6427" w:rsidRDefault="00CF6427" w:rsidP="00CF6427">
            <w:pPr>
              <w:rPr>
                <w:rFonts w:cs="Times New Roman"/>
                <w:color w:val="0D0D0D"/>
                <w:sz w:val="16"/>
                <w:szCs w:val="16"/>
              </w:rPr>
            </w:pP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6</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58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683"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847"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705"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705"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99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2</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3</w:t>
            </w:r>
          </w:p>
        </w:tc>
        <w:tc>
          <w:tcPr>
            <w:tcW w:w="992"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300"/>
        </w:trPr>
        <w:tc>
          <w:tcPr>
            <w:tcW w:w="427" w:type="dxa"/>
            <w:vMerge w:val="restart"/>
            <w:shd w:val="clear" w:color="auto" w:fill="auto"/>
            <w:noWrap/>
            <w:hideMark/>
          </w:tcPr>
          <w:p w:rsidR="00CF6427" w:rsidRPr="00CF6427" w:rsidRDefault="00CF6427" w:rsidP="00CF6427">
            <w:pPr>
              <w:jc w:val="center"/>
              <w:rPr>
                <w:rFonts w:ascii="Calibri" w:hAnsi="Calibri" w:cs="Calibri"/>
                <w:color w:val="000000"/>
              </w:rPr>
            </w:pPr>
            <w:r w:rsidRPr="00CF6427">
              <w:rPr>
                <w:rFonts w:ascii="Calibri" w:hAnsi="Calibri" w:cs="Calibri"/>
                <w:color w:val="000000"/>
                <w:sz w:val="22"/>
                <w:szCs w:val="22"/>
              </w:rPr>
              <w:t> </w:t>
            </w:r>
          </w:p>
        </w:tc>
        <w:tc>
          <w:tcPr>
            <w:tcW w:w="1944"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Итого по подпрограмме II:</w:t>
            </w:r>
          </w:p>
        </w:tc>
        <w:tc>
          <w:tcPr>
            <w:tcW w:w="596" w:type="dxa"/>
            <w:gridSpan w:val="2"/>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Х</w:t>
            </w:r>
          </w:p>
        </w:tc>
        <w:tc>
          <w:tcPr>
            <w:tcW w:w="1281" w:type="dxa"/>
            <w:shd w:val="clear" w:color="auto" w:fill="auto"/>
            <w:noWrap/>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Итого</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1 549 192,95</w:t>
            </w:r>
          </w:p>
        </w:tc>
        <w:tc>
          <w:tcPr>
            <w:tcW w:w="955" w:type="dxa"/>
            <w:gridSpan w:val="2"/>
            <w:shd w:val="clear" w:color="auto" w:fill="auto"/>
            <w:hideMark/>
          </w:tcPr>
          <w:p w:rsidR="00CF6427" w:rsidRPr="00CF6427" w:rsidRDefault="00CF6427" w:rsidP="00CF6427">
            <w:pPr>
              <w:jc w:val="right"/>
              <w:rPr>
                <w:rFonts w:cs="Times New Roman"/>
                <w:color w:val="0D0D0D"/>
                <w:sz w:val="16"/>
                <w:szCs w:val="16"/>
              </w:rPr>
            </w:pPr>
            <w:r w:rsidRPr="00CF6427">
              <w:rPr>
                <w:rFonts w:cs="Times New Roman"/>
                <w:color w:val="0D0D0D"/>
                <w:sz w:val="16"/>
                <w:szCs w:val="16"/>
              </w:rPr>
              <w:t>0,00</w:t>
            </w:r>
          </w:p>
        </w:tc>
        <w:tc>
          <w:tcPr>
            <w:tcW w:w="73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73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721 310,00</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585 588,95</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225 897,00</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16 397,00</w:t>
            </w:r>
          </w:p>
        </w:tc>
        <w:tc>
          <w:tcPr>
            <w:tcW w:w="709" w:type="dxa"/>
            <w:vMerge w:val="restart"/>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Х</w:t>
            </w:r>
          </w:p>
        </w:tc>
      </w:tr>
      <w:tr w:rsidR="00CF6427" w:rsidRPr="00CF6427" w:rsidTr="00CF6427">
        <w:trPr>
          <w:trHeight w:val="900"/>
        </w:trPr>
        <w:tc>
          <w:tcPr>
            <w:tcW w:w="427" w:type="dxa"/>
            <w:vMerge/>
            <w:shd w:val="clear" w:color="auto" w:fill="auto"/>
            <w:vAlign w:val="center"/>
            <w:hideMark/>
          </w:tcPr>
          <w:p w:rsidR="00CF6427" w:rsidRPr="00CF6427" w:rsidRDefault="00CF6427" w:rsidP="00CF6427">
            <w:pPr>
              <w:rPr>
                <w:rFonts w:ascii="Calibri" w:hAnsi="Calibri" w:cs="Calibri"/>
                <w:color w:val="000000"/>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304 937,18</w:t>
            </w:r>
          </w:p>
        </w:tc>
        <w:tc>
          <w:tcPr>
            <w:tcW w:w="955" w:type="dxa"/>
            <w:gridSpan w:val="2"/>
            <w:shd w:val="clear" w:color="auto" w:fill="auto"/>
            <w:hideMark/>
          </w:tcPr>
          <w:p w:rsidR="00CF6427" w:rsidRPr="00CF6427" w:rsidRDefault="00CF6427" w:rsidP="00CF6427">
            <w:pPr>
              <w:jc w:val="right"/>
              <w:rPr>
                <w:rFonts w:cs="Times New Roman"/>
                <w:color w:val="0D0D0D"/>
                <w:sz w:val="16"/>
                <w:szCs w:val="16"/>
              </w:rPr>
            </w:pPr>
            <w:r w:rsidRPr="00CF6427">
              <w:rPr>
                <w:rFonts w:cs="Times New Roman"/>
                <w:color w:val="0D0D0D"/>
                <w:sz w:val="16"/>
                <w:szCs w:val="16"/>
              </w:rPr>
              <w:t>0,00</w:t>
            </w:r>
          </w:p>
        </w:tc>
        <w:tc>
          <w:tcPr>
            <w:tcW w:w="73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73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183 934,05</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59 218,15</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57 603,74</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4 181,24</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450"/>
        </w:trPr>
        <w:tc>
          <w:tcPr>
            <w:tcW w:w="427" w:type="dxa"/>
            <w:vMerge/>
            <w:shd w:val="clear" w:color="auto" w:fill="auto"/>
            <w:vAlign w:val="center"/>
            <w:hideMark/>
          </w:tcPr>
          <w:p w:rsidR="00CF6427" w:rsidRPr="00CF6427" w:rsidRDefault="00CF6427" w:rsidP="00CF6427">
            <w:pPr>
              <w:rPr>
                <w:rFonts w:ascii="Calibri" w:hAnsi="Calibri" w:cs="Calibri"/>
                <w:color w:val="000000"/>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Московской области</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1 244 255,77</w:t>
            </w:r>
          </w:p>
        </w:tc>
        <w:tc>
          <w:tcPr>
            <w:tcW w:w="955" w:type="dxa"/>
            <w:gridSpan w:val="2"/>
            <w:shd w:val="clear" w:color="auto" w:fill="auto"/>
            <w:hideMark/>
          </w:tcPr>
          <w:p w:rsidR="00CF6427" w:rsidRPr="00CF6427" w:rsidRDefault="00CF6427" w:rsidP="00CF6427">
            <w:pPr>
              <w:jc w:val="right"/>
              <w:rPr>
                <w:rFonts w:cs="Times New Roman"/>
                <w:color w:val="0D0D0D"/>
                <w:sz w:val="16"/>
                <w:szCs w:val="16"/>
              </w:rPr>
            </w:pPr>
            <w:r w:rsidRPr="00CF6427">
              <w:rPr>
                <w:rFonts w:cs="Times New Roman"/>
                <w:color w:val="0D0D0D"/>
                <w:sz w:val="16"/>
                <w:szCs w:val="16"/>
              </w:rPr>
              <w:t>0,00</w:t>
            </w:r>
          </w:p>
        </w:tc>
        <w:tc>
          <w:tcPr>
            <w:tcW w:w="73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73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537 375,95</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526 370,80</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168 293,26</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12 215,76</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675"/>
        </w:trPr>
        <w:tc>
          <w:tcPr>
            <w:tcW w:w="427" w:type="dxa"/>
            <w:vMerge/>
            <w:shd w:val="clear" w:color="auto" w:fill="auto"/>
            <w:vAlign w:val="center"/>
            <w:hideMark/>
          </w:tcPr>
          <w:p w:rsidR="00CF6427" w:rsidRPr="00CF6427" w:rsidRDefault="00CF6427" w:rsidP="00CF6427">
            <w:pPr>
              <w:rPr>
                <w:rFonts w:ascii="Calibri" w:hAnsi="Calibri" w:cs="Calibri"/>
                <w:color w:val="000000"/>
              </w:rPr>
            </w:pPr>
          </w:p>
        </w:tc>
        <w:tc>
          <w:tcPr>
            <w:tcW w:w="1944" w:type="dxa"/>
            <w:vMerge/>
            <w:shd w:val="clear" w:color="auto" w:fill="auto"/>
            <w:vAlign w:val="center"/>
            <w:hideMark/>
          </w:tcPr>
          <w:p w:rsidR="00CF6427" w:rsidRPr="00CF6427" w:rsidRDefault="00CF6427" w:rsidP="00CF6427">
            <w:pPr>
              <w:rPr>
                <w:rFonts w:cs="Times New Roman"/>
                <w:color w:val="0D0D0D"/>
                <w:sz w:val="16"/>
                <w:szCs w:val="16"/>
              </w:rPr>
            </w:pPr>
          </w:p>
        </w:tc>
        <w:tc>
          <w:tcPr>
            <w:tcW w:w="596" w:type="dxa"/>
            <w:gridSpan w:val="2"/>
            <w:vMerge/>
            <w:shd w:val="clear" w:color="auto" w:fill="auto"/>
            <w:vAlign w:val="center"/>
            <w:hideMark/>
          </w:tcPr>
          <w:p w:rsidR="00CF6427" w:rsidRPr="00CF6427" w:rsidRDefault="00CF6427" w:rsidP="00CF6427">
            <w:pPr>
              <w:rPr>
                <w:rFonts w:cs="Times New Roman"/>
                <w:color w:val="0D0D0D"/>
                <w:sz w:val="16"/>
                <w:szCs w:val="16"/>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федерального бюджета</w:t>
            </w:r>
          </w:p>
        </w:tc>
        <w:tc>
          <w:tcPr>
            <w:tcW w:w="1134"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0,00</w:t>
            </w:r>
          </w:p>
        </w:tc>
        <w:tc>
          <w:tcPr>
            <w:tcW w:w="955" w:type="dxa"/>
            <w:gridSpan w:val="2"/>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D0D0D"/>
                <w:sz w:val="16"/>
                <w:szCs w:val="16"/>
              </w:rPr>
            </w:pPr>
            <w:r w:rsidRPr="00CF6427">
              <w:rPr>
                <w:rFonts w:cs="Times New Roman"/>
                <w:color w:val="0D0D0D"/>
                <w:sz w:val="16"/>
                <w:szCs w:val="16"/>
              </w:rPr>
              <w:t>_</w:t>
            </w:r>
          </w:p>
        </w:tc>
        <w:tc>
          <w:tcPr>
            <w:tcW w:w="73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2"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709" w:type="dxa"/>
            <w:vMerge/>
            <w:shd w:val="clear" w:color="auto" w:fill="auto"/>
            <w:vAlign w:val="center"/>
            <w:hideMark/>
          </w:tcPr>
          <w:p w:rsidR="00CF6427" w:rsidRPr="00CF6427" w:rsidRDefault="00CF6427" w:rsidP="00CF6427">
            <w:pPr>
              <w:rPr>
                <w:rFonts w:cs="Times New Roman"/>
                <w:color w:val="0D0D0D"/>
                <w:sz w:val="16"/>
                <w:szCs w:val="16"/>
              </w:rPr>
            </w:pPr>
          </w:p>
        </w:tc>
      </w:tr>
      <w:tr w:rsidR="00CF6427" w:rsidRPr="00CF6427" w:rsidTr="00CF6427">
        <w:trPr>
          <w:trHeight w:val="300"/>
        </w:trPr>
        <w:tc>
          <w:tcPr>
            <w:tcW w:w="16018" w:type="dxa"/>
            <w:gridSpan w:val="20"/>
            <w:shd w:val="clear" w:color="auto" w:fill="auto"/>
            <w:noWrap/>
            <w:hideMark/>
          </w:tcPr>
          <w:p w:rsidR="00CF6427" w:rsidRPr="00CF6427" w:rsidRDefault="00CF6427" w:rsidP="00CF6427">
            <w:pPr>
              <w:rPr>
                <w:rFonts w:cs="Times New Roman"/>
                <w:color w:val="000000"/>
                <w:sz w:val="20"/>
                <w:szCs w:val="20"/>
              </w:rPr>
            </w:pPr>
            <w:r w:rsidRPr="00CF6427">
              <w:rPr>
                <w:rFonts w:cs="Times New Roman"/>
                <w:color w:val="000000"/>
                <w:sz w:val="20"/>
                <w:szCs w:val="20"/>
              </w:rPr>
              <w:t>В том числе по главным распорядителям бюджетных средств:</w:t>
            </w:r>
          </w:p>
        </w:tc>
      </w:tr>
      <w:tr w:rsidR="00CF6427" w:rsidRPr="00CF6427" w:rsidTr="00CF6427">
        <w:trPr>
          <w:trHeight w:val="300"/>
        </w:trPr>
        <w:tc>
          <w:tcPr>
            <w:tcW w:w="427" w:type="dxa"/>
            <w:vMerge w:val="restart"/>
            <w:shd w:val="clear" w:color="auto" w:fill="auto"/>
            <w:noWrap/>
            <w:hideMark/>
          </w:tcPr>
          <w:p w:rsidR="00CF6427" w:rsidRPr="00CF6427" w:rsidRDefault="00CF6427" w:rsidP="00CF6427">
            <w:pPr>
              <w:jc w:val="center"/>
              <w:rPr>
                <w:rFonts w:ascii="Calibri" w:hAnsi="Calibri" w:cs="Calibri"/>
                <w:color w:val="000000"/>
              </w:rPr>
            </w:pPr>
            <w:r w:rsidRPr="00CF6427">
              <w:rPr>
                <w:rFonts w:ascii="Calibri" w:hAnsi="Calibri" w:cs="Calibri"/>
                <w:color w:val="000000"/>
                <w:sz w:val="22"/>
                <w:szCs w:val="22"/>
              </w:rPr>
              <w:lastRenderedPageBreak/>
              <w:t> </w:t>
            </w:r>
          </w:p>
        </w:tc>
        <w:tc>
          <w:tcPr>
            <w:tcW w:w="1975" w:type="dxa"/>
            <w:gridSpan w:val="2"/>
            <w:vMerge w:val="restart"/>
            <w:shd w:val="clear" w:color="auto" w:fill="auto"/>
            <w:noWrap/>
            <w:hideMark/>
          </w:tcPr>
          <w:p w:rsidR="00CF6427" w:rsidRPr="00CF6427" w:rsidRDefault="00CF6427" w:rsidP="00CF6427">
            <w:pPr>
              <w:jc w:val="center"/>
              <w:rPr>
                <w:rFonts w:cs="Times New Roman"/>
                <w:color w:val="000000"/>
                <w:sz w:val="20"/>
                <w:szCs w:val="20"/>
              </w:rPr>
            </w:pPr>
            <w:r w:rsidRPr="00CF6427">
              <w:rPr>
                <w:rFonts w:cs="Times New Roman"/>
                <w:color w:val="000000"/>
                <w:sz w:val="20"/>
                <w:szCs w:val="20"/>
              </w:rPr>
              <w:t>Всего по УГЖКХ</w:t>
            </w:r>
          </w:p>
        </w:tc>
        <w:tc>
          <w:tcPr>
            <w:tcW w:w="565" w:type="dxa"/>
            <w:vMerge w:val="restart"/>
            <w:shd w:val="clear" w:color="auto" w:fill="auto"/>
            <w:noWrap/>
            <w:hideMark/>
          </w:tcPr>
          <w:p w:rsidR="00CF6427" w:rsidRPr="00CF6427" w:rsidRDefault="00CF6427" w:rsidP="00CF6427">
            <w:pPr>
              <w:jc w:val="center"/>
              <w:rPr>
                <w:rFonts w:cs="Times New Roman"/>
                <w:color w:val="000000"/>
              </w:rPr>
            </w:pPr>
            <w:r w:rsidRPr="00CF6427">
              <w:rPr>
                <w:rFonts w:cs="Times New Roman"/>
                <w:color w:val="000000"/>
                <w:sz w:val="22"/>
                <w:szCs w:val="22"/>
              </w:rPr>
              <w:t>Х</w:t>
            </w: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Итого</w:t>
            </w:r>
          </w:p>
        </w:tc>
        <w:tc>
          <w:tcPr>
            <w:tcW w:w="1341" w:type="dxa"/>
            <w:gridSpan w:val="2"/>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1 549 192,95</w:t>
            </w:r>
          </w:p>
        </w:tc>
        <w:tc>
          <w:tcPr>
            <w:tcW w:w="748"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0,00</w:t>
            </w:r>
          </w:p>
        </w:tc>
        <w:tc>
          <w:tcPr>
            <w:tcW w:w="738"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738"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3522" w:type="dxa"/>
            <w:gridSpan w:val="5"/>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8"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721 310,00</w:t>
            </w:r>
          </w:p>
        </w:tc>
        <w:tc>
          <w:tcPr>
            <w:tcW w:w="992"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585 588,95</w:t>
            </w:r>
          </w:p>
        </w:tc>
        <w:tc>
          <w:tcPr>
            <w:tcW w:w="992"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225 897,00</w:t>
            </w:r>
          </w:p>
        </w:tc>
        <w:tc>
          <w:tcPr>
            <w:tcW w:w="992"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16 397,00</w:t>
            </w:r>
          </w:p>
        </w:tc>
        <w:tc>
          <w:tcPr>
            <w:tcW w:w="709" w:type="dxa"/>
            <w:vMerge w:val="restart"/>
            <w:shd w:val="clear" w:color="auto" w:fill="auto"/>
            <w:noWrap/>
            <w:hideMark/>
          </w:tcPr>
          <w:p w:rsidR="00CF6427" w:rsidRPr="00CF6427" w:rsidRDefault="00CF6427" w:rsidP="00CF6427">
            <w:pPr>
              <w:jc w:val="center"/>
              <w:rPr>
                <w:rFonts w:cs="Times New Roman"/>
                <w:color w:val="000000"/>
                <w:sz w:val="20"/>
                <w:szCs w:val="20"/>
              </w:rPr>
            </w:pPr>
            <w:r w:rsidRPr="00CF6427">
              <w:rPr>
                <w:rFonts w:cs="Times New Roman"/>
                <w:color w:val="000000"/>
                <w:sz w:val="20"/>
                <w:szCs w:val="20"/>
              </w:rPr>
              <w:t>Х</w:t>
            </w:r>
          </w:p>
        </w:tc>
      </w:tr>
      <w:tr w:rsidR="00CF6427" w:rsidRPr="00CF6427" w:rsidTr="00CF6427">
        <w:trPr>
          <w:trHeight w:val="900"/>
        </w:trPr>
        <w:tc>
          <w:tcPr>
            <w:tcW w:w="427" w:type="dxa"/>
            <w:vMerge/>
            <w:shd w:val="clear" w:color="auto" w:fill="auto"/>
            <w:vAlign w:val="center"/>
            <w:hideMark/>
          </w:tcPr>
          <w:p w:rsidR="00CF6427" w:rsidRPr="00CF6427" w:rsidRDefault="00CF6427" w:rsidP="00CF6427">
            <w:pPr>
              <w:rPr>
                <w:rFonts w:ascii="Calibri" w:hAnsi="Calibri" w:cs="Calibri"/>
                <w:color w:val="000000"/>
              </w:rPr>
            </w:pPr>
          </w:p>
        </w:tc>
        <w:tc>
          <w:tcPr>
            <w:tcW w:w="1975" w:type="dxa"/>
            <w:gridSpan w:val="2"/>
            <w:vMerge/>
            <w:shd w:val="clear" w:color="auto" w:fill="auto"/>
            <w:vAlign w:val="center"/>
            <w:hideMark/>
          </w:tcPr>
          <w:p w:rsidR="00CF6427" w:rsidRPr="00CF6427" w:rsidRDefault="00CF6427" w:rsidP="00CF6427">
            <w:pPr>
              <w:rPr>
                <w:rFonts w:cs="Times New Roman"/>
                <w:color w:val="000000"/>
                <w:sz w:val="20"/>
                <w:szCs w:val="20"/>
              </w:rPr>
            </w:pPr>
          </w:p>
        </w:tc>
        <w:tc>
          <w:tcPr>
            <w:tcW w:w="565" w:type="dxa"/>
            <w:vMerge/>
            <w:shd w:val="clear" w:color="auto" w:fill="auto"/>
            <w:vAlign w:val="center"/>
            <w:hideMark/>
          </w:tcPr>
          <w:p w:rsidR="00CF6427" w:rsidRPr="00CF6427" w:rsidRDefault="00CF6427" w:rsidP="00CF6427">
            <w:pPr>
              <w:rPr>
                <w:rFonts w:cs="Times New Roman"/>
                <w:color w:val="000000"/>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городского округа Электросталь Московской области</w:t>
            </w:r>
          </w:p>
        </w:tc>
        <w:tc>
          <w:tcPr>
            <w:tcW w:w="1341" w:type="dxa"/>
            <w:gridSpan w:val="2"/>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304 937,18</w:t>
            </w:r>
          </w:p>
        </w:tc>
        <w:tc>
          <w:tcPr>
            <w:tcW w:w="748"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0,00</w:t>
            </w:r>
          </w:p>
        </w:tc>
        <w:tc>
          <w:tcPr>
            <w:tcW w:w="738"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738"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3522" w:type="dxa"/>
            <w:gridSpan w:val="5"/>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8"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183 934,05</w:t>
            </w:r>
          </w:p>
        </w:tc>
        <w:tc>
          <w:tcPr>
            <w:tcW w:w="992"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59 218,15</w:t>
            </w:r>
          </w:p>
        </w:tc>
        <w:tc>
          <w:tcPr>
            <w:tcW w:w="992"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57 603,74</w:t>
            </w:r>
          </w:p>
        </w:tc>
        <w:tc>
          <w:tcPr>
            <w:tcW w:w="992"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4 181,24</w:t>
            </w:r>
          </w:p>
        </w:tc>
        <w:tc>
          <w:tcPr>
            <w:tcW w:w="709" w:type="dxa"/>
            <w:vMerge/>
            <w:shd w:val="clear" w:color="auto" w:fill="auto"/>
            <w:vAlign w:val="center"/>
            <w:hideMark/>
          </w:tcPr>
          <w:p w:rsidR="00CF6427" w:rsidRPr="00CF6427" w:rsidRDefault="00CF6427" w:rsidP="00CF6427">
            <w:pPr>
              <w:rPr>
                <w:rFonts w:cs="Times New Roman"/>
                <w:color w:val="000000"/>
                <w:sz w:val="20"/>
                <w:szCs w:val="20"/>
              </w:rPr>
            </w:pPr>
          </w:p>
        </w:tc>
      </w:tr>
      <w:tr w:rsidR="00CF6427" w:rsidRPr="00CF6427" w:rsidTr="00CF6427">
        <w:trPr>
          <w:trHeight w:val="450"/>
        </w:trPr>
        <w:tc>
          <w:tcPr>
            <w:tcW w:w="427" w:type="dxa"/>
            <w:vMerge/>
            <w:shd w:val="clear" w:color="auto" w:fill="auto"/>
            <w:vAlign w:val="center"/>
            <w:hideMark/>
          </w:tcPr>
          <w:p w:rsidR="00CF6427" w:rsidRPr="00CF6427" w:rsidRDefault="00CF6427" w:rsidP="00CF6427">
            <w:pPr>
              <w:rPr>
                <w:rFonts w:ascii="Calibri" w:hAnsi="Calibri" w:cs="Calibri"/>
                <w:color w:val="000000"/>
              </w:rPr>
            </w:pPr>
          </w:p>
        </w:tc>
        <w:tc>
          <w:tcPr>
            <w:tcW w:w="1975" w:type="dxa"/>
            <w:gridSpan w:val="2"/>
            <w:vMerge/>
            <w:shd w:val="clear" w:color="auto" w:fill="auto"/>
            <w:vAlign w:val="center"/>
            <w:hideMark/>
          </w:tcPr>
          <w:p w:rsidR="00CF6427" w:rsidRPr="00CF6427" w:rsidRDefault="00CF6427" w:rsidP="00CF6427">
            <w:pPr>
              <w:rPr>
                <w:rFonts w:cs="Times New Roman"/>
                <w:color w:val="000000"/>
                <w:sz w:val="20"/>
                <w:szCs w:val="20"/>
              </w:rPr>
            </w:pPr>
          </w:p>
        </w:tc>
        <w:tc>
          <w:tcPr>
            <w:tcW w:w="565" w:type="dxa"/>
            <w:vMerge/>
            <w:shd w:val="clear" w:color="auto" w:fill="auto"/>
            <w:vAlign w:val="center"/>
            <w:hideMark/>
          </w:tcPr>
          <w:p w:rsidR="00CF6427" w:rsidRPr="00CF6427" w:rsidRDefault="00CF6427" w:rsidP="00CF6427">
            <w:pPr>
              <w:rPr>
                <w:rFonts w:cs="Times New Roman"/>
                <w:color w:val="000000"/>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бюджета Московской области</w:t>
            </w:r>
          </w:p>
        </w:tc>
        <w:tc>
          <w:tcPr>
            <w:tcW w:w="1341" w:type="dxa"/>
            <w:gridSpan w:val="2"/>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1 244 255,77</w:t>
            </w:r>
          </w:p>
        </w:tc>
        <w:tc>
          <w:tcPr>
            <w:tcW w:w="748"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0,00</w:t>
            </w:r>
          </w:p>
        </w:tc>
        <w:tc>
          <w:tcPr>
            <w:tcW w:w="738"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738" w:type="dxa"/>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3522" w:type="dxa"/>
            <w:gridSpan w:val="5"/>
            <w:shd w:val="clear" w:color="auto" w:fill="auto"/>
            <w:noWrap/>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8"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537 375,95</w:t>
            </w:r>
          </w:p>
        </w:tc>
        <w:tc>
          <w:tcPr>
            <w:tcW w:w="992"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526 370,80</w:t>
            </w:r>
          </w:p>
        </w:tc>
        <w:tc>
          <w:tcPr>
            <w:tcW w:w="992"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168 293,26</w:t>
            </w:r>
          </w:p>
        </w:tc>
        <w:tc>
          <w:tcPr>
            <w:tcW w:w="992" w:type="dxa"/>
            <w:shd w:val="clear" w:color="auto" w:fill="auto"/>
            <w:noWrap/>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12 215,76</w:t>
            </w:r>
          </w:p>
        </w:tc>
        <w:tc>
          <w:tcPr>
            <w:tcW w:w="709" w:type="dxa"/>
            <w:vMerge/>
            <w:shd w:val="clear" w:color="auto" w:fill="auto"/>
            <w:vAlign w:val="center"/>
            <w:hideMark/>
          </w:tcPr>
          <w:p w:rsidR="00CF6427" w:rsidRPr="00CF6427" w:rsidRDefault="00CF6427" w:rsidP="00CF6427">
            <w:pPr>
              <w:rPr>
                <w:rFonts w:cs="Times New Roman"/>
                <w:color w:val="000000"/>
                <w:sz w:val="20"/>
                <w:szCs w:val="20"/>
              </w:rPr>
            </w:pPr>
          </w:p>
        </w:tc>
      </w:tr>
      <w:tr w:rsidR="00CF6427" w:rsidRPr="00CF6427" w:rsidTr="00CF6427">
        <w:trPr>
          <w:trHeight w:val="675"/>
        </w:trPr>
        <w:tc>
          <w:tcPr>
            <w:tcW w:w="427" w:type="dxa"/>
            <w:vMerge/>
            <w:shd w:val="clear" w:color="auto" w:fill="auto"/>
            <w:vAlign w:val="center"/>
            <w:hideMark/>
          </w:tcPr>
          <w:p w:rsidR="00CF6427" w:rsidRPr="00CF6427" w:rsidRDefault="00CF6427" w:rsidP="00CF6427">
            <w:pPr>
              <w:rPr>
                <w:rFonts w:ascii="Calibri" w:hAnsi="Calibri" w:cs="Calibri"/>
                <w:color w:val="000000"/>
              </w:rPr>
            </w:pPr>
          </w:p>
        </w:tc>
        <w:tc>
          <w:tcPr>
            <w:tcW w:w="1975" w:type="dxa"/>
            <w:gridSpan w:val="2"/>
            <w:vMerge/>
            <w:shd w:val="clear" w:color="auto" w:fill="auto"/>
            <w:vAlign w:val="center"/>
            <w:hideMark/>
          </w:tcPr>
          <w:p w:rsidR="00CF6427" w:rsidRPr="00CF6427" w:rsidRDefault="00CF6427" w:rsidP="00CF6427">
            <w:pPr>
              <w:rPr>
                <w:rFonts w:cs="Times New Roman"/>
                <w:color w:val="000000"/>
                <w:sz w:val="20"/>
                <w:szCs w:val="20"/>
              </w:rPr>
            </w:pPr>
          </w:p>
        </w:tc>
        <w:tc>
          <w:tcPr>
            <w:tcW w:w="565" w:type="dxa"/>
            <w:vMerge/>
            <w:shd w:val="clear" w:color="auto" w:fill="auto"/>
            <w:vAlign w:val="center"/>
            <w:hideMark/>
          </w:tcPr>
          <w:p w:rsidR="00CF6427" w:rsidRPr="00CF6427" w:rsidRDefault="00CF6427" w:rsidP="00CF6427">
            <w:pPr>
              <w:rPr>
                <w:rFonts w:cs="Times New Roman"/>
                <w:color w:val="000000"/>
              </w:rPr>
            </w:pPr>
          </w:p>
        </w:tc>
        <w:tc>
          <w:tcPr>
            <w:tcW w:w="1281" w:type="dxa"/>
            <w:shd w:val="clear" w:color="auto" w:fill="auto"/>
            <w:hideMark/>
          </w:tcPr>
          <w:p w:rsidR="00CF6427" w:rsidRPr="00CF6427" w:rsidRDefault="00CF6427" w:rsidP="00CF6427">
            <w:pPr>
              <w:rPr>
                <w:rFonts w:cs="Times New Roman"/>
                <w:color w:val="0D0D0D"/>
                <w:sz w:val="16"/>
                <w:szCs w:val="16"/>
              </w:rPr>
            </w:pPr>
            <w:r w:rsidRPr="00CF6427">
              <w:rPr>
                <w:rFonts w:cs="Times New Roman"/>
                <w:color w:val="0D0D0D"/>
                <w:sz w:val="16"/>
                <w:szCs w:val="16"/>
              </w:rPr>
              <w:t>Средства федерального бюджета</w:t>
            </w:r>
          </w:p>
        </w:tc>
        <w:tc>
          <w:tcPr>
            <w:tcW w:w="1341" w:type="dxa"/>
            <w:gridSpan w:val="2"/>
            <w:shd w:val="clear" w:color="auto" w:fill="auto"/>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0,00</w:t>
            </w:r>
          </w:p>
        </w:tc>
        <w:tc>
          <w:tcPr>
            <w:tcW w:w="74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_</w:t>
            </w:r>
          </w:p>
        </w:tc>
        <w:tc>
          <w:tcPr>
            <w:tcW w:w="73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_</w:t>
            </w:r>
          </w:p>
        </w:tc>
        <w:tc>
          <w:tcPr>
            <w:tcW w:w="738" w:type="dxa"/>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3522" w:type="dxa"/>
            <w:gridSpan w:val="5"/>
            <w:shd w:val="clear" w:color="auto" w:fill="auto"/>
            <w:hideMark/>
          </w:tcPr>
          <w:p w:rsidR="00CF6427" w:rsidRPr="00CF6427" w:rsidRDefault="00CF6427" w:rsidP="00CF6427">
            <w:pPr>
              <w:jc w:val="center"/>
              <w:rPr>
                <w:rFonts w:cs="Times New Roman"/>
                <w:color w:val="000000"/>
                <w:sz w:val="16"/>
                <w:szCs w:val="16"/>
              </w:rPr>
            </w:pPr>
            <w:r w:rsidRPr="00CF6427">
              <w:rPr>
                <w:rFonts w:cs="Times New Roman"/>
                <w:color w:val="000000"/>
                <w:sz w:val="16"/>
                <w:szCs w:val="16"/>
              </w:rPr>
              <w:t>0,00</w:t>
            </w:r>
          </w:p>
        </w:tc>
        <w:tc>
          <w:tcPr>
            <w:tcW w:w="998" w:type="dxa"/>
            <w:shd w:val="clear" w:color="auto" w:fill="auto"/>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0,00</w:t>
            </w:r>
          </w:p>
        </w:tc>
        <w:tc>
          <w:tcPr>
            <w:tcW w:w="992" w:type="dxa"/>
            <w:shd w:val="clear" w:color="auto" w:fill="auto"/>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0,00</w:t>
            </w:r>
          </w:p>
        </w:tc>
        <w:tc>
          <w:tcPr>
            <w:tcW w:w="992" w:type="dxa"/>
            <w:shd w:val="clear" w:color="auto" w:fill="auto"/>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0,00</w:t>
            </w:r>
          </w:p>
        </w:tc>
        <w:tc>
          <w:tcPr>
            <w:tcW w:w="992" w:type="dxa"/>
            <w:shd w:val="clear" w:color="auto" w:fill="auto"/>
            <w:hideMark/>
          </w:tcPr>
          <w:p w:rsidR="00CF6427" w:rsidRPr="00CF6427" w:rsidRDefault="00CF6427" w:rsidP="00CF6427">
            <w:pPr>
              <w:jc w:val="right"/>
              <w:rPr>
                <w:rFonts w:cs="Times New Roman"/>
                <w:color w:val="000000"/>
                <w:sz w:val="16"/>
                <w:szCs w:val="16"/>
              </w:rPr>
            </w:pPr>
            <w:r w:rsidRPr="00CF6427">
              <w:rPr>
                <w:rFonts w:cs="Times New Roman"/>
                <w:color w:val="000000"/>
                <w:sz w:val="16"/>
                <w:szCs w:val="16"/>
              </w:rPr>
              <w:t>0,00</w:t>
            </w:r>
          </w:p>
        </w:tc>
        <w:tc>
          <w:tcPr>
            <w:tcW w:w="709" w:type="dxa"/>
            <w:vMerge/>
            <w:shd w:val="clear" w:color="auto" w:fill="auto"/>
            <w:vAlign w:val="center"/>
            <w:hideMark/>
          </w:tcPr>
          <w:p w:rsidR="00CF6427" w:rsidRPr="00CF6427" w:rsidRDefault="00CF6427" w:rsidP="00CF6427">
            <w:pPr>
              <w:rPr>
                <w:rFonts w:cs="Times New Roman"/>
                <w:color w:val="000000"/>
                <w:sz w:val="20"/>
                <w:szCs w:val="20"/>
              </w:rPr>
            </w:pPr>
          </w:p>
        </w:tc>
      </w:tr>
    </w:tbl>
    <w:p w:rsidR="00CF7934" w:rsidRPr="00DB3183" w:rsidRDefault="00CF7934" w:rsidP="005B461C">
      <w:pPr>
        <w:ind w:firstLine="539"/>
        <w:jc w:val="center"/>
        <w:rPr>
          <w:rFonts w:ascii="Times New Roman CYR" w:eastAsiaTheme="minorEastAsia" w:hAnsi="Times New Roman CYR" w:cs="Times New Roman CYR"/>
        </w:rPr>
      </w:pPr>
    </w:p>
    <w:p w:rsidR="00C85348" w:rsidRDefault="00C85348" w:rsidP="004B7F87">
      <w:pPr>
        <w:tabs>
          <w:tab w:val="left" w:pos="2980"/>
        </w:tabs>
        <w:jc w:val="center"/>
        <w:rPr>
          <w:rFonts w:cs="Times New Roman"/>
          <w:b/>
          <w:bCs/>
        </w:rPr>
      </w:pPr>
    </w:p>
    <w:p w:rsidR="0053138C" w:rsidRDefault="0053138C" w:rsidP="004B7F87">
      <w:pPr>
        <w:tabs>
          <w:tab w:val="left" w:pos="2980"/>
        </w:tabs>
        <w:jc w:val="center"/>
        <w:rPr>
          <w:rFonts w:cs="Times New Roman"/>
          <w:b/>
          <w:bCs/>
        </w:rPr>
      </w:pPr>
    </w:p>
    <w:p w:rsidR="0053138C" w:rsidRDefault="0053138C" w:rsidP="004B7F87">
      <w:pPr>
        <w:tabs>
          <w:tab w:val="left" w:pos="2980"/>
        </w:tabs>
        <w:jc w:val="center"/>
        <w:rPr>
          <w:rFonts w:cs="Times New Roman"/>
          <w:b/>
          <w:bCs/>
        </w:rPr>
      </w:pPr>
    </w:p>
    <w:p w:rsidR="0053138C" w:rsidRDefault="005313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rPr>
      </w:pPr>
    </w:p>
    <w:p w:rsidR="00481A06" w:rsidRDefault="00481A06" w:rsidP="004B7F87">
      <w:pPr>
        <w:tabs>
          <w:tab w:val="left" w:pos="2980"/>
        </w:tabs>
        <w:jc w:val="center"/>
        <w:rPr>
          <w:rFonts w:cs="Times New Roman"/>
          <w:b/>
          <w:bCs/>
        </w:rPr>
      </w:pPr>
    </w:p>
    <w:p w:rsidR="004830DC" w:rsidRDefault="004830DC" w:rsidP="00F37C03">
      <w:pPr>
        <w:tabs>
          <w:tab w:val="left" w:pos="2980"/>
        </w:tabs>
        <w:rPr>
          <w:rFonts w:cs="Times New Roman"/>
          <w:b/>
          <w:bCs/>
        </w:rPr>
      </w:pPr>
    </w:p>
    <w:p w:rsidR="00F37C03" w:rsidRDefault="00F37C03" w:rsidP="00F37C03">
      <w:pPr>
        <w:tabs>
          <w:tab w:val="left" w:pos="2980"/>
        </w:tabs>
        <w:rPr>
          <w:rFonts w:cs="Times New Roman"/>
          <w:b/>
          <w:bCs/>
        </w:rPr>
      </w:pPr>
    </w:p>
    <w:p w:rsidR="00CF6427" w:rsidRDefault="00CF6427" w:rsidP="00F37C03">
      <w:pPr>
        <w:tabs>
          <w:tab w:val="left" w:pos="2980"/>
        </w:tabs>
        <w:rPr>
          <w:rFonts w:cs="Times New Roman"/>
          <w:b/>
          <w:bCs/>
        </w:rPr>
      </w:pPr>
    </w:p>
    <w:p w:rsidR="00CF6427" w:rsidRDefault="00CF6427" w:rsidP="00F37C03">
      <w:pPr>
        <w:tabs>
          <w:tab w:val="left" w:pos="2980"/>
        </w:tabs>
        <w:rPr>
          <w:rFonts w:cs="Times New Roman"/>
          <w:b/>
          <w:bCs/>
        </w:rPr>
      </w:pPr>
    </w:p>
    <w:p w:rsidR="00CF6427" w:rsidRDefault="00CF6427" w:rsidP="00F37C03">
      <w:pPr>
        <w:tabs>
          <w:tab w:val="left" w:pos="2980"/>
        </w:tabs>
        <w:rPr>
          <w:rFonts w:cs="Times New Roman"/>
          <w:b/>
          <w:bCs/>
        </w:rPr>
      </w:pPr>
    </w:p>
    <w:p w:rsidR="00CF6427" w:rsidRDefault="00CF6427" w:rsidP="00F37C03">
      <w:pPr>
        <w:tabs>
          <w:tab w:val="left" w:pos="2980"/>
        </w:tabs>
        <w:rPr>
          <w:rFonts w:cs="Times New Roman"/>
          <w:b/>
          <w:bCs/>
        </w:rPr>
      </w:pPr>
    </w:p>
    <w:p w:rsidR="00CF6427" w:rsidRDefault="00CF6427" w:rsidP="00F37C03">
      <w:pPr>
        <w:tabs>
          <w:tab w:val="left" w:pos="2980"/>
        </w:tabs>
        <w:rPr>
          <w:rFonts w:cs="Times New Roman"/>
          <w:b/>
          <w:bCs/>
        </w:rPr>
      </w:pPr>
    </w:p>
    <w:p w:rsidR="00CF6427" w:rsidRDefault="00CF6427" w:rsidP="00F37C03">
      <w:pPr>
        <w:tabs>
          <w:tab w:val="left" w:pos="2980"/>
        </w:tabs>
        <w:rPr>
          <w:rFonts w:cs="Times New Roman"/>
          <w:b/>
          <w:bCs/>
        </w:rPr>
      </w:pPr>
    </w:p>
    <w:p w:rsidR="004830DC" w:rsidRDefault="004830DC" w:rsidP="004B7F87">
      <w:pPr>
        <w:tabs>
          <w:tab w:val="left" w:pos="2980"/>
        </w:tabs>
        <w:jc w:val="center"/>
        <w:rPr>
          <w:rFonts w:cs="Times New Roman"/>
          <w:b/>
          <w:bCs/>
        </w:rPr>
      </w:pPr>
    </w:p>
    <w:p w:rsidR="00C7532B" w:rsidRPr="00DB3183" w:rsidRDefault="00C7532B" w:rsidP="00C7532B">
      <w:pPr>
        <w:tabs>
          <w:tab w:val="left" w:pos="2980"/>
        </w:tabs>
        <w:jc w:val="center"/>
        <w:rPr>
          <w:b/>
        </w:rPr>
      </w:pPr>
      <w:r>
        <w:rPr>
          <w:rFonts w:cs="Times New Roman"/>
          <w:b/>
          <w:bCs/>
        </w:rPr>
        <w:lastRenderedPageBreak/>
        <w:t>5</w:t>
      </w:r>
      <w:r w:rsidRPr="00DB3183">
        <w:rPr>
          <w:rFonts w:cs="Times New Roman"/>
          <w:b/>
          <w:bCs/>
        </w:rPr>
        <w:t>.</w:t>
      </w:r>
      <w:r>
        <w:rPr>
          <w:rFonts w:cs="Times New Roman"/>
          <w:b/>
          <w:bCs/>
        </w:rPr>
        <w:t>1</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C7532B" w:rsidRDefault="00C7532B" w:rsidP="00C7532B">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02.0</w:t>
      </w:r>
      <w:r>
        <w:rPr>
          <w:rFonts w:cs="Times New Roman"/>
          <w:b/>
        </w:rPr>
        <w:t>2</w:t>
      </w:r>
      <w:r w:rsidRPr="00DB3183">
        <w:rPr>
          <w:rFonts w:cs="Times New Roman"/>
          <w:b/>
        </w:rPr>
        <w:t>.  «</w:t>
      </w:r>
      <w:r w:rsidRPr="00C7532B">
        <w:rPr>
          <w:rFonts w:cs="Times New Roman"/>
          <w:b/>
        </w:rPr>
        <w:t>Капитальный ремонт, приобретение, монтаж и ввод в эксплуатацию канализационных коллекторов, канализационных (ливневых) насосных станций муниципальной собственности</w:t>
      </w:r>
      <w:r w:rsidRPr="00DB3183">
        <w:rPr>
          <w:rFonts w:cs="Times New Roman"/>
          <w:b/>
        </w:rPr>
        <w:t>»</w:t>
      </w:r>
      <w:r w:rsidR="001A0C6E">
        <w:rPr>
          <w:rFonts w:cs="Times New Roman"/>
          <w:b/>
        </w:rPr>
        <w:t xml:space="preserve"> </w:t>
      </w:r>
      <w:r w:rsidRPr="00DB3183">
        <w:rPr>
          <w:rFonts w:cs="Times New Roman"/>
          <w:b/>
          <w:bCs/>
        </w:rPr>
        <w:t>подпрограммы</w:t>
      </w:r>
      <w:r w:rsidR="001A0C6E">
        <w:rPr>
          <w:rFonts w:cs="Times New Roman"/>
          <w:b/>
          <w:bCs/>
        </w:rPr>
        <w:t xml:space="preserve"> </w:t>
      </w:r>
      <w:r w:rsidRPr="00DB3183">
        <w:rPr>
          <w:rFonts w:ascii="Times New Roman CYR" w:hAnsi="Times New Roman CYR" w:cs="Times New Roman CYR"/>
          <w:b/>
        </w:rPr>
        <w:t>I</w:t>
      </w:r>
      <w:r>
        <w:rPr>
          <w:rFonts w:ascii="Times New Roman CYR" w:hAnsi="Times New Roman CYR" w:cs="Times New Roman CYR"/>
          <w:b/>
          <w:lang w:val="en-US"/>
        </w:rPr>
        <w:t>I</w:t>
      </w:r>
      <w:r w:rsidRPr="00C7532B">
        <w:rPr>
          <w:rFonts w:ascii="Times New Roman CYR" w:hAnsi="Times New Roman CYR" w:cs="Times New Roman CYR"/>
          <w:b/>
        </w:rPr>
        <w:t>«</w:t>
      </w:r>
      <w:r w:rsidRPr="00C7532B">
        <w:rPr>
          <w:rFonts w:ascii="Times New Roman CYR" w:eastAsiaTheme="minorEastAsia" w:hAnsi="Times New Roman CYR" w:cs="Times New Roman CYR"/>
          <w:b/>
        </w:rPr>
        <w:t>Системы водоотведения</w:t>
      </w:r>
      <w:r w:rsidRPr="00C7532B">
        <w:rPr>
          <w:rFonts w:ascii="Times New Roman CYR" w:hAnsi="Times New Roman CYR" w:cs="Times New Roman CYR"/>
          <w:b/>
        </w:rPr>
        <w:t>»</w:t>
      </w:r>
    </w:p>
    <w:p w:rsidR="00CF6427" w:rsidRPr="00B042A4" w:rsidRDefault="00CF6427" w:rsidP="00C7532B">
      <w:pPr>
        <w:autoSpaceDE w:val="0"/>
        <w:autoSpaceDN w:val="0"/>
        <w:adjustRightInd w:val="0"/>
        <w:jc w:val="center"/>
        <w:rPr>
          <w:rFonts w:ascii="Times New Roman CYR" w:hAnsi="Times New Roman CYR" w:cs="Times New Roman CYR"/>
          <w:b/>
        </w:rPr>
      </w:pPr>
    </w:p>
    <w:p w:rsidR="00C7532B" w:rsidRPr="00B042A4" w:rsidRDefault="00C7532B" w:rsidP="00C7532B">
      <w:pPr>
        <w:autoSpaceDE w:val="0"/>
        <w:autoSpaceDN w:val="0"/>
        <w:adjustRightInd w:val="0"/>
        <w:jc w:val="center"/>
        <w:rPr>
          <w:rFonts w:ascii="Times New Roman CYR" w:hAnsi="Times New Roman CYR" w:cs="Times New Roman CYR"/>
          <w:b/>
        </w:rPr>
      </w:pPr>
    </w:p>
    <w:tbl>
      <w:tblPr>
        <w:tblW w:w="16160" w:type="dxa"/>
        <w:tblInd w:w="-601" w:type="dxa"/>
        <w:tblLayout w:type="fixed"/>
        <w:tblLook w:val="04A0" w:firstRow="1" w:lastRow="0" w:firstColumn="1" w:lastColumn="0" w:noHBand="0" w:noVBand="1"/>
      </w:tblPr>
      <w:tblGrid>
        <w:gridCol w:w="425"/>
        <w:gridCol w:w="1277"/>
        <w:gridCol w:w="708"/>
        <w:gridCol w:w="993"/>
        <w:gridCol w:w="992"/>
        <w:gridCol w:w="992"/>
        <w:gridCol w:w="992"/>
        <w:gridCol w:w="567"/>
        <w:gridCol w:w="993"/>
        <w:gridCol w:w="1275"/>
        <w:gridCol w:w="567"/>
        <w:gridCol w:w="567"/>
        <w:gridCol w:w="709"/>
        <w:gridCol w:w="567"/>
        <w:gridCol w:w="992"/>
        <w:gridCol w:w="1134"/>
        <w:gridCol w:w="993"/>
        <w:gridCol w:w="992"/>
        <w:gridCol w:w="425"/>
      </w:tblGrid>
      <w:tr w:rsidR="00CF6427" w:rsidRPr="00A82B87" w:rsidTr="00444096">
        <w:trPr>
          <w:trHeight w:val="315"/>
        </w:trPr>
        <w:tc>
          <w:tcPr>
            <w:tcW w:w="42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127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 xml:space="preserve">Наименование объекта, </w:t>
            </w:r>
          </w:p>
        </w:tc>
        <w:tc>
          <w:tcPr>
            <w:tcW w:w="70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Характеристика объекта</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Виды работ в соответствии с классифи-катором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 xml:space="preserve">Предельная стоимость объекта </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Профинанси-ровано на 01.01.2023</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Источники финанси-рования</w:t>
            </w:r>
          </w:p>
        </w:tc>
        <w:tc>
          <w:tcPr>
            <w:tcW w:w="7796" w:type="dxa"/>
            <w:gridSpan w:val="9"/>
            <w:tcBorders>
              <w:top w:val="single" w:sz="8" w:space="0" w:color="auto"/>
              <w:left w:val="nil"/>
              <w:bottom w:val="nil"/>
              <w:right w:val="single" w:sz="8" w:space="0" w:color="000000"/>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Финансирование, в том числе распределение субсидий из бюджета Московской области (тыс. руб.)</w:t>
            </w:r>
          </w:p>
        </w:tc>
        <w:tc>
          <w:tcPr>
            <w:tcW w:w="42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Остаток сметной стоимости до завершения работ</w:t>
            </w:r>
          </w:p>
        </w:tc>
      </w:tr>
      <w:tr w:rsidR="00CF6427" w:rsidRPr="00A82B87" w:rsidTr="00444096">
        <w:trPr>
          <w:trHeight w:val="1035"/>
        </w:trPr>
        <w:tc>
          <w:tcPr>
            <w:tcW w:w="42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5" w:type="dxa"/>
            <w:tcBorders>
              <w:top w:val="single" w:sz="8" w:space="0" w:color="auto"/>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Всего</w:t>
            </w:r>
          </w:p>
        </w:tc>
        <w:tc>
          <w:tcPr>
            <w:tcW w:w="567" w:type="dxa"/>
            <w:tcBorders>
              <w:top w:val="single" w:sz="8" w:space="0" w:color="auto"/>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2023 год</w:t>
            </w:r>
          </w:p>
        </w:tc>
        <w:tc>
          <w:tcPr>
            <w:tcW w:w="567" w:type="dxa"/>
            <w:tcBorders>
              <w:top w:val="single" w:sz="8" w:space="0" w:color="auto"/>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2024 год</w:t>
            </w:r>
          </w:p>
        </w:tc>
        <w:tc>
          <w:tcPr>
            <w:tcW w:w="709" w:type="dxa"/>
            <w:tcBorders>
              <w:top w:val="single" w:sz="8" w:space="0" w:color="auto"/>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2025 год</w:t>
            </w:r>
          </w:p>
        </w:tc>
        <w:tc>
          <w:tcPr>
            <w:tcW w:w="567" w:type="dxa"/>
            <w:tcBorders>
              <w:top w:val="single" w:sz="8" w:space="0" w:color="auto"/>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2026 год</w:t>
            </w:r>
          </w:p>
        </w:tc>
        <w:tc>
          <w:tcPr>
            <w:tcW w:w="992" w:type="dxa"/>
            <w:tcBorders>
              <w:top w:val="single" w:sz="8" w:space="0" w:color="auto"/>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2027 год</w:t>
            </w:r>
          </w:p>
        </w:tc>
        <w:tc>
          <w:tcPr>
            <w:tcW w:w="1134" w:type="dxa"/>
            <w:tcBorders>
              <w:top w:val="single" w:sz="8" w:space="0" w:color="auto"/>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2028 год</w:t>
            </w:r>
          </w:p>
        </w:tc>
        <w:tc>
          <w:tcPr>
            <w:tcW w:w="993" w:type="dxa"/>
            <w:tcBorders>
              <w:top w:val="single" w:sz="8" w:space="0" w:color="auto"/>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2029 год</w:t>
            </w:r>
          </w:p>
        </w:tc>
        <w:tc>
          <w:tcPr>
            <w:tcW w:w="992" w:type="dxa"/>
            <w:tcBorders>
              <w:top w:val="single" w:sz="8" w:space="0" w:color="auto"/>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2030 год</w:t>
            </w:r>
          </w:p>
        </w:tc>
        <w:tc>
          <w:tcPr>
            <w:tcW w:w="42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r>
      <w:tr w:rsidR="00CF6427" w:rsidRPr="00A82B87" w:rsidTr="00444096">
        <w:trPr>
          <w:trHeight w:val="315"/>
        </w:trPr>
        <w:tc>
          <w:tcPr>
            <w:tcW w:w="425" w:type="dxa"/>
            <w:tcBorders>
              <w:top w:val="nil"/>
              <w:left w:val="single" w:sz="8" w:space="0" w:color="auto"/>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w:t>
            </w:r>
          </w:p>
        </w:tc>
        <w:tc>
          <w:tcPr>
            <w:tcW w:w="1277"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w:t>
            </w:r>
          </w:p>
        </w:tc>
        <w:tc>
          <w:tcPr>
            <w:tcW w:w="708"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4</w:t>
            </w:r>
          </w:p>
        </w:tc>
        <w:tc>
          <w:tcPr>
            <w:tcW w:w="992"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7</w:t>
            </w:r>
          </w:p>
        </w:tc>
        <w:tc>
          <w:tcPr>
            <w:tcW w:w="567"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8</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9</w:t>
            </w:r>
          </w:p>
        </w:tc>
        <w:tc>
          <w:tcPr>
            <w:tcW w:w="1275"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10</w:t>
            </w:r>
          </w:p>
        </w:tc>
        <w:tc>
          <w:tcPr>
            <w:tcW w:w="567"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12</w:t>
            </w:r>
          </w:p>
        </w:tc>
        <w:tc>
          <w:tcPr>
            <w:tcW w:w="709"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13</w:t>
            </w:r>
          </w:p>
        </w:tc>
        <w:tc>
          <w:tcPr>
            <w:tcW w:w="567"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14</w:t>
            </w:r>
          </w:p>
        </w:tc>
        <w:tc>
          <w:tcPr>
            <w:tcW w:w="992"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15</w:t>
            </w:r>
          </w:p>
        </w:tc>
        <w:tc>
          <w:tcPr>
            <w:tcW w:w="1134"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16</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17</w:t>
            </w:r>
          </w:p>
        </w:tc>
        <w:tc>
          <w:tcPr>
            <w:tcW w:w="992"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18</w:t>
            </w:r>
          </w:p>
        </w:tc>
        <w:tc>
          <w:tcPr>
            <w:tcW w:w="425" w:type="dxa"/>
            <w:tcBorders>
              <w:top w:val="nil"/>
              <w:left w:val="nil"/>
              <w:bottom w:val="single" w:sz="8" w:space="0" w:color="auto"/>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19</w:t>
            </w:r>
          </w:p>
        </w:tc>
      </w:tr>
      <w:tr w:rsidR="00CF6427" w:rsidRPr="00A82B87" w:rsidTr="00444096">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w:t>
            </w:r>
          </w:p>
        </w:tc>
        <w:tc>
          <w:tcPr>
            <w:tcW w:w="1277"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 xml:space="preserve">Капитальный ремонт самотечного канализационного коллектора от присоединенных объектов до КНС и напорного канализационного колллектора от КНС до напорного коллектора г.о. Павловский посад, по адресу: п. Елизаветино, </w:t>
            </w:r>
            <w:r w:rsidRPr="00A82B87">
              <w:rPr>
                <w:rFonts w:cs="Times New Roman"/>
                <w:color w:val="000000"/>
                <w:sz w:val="16"/>
                <w:szCs w:val="16"/>
              </w:rPr>
              <w:lastRenderedPageBreak/>
              <w:t>г.о. Электросталь, МО (в т.ч. ПИР)</w:t>
            </w:r>
          </w:p>
        </w:tc>
        <w:tc>
          <w:tcPr>
            <w:tcW w:w="708"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lastRenderedPageBreak/>
              <w:t xml:space="preserve">8450 м </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20.01.2027-29.11.2029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30.11.2029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188 257,00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Итого:</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188 257,00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57 000,00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74 257,00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57 000,00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975"/>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140 251,46</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42 465,00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55 321,46</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42 465,00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2205"/>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48 005,54</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14 535,00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18 935,54</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14 535,00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w:t>
            </w:r>
          </w:p>
        </w:tc>
        <w:tc>
          <w:tcPr>
            <w:tcW w:w="1277"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Капитальный ремонт канализационного коллектора от дюкера до врезки в коллектор Д1000 мм, пр. Энергетиков, г. Электросталь, МО (в т.ч. ПИР)</w:t>
            </w:r>
          </w:p>
        </w:tc>
        <w:tc>
          <w:tcPr>
            <w:tcW w:w="708"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270,7 м</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20.01.2027-29.11.2028</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30.11.2028</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75 000,00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Итого:</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75 000,00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37 500,00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37 500,00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915"/>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55 875,00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27 937,50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27 937,50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1590"/>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19 125,00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9 562,50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9 562,50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w:t>
            </w:r>
          </w:p>
        </w:tc>
        <w:tc>
          <w:tcPr>
            <w:tcW w:w="1277"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Капитальный ремонт Западного разгрузочного канализационного коллектора по ул. Мира от ул. Тевосяна до камеры переключения на городские очистные сооружения с заменой железобетонных труб на трубы из современных материалов, с устройством канализационных камер (в т.ч. ПИР)</w:t>
            </w:r>
          </w:p>
        </w:tc>
        <w:tc>
          <w:tcPr>
            <w:tcW w:w="708"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1350 м</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20.01.2027-29.11.2028</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30.11.2028</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948 620,00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Итого:</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948 620,00</w:t>
            </w:r>
            <w:r w:rsidR="001D47B6" w:rsidRPr="00A82B87">
              <w:rPr>
                <w:rFonts w:cs="Times New Roman"/>
                <w:color w:val="000000"/>
                <w:sz w:val="16"/>
                <w:szCs w:val="16"/>
              </w:rPr>
              <w:t>*</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474 310,00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474 310,00*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915"/>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706 721,90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353 360,95</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353 360,95</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1920"/>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241 898,10</w:t>
            </w:r>
            <w:r w:rsidR="00272BDE" w:rsidRPr="00A82B87">
              <w:rPr>
                <w:rFonts w:cs="Times New Roman"/>
                <w:color w:val="000000"/>
                <w:sz w:val="16"/>
                <w:szCs w:val="16"/>
              </w:rPr>
              <w:t>*</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120 949,05</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120 949,05</w:t>
            </w:r>
            <w:r w:rsidR="00272BDE" w:rsidRPr="00A82B87">
              <w:rPr>
                <w:rFonts w:cs="Times New Roman"/>
                <w:color w:val="0D0D0D"/>
                <w:sz w:val="16"/>
                <w:szCs w:val="16"/>
              </w:rPr>
              <w:t>*</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lastRenderedPageBreak/>
              <w:t>4</w:t>
            </w:r>
          </w:p>
        </w:tc>
        <w:tc>
          <w:tcPr>
            <w:tcW w:w="1277"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Капитальный ремонт самотечного канализационного коллектора от присоединенных объектов до КНС и напорного канализационного колллектора от КНС до напорного коллектора г.о. Павловский посад, по адресу: с.Иванисово, г.о. Электросталь, МО (в т.ч. ПИР)</w:t>
            </w:r>
          </w:p>
        </w:tc>
        <w:tc>
          <w:tcPr>
            <w:tcW w:w="708"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 xml:space="preserve">2300 м </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20.01.2028-29.11.2030</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30.11.2030</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51 794,00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Итого:</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51 794,00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19 000,00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16 397,00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16 397,00</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915"/>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38 586,52</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14 155,00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12 215,76</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12 215,76</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1935"/>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13 207,48</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4 845,00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4 181,24</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4 181,24</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w:t>
            </w:r>
          </w:p>
        </w:tc>
        <w:tc>
          <w:tcPr>
            <w:tcW w:w="1277"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Капитальный ремонт самотечного канализационного коллектора от присоединенных объектов до КНС и напорного канализационного колллектора от КНС до очистных сооружений п. Фрязево, по адресу: п.Фрязево, г.о. Электросталь, МО (в т.ч. ПИР)</w:t>
            </w:r>
          </w:p>
        </w:tc>
        <w:tc>
          <w:tcPr>
            <w:tcW w:w="708"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 xml:space="preserve">5860 м </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20.01.2027-29.11.2029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30.11.2029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190 287,00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Итого:</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190 287,00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50 500,00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89 287,00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50 500,00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915"/>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141 763,81</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37 622,50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66 518,81</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37 622,50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2025"/>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48 523,19</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12 877,50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22 768,19</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12 877,50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6</w:t>
            </w:r>
          </w:p>
        </w:tc>
        <w:tc>
          <w:tcPr>
            <w:tcW w:w="1277"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 xml:space="preserve">Капитальный </w:t>
            </w:r>
            <w:r w:rsidRPr="00A82B87">
              <w:rPr>
                <w:rFonts w:cs="Times New Roman"/>
                <w:color w:val="000000"/>
                <w:sz w:val="16"/>
                <w:szCs w:val="16"/>
              </w:rPr>
              <w:lastRenderedPageBreak/>
              <w:t>ремонт самотечного канализационного коллектора от присоединенных объектов до КНС и напорного канализационного колллектора от КНС до напорного коллектора г.о. Павловский Посад, по адресу: п.Новые дома, г.о. Электросталь, МО (в т.ч. ПИР)</w:t>
            </w:r>
          </w:p>
        </w:tc>
        <w:tc>
          <w:tcPr>
            <w:tcW w:w="708"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lastRenderedPageBreak/>
              <w:t xml:space="preserve">960м </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капитальн</w:t>
            </w:r>
            <w:r w:rsidRPr="00A82B87">
              <w:rPr>
                <w:rFonts w:cs="Times New Roman"/>
                <w:color w:val="000000"/>
                <w:sz w:val="16"/>
                <w:szCs w:val="16"/>
              </w:rPr>
              <w:lastRenderedPageBreak/>
              <w:t>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lastRenderedPageBreak/>
              <w:t>20.01.2027-</w:t>
            </w:r>
            <w:r w:rsidRPr="00A82B87">
              <w:rPr>
                <w:rFonts w:cs="Times New Roman"/>
                <w:color w:val="000000"/>
                <w:sz w:val="16"/>
                <w:szCs w:val="16"/>
              </w:rPr>
              <w:lastRenderedPageBreak/>
              <w:t>29.11.2029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lastRenderedPageBreak/>
              <w:t>30.11.2029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216 184,00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Итого:</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216 184,00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102 000,00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12 184,00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102 000,00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915"/>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161 057,08</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75 990,00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9 077,08</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75 990,00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444096">
        <w:trPr>
          <w:trHeight w:val="2115"/>
        </w:trPr>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1277"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55 126,92</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26 010,00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D0D0D"/>
                <w:sz w:val="16"/>
                <w:szCs w:val="16"/>
              </w:rPr>
            </w:pPr>
            <w:r w:rsidRPr="00A82B87">
              <w:rPr>
                <w:rFonts w:cs="Times New Roman"/>
                <w:color w:val="0D0D0D"/>
                <w:sz w:val="16"/>
                <w:szCs w:val="16"/>
              </w:rPr>
              <w:t>3 106,92</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26 010,00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CF6427">
        <w:trPr>
          <w:trHeight w:val="315"/>
        </w:trPr>
        <w:tc>
          <w:tcPr>
            <w:tcW w:w="6946"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Всего по мероприятию</w:t>
            </w: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Итого</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1 670 142,00*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721 310,00</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706 538,00</w:t>
            </w:r>
            <w:r w:rsidR="00272BDE" w:rsidRPr="00A82B87">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225 897,00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16 397,00</w:t>
            </w:r>
          </w:p>
        </w:tc>
        <w:tc>
          <w:tcPr>
            <w:tcW w:w="425" w:type="dxa"/>
            <w:vMerge w:val="restart"/>
            <w:tcBorders>
              <w:top w:val="nil"/>
              <w:left w:val="single" w:sz="8" w:space="0" w:color="auto"/>
              <w:bottom w:val="single" w:sz="8" w:space="0" w:color="000000"/>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w:t>
            </w:r>
          </w:p>
        </w:tc>
      </w:tr>
      <w:tr w:rsidR="00CF6427" w:rsidRPr="00A82B87" w:rsidTr="00CF6427">
        <w:trPr>
          <w:trHeight w:val="915"/>
        </w:trPr>
        <w:tc>
          <w:tcPr>
            <w:tcW w:w="6946"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1 244 255,77</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537 375,95</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526 370,80</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168 293,26</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12 215,76</w:t>
            </w:r>
          </w:p>
        </w:tc>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A82B87" w:rsidRDefault="00CF6427" w:rsidP="00CF6427">
            <w:pPr>
              <w:rPr>
                <w:rFonts w:cs="Times New Roman"/>
                <w:color w:val="000000"/>
                <w:sz w:val="16"/>
                <w:szCs w:val="16"/>
              </w:rPr>
            </w:pPr>
          </w:p>
        </w:tc>
      </w:tr>
      <w:tr w:rsidR="00CF6427" w:rsidRPr="00CF6427" w:rsidTr="00CF6427">
        <w:trPr>
          <w:trHeight w:val="1590"/>
        </w:trPr>
        <w:tc>
          <w:tcPr>
            <w:tcW w:w="6946"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F6427" w:rsidRPr="00A82B87" w:rsidRDefault="00CF6427" w:rsidP="00CF6427">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F6427" w:rsidRPr="00A82B87" w:rsidRDefault="00CF6427" w:rsidP="00CF6427">
            <w:pPr>
              <w:rPr>
                <w:rFonts w:cs="Times New Roman"/>
                <w:color w:val="000000"/>
                <w:sz w:val="16"/>
                <w:szCs w:val="16"/>
              </w:rPr>
            </w:pPr>
            <w:r w:rsidRPr="00A82B87">
              <w:rPr>
                <w:rFonts w:cs="Times New Roman"/>
                <w:color w:val="000000"/>
                <w:sz w:val="16"/>
                <w:szCs w:val="16"/>
              </w:rPr>
              <w:t>Средства бюджетов городского округа Электросталь  Московской области</w:t>
            </w:r>
          </w:p>
        </w:tc>
        <w:tc>
          <w:tcPr>
            <w:tcW w:w="1275"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425 886,23</w:t>
            </w:r>
            <w:r w:rsidR="00272BDE" w:rsidRPr="00A82B87">
              <w:rPr>
                <w:rFonts w:cs="Times New Roman"/>
                <w:color w:val="000000"/>
                <w:sz w:val="16"/>
                <w:szCs w:val="16"/>
              </w:rPr>
              <w:t>*</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183 934,05</w:t>
            </w:r>
          </w:p>
        </w:tc>
        <w:tc>
          <w:tcPr>
            <w:tcW w:w="1134"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180 167,20</w:t>
            </w:r>
            <w:r w:rsidR="00272BDE" w:rsidRPr="00A82B87">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auto" w:fill="auto"/>
            <w:noWrap/>
            <w:hideMark/>
          </w:tcPr>
          <w:p w:rsidR="00CF6427" w:rsidRPr="00A82B87" w:rsidRDefault="00CF6427" w:rsidP="00CF6427">
            <w:pPr>
              <w:jc w:val="center"/>
              <w:rPr>
                <w:rFonts w:cs="Times New Roman"/>
                <w:color w:val="000000"/>
                <w:sz w:val="16"/>
                <w:szCs w:val="16"/>
              </w:rPr>
            </w:pPr>
            <w:r w:rsidRPr="00A82B87">
              <w:rPr>
                <w:rFonts w:cs="Times New Roman"/>
                <w:color w:val="000000"/>
                <w:sz w:val="16"/>
                <w:szCs w:val="16"/>
              </w:rPr>
              <w:t>57 603,74</w:t>
            </w:r>
          </w:p>
        </w:tc>
        <w:tc>
          <w:tcPr>
            <w:tcW w:w="992" w:type="dxa"/>
            <w:tcBorders>
              <w:top w:val="nil"/>
              <w:left w:val="nil"/>
              <w:bottom w:val="single" w:sz="8" w:space="0" w:color="auto"/>
              <w:right w:val="single" w:sz="8" w:space="0" w:color="auto"/>
            </w:tcBorders>
            <w:shd w:val="clear" w:color="auto" w:fill="auto"/>
            <w:noWrap/>
            <w:hideMark/>
          </w:tcPr>
          <w:p w:rsidR="00CF6427" w:rsidRPr="00CF6427" w:rsidRDefault="00CF6427" w:rsidP="00CF6427">
            <w:pPr>
              <w:jc w:val="center"/>
              <w:rPr>
                <w:rFonts w:cs="Times New Roman"/>
                <w:color w:val="000000"/>
                <w:sz w:val="16"/>
                <w:szCs w:val="16"/>
              </w:rPr>
            </w:pPr>
            <w:r w:rsidRPr="00A82B87">
              <w:rPr>
                <w:rFonts w:cs="Times New Roman"/>
                <w:color w:val="000000"/>
                <w:sz w:val="16"/>
                <w:szCs w:val="16"/>
              </w:rPr>
              <w:t>4 181,24</w:t>
            </w:r>
          </w:p>
        </w:tc>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CF6427" w:rsidRPr="00CF6427" w:rsidRDefault="00CF6427" w:rsidP="00CF6427">
            <w:pPr>
              <w:rPr>
                <w:rFonts w:cs="Times New Roman"/>
                <w:color w:val="000000"/>
                <w:sz w:val="16"/>
                <w:szCs w:val="16"/>
              </w:rPr>
            </w:pPr>
          </w:p>
        </w:tc>
      </w:tr>
    </w:tbl>
    <w:p w:rsidR="00CF6427" w:rsidRDefault="00CF6427" w:rsidP="00CF6427">
      <w:pPr>
        <w:rPr>
          <w:rFonts w:ascii="Times New Roman CYR" w:eastAsiaTheme="minorEastAsia" w:hAnsi="Times New Roman CYR" w:cs="Times New Roman CYR"/>
          <w:sz w:val="20"/>
          <w:szCs w:val="20"/>
        </w:rPr>
      </w:pPr>
    </w:p>
    <w:p w:rsidR="0007169A" w:rsidRPr="00CF6427" w:rsidRDefault="00CF6427" w:rsidP="00CF6427">
      <w:pPr>
        <w:rPr>
          <w:rFonts w:ascii="Times New Roman CYR" w:eastAsiaTheme="minorEastAsia" w:hAnsi="Times New Roman CYR" w:cs="Times New Roman CYR"/>
          <w:sz w:val="20"/>
          <w:szCs w:val="20"/>
        </w:rPr>
      </w:pPr>
      <w:r w:rsidRPr="00CF6427">
        <w:rPr>
          <w:rFonts w:ascii="Times New Roman CYR" w:eastAsiaTheme="minorEastAsia" w:hAnsi="Times New Roman CYR" w:cs="Times New Roman CYR"/>
          <w:sz w:val="20"/>
          <w:szCs w:val="20"/>
        </w:rPr>
        <w:t>* в соответствии с ГП МО "Развитие инженерной инфраструктуры и энергоэффективности" на 2023-2031 годы, утвержденной постановлением Правительства МО от 04.10.2022 №1061/35</w:t>
      </w:r>
      <w:r w:rsidR="00272BDE" w:rsidRPr="00A82B87">
        <w:rPr>
          <w:rFonts w:ascii="Times New Roman CYR" w:eastAsiaTheme="minorEastAsia" w:hAnsi="Times New Roman CYR" w:cs="Times New Roman CYR"/>
          <w:sz w:val="20"/>
          <w:szCs w:val="20"/>
        </w:rPr>
        <w:t>(с последующими изменениями и дополнениями)</w:t>
      </w:r>
    </w:p>
    <w:p w:rsidR="0007169A" w:rsidRDefault="0007169A"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F24F18" w:rsidRDefault="00F24F18" w:rsidP="004A27D0">
      <w:pPr>
        <w:rPr>
          <w:rFonts w:ascii="Times New Roman CYR" w:eastAsiaTheme="minorEastAsia" w:hAnsi="Times New Roman CYR" w:cs="Times New Roman CYR"/>
        </w:rPr>
      </w:pPr>
    </w:p>
    <w:p w:rsidR="004A27D0" w:rsidRDefault="004A27D0" w:rsidP="004A27D0">
      <w:pPr>
        <w:rPr>
          <w:rFonts w:ascii="Times New Roman CYR" w:eastAsiaTheme="minorEastAsia" w:hAnsi="Times New Roman CYR" w:cs="Times New Roman CYR"/>
        </w:rPr>
      </w:pPr>
    </w:p>
    <w:p w:rsidR="00CF6427" w:rsidRDefault="00CF6427" w:rsidP="004A27D0">
      <w:pPr>
        <w:rPr>
          <w:rFonts w:ascii="Times New Roman CYR" w:eastAsiaTheme="minorEastAsia" w:hAnsi="Times New Roman CYR" w:cs="Times New Roman CYR"/>
        </w:rPr>
      </w:pPr>
    </w:p>
    <w:p w:rsidR="00282995" w:rsidRDefault="00282995" w:rsidP="004A27D0">
      <w:pPr>
        <w:rPr>
          <w:rFonts w:ascii="Times New Roman CYR" w:eastAsiaTheme="minorEastAsia" w:hAnsi="Times New Roman CYR" w:cs="Times New Roman CYR"/>
        </w:rPr>
      </w:pPr>
    </w:p>
    <w:p w:rsidR="00D76DB4" w:rsidRPr="00DB3183" w:rsidRDefault="00960B99" w:rsidP="005B461C">
      <w:pPr>
        <w:ind w:firstLine="539"/>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lastRenderedPageBreak/>
        <w:t xml:space="preserve">6. </w:t>
      </w:r>
      <w:r w:rsidR="005B461C" w:rsidRPr="00DB3183">
        <w:rPr>
          <w:rFonts w:ascii="Times New Roman CYR" w:eastAsiaTheme="minorEastAsia" w:hAnsi="Times New Roman CYR" w:cs="Times New Roman CYR"/>
        </w:rPr>
        <w:t xml:space="preserve">Перечень мероприятий подпрограммы III </w:t>
      </w:r>
    </w:p>
    <w:p w:rsidR="00A365FE" w:rsidRDefault="007F63FB" w:rsidP="00A365FE">
      <w:pPr>
        <w:ind w:firstLine="539"/>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«Объекты теплоснабжения, инженерные коммуникации»</w:t>
      </w:r>
    </w:p>
    <w:tbl>
      <w:tblPr>
        <w:tblW w:w="1630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0"/>
        <w:gridCol w:w="1136"/>
        <w:gridCol w:w="850"/>
        <w:gridCol w:w="1276"/>
        <w:gridCol w:w="1134"/>
        <w:gridCol w:w="992"/>
        <w:gridCol w:w="1134"/>
        <w:gridCol w:w="1126"/>
        <w:gridCol w:w="575"/>
        <w:gridCol w:w="675"/>
        <w:gridCol w:w="835"/>
        <w:gridCol w:w="696"/>
        <w:gridCol w:w="489"/>
        <w:gridCol w:w="141"/>
        <w:gridCol w:w="1015"/>
        <w:gridCol w:w="119"/>
        <w:gridCol w:w="851"/>
        <w:gridCol w:w="142"/>
        <w:gridCol w:w="708"/>
        <w:gridCol w:w="142"/>
        <w:gridCol w:w="851"/>
        <w:gridCol w:w="141"/>
        <w:gridCol w:w="709"/>
      </w:tblGrid>
      <w:tr w:rsidR="00282995" w:rsidRPr="00282995" w:rsidTr="00282995">
        <w:trPr>
          <w:trHeight w:val="300"/>
        </w:trPr>
        <w:tc>
          <w:tcPr>
            <w:tcW w:w="425" w:type="dxa"/>
            <w:vMerge w:val="restart"/>
            <w:shd w:val="clear" w:color="auto" w:fill="auto"/>
            <w:hideMark/>
          </w:tcPr>
          <w:p w:rsidR="00282995" w:rsidRPr="00282995" w:rsidRDefault="00282995" w:rsidP="00282995">
            <w:pPr>
              <w:jc w:val="center"/>
              <w:rPr>
                <w:rFonts w:cs="Times New Roman"/>
                <w:color w:val="000000"/>
                <w:sz w:val="16"/>
                <w:szCs w:val="16"/>
              </w:rPr>
            </w:pPr>
            <w:bookmarkStart w:id="0" w:name="RANGE!A1:W192"/>
            <w:r w:rsidRPr="00282995">
              <w:rPr>
                <w:rFonts w:cs="Times New Roman"/>
                <w:color w:val="000000"/>
                <w:sz w:val="16"/>
                <w:szCs w:val="16"/>
              </w:rPr>
              <w:t>№ п/п</w:t>
            </w:r>
            <w:bookmarkEnd w:id="0"/>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подпрограммы</w:t>
            </w:r>
          </w:p>
        </w:tc>
        <w:tc>
          <w:tcPr>
            <w:tcW w:w="850"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Срок исполнения мероприятия</w:t>
            </w:r>
          </w:p>
        </w:tc>
        <w:tc>
          <w:tcPr>
            <w:tcW w:w="1276"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Источники финансирования</w:t>
            </w:r>
          </w:p>
        </w:tc>
        <w:tc>
          <w:tcPr>
            <w:tcW w:w="1134"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Всего</w:t>
            </w:r>
            <w:r w:rsidRPr="00282995">
              <w:rPr>
                <w:rFonts w:cs="Times New Roman"/>
                <w:color w:val="0D0D0D"/>
                <w:sz w:val="16"/>
                <w:szCs w:val="16"/>
              </w:rPr>
              <w:br/>
              <w:t>(тыс. руб.)</w:t>
            </w:r>
          </w:p>
        </w:tc>
        <w:tc>
          <w:tcPr>
            <w:tcW w:w="10632" w:type="dxa"/>
            <w:gridSpan w:val="17"/>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Объем финансирования по годам (тыс.руб.)</w:t>
            </w:r>
          </w:p>
        </w:tc>
        <w:tc>
          <w:tcPr>
            <w:tcW w:w="709"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 xml:space="preserve">Ответственный за выполнение мероприятия </w:t>
            </w:r>
          </w:p>
        </w:tc>
      </w:tr>
      <w:tr w:rsidR="00282995" w:rsidRPr="00282995" w:rsidTr="00282995">
        <w:trPr>
          <w:trHeight w:val="46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D0D0D"/>
                <w:sz w:val="16"/>
                <w:szCs w:val="16"/>
              </w:rPr>
            </w:pPr>
          </w:p>
        </w:tc>
        <w:tc>
          <w:tcPr>
            <w:tcW w:w="1276" w:type="dxa"/>
            <w:vMerge/>
            <w:shd w:val="clear" w:color="auto" w:fill="auto"/>
            <w:vAlign w:val="center"/>
            <w:hideMark/>
          </w:tcPr>
          <w:p w:rsidR="00282995" w:rsidRPr="00282995" w:rsidRDefault="00282995" w:rsidP="00282995">
            <w:pPr>
              <w:rPr>
                <w:rFonts w:cs="Times New Roman"/>
                <w:color w:val="0D0D0D"/>
                <w:sz w:val="16"/>
                <w:szCs w:val="16"/>
              </w:rPr>
            </w:pPr>
          </w:p>
        </w:tc>
        <w:tc>
          <w:tcPr>
            <w:tcW w:w="1134" w:type="dxa"/>
            <w:vMerge/>
            <w:shd w:val="clear" w:color="auto" w:fill="auto"/>
            <w:vAlign w:val="center"/>
            <w:hideMark/>
          </w:tcPr>
          <w:p w:rsidR="00282995" w:rsidRPr="00282995" w:rsidRDefault="00282995" w:rsidP="00282995">
            <w:pPr>
              <w:rPr>
                <w:rFonts w:cs="Times New Roman"/>
                <w:color w:val="0D0D0D"/>
                <w:sz w:val="16"/>
                <w:szCs w:val="16"/>
              </w:rPr>
            </w:pPr>
          </w:p>
        </w:tc>
        <w:tc>
          <w:tcPr>
            <w:tcW w:w="992" w:type="dxa"/>
            <w:shd w:val="clear" w:color="auto" w:fill="auto"/>
            <w:noWrap/>
            <w:hideMark/>
          </w:tcPr>
          <w:p w:rsidR="00282995" w:rsidRPr="00282995" w:rsidRDefault="00282995" w:rsidP="00282995">
            <w:pPr>
              <w:rPr>
                <w:rFonts w:cs="Times New Roman"/>
                <w:color w:val="000000"/>
                <w:sz w:val="16"/>
                <w:szCs w:val="16"/>
              </w:rPr>
            </w:pPr>
            <w:r w:rsidRPr="00282995">
              <w:rPr>
                <w:rFonts w:cs="Times New Roman"/>
                <w:color w:val="000000"/>
                <w:sz w:val="16"/>
                <w:szCs w:val="16"/>
              </w:rPr>
              <w:t>2023 год</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 год</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2026 год</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shd w:val="clear" w:color="auto" w:fill="auto"/>
            <w:vAlign w:val="center"/>
            <w:hideMark/>
          </w:tcPr>
          <w:p w:rsidR="00282995" w:rsidRPr="00282995" w:rsidRDefault="00282995" w:rsidP="00282995">
            <w:pPr>
              <w:rPr>
                <w:rFonts w:cs="Times New Roman"/>
                <w:color w:val="0D0D0D"/>
                <w:sz w:val="16"/>
                <w:szCs w:val="16"/>
              </w:rPr>
            </w:pPr>
          </w:p>
        </w:tc>
      </w:tr>
      <w:tr w:rsidR="00282995" w:rsidRPr="00282995" w:rsidTr="00282995">
        <w:trPr>
          <w:trHeight w:val="300"/>
        </w:trPr>
        <w:tc>
          <w:tcPr>
            <w:tcW w:w="425"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1276"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w:t>
            </w:r>
          </w:p>
        </w:tc>
        <w:tc>
          <w:tcPr>
            <w:tcW w:w="850"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w:t>
            </w:r>
          </w:p>
        </w:tc>
        <w:tc>
          <w:tcPr>
            <w:tcW w:w="127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w:t>
            </w:r>
          </w:p>
        </w:tc>
        <w:tc>
          <w:tcPr>
            <w:tcW w:w="992"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8</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10</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11</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12</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13</w:t>
            </w:r>
          </w:p>
        </w:tc>
        <w:tc>
          <w:tcPr>
            <w:tcW w:w="709"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14</w:t>
            </w: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Основное мероприятие 01 – Строительство, реконструкция, капитальный ремонт объектов теплоснабжения  на территории муниципальных образований Московской области</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2024-2027</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2 205 920,86</w:t>
            </w:r>
          </w:p>
        </w:tc>
        <w:tc>
          <w:tcPr>
            <w:tcW w:w="992" w:type="dxa"/>
            <w:shd w:val="clear" w:color="auto" w:fill="auto"/>
            <w:noWrap/>
            <w:hideMark/>
          </w:tcPr>
          <w:p w:rsidR="00282995" w:rsidRPr="00282995" w:rsidRDefault="00282995" w:rsidP="00282995">
            <w:pPr>
              <w:jc w:val="center"/>
              <w:rPr>
                <w:rFonts w:cs="Times New Roman"/>
                <w:color w:val="000000"/>
                <w:sz w:val="16"/>
                <w:szCs w:val="16"/>
              </w:rPr>
            </w:pPr>
            <w:r>
              <w:rPr>
                <w:rFonts w:cs="Times New Roman"/>
                <w:color w:val="000000"/>
                <w:sz w:val="16"/>
                <w:szCs w:val="16"/>
              </w:rPr>
              <w:t xml:space="preserve">                 </w:t>
            </w: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220 608,57</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522 166,93</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485 809,40</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975 580,57</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1 755,39</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741 066,29</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57 932,60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259 983,52</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164 648,81</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256 745,97</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1 755,39</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1 464 854,57</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162 675,97</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262 183,41</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321 160,59</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718 834,60</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1.1</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01.05 Реализация первоочередных мероприятий по капитальному ремонту, приобретению, монтажу и вводу в эксплуатацию объектов теплоснабжения (в том числе технологическое присоединение)</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130 087,19</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130 087,19</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34 885,58</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34 885,58</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95 201,61</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95 201,61</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sz w:val="16"/>
                <w:szCs w:val="16"/>
              </w:rPr>
            </w:pPr>
            <w:r w:rsidRPr="00282995">
              <w:rPr>
                <w:rFonts w:cs="Times New Roman"/>
                <w:sz w:val="16"/>
                <w:szCs w:val="16"/>
              </w:rPr>
              <w:t xml:space="preserve">Приобретены и введены в эксплуатацию, капитально </w:t>
            </w:r>
            <w:r w:rsidRPr="00282995">
              <w:rPr>
                <w:rFonts w:cs="Times New Roman"/>
                <w:sz w:val="16"/>
                <w:szCs w:val="16"/>
              </w:rPr>
              <w:lastRenderedPageBreak/>
              <w:t>отремонтированы объекты теплоснабжения,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1.2</w:t>
            </w:r>
          </w:p>
        </w:tc>
        <w:tc>
          <w:tcPr>
            <w:tcW w:w="1276" w:type="dxa"/>
            <w:gridSpan w:val="2"/>
            <w:vMerge w:val="restart"/>
            <w:shd w:val="clear" w:color="auto" w:fill="auto"/>
            <w:hideMark/>
          </w:tcPr>
          <w:p w:rsidR="00282995" w:rsidRPr="00282995" w:rsidRDefault="00282995" w:rsidP="00282995">
            <w:pPr>
              <w:rPr>
                <w:rFonts w:cs="Times New Roman"/>
                <w:sz w:val="16"/>
                <w:szCs w:val="16"/>
              </w:rPr>
            </w:pPr>
            <w:r w:rsidRPr="00282995">
              <w:rPr>
                <w:rFonts w:cs="Times New Roman"/>
                <w:sz w:val="16"/>
                <w:szCs w:val="16"/>
              </w:rPr>
              <w:t>Мероприятие 01.07. Реализация мероприятий по строительству и реконструкции объектов теплоснабжения муниципальной собственности</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2024-2027</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1 395 102,04</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63 223,78</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300 254,68</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255 475,65</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776 147,93</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 МКУ "СБДХ"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450 389,03</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16 058,83</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167 169,83</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64 946,14</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202 214,23</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944 713,01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47 164,95</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133 084,85</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190 529,51</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573 933,70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построенных и реконструированных объектов теплоснабжения,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9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1.3</w:t>
            </w:r>
          </w:p>
        </w:tc>
        <w:tc>
          <w:tcPr>
            <w:tcW w:w="1276" w:type="dxa"/>
            <w:gridSpan w:val="2"/>
            <w:vMerge w:val="restart"/>
            <w:shd w:val="clear" w:color="auto" w:fill="auto"/>
            <w:hideMark/>
          </w:tcPr>
          <w:p w:rsidR="00282995" w:rsidRPr="00282995" w:rsidRDefault="00282995" w:rsidP="00282995">
            <w:pPr>
              <w:rPr>
                <w:rFonts w:cs="Times New Roman"/>
                <w:sz w:val="16"/>
                <w:szCs w:val="16"/>
              </w:rPr>
            </w:pPr>
            <w:r w:rsidRPr="00282995">
              <w:rPr>
                <w:rFonts w:cs="Times New Roman"/>
                <w:sz w:val="16"/>
                <w:szCs w:val="16"/>
              </w:rPr>
              <w:t>Мероприятие 01.08.Реализация мероприятий по капитальному ремонту объектов теплоснабжения</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2025-2026</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59 266,84</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7 062,77</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52 204,07</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17 099,56</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3 839,72</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13 259,84</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42 167,28</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3 223,05</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38 944,23</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капитально отремонтированных объектов теплоснабжения,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1.4</w:t>
            </w:r>
          </w:p>
        </w:tc>
        <w:tc>
          <w:tcPr>
            <w:tcW w:w="1276" w:type="dxa"/>
            <w:gridSpan w:val="2"/>
            <w:vMerge w:val="restart"/>
            <w:shd w:val="clear" w:color="auto" w:fill="auto"/>
            <w:hideMark/>
          </w:tcPr>
          <w:p w:rsidR="00282995" w:rsidRPr="00282995" w:rsidRDefault="00282995" w:rsidP="00282995">
            <w:pPr>
              <w:rPr>
                <w:rFonts w:cs="Times New Roman"/>
                <w:sz w:val="16"/>
                <w:szCs w:val="16"/>
              </w:rPr>
            </w:pPr>
            <w:r w:rsidRPr="00282995">
              <w:rPr>
                <w:rFonts w:cs="Times New Roman"/>
                <w:sz w:val="16"/>
                <w:szCs w:val="16"/>
              </w:rPr>
              <w:t xml:space="preserve">Мероприятие 01.09.  Строительство и реконструкция (модернизация, </w:t>
            </w:r>
            <w:r w:rsidRPr="00282995">
              <w:rPr>
                <w:rFonts w:cs="Times New Roman"/>
                <w:sz w:val="16"/>
                <w:szCs w:val="16"/>
              </w:rPr>
              <w:lastRenderedPageBreak/>
              <w:t>техническое перевооружение) объектов теплоснабжения муниципальной собственности</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2024-2027</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514 414,04</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27 297,60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169 187,51</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123 169,66</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194 759,27</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 МКУ "СБДХ"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 xml:space="preserve">Средства бюджета городского округа </w:t>
            </w:r>
            <w:r w:rsidRPr="00282995">
              <w:rPr>
                <w:rFonts w:cs="Times New Roman"/>
                <w:color w:val="0D0D0D"/>
                <w:sz w:val="16"/>
                <w:szCs w:val="16"/>
              </w:rPr>
              <w:lastRenderedPageBreak/>
              <w:t>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131 641,37</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6 988,19</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43 312,00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31 482,81</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49 858,37</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382 772,67</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20 309,41</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125 875,51</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91 686,85</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144 900,90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построенных и реконструированных объектов теплоснабжения муниципальной собственности,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3</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3</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1.5</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01.30.Реализация мероприятий по строительству и реконструкции объектов теплоснабжения муниципальной собственности за счет средств местного бюджета (расходы на объекты, не включенные в ГП МО)</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2026</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61 210,12</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54 781,36</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4 673,37</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1 755,39</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 МКУ "СБДХ"</w:t>
            </w:r>
          </w:p>
        </w:tc>
      </w:tr>
      <w:tr w:rsidR="00282995" w:rsidRPr="00282995" w:rsidTr="00282995">
        <w:trPr>
          <w:trHeight w:val="109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61 210,12</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54 781,36</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4 673,37</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1 755,39</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69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9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объектов в отношении которых произведены  расходы за счет средств местного бюджета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1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69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69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1.5</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01.31.Строительство и реконструкция (модернизация, техническое перевооружение) объектов теплоснабжения муниципальной собственности (дополнительные расходы на объекты, включенные в ГП МО)</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36 361,97</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36 361,97</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 МКУ "СБДХ"</w:t>
            </w:r>
          </w:p>
        </w:tc>
      </w:tr>
      <w:tr w:rsidR="00282995" w:rsidRPr="00282995" w:rsidTr="00282995">
        <w:trPr>
          <w:trHeight w:val="69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36 361,97</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36 361,97</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69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01.31. Строительство и реконструкция (модернизация, техническое перевооружение) объектов теплоснабжения муниципальной собственности за счет средств местного бюджета (дополнительные расходы на объекты, включенные в ГП МО)</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2026</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178,66</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178,66</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 МКУ "СБДХ"</w:t>
            </w:r>
          </w:p>
        </w:tc>
      </w:tr>
      <w:tr w:rsidR="00282995" w:rsidRPr="00282995" w:rsidTr="00282995">
        <w:trPr>
          <w:trHeight w:val="93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178,66</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178,66</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85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объектов в отношении которых произведены дополнительные расходы за счет средств местного бюджета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1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1.7</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01.32.Строительство и реконструкция (модернизация, техническое перевооружение) объектов теплоснабжения муниципальной собственности (расходы на объекты, не включенные в ГП МО)</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2025-2026</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9 300,00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9 300,00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5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9 300,00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9 300,00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построенных и реконструированных объектов  теплоснабжения муниципальной собственности, невключенных в ГП МО,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1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289"/>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Основное мероприятие 02. Строительство, реконструкция, капитальный ремонт сетей водоснабжения, водоотведения, теплоснабжения  на территории муниципальных образований Московской области</w:t>
            </w:r>
          </w:p>
        </w:tc>
        <w:tc>
          <w:tcPr>
            <w:tcW w:w="850"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2024-2025</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1 306 536,90</w:t>
            </w:r>
          </w:p>
        </w:tc>
        <w:tc>
          <w:tcPr>
            <w:tcW w:w="992"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661 370,72</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645 166,18</w:t>
            </w:r>
          </w:p>
        </w:tc>
        <w:tc>
          <w:tcPr>
            <w:tcW w:w="3411" w:type="dxa"/>
            <w:gridSpan w:val="6"/>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571 241,82</w:t>
            </w:r>
          </w:p>
        </w:tc>
        <w:tc>
          <w:tcPr>
            <w:tcW w:w="992"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395 889,80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175 352,02</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735 295,08</w:t>
            </w:r>
          </w:p>
        </w:tc>
        <w:tc>
          <w:tcPr>
            <w:tcW w:w="992"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noWrap/>
            <w:hideMark/>
          </w:tcPr>
          <w:p w:rsidR="00282995" w:rsidRPr="00282995" w:rsidRDefault="00282995" w:rsidP="00282995">
            <w:pPr>
              <w:jc w:val="center"/>
              <w:rPr>
                <w:rFonts w:cs="Times New Roman"/>
                <w:sz w:val="16"/>
                <w:szCs w:val="16"/>
              </w:rPr>
            </w:pPr>
            <w:r w:rsidRPr="00282995">
              <w:rPr>
                <w:rFonts w:cs="Times New Roman"/>
                <w:sz w:val="16"/>
                <w:szCs w:val="16"/>
              </w:rPr>
              <w:t>265 480,92</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469 814,16</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xml:space="preserve">Основное </w:t>
            </w:r>
            <w:r w:rsidRPr="00282995">
              <w:rPr>
                <w:rFonts w:cs="Times New Roman"/>
                <w:color w:val="000000"/>
                <w:sz w:val="16"/>
                <w:szCs w:val="16"/>
              </w:rPr>
              <w:lastRenderedPageBreak/>
              <w:t>мероприятие 02. Строительство, реконструкция, капитальный ремонт сетей водоснабжения, водоотведения, теплоснабжения муниципальной собственности</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2023,202</w:t>
            </w:r>
            <w:r w:rsidRPr="00282995">
              <w:rPr>
                <w:rFonts w:cs="Times New Roman"/>
                <w:color w:val="000000"/>
                <w:sz w:val="16"/>
                <w:szCs w:val="16"/>
              </w:rPr>
              <w:lastRenderedPageBreak/>
              <w:t>6-2028</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lastRenderedPageBreak/>
              <w:t>Итого</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1 817 340,25</w:t>
            </w:r>
          </w:p>
        </w:tc>
        <w:tc>
          <w:tcPr>
            <w:tcW w:w="992"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430,00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1 043 780,29</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411 219,00</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362 340,96</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456 895,41</w:t>
            </w:r>
          </w:p>
        </w:tc>
        <w:tc>
          <w:tcPr>
            <w:tcW w:w="992"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430,00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297 506,72</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104 860,86</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54 527,83</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1 360 444,84</w:t>
            </w:r>
          </w:p>
        </w:tc>
        <w:tc>
          <w:tcPr>
            <w:tcW w:w="992"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746 273,57</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306 358,14</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307 813,13</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2.1</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02.02. Капитальный ремонт сетей водоснабжения, водоотведения</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2027-2028</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773 559,96</w:t>
            </w:r>
          </w:p>
        </w:tc>
        <w:tc>
          <w:tcPr>
            <w:tcW w:w="992" w:type="dxa"/>
            <w:shd w:val="clear" w:color="auto" w:fill="auto"/>
            <w:hideMark/>
          </w:tcPr>
          <w:p w:rsidR="00282995" w:rsidRPr="00282995" w:rsidRDefault="00282995" w:rsidP="00282995">
            <w:pPr>
              <w:jc w:val="right"/>
              <w:rPr>
                <w:rFonts w:cs="Times New Roman"/>
                <w:bCs/>
                <w:color w:val="000000"/>
                <w:sz w:val="16"/>
                <w:szCs w:val="16"/>
              </w:rPr>
            </w:pPr>
            <w:r w:rsidRPr="00282995">
              <w:rPr>
                <w:rFonts w:cs="Times New Roman"/>
                <w:bCs/>
                <w:color w:val="000000"/>
                <w:sz w:val="16"/>
                <w:szCs w:val="16"/>
              </w:rPr>
              <w:t>0,00</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1126"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411 219,00</w:t>
            </w:r>
          </w:p>
        </w:tc>
        <w:tc>
          <w:tcPr>
            <w:tcW w:w="993"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362 340,96</w:t>
            </w:r>
          </w:p>
        </w:tc>
        <w:tc>
          <w:tcPr>
            <w:tcW w:w="850"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159 388,69</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104 860,86</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54 527,83</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8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614 171,27</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306 358,14</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307 813,13</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Капитально отремонтированы сети (участки) водоснабжения, водоотведения,ед.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45"/>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2.2</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02.03 – Организация в границах городского округа теплоснабжения населения</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2023-2024</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299 547,03</w:t>
            </w:r>
          </w:p>
        </w:tc>
        <w:tc>
          <w:tcPr>
            <w:tcW w:w="992" w:type="dxa"/>
            <w:shd w:val="clear" w:color="auto" w:fill="auto"/>
            <w:hideMark/>
          </w:tcPr>
          <w:p w:rsidR="00282995" w:rsidRPr="00282995" w:rsidRDefault="00282995" w:rsidP="00282995">
            <w:pPr>
              <w:jc w:val="right"/>
              <w:rPr>
                <w:rFonts w:cs="Times New Roman"/>
                <w:bCs/>
                <w:color w:val="000000"/>
                <w:sz w:val="16"/>
                <w:szCs w:val="16"/>
              </w:rPr>
            </w:pPr>
            <w:r w:rsidRPr="00282995">
              <w:rPr>
                <w:rFonts w:cs="Times New Roman"/>
                <w:bCs/>
                <w:color w:val="000000"/>
                <w:sz w:val="16"/>
                <w:szCs w:val="16"/>
              </w:rPr>
              <w:t>430,00</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299 117,03</w:t>
            </w:r>
          </w:p>
        </w:tc>
        <w:tc>
          <w:tcPr>
            <w:tcW w:w="1126"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709"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w:t>
            </w:r>
          </w:p>
        </w:tc>
      </w:tr>
      <w:tr w:rsidR="00282995" w:rsidRPr="00282995" w:rsidTr="00282995">
        <w:trPr>
          <w:trHeight w:val="106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val="restart"/>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51 692,99</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51 692,99</w:t>
            </w:r>
          </w:p>
        </w:tc>
        <w:tc>
          <w:tcPr>
            <w:tcW w:w="1126"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709"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Комитет имущественных отношений</w:t>
            </w:r>
          </w:p>
        </w:tc>
      </w:tr>
      <w:tr w:rsidR="00282995" w:rsidRPr="00282995" w:rsidTr="00282995">
        <w:trPr>
          <w:trHeight w:val="58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D0D0D"/>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247 854,04</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430,00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247 424,04</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02.03. Организация в границах муниципального образования теплоснабжения населения</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2025-2030</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3120,00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3 120,00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112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3120,00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3 120,00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приобретенных объектов теплоснабжения,ед.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отремонтированных объектов теплоснабжения,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2.3</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02.07.Реализация первоочередных мероприятий по капитальному ремонту сетей теплоснабжения</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2024-2025</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444 699,75</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362 253,69</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82 446,06</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125 644,80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96 772,77</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28 872,03</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319 054,95</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265 480,92</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53 574,03</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Произведен капитальный ремонт сетей теплоснабжения,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64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645"/>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2.4</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xml:space="preserve">Мероприятие 02.09.Реализация </w:t>
            </w:r>
            <w:r w:rsidRPr="00282995">
              <w:rPr>
                <w:rFonts w:cs="Times New Roman"/>
                <w:color w:val="000000"/>
                <w:sz w:val="16"/>
                <w:szCs w:val="16"/>
              </w:rPr>
              <w:lastRenderedPageBreak/>
              <w:t>мероприятий по капитальному ремонту сетей теплоснабжения на территории муниципальных образований</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2025-2026</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791 857,03</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34 116,06</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757 740,97</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64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205 090,98</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8 836,06</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196 254,92</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64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586 766,05</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25 280,00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561 486,05</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1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капитально отремонтированных сетей теплоснабжения,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6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3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4</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4</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2.5</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02.11.Капитальный ремонт сетей теплоснабжения на территории муниципальных образований Московской области</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2025-2026</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773 854,38</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525 484,06</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248 370,32</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198 106,73</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134 523,93</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63 582,80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575 747,65</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390 960,13</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184 787,52</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Капитально отремонтированы сети (участки) теплоснабжения,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55"/>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2.6</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xml:space="preserve">Мероприятие 02.26.Реализация мероприятий по строительству и реконструкции сетей теплоснабжения муниципальной собственности за счет средств </w:t>
            </w:r>
            <w:r w:rsidRPr="00282995">
              <w:rPr>
                <w:rFonts w:cs="Times New Roman"/>
                <w:color w:val="000000"/>
                <w:sz w:val="16"/>
                <w:szCs w:val="16"/>
              </w:rPr>
              <w:lastRenderedPageBreak/>
              <w:t>местного бюджета (расходы на объекты, не включенные в ГП МО)</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2026</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37 669,00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37 669,00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3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37 669,00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37 669,00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5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5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построенных и реконструированных сетей  теплоснабжения муниципальной собственности, невключенных в ГП МО,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55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5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2.7</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02.29.Капитальный ремонт сетей теплоснабжения на территории муниципальных образований Московской области (дополнительные расходы на объекты, включенные в ГП МО)</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2025-2030</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66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капитально отремонтированных сетей  теплоснабжения муниципальной собственности, включенных в ГП МО, в отношении которых произведены дополнительные расходы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66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xml:space="preserve">Основное </w:t>
            </w:r>
            <w:r w:rsidRPr="00282995">
              <w:rPr>
                <w:rFonts w:cs="Times New Roman"/>
                <w:color w:val="000000"/>
                <w:sz w:val="16"/>
                <w:szCs w:val="16"/>
              </w:rPr>
              <w:lastRenderedPageBreak/>
              <w:t xml:space="preserve">мероприятие 03. Проведение первоочередных мероприятий по восстановлению инфраструктуры военных городков на территории Московской области, переданных из федеральной собственности </w:t>
            </w:r>
          </w:p>
        </w:tc>
        <w:tc>
          <w:tcPr>
            <w:tcW w:w="850"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2028</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197 189,62</w:t>
            </w:r>
          </w:p>
        </w:tc>
        <w:tc>
          <w:tcPr>
            <w:tcW w:w="992" w:type="dxa"/>
            <w:shd w:val="clear" w:color="auto" w:fill="auto"/>
            <w:noWrap/>
            <w:hideMark/>
          </w:tcPr>
          <w:p w:rsidR="00282995" w:rsidRPr="00282995" w:rsidRDefault="00282995" w:rsidP="00282995">
            <w:pPr>
              <w:jc w:val="right"/>
              <w:rPr>
                <w:rFonts w:cs="Times New Roman"/>
                <w:bCs/>
                <w:color w:val="000000"/>
                <w:sz w:val="16"/>
                <w:szCs w:val="16"/>
              </w:rPr>
            </w:pPr>
            <w:r w:rsidRPr="00282995">
              <w:rPr>
                <w:rFonts w:cs="Times New Roman"/>
                <w:bCs/>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1126"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3411" w:type="dxa"/>
            <w:gridSpan w:val="6"/>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1134"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3"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197 189,62</w:t>
            </w:r>
          </w:p>
        </w:tc>
        <w:tc>
          <w:tcPr>
            <w:tcW w:w="850"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2"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50 283,36</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50 283,36</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146 906,26</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146 906,26</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3.1.</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03.02. Капитальные вложения в объекты инженерной инфраструктуры на территории военных городков</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197 189,62</w:t>
            </w:r>
          </w:p>
        </w:tc>
        <w:tc>
          <w:tcPr>
            <w:tcW w:w="992" w:type="dxa"/>
            <w:shd w:val="clear" w:color="auto" w:fill="auto"/>
            <w:hideMark/>
          </w:tcPr>
          <w:p w:rsidR="00282995" w:rsidRPr="00282995" w:rsidRDefault="00282995" w:rsidP="00282995">
            <w:pPr>
              <w:jc w:val="right"/>
              <w:rPr>
                <w:rFonts w:cs="Times New Roman"/>
                <w:bCs/>
                <w:color w:val="000000"/>
                <w:sz w:val="16"/>
                <w:szCs w:val="16"/>
              </w:rPr>
            </w:pPr>
            <w:r w:rsidRPr="00282995">
              <w:rPr>
                <w:rFonts w:cs="Times New Roman"/>
                <w:bCs/>
                <w:color w:val="000000"/>
                <w:sz w:val="16"/>
                <w:szCs w:val="16"/>
              </w:rPr>
              <w:t>0,00</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1126"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197 189,62</w:t>
            </w:r>
          </w:p>
        </w:tc>
        <w:tc>
          <w:tcPr>
            <w:tcW w:w="850"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50 283,36</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50 283,36</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146 906,26</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146 906,26</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Построены и реконструированы объекты коммунальной инфраструктуры на территории военных городков,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xml:space="preserve"> 2023 год</w:t>
            </w:r>
          </w:p>
          <w:p w:rsidR="00282995" w:rsidRPr="00282995" w:rsidRDefault="00282995" w:rsidP="00282995">
            <w:pPr>
              <w:rPr>
                <w:rFonts w:cs="Times New Roman"/>
                <w:color w:val="000000"/>
                <w:sz w:val="16"/>
                <w:szCs w:val="16"/>
              </w:rPr>
            </w:pPr>
            <w:r w:rsidRPr="00282995">
              <w:rPr>
                <w:rFonts w:cs="Times New Roman"/>
                <w:color w:val="000000"/>
                <w:sz w:val="16"/>
                <w:szCs w:val="16"/>
              </w:rPr>
              <w:t> </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3.2.</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xml:space="preserve">Основное мероприятие 04 – Реализация проектов по строительству, реконструкции, модернизации объектов коммунальной инфраструктуры с использованием финансовых </w:t>
            </w:r>
            <w:r w:rsidRPr="00282995">
              <w:rPr>
                <w:rFonts w:cs="Times New Roman"/>
                <w:color w:val="000000"/>
                <w:sz w:val="16"/>
                <w:szCs w:val="16"/>
              </w:rPr>
              <w:lastRenderedPageBreak/>
              <w:t>инструментов "Инфраструктурного меню"</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2023-2025</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477 181,54</w:t>
            </w:r>
          </w:p>
        </w:tc>
        <w:tc>
          <w:tcPr>
            <w:tcW w:w="992" w:type="dxa"/>
            <w:shd w:val="clear" w:color="auto" w:fill="auto"/>
            <w:hideMark/>
          </w:tcPr>
          <w:p w:rsidR="00282995" w:rsidRPr="00282995" w:rsidRDefault="00282995" w:rsidP="00282995">
            <w:pPr>
              <w:jc w:val="right"/>
              <w:rPr>
                <w:rFonts w:cs="Times New Roman"/>
                <w:bCs/>
                <w:color w:val="000000"/>
                <w:sz w:val="16"/>
                <w:szCs w:val="16"/>
              </w:rPr>
            </w:pPr>
            <w:r w:rsidRPr="00282995">
              <w:rPr>
                <w:rFonts w:cs="Times New Roman"/>
                <w:bCs/>
                <w:color w:val="000000"/>
                <w:sz w:val="16"/>
                <w:szCs w:val="16"/>
              </w:rPr>
              <w:t>103 000,00</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214 257,53</w:t>
            </w:r>
          </w:p>
        </w:tc>
        <w:tc>
          <w:tcPr>
            <w:tcW w:w="1126"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159 924,01</w:t>
            </w:r>
          </w:p>
        </w:tc>
        <w:tc>
          <w:tcPr>
            <w:tcW w:w="3411" w:type="dxa"/>
            <w:gridSpan w:val="6"/>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477 181,54</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103 000,00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214257,53</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159924,01</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3.3.</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04.03 – Субсидии ресурсоснабжающим организациям на реализацию мероприятий по организации системы водоснабжения и водоотведения, теплоснабжения, электроснабжения, газоснабжения на территории муниципального образования Московской области</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2023-2025</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477 181,54</w:t>
            </w:r>
          </w:p>
        </w:tc>
        <w:tc>
          <w:tcPr>
            <w:tcW w:w="992"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103 000,00</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214 257,53</w:t>
            </w:r>
          </w:p>
        </w:tc>
        <w:tc>
          <w:tcPr>
            <w:tcW w:w="1126"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159 924,01</w:t>
            </w:r>
          </w:p>
        </w:tc>
        <w:tc>
          <w:tcPr>
            <w:tcW w:w="3411" w:type="dxa"/>
            <w:gridSpan w:val="6"/>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709"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477 181,54</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103 000,00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214 257,53</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159 924,01</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69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27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предоставленных субсидий ресурсоснабжающим организациям,ед.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Pr>
                <w:rFonts w:cs="Times New Roman"/>
                <w:color w:val="000000"/>
                <w:sz w:val="16"/>
                <w:szCs w:val="16"/>
              </w:rPr>
              <w:t xml:space="preserve">    </w:t>
            </w: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57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3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Основное мероприятие 05. Мониторинг разработки и утверждения схем водоснабжения и водоотведения, теплоснабжения, а также программ комплексного развития систем коммунальной инфраструктур</w:t>
            </w:r>
            <w:r w:rsidRPr="00282995">
              <w:rPr>
                <w:rFonts w:cs="Times New Roman"/>
                <w:color w:val="000000"/>
                <w:sz w:val="16"/>
                <w:szCs w:val="16"/>
              </w:rPr>
              <w:lastRenderedPageBreak/>
              <w:t>ы городских округов</w:t>
            </w:r>
          </w:p>
        </w:tc>
        <w:tc>
          <w:tcPr>
            <w:tcW w:w="850"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2023-2024</w:t>
            </w:r>
          </w:p>
        </w:tc>
        <w:tc>
          <w:tcPr>
            <w:tcW w:w="1276" w:type="dxa"/>
            <w:shd w:val="clear" w:color="auto" w:fill="auto"/>
            <w:hideMark/>
          </w:tcPr>
          <w:p w:rsidR="00282995" w:rsidRPr="00282995" w:rsidRDefault="00282995" w:rsidP="00282995">
            <w:pPr>
              <w:rPr>
                <w:rFonts w:cs="Times New Roman"/>
                <w:bCs/>
                <w:color w:val="000000"/>
                <w:sz w:val="16"/>
                <w:szCs w:val="16"/>
              </w:rPr>
            </w:pPr>
            <w:r w:rsidRPr="00282995">
              <w:rPr>
                <w:rFonts w:cs="Times New Roman"/>
                <w:bCs/>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1 450,00</w:t>
            </w:r>
          </w:p>
        </w:tc>
        <w:tc>
          <w:tcPr>
            <w:tcW w:w="992" w:type="dxa"/>
            <w:shd w:val="clear" w:color="auto" w:fill="auto"/>
            <w:noWrap/>
            <w:hideMark/>
          </w:tcPr>
          <w:p w:rsidR="00282995" w:rsidRPr="00282995" w:rsidRDefault="00282995" w:rsidP="00282995">
            <w:pPr>
              <w:jc w:val="right"/>
              <w:rPr>
                <w:rFonts w:cs="Times New Roman"/>
                <w:bCs/>
                <w:color w:val="000000"/>
                <w:sz w:val="16"/>
                <w:szCs w:val="16"/>
              </w:rPr>
            </w:pPr>
            <w:r w:rsidRPr="00282995">
              <w:rPr>
                <w:rFonts w:cs="Times New Roman"/>
                <w:bCs/>
                <w:color w:val="000000"/>
                <w:sz w:val="16"/>
                <w:szCs w:val="16"/>
              </w:rPr>
              <w:t>850,00</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600,00</w:t>
            </w:r>
          </w:p>
        </w:tc>
        <w:tc>
          <w:tcPr>
            <w:tcW w:w="1126"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1 450,00</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850,00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0,00</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bCs/>
                <w:color w:val="000000"/>
                <w:sz w:val="16"/>
                <w:szCs w:val="16"/>
              </w:rPr>
            </w:pPr>
            <w:r w:rsidRPr="00282995">
              <w:rPr>
                <w:rFonts w:cs="Times New Roman"/>
                <w:bCs/>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Основное мероприятие 05. Мониторинг разработки и утверждения схем водоснабжения и водоотведения, теплоснабжения, а также программ комплексного развития систем коммунальной инфраструктуры муниципальных образований</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2025-2030</w:t>
            </w: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48 531,80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2 662,00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4 120,00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17 411,84</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23 137,96</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10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48 531,80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2 662,00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4 120,00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17 411,84</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23 137,96</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4.1.</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05.01. Утверждение схем теплоснабжения городских округов (актуализированных схем теплоснабжения городских округов)</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2023-2024</w:t>
            </w: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1 200,00</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600,00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9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1 200,00</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600,00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6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05.01. Утверждение схем теплоснабжения муниципальных образований (актуализированных схем теплоснабжения муниципальных образований)</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2025-2030</w:t>
            </w: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5 300,00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1 180,00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1 120,00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1 200,00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3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5 300,00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1 180,00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1 120,00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1 200,00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54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xml:space="preserve">Количество </w:t>
            </w:r>
            <w:r w:rsidRPr="00282995">
              <w:rPr>
                <w:rFonts w:cs="Times New Roman"/>
                <w:color w:val="000000"/>
                <w:sz w:val="16"/>
                <w:szCs w:val="16"/>
              </w:rPr>
              <w:lastRenderedPageBreak/>
              <w:t>утвержденных схем теплоснабжения городского округа,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xml:space="preserve"> 2023 год</w:t>
            </w:r>
          </w:p>
          <w:p w:rsidR="00282995" w:rsidRPr="00282995" w:rsidRDefault="00282995" w:rsidP="00282995">
            <w:pPr>
              <w:rPr>
                <w:rFonts w:cs="Times New Roman"/>
                <w:color w:val="000000"/>
                <w:sz w:val="16"/>
                <w:szCs w:val="16"/>
              </w:rPr>
            </w:pPr>
            <w:r w:rsidRPr="00282995">
              <w:rPr>
                <w:rFonts w:cs="Times New Roman"/>
                <w:color w:val="000000"/>
                <w:sz w:val="16"/>
                <w:szCs w:val="16"/>
              </w:rPr>
              <w:lastRenderedPageBreak/>
              <w:t> </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 xml:space="preserve">    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w:t>
            </w:r>
            <w:r w:rsidRPr="00282995">
              <w:rPr>
                <w:rFonts w:cs="Times New Roman"/>
                <w:color w:val="0D0D0D"/>
                <w:sz w:val="16"/>
                <w:szCs w:val="16"/>
              </w:rPr>
              <w:lastRenderedPageBreak/>
              <w:t>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4.2.</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05.03. Утверждение программ комплексного развития систем коммунальной инфраструктуры городских округов</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2023</w:t>
            </w: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250,00</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250,00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Администрация городского округа Электросталь Московской области</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250,00</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250,00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05.03. Утверждение программ комплексного развития систем коммунальной инфраструктуры муниципальных образований</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w:t>
            </w: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22 537,96</w:t>
            </w:r>
          </w:p>
        </w:tc>
        <w:tc>
          <w:tcPr>
            <w:tcW w:w="992"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22 537,96</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22 537,96</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22 537,96</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утвержденных программ комплексного развития систем коммунальной инфраструктуры городских округов,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Pr>
                <w:rFonts w:cs="Times New Roman"/>
                <w:color w:val="000000"/>
                <w:sz w:val="16"/>
                <w:szCs w:val="16"/>
              </w:rPr>
              <w:t xml:space="preserve">   </w:t>
            </w: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 xml:space="preserve">Количество утвержденных программ комплексного развития систем коммунальной инфраструктуры муниципальных образований, </w:t>
            </w:r>
            <w:r w:rsidRPr="00282995">
              <w:rPr>
                <w:rFonts w:cs="Times New Roman"/>
                <w:color w:val="000000"/>
                <w:sz w:val="16"/>
                <w:szCs w:val="16"/>
              </w:rPr>
              <w:lastRenderedPageBreak/>
              <w:t>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lastRenderedPageBreak/>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Pr>
                <w:rFonts w:cs="Times New Roman"/>
                <w:color w:val="000000"/>
                <w:sz w:val="16"/>
                <w:szCs w:val="16"/>
              </w:rPr>
              <w:t xml:space="preserve">    </w:t>
            </w:r>
            <w:r w:rsidRPr="00282995">
              <w:rPr>
                <w:rFonts w:cs="Times New Roman"/>
                <w:color w:val="000000"/>
                <w:sz w:val="16"/>
                <w:szCs w:val="16"/>
              </w:rPr>
              <w:t>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05"/>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4.3.</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Мероприятие 05.04. Утверждение схем водоснабжения и водоотведения муниципальных образований (актуализированных схем водоснабжения и водоотведения муниципальных образований)</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2025-2027</w:t>
            </w: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Итого</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20 693,84</w:t>
            </w:r>
          </w:p>
        </w:tc>
        <w:tc>
          <w:tcPr>
            <w:tcW w:w="992"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1 482,00</w:t>
            </w:r>
          </w:p>
        </w:tc>
        <w:tc>
          <w:tcPr>
            <w:tcW w:w="3411" w:type="dxa"/>
            <w:gridSpan w:val="6"/>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3 000,00</w:t>
            </w:r>
          </w:p>
        </w:tc>
        <w:tc>
          <w:tcPr>
            <w:tcW w:w="1134"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16 211,84</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УГЖКХ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20 693,84</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1 482,00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3 000,00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16 211,84</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Количество утвержденных схем водоснабжения и водоотведения городского округа, ед.</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Всего</w:t>
            </w:r>
          </w:p>
        </w:tc>
        <w:tc>
          <w:tcPr>
            <w:tcW w:w="992"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2023 год</w:t>
            </w:r>
          </w:p>
        </w:tc>
        <w:tc>
          <w:tcPr>
            <w:tcW w:w="1134"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2024 год</w:t>
            </w:r>
          </w:p>
        </w:tc>
        <w:tc>
          <w:tcPr>
            <w:tcW w:w="1126"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xml:space="preserve"> 2025 год</w:t>
            </w:r>
          </w:p>
        </w:tc>
        <w:tc>
          <w:tcPr>
            <w:tcW w:w="575" w:type="dxa"/>
            <w:vMerge w:val="restart"/>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Итого 2026 год</w:t>
            </w:r>
          </w:p>
        </w:tc>
        <w:tc>
          <w:tcPr>
            <w:tcW w:w="2836"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в том числе</w:t>
            </w:r>
          </w:p>
        </w:tc>
        <w:tc>
          <w:tcPr>
            <w:tcW w:w="1134"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2027 год</w:t>
            </w:r>
          </w:p>
        </w:tc>
        <w:tc>
          <w:tcPr>
            <w:tcW w:w="993"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2028 год</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2029 год</w:t>
            </w:r>
          </w:p>
        </w:tc>
        <w:tc>
          <w:tcPr>
            <w:tcW w:w="992" w:type="dxa"/>
            <w:gridSpan w:val="2"/>
            <w:vMerge w:val="restart"/>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2030 год</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X</w:t>
            </w: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992"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vMerge/>
            <w:shd w:val="clear" w:color="auto" w:fill="auto"/>
            <w:vAlign w:val="center"/>
            <w:hideMark/>
          </w:tcPr>
          <w:p w:rsidR="00282995" w:rsidRPr="00282995" w:rsidRDefault="00282995" w:rsidP="00282995">
            <w:pPr>
              <w:rPr>
                <w:rFonts w:cs="Times New Roman"/>
                <w:color w:val="000000"/>
                <w:sz w:val="16"/>
                <w:szCs w:val="16"/>
              </w:rPr>
            </w:pPr>
          </w:p>
        </w:tc>
        <w:tc>
          <w:tcPr>
            <w:tcW w:w="1126" w:type="dxa"/>
            <w:vMerge/>
            <w:shd w:val="clear" w:color="auto" w:fill="auto"/>
            <w:vAlign w:val="center"/>
            <w:hideMark/>
          </w:tcPr>
          <w:p w:rsidR="00282995" w:rsidRPr="00282995" w:rsidRDefault="00282995" w:rsidP="00282995">
            <w:pPr>
              <w:rPr>
                <w:rFonts w:cs="Times New Roman"/>
                <w:color w:val="000000"/>
                <w:sz w:val="16"/>
                <w:szCs w:val="16"/>
              </w:rPr>
            </w:pPr>
          </w:p>
        </w:tc>
        <w:tc>
          <w:tcPr>
            <w:tcW w:w="575" w:type="dxa"/>
            <w:vMerge/>
            <w:shd w:val="clear" w:color="auto" w:fill="auto"/>
            <w:vAlign w:val="center"/>
            <w:hideMark/>
          </w:tcPr>
          <w:p w:rsidR="00282995" w:rsidRPr="00282995" w:rsidRDefault="00282995" w:rsidP="00282995">
            <w:pPr>
              <w:rPr>
                <w:rFonts w:cs="Times New Roman"/>
                <w:color w:val="0D0D0D"/>
                <w:sz w:val="16"/>
                <w:szCs w:val="16"/>
              </w:rPr>
            </w:pP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квартал</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 полугодие</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9 месяцев</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12 месяцев</w:t>
            </w:r>
          </w:p>
        </w:tc>
        <w:tc>
          <w:tcPr>
            <w:tcW w:w="1134"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3"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992"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vMerge/>
            <w:shd w:val="clear" w:color="auto" w:fill="auto"/>
            <w:vAlign w:val="center"/>
            <w:hideMark/>
          </w:tcPr>
          <w:p w:rsidR="00282995" w:rsidRPr="00282995" w:rsidRDefault="00282995" w:rsidP="00282995">
            <w:pPr>
              <w:rPr>
                <w:rFonts w:cs="Times New Roman"/>
                <w:color w:val="000000"/>
                <w:sz w:val="16"/>
                <w:szCs w:val="16"/>
              </w:rPr>
            </w:pP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2"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5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67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835"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96" w:type="dxa"/>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_</w:t>
            </w:r>
          </w:p>
        </w:tc>
        <w:tc>
          <w:tcPr>
            <w:tcW w:w="630" w:type="dxa"/>
            <w:gridSpan w:val="2"/>
            <w:shd w:val="clear" w:color="auto" w:fill="auto"/>
            <w:hideMark/>
          </w:tcPr>
          <w:p w:rsidR="00282995" w:rsidRPr="00282995" w:rsidRDefault="00282995" w:rsidP="00282995">
            <w:pPr>
              <w:jc w:val="center"/>
              <w:rPr>
                <w:rFonts w:cs="Times New Roman"/>
                <w:color w:val="0D0D0D"/>
                <w:sz w:val="16"/>
                <w:szCs w:val="16"/>
              </w:rPr>
            </w:pPr>
            <w:r w:rsidRPr="00282995">
              <w:rPr>
                <w:rFonts w:cs="Times New Roman"/>
                <w:color w:val="0D0D0D"/>
                <w:sz w:val="16"/>
                <w:szCs w:val="16"/>
              </w:rPr>
              <w:t>1</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425"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 </w:t>
            </w:r>
          </w:p>
        </w:tc>
        <w:tc>
          <w:tcPr>
            <w:tcW w:w="1276" w:type="dxa"/>
            <w:gridSpan w:val="2"/>
            <w:vMerge w:val="restart"/>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Итого по подпрограмме Ш:</w:t>
            </w:r>
          </w:p>
        </w:tc>
        <w:tc>
          <w:tcPr>
            <w:tcW w:w="850"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Итого</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6 054 580,97</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104 280,00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1 096 836,82</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1 329 919,12</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1 533 709,69</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1 404 211,41</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584 423,93</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709" w:type="dxa"/>
            <w:vMerge w:val="restart"/>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Х</w:t>
            </w:r>
          </w:p>
        </w:tc>
      </w:tr>
      <w:tr w:rsidR="00282995" w:rsidRPr="00282995" w:rsidTr="00282995">
        <w:trPr>
          <w:trHeight w:val="90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2 347 080,22</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104 280,00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668 679,93</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597 921,55</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466 275,53</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379 018,67</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129 704,54</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600,00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450"/>
        </w:trPr>
        <w:tc>
          <w:tcPr>
            <w:tcW w:w="425"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gridSpan w:val="2"/>
            <w:vMerge/>
            <w:shd w:val="clear" w:color="auto" w:fill="auto"/>
            <w:vAlign w:val="center"/>
            <w:hideMark/>
          </w:tcPr>
          <w:p w:rsidR="00282995" w:rsidRPr="00282995" w:rsidRDefault="00282995" w:rsidP="00282995">
            <w:pPr>
              <w:rPr>
                <w:rFonts w:cs="Times New Roman"/>
                <w:color w:val="000000"/>
                <w:sz w:val="16"/>
                <w:szCs w:val="16"/>
              </w:rPr>
            </w:pPr>
          </w:p>
        </w:tc>
        <w:tc>
          <w:tcPr>
            <w:tcW w:w="850" w:type="dxa"/>
            <w:vMerge/>
            <w:shd w:val="clear" w:color="auto" w:fill="auto"/>
            <w:vAlign w:val="center"/>
            <w:hideMark/>
          </w:tcPr>
          <w:p w:rsidR="00282995" w:rsidRPr="00282995" w:rsidRDefault="00282995" w:rsidP="00282995">
            <w:pPr>
              <w:rPr>
                <w:rFonts w:cs="Times New Roman"/>
                <w:color w:val="000000"/>
                <w:sz w:val="16"/>
                <w:szCs w:val="16"/>
              </w:rPr>
            </w:pPr>
          </w:p>
        </w:tc>
        <w:tc>
          <w:tcPr>
            <w:tcW w:w="1276" w:type="dxa"/>
            <w:shd w:val="clear" w:color="auto" w:fill="auto"/>
            <w:hideMark/>
          </w:tcPr>
          <w:p w:rsidR="00282995" w:rsidRPr="00282995" w:rsidRDefault="00282995" w:rsidP="00282995">
            <w:pPr>
              <w:rPr>
                <w:rFonts w:cs="Times New Roman"/>
                <w:color w:val="000000"/>
                <w:sz w:val="16"/>
                <w:szCs w:val="16"/>
              </w:rPr>
            </w:pPr>
            <w:r w:rsidRPr="00282995">
              <w:rPr>
                <w:rFonts w:cs="Times New Roman"/>
                <w:color w:val="000000"/>
                <w:sz w:val="16"/>
                <w:szCs w:val="16"/>
              </w:rPr>
              <w:t>Средства бюджета Московской области</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3 707 500,75</w:t>
            </w:r>
          </w:p>
        </w:tc>
        <w:tc>
          <w:tcPr>
            <w:tcW w:w="992" w:type="dxa"/>
            <w:shd w:val="clear" w:color="auto" w:fill="auto"/>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428 156,89</w:t>
            </w:r>
          </w:p>
        </w:tc>
        <w:tc>
          <w:tcPr>
            <w:tcW w:w="1126" w:type="dxa"/>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731 997,57</w:t>
            </w:r>
          </w:p>
        </w:tc>
        <w:tc>
          <w:tcPr>
            <w:tcW w:w="3411" w:type="dxa"/>
            <w:gridSpan w:val="6"/>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1 067 434,16</w:t>
            </w:r>
          </w:p>
        </w:tc>
        <w:tc>
          <w:tcPr>
            <w:tcW w:w="1134"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1 025 192,74</w:t>
            </w:r>
          </w:p>
        </w:tc>
        <w:tc>
          <w:tcPr>
            <w:tcW w:w="993"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454 719,39</w:t>
            </w:r>
          </w:p>
        </w:tc>
        <w:tc>
          <w:tcPr>
            <w:tcW w:w="850"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992" w:type="dxa"/>
            <w:gridSpan w:val="2"/>
            <w:shd w:val="clear" w:color="auto" w:fill="auto"/>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709" w:type="dxa"/>
            <w:vMerge/>
            <w:shd w:val="clear" w:color="auto" w:fill="auto"/>
            <w:vAlign w:val="center"/>
            <w:hideMark/>
          </w:tcPr>
          <w:p w:rsidR="00282995" w:rsidRPr="00282995" w:rsidRDefault="00282995" w:rsidP="00282995">
            <w:pPr>
              <w:rPr>
                <w:rFonts w:cs="Times New Roman"/>
                <w:color w:val="000000"/>
                <w:sz w:val="16"/>
                <w:szCs w:val="16"/>
              </w:rPr>
            </w:pPr>
          </w:p>
        </w:tc>
      </w:tr>
      <w:tr w:rsidR="00282995" w:rsidRPr="00282995" w:rsidTr="00282995">
        <w:trPr>
          <w:trHeight w:val="300"/>
        </w:trPr>
        <w:tc>
          <w:tcPr>
            <w:tcW w:w="16302" w:type="dxa"/>
            <w:gridSpan w:val="24"/>
            <w:shd w:val="clear" w:color="auto" w:fill="auto"/>
            <w:noWrap/>
            <w:hideMark/>
          </w:tcPr>
          <w:p w:rsidR="00282995" w:rsidRPr="00282995" w:rsidRDefault="00282995" w:rsidP="00282995">
            <w:pPr>
              <w:rPr>
                <w:rFonts w:cs="Times New Roman"/>
                <w:color w:val="000000"/>
                <w:sz w:val="20"/>
                <w:szCs w:val="20"/>
              </w:rPr>
            </w:pPr>
            <w:r w:rsidRPr="00282995">
              <w:rPr>
                <w:rFonts w:cs="Times New Roman"/>
                <w:color w:val="000000"/>
                <w:sz w:val="20"/>
                <w:szCs w:val="20"/>
              </w:rPr>
              <w:t>В том числе по главным распорядителям бюджетных средств:</w:t>
            </w:r>
          </w:p>
        </w:tc>
      </w:tr>
      <w:tr w:rsidR="00282995" w:rsidRPr="00282995" w:rsidTr="00282995">
        <w:trPr>
          <w:trHeight w:val="300"/>
        </w:trPr>
        <w:tc>
          <w:tcPr>
            <w:tcW w:w="565" w:type="dxa"/>
            <w:gridSpan w:val="2"/>
            <w:vMerge w:val="restart"/>
            <w:shd w:val="clear" w:color="auto" w:fill="auto"/>
            <w:noWrap/>
            <w:hideMark/>
          </w:tcPr>
          <w:p w:rsidR="00282995" w:rsidRPr="00282995" w:rsidRDefault="00282995" w:rsidP="00282995">
            <w:pPr>
              <w:jc w:val="center"/>
              <w:rPr>
                <w:rFonts w:ascii="Calibri" w:hAnsi="Calibri" w:cs="Calibri"/>
                <w:color w:val="000000"/>
              </w:rPr>
            </w:pPr>
            <w:r w:rsidRPr="00282995">
              <w:rPr>
                <w:rFonts w:ascii="Calibri" w:hAnsi="Calibri" w:cs="Calibri"/>
                <w:color w:val="000000"/>
                <w:sz w:val="22"/>
                <w:szCs w:val="22"/>
              </w:rPr>
              <w:t> </w:t>
            </w:r>
          </w:p>
        </w:tc>
        <w:tc>
          <w:tcPr>
            <w:tcW w:w="1136" w:type="dxa"/>
            <w:vMerge w:val="restart"/>
            <w:shd w:val="clear" w:color="auto" w:fill="auto"/>
            <w:noWrap/>
            <w:hideMark/>
          </w:tcPr>
          <w:p w:rsidR="00282995" w:rsidRPr="00282995" w:rsidRDefault="00282995" w:rsidP="00282995">
            <w:pPr>
              <w:jc w:val="center"/>
              <w:rPr>
                <w:rFonts w:cs="Times New Roman"/>
                <w:color w:val="000000"/>
                <w:sz w:val="20"/>
                <w:szCs w:val="20"/>
              </w:rPr>
            </w:pPr>
            <w:r w:rsidRPr="00282995">
              <w:rPr>
                <w:rFonts w:cs="Times New Roman"/>
                <w:color w:val="000000"/>
                <w:sz w:val="20"/>
                <w:szCs w:val="20"/>
              </w:rPr>
              <w:t>Всего по УГЖКХ</w:t>
            </w:r>
          </w:p>
        </w:tc>
        <w:tc>
          <w:tcPr>
            <w:tcW w:w="850" w:type="dxa"/>
            <w:vMerge w:val="restart"/>
            <w:shd w:val="clear" w:color="auto" w:fill="auto"/>
            <w:noWrap/>
            <w:hideMark/>
          </w:tcPr>
          <w:p w:rsidR="00282995" w:rsidRPr="00282995" w:rsidRDefault="00282995" w:rsidP="00282995">
            <w:pPr>
              <w:jc w:val="center"/>
              <w:rPr>
                <w:rFonts w:ascii="Calibri" w:hAnsi="Calibri" w:cs="Calibri"/>
                <w:color w:val="000000"/>
              </w:rPr>
            </w:pPr>
            <w:r w:rsidRPr="00282995">
              <w:rPr>
                <w:rFonts w:ascii="Calibri" w:hAnsi="Calibri" w:cs="Calibri"/>
                <w:color w:val="000000"/>
                <w:sz w:val="22"/>
                <w:szCs w:val="22"/>
              </w:rPr>
              <w:t>Х</w:t>
            </w: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Итого</w:t>
            </w:r>
          </w:p>
        </w:tc>
        <w:tc>
          <w:tcPr>
            <w:tcW w:w="1134"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6 002 637,98</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104 030,00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1 045 143,83</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1 329 919,12</w:t>
            </w:r>
          </w:p>
        </w:tc>
        <w:tc>
          <w:tcPr>
            <w:tcW w:w="3270"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1 533 709,69</w:t>
            </w:r>
          </w:p>
        </w:tc>
        <w:tc>
          <w:tcPr>
            <w:tcW w:w="1156"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1 404 211,41</w:t>
            </w:r>
          </w:p>
        </w:tc>
        <w:tc>
          <w:tcPr>
            <w:tcW w:w="97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584 423,93</w:t>
            </w:r>
          </w:p>
        </w:tc>
        <w:tc>
          <w:tcPr>
            <w:tcW w:w="85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600,00</w:t>
            </w:r>
          </w:p>
        </w:tc>
        <w:tc>
          <w:tcPr>
            <w:tcW w:w="993"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600,00</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20"/>
                <w:szCs w:val="20"/>
              </w:rPr>
            </w:pPr>
            <w:r w:rsidRPr="00282995">
              <w:rPr>
                <w:rFonts w:cs="Times New Roman"/>
                <w:color w:val="000000"/>
                <w:sz w:val="20"/>
                <w:szCs w:val="20"/>
              </w:rPr>
              <w:t>Х</w:t>
            </w:r>
          </w:p>
        </w:tc>
      </w:tr>
      <w:tr w:rsidR="00282995" w:rsidRPr="00282995" w:rsidTr="00282995">
        <w:trPr>
          <w:trHeight w:val="900"/>
        </w:trPr>
        <w:tc>
          <w:tcPr>
            <w:tcW w:w="565" w:type="dxa"/>
            <w:gridSpan w:val="2"/>
            <w:vMerge/>
            <w:shd w:val="clear" w:color="auto" w:fill="auto"/>
            <w:vAlign w:val="center"/>
            <w:hideMark/>
          </w:tcPr>
          <w:p w:rsidR="00282995" w:rsidRPr="00282995" w:rsidRDefault="00282995" w:rsidP="00282995">
            <w:pPr>
              <w:rPr>
                <w:rFonts w:ascii="Calibri" w:hAnsi="Calibri" w:cs="Calibri"/>
                <w:color w:val="000000"/>
              </w:rPr>
            </w:pPr>
          </w:p>
        </w:tc>
        <w:tc>
          <w:tcPr>
            <w:tcW w:w="1136" w:type="dxa"/>
            <w:vMerge/>
            <w:shd w:val="clear" w:color="auto" w:fill="auto"/>
            <w:vAlign w:val="center"/>
            <w:hideMark/>
          </w:tcPr>
          <w:p w:rsidR="00282995" w:rsidRPr="00282995" w:rsidRDefault="00282995" w:rsidP="00282995">
            <w:pPr>
              <w:rPr>
                <w:rFonts w:cs="Times New Roman"/>
                <w:color w:val="000000"/>
                <w:sz w:val="20"/>
                <w:szCs w:val="20"/>
              </w:rPr>
            </w:pPr>
          </w:p>
        </w:tc>
        <w:tc>
          <w:tcPr>
            <w:tcW w:w="850" w:type="dxa"/>
            <w:vMerge/>
            <w:shd w:val="clear" w:color="auto" w:fill="auto"/>
            <w:vAlign w:val="center"/>
            <w:hideMark/>
          </w:tcPr>
          <w:p w:rsidR="00282995" w:rsidRPr="00282995" w:rsidRDefault="00282995" w:rsidP="00282995">
            <w:pPr>
              <w:rPr>
                <w:rFonts w:ascii="Calibri" w:hAnsi="Calibri" w:cs="Calibri"/>
                <w:color w:val="000000"/>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2 295 137,23</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104 030,00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616 986,94</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597 921,55</w:t>
            </w:r>
          </w:p>
        </w:tc>
        <w:tc>
          <w:tcPr>
            <w:tcW w:w="3270"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466 275,53</w:t>
            </w:r>
          </w:p>
        </w:tc>
        <w:tc>
          <w:tcPr>
            <w:tcW w:w="1156"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379 018,67</w:t>
            </w:r>
          </w:p>
        </w:tc>
        <w:tc>
          <w:tcPr>
            <w:tcW w:w="97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129 704,54</w:t>
            </w:r>
          </w:p>
        </w:tc>
        <w:tc>
          <w:tcPr>
            <w:tcW w:w="85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600,00</w:t>
            </w:r>
          </w:p>
        </w:tc>
        <w:tc>
          <w:tcPr>
            <w:tcW w:w="993"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600,00</w:t>
            </w:r>
          </w:p>
        </w:tc>
        <w:tc>
          <w:tcPr>
            <w:tcW w:w="850" w:type="dxa"/>
            <w:gridSpan w:val="2"/>
            <w:vMerge/>
            <w:shd w:val="clear" w:color="auto" w:fill="auto"/>
            <w:vAlign w:val="center"/>
            <w:hideMark/>
          </w:tcPr>
          <w:p w:rsidR="00282995" w:rsidRPr="00282995" w:rsidRDefault="00282995" w:rsidP="00282995">
            <w:pPr>
              <w:rPr>
                <w:rFonts w:cs="Times New Roman"/>
                <w:color w:val="000000"/>
                <w:sz w:val="20"/>
                <w:szCs w:val="20"/>
              </w:rPr>
            </w:pPr>
          </w:p>
        </w:tc>
      </w:tr>
      <w:tr w:rsidR="00282995" w:rsidRPr="00282995" w:rsidTr="00282995">
        <w:trPr>
          <w:trHeight w:val="450"/>
        </w:trPr>
        <w:tc>
          <w:tcPr>
            <w:tcW w:w="565" w:type="dxa"/>
            <w:gridSpan w:val="2"/>
            <w:vMerge/>
            <w:shd w:val="clear" w:color="auto" w:fill="auto"/>
            <w:vAlign w:val="center"/>
            <w:hideMark/>
          </w:tcPr>
          <w:p w:rsidR="00282995" w:rsidRPr="00282995" w:rsidRDefault="00282995" w:rsidP="00282995">
            <w:pPr>
              <w:rPr>
                <w:rFonts w:ascii="Calibri" w:hAnsi="Calibri" w:cs="Calibri"/>
                <w:color w:val="000000"/>
              </w:rPr>
            </w:pPr>
          </w:p>
        </w:tc>
        <w:tc>
          <w:tcPr>
            <w:tcW w:w="1136" w:type="dxa"/>
            <w:vMerge/>
            <w:shd w:val="clear" w:color="auto" w:fill="auto"/>
            <w:vAlign w:val="center"/>
            <w:hideMark/>
          </w:tcPr>
          <w:p w:rsidR="00282995" w:rsidRPr="00282995" w:rsidRDefault="00282995" w:rsidP="00282995">
            <w:pPr>
              <w:rPr>
                <w:rFonts w:cs="Times New Roman"/>
                <w:color w:val="000000"/>
                <w:sz w:val="20"/>
                <w:szCs w:val="20"/>
              </w:rPr>
            </w:pPr>
          </w:p>
        </w:tc>
        <w:tc>
          <w:tcPr>
            <w:tcW w:w="850" w:type="dxa"/>
            <w:vMerge/>
            <w:shd w:val="clear" w:color="auto" w:fill="auto"/>
            <w:vAlign w:val="center"/>
            <w:hideMark/>
          </w:tcPr>
          <w:p w:rsidR="00282995" w:rsidRPr="00282995" w:rsidRDefault="00282995" w:rsidP="00282995">
            <w:pPr>
              <w:rPr>
                <w:rFonts w:ascii="Calibri" w:hAnsi="Calibri" w:cs="Calibri"/>
                <w:color w:val="000000"/>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 xml:space="preserve">Средства бюджета </w:t>
            </w:r>
            <w:r w:rsidRPr="00282995">
              <w:rPr>
                <w:rFonts w:cs="Times New Roman"/>
                <w:color w:val="0D0D0D"/>
                <w:sz w:val="16"/>
                <w:szCs w:val="16"/>
              </w:rPr>
              <w:lastRenderedPageBreak/>
              <w:t>Московской области</w:t>
            </w:r>
          </w:p>
        </w:tc>
        <w:tc>
          <w:tcPr>
            <w:tcW w:w="1134"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lastRenderedPageBreak/>
              <w:t>3 707 500,75</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428 156,89</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731 997,57</w:t>
            </w:r>
          </w:p>
        </w:tc>
        <w:tc>
          <w:tcPr>
            <w:tcW w:w="3270"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1 067 434,16</w:t>
            </w:r>
          </w:p>
        </w:tc>
        <w:tc>
          <w:tcPr>
            <w:tcW w:w="1156"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1 025 192,74</w:t>
            </w:r>
          </w:p>
        </w:tc>
        <w:tc>
          <w:tcPr>
            <w:tcW w:w="97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454 719,39</w:t>
            </w:r>
          </w:p>
        </w:tc>
        <w:tc>
          <w:tcPr>
            <w:tcW w:w="85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850" w:type="dxa"/>
            <w:gridSpan w:val="2"/>
            <w:vMerge/>
            <w:shd w:val="clear" w:color="auto" w:fill="auto"/>
            <w:vAlign w:val="center"/>
            <w:hideMark/>
          </w:tcPr>
          <w:p w:rsidR="00282995" w:rsidRPr="00282995" w:rsidRDefault="00282995" w:rsidP="00282995">
            <w:pPr>
              <w:rPr>
                <w:rFonts w:cs="Times New Roman"/>
                <w:color w:val="000000"/>
                <w:sz w:val="20"/>
                <w:szCs w:val="20"/>
              </w:rPr>
            </w:pPr>
          </w:p>
        </w:tc>
      </w:tr>
      <w:tr w:rsidR="00282995" w:rsidRPr="00282995" w:rsidTr="00282995">
        <w:trPr>
          <w:trHeight w:val="300"/>
        </w:trPr>
        <w:tc>
          <w:tcPr>
            <w:tcW w:w="565" w:type="dxa"/>
            <w:gridSpan w:val="2"/>
            <w:vMerge w:val="restart"/>
            <w:shd w:val="clear" w:color="auto" w:fill="auto"/>
            <w:noWrap/>
            <w:hideMark/>
          </w:tcPr>
          <w:p w:rsidR="00282995" w:rsidRPr="00282995" w:rsidRDefault="00282995" w:rsidP="00282995">
            <w:pPr>
              <w:jc w:val="center"/>
              <w:rPr>
                <w:rFonts w:ascii="Calibri" w:hAnsi="Calibri" w:cs="Calibri"/>
                <w:color w:val="000000"/>
              </w:rPr>
            </w:pPr>
            <w:r w:rsidRPr="00282995">
              <w:rPr>
                <w:rFonts w:ascii="Calibri" w:hAnsi="Calibri" w:cs="Calibri"/>
                <w:color w:val="000000"/>
                <w:sz w:val="22"/>
                <w:szCs w:val="22"/>
              </w:rPr>
              <w:t> </w:t>
            </w:r>
          </w:p>
        </w:tc>
        <w:tc>
          <w:tcPr>
            <w:tcW w:w="1136" w:type="dxa"/>
            <w:vMerge w:val="restart"/>
            <w:shd w:val="clear" w:color="auto" w:fill="auto"/>
            <w:hideMark/>
          </w:tcPr>
          <w:p w:rsidR="00282995" w:rsidRPr="00282995" w:rsidRDefault="00282995" w:rsidP="00282995">
            <w:pPr>
              <w:jc w:val="center"/>
              <w:rPr>
                <w:rFonts w:cs="Times New Roman"/>
                <w:color w:val="000000"/>
                <w:sz w:val="20"/>
                <w:szCs w:val="20"/>
              </w:rPr>
            </w:pPr>
            <w:r w:rsidRPr="00282995">
              <w:rPr>
                <w:rFonts w:cs="Times New Roman"/>
                <w:color w:val="000000"/>
                <w:sz w:val="20"/>
                <w:szCs w:val="20"/>
              </w:rPr>
              <w:t>Комитет имущественных отношений</w:t>
            </w:r>
          </w:p>
        </w:tc>
        <w:tc>
          <w:tcPr>
            <w:tcW w:w="850" w:type="dxa"/>
            <w:vMerge w:val="restart"/>
            <w:shd w:val="clear" w:color="auto" w:fill="auto"/>
            <w:noWrap/>
            <w:hideMark/>
          </w:tcPr>
          <w:p w:rsidR="00282995" w:rsidRPr="00282995" w:rsidRDefault="00282995" w:rsidP="00282995">
            <w:pPr>
              <w:jc w:val="center"/>
              <w:rPr>
                <w:rFonts w:ascii="Calibri" w:hAnsi="Calibri" w:cs="Calibri"/>
                <w:color w:val="000000"/>
              </w:rPr>
            </w:pPr>
            <w:r w:rsidRPr="00282995">
              <w:rPr>
                <w:rFonts w:ascii="Calibri" w:hAnsi="Calibri" w:cs="Calibri"/>
                <w:color w:val="000000"/>
                <w:sz w:val="22"/>
                <w:szCs w:val="22"/>
              </w:rPr>
              <w:t>Х</w:t>
            </w: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Итого</w:t>
            </w:r>
          </w:p>
        </w:tc>
        <w:tc>
          <w:tcPr>
            <w:tcW w:w="1134"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51 692,99</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51 692,99</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270"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56"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97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20"/>
                <w:szCs w:val="20"/>
              </w:rPr>
            </w:pPr>
            <w:r w:rsidRPr="00282995">
              <w:rPr>
                <w:rFonts w:cs="Times New Roman"/>
                <w:color w:val="000000"/>
                <w:sz w:val="20"/>
                <w:szCs w:val="20"/>
              </w:rPr>
              <w:t>Х</w:t>
            </w:r>
          </w:p>
        </w:tc>
      </w:tr>
      <w:tr w:rsidR="00282995" w:rsidRPr="00282995" w:rsidTr="00282995">
        <w:trPr>
          <w:trHeight w:val="900"/>
        </w:trPr>
        <w:tc>
          <w:tcPr>
            <w:tcW w:w="565" w:type="dxa"/>
            <w:gridSpan w:val="2"/>
            <w:vMerge/>
            <w:shd w:val="clear" w:color="auto" w:fill="auto"/>
            <w:vAlign w:val="center"/>
            <w:hideMark/>
          </w:tcPr>
          <w:p w:rsidR="00282995" w:rsidRPr="00282995" w:rsidRDefault="00282995" w:rsidP="00282995">
            <w:pPr>
              <w:rPr>
                <w:rFonts w:ascii="Calibri" w:hAnsi="Calibri" w:cs="Calibri"/>
                <w:color w:val="000000"/>
              </w:rPr>
            </w:pPr>
          </w:p>
        </w:tc>
        <w:tc>
          <w:tcPr>
            <w:tcW w:w="1136" w:type="dxa"/>
            <w:vMerge/>
            <w:shd w:val="clear" w:color="auto" w:fill="auto"/>
            <w:vAlign w:val="center"/>
            <w:hideMark/>
          </w:tcPr>
          <w:p w:rsidR="00282995" w:rsidRPr="00282995" w:rsidRDefault="00282995" w:rsidP="00282995">
            <w:pPr>
              <w:rPr>
                <w:rFonts w:cs="Times New Roman"/>
                <w:color w:val="000000"/>
                <w:sz w:val="20"/>
                <w:szCs w:val="20"/>
              </w:rPr>
            </w:pPr>
          </w:p>
        </w:tc>
        <w:tc>
          <w:tcPr>
            <w:tcW w:w="850" w:type="dxa"/>
            <w:vMerge/>
            <w:shd w:val="clear" w:color="auto" w:fill="auto"/>
            <w:vAlign w:val="center"/>
            <w:hideMark/>
          </w:tcPr>
          <w:p w:rsidR="00282995" w:rsidRPr="00282995" w:rsidRDefault="00282995" w:rsidP="00282995">
            <w:pPr>
              <w:rPr>
                <w:rFonts w:ascii="Calibri" w:hAnsi="Calibri" w:cs="Calibri"/>
                <w:color w:val="000000"/>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51 692,99</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51 692,99</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270"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56"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97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850" w:type="dxa"/>
            <w:gridSpan w:val="2"/>
            <w:vMerge/>
            <w:shd w:val="clear" w:color="auto" w:fill="auto"/>
            <w:vAlign w:val="center"/>
            <w:hideMark/>
          </w:tcPr>
          <w:p w:rsidR="00282995" w:rsidRPr="00282995" w:rsidRDefault="00282995" w:rsidP="00282995">
            <w:pPr>
              <w:rPr>
                <w:rFonts w:cs="Times New Roman"/>
                <w:color w:val="000000"/>
                <w:sz w:val="20"/>
                <w:szCs w:val="20"/>
              </w:rPr>
            </w:pPr>
          </w:p>
        </w:tc>
      </w:tr>
      <w:tr w:rsidR="00282995" w:rsidRPr="00282995" w:rsidTr="00282995">
        <w:trPr>
          <w:trHeight w:val="450"/>
        </w:trPr>
        <w:tc>
          <w:tcPr>
            <w:tcW w:w="565" w:type="dxa"/>
            <w:gridSpan w:val="2"/>
            <w:vMerge/>
            <w:shd w:val="clear" w:color="auto" w:fill="auto"/>
            <w:vAlign w:val="center"/>
            <w:hideMark/>
          </w:tcPr>
          <w:p w:rsidR="00282995" w:rsidRPr="00282995" w:rsidRDefault="00282995" w:rsidP="00282995">
            <w:pPr>
              <w:rPr>
                <w:rFonts w:ascii="Calibri" w:hAnsi="Calibri" w:cs="Calibri"/>
                <w:color w:val="000000"/>
              </w:rPr>
            </w:pPr>
          </w:p>
        </w:tc>
        <w:tc>
          <w:tcPr>
            <w:tcW w:w="1136" w:type="dxa"/>
            <w:vMerge/>
            <w:shd w:val="clear" w:color="auto" w:fill="auto"/>
            <w:vAlign w:val="center"/>
            <w:hideMark/>
          </w:tcPr>
          <w:p w:rsidR="00282995" w:rsidRPr="00282995" w:rsidRDefault="00282995" w:rsidP="00282995">
            <w:pPr>
              <w:rPr>
                <w:rFonts w:cs="Times New Roman"/>
                <w:color w:val="000000"/>
                <w:sz w:val="20"/>
                <w:szCs w:val="20"/>
              </w:rPr>
            </w:pPr>
          </w:p>
        </w:tc>
        <w:tc>
          <w:tcPr>
            <w:tcW w:w="850" w:type="dxa"/>
            <w:vMerge/>
            <w:shd w:val="clear" w:color="auto" w:fill="auto"/>
            <w:vAlign w:val="center"/>
            <w:hideMark/>
          </w:tcPr>
          <w:p w:rsidR="00282995" w:rsidRPr="00282995" w:rsidRDefault="00282995" w:rsidP="00282995">
            <w:pPr>
              <w:rPr>
                <w:rFonts w:ascii="Calibri" w:hAnsi="Calibri" w:cs="Calibri"/>
                <w:color w:val="000000"/>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270"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56"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97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850"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993" w:type="dxa"/>
            <w:gridSpan w:val="2"/>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850" w:type="dxa"/>
            <w:gridSpan w:val="2"/>
            <w:vMerge/>
            <w:shd w:val="clear" w:color="auto" w:fill="auto"/>
            <w:vAlign w:val="center"/>
            <w:hideMark/>
          </w:tcPr>
          <w:p w:rsidR="00282995" w:rsidRPr="00282995" w:rsidRDefault="00282995" w:rsidP="00282995">
            <w:pPr>
              <w:rPr>
                <w:rFonts w:cs="Times New Roman"/>
                <w:color w:val="000000"/>
                <w:sz w:val="20"/>
                <w:szCs w:val="20"/>
              </w:rPr>
            </w:pPr>
          </w:p>
        </w:tc>
      </w:tr>
      <w:tr w:rsidR="00282995" w:rsidRPr="00282995" w:rsidTr="00282995">
        <w:trPr>
          <w:trHeight w:val="300"/>
        </w:trPr>
        <w:tc>
          <w:tcPr>
            <w:tcW w:w="565" w:type="dxa"/>
            <w:gridSpan w:val="2"/>
            <w:vMerge w:val="restart"/>
            <w:shd w:val="clear" w:color="auto" w:fill="auto"/>
            <w:noWrap/>
            <w:hideMark/>
          </w:tcPr>
          <w:p w:rsidR="00282995" w:rsidRPr="00282995" w:rsidRDefault="00282995" w:rsidP="00282995">
            <w:pPr>
              <w:jc w:val="center"/>
              <w:rPr>
                <w:rFonts w:ascii="Calibri" w:hAnsi="Calibri" w:cs="Calibri"/>
                <w:color w:val="000000"/>
              </w:rPr>
            </w:pPr>
            <w:r w:rsidRPr="00282995">
              <w:rPr>
                <w:rFonts w:ascii="Calibri" w:hAnsi="Calibri" w:cs="Calibri"/>
                <w:color w:val="000000"/>
                <w:sz w:val="22"/>
                <w:szCs w:val="22"/>
              </w:rPr>
              <w:t> </w:t>
            </w:r>
          </w:p>
        </w:tc>
        <w:tc>
          <w:tcPr>
            <w:tcW w:w="1136" w:type="dxa"/>
            <w:vMerge w:val="restart"/>
            <w:shd w:val="clear" w:color="auto" w:fill="auto"/>
            <w:hideMark/>
          </w:tcPr>
          <w:p w:rsidR="00282995" w:rsidRPr="00282995" w:rsidRDefault="00282995" w:rsidP="00282995">
            <w:pPr>
              <w:jc w:val="center"/>
              <w:rPr>
                <w:rFonts w:cs="Times New Roman"/>
                <w:color w:val="000000"/>
                <w:sz w:val="20"/>
                <w:szCs w:val="20"/>
              </w:rPr>
            </w:pPr>
            <w:r w:rsidRPr="00282995">
              <w:rPr>
                <w:rFonts w:cs="Times New Roman"/>
                <w:color w:val="000000"/>
                <w:sz w:val="20"/>
                <w:szCs w:val="20"/>
              </w:rPr>
              <w:t>Всего по Администрации городского округа Электросталь Московской области</w:t>
            </w:r>
          </w:p>
        </w:tc>
        <w:tc>
          <w:tcPr>
            <w:tcW w:w="850" w:type="dxa"/>
            <w:vMerge w:val="restart"/>
            <w:shd w:val="clear" w:color="auto" w:fill="auto"/>
            <w:noWrap/>
            <w:hideMark/>
          </w:tcPr>
          <w:p w:rsidR="00282995" w:rsidRPr="00282995" w:rsidRDefault="00282995" w:rsidP="00282995">
            <w:pPr>
              <w:jc w:val="center"/>
              <w:rPr>
                <w:rFonts w:ascii="Calibri" w:hAnsi="Calibri" w:cs="Calibri"/>
                <w:color w:val="000000"/>
              </w:rPr>
            </w:pPr>
            <w:r w:rsidRPr="00282995">
              <w:rPr>
                <w:rFonts w:ascii="Calibri" w:hAnsi="Calibri" w:cs="Calibri"/>
                <w:color w:val="000000"/>
                <w:sz w:val="22"/>
                <w:szCs w:val="22"/>
              </w:rPr>
              <w:t>Х</w:t>
            </w: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Итого</w:t>
            </w:r>
          </w:p>
        </w:tc>
        <w:tc>
          <w:tcPr>
            <w:tcW w:w="1134"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250,00</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250,00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270"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56"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7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vMerge w:val="restart"/>
            <w:shd w:val="clear" w:color="auto" w:fill="auto"/>
            <w:noWrap/>
            <w:hideMark/>
          </w:tcPr>
          <w:p w:rsidR="00282995" w:rsidRPr="00282995" w:rsidRDefault="00282995" w:rsidP="00282995">
            <w:pPr>
              <w:jc w:val="center"/>
              <w:rPr>
                <w:rFonts w:cs="Times New Roman"/>
                <w:color w:val="000000"/>
                <w:sz w:val="20"/>
                <w:szCs w:val="20"/>
              </w:rPr>
            </w:pPr>
            <w:r w:rsidRPr="00282995">
              <w:rPr>
                <w:rFonts w:cs="Times New Roman"/>
                <w:color w:val="000000"/>
                <w:sz w:val="20"/>
                <w:szCs w:val="20"/>
              </w:rPr>
              <w:t>Х</w:t>
            </w:r>
          </w:p>
        </w:tc>
      </w:tr>
      <w:tr w:rsidR="00282995" w:rsidRPr="00282995" w:rsidTr="00282995">
        <w:trPr>
          <w:trHeight w:val="900"/>
        </w:trPr>
        <w:tc>
          <w:tcPr>
            <w:tcW w:w="565" w:type="dxa"/>
            <w:gridSpan w:val="2"/>
            <w:vMerge/>
            <w:shd w:val="clear" w:color="auto" w:fill="auto"/>
            <w:vAlign w:val="center"/>
            <w:hideMark/>
          </w:tcPr>
          <w:p w:rsidR="00282995" w:rsidRPr="00282995" w:rsidRDefault="00282995" w:rsidP="00282995">
            <w:pPr>
              <w:rPr>
                <w:rFonts w:ascii="Calibri" w:hAnsi="Calibri" w:cs="Calibri"/>
                <w:color w:val="000000"/>
              </w:rPr>
            </w:pPr>
          </w:p>
        </w:tc>
        <w:tc>
          <w:tcPr>
            <w:tcW w:w="1136" w:type="dxa"/>
            <w:vMerge/>
            <w:shd w:val="clear" w:color="auto" w:fill="auto"/>
            <w:vAlign w:val="center"/>
            <w:hideMark/>
          </w:tcPr>
          <w:p w:rsidR="00282995" w:rsidRPr="00282995" w:rsidRDefault="00282995" w:rsidP="00282995">
            <w:pPr>
              <w:rPr>
                <w:rFonts w:cs="Times New Roman"/>
                <w:color w:val="000000"/>
                <w:sz w:val="20"/>
                <w:szCs w:val="20"/>
              </w:rPr>
            </w:pPr>
          </w:p>
        </w:tc>
        <w:tc>
          <w:tcPr>
            <w:tcW w:w="850" w:type="dxa"/>
            <w:vMerge/>
            <w:shd w:val="clear" w:color="auto" w:fill="auto"/>
            <w:vAlign w:val="center"/>
            <w:hideMark/>
          </w:tcPr>
          <w:p w:rsidR="00282995" w:rsidRPr="00282995" w:rsidRDefault="00282995" w:rsidP="00282995">
            <w:pPr>
              <w:rPr>
                <w:rFonts w:ascii="Calibri" w:hAnsi="Calibri" w:cs="Calibri"/>
                <w:color w:val="000000"/>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250,00</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250,00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270"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56"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7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vMerge/>
            <w:shd w:val="clear" w:color="auto" w:fill="auto"/>
            <w:vAlign w:val="center"/>
            <w:hideMark/>
          </w:tcPr>
          <w:p w:rsidR="00282995" w:rsidRPr="00282995" w:rsidRDefault="00282995" w:rsidP="00282995">
            <w:pPr>
              <w:rPr>
                <w:rFonts w:cs="Times New Roman"/>
                <w:color w:val="000000"/>
                <w:sz w:val="20"/>
                <w:szCs w:val="20"/>
              </w:rPr>
            </w:pPr>
          </w:p>
        </w:tc>
      </w:tr>
      <w:tr w:rsidR="00282995" w:rsidRPr="00282995" w:rsidTr="00282995">
        <w:trPr>
          <w:trHeight w:val="450"/>
        </w:trPr>
        <w:tc>
          <w:tcPr>
            <w:tcW w:w="565" w:type="dxa"/>
            <w:gridSpan w:val="2"/>
            <w:vMerge/>
            <w:shd w:val="clear" w:color="auto" w:fill="auto"/>
            <w:vAlign w:val="center"/>
            <w:hideMark/>
          </w:tcPr>
          <w:p w:rsidR="00282995" w:rsidRPr="00282995" w:rsidRDefault="00282995" w:rsidP="00282995">
            <w:pPr>
              <w:rPr>
                <w:rFonts w:ascii="Calibri" w:hAnsi="Calibri" w:cs="Calibri"/>
                <w:color w:val="000000"/>
              </w:rPr>
            </w:pPr>
          </w:p>
        </w:tc>
        <w:tc>
          <w:tcPr>
            <w:tcW w:w="1136" w:type="dxa"/>
            <w:vMerge/>
            <w:shd w:val="clear" w:color="auto" w:fill="auto"/>
            <w:vAlign w:val="center"/>
            <w:hideMark/>
          </w:tcPr>
          <w:p w:rsidR="00282995" w:rsidRPr="00282995" w:rsidRDefault="00282995" w:rsidP="00282995">
            <w:pPr>
              <w:rPr>
                <w:rFonts w:cs="Times New Roman"/>
                <w:color w:val="000000"/>
                <w:sz w:val="20"/>
                <w:szCs w:val="20"/>
              </w:rPr>
            </w:pPr>
          </w:p>
        </w:tc>
        <w:tc>
          <w:tcPr>
            <w:tcW w:w="850" w:type="dxa"/>
            <w:vMerge/>
            <w:shd w:val="clear" w:color="auto" w:fill="auto"/>
            <w:vAlign w:val="center"/>
            <w:hideMark/>
          </w:tcPr>
          <w:p w:rsidR="00282995" w:rsidRPr="00282995" w:rsidRDefault="00282995" w:rsidP="00282995">
            <w:pPr>
              <w:rPr>
                <w:rFonts w:ascii="Calibri" w:hAnsi="Calibri" w:cs="Calibri"/>
                <w:color w:val="000000"/>
              </w:rPr>
            </w:pPr>
          </w:p>
        </w:tc>
        <w:tc>
          <w:tcPr>
            <w:tcW w:w="1276" w:type="dxa"/>
            <w:shd w:val="clear" w:color="auto" w:fill="auto"/>
            <w:hideMark/>
          </w:tcPr>
          <w:p w:rsidR="00282995" w:rsidRPr="00282995" w:rsidRDefault="00282995" w:rsidP="00282995">
            <w:pPr>
              <w:rPr>
                <w:rFonts w:cs="Times New Roman"/>
                <w:color w:val="0D0D0D"/>
                <w:sz w:val="16"/>
                <w:szCs w:val="16"/>
              </w:rPr>
            </w:pPr>
            <w:r w:rsidRPr="00282995">
              <w:rPr>
                <w:rFonts w:cs="Times New Roman"/>
                <w:color w:val="0D0D0D"/>
                <w:sz w:val="16"/>
                <w:szCs w:val="16"/>
              </w:rPr>
              <w:t>Средства бюджета Московской области</w:t>
            </w:r>
          </w:p>
        </w:tc>
        <w:tc>
          <w:tcPr>
            <w:tcW w:w="1134"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992" w:type="dxa"/>
            <w:shd w:val="clear" w:color="auto" w:fill="auto"/>
            <w:noWrap/>
            <w:hideMark/>
          </w:tcPr>
          <w:p w:rsidR="00282995" w:rsidRPr="00282995" w:rsidRDefault="00282995" w:rsidP="00282995">
            <w:pPr>
              <w:jc w:val="right"/>
              <w:rPr>
                <w:rFonts w:cs="Times New Roman"/>
                <w:color w:val="000000"/>
                <w:sz w:val="16"/>
                <w:szCs w:val="16"/>
              </w:rPr>
            </w:pPr>
            <w:r w:rsidRPr="00282995">
              <w:rPr>
                <w:rFonts w:cs="Times New Roman"/>
                <w:color w:val="000000"/>
                <w:sz w:val="16"/>
                <w:szCs w:val="16"/>
              </w:rPr>
              <w:t>0,00</w:t>
            </w:r>
          </w:p>
        </w:tc>
        <w:tc>
          <w:tcPr>
            <w:tcW w:w="1134"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1126" w:type="dxa"/>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0,00</w:t>
            </w:r>
          </w:p>
        </w:tc>
        <w:tc>
          <w:tcPr>
            <w:tcW w:w="3270" w:type="dxa"/>
            <w:gridSpan w:val="5"/>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1156"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7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993" w:type="dxa"/>
            <w:gridSpan w:val="2"/>
            <w:shd w:val="clear" w:color="auto" w:fill="auto"/>
            <w:noWrap/>
            <w:hideMark/>
          </w:tcPr>
          <w:p w:rsidR="00282995" w:rsidRPr="00282995" w:rsidRDefault="00282995" w:rsidP="00282995">
            <w:pPr>
              <w:jc w:val="center"/>
              <w:rPr>
                <w:rFonts w:cs="Times New Roman"/>
                <w:color w:val="000000"/>
                <w:sz w:val="16"/>
                <w:szCs w:val="16"/>
              </w:rPr>
            </w:pPr>
            <w:r w:rsidRPr="00282995">
              <w:rPr>
                <w:rFonts w:cs="Times New Roman"/>
                <w:color w:val="000000"/>
                <w:sz w:val="16"/>
                <w:szCs w:val="16"/>
              </w:rPr>
              <w:t>_</w:t>
            </w:r>
          </w:p>
        </w:tc>
        <w:tc>
          <w:tcPr>
            <w:tcW w:w="850" w:type="dxa"/>
            <w:gridSpan w:val="2"/>
            <w:vMerge/>
            <w:shd w:val="clear" w:color="auto" w:fill="auto"/>
            <w:vAlign w:val="center"/>
            <w:hideMark/>
          </w:tcPr>
          <w:p w:rsidR="00282995" w:rsidRPr="00282995" w:rsidRDefault="00282995" w:rsidP="00282995">
            <w:pPr>
              <w:rPr>
                <w:rFonts w:cs="Times New Roman"/>
                <w:color w:val="000000"/>
                <w:sz w:val="20"/>
                <w:szCs w:val="20"/>
              </w:rPr>
            </w:pPr>
          </w:p>
        </w:tc>
      </w:tr>
    </w:tbl>
    <w:p w:rsidR="004D4180" w:rsidRDefault="004D4180" w:rsidP="00A365FE">
      <w:pPr>
        <w:ind w:firstLine="539"/>
        <w:jc w:val="center"/>
        <w:rPr>
          <w:rFonts w:ascii="Times New Roman CYR" w:eastAsiaTheme="minorEastAsia" w:hAnsi="Times New Roman CYR" w:cs="Times New Roman CYR"/>
        </w:rPr>
      </w:pPr>
    </w:p>
    <w:p w:rsidR="004A27D0" w:rsidRDefault="00A365FE" w:rsidP="00E63B3D">
      <w:pPr>
        <w:tabs>
          <w:tab w:val="left" w:pos="2980"/>
        </w:tabs>
        <w:rPr>
          <w:rFonts w:cs="Times New Roman"/>
          <w:bCs/>
          <w:sz w:val="18"/>
          <w:szCs w:val="18"/>
        </w:rPr>
      </w:pPr>
      <w:r w:rsidRPr="00481A06">
        <w:rPr>
          <w:rFonts w:cs="Times New Roman"/>
          <w:bCs/>
          <w:sz w:val="18"/>
          <w:szCs w:val="18"/>
        </w:rPr>
        <w:t>** скорректировано под фактическое исполнение 2025 г.</w:t>
      </w: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282995" w:rsidRDefault="00282995" w:rsidP="00E63B3D">
      <w:pPr>
        <w:tabs>
          <w:tab w:val="left" w:pos="2980"/>
        </w:tabs>
        <w:rPr>
          <w:rFonts w:cs="Times New Roman"/>
          <w:bCs/>
          <w:sz w:val="18"/>
          <w:szCs w:val="18"/>
        </w:rPr>
      </w:pPr>
    </w:p>
    <w:p w:rsidR="000D79E1" w:rsidRPr="00DB3183" w:rsidRDefault="000D79E1" w:rsidP="00E63B3D">
      <w:pPr>
        <w:tabs>
          <w:tab w:val="left" w:pos="2980"/>
        </w:tabs>
        <w:jc w:val="center"/>
        <w:rPr>
          <w:b/>
        </w:rPr>
      </w:pPr>
      <w:r w:rsidRPr="00DB3183">
        <w:rPr>
          <w:rFonts w:cs="Times New Roman"/>
          <w:b/>
          <w:bCs/>
        </w:rPr>
        <w:t xml:space="preserve">6.1 </w:t>
      </w:r>
      <w:r w:rsidRPr="00DB3183">
        <w:rPr>
          <w:rFonts w:cs="Times New Roman"/>
          <w:b/>
          <w:szCs w:val="28"/>
          <w:shd w:val="clear" w:color="auto" w:fill="FFFFFF"/>
        </w:rPr>
        <w:t>Адресный перечень объектов муниципальной собственности, финансирование которых предусмотрено</w:t>
      </w:r>
    </w:p>
    <w:p w:rsidR="000D79E1" w:rsidRPr="00DB3183" w:rsidRDefault="000D79E1" w:rsidP="000D79E1">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01.05.  «</w:t>
      </w:r>
      <w:r w:rsidRPr="00DB3183">
        <w:rPr>
          <w:rFonts w:cs="Times New Roman"/>
          <w:b/>
          <w:color w:val="000000"/>
        </w:rPr>
        <w:t>Реализация первоочередных мероприятий по капитальному ремонту, приобретению, монтажу и вводу в эксплуатацию объектов теплоснабжения (в том числе технологическое присоединение)</w:t>
      </w:r>
      <w:r w:rsidRPr="00DB3183">
        <w:rPr>
          <w:rFonts w:cs="Times New Roman"/>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p>
    <w:tbl>
      <w:tblPr>
        <w:tblW w:w="15183" w:type="dxa"/>
        <w:tblInd w:w="93" w:type="dxa"/>
        <w:tblLayout w:type="fixed"/>
        <w:tblLook w:val="04A0" w:firstRow="1" w:lastRow="0" w:firstColumn="1" w:lastColumn="0" w:noHBand="0" w:noVBand="1"/>
      </w:tblPr>
      <w:tblGrid>
        <w:gridCol w:w="367"/>
        <w:gridCol w:w="1211"/>
        <w:gridCol w:w="989"/>
        <w:gridCol w:w="1276"/>
        <w:gridCol w:w="992"/>
        <w:gridCol w:w="992"/>
        <w:gridCol w:w="992"/>
        <w:gridCol w:w="993"/>
        <w:gridCol w:w="1134"/>
        <w:gridCol w:w="1134"/>
        <w:gridCol w:w="567"/>
        <w:gridCol w:w="992"/>
        <w:gridCol w:w="567"/>
        <w:gridCol w:w="709"/>
        <w:gridCol w:w="708"/>
        <w:gridCol w:w="709"/>
        <w:gridCol w:w="851"/>
      </w:tblGrid>
      <w:tr w:rsidR="008011C0" w:rsidRPr="008011C0" w:rsidTr="008011C0">
        <w:trPr>
          <w:trHeight w:val="525"/>
        </w:trPr>
        <w:tc>
          <w:tcPr>
            <w:tcW w:w="3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c>
          <w:tcPr>
            <w:tcW w:w="121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xml:space="preserve">Наименование объекта, </w:t>
            </w:r>
          </w:p>
        </w:tc>
        <w:tc>
          <w:tcPr>
            <w:tcW w:w="98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Характеристика объекта</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Виды работ в соответствии с классифи-катором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xml:space="preserve">Предельная стоимость объекта </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Профинанси-ровано на 01.01.2023</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Источники финанси-рования</w:t>
            </w:r>
          </w:p>
        </w:tc>
        <w:tc>
          <w:tcPr>
            <w:tcW w:w="5386" w:type="dxa"/>
            <w:gridSpan w:val="7"/>
            <w:tcBorders>
              <w:top w:val="single" w:sz="8" w:space="0" w:color="auto"/>
              <w:left w:val="nil"/>
              <w:bottom w:val="single" w:sz="8" w:space="0" w:color="auto"/>
              <w:right w:val="single" w:sz="8" w:space="0" w:color="000000"/>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Финансирование, в том числе распределение субсидий из бюджета Московской области (тыс. руб.)</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Остаток сметной стоимости до завершения работ</w:t>
            </w:r>
          </w:p>
        </w:tc>
      </w:tr>
      <w:tr w:rsidR="008011C0" w:rsidRPr="008011C0" w:rsidTr="008011C0">
        <w:trPr>
          <w:trHeight w:val="1035"/>
        </w:trPr>
        <w:tc>
          <w:tcPr>
            <w:tcW w:w="367"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211"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89"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Всего</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2023 год</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2024 год</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2025 год</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2026 год</w:t>
            </w:r>
          </w:p>
        </w:tc>
        <w:tc>
          <w:tcPr>
            <w:tcW w:w="708"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2027 год</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2028 год</w:t>
            </w: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315"/>
        </w:trPr>
        <w:tc>
          <w:tcPr>
            <w:tcW w:w="367" w:type="dxa"/>
            <w:tcBorders>
              <w:top w:val="nil"/>
              <w:left w:val="single" w:sz="8" w:space="0" w:color="auto"/>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w:t>
            </w:r>
          </w:p>
        </w:tc>
        <w:tc>
          <w:tcPr>
            <w:tcW w:w="1211"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w:t>
            </w:r>
          </w:p>
        </w:tc>
        <w:tc>
          <w:tcPr>
            <w:tcW w:w="98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w:t>
            </w:r>
          </w:p>
        </w:tc>
        <w:tc>
          <w:tcPr>
            <w:tcW w:w="1276"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4</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7</w:t>
            </w:r>
          </w:p>
        </w:tc>
        <w:tc>
          <w:tcPr>
            <w:tcW w:w="993"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10</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13</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14</w:t>
            </w:r>
          </w:p>
        </w:tc>
        <w:tc>
          <w:tcPr>
            <w:tcW w:w="708"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15</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16</w:t>
            </w:r>
          </w:p>
        </w:tc>
        <w:tc>
          <w:tcPr>
            <w:tcW w:w="851"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17</w:t>
            </w:r>
          </w:p>
        </w:tc>
      </w:tr>
      <w:tr w:rsidR="008011C0" w:rsidRPr="008011C0" w:rsidTr="008011C0">
        <w:trPr>
          <w:trHeight w:val="315"/>
        </w:trPr>
        <w:tc>
          <w:tcPr>
            <w:tcW w:w="367"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w:t>
            </w:r>
          </w:p>
        </w:tc>
        <w:tc>
          <w:tcPr>
            <w:tcW w:w="1211"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Капитальный ремонт котельной "Восточная" (в части монтажа (демонтажа) 4 котлов и замены оборудования) по адресу: Московская область, г.о. Электросталь, Строительный пер., д.11 (в т.ч. ПИР)</w:t>
            </w:r>
          </w:p>
        </w:tc>
        <w:tc>
          <w:tcPr>
            <w:tcW w:w="989"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w:t>
            </w:r>
          </w:p>
        </w:tc>
        <w:tc>
          <w:tcPr>
            <w:tcW w:w="1276"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Капитальный ремонт (в т.ч. проектные и изыскательские работы)</w:t>
            </w:r>
          </w:p>
        </w:tc>
        <w:tc>
          <w:tcPr>
            <w:tcW w:w="992"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xml:space="preserve">24.04.2024-14.10.2024 </w:t>
            </w:r>
          </w:p>
        </w:tc>
        <w:tc>
          <w:tcPr>
            <w:tcW w:w="992"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15.10.2024</w:t>
            </w:r>
          </w:p>
        </w:tc>
        <w:tc>
          <w:tcPr>
            <w:tcW w:w="992"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127 616,10</w:t>
            </w:r>
          </w:p>
        </w:tc>
        <w:tc>
          <w:tcPr>
            <w:tcW w:w="993"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127 616,10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127 616,10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915"/>
        </w:trPr>
        <w:tc>
          <w:tcPr>
            <w:tcW w:w="367"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11"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89"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76"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1815"/>
        </w:trPr>
        <w:tc>
          <w:tcPr>
            <w:tcW w:w="367"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11"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89"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76"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32 414,49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32 414,49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315"/>
        </w:trPr>
        <w:tc>
          <w:tcPr>
            <w:tcW w:w="781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Нераспределенный остаток</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val="restart"/>
            <w:tcBorders>
              <w:top w:val="nil"/>
              <w:left w:val="single" w:sz="8" w:space="0" w:color="auto"/>
              <w:bottom w:val="single" w:sz="8" w:space="0" w:color="000000"/>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9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18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315"/>
        </w:trPr>
        <w:tc>
          <w:tcPr>
            <w:tcW w:w="781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130 087,19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130 087,19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val="restart"/>
            <w:tcBorders>
              <w:top w:val="nil"/>
              <w:left w:val="single" w:sz="8" w:space="0" w:color="auto"/>
              <w:bottom w:val="single" w:sz="8" w:space="0" w:color="000000"/>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9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18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34 885,58</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34 885,58</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bl>
    <w:p w:rsidR="006B0956" w:rsidRPr="00DB3183" w:rsidRDefault="006B0956" w:rsidP="006B0956">
      <w:pPr>
        <w:tabs>
          <w:tab w:val="left" w:pos="2980"/>
        </w:tabs>
        <w:rPr>
          <w:rFonts w:ascii="Times New Roman CYR" w:hAnsi="Times New Roman CYR" w:cs="Times New Roman CYR"/>
          <w:b/>
        </w:rPr>
      </w:pPr>
    </w:p>
    <w:p w:rsidR="006B0956" w:rsidRPr="00DB3183" w:rsidRDefault="006B0956" w:rsidP="006B0956">
      <w:pPr>
        <w:tabs>
          <w:tab w:val="left" w:pos="2980"/>
        </w:tabs>
        <w:rPr>
          <w:rFonts w:cs="Times New Roman"/>
          <w:b/>
          <w:bCs/>
        </w:rPr>
      </w:pPr>
    </w:p>
    <w:p w:rsidR="00646D91" w:rsidRDefault="00646D91"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1D6507" w:rsidRDefault="001D6507" w:rsidP="00E63B3D">
      <w:pPr>
        <w:tabs>
          <w:tab w:val="left" w:pos="2980"/>
        </w:tabs>
        <w:rPr>
          <w:rFonts w:cs="Times New Roman"/>
          <w:b/>
          <w:bCs/>
        </w:rPr>
      </w:pPr>
    </w:p>
    <w:p w:rsidR="004456AB" w:rsidRDefault="004456AB" w:rsidP="00E63B3D">
      <w:pPr>
        <w:tabs>
          <w:tab w:val="left" w:pos="2980"/>
        </w:tabs>
        <w:rPr>
          <w:rFonts w:cs="Times New Roman"/>
          <w:b/>
          <w:bCs/>
        </w:rPr>
      </w:pPr>
    </w:p>
    <w:p w:rsidR="009E6F90" w:rsidRDefault="009E6F90" w:rsidP="00E63B3D">
      <w:pPr>
        <w:tabs>
          <w:tab w:val="left" w:pos="2980"/>
        </w:tabs>
        <w:rPr>
          <w:rFonts w:cs="Times New Roman"/>
          <w:b/>
          <w:bCs/>
        </w:rPr>
      </w:pPr>
    </w:p>
    <w:p w:rsidR="004A4E93" w:rsidRPr="00DB3183" w:rsidRDefault="004A4E93" w:rsidP="00646D91">
      <w:pPr>
        <w:tabs>
          <w:tab w:val="left" w:pos="2980"/>
        </w:tabs>
        <w:jc w:val="center"/>
        <w:rPr>
          <w:rFonts w:cs="Times New Roman"/>
          <w:b/>
          <w:bCs/>
        </w:rPr>
      </w:pPr>
    </w:p>
    <w:p w:rsidR="00646D91" w:rsidRPr="00DB3183" w:rsidRDefault="00646D91" w:rsidP="00646D91">
      <w:pPr>
        <w:tabs>
          <w:tab w:val="left" w:pos="2980"/>
        </w:tabs>
        <w:jc w:val="center"/>
        <w:rPr>
          <w:b/>
        </w:rPr>
      </w:pPr>
      <w:r w:rsidRPr="00DB3183">
        <w:rPr>
          <w:rFonts w:cs="Times New Roman"/>
          <w:b/>
          <w:bCs/>
        </w:rPr>
        <w:t>6.</w:t>
      </w:r>
      <w:r w:rsidR="000D79E1" w:rsidRPr="00DB3183">
        <w:rPr>
          <w:rFonts w:cs="Times New Roman"/>
          <w:b/>
          <w:bCs/>
        </w:rPr>
        <w:t>2</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646D91" w:rsidRDefault="00646D91" w:rsidP="00D34ECE">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34ECE">
        <w:rPr>
          <w:rFonts w:cs="Times New Roman"/>
          <w:b/>
        </w:rPr>
        <w:t>01.07.  «</w:t>
      </w:r>
      <w:r w:rsidR="00D34ECE" w:rsidRPr="00D34ECE">
        <w:rPr>
          <w:rFonts w:cs="Times New Roman"/>
          <w:b/>
          <w:color w:val="000000"/>
        </w:rPr>
        <w:t>Реализация мероприятий по строительству и реконструкции объектов теплоснабжения муниципальной собственности</w:t>
      </w:r>
      <w:r w:rsidRPr="00DB3183">
        <w:rPr>
          <w:rFonts w:cs="Times New Roman"/>
          <w:b/>
        </w:rPr>
        <w:t>»</w:t>
      </w:r>
      <w:r w:rsidR="00282995">
        <w:rPr>
          <w:rFonts w:cs="Times New Roman"/>
          <w:b/>
        </w:rPr>
        <w:t xml:space="preserve"> </w:t>
      </w:r>
      <w:r w:rsidRPr="00DB3183">
        <w:rPr>
          <w:rFonts w:cs="Times New Roman"/>
          <w:b/>
          <w:bCs/>
        </w:rPr>
        <w:t>подпрограммы</w:t>
      </w:r>
      <w:r w:rsidR="00282995">
        <w:rPr>
          <w:rFonts w:cs="Times New Roman"/>
          <w:b/>
          <w:bCs/>
        </w:rPr>
        <w:t xml:space="preserve">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1D6507" w:rsidRDefault="001D6507" w:rsidP="00D34ECE">
      <w:pPr>
        <w:autoSpaceDE w:val="0"/>
        <w:autoSpaceDN w:val="0"/>
        <w:adjustRightInd w:val="0"/>
        <w:jc w:val="center"/>
        <w:rPr>
          <w:rFonts w:ascii="Times New Roman CYR" w:hAnsi="Times New Roman CYR" w:cs="Times New Roman CYR"/>
          <w:b/>
        </w:rPr>
      </w:pPr>
    </w:p>
    <w:tbl>
      <w:tblPr>
        <w:tblW w:w="15877" w:type="dxa"/>
        <w:tblInd w:w="-318" w:type="dxa"/>
        <w:tblLayout w:type="fixed"/>
        <w:tblLook w:val="04A0" w:firstRow="1" w:lastRow="0" w:firstColumn="1" w:lastColumn="0" w:noHBand="0" w:noVBand="1"/>
      </w:tblPr>
      <w:tblGrid>
        <w:gridCol w:w="353"/>
        <w:gridCol w:w="1491"/>
        <w:gridCol w:w="709"/>
        <w:gridCol w:w="1275"/>
        <w:gridCol w:w="993"/>
        <w:gridCol w:w="992"/>
        <w:gridCol w:w="1134"/>
        <w:gridCol w:w="709"/>
        <w:gridCol w:w="992"/>
        <w:gridCol w:w="1134"/>
        <w:gridCol w:w="850"/>
        <w:gridCol w:w="1026"/>
        <w:gridCol w:w="959"/>
        <w:gridCol w:w="992"/>
        <w:gridCol w:w="992"/>
        <w:gridCol w:w="567"/>
        <w:gridCol w:w="709"/>
      </w:tblGrid>
      <w:tr w:rsidR="00A04C66" w:rsidRPr="004456AB" w:rsidTr="00A04C66">
        <w:trPr>
          <w:trHeight w:val="480"/>
        </w:trPr>
        <w:tc>
          <w:tcPr>
            <w:tcW w:w="35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c>
          <w:tcPr>
            <w:tcW w:w="149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Наименование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Характеристика объекта</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Виды работ в соответствии с классифи-катором работ</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Открытие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Предельная стоимость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Профинанси-ровано на 01.01.2023</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Источники финанси-рования</w:t>
            </w:r>
          </w:p>
        </w:tc>
        <w:tc>
          <w:tcPr>
            <w:tcW w:w="6520" w:type="dxa"/>
            <w:gridSpan w:val="7"/>
            <w:tcBorders>
              <w:top w:val="single" w:sz="8" w:space="0" w:color="auto"/>
              <w:left w:val="nil"/>
              <w:bottom w:val="single" w:sz="8" w:space="0" w:color="auto"/>
              <w:right w:val="single" w:sz="8" w:space="0" w:color="000000"/>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Финансирование, в том числе распределение субсидий из бюджета Московской области (тыс. руб.)</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Остаток сметной стоимости до завершения работ</w:t>
            </w:r>
          </w:p>
        </w:tc>
      </w:tr>
      <w:tr w:rsidR="00A04C66" w:rsidRPr="004456AB" w:rsidTr="00A04C66">
        <w:trPr>
          <w:trHeight w:val="1035"/>
        </w:trPr>
        <w:tc>
          <w:tcPr>
            <w:tcW w:w="353"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Всего</w:t>
            </w:r>
          </w:p>
        </w:tc>
        <w:tc>
          <w:tcPr>
            <w:tcW w:w="850"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2023 год</w:t>
            </w:r>
          </w:p>
        </w:tc>
        <w:tc>
          <w:tcPr>
            <w:tcW w:w="1026"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2024 год</w:t>
            </w:r>
          </w:p>
        </w:tc>
        <w:tc>
          <w:tcPr>
            <w:tcW w:w="95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2025 год</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2026 год</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2027 год</w:t>
            </w:r>
          </w:p>
        </w:tc>
        <w:tc>
          <w:tcPr>
            <w:tcW w:w="567"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2028 год</w:t>
            </w: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315"/>
        </w:trPr>
        <w:tc>
          <w:tcPr>
            <w:tcW w:w="353" w:type="dxa"/>
            <w:tcBorders>
              <w:top w:val="nil"/>
              <w:left w:val="single" w:sz="8" w:space="0" w:color="auto"/>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w:t>
            </w:r>
          </w:p>
        </w:tc>
        <w:tc>
          <w:tcPr>
            <w:tcW w:w="1491"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w:t>
            </w:r>
          </w:p>
        </w:tc>
        <w:tc>
          <w:tcPr>
            <w:tcW w:w="70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w:t>
            </w:r>
          </w:p>
        </w:tc>
        <w:tc>
          <w:tcPr>
            <w:tcW w:w="1275"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w:t>
            </w:r>
          </w:p>
        </w:tc>
        <w:tc>
          <w:tcPr>
            <w:tcW w:w="993"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7</w:t>
            </w:r>
          </w:p>
        </w:tc>
        <w:tc>
          <w:tcPr>
            <w:tcW w:w="70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8</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10</w:t>
            </w:r>
          </w:p>
        </w:tc>
        <w:tc>
          <w:tcPr>
            <w:tcW w:w="850"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11</w:t>
            </w:r>
          </w:p>
        </w:tc>
        <w:tc>
          <w:tcPr>
            <w:tcW w:w="1026"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12</w:t>
            </w:r>
          </w:p>
        </w:tc>
        <w:tc>
          <w:tcPr>
            <w:tcW w:w="95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13</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14</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w:t>
            </w:r>
          </w:p>
        </w:tc>
        <w:tc>
          <w:tcPr>
            <w:tcW w:w="567"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w:t>
            </w:r>
          </w:p>
        </w:tc>
        <w:tc>
          <w:tcPr>
            <w:tcW w:w="70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17</w:t>
            </w:r>
          </w:p>
        </w:tc>
      </w:tr>
      <w:tr w:rsidR="00A04C66" w:rsidRPr="004456AB" w:rsidTr="00A04C66">
        <w:trPr>
          <w:trHeight w:val="315"/>
        </w:trPr>
        <w:tc>
          <w:tcPr>
            <w:tcW w:w="353" w:type="dxa"/>
            <w:vMerge w:val="restart"/>
            <w:tcBorders>
              <w:top w:val="nil"/>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w:t>
            </w:r>
          </w:p>
        </w:tc>
        <w:tc>
          <w:tcPr>
            <w:tcW w:w="1491"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Строительство БМК на 21 МВт по адресу: Московская область, г. Электросталь, ул. Золотухи (в т.ч. ПИР)</w:t>
            </w:r>
          </w:p>
        </w:tc>
        <w:tc>
          <w:tcPr>
            <w:tcW w:w="709"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21 МВт</w:t>
            </w:r>
          </w:p>
        </w:tc>
        <w:tc>
          <w:tcPr>
            <w:tcW w:w="1275"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20.01.2026-14.10.2027 </w:t>
            </w:r>
          </w:p>
        </w:tc>
        <w:tc>
          <w:tcPr>
            <w:tcW w:w="992"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15.10.2027</w:t>
            </w:r>
          </w:p>
        </w:tc>
        <w:tc>
          <w:tcPr>
            <w:tcW w:w="1134"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358 970,62</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358 970,62</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8 974,27</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349 996,35</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265 579,01</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6 639,48</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258 939,53</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18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93 391,61</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2 334,79</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91 056,82</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315"/>
        </w:trPr>
        <w:tc>
          <w:tcPr>
            <w:tcW w:w="353" w:type="dxa"/>
            <w:vMerge w:val="restart"/>
            <w:tcBorders>
              <w:top w:val="nil"/>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w:t>
            </w:r>
          </w:p>
        </w:tc>
        <w:tc>
          <w:tcPr>
            <w:tcW w:w="1491"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Строительство БМК на 15 МВт по адресу: Московская область, г. Электросталь, пр-д Восточный (в т.ч. ПИР)</w:t>
            </w:r>
          </w:p>
        </w:tc>
        <w:tc>
          <w:tcPr>
            <w:tcW w:w="709"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 МВт</w:t>
            </w:r>
          </w:p>
        </w:tc>
        <w:tc>
          <w:tcPr>
            <w:tcW w:w="1275"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11.06.2024-14.10.2026 </w:t>
            </w:r>
          </w:p>
        </w:tc>
        <w:tc>
          <w:tcPr>
            <w:tcW w:w="992"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263 256,47</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263 256,47</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16 755,09</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246 501,38</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196 389,33</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12 499,30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183 890,03</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18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66 867,14</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4 255,79</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62 611,35</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315"/>
        </w:trPr>
        <w:tc>
          <w:tcPr>
            <w:tcW w:w="353" w:type="dxa"/>
            <w:vMerge w:val="restart"/>
            <w:tcBorders>
              <w:top w:val="nil"/>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lastRenderedPageBreak/>
              <w:t>3</w:t>
            </w:r>
          </w:p>
        </w:tc>
        <w:tc>
          <w:tcPr>
            <w:tcW w:w="1491"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Строительство БМК на 35 МВт по адресу: Московская область,г.о.Электросталь, п. Всеволодово, мкр. Центральный (в т.ч. ПИР)</w:t>
            </w:r>
          </w:p>
        </w:tc>
        <w:tc>
          <w:tcPr>
            <w:tcW w:w="709"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35 МВт</w:t>
            </w:r>
          </w:p>
        </w:tc>
        <w:tc>
          <w:tcPr>
            <w:tcW w:w="1275"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06.05.2025-14.10.2027</w:t>
            </w:r>
          </w:p>
        </w:tc>
        <w:tc>
          <w:tcPr>
            <w:tcW w:w="992"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15.10.2027</w:t>
            </w:r>
          </w:p>
        </w:tc>
        <w:tc>
          <w:tcPr>
            <w:tcW w:w="1134"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580 858,60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580 858,60</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154 707,02</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426 151,58</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429 632,07</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114 637,90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314 994,17</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18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151 226,53</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40 069,12</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111 157,41</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315"/>
        </w:trPr>
        <w:tc>
          <w:tcPr>
            <w:tcW w:w="7656"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Нераспределенный остаток</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192 016,35</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46 468,69</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145 547,66</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53 112,60</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34 665,65</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18 446,95</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18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138 903,75</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11 803,04</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127 100,71</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315"/>
        </w:trPr>
        <w:tc>
          <w:tcPr>
            <w:tcW w:w="7656"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Всего по мероприятию</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1 395 102,04</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63 223,78</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300 254,68</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255 475,65</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776 147,93</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944 713,01</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47 164,95</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133 084,85</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190 529,51</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573 933,70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18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450 389,03</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16 058,83</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167 169,83</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64 946,14</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202 214,23</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bl>
    <w:p w:rsidR="00633B1D" w:rsidRDefault="00633B1D" w:rsidP="001D6507">
      <w:pPr>
        <w:tabs>
          <w:tab w:val="left" w:pos="2980"/>
        </w:tabs>
        <w:rPr>
          <w:rFonts w:cs="Times New Roman"/>
          <w:b/>
          <w:bCs/>
        </w:rPr>
      </w:pPr>
    </w:p>
    <w:p w:rsidR="00481A06" w:rsidRDefault="00481A06" w:rsidP="000D79E1">
      <w:pPr>
        <w:tabs>
          <w:tab w:val="left" w:pos="2980"/>
        </w:tabs>
        <w:jc w:val="center"/>
        <w:rPr>
          <w:rFonts w:cs="Times New Roman"/>
          <w:b/>
          <w:bCs/>
        </w:rPr>
      </w:pPr>
    </w:p>
    <w:p w:rsidR="000D79E1" w:rsidRPr="00DB3183" w:rsidRDefault="000D79E1" w:rsidP="000D79E1">
      <w:pPr>
        <w:tabs>
          <w:tab w:val="left" w:pos="2980"/>
        </w:tabs>
        <w:jc w:val="center"/>
        <w:rPr>
          <w:b/>
        </w:rPr>
      </w:pPr>
      <w:r w:rsidRPr="00DB3183">
        <w:rPr>
          <w:rFonts w:cs="Times New Roman"/>
          <w:b/>
          <w:bCs/>
        </w:rPr>
        <w:t xml:space="preserve">6.3 </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0D79E1" w:rsidRPr="00DB3183" w:rsidRDefault="000D79E1" w:rsidP="000D79E1">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01.08.  «</w:t>
      </w:r>
      <w:r w:rsidRPr="00DB3183">
        <w:rPr>
          <w:rFonts w:cs="Times New Roman"/>
          <w:b/>
          <w:color w:val="000000"/>
        </w:rPr>
        <w:t>Реализация мероприятий по капитальному ремонту объектов теплоснабжения</w:t>
      </w:r>
      <w:r w:rsidRPr="00DB3183">
        <w:rPr>
          <w:rFonts w:cs="Times New Roman"/>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p>
    <w:tbl>
      <w:tblPr>
        <w:tblW w:w="0" w:type="auto"/>
        <w:tblInd w:w="93" w:type="dxa"/>
        <w:tblLook w:val="04A0" w:firstRow="1" w:lastRow="0" w:firstColumn="1" w:lastColumn="0" w:noHBand="0" w:noVBand="1"/>
      </w:tblPr>
      <w:tblGrid>
        <w:gridCol w:w="369"/>
        <w:gridCol w:w="1314"/>
        <w:gridCol w:w="1318"/>
        <w:gridCol w:w="1314"/>
        <w:gridCol w:w="1012"/>
        <w:gridCol w:w="940"/>
        <w:gridCol w:w="1027"/>
        <w:gridCol w:w="1143"/>
        <w:gridCol w:w="1172"/>
        <w:gridCol w:w="857"/>
        <w:gridCol w:w="539"/>
        <w:gridCol w:w="539"/>
        <w:gridCol w:w="777"/>
        <w:gridCol w:w="857"/>
        <w:gridCol w:w="539"/>
        <w:gridCol w:w="539"/>
        <w:gridCol w:w="1032"/>
      </w:tblGrid>
      <w:tr w:rsidR="00B22CD3" w:rsidRPr="00B22CD3" w:rsidTr="00B22CD3">
        <w:trPr>
          <w:trHeight w:val="615"/>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 xml:space="preserve">Наименование объекта, </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Характеристика объекта</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Виды работ в соответствии с классифи-катором работ</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Сроки проведения работ</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Открытие объекта/</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 xml:space="preserve">Предельная стоимость объекта </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Профинанси-ровано на 01.01.2023</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Источники финанси-рования</w:t>
            </w:r>
          </w:p>
        </w:tc>
        <w:tc>
          <w:tcPr>
            <w:tcW w:w="0" w:type="auto"/>
            <w:gridSpan w:val="7"/>
            <w:tcBorders>
              <w:top w:val="single" w:sz="8" w:space="0" w:color="auto"/>
              <w:left w:val="nil"/>
              <w:bottom w:val="single" w:sz="8" w:space="0" w:color="auto"/>
              <w:right w:val="single" w:sz="8" w:space="0" w:color="000000"/>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Финансирование, в том числе распределение субсидий из бюджета Московской области (тыс. руб.)</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Остаток сметной стоимости до завершения работ</w:t>
            </w:r>
          </w:p>
        </w:tc>
      </w:tr>
      <w:tr w:rsidR="00B22CD3" w:rsidRPr="00B22CD3" w:rsidTr="00B22CD3">
        <w:trPr>
          <w:trHeight w:val="1035"/>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Всего</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2023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2024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2025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2026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2027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2028 год</w:t>
            </w: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r>
      <w:tr w:rsidR="00B22CD3" w:rsidRPr="00B22CD3" w:rsidTr="00B22CD3">
        <w:trPr>
          <w:trHeight w:val="315"/>
        </w:trPr>
        <w:tc>
          <w:tcPr>
            <w:tcW w:w="0" w:type="auto"/>
            <w:tcBorders>
              <w:top w:val="nil"/>
              <w:left w:val="single" w:sz="8" w:space="0" w:color="auto"/>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6</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7</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8</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9</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11</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12</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13</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14</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15</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16</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17</w:t>
            </w:r>
          </w:p>
        </w:tc>
      </w:tr>
      <w:tr w:rsidR="00B22CD3" w:rsidRPr="00B22CD3" w:rsidTr="00B22CD3">
        <w:trPr>
          <w:trHeight w:val="315"/>
        </w:trPr>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Капитальный ремонт котельной "Восточная" (в части замены резервно-топливного хозяйства с переводом на дизельное топливо) на котельной «Восточная» по адресу: Московская область, г.о. Электросталь, Строительный пер., д.11 (в т.ч. ПИР)</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 </w:t>
            </w:r>
            <w:r w:rsidR="006F24E3" w:rsidRPr="006F24E3">
              <w:rPr>
                <w:rFonts w:cs="Times New Roman"/>
                <w:color w:val="000000"/>
                <w:sz w:val="16"/>
                <w:szCs w:val="16"/>
              </w:rPr>
              <w:t>104.67 МВт</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Капитальный ремонт (в т.ч. проектные и изыскательские работы)</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20.01.2025-14.10.2026</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15.10.2026</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56 524,51</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Итого:</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56 524,51</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4 320,44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52 204,07</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915"/>
        </w:trPr>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42 167,28</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3 223,05</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38 944,23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1815"/>
        </w:trPr>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nil"/>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городского округа Электросталь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14 357,23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1 097,39</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13 259,84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315"/>
        </w:trPr>
        <w:tc>
          <w:tcPr>
            <w:tcW w:w="0" w:type="auto"/>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 xml:space="preserve">Нераспределенный остаток </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Итого:</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9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18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городского округа Электросталь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315"/>
        </w:trPr>
        <w:tc>
          <w:tcPr>
            <w:tcW w:w="0" w:type="auto"/>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Всего по мероприятию</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Итого</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59 266,84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7 062,77</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52 204,07</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vMerge w:val="restart"/>
            <w:tcBorders>
              <w:top w:val="nil"/>
              <w:left w:val="single" w:sz="8" w:space="0" w:color="auto"/>
              <w:bottom w:val="single" w:sz="8" w:space="0" w:color="000000"/>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9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42 167,28</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3 223,05</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38 944,23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vMerge/>
            <w:tcBorders>
              <w:top w:val="nil"/>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r>
      <w:tr w:rsidR="00B22CD3" w:rsidRPr="00B22CD3" w:rsidTr="00B22CD3">
        <w:trPr>
          <w:trHeight w:val="18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бюджетов городского округа Электросталь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17 099,56</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3 839,72</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13 259,84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vMerge/>
            <w:tcBorders>
              <w:top w:val="nil"/>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r>
    </w:tbl>
    <w:p w:rsidR="000D79E1" w:rsidRPr="00DB3183" w:rsidRDefault="000D79E1" w:rsidP="008C049F">
      <w:pPr>
        <w:tabs>
          <w:tab w:val="left" w:pos="2980"/>
        </w:tabs>
        <w:rPr>
          <w:rFonts w:cs="Times New Roman"/>
          <w:b/>
          <w:bCs/>
        </w:rPr>
      </w:pPr>
    </w:p>
    <w:p w:rsidR="000D79E1" w:rsidRDefault="000D79E1"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0A45E7" w:rsidRDefault="000A45E7"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481A06" w:rsidRDefault="00481A06" w:rsidP="00646D91">
      <w:pPr>
        <w:tabs>
          <w:tab w:val="left" w:pos="2980"/>
        </w:tabs>
        <w:jc w:val="center"/>
        <w:rPr>
          <w:rFonts w:cs="Times New Roman"/>
          <w:b/>
          <w:bCs/>
        </w:rPr>
      </w:pPr>
    </w:p>
    <w:p w:rsidR="00E63B3D" w:rsidRDefault="00E63B3D" w:rsidP="00646D91">
      <w:pPr>
        <w:tabs>
          <w:tab w:val="left" w:pos="2980"/>
        </w:tabs>
        <w:jc w:val="center"/>
        <w:rPr>
          <w:rFonts w:cs="Times New Roman"/>
          <w:b/>
          <w:bCs/>
        </w:rPr>
      </w:pPr>
    </w:p>
    <w:p w:rsidR="00646D91" w:rsidRPr="00DB3183" w:rsidRDefault="00646D91" w:rsidP="00646D91">
      <w:pPr>
        <w:tabs>
          <w:tab w:val="left" w:pos="2980"/>
        </w:tabs>
        <w:jc w:val="center"/>
        <w:rPr>
          <w:b/>
        </w:rPr>
      </w:pPr>
      <w:r w:rsidRPr="00DB3183">
        <w:rPr>
          <w:rFonts w:cs="Times New Roman"/>
          <w:b/>
          <w:bCs/>
        </w:rPr>
        <w:lastRenderedPageBreak/>
        <w:t>6.</w:t>
      </w:r>
      <w:r w:rsidR="000D79E1" w:rsidRPr="00DB3183">
        <w:rPr>
          <w:rFonts w:cs="Times New Roman"/>
          <w:b/>
          <w:bCs/>
        </w:rPr>
        <w:t>4</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1E3CAA" w:rsidRPr="00EA20D6" w:rsidRDefault="00646D91" w:rsidP="00EA20D6">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01.09.  «</w:t>
      </w:r>
      <w:r w:rsidR="00696FC4" w:rsidRPr="00696FC4">
        <w:rPr>
          <w:rFonts w:cs="Times New Roman"/>
          <w:b/>
          <w:color w:val="000000"/>
        </w:rPr>
        <w:t>Строительство и реконструкция (модернизация, техническое перевооружение) объектов теплоснабжения муниципальной собственности</w:t>
      </w:r>
      <w:r w:rsidRPr="00DB3183">
        <w:rPr>
          <w:rFonts w:cs="Times New Roman"/>
          <w:b/>
        </w:rPr>
        <w:t>»</w:t>
      </w:r>
      <w:r w:rsidR="00282995">
        <w:rPr>
          <w:rFonts w:cs="Times New Roman"/>
          <w:b/>
        </w:rPr>
        <w:t xml:space="preserve"> </w:t>
      </w:r>
      <w:r w:rsidRPr="00DB3183">
        <w:rPr>
          <w:rFonts w:cs="Times New Roman"/>
          <w:b/>
          <w:bCs/>
        </w:rPr>
        <w:t>подпрограммы</w:t>
      </w:r>
      <w:r w:rsidR="00282995">
        <w:rPr>
          <w:rFonts w:cs="Times New Roman"/>
          <w:b/>
          <w:bCs/>
        </w:rPr>
        <w:t xml:space="preserve">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B40563" w:rsidRDefault="00B40563" w:rsidP="00646D91">
      <w:pPr>
        <w:widowControl w:val="0"/>
        <w:autoSpaceDE w:val="0"/>
        <w:autoSpaceDN w:val="0"/>
        <w:adjustRightInd w:val="0"/>
        <w:jc w:val="center"/>
        <w:rPr>
          <w:rFonts w:ascii="Times New Roman CYR" w:hAnsi="Times New Roman CYR" w:cs="Times New Roman CYR"/>
          <w:b/>
        </w:rPr>
      </w:pPr>
    </w:p>
    <w:tbl>
      <w:tblPr>
        <w:tblW w:w="0" w:type="auto"/>
        <w:tblInd w:w="-176" w:type="dxa"/>
        <w:tblLayout w:type="fixed"/>
        <w:tblLook w:val="04A0" w:firstRow="1" w:lastRow="0" w:firstColumn="1" w:lastColumn="0" w:noHBand="0" w:noVBand="1"/>
      </w:tblPr>
      <w:tblGrid>
        <w:gridCol w:w="284"/>
        <w:gridCol w:w="1276"/>
        <w:gridCol w:w="851"/>
        <w:gridCol w:w="1275"/>
        <w:gridCol w:w="993"/>
        <w:gridCol w:w="992"/>
        <w:gridCol w:w="992"/>
        <w:gridCol w:w="709"/>
        <w:gridCol w:w="1134"/>
        <w:gridCol w:w="1134"/>
        <w:gridCol w:w="567"/>
        <w:gridCol w:w="992"/>
        <w:gridCol w:w="992"/>
        <w:gridCol w:w="1027"/>
        <w:gridCol w:w="1100"/>
        <w:gridCol w:w="708"/>
        <w:gridCol w:w="531"/>
      </w:tblGrid>
      <w:tr w:rsidR="00EA20D6" w:rsidRPr="00EA20D6" w:rsidTr="00EA20D6">
        <w:trPr>
          <w:trHeight w:val="465"/>
        </w:trPr>
        <w:tc>
          <w:tcPr>
            <w:tcW w:w="28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 xml:space="preserve">Наименование объекта, </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Характеристика объекта</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Виды работ в соответствии с классифи-катором работ</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 xml:space="preserve">Предельная стоимость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Профинанси-ровано на 01.01.2023</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Источники финанси-рования</w:t>
            </w:r>
          </w:p>
        </w:tc>
        <w:tc>
          <w:tcPr>
            <w:tcW w:w="6520" w:type="dxa"/>
            <w:gridSpan w:val="7"/>
            <w:tcBorders>
              <w:top w:val="single" w:sz="8" w:space="0" w:color="auto"/>
              <w:left w:val="nil"/>
              <w:bottom w:val="single" w:sz="8" w:space="0" w:color="auto"/>
              <w:right w:val="single" w:sz="8" w:space="0" w:color="000000"/>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Финансирование, в том числе распределение субсидий из бюджета Московской области (тыс. руб.)</w:t>
            </w:r>
          </w:p>
        </w:tc>
        <w:tc>
          <w:tcPr>
            <w:tcW w:w="53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Остаток сметной стоимости до завершения работ</w:t>
            </w:r>
          </w:p>
        </w:tc>
      </w:tr>
      <w:tr w:rsidR="00EA20D6" w:rsidRPr="00EA20D6" w:rsidTr="00EA20D6">
        <w:trPr>
          <w:trHeight w:val="1035"/>
        </w:trPr>
        <w:tc>
          <w:tcPr>
            <w:tcW w:w="28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Всего</w:t>
            </w:r>
          </w:p>
        </w:tc>
        <w:tc>
          <w:tcPr>
            <w:tcW w:w="56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2023 год</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2024 год</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2025 год</w:t>
            </w:r>
          </w:p>
        </w:tc>
        <w:tc>
          <w:tcPr>
            <w:tcW w:w="102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2026 год</w:t>
            </w:r>
          </w:p>
        </w:tc>
        <w:tc>
          <w:tcPr>
            <w:tcW w:w="1100"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2027 год</w:t>
            </w:r>
          </w:p>
        </w:tc>
        <w:tc>
          <w:tcPr>
            <w:tcW w:w="708"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2028 год</w:t>
            </w:r>
          </w:p>
        </w:tc>
        <w:tc>
          <w:tcPr>
            <w:tcW w:w="53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315"/>
        </w:trPr>
        <w:tc>
          <w:tcPr>
            <w:tcW w:w="284" w:type="dxa"/>
            <w:tcBorders>
              <w:top w:val="nil"/>
              <w:left w:val="single" w:sz="8" w:space="0" w:color="auto"/>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w:t>
            </w:r>
          </w:p>
        </w:tc>
        <w:tc>
          <w:tcPr>
            <w:tcW w:w="1276"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w:t>
            </w:r>
          </w:p>
        </w:tc>
        <w:tc>
          <w:tcPr>
            <w:tcW w:w="851"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w:t>
            </w:r>
          </w:p>
        </w:tc>
        <w:tc>
          <w:tcPr>
            <w:tcW w:w="1275"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w:t>
            </w:r>
          </w:p>
        </w:tc>
        <w:tc>
          <w:tcPr>
            <w:tcW w:w="993"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w:t>
            </w:r>
          </w:p>
        </w:tc>
        <w:tc>
          <w:tcPr>
            <w:tcW w:w="709"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10</w:t>
            </w:r>
          </w:p>
        </w:tc>
        <w:tc>
          <w:tcPr>
            <w:tcW w:w="56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13</w:t>
            </w:r>
          </w:p>
        </w:tc>
        <w:tc>
          <w:tcPr>
            <w:tcW w:w="102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14</w:t>
            </w:r>
          </w:p>
        </w:tc>
        <w:tc>
          <w:tcPr>
            <w:tcW w:w="1100"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w:t>
            </w:r>
          </w:p>
        </w:tc>
        <w:tc>
          <w:tcPr>
            <w:tcW w:w="708"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16</w:t>
            </w:r>
          </w:p>
        </w:tc>
        <w:tc>
          <w:tcPr>
            <w:tcW w:w="531"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17</w:t>
            </w:r>
          </w:p>
        </w:tc>
      </w:tr>
      <w:tr w:rsidR="00EA20D6" w:rsidRPr="00EA20D6" w:rsidTr="00EA20D6">
        <w:trPr>
          <w:trHeight w:val="315"/>
        </w:trPr>
        <w:tc>
          <w:tcPr>
            <w:tcW w:w="284"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w:t>
            </w:r>
          </w:p>
        </w:tc>
        <w:tc>
          <w:tcPr>
            <w:tcW w:w="1276"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Блочно-модульная котельная 5МВт, по адресу: г.о.Электросталь, п.Елизаветино, ул. Набережная, 12-а (в т.ч. ПИР)</w:t>
            </w:r>
          </w:p>
        </w:tc>
        <w:tc>
          <w:tcPr>
            <w:tcW w:w="851"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 МВт</w:t>
            </w:r>
          </w:p>
        </w:tc>
        <w:tc>
          <w:tcPr>
            <w:tcW w:w="1275"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06.05.2024-29.05.2026</w:t>
            </w:r>
          </w:p>
        </w:tc>
        <w:tc>
          <w:tcPr>
            <w:tcW w:w="992"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01.06.2026</w:t>
            </w:r>
          </w:p>
        </w:tc>
        <w:tc>
          <w:tcPr>
            <w:tcW w:w="992"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97 931,85</w:t>
            </w: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97 931,85</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11 041,95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24 806,64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62 083,26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72 909,93</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8 215,21</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18 456,14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46 238,58</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25 021,92</w:t>
            </w:r>
          </w:p>
        </w:tc>
        <w:tc>
          <w:tcPr>
            <w:tcW w:w="567"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2 826,74</w:t>
            </w:r>
          </w:p>
        </w:tc>
        <w:tc>
          <w:tcPr>
            <w:tcW w:w="992"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6 350,50</w:t>
            </w:r>
          </w:p>
        </w:tc>
        <w:tc>
          <w:tcPr>
            <w:tcW w:w="1027"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15 844,68</w:t>
            </w:r>
          </w:p>
        </w:tc>
        <w:tc>
          <w:tcPr>
            <w:tcW w:w="1100"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28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 xml:space="preserve">Блочно-модульная котельная 2,1МВт, взамен действующей </w:t>
            </w:r>
            <w:r w:rsidRPr="00EA20D6">
              <w:rPr>
                <w:rFonts w:cs="Times New Roman"/>
                <w:color w:val="000000"/>
                <w:sz w:val="16"/>
                <w:szCs w:val="16"/>
              </w:rPr>
              <w:lastRenderedPageBreak/>
              <w:t>г.о.Электросталь, с.Иванисово, ул. Центральная Усадьба (в т.ч. ПИР)</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lastRenderedPageBreak/>
              <w:t>2.1 МВт</w:t>
            </w:r>
          </w:p>
        </w:tc>
        <w:tc>
          <w:tcPr>
            <w:tcW w:w="1275"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06.05.2024-29.05.2026</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01.06.2026</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69 105,16</w:t>
            </w:r>
          </w:p>
        </w:tc>
        <w:tc>
          <w:tcPr>
            <w:tcW w:w="709"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single" w:sz="8" w:space="0" w:color="auto"/>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69 105,16</w:t>
            </w:r>
          </w:p>
        </w:tc>
        <w:tc>
          <w:tcPr>
            <w:tcW w:w="567"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8 200,20</w:t>
            </w:r>
          </w:p>
        </w:tc>
        <w:tc>
          <w:tcPr>
            <w:tcW w:w="992"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56 232,18</w:t>
            </w:r>
          </w:p>
        </w:tc>
        <w:tc>
          <w:tcPr>
            <w:tcW w:w="1027"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4 672,78</w:t>
            </w:r>
          </w:p>
        </w:tc>
        <w:tc>
          <w:tcPr>
            <w:tcW w:w="1100"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51 414,24</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6 100,95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41 836,74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3 476,55</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17 690,92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2 099,25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14 395,44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1 196,23</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284"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w:t>
            </w:r>
          </w:p>
        </w:tc>
        <w:tc>
          <w:tcPr>
            <w:tcW w:w="1276"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Блочно-модульная котельная 3 МВт по адресу: г.о.Электросталь, п. Фрязево, ул. Советская, д. 3-а (в т.ч. ПИР)</w:t>
            </w:r>
          </w:p>
        </w:tc>
        <w:tc>
          <w:tcPr>
            <w:tcW w:w="851"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 МВт</w:t>
            </w:r>
          </w:p>
        </w:tc>
        <w:tc>
          <w:tcPr>
            <w:tcW w:w="1275" w:type="dxa"/>
            <w:vMerge w:val="restart"/>
            <w:tcBorders>
              <w:top w:val="single" w:sz="8" w:space="0" w:color="auto"/>
              <w:left w:val="nil"/>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06.05.2024-29.05.2026</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01.06.2026</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70 521,95</w:t>
            </w: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70 521,95</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8 055,45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16 303,37</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46 163,13</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52 468,32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5 993,25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12 129,71</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34 345,36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18 053,63</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2 062,20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4 173,66</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11 817,77</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284"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w:t>
            </w:r>
          </w:p>
        </w:tc>
        <w:tc>
          <w:tcPr>
            <w:tcW w:w="1276"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Блочно-модульная котельная 8МВт по адресу: г.о. Электросталь, п. Новые дома, 8А (в т.ч. ПИР)</w:t>
            </w:r>
          </w:p>
        </w:tc>
        <w:tc>
          <w:tcPr>
            <w:tcW w:w="851"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МВт</w:t>
            </w:r>
          </w:p>
        </w:tc>
        <w:tc>
          <w:tcPr>
            <w:tcW w:w="1275" w:type="dxa"/>
            <w:vMerge w:val="restart"/>
            <w:tcBorders>
              <w:top w:val="single" w:sz="8" w:space="0" w:color="auto"/>
              <w:left w:val="nil"/>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20.01.2026-14.10.2027</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15.10.2027</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205 009,76</w:t>
            </w: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205 009,76</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10 250,49</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194 759,27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152 527,26</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7 626,36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144 900,90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52 482,50</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2 624,13</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49 858,37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737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Нераспределенный остаток</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71 845,32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71 845,32</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val="restart"/>
            <w:tcBorders>
              <w:top w:val="nil"/>
              <w:left w:val="single" w:sz="8" w:space="0" w:color="auto"/>
              <w:bottom w:val="single" w:sz="8" w:space="0" w:color="000000"/>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53 452,92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53 452,92</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18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18 392,40</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18 392,40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315"/>
        </w:trPr>
        <w:tc>
          <w:tcPr>
            <w:tcW w:w="737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514 414,04</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27 297,60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169 187,51</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123 169,66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194 759,27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val="restart"/>
            <w:tcBorders>
              <w:top w:val="nil"/>
              <w:left w:val="single" w:sz="8" w:space="0" w:color="auto"/>
              <w:bottom w:val="single" w:sz="8" w:space="0" w:color="000000"/>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382 772,67</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20 309,41</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125 875,51</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91 686,85</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144 900,90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18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131 641,37</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6 988,19</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43 312,00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31 482,81</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49 858,37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bl>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481A06" w:rsidRDefault="00481A06" w:rsidP="00397BD9">
      <w:pPr>
        <w:tabs>
          <w:tab w:val="left" w:pos="2980"/>
        </w:tabs>
        <w:jc w:val="center"/>
        <w:rPr>
          <w:rFonts w:ascii="Times New Roman CYR" w:hAnsi="Times New Roman CYR" w:cs="Times New Roman CYR"/>
          <w:b/>
        </w:rPr>
      </w:pPr>
    </w:p>
    <w:p w:rsidR="00E63B3D" w:rsidRDefault="00E63B3D" w:rsidP="00397BD9">
      <w:pPr>
        <w:tabs>
          <w:tab w:val="left" w:pos="2980"/>
        </w:tabs>
        <w:jc w:val="center"/>
        <w:rPr>
          <w:rFonts w:cs="Times New Roman"/>
          <w:b/>
          <w:bCs/>
        </w:rPr>
      </w:pPr>
    </w:p>
    <w:p w:rsidR="00EA20D6" w:rsidRDefault="00EA20D6" w:rsidP="00397BD9">
      <w:pPr>
        <w:tabs>
          <w:tab w:val="left" w:pos="2980"/>
        </w:tabs>
        <w:jc w:val="center"/>
        <w:rPr>
          <w:rFonts w:cs="Times New Roman"/>
          <w:b/>
          <w:bCs/>
        </w:rPr>
      </w:pPr>
    </w:p>
    <w:p w:rsidR="00EA20D6" w:rsidRDefault="00EA20D6" w:rsidP="00397BD9">
      <w:pPr>
        <w:tabs>
          <w:tab w:val="left" w:pos="2980"/>
        </w:tabs>
        <w:jc w:val="center"/>
        <w:rPr>
          <w:rFonts w:cs="Times New Roman"/>
          <w:b/>
          <w:bCs/>
        </w:rPr>
      </w:pPr>
    </w:p>
    <w:p w:rsidR="00481A06" w:rsidRDefault="00481A06" w:rsidP="00397BD9">
      <w:pPr>
        <w:tabs>
          <w:tab w:val="left" w:pos="2980"/>
        </w:tabs>
        <w:jc w:val="center"/>
        <w:rPr>
          <w:rFonts w:cs="Times New Roman"/>
          <w:b/>
          <w:bCs/>
        </w:rPr>
      </w:pPr>
    </w:p>
    <w:p w:rsidR="00397BD9" w:rsidRPr="00DB3183" w:rsidRDefault="00397BD9" w:rsidP="00397BD9">
      <w:pPr>
        <w:tabs>
          <w:tab w:val="left" w:pos="2980"/>
        </w:tabs>
        <w:jc w:val="center"/>
        <w:rPr>
          <w:b/>
        </w:rPr>
      </w:pPr>
      <w:r w:rsidRPr="00DB3183">
        <w:rPr>
          <w:rFonts w:cs="Times New Roman"/>
          <w:b/>
          <w:bCs/>
        </w:rPr>
        <w:lastRenderedPageBreak/>
        <w:t>6.</w:t>
      </w:r>
      <w:r>
        <w:rPr>
          <w:rFonts w:cs="Times New Roman"/>
          <w:b/>
          <w:bCs/>
        </w:rPr>
        <w:t>5</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397BD9" w:rsidRPr="00DB3183" w:rsidRDefault="00397BD9" w:rsidP="00397BD9">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02.0</w:t>
      </w:r>
      <w:r w:rsidRPr="00397BD9">
        <w:rPr>
          <w:rFonts w:cs="Times New Roman"/>
          <w:b/>
        </w:rPr>
        <w:t>2</w:t>
      </w:r>
      <w:r w:rsidRPr="00DB3183">
        <w:rPr>
          <w:rFonts w:cs="Times New Roman"/>
          <w:b/>
        </w:rPr>
        <w:t>.  «</w:t>
      </w:r>
      <w:r w:rsidRPr="00397BD9">
        <w:rPr>
          <w:rFonts w:cs="Times New Roman"/>
          <w:b/>
          <w:color w:val="000000"/>
        </w:rPr>
        <w:t>Капитальный ремонт сетей водоснабжения, водоотведения</w:t>
      </w:r>
      <w:r w:rsidRPr="00DB3183">
        <w:rPr>
          <w:rFonts w:cs="Times New Roman"/>
          <w:b/>
        </w:rPr>
        <w:t>»</w:t>
      </w:r>
    </w:p>
    <w:p w:rsidR="00397BD9" w:rsidRPr="00B042A4" w:rsidRDefault="00397BD9" w:rsidP="00397BD9">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397BD9" w:rsidRPr="00B042A4" w:rsidRDefault="00397BD9" w:rsidP="00397BD9">
      <w:pPr>
        <w:widowControl w:val="0"/>
        <w:autoSpaceDE w:val="0"/>
        <w:autoSpaceDN w:val="0"/>
        <w:adjustRightInd w:val="0"/>
        <w:jc w:val="center"/>
        <w:rPr>
          <w:rFonts w:ascii="Times New Roman CYR" w:hAnsi="Times New Roman CYR" w:cs="Times New Roman CYR"/>
          <w:b/>
        </w:rPr>
      </w:pPr>
    </w:p>
    <w:tbl>
      <w:tblPr>
        <w:tblW w:w="0" w:type="auto"/>
        <w:tblInd w:w="-176" w:type="dxa"/>
        <w:tblLayout w:type="fixed"/>
        <w:tblLook w:val="04A0" w:firstRow="1" w:lastRow="0" w:firstColumn="1" w:lastColumn="0" w:noHBand="0" w:noVBand="1"/>
      </w:tblPr>
      <w:tblGrid>
        <w:gridCol w:w="369"/>
        <w:gridCol w:w="1361"/>
        <w:gridCol w:w="822"/>
        <w:gridCol w:w="1418"/>
        <w:gridCol w:w="1134"/>
        <w:gridCol w:w="1096"/>
        <w:gridCol w:w="1011"/>
        <w:gridCol w:w="1011"/>
        <w:gridCol w:w="993"/>
        <w:gridCol w:w="1265"/>
        <w:gridCol w:w="533"/>
        <w:gridCol w:w="533"/>
        <w:gridCol w:w="533"/>
        <w:gridCol w:w="533"/>
        <w:gridCol w:w="997"/>
        <w:gridCol w:w="1134"/>
        <w:gridCol w:w="814"/>
      </w:tblGrid>
      <w:tr w:rsidR="00E80DB6" w:rsidRPr="00A82B87" w:rsidTr="00E80DB6">
        <w:trPr>
          <w:trHeight w:val="315"/>
        </w:trPr>
        <w:tc>
          <w:tcPr>
            <w:tcW w:w="36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c>
          <w:tcPr>
            <w:tcW w:w="136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 xml:space="preserve">Наименование объекта, </w:t>
            </w:r>
          </w:p>
        </w:tc>
        <w:tc>
          <w:tcPr>
            <w:tcW w:w="82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Характеристика объекта</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Виды работ в соответствии с классифи-катором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Сроки проведения работ</w:t>
            </w:r>
          </w:p>
        </w:tc>
        <w:tc>
          <w:tcPr>
            <w:tcW w:w="109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Открытие объекта/</w:t>
            </w:r>
          </w:p>
        </w:tc>
        <w:tc>
          <w:tcPr>
            <w:tcW w:w="101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 xml:space="preserve">Предельная стоимость объекта </w:t>
            </w:r>
          </w:p>
        </w:tc>
        <w:tc>
          <w:tcPr>
            <w:tcW w:w="101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Профинанси-ровано на 01.01.2023</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Источники финанси-рования</w:t>
            </w:r>
          </w:p>
        </w:tc>
        <w:tc>
          <w:tcPr>
            <w:tcW w:w="5528" w:type="dxa"/>
            <w:gridSpan w:val="7"/>
            <w:tcBorders>
              <w:top w:val="single" w:sz="8" w:space="0" w:color="auto"/>
              <w:left w:val="nil"/>
              <w:bottom w:val="nil"/>
              <w:right w:val="single" w:sz="8" w:space="0" w:color="000000"/>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Финансирование, в том числе распределение субсидий из бюджета Московской области (тыс. руб.)</w:t>
            </w:r>
          </w:p>
        </w:tc>
        <w:tc>
          <w:tcPr>
            <w:tcW w:w="81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Остаток сметной стоимости до завершения работ</w:t>
            </w:r>
          </w:p>
        </w:tc>
      </w:tr>
      <w:tr w:rsidR="00E80DB6" w:rsidRPr="00A82B87" w:rsidTr="00E80DB6">
        <w:trPr>
          <w:trHeight w:val="1035"/>
        </w:trPr>
        <w:tc>
          <w:tcPr>
            <w:tcW w:w="36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265" w:type="dxa"/>
            <w:tcBorders>
              <w:top w:val="single" w:sz="8" w:space="0" w:color="auto"/>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Всего</w:t>
            </w:r>
          </w:p>
        </w:tc>
        <w:tc>
          <w:tcPr>
            <w:tcW w:w="533" w:type="dxa"/>
            <w:tcBorders>
              <w:top w:val="single" w:sz="8" w:space="0" w:color="auto"/>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2023 год</w:t>
            </w:r>
          </w:p>
        </w:tc>
        <w:tc>
          <w:tcPr>
            <w:tcW w:w="533" w:type="dxa"/>
            <w:tcBorders>
              <w:top w:val="single" w:sz="8" w:space="0" w:color="auto"/>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2024 год</w:t>
            </w:r>
          </w:p>
        </w:tc>
        <w:tc>
          <w:tcPr>
            <w:tcW w:w="533" w:type="dxa"/>
            <w:tcBorders>
              <w:top w:val="single" w:sz="8" w:space="0" w:color="auto"/>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2025 год</w:t>
            </w:r>
          </w:p>
        </w:tc>
        <w:tc>
          <w:tcPr>
            <w:tcW w:w="533" w:type="dxa"/>
            <w:tcBorders>
              <w:top w:val="single" w:sz="8" w:space="0" w:color="auto"/>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2026 год</w:t>
            </w:r>
          </w:p>
        </w:tc>
        <w:tc>
          <w:tcPr>
            <w:tcW w:w="997" w:type="dxa"/>
            <w:tcBorders>
              <w:top w:val="single" w:sz="8" w:space="0" w:color="auto"/>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2027 год</w:t>
            </w:r>
          </w:p>
        </w:tc>
        <w:tc>
          <w:tcPr>
            <w:tcW w:w="1134" w:type="dxa"/>
            <w:tcBorders>
              <w:top w:val="single" w:sz="8" w:space="0" w:color="auto"/>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2028 год</w:t>
            </w:r>
          </w:p>
        </w:tc>
        <w:tc>
          <w:tcPr>
            <w:tcW w:w="81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r>
      <w:tr w:rsidR="00E80DB6" w:rsidRPr="00A82B87" w:rsidTr="00E80DB6">
        <w:trPr>
          <w:trHeight w:val="315"/>
        </w:trPr>
        <w:tc>
          <w:tcPr>
            <w:tcW w:w="369" w:type="dxa"/>
            <w:tcBorders>
              <w:top w:val="nil"/>
              <w:left w:val="single" w:sz="8" w:space="0" w:color="auto"/>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w:t>
            </w:r>
          </w:p>
        </w:tc>
        <w:tc>
          <w:tcPr>
            <w:tcW w:w="1361"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w:t>
            </w:r>
          </w:p>
        </w:tc>
        <w:tc>
          <w:tcPr>
            <w:tcW w:w="822"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w:t>
            </w:r>
          </w:p>
        </w:tc>
        <w:tc>
          <w:tcPr>
            <w:tcW w:w="1418"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4</w:t>
            </w:r>
          </w:p>
        </w:tc>
        <w:tc>
          <w:tcPr>
            <w:tcW w:w="1134"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5</w:t>
            </w:r>
          </w:p>
        </w:tc>
        <w:tc>
          <w:tcPr>
            <w:tcW w:w="1096"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6</w:t>
            </w:r>
          </w:p>
        </w:tc>
        <w:tc>
          <w:tcPr>
            <w:tcW w:w="1011"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7</w:t>
            </w:r>
          </w:p>
        </w:tc>
        <w:tc>
          <w:tcPr>
            <w:tcW w:w="1011"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8</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9</w:t>
            </w:r>
          </w:p>
        </w:tc>
        <w:tc>
          <w:tcPr>
            <w:tcW w:w="1265"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10</w:t>
            </w:r>
          </w:p>
        </w:tc>
        <w:tc>
          <w:tcPr>
            <w:tcW w:w="533"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11</w:t>
            </w:r>
          </w:p>
        </w:tc>
        <w:tc>
          <w:tcPr>
            <w:tcW w:w="533"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12</w:t>
            </w:r>
          </w:p>
        </w:tc>
        <w:tc>
          <w:tcPr>
            <w:tcW w:w="533"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13</w:t>
            </w:r>
          </w:p>
        </w:tc>
        <w:tc>
          <w:tcPr>
            <w:tcW w:w="533"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14</w:t>
            </w:r>
          </w:p>
        </w:tc>
        <w:tc>
          <w:tcPr>
            <w:tcW w:w="997"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15</w:t>
            </w:r>
          </w:p>
        </w:tc>
        <w:tc>
          <w:tcPr>
            <w:tcW w:w="1134"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16</w:t>
            </w:r>
          </w:p>
        </w:tc>
        <w:tc>
          <w:tcPr>
            <w:tcW w:w="814" w:type="dxa"/>
            <w:tcBorders>
              <w:top w:val="nil"/>
              <w:left w:val="nil"/>
              <w:bottom w:val="single" w:sz="8" w:space="0" w:color="auto"/>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17</w:t>
            </w:r>
          </w:p>
        </w:tc>
      </w:tr>
      <w:tr w:rsidR="00E80DB6" w:rsidRPr="00A82B87" w:rsidTr="00E80DB6">
        <w:trPr>
          <w:trHeight w:val="315"/>
        </w:trPr>
        <w:tc>
          <w:tcPr>
            <w:tcW w:w="369" w:type="dxa"/>
            <w:vMerge w:val="restart"/>
            <w:tcBorders>
              <w:top w:val="nil"/>
              <w:left w:val="single" w:sz="8" w:space="0" w:color="auto"/>
              <w:bottom w:val="nil"/>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w:t>
            </w:r>
          </w:p>
        </w:tc>
        <w:tc>
          <w:tcPr>
            <w:tcW w:w="1361" w:type="dxa"/>
            <w:vMerge w:val="restart"/>
            <w:tcBorders>
              <w:top w:val="nil"/>
              <w:left w:val="single" w:sz="8" w:space="0" w:color="auto"/>
              <w:bottom w:val="nil"/>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Два водовода Ø500мм от скважин по адресу: МО, Ногинский район, с.п. Буньковское, п. Затишье до станции II подъема по адресу: МО, г.о. Электросталь ул. Спортивная, д. 48 общей протяженностью 11. 8км.</w:t>
            </w:r>
          </w:p>
        </w:tc>
        <w:tc>
          <w:tcPr>
            <w:tcW w:w="822" w:type="dxa"/>
            <w:vMerge w:val="restart"/>
            <w:tcBorders>
              <w:top w:val="nil"/>
              <w:left w:val="single" w:sz="8" w:space="0" w:color="auto"/>
              <w:bottom w:val="nil"/>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Ø500мм8, 11.8 км</w:t>
            </w:r>
          </w:p>
        </w:tc>
        <w:tc>
          <w:tcPr>
            <w:tcW w:w="1418" w:type="dxa"/>
            <w:vMerge w:val="restart"/>
            <w:tcBorders>
              <w:top w:val="nil"/>
              <w:left w:val="single" w:sz="8" w:space="0" w:color="auto"/>
              <w:bottom w:val="nil"/>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капитальный ремонт</w:t>
            </w:r>
          </w:p>
        </w:tc>
        <w:tc>
          <w:tcPr>
            <w:tcW w:w="1134" w:type="dxa"/>
            <w:vMerge w:val="restart"/>
            <w:tcBorders>
              <w:top w:val="nil"/>
              <w:left w:val="single" w:sz="8" w:space="0" w:color="auto"/>
              <w:bottom w:val="nil"/>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20.01.2026-29.11.2028</w:t>
            </w:r>
          </w:p>
        </w:tc>
        <w:tc>
          <w:tcPr>
            <w:tcW w:w="1096" w:type="dxa"/>
            <w:vMerge w:val="restart"/>
            <w:tcBorders>
              <w:top w:val="nil"/>
              <w:left w:val="single" w:sz="8" w:space="0" w:color="auto"/>
              <w:bottom w:val="nil"/>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30.11.2028</w:t>
            </w:r>
          </w:p>
        </w:tc>
        <w:tc>
          <w:tcPr>
            <w:tcW w:w="1011" w:type="dxa"/>
            <w:vMerge w:val="restart"/>
            <w:tcBorders>
              <w:top w:val="nil"/>
              <w:left w:val="single" w:sz="8" w:space="0" w:color="auto"/>
              <w:bottom w:val="nil"/>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11 100,00</w:t>
            </w: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Итого:</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11 100,00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11 100,00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915"/>
        </w:trPr>
        <w:tc>
          <w:tcPr>
            <w:tcW w:w="369"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8 269,50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0,00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8 269,50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1815"/>
        </w:trPr>
        <w:tc>
          <w:tcPr>
            <w:tcW w:w="369"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nil"/>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nil"/>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nil"/>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65" w:type="dxa"/>
            <w:tcBorders>
              <w:top w:val="nil"/>
              <w:left w:val="nil"/>
              <w:bottom w:val="nil"/>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2 830,50</w:t>
            </w:r>
          </w:p>
        </w:tc>
        <w:tc>
          <w:tcPr>
            <w:tcW w:w="533" w:type="dxa"/>
            <w:tcBorders>
              <w:top w:val="nil"/>
              <w:left w:val="nil"/>
              <w:bottom w:val="nil"/>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nil"/>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nil"/>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nil"/>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nil"/>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0,00</w:t>
            </w:r>
          </w:p>
        </w:tc>
        <w:tc>
          <w:tcPr>
            <w:tcW w:w="1134" w:type="dxa"/>
            <w:tcBorders>
              <w:top w:val="nil"/>
              <w:left w:val="nil"/>
              <w:bottom w:val="nil"/>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2 830,50</w:t>
            </w:r>
          </w:p>
        </w:tc>
        <w:tc>
          <w:tcPr>
            <w:tcW w:w="814" w:type="dxa"/>
            <w:tcBorders>
              <w:top w:val="nil"/>
              <w:left w:val="nil"/>
              <w:bottom w:val="nil"/>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315"/>
        </w:trPr>
        <w:tc>
          <w:tcPr>
            <w:tcW w:w="36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w:t>
            </w:r>
          </w:p>
        </w:tc>
        <w:tc>
          <w:tcPr>
            <w:tcW w:w="136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Чугунный водопровод Ду400 мм по ул. Западная д.1-д.7 с заменой труб на ПЭ, запорной арматуры, устройством водопроводных камер (в т.ч. ПИР)</w:t>
            </w:r>
          </w:p>
        </w:tc>
        <w:tc>
          <w:tcPr>
            <w:tcW w:w="82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400 мм</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капитальный ремонт (в т.ч. проектные и изыскательные работы)</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20.01.2027-29.11.2028</w:t>
            </w:r>
          </w:p>
        </w:tc>
        <w:tc>
          <w:tcPr>
            <w:tcW w:w="109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30.11.2028</w:t>
            </w:r>
          </w:p>
        </w:tc>
        <w:tc>
          <w:tcPr>
            <w:tcW w:w="101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16 760,00</w:t>
            </w:r>
          </w:p>
        </w:tc>
        <w:tc>
          <w:tcPr>
            <w:tcW w:w="1011" w:type="dxa"/>
            <w:tcBorders>
              <w:top w:val="single" w:sz="8" w:space="0" w:color="auto"/>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single" w:sz="8" w:space="0" w:color="auto"/>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Итого:</w:t>
            </w:r>
          </w:p>
        </w:tc>
        <w:tc>
          <w:tcPr>
            <w:tcW w:w="1265" w:type="dxa"/>
            <w:tcBorders>
              <w:top w:val="single" w:sz="8" w:space="0" w:color="auto"/>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16 760,00</w:t>
            </w:r>
          </w:p>
        </w:tc>
        <w:tc>
          <w:tcPr>
            <w:tcW w:w="533" w:type="dxa"/>
            <w:tcBorders>
              <w:top w:val="single" w:sz="8" w:space="0" w:color="auto"/>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single" w:sz="8" w:space="0" w:color="auto"/>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single" w:sz="8" w:space="0" w:color="auto"/>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single" w:sz="8" w:space="0" w:color="auto"/>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single" w:sz="8" w:space="0" w:color="auto"/>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8 380,00</w:t>
            </w:r>
          </w:p>
        </w:tc>
        <w:tc>
          <w:tcPr>
            <w:tcW w:w="1134" w:type="dxa"/>
            <w:tcBorders>
              <w:top w:val="single" w:sz="8" w:space="0" w:color="auto"/>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8 380,00</w:t>
            </w:r>
          </w:p>
        </w:tc>
        <w:tc>
          <w:tcPr>
            <w:tcW w:w="814" w:type="dxa"/>
            <w:tcBorders>
              <w:top w:val="single" w:sz="8" w:space="0" w:color="auto"/>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975"/>
        </w:trPr>
        <w:tc>
          <w:tcPr>
            <w:tcW w:w="36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12 486,20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6 243,10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6 243,10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1815"/>
        </w:trPr>
        <w:tc>
          <w:tcPr>
            <w:tcW w:w="36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4 273,80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2 136,90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2 136,90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315"/>
        </w:trPr>
        <w:tc>
          <w:tcPr>
            <w:tcW w:w="369"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w:t>
            </w:r>
          </w:p>
        </w:tc>
        <w:tc>
          <w:tcPr>
            <w:tcW w:w="1361"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 xml:space="preserve">Чугунный </w:t>
            </w:r>
            <w:r w:rsidRPr="00A82B87">
              <w:rPr>
                <w:rFonts w:cs="Times New Roman"/>
                <w:color w:val="000000"/>
                <w:sz w:val="16"/>
                <w:szCs w:val="16"/>
              </w:rPr>
              <w:lastRenderedPageBreak/>
              <w:t>водопровод Ду250 мм по ул. Мира в границах ул. Тевосяна-ул. Победы  с заменой труб на ПЭ, запорной арматуры, устройством водопроводных колодцев (в т.ч. ПИР)</w:t>
            </w:r>
          </w:p>
        </w:tc>
        <w:tc>
          <w:tcPr>
            <w:tcW w:w="822"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lastRenderedPageBreak/>
              <w:t>250 мм</w:t>
            </w:r>
          </w:p>
        </w:tc>
        <w:tc>
          <w:tcPr>
            <w:tcW w:w="1418"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 xml:space="preserve">капитальный </w:t>
            </w:r>
            <w:r w:rsidRPr="00A82B87">
              <w:rPr>
                <w:rFonts w:cs="Times New Roman"/>
                <w:color w:val="000000"/>
                <w:sz w:val="16"/>
                <w:szCs w:val="16"/>
              </w:rPr>
              <w:lastRenderedPageBreak/>
              <w:t>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lastRenderedPageBreak/>
              <w:t>20.01.2026-</w:t>
            </w:r>
            <w:r w:rsidRPr="00A82B87">
              <w:rPr>
                <w:rFonts w:cs="Times New Roman"/>
                <w:color w:val="000000"/>
                <w:sz w:val="16"/>
                <w:szCs w:val="16"/>
              </w:rPr>
              <w:lastRenderedPageBreak/>
              <w:t>29.11.2028</w:t>
            </w:r>
          </w:p>
        </w:tc>
        <w:tc>
          <w:tcPr>
            <w:tcW w:w="1096"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lastRenderedPageBreak/>
              <w:t>30.11.2028</w:t>
            </w:r>
          </w:p>
        </w:tc>
        <w:tc>
          <w:tcPr>
            <w:tcW w:w="1011"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39 750,00</w:t>
            </w: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Итого:</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39 750,00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19 875,00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19 875,00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915"/>
        </w:trPr>
        <w:tc>
          <w:tcPr>
            <w:tcW w:w="369"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29 613,74</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14 806,87</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14 806,87</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1815"/>
        </w:trPr>
        <w:tc>
          <w:tcPr>
            <w:tcW w:w="369"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10 136,26</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5 068,13</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5 068,13</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315"/>
        </w:trPr>
        <w:tc>
          <w:tcPr>
            <w:tcW w:w="369"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4</w:t>
            </w:r>
          </w:p>
        </w:tc>
        <w:tc>
          <w:tcPr>
            <w:tcW w:w="1361"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Чугунный водопровод Д400 мм, мм по ул. Западная д.31-ул. Ялагина д.30 с заменой труб на ПЭ, запорной арматуры, устройством водопроводных камер (в т.ч. ПИР)</w:t>
            </w:r>
          </w:p>
        </w:tc>
        <w:tc>
          <w:tcPr>
            <w:tcW w:w="822"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400 мм</w:t>
            </w:r>
          </w:p>
        </w:tc>
        <w:tc>
          <w:tcPr>
            <w:tcW w:w="1418"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20.01.2027-29.11.2028</w:t>
            </w:r>
          </w:p>
        </w:tc>
        <w:tc>
          <w:tcPr>
            <w:tcW w:w="1096"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30.11.2028</w:t>
            </w:r>
          </w:p>
        </w:tc>
        <w:tc>
          <w:tcPr>
            <w:tcW w:w="1011"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15 560,00</w:t>
            </w: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Итого:</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15 560,00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7 780,00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7 780,00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915"/>
        </w:trPr>
        <w:tc>
          <w:tcPr>
            <w:tcW w:w="369"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11 592,20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5 796,10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5 796,10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1815"/>
        </w:trPr>
        <w:tc>
          <w:tcPr>
            <w:tcW w:w="369"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3 967,80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1 983,90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1 983,90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315"/>
        </w:trPr>
        <w:tc>
          <w:tcPr>
            <w:tcW w:w="369"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5</w:t>
            </w:r>
          </w:p>
        </w:tc>
        <w:tc>
          <w:tcPr>
            <w:tcW w:w="1361"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Два водовода диаметром 250-500 протяженностью 11.8 км (в однотрубном исполнении) (в т.ч. ПИР)</w:t>
            </w:r>
          </w:p>
        </w:tc>
        <w:tc>
          <w:tcPr>
            <w:tcW w:w="822"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250-500 мм 11,8 км</w:t>
            </w:r>
          </w:p>
        </w:tc>
        <w:tc>
          <w:tcPr>
            <w:tcW w:w="1418"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20.01.2026-29.11.2028</w:t>
            </w:r>
          </w:p>
        </w:tc>
        <w:tc>
          <w:tcPr>
            <w:tcW w:w="1096"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30.11.2028</w:t>
            </w:r>
          </w:p>
        </w:tc>
        <w:tc>
          <w:tcPr>
            <w:tcW w:w="1011"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550 000,00</w:t>
            </w: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Итого:</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550 000,00</w:t>
            </w:r>
            <w:r w:rsidR="005F6BD1" w:rsidRPr="00A82B87">
              <w:rPr>
                <w:rFonts w:cs="Times New Roman"/>
                <w:color w:val="000000"/>
                <w:sz w:val="16"/>
                <w:szCs w:val="16"/>
              </w:rPr>
              <w:t>*</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275 000,00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275 000,00*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915"/>
        </w:trPr>
        <w:tc>
          <w:tcPr>
            <w:tcW w:w="369"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409 750,00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204 875,00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204 875,00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1815"/>
        </w:trPr>
        <w:tc>
          <w:tcPr>
            <w:tcW w:w="369"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140 250,00</w:t>
            </w:r>
            <w:r w:rsidR="005F6BD1" w:rsidRPr="00A82B87">
              <w:rPr>
                <w:rFonts w:cs="Times New Roman"/>
                <w:color w:val="000000"/>
                <w:sz w:val="16"/>
                <w:szCs w:val="16"/>
              </w:rPr>
              <w:t>*</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70 125,00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70 125,00</w:t>
            </w:r>
            <w:r w:rsidR="005F6BD1" w:rsidRPr="00A82B87">
              <w:rPr>
                <w:rFonts w:cs="Times New Roman"/>
                <w:color w:val="0D0D0D"/>
                <w:sz w:val="16"/>
                <w:szCs w:val="16"/>
              </w:rPr>
              <w:t>*</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315"/>
        </w:trPr>
        <w:tc>
          <w:tcPr>
            <w:tcW w:w="369"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6</w:t>
            </w:r>
          </w:p>
        </w:tc>
        <w:tc>
          <w:tcPr>
            <w:tcW w:w="1361"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 xml:space="preserve">"Северный" </w:t>
            </w:r>
            <w:r w:rsidRPr="00A82B87">
              <w:rPr>
                <w:rFonts w:cs="Times New Roman"/>
                <w:color w:val="000000"/>
                <w:sz w:val="16"/>
                <w:szCs w:val="16"/>
              </w:rPr>
              <w:lastRenderedPageBreak/>
              <w:t>чугунный водовод Восточной стороны Ду250 мм с заменой труб на ПЭ, запорной арматуры, устройством водопроводных колодцев (в т.ч. ПИР)</w:t>
            </w:r>
          </w:p>
        </w:tc>
        <w:tc>
          <w:tcPr>
            <w:tcW w:w="822"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lastRenderedPageBreak/>
              <w:t>250 мм</w:t>
            </w:r>
          </w:p>
        </w:tc>
        <w:tc>
          <w:tcPr>
            <w:tcW w:w="1418"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 xml:space="preserve">капитальный </w:t>
            </w:r>
            <w:r w:rsidRPr="00A82B87">
              <w:rPr>
                <w:rFonts w:cs="Times New Roman"/>
                <w:color w:val="000000"/>
                <w:sz w:val="16"/>
                <w:szCs w:val="16"/>
              </w:rPr>
              <w:lastRenderedPageBreak/>
              <w:t>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lastRenderedPageBreak/>
              <w:t>20.01.2027-</w:t>
            </w:r>
            <w:r w:rsidRPr="00A82B87">
              <w:rPr>
                <w:rFonts w:cs="Times New Roman"/>
                <w:color w:val="000000"/>
                <w:sz w:val="16"/>
                <w:szCs w:val="16"/>
              </w:rPr>
              <w:lastRenderedPageBreak/>
              <w:t>29.11.2028</w:t>
            </w:r>
          </w:p>
        </w:tc>
        <w:tc>
          <w:tcPr>
            <w:tcW w:w="1096"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lastRenderedPageBreak/>
              <w:t>30.11.2028</w:t>
            </w:r>
          </w:p>
        </w:tc>
        <w:tc>
          <w:tcPr>
            <w:tcW w:w="1011"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118 911,00</w:t>
            </w: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Итого:</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118 911,00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64 029,00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54 882,00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915"/>
        </w:trPr>
        <w:tc>
          <w:tcPr>
            <w:tcW w:w="369"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88 588,69</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47 701,60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40 887,09</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1815"/>
        </w:trPr>
        <w:tc>
          <w:tcPr>
            <w:tcW w:w="369"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30 322,31</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16 327,40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13 994,91</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315"/>
        </w:trPr>
        <w:tc>
          <w:tcPr>
            <w:tcW w:w="369"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7</w:t>
            </w:r>
          </w:p>
        </w:tc>
        <w:tc>
          <w:tcPr>
            <w:tcW w:w="1361"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Капитальный ремонт стального водопровода Ду400 мм по ул. Зеленая, ул. Сталеваров, ул. Коллективная с заменой труб на ПЭ, запорной арматуры, устройством водопроводных камер (в т.ч. ПИР)</w:t>
            </w:r>
          </w:p>
        </w:tc>
        <w:tc>
          <w:tcPr>
            <w:tcW w:w="822"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250 мм</w:t>
            </w:r>
          </w:p>
        </w:tc>
        <w:tc>
          <w:tcPr>
            <w:tcW w:w="1418"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20.01.2026-29.11.2028</w:t>
            </w:r>
          </w:p>
        </w:tc>
        <w:tc>
          <w:tcPr>
            <w:tcW w:w="1096"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30.11.2028</w:t>
            </w:r>
          </w:p>
        </w:tc>
        <w:tc>
          <w:tcPr>
            <w:tcW w:w="1011" w:type="dxa"/>
            <w:vMerge w:val="restart"/>
            <w:tcBorders>
              <w:top w:val="nil"/>
              <w:left w:val="single" w:sz="8" w:space="0" w:color="auto"/>
              <w:bottom w:val="single" w:sz="8" w:space="0" w:color="000000"/>
              <w:right w:val="single" w:sz="8" w:space="0" w:color="auto"/>
            </w:tcBorders>
            <w:shd w:val="clear" w:color="auto" w:fill="auto"/>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72 310,00</w:t>
            </w: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Итого:</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72 310,00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36 155,00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36 155,00</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915"/>
        </w:trPr>
        <w:tc>
          <w:tcPr>
            <w:tcW w:w="369"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53 870,94</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26 935,47</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26 935,47</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1815"/>
        </w:trPr>
        <w:tc>
          <w:tcPr>
            <w:tcW w:w="369"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36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822"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418"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96"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c>
          <w:tcPr>
            <w:tcW w:w="1011"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городского округа Электросталь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18 439,06</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9 219,53</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D0D0D"/>
                <w:sz w:val="16"/>
                <w:szCs w:val="16"/>
              </w:rPr>
            </w:pPr>
            <w:r w:rsidRPr="00A82B87">
              <w:rPr>
                <w:rFonts w:cs="Times New Roman"/>
                <w:color w:val="0D0D0D"/>
                <w:sz w:val="16"/>
                <w:szCs w:val="16"/>
              </w:rPr>
              <w:t>9 219,53</w:t>
            </w:r>
          </w:p>
        </w:tc>
        <w:tc>
          <w:tcPr>
            <w:tcW w:w="81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315"/>
        </w:trPr>
        <w:tc>
          <w:tcPr>
            <w:tcW w:w="822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Всего по мероприятию</w:t>
            </w: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Итого</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824 391,00*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411 219,00</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413 172,00</w:t>
            </w:r>
            <w:r w:rsidR="005F6BD1" w:rsidRPr="00A82B87">
              <w:rPr>
                <w:rFonts w:cs="Times New Roman"/>
                <w:color w:val="000000"/>
                <w:sz w:val="16"/>
                <w:szCs w:val="16"/>
              </w:rPr>
              <w:t>*</w:t>
            </w:r>
          </w:p>
        </w:tc>
        <w:tc>
          <w:tcPr>
            <w:tcW w:w="814" w:type="dxa"/>
            <w:vMerge w:val="restart"/>
            <w:tcBorders>
              <w:top w:val="nil"/>
              <w:left w:val="single" w:sz="8" w:space="0" w:color="auto"/>
              <w:bottom w:val="single" w:sz="8" w:space="0" w:color="000000"/>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w:t>
            </w:r>
          </w:p>
        </w:tc>
      </w:tr>
      <w:tr w:rsidR="00E80DB6" w:rsidRPr="00A82B87" w:rsidTr="00E80DB6">
        <w:trPr>
          <w:trHeight w:val="915"/>
        </w:trPr>
        <w:tc>
          <w:tcPr>
            <w:tcW w:w="822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80DB6" w:rsidRPr="00A82B87" w:rsidRDefault="00E80DB6" w:rsidP="00E80DB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бюджета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614 171,27</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306 358,14</w:t>
            </w:r>
          </w:p>
        </w:tc>
        <w:tc>
          <w:tcPr>
            <w:tcW w:w="1134"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307 813,13</w:t>
            </w:r>
          </w:p>
        </w:tc>
        <w:tc>
          <w:tcPr>
            <w:tcW w:w="81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A82B87" w:rsidRDefault="00E80DB6" w:rsidP="00E80DB6">
            <w:pPr>
              <w:rPr>
                <w:rFonts w:cs="Times New Roman"/>
                <w:color w:val="000000"/>
                <w:sz w:val="16"/>
                <w:szCs w:val="16"/>
              </w:rPr>
            </w:pPr>
          </w:p>
        </w:tc>
      </w:tr>
      <w:tr w:rsidR="00E80DB6" w:rsidRPr="00E80DB6" w:rsidTr="00E80DB6">
        <w:trPr>
          <w:trHeight w:val="1815"/>
        </w:trPr>
        <w:tc>
          <w:tcPr>
            <w:tcW w:w="822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80DB6" w:rsidRPr="00A82B87" w:rsidRDefault="00E80DB6" w:rsidP="00E80DB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E80DB6" w:rsidRPr="00A82B87" w:rsidRDefault="00E80DB6" w:rsidP="00E80DB6">
            <w:pPr>
              <w:rPr>
                <w:rFonts w:cs="Times New Roman"/>
                <w:color w:val="000000"/>
                <w:sz w:val="16"/>
                <w:szCs w:val="16"/>
              </w:rPr>
            </w:pPr>
            <w:r w:rsidRPr="00A82B87">
              <w:rPr>
                <w:rFonts w:cs="Times New Roman"/>
                <w:color w:val="000000"/>
                <w:sz w:val="16"/>
                <w:szCs w:val="16"/>
              </w:rPr>
              <w:t>Средства бюджетов городского округа Электросталь  Московской области</w:t>
            </w:r>
          </w:p>
        </w:tc>
        <w:tc>
          <w:tcPr>
            <w:tcW w:w="1265"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210 219,73</w:t>
            </w:r>
            <w:r w:rsidR="005F6BD1" w:rsidRPr="00A82B87">
              <w:rPr>
                <w:rFonts w:cs="Times New Roman"/>
                <w:color w:val="000000"/>
                <w:sz w:val="16"/>
                <w:szCs w:val="16"/>
              </w:rPr>
              <w:t>*</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533"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0,00</w:t>
            </w:r>
          </w:p>
        </w:tc>
        <w:tc>
          <w:tcPr>
            <w:tcW w:w="997" w:type="dxa"/>
            <w:tcBorders>
              <w:top w:val="nil"/>
              <w:left w:val="nil"/>
              <w:bottom w:val="single" w:sz="8" w:space="0" w:color="auto"/>
              <w:right w:val="single" w:sz="8" w:space="0" w:color="auto"/>
            </w:tcBorders>
            <w:shd w:val="clear" w:color="auto" w:fill="auto"/>
            <w:noWrap/>
            <w:hideMark/>
          </w:tcPr>
          <w:p w:rsidR="00E80DB6" w:rsidRPr="00A82B87" w:rsidRDefault="00E80DB6" w:rsidP="00E80DB6">
            <w:pPr>
              <w:jc w:val="center"/>
              <w:rPr>
                <w:rFonts w:cs="Times New Roman"/>
                <w:color w:val="000000"/>
                <w:sz w:val="16"/>
                <w:szCs w:val="16"/>
              </w:rPr>
            </w:pPr>
            <w:r w:rsidRPr="00A82B87">
              <w:rPr>
                <w:rFonts w:cs="Times New Roman"/>
                <w:color w:val="000000"/>
                <w:sz w:val="16"/>
                <w:szCs w:val="16"/>
              </w:rPr>
              <w:t>104 860,86</w:t>
            </w:r>
          </w:p>
        </w:tc>
        <w:tc>
          <w:tcPr>
            <w:tcW w:w="1134" w:type="dxa"/>
            <w:tcBorders>
              <w:top w:val="nil"/>
              <w:left w:val="nil"/>
              <w:bottom w:val="single" w:sz="8" w:space="0" w:color="auto"/>
              <w:right w:val="single" w:sz="8" w:space="0" w:color="auto"/>
            </w:tcBorders>
            <w:shd w:val="clear" w:color="auto" w:fill="auto"/>
            <w:noWrap/>
            <w:hideMark/>
          </w:tcPr>
          <w:p w:rsidR="00E80DB6" w:rsidRPr="00E80DB6" w:rsidRDefault="00E80DB6" w:rsidP="00E80DB6">
            <w:pPr>
              <w:jc w:val="center"/>
              <w:rPr>
                <w:rFonts w:cs="Times New Roman"/>
                <w:color w:val="000000"/>
                <w:sz w:val="16"/>
                <w:szCs w:val="16"/>
              </w:rPr>
            </w:pPr>
            <w:r w:rsidRPr="00A82B87">
              <w:rPr>
                <w:rFonts w:cs="Times New Roman"/>
                <w:color w:val="000000"/>
                <w:sz w:val="16"/>
                <w:szCs w:val="16"/>
              </w:rPr>
              <w:t>105 358,87</w:t>
            </w:r>
            <w:r w:rsidR="005F6BD1" w:rsidRPr="00A82B87">
              <w:rPr>
                <w:rFonts w:cs="Times New Roman"/>
                <w:color w:val="000000"/>
                <w:sz w:val="16"/>
                <w:szCs w:val="16"/>
              </w:rPr>
              <w:t>*</w:t>
            </w:r>
          </w:p>
        </w:tc>
        <w:tc>
          <w:tcPr>
            <w:tcW w:w="814" w:type="dxa"/>
            <w:vMerge/>
            <w:tcBorders>
              <w:top w:val="nil"/>
              <w:left w:val="single" w:sz="8" w:space="0" w:color="auto"/>
              <w:bottom w:val="single" w:sz="8" w:space="0" w:color="000000"/>
              <w:right w:val="single" w:sz="8" w:space="0" w:color="auto"/>
            </w:tcBorders>
            <w:shd w:val="clear" w:color="auto" w:fill="auto"/>
            <w:vAlign w:val="center"/>
            <w:hideMark/>
          </w:tcPr>
          <w:p w:rsidR="00E80DB6" w:rsidRPr="00E80DB6" w:rsidRDefault="00E80DB6" w:rsidP="00E80DB6">
            <w:pPr>
              <w:rPr>
                <w:rFonts w:cs="Times New Roman"/>
                <w:color w:val="000000"/>
                <w:sz w:val="16"/>
                <w:szCs w:val="16"/>
              </w:rPr>
            </w:pPr>
          </w:p>
        </w:tc>
      </w:tr>
    </w:tbl>
    <w:p w:rsidR="00820108" w:rsidRPr="00E80DB6" w:rsidRDefault="00E80DB6" w:rsidP="00E80DB6">
      <w:pPr>
        <w:tabs>
          <w:tab w:val="left" w:pos="2980"/>
        </w:tabs>
        <w:rPr>
          <w:rFonts w:cs="Times New Roman"/>
          <w:bCs/>
          <w:sz w:val="22"/>
          <w:szCs w:val="22"/>
        </w:rPr>
      </w:pPr>
      <w:r w:rsidRPr="00E80DB6">
        <w:rPr>
          <w:rFonts w:cs="Times New Roman"/>
          <w:bCs/>
          <w:sz w:val="22"/>
          <w:szCs w:val="22"/>
        </w:rPr>
        <w:t>* в соответствии с ГП МО "Развитие инженерной инфраструктуры и энергоэффективности" на 2023-2031 годы, утвержденной постановлением Правительства МО от 04.10.2022 №1061/35</w:t>
      </w:r>
      <w:r w:rsidR="005F6BD1" w:rsidRPr="00A82B87">
        <w:rPr>
          <w:rFonts w:cs="Times New Roman"/>
          <w:bCs/>
          <w:sz w:val="22"/>
          <w:szCs w:val="22"/>
        </w:rPr>
        <w:t>(с последующими изменениями и дополнениями)</w:t>
      </w:r>
    </w:p>
    <w:p w:rsidR="00820108" w:rsidRDefault="00820108" w:rsidP="00B40563">
      <w:pPr>
        <w:tabs>
          <w:tab w:val="left" w:pos="2980"/>
        </w:tabs>
        <w:jc w:val="center"/>
        <w:rPr>
          <w:rFonts w:cs="Times New Roman"/>
          <w:b/>
          <w:bCs/>
        </w:rPr>
      </w:pPr>
    </w:p>
    <w:p w:rsidR="00B40563" w:rsidRPr="00DB3183" w:rsidRDefault="00B40563" w:rsidP="00B40563">
      <w:pPr>
        <w:tabs>
          <w:tab w:val="left" w:pos="2980"/>
        </w:tabs>
        <w:jc w:val="center"/>
        <w:rPr>
          <w:b/>
        </w:rPr>
      </w:pPr>
      <w:r w:rsidRPr="00DB3183">
        <w:rPr>
          <w:rFonts w:cs="Times New Roman"/>
          <w:b/>
          <w:bCs/>
        </w:rPr>
        <w:t>6.</w:t>
      </w:r>
      <w:r w:rsidR="00397BD9" w:rsidRPr="00397BD9">
        <w:rPr>
          <w:rFonts w:cs="Times New Roman"/>
          <w:b/>
          <w:bCs/>
        </w:rPr>
        <w:t>6</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B40563" w:rsidRPr="00DB3183" w:rsidRDefault="00B40563" w:rsidP="00B40563">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02.07.  «</w:t>
      </w:r>
      <w:r w:rsidRPr="00DB3183">
        <w:rPr>
          <w:rFonts w:cs="Times New Roman"/>
          <w:b/>
          <w:color w:val="000000"/>
        </w:rPr>
        <w:t>Реализация первоочередных мероприятий по капитальному ремонту сетей теплоснабжения</w:t>
      </w:r>
      <w:r w:rsidRPr="00DB3183">
        <w:rPr>
          <w:rFonts w:cs="Times New Roman"/>
          <w:b/>
        </w:rPr>
        <w:t>»</w:t>
      </w:r>
    </w:p>
    <w:p w:rsidR="00B40563" w:rsidRDefault="00B40563" w:rsidP="00B40563">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8A5E95" w:rsidRDefault="008A5E95" w:rsidP="00B40563">
      <w:pPr>
        <w:widowControl w:val="0"/>
        <w:autoSpaceDE w:val="0"/>
        <w:autoSpaceDN w:val="0"/>
        <w:adjustRightInd w:val="0"/>
        <w:jc w:val="center"/>
        <w:rPr>
          <w:rFonts w:ascii="Times New Roman CYR" w:hAnsi="Times New Roman CYR" w:cs="Times New Roman CYR"/>
          <w:b/>
        </w:rPr>
      </w:pPr>
    </w:p>
    <w:tbl>
      <w:tblPr>
        <w:tblW w:w="0" w:type="auto"/>
        <w:tblInd w:w="93" w:type="dxa"/>
        <w:tblLayout w:type="fixed"/>
        <w:tblLook w:val="04A0" w:firstRow="1" w:lastRow="0" w:firstColumn="1" w:lastColumn="0" w:noHBand="0" w:noVBand="1"/>
      </w:tblPr>
      <w:tblGrid>
        <w:gridCol w:w="361"/>
        <w:gridCol w:w="1267"/>
        <w:gridCol w:w="939"/>
        <w:gridCol w:w="1134"/>
        <w:gridCol w:w="1134"/>
        <w:gridCol w:w="992"/>
        <w:gridCol w:w="992"/>
        <w:gridCol w:w="709"/>
        <w:gridCol w:w="1134"/>
        <w:gridCol w:w="992"/>
        <w:gridCol w:w="709"/>
        <w:gridCol w:w="992"/>
        <w:gridCol w:w="967"/>
        <w:gridCol w:w="521"/>
        <w:gridCol w:w="521"/>
        <w:gridCol w:w="685"/>
        <w:gridCol w:w="814"/>
      </w:tblGrid>
      <w:tr w:rsidR="003F7885" w:rsidRPr="003F7885" w:rsidTr="003F7885">
        <w:trPr>
          <w:trHeight w:val="570"/>
        </w:trPr>
        <w:tc>
          <w:tcPr>
            <w:tcW w:w="36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c>
          <w:tcPr>
            <w:tcW w:w="12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Наименование объекта, </w:t>
            </w:r>
          </w:p>
        </w:tc>
        <w:tc>
          <w:tcPr>
            <w:tcW w:w="93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Характеристика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Виды работ в соответствии с классифи-катором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Предельная стоимость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Профинанси-ровано на 01.01.2023</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Источники финанси-рования</w:t>
            </w:r>
          </w:p>
        </w:tc>
        <w:tc>
          <w:tcPr>
            <w:tcW w:w="5387" w:type="dxa"/>
            <w:gridSpan w:val="7"/>
            <w:tcBorders>
              <w:top w:val="single" w:sz="8" w:space="0" w:color="auto"/>
              <w:left w:val="nil"/>
              <w:bottom w:val="single" w:sz="8" w:space="0" w:color="auto"/>
              <w:right w:val="single" w:sz="8" w:space="0" w:color="000000"/>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Финансирование, в том числе распределение субсидий из бюджета Московской области (тыс. руб.)</w:t>
            </w:r>
          </w:p>
        </w:tc>
        <w:tc>
          <w:tcPr>
            <w:tcW w:w="81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Остаток сметной стоимости до завершения работ</w:t>
            </w:r>
          </w:p>
        </w:tc>
      </w:tr>
      <w:tr w:rsidR="003F7885" w:rsidRPr="003F7885" w:rsidTr="003F7885">
        <w:trPr>
          <w:trHeight w:val="1035"/>
        </w:trPr>
        <w:tc>
          <w:tcPr>
            <w:tcW w:w="361"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Всего</w:t>
            </w:r>
          </w:p>
        </w:tc>
        <w:tc>
          <w:tcPr>
            <w:tcW w:w="70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2023 год</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2024 год</w:t>
            </w:r>
          </w:p>
        </w:tc>
        <w:tc>
          <w:tcPr>
            <w:tcW w:w="967"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2025 год</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2026 год</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2027 год</w:t>
            </w:r>
          </w:p>
        </w:tc>
        <w:tc>
          <w:tcPr>
            <w:tcW w:w="685"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2028 год</w:t>
            </w:r>
          </w:p>
        </w:tc>
        <w:tc>
          <w:tcPr>
            <w:tcW w:w="81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r>
      <w:tr w:rsidR="003F7885" w:rsidRPr="003F7885" w:rsidTr="003F7885">
        <w:trPr>
          <w:trHeight w:val="315"/>
        </w:trPr>
        <w:tc>
          <w:tcPr>
            <w:tcW w:w="361" w:type="dxa"/>
            <w:tcBorders>
              <w:top w:val="nil"/>
              <w:left w:val="single" w:sz="8" w:space="0" w:color="auto"/>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w:t>
            </w:r>
          </w:p>
        </w:tc>
        <w:tc>
          <w:tcPr>
            <w:tcW w:w="1267"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w:t>
            </w:r>
          </w:p>
        </w:tc>
        <w:tc>
          <w:tcPr>
            <w:tcW w:w="93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4</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7</w:t>
            </w:r>
          </w:p>
        </w:tc>
        <w:tc>
          <w:tcPr>
            <w:tcW w:w="70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9</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10</w:t>
            </w:r>
          </w:p>
        </w:tc>
        <w:tc>
          <w:tcPr>
            <w:tcW w:w="70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12</w:t>
            </w:r>
          </w:p>
        </w:tc>
        <w:tc>
          <w:tcPr>
            <w:tcW w:w="967"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13</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14</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15</w:t>
            </w:r>
          </w:p>
        </w:tc>
        <w:tc>
          <w:tcPr>
            <w:tcW w:w="685"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16</w:t>
            </w:r>
          </w:p>
        </w:tc>
        <w:tc>
          <w:tcPr>
            <w:tcW w:w="81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17</w:t>
            </w:r>
          </w:p>
        </w:tc>
      </w:tr>
      <w:tr w:rsidR="003F7885" w:rsidRPr="003F7885" w:rsidTr="003F7885">
        <w:trPr>
          <w:trHeight w:val="315"/>
        </w:trPr>
        <w:tc>
          <w:tcPr>
            <w:tcW w:w="361"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w:t>
            </w:r>
          </w:p>
        </w:tc>
        <w:tc>
          <w:tcPr>
            <w:tcW w:w="1267"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Капитальный ремонт участков тепловых сетей от ТК-1 до ТК-203, от ТК-435 до ТК-444, от ТК-322 до ТК-368, от ТК-25 до ТК-168, от ТК-412 до ТК-448, от ТК-8 до ТК-91, от ТК-9 до ТК-83а, от ТК-51 до ТК-59, ТК-84а до ТК-88, от ТК-21 до ТК-39, от ТК-93 до ТК-95а, от ТК-26 до У-27 в г.о. Электростале (в т.ч. ПИР)</w:t>
            </w:r>
          </w:p>
        </w:tc>
        <w:tc>
          <w:tcPr>
            <w:tcW w:w="939"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3632.6 м</w:t>
            </w:r>
          </w:p>
        </w:tc>
        <w:tc>
          <w:tcPr>
            <w:tcW w:w="1134"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Капитальный ремонт (в т.ч. проектные и изыскательские работы)</w:t>
            </w:r>
          </w:p>
        </w:tc>
        <w:tc>
          <w:tcPr>
            <w:tcW w:w="1134"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29.05.2024-14.10.2025 </w:t>
            </w:r>
          </w:p>
        </w:tc>
        <w:tc>
          <w:tcPr>
            <w:tcW w:w="992"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15.10.2025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327 649,72</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327 649,72</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271 938,66</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55 711,06</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361"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239 256,38</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202 866,24</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36 390,14</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2700"/>
        </w:trPr>
        <w:tc>
          <w:tcPr>
            <w:tcW w:w="361"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88 393,34</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69 072,42</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19 320,92</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315"/>
        </w:trPr>
        <w:tc>
          <w:tcPr>
            <w:tcW w:w="361"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w:t>
            </w:r>
          </w:p>
        </w:tc>
        <w:tc>
          <w:tcPr>
            <w:tcW w:w="1267"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 xml:space="preserve">Капитальный ремонт участков тепловых сетей от ТК-1 до ТК-8 ул. К. </w:t>
            </w:r>
            <w:r w:rsidRPr="003F7885">
              <w:rPr>
                <w:rFonts w:cs="Times New Roman"/>
                <w:color w:val="000000"/>
                <w:sz w:val="16"/>
                <w:szCs w:val="16"/>
              </w:rPr>
              <w:lastRenderedPageBreak/>
              <w:t>Маркса, 26 - ул.Октябрьская, 25 в г.о. Электросталь (в т.ч. ПИР)</w:t>
            </w:r>
          </w:p>
        </w:tc>
        <w:tc>
          <w:tcPr>
            <w:tcW w:w="939"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lastRenderedPageBreak/>
              <w:t>541.3 м</w:t>
            </w:r>
          </w:p>
        </w:tc>
        <w:tc>
          <w:tcPr>
            <w:tcW w:w="1134" w:type="dxa"/>
            <w:vMerge w:val="restart"/>
            <w:tcBorders>
              <w:top w:val="single" w:sz="8" w:space="0" w:color="auto"/>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Капитальный ремонт (в т.ч. проектные и изыскательские работы)</w:t>
            </w:r>
          </w:p>
        </w:tc>
        <w:tc>
          <w:tcPr>
            <w:tcW w:w="1134" w:type="dxa"/>
            <w:vMerge w:val="restart"/>
            <w:tcBorders>
              <w:top w:val="single" w:sz="8" w:space="0" w:color="auto"/>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29.05.2024-14.10.2025 </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15.10.2025</w:t>
            </w:r>
          </w:p>
        </w:tc>
        <w:tc>
          <w:tcPr>
            <w:tcW w:w="992"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110 668,89</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110 668,89</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83 933,89</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26 735,00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361"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79 798,57</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62 614,68</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17 183,89</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1815"/>
        </w:trPr>
        <w:tc>
          <w:tcPr>
            <w:tcW w:w="361"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30 870,32</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21 319,21</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9 551,11</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315"/>
        </w:trPr>
        <w:tc>
          <w:tcPr>
            <w:tcW w:w="7528"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Нераспределенный остаток</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18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315"/>
        </w:trPr>
        <w:tc>
          <w:tcPr>
            <w:tcW w:w="7528"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444 699,75</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362 253,69</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82 446,06</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vMerge w:val="restart"/>
            <w:tcBorders>
              <w:top w:val="nil"/>
              <w:left w:val="single" w:sz="8" w:space="0" w:color="auto"/>
              <w:bottom w:val="single" w:sz="8" w:space="0" w:color="000000"/>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319 054,95</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265 480,92</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53 574,03</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r>
      <w:tr w:rsidR="003F7885" w:rsidRPr="003F7885" w:rsidTr="003F7885">
        <w:trPr>
          <w:trHeight w:val="18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бюджетов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125 644,80</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96 772,77</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28 872,03</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r>
    </w:tbl>
    <w:p w:rsidR="00D461E9" w:rsidRPr="00DB3183" w:rsidRDefault="00D461E9" w:rsidP="003F7885">
      <w:pPr>
        <w:tabs>
          <w:tab w:val="left" w:pos="2980"/>
        </w:tabs>
        <w:rPr>
          <w:rFonts w:cs="Times New Roman"/>
          <w:b/>
          <w:bCs/>
        </w:rPr>
      </w:pPr>
    </w:p>
    <w:p w:rsidR="00C85348" w:rsidRDefault="00C85348" w:rsidP="00B76EDE">
      <w:pPr>
        <w:tabs>
          <w:tab w:val="left" w:pos="2980"/>
        </w:tabs>
        <w:jc w:val="center"/>
        <w:rPr>
          <w:rFonts w:cs="Times New Roman"/>
          <w:b/>
          <w:bCs/>
        </w:rPr>
      </w:pPr>
    </w:p>
    <w:p w:rsidR="00C85348" w:rsidRDefault="00C85348" w:rsidP="00B76EDE">
      <w:pPr>
        <w:tabs>
          <w:tab w:val="left" w:pos="2980"/>
        </w:tabs>
        <w:jc w:val="center"/>
        <w:rPr>
          <w:rFonts w:cs="Times New Roman"/>
          <w:b/>
          <w:bCs/>
        </w:rPr>
      </w:pPr>
    </w:p>
    <w:p w:rsidR="00C85348" w:rsidRDefault="00C85348" w:rsidP="00B76EDE">
      <w:pPr>
        <w:tabs>
          <w:tab w:val="left" w:pos="2980"/>
        </w:tabs>
        <w:jc w:val="center"/>
        <w:rPr>
          <w:rFonts w:cs="Times New Roman"/>
          <w:b/>
          <w:bCs/>
        </w:rPr>
      </w:pPr>
    </w:p>
    <w:p w:rsidR="00481A06" w:rsidRDefault="00481A06" w:rsidP="00B76EDE">
      <w:pPr>
        <w:tabs>
          <w:tab w:val="left" w:pos="2980"/>
        </w:tabs>
        <w:jc w:val="center"/>
        <w:rPr>
          <w:rFonts w:cs="Times New Roman"/>
          <w:b/>
          <w:bCs/>
        </w:rPr>
      </w:pPr>
    </w:p>
    <w:p w:rsidR="00B76EDE" w:rsidRPr="00DB3183" w:rsidRDefault="00B76EDE" w:rsidP="00B76EDE">
      <w:pPr>
        <w:tabs>
          <w:tab w:val="left" w:pos="2980"/>
        </w:tabs>
        <w:jc w:val="center"/>
        <w:rPr>
          <w:b/>
        </w:rPr>
      </w:pPr>
      <w:r w:rsidRPr="00DB3183">
        <w:rPr>
          <w:rFonts w:cs="Times New Roman"/>
          <w:b/>
          <w:bCs/>
        </w:rPr>
        <w:lastRenderedPageBreak/>
        <w:t>6.</w:t>
      </w:r>
      <w:r w:rsidR="00397BD9" w:rsidRPr="00397BD9">
        <w:rPr>
          <w:rFonts w:cs="Times New Roman"/>
          <w:b/>
          <w:bCs/>
        </w:rPr>
        <w:t>7</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B40563" w:rsidRPr="00DB3183" w:rsidRDefault="00B76EDE" w:rsidP="00B76EDE">
      <w:pPr>
        <w:tabs>
          <w:tab w:val="left" w:pos="2980"/>
        </w:tabs>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02.09.  «</w:t>
      </w:r>
      <w:r w:rsidRPr="00DB3183">
        <w:rPr>
          <w:rFonts w:cs="Times New Roman"/>
          <w:b/>
          <w:color w:val="000000"/>
        </w:rPr>
        <w:t>Реализация мероприятий по капитальному ремонту сетей теплоснабжения на территории муниципальных образований</w:t>
      </w:r>
      <w:r w:rsidRPr="00DB3183">
        <w:rPr>
          <w:rFonts w:cs="Times New Roman"/>
          <w:b/>
        </w:rPr>
        <w:t>»</w:t>
      </w:r>
      <w:r w:rsidRPr="00DB3183">
        <w:rPr>
          <w:rFonts w:cs="Times New Roman"/>
          <w:b/>
          <w:bCs/>
        </w:rPr>
        <w:t xml:space="preserve"> 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B76EDE" w:rsidRPr="00DB3183" w:rsidRDefault="00B76EDE" w:rsidP="00B76EDE">
      <w:pPr>
        <w:tabs>
          <w:tab w:val="left" w:pos="2980"/>
        </w:tabs>
        <w:jc w:val="center"/>
        <w:rPr>
          <w:rFonts w:ascii="Times New Roman CYR" w:hAnsi="Times New Roman CYR" w:cs="Times New Roman CYR"/>
          <w:b/>
        </w:rPr>
      </w:pPr>
    </w:p>
    <w:tbl>
      <w:tblPr>
        <w:tblW w:w="0" w:type="auto"/>
        <w:tblInd w:w="-459" w:type="dxa"/>
        <w:tblLayout w:type="fixed"/>
        <w:tblLook w:val="04A0" w:firstRow="1" w:lastRow="0" w:firstColumn="1" w:lastColumn="0" w:noHBand="0" w:noVBand="1"/>
      </w:tblPr>
      <w:tblGrid>
        <w:gridCol w:w="585"/>
        <w:gridCol w:w="1213"/>
        <w:gridCol w:w="896"/>
        <w:gridCol w:w="1275"/>
        <w:gridCol w:w="1134"/>
        <w:gridCol w:w="1134"/>
        <w:gridCol w:w="1134"/>
        <w:gridCol w:w="993"/>
        <w:gridCol w:w="1275"/>
        <w:gridCol w:w="993"/>
        <w:gridCol w:w="708"/>
        <w:gridCol w:w="567"/>
        <w:gridCol w:w="915"/>
        <w:gridCol w:w="928"/>
        <w:gridCol w:w="142"/>
        <w:gridCol w:w="567"/>
        <w:gridCol w:w="567"/>
        <w:gridCol w:w="814"/>
      </w:tblGrid>
      <w:tr w:rsidR="00A04C66" w:rsidRPr="00A04C66" w:rsidTr="00A04C66">
        <w:trPr>
          <w:trHeight w:val="1590"/>
        </w:trPr>
        <w:tc>
          <w:tcPr>
            <w:tcW w:w="58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№п/п</w:t>
            </w:r>
          </w:p>
        </w:tc>
        <w:tc>
          <w:tcPr>
            <w:tcW w:w="121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Наименование объекта, адрес объекта</w:t>
            </w:r>
          </w:p>
        </w:tc>
        <w:tc>
          <w:tcPr>
            <w:tcW w:w="89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Характеристика объекта</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Виды работ в соответствии с классифи-катором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Сроки проведения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Открытие объекта/завершение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Предельная стоимость объекта (тыс. руб.)</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Профинанси-ровано на 01.01.2023 (тыс. руб.)</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Источники финанси-рования</w:t>
            </w:r>
          </w:p>
        </w:tc>
        <w:tc>
          <w:tcPr>
            <w:tcW w:w="5387" w:type="dxa"/>
            <w:gridSpan w:val="8"/>
            <w:tcBorders>
              <w:top w:val="single" w:sz="8" w:space="0" w:color="auto"/>
              <w:left w:val="nil"/>
              <w:bottom w:val="single" w:sz="8" w:space="0" w:color="auto"/>
              <w:right w:val="single" w:sz="8" w:space="0" w:color="000000"/>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Финансирование, в том числе распределение субсидий из бюджета Московской области (тыс. руб.)</w:t>
            </w:r>
          </w:p>
        </w:tc>
        <w:tc>
          <w:tcPr>
            <w:tcW w:w="81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Остаток сметной стоимости до завершения работ (тыс. рублей)</w:t>
            </w:r>
          </w:p>
        </w:tc>
      </w:tr>
      <w:tr w:rsidR="00A04C66" w:rsidRPr="00A04C66" w:rsidTr="00A04C66">
        <w:trPr>
          <w:trHeight w:val="315"/>
        </w:trPr>
        <w:tc>
          <w:tcPr>
            <w:tcW w:w="58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2025 год</w:t>
            </w:r>
          </w:p>
        </w:tc>
        <w:tc>
          <w:tcPr>
            <w:tcW w:w="92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2026 год</w:t>
            </w:r>
          </w:p>
        </w:tc>
        <w:tc>
          <w:tcPr>
            <w:tcW w:w="709"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81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85" w:type="dxa"/>
            <w:tcBorders>
              <w:top w:val="nil"/>
              <w:left w:val="single" w:sz="8" w:space="0" w:color="auto"/>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21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896"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113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w:t>
            </w:r>
          </w:p>
        </w:tc>
        <w:tc>
          <w:tcPr>
            <w:tcW w:w="113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17</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участков тепловой сети от ТК-155 до ТК-363а, от ТК-155 до ТК366, от ТК-406 до ТК-254 по ул. Спортивная, от ТК-163 до ТК-206, от ТК-162 до ТК-163 по ул. Корнеева, от ТК-161 до ТК-252а по ул. Загонова, от ТК-203 до ТК-161 по ул. Мичурина, от ТК-165а до ТК-168 по ул. К. Маркса в г.о. Электросталь (в т.ч. ПИР)</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7B5C74">
            <w:pPr>
              <w:jc w:val="center"/>
              <w:rPr>
                <w:rFonts w:cs="Times New Roman"/>
                <w:color w:val="000000"/>
                <w:sz w:val="16"/>
                <w:szCs w:val="16"/>
              </w:rPr>
            </w:pPr>
            <w:r w:rsidRPr="00A04C66">
              <w:rPr>
                <w:rFonts w:cs="Times New Roman"/>
                <w:color w:val="000000"/>
                <w:sz w:val="16"/>
                <w:szCs w:val="16"/>
              </w:rPr>
              <w:t>1762.</w:t>
            </w:r>
            <w:r w:rsidR="007B5C74">
              <w:rPr>
                <w:rFonts w:cs="Times New Roman"/>
                <w:color w:val="000000"/>
                <w:sz w:val="16"/>
                <w:szCs w:val="16"/>
              </w:rPr>
              <w:t>7</w:t>
            </w:r>
            <w:r w:rsidRPr="00A04C66">
              <w:rPr>
                <w:rFonts w:cs="Times New Roman"/>
                <w:color w:val="000000"/>
                <w:sz w:val="16"/>
                <w:szCs w:val="16"/>
              </w:rPr>
              <w:t xml:space="preserve">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10.04.2025-14.10.2026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185 713,07</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185 713,07</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7 321,50</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178 391,57</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137 613,38</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5 425,23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132 188,15</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2100"/>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48 099,69</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1 896,27</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46 203,42</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Капитальный </w:t>
            </w:r>
            <w:r w:rsidRPr="00A04C66">
              <w:rPr>
                <w:rFonts w:cs="Times New Roman"/>
                <w:color w:val="000000"/>
                <w:sz w:val="16"/>
                <w:szCs w:val="16"/>
              </w:rPr>
              <w:lastRenderedPageBreak/>
              <w:t>ремонт участков тепловой сети от ТК-25 до ТК-26, от ТК-24 до ТК-23, от ТК-21 до ТК-33, от ТК-21 до ТК-17 по ул. К.Маркса, от ТК-17 до ТК-9 по ул. Октябрьская, от ТК-51 до ТК-13 по ул. Захарченко в г.о. Электросталь (в т.ч. ПИР) "</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1318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Капитальный </w:t>
            </w:r>
            <w:r w:rsidRPr="00A04C66">
              <w:rPr>
                <w:rFonts w:cs="Times New Roman"/>
                <w:color w:val="000000"/>
                <w:sz w:val="16"/>
                <w:szCs w:val="16"/>
              </w:rPr>
              <w:lastRenderedPageBreak/>
              <w:t>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10.04.2025-</w:t>
            </w:r>
            <w:r w:rsidRPr="00A04C66">
              <w:rPr>
                <w:rFonts w:cs="Times New Roman"/>
                <w:color w:val="000000"/>
                <w:sz w:val="16"/>
                <w:szCs w:val="16"/>
              </w:rPr>
              <w:lastRenderedPageBreak/>
              <w:t>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164 420,99</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164 420,99</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6 912,47</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157 508,52</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121 835,95</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5 122,14</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116 713,81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18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42 585,04</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1 790,33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40 794,71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участков тепловой сети от ТК-425 по ул. Золотухи до ТК-448 по ул. Юбилейная, от ТК-429 по ул. Золотухи до ТК-431 по ул. Юбилейная, от опуска до ТК-425 по ул. Спортивная, от ТК-408 по ул. Восточная до ТК-412 по пр. Восточный в г.о. Электросталь (в т.ч. ПИР) "</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3024.4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10.04.2025-14.10.2026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349 391,63</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349 391,63</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16 462,73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332 928,90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258 899,19</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12 198,88</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246 700,31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18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90 492,44</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4 263,85</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86 228,59</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участков тепловой сети от опуска до ТК-322, от У-</w:t>
            </w:r>
            <w:r w:rsidRPr="00A04C66">
              <w:rPr>
                <w:rFonts w:cs="Times New Roman"/>
                <w:color w:val="000000"/>
                <w:sz w:val="16"/>
                <w:szCs w:val="16"/>
              </w:rPr>
              <w:lastRenderedPageBreak/>
              <w:t>54 через ТК-368а до ввода в д. 47Б по ул. Спортивная в г.о. Электросталь (в т.ч. ПИР) "</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733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10.04.2025-14.10.2026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92 331,34</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92 331,34</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3 419,36</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88 911,98</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68 417,53</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2 533,75</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65 883,78</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18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23 913,81</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885,61</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23 028,20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8364"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Всего по мероприятию</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791 857,03</w:t>
            </w:r>
          </w:p>
        </w:tc>
        <w:tc>
          <w:tcPr>
            <w:tcW w:w="708"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34 116,06</w:t>
            </w:r>
          </w:p>
        </w:tc>
        <w:tc>
          <w:tcPr>
            <w:tcW w:w="1070" w:type="dxa"/>
            <w:gridSpan w:val="2"/>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757 740,97</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vMerge w:val="restart"/>
            <w:tcBorders>
              <w:top w:val="nil"/>
              <w:left w:val="single" w:sz="8" w:space="0" w:color="auto"/>
              <w:bottom w:val="single" w:sz="8" w:space="0" w:color="000000"/>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8364"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586 766,05</w:t>
            </w:r>
          </w:p>
        </w:tc>
        <w:tc>
          <w:tcPr>
            <w:tcW w:w="708"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25 280,00</w:t>
            </w:r>
          </w:p>
        </w:tc>
        <w:tc>
          <w:tcPr>
            <w:tcW w:w="1070" w:type="dxa"/>
            <w:gridSpan w:val="2"/>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561 486,05</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1815"/>
        </w:trPr>
        <w:tc>
          <w:tcPr>
            <w:tcW w:w="8364"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бюджетов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205 090,98</w:t>
            </w:r>
          </w:p>
        </w:tc>
        <w:tc>
          <w:tcPr>
            <w:tcW w:w="708"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8 836,06</w:t>
            </w:r>
          </w:p>
        </w:tc>
        <w:tc>
          <w:tcPr>
            <w:tcW w:w="1070" w:type="dxa"/>
            <w:gridSpan w:val="2"/>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196 254,92</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bl>
    <w:p w:rsidR="00AA4A4A" w:rsidRDefault="00AA4A4A" w:rsidP="00AC0D55">
      <w:pPr>
        <w:tabs>
          <w:tab w:val="left" w:pos="2980"/>
        </w:tabs>
        <w:rPr>
          <w:rFonts w:ascii="Times New Roman CYR" w:hAnsi="Times New Roman CYR" w:cs="Times New Roman CYR"/>
          <w:b/>
        </w:rPr>
      </w:pPr>
    </w:p>
    <w:p w:rsidR="00696FC4" w:rsidRPr="00DB3183" w:rsidRDefault="00696FC4" w:rsidP="00B76EDE">
      <w:pPr>
        <w:tabs>
          <w:tab w:val="left" w:pos="2980"/>
        </w:tabs>
        <w:jc w:val="center"/>
        <w:rPr>
          <w:rFonts w:ascii="Times New Roman CYR" w:hAnsi="Times New Roman CYR" w:cs="Times New Roman CYR"/>
          <w:b/>
        </w:rPr>
      </w:pPr>
    </w:p>
    <w:p w:rsidR="00B76EDE" w:rsidRDefault="00B76EDE"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Pr="00DB3183" w:rsidRDefault="00B22CD3" w:rsidP="00B76EDE">
      <w:pPr>
        <w:tabs>
          <w:tab w:val="left" w:pos="2980"/>
        </w:tabs>
        <w:jc w:val="center"/>
        <w:rPr>
          <w:rFonts w:cs="Times New Roman"/>
          <w:b/>
          <w:bCs/>
        </w:rPr>
      </w:pPr>
    </w:p>
    <w:p w:rsidR="00481A06" w:rsidRDefault="00481A06" w:rsidP="00301927">
      <w:pPr>
        <w:tabs>
          <w:tab w:val="left" w:pos="2980"/>
        </w:tabs>
        <w:jc w:val="center"/>
        <w:rPr>
          <w:rFonts w:cs="Times New Roman"/>
          <w:b/>
          <w:bCs/>
        </w:rPr>
      </w:pPr>
    </w:p>
    <w:p w:rsidR="00301927" w:rsidRPr="00DB3183" w:rsidRDefault="00301927" w:rsidP="00301927">
      <w:pPr>
        <w:tabs>
          <w:tab w:val="left" w:pos="2980"/>
        </w:tabs>
        <w:jc w:val="center"/>
        <w:rPr>
          <w:b/>
        </w:rPr>
      </w:pPr>
      <w:r w:rsidRPr="00DB3183">
        <w:rPr>
          <w:rFonts w:cs="Times New Roman"/>
          <w:b/>
          <w:bCs/>
        </w:rPr>
        <w:lastRenderedPageBreak/>
        <w:t>6.</w:t>
      </w:r>
      <w:r w:rsidR="00397BD9" w:rsidRPr="00397BD9">
        <w:rPr>
          <w:rFonts w:cs="Times New Roman"/>
          <w:b/>
          <w:bCs/>
        </w:rPr>
        <w:t>8</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301927" w:rsidRPr="00DB3183" w:rsidRDefault="00301927" w:rsidP="00301927">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02.11.  «</w:t>
      </w:r>
      <w:r w:rsidRPr="00DB3183">
        <w:rPr>
          <w:rFonts w:cs="Times New Roman"/>
          <w:b/>
          <w:color w:val="000000"/>
        </w:rPr>
        <w:t>Капитальный ремонт сетей теплоснабжения на территории муниципальных образований Московской области</w:t>
      </w:r>
      <w:r w:rsidRPr="00DB3183">
        <w:rPr>
          <w:rFonts w:cs="Times New Roman"/>
          <w:b/>
        </w:rPr>
        <w:t>»</w:t>
      </w:r>
      <w:r w:rsidRPr="00DB3183">
        <w:rPr>
          <w:rFonts w:cs="Times New Roman"/>
          <w:b/>
          <w:bCs/>
        </w:rPr>
        <w:t xml:space="preserve"> 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D461E9" w:rsidRPr="00DB3183" w:rsidRDefault="00D461E9" w:rsidP="00301927">
      <w:pPr>
        <w:autoSpaceDE w:val="0"/>
        <w:autoSpaceDN w:val="0"/>
        <w:adjustRightInd w:val="0"/>
        <w:jc w:val="center"/>
        <w:rPr>
          <w:rFonts w:ascii="Times New Roman CYR" w:hAnsi="Times New Roman CYR" w:cs="Times New Roman CYR"/>
          <w:b/>
        </w:rPr>
      </w:pPr>
    </w:p>
    <w:tbl>
      <w:tblPr>
        <w:tblW w:w="0" w:type="auto"/>
        <w:tblInd w:w="-318" w:type="dxa"/>
        <w:tblLayout w:type="fixed"/>
        <w:tblLook w:val="04A0" w:firstRow="1" w:lastRow="0" w:firstColumn="1" w:lastColumn="0" w:noHBand="0" w:noVBand="1"/>
      </w:tblPr>
      <w:tblGrid>
        <w:gridCol w:w="426"/>
        <w:gridCol w:w="1338"/>
        <w:gridCol w:w="647"/>
        <w:gridCol w:w="1134"/>
        <w:gridCol w:w="1276"/>
        <w:gridCol w:w="1134"/>
        <w:gridCol w:w="992"/>
        <w:gridCol w:w="850"/>
        <w:gridCol w:w="993"/>
        <w:gridCol w:w="1134"/>
        <w:gridCol w:w="708"/>
        <w:gridCol w:w="709"/>
        <w:gridCol w:w="1334"/>
        <w:gridCol w:w="936"/>
        <w:gridCol w:w="707"/>
        <w:gridCol w:w="709"/>
        <w:gridCol w:w="672"/>
      </w:tblGrid>
      <w:tr w:rsidR="00C46970" w:rsidRPr="00C46970" w:rsidTr="00C46970">
        <w:trPr>
          <w:trHeight w:val="315"/>
        </w:trPr>
        <w:tc>
          <w:tcPr>
            <w:tcW w:w="42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c>
          <w:tcPr>
            <w:tcW w:w="133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 xml:space="preserve">Наименование объекта, </w:t>
            </w:r>
          </w:p>
        </w:tc>
        <w:tc>
          <w:tcPr>
            <w:tcW w:w="64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Характеристика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Виды работ в соответствии с классифи-катором работ</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Сроки проведения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 xml:space="preserve">Предельная стоимость объекта </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Профинанси-ровано на 01.01.2023</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Источники финанси-рования</w:t>
            </w:r>
          </w:p>
        </w:tc>
        <w:tc>
          <w:tcPr>
            <w:tcW w:w="6237" w:type="dxa"/>
            <w:gridSpan w:val="7"/>
            <w:tcBorders>
              <w:top w:val="single" w:sz="8" w:space="0" w:color="auto"/>
              <w:left w:val="nil"/>
              <w:bottom w:val="nil"/>
              <w:right w:val="single" w:sz="8" w:space="0" w:color="000000"/>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Финансирование, в том числе распределение субсидий из бюджета Московской области (тыс. руб.)</w:t>
            </w:r>
          </w:p>
        </w:tc>
        <w:tc>
          <w:tcPr>
            <w:tcW w:w="67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Остаток сметной стоимости до завершения работ</w:t>
            </w:r>
          </w:p>
        </w:tc>
      </w:tr>
      <w:tr w:rsidR="00C46970" w:rsidRPr="00C46970" w:rsidTr="00C46970">
        <w:trPr>
          <w:trHeight w:val="1035"/>
        </w:trPr>
        <w:tc>
          <w:tcPr>
            <w:tcW w:w="42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Всего</w:t>
            </w:r>
          </w:p>
        </w:tc>
        <w:tc>
          <w:tcPr>
            <w:tcW w:w="708"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2023 год</w:t>
            </w:r>
          </w:p>
        </w:tc>
        <w:tc>
          <w:tcPr>
            <w:tcW w:w="709"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2024 год</w:t>
            </w:r>
          </w:p>
        </w:tc>
        <w:tc>
          <w:tcPr>
            <w:tcW w:w="1334"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2025 год</w:t>
            </w:r>
          </w:p>
        </w:tc>
        <w:tc>
          <w:tcPr>
            <w:tcW w:w="936"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2026 год</w:t>
            </w:r>
          </w:p>
        </w:tc>
        <w:tc>
          <w:tcPr>
            <w:tcW w:w="707"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2027 год</w:t>
            </w:r>
          </w:p>
        </w:tc>
        <w:tc>
          <w:tcPr>
            <w:tcW w:w="709"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2028 год</w:t>
            </w:r>
          </w:p>
        </w:tc>
        <w:tc>
          <w:tcPr>
            <w:tcW w:w="67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315"/>
        </w:trPr>
        <w:tc>
          <w:tcPr>
            <w:tcW w:w="426" w:type="dxa"/>
            <w:tcBorders>
              <w:top w:val="nil"/>
              <w:left w:val="single" w:sz="8" w:space="0" w:color="auto"/>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w:t>
            </w:r>
          </w:p>
        </w:tc>
        <w:tc>
          <w:tcPr>
            <w:tcW w:w="1338"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w:t>
            </w:r>
          </w:p>
        </w:tc>
        <w:tc>
          <w:tcPr>
            <w:tcW w:w="647"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w:t>
            </w:r>
          </w:p>
        </w:tc>
        <w:tc>
          <w:tcPr>
            <w:tcW w:w="11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w:t>
            </w:r>
          </w:p>
        </w:tc>
        <w:tc>
          <w:tcPr>
            <w:tcW w:w="1276"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w:t>
            </w:r>
          </w:p>
        </w:tc>
        <w:tc>
          <w:tcPr>
            <w:tcW w:w="11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7</w:t>
            </w:r>
          </w:p>
        </w:tc>
        <w:tc>
          <w:tcPr>
            <w:tcW w:w="850"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8</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10</w:t>
            </w:r>
          </w:p>
        </w:tc>
        <w:tc>
          <w:tcPr>
            <w:tcW w:w="708"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11</w:t>
            </w:r>
          </w:p>
        </w:tc>
        <w:tc>
          <w:tcPr>
            <w:tcW w:w="709"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12</w:t>
            </w:r>
          </w:p>
        </w:tc>
        <w:tc>
          <w:tcPr>
            <w:tcW w:w="13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13</w:t>
            </w:r>
          </w:p>
        </w:tc>
        <w:tc>
          <w:tcPr>
            <w:tcW w:w="936"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w:t>
            </w:r>
          </w:p>
        </w:tc>
        <w:tc>
          <w:tcPr>
            <w:tcW w:w="707"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15</w:t>
            </w:r>
          </w:p>
        </w:tc>
        <w:tc>
          <w:tcPr>
            <w:tcW w:w="709"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w:t>
            </w:r>
          </w:p>
        </w:tc>
        <w:tc>
          <w:tcPr>
            <w:tcW w:w="672"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17</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Сети теплоснабжения и горячего водоснабжения в п. Фрязево,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1,5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20.01.2025-29.11.2025</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57 731,72</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57 731,72</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57 731,72</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42 952,39</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42 952,39</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14 779,33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14 779,33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Капитальный ремонт сети теплоснабжения и горячего водоснабжения в т.ч. (ПИР) п. Елизаветино,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6,19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20.01.2025-29.11.2025</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241 027,03</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241 027,03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241 027,03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179 324,11</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179 324,11</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61 702,92</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61 702,92</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lastRenderedPageBreak/>
              <w:t>3</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Сети теплоснабжения и горячего водоснабжения в с. Иванисовог.о.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20.01.2025-29.11.2025</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63 032,00</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63 032,00</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63 032,00</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46 895,81</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46 895,81</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16 136,19</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16 136,19</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Сети теплоснабжения и горячего водоснабжения в п. Новые дома,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5,172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30.11.2026</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right"/>
              <w:rPr>
                <w:rFonts w:cs="Times New Roman"/>
                <w:color w:val="000000"/>
                <w:sz w:val="16"/>
                <w:szCs w:val="16"/>
              </w:rPr>
            </w:pPr>
            <w:r w:rsidRPr="00C46970">
              <w:rPr>
                <w:rFonts w:cs="Times New Roman"/>
                <w:color w:val="000000"/>
                <w:sz w:val="16"/>
                <w:szCs w:val="16"/>
              </w:rPr>
              <w:t>411 245,18</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411 245,18</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162 874,86</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248 370,32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305 966,41</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121 178,89</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184 787,52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105 278,77</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41 695,97</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63 582,80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690"/>
        </w:trPr>
        <w:tc>
          <w:tcPr>
            <w:tcW w:w="779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Нераспредел</w:t>
            </w:r>
            <w:r>
              <w:rPr>
                <w:rFonts w:cs="Times New Roman"/>
                <w:color w:val="000000"/>
                <w:sz w:val="16"/>
                <w:szCs w:val="16"/>
              </w:rPr>
              <w:t>е</w:t>
            </w:r>
            <w:r w:rsidRPr="00C46970">
              <w:rPr>
                <w:rFonts w:cs="Times New Roman"/>
                <w:color w:val="000000"/>
                <w:sz w:val="16"/>
                <w:szCs w:val="16"/>
              </w:rPr>
              <w:t>нный остаток</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818,45</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818,45</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val="restart"/>
            <w:tcBorders>
              <w:top w:val="nil"/>
              <w:left w:val="single" w:sz="8" w:space="0" w:color="auto"/>
              <w:bottom w:val="single" w:sz="8" w:space="0" w:color="000000"/>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608,93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608,93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18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209,52</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209,52</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315"/>
        </w:trPr>
        <w:tc>
          <w:tcPr>
            <w:tcW w:w="779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Всего по мероприятию</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773 854,38</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525 484,06</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248 370,32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val="restart"/>
            <w:tcBorders>
              <w:top w:val="nil"/>
              <w:left w:val="single" w:sz="8" w:space="0" w:color="auto"/>
              <w:bottom w:val="single" w:sz="8" w:space="0" w:color="000000"/>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575 747,65</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390 960,13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184 787,52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18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198 106,73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134 523,93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63 582,80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bl>
    <w:p w:rsidR="00E63B3D" w:rsidRDefault="00E63B3D" w:rsidP="00EC4F19">
      <w:pPr>
        <w:tabs>
          <w:tab w:val="left" w:pos="2980"/>
        </w:tabs>
        <w:rPr>
          <w:rFonts w:cs="Times New Roman"/>
          <w:b/>
          <w:bCs/>
        </w:rPr>
      </w:pPr>
    </w:p>
    <w:p w:rsidR="00E63B3D" w:rsidRDefault="00E63B3D" w:rsidP="00EC4F19">
      <w:pPr>
        <w:tabs>
          <w:tab w:val="left" w:pos="2980"/>
        </w:tabs>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301927" w:rsidRPr="00DB3183" w:rsidRDefault="00301927" w:rsidP="00301927">
      <w:pPr>
        <w:tabs>
          <w:tab w:val="left" w:pos="2980"/>
        </w:tabs>
        <w:jc w:val="center"/>
        <w:rPr>
          <w:b/>
        </w:rPr>
      </w:pPr>
      <w:r w:rsidRPr="00DB3183">
        <w:rPr>
          <w:rFonts w:cs="Times New Roman"/>
          <w:b/>
          <w:bCs/>
        </w:rPr>
        <w:lastRenderedPageBreak/>
        <w:t>6.</w:t>
      </w:r>
      <w:r w:rsidR="00397BD9" w:rsidRPr="00397BD9">
        <w:rPr>
          <w:rFonts w:cs="Times New Roman"/>
          <w:b/>
          <w:bCs/>
        </w:rPr>
        <w:t>9</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301927" w:rsidRPr="00DB3183" w:rsidRDefault="00301927" w:rsidP="00301927">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03.02.  «</w:t>
      </w:r>
      <w:r w:rsidRPr="00DB3183">
        <w:rPr>
          <w:rFonts w:cs="Times New Roman"/>
          <w:b/>
          <w:color w:val="000000"/>
        </w:rPr>
        <w:t>Капитальные вложения в объекты инженерной инфраструктуры на территории военных городков</w:t>
      </w:r>
      <w:r w:rsidRPr="00DB3183">
        <w:rPr>
          <w:rFonts w:cs="Times New Roman"/>
          <w:b/>
        </w:rPr>
        <w:t xml:space="preserve"> »</w:t>
      </w:r>
    </w:p>
    <w:p w:rsidR="00933936" w:rsidRPr="00DB3183" w:rsidRDefault="00301927" w:rsidP="00933936">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765559" w:rsidRPr="00DB3183" w:rsidRDefault="00765559" w:rsidP="006878AB">
      <w:pPr>
        <w:widowControl w:val="0"/>
        <w:autoSpaceDE w:val="0"/>
        <w:autoSpaceDN w:val="0"/>
        <w:adjustRightInd w:val="0"/>
        <w:rPr>
          <w:rFonts w:ascii="Times New Roman CYR" w:hAnsi="Times New Roman CYR" w:cs="Times New Roman CYR"/>
          <w:b/>
        </w:rPr>
      </w:pPr>
    </w:p>
    <w:tbl>
      <w:tblPr>
        <w:tblW w:w="0" w:type="auto"/>
        <w:tblInd w:w="93" w:type="dxa"/>
        <w:tblLayout w:type="fixed"/>
        <w:tblLook w:val="04A0" w:firstRow="1" w:lastRow="0" w:firstColumn="1" w:lastColumn="0" w:noHBand="0" w:noVBand="1"/>
      </w:tblPr>
      <w:tblGrid>
        <w:gridCol w:w="426"/>
        <w:gridCol w:w="1338"/>
        <w:gridCol w:w="803"/>
        <w:gridCol w:w="1454"/>
        <w:gridCol w:w="988"/>
        <w:gridCol w:w="1102"/>
        <w:gridCol w:w="1134"/>
        <w:gridCol w:w="992"/>
        <w:gridCol w:w="1134"/>
        <w:gridCol w:w="1134"/>
        <w:gridCol w:w="567"/>
        <w:gridCol w:w="567"/>
        <w:gridCol w:w="676"/>
        <w:gridCol w:w="600"/>
        <w:gridCol w:w="708"/>
        <w:gridCol w:w="993"/>
        <w:gridCol w:w="675"/>
      </w:tblGrid>
      <w:tr w:rsidR="003D218C" w:rsidRPr="003D218C" w:rsidTr="00397BD9">
        <w:trPr>
          <w:trHeight w:val="1590"/>
        </w:trPr>
        <w:tc>
          <w:tcPr>
            <w:tcW w:w="42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 п/п</w:t>
            </w:r>
          </w:p>
        </w:tc>
        <w:tc>
          <w:tcPr>
            <w:tcW w:w="133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Наименование объекта, адрес объекта</w:t>
            </w:r>
          </w:p>
        </w:tc>
        <w:tc>
          <w:tcPr>
            <w:tcW w:w="80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Мощность (куб.м/сут.)</w:t>
            </w:r>
          </w:p>
        </w:tc>
        <w:tc>
          <w:tcPr>
            <w:tcW w:w="145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Виды работ в соответствии с классифи-катором работ</w:t>
            </w:r>
          </w:p>
        </w:tc>
        <w:tc>
          <w:tcPr>
            <w:tcW w:w="98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Сроки проведения работ</w:t>
            </w:r>
          </w:p>
        </w:tc>
        <w:tc>
          <w:tcPr>
            <w:tcW w:w="110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Открытие объекта/завершение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Предельная стоимость объекта (тыс. руб.)</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Профинанси-ровано на 01.01.2023 (тыс. руб.)</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Источники финанси-рования</w:t>
            </w:r>
          </w:p>
        </w:tc>
        <w:tc>
          <w:tcPr>
            <w:tcW w:w="5245" w:type="dxa"/>
            <w:gridSpan w:val="7"/>
            <w:tcBorders>
              <w:top w:val="single" w:sz="8" w:space="0" w:color="auto"/>
              <w:left w:val="single" w:sz="8" w:space="0" w:color="auto"/>
              <w:bottom w:val="nil"/>
              <w:right w:val="single" w:sz="8" w:space="0" w:color="000000"/>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Финансирование, в том числе распределение субсидий из бюджета Московской области (тыс. руб.)</w:t>
            </w:r>
          </w:p>
        </w:tc>
        <w:tc>
          <w:tcPr>
            <w:tcW w:w="6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Остаток сметной стоимости до завершения работ</w:t>
            </w:r>
          </w:p>
        </w:tc>
      </w:tr>
      <w:tr w:rsidR="003D218C" w:rsidRPr="003D218C" w:rsidTr="00397BD9">
        <w:trPr>
          <w:trHeight w:val="315"/>
        </w:trPr>
        <w:tc>
          <w:tcPr>
            <w:tcW w:w="426"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tcBorders>
              <w:top w:val="single" w:sz="8" w:space="0" w:color="auto"/>
              <w:left w:val="single" w:sz="8" w:space="0" w:color="auto"/>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Всего</w:t>
            </w:r>
          </w:p>
        </w:tc>
        <w:tc>
          <w:tcPr>
            <w:tcW w:w="567"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2023 год</w:t>
            </w:r>
          </w:p>
        </w:tc>
        <w:tc>
          <w:tcPr>
            <w:tcW w:w="567"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2024 год</w:t>
            </w:r>
          </w:p>
        </w:tc>
        <w:tc>
          <w:tcPr>
            <w:tcW w:w="676"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2025 год</w:t>
            </w:r>
          </w:p>
        </w:tc>
        <w:tc>
          <w:tcPr>
            <w:tcW w:w="600"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2026 год</w:t>
            </w:r>
          </w:p>
        </w:tc>
        <w:tc>
          <w:tcPr>
            <w:tcW w:w="708"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2027 год</w:t>
            </w:r>
          </w:p>
        </w:tc>
        <w:tc>
          <w:tcPr>
            <w:tcW w:w="993"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2028 год</w:t>
            </w:r>
          </w:p>
        </w:tc>
        <w:tc>
          <w:tcPr>
            <w:tcW w:w="675"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r>
      <w:tr w:rsidR="003D218C" w:rsidRPr="003D218C" w:rsidTr="00397BD9">
        <w:trPr>
          <w:trHeight w:val="315"/>
        </w:trPr>
        <w:tc>
          <w:tcPr>
            <w:tcW w:w="426" w:type="dxa"/>
            <w:tcBorders>
              <w:top w:val="nil"/>
              <w:left w:val="single" w:sz="8" w:space="0" w:color="auto"/>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w:t>
            </w:r>
          </w:p>
        </w:tc>
        <w:tc>
          <w:tcPr>
            <w:tcW w:w="1338"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w:t>
            </w:r>
          </w:p>
        </w:tc>
        <w:tc>
          <w:tcPr>
            <w:tcW w:w="803"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3</w:t>
            </w:r>
          </w:p>
        </w:tc>
        <w:tc>
          <w:tcPr>
            <w:tcW w:w="145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4</w:t>
            </w:r>
          </w:p>
        </w:tc>
        <w:tc>
          <w:tcPr>
            <w:tcW w:w="988"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w:t>
            </w:r>
          </w:p>
        </w:tc>
        <w:tc>
          <w:tcPr>
            <w:tcW w:w="1102"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7</w:t>
            </w:r>
          </w:p>
        </w:tc>
        <w:tc>
          <w:tcPr>
            <w:tcW w:w="992"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10</w:t>
            </w:r>
          </w:p>
        </w:tc>
        <w:tc>
          <w:tcPr>
            <w:tcW w:w="567"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12</w:t>
            </w:r>
          </w:p>
        </w:tc>
        <w:tc>
          <w:tcPr>
            <w:tcW w:w="676"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13</w:t>
            </w:r>
          </w:p>
        </w:tc>
        <w:tc>
          <w:tcPr>
            <w:tcW w:w="600"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w:t>
            </w:r>
          </w:p>
        </w:tc>
        <w:tc>
          <w:tcPr>
            <w:tcW w:w="708"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15</w:t>
            </w:r>
          </w:p>
        </w:tc>
        <w:tc>
          <w:tcPr>
            <w:tcW w:w="993"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16</w:t>
            </w:r>
          </w:p>
        </w:tc>
        <w:tc>
          <w:tcPr>
            <w:tcW w:w="675"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17</w:t>
            </w:r>
          </w:p>
        </w:tc>
      </w:tr>
      <w:tr w:rsidR="003D218C" w:rsidRPr="003D218C" w:rsidTr="00397BD9">
        <w:trPr>
          <w:trHeight w:val="1305"/>
        </w:trPr>
        <w:tc>
          <w:tcPr>
            <w:tcW w:w="426"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w:t>
            </w:r>
          </w:p>
        </w:tc>
        <w:tc>
          <w:tcPr>
            <w:tcW w:w="1338"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Реконструкция очистных сооружений по адресу: Московская область городской округ Электросталь, д.Всеволодово, в/г Ногинск-5 (в т.ч. ПИР и технологическое присоединение к электрическим сетям)</w:t>
            </w:r>
          </w:p>
        </w:tc>
        <w:tc>
          <w:tcPr>
            <w:tcW w:w="803"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1689,6</w:t>
            </w:r>
          </w:p>
        </w:tc>
        <w:tc>
          <w:tcPr>
            <w:tcW w:w="1454"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Реконструкция  (в т.ч. проектные и изыскательские работы)</w:t>
            </w:r>
          </w:p>
        </w:tc>
        <w:tc>
          <w:tcPr>
            <w:tcW w:w="988"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4B544F">
            <w:pPr>
              <w:jc w:val="center"/>
              <w:rPr>
                <w:rFonts w:cs="Times New Roman"/>
                <w:color w:val="000000"/>
                <w:sz w:val="16"/>
                <w:szCs w:val="16"/>
              </w:rPr>
            </w:pPr>
            <w:r w:rsidRPr="003D218C">
              <w:rPr>
                <w:rFonts w:cs="Times New Roman"/>
                <w:color w:val="000000"/>
                <w:sz w:val="16"/>
                <w:szCs w:val="16"/>
              </w:rPr>
              <w:t>20.</w:t>
            </w:r>
            <w:r w:rsidR="004B544F">
              <w:rPr>
                <w:rFonts w:cs="Times New Roman"/>
                <w:color w:val="000000"/>
                <w:sz w:val="16"/>
                <w:szCs w:val="16"/>
              </w:rPr>
              <w:t>12</w:t>
            </w:r>
            <w:r w:rsidRPr="003D218C">
              <w:rPr>
                <w:rFonts w:cs="Times New Roman"/>
                <w:color w:val="000000"/>
                <w:sz w:val="16"/>
                <w:szCs w:val="16"/>
              </w:rPr>
              <w:t>.20</w:t>
            </w:r>
            <w:r w:rsidR="004B544F">
              <w:rPr>
                <w:rFonts w:cs="Times New Roman"/>
                <w:color w:val="000000"/>
                <w:sz w:val="16"/>
                <w:szCs w:val="16"/>
              </w:rPr>
              <w:t>19</w:t>
            </w:r>
            <w:r w:rsidRPr="003D218C">
              <w:rPr>
                <w:rFonts w:cs="Times New Roman"/>
                <w:color w:val="000000"/>
                <w:sz w:val="16"/>
                <w:szCs w:val="16"/>
              </w:rPr>
              <w:t>-29.11.2028</w:t>
            </w:r>
          </w:p>
        </w:tc>
        <w:tc>
          <w:tcPr>
            <w:tcW w:w="1102"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30.11.2028</w:t>
            </w:r>
          </w:p>
        </w:tc>
        <w:tc>
          <w:tcPr>
            <w:tcW w:w="1134" w:type="dxa"/>
            <w:vMerge w:val="restart"/>
            <w:tcBorders>
              <w:top w:val="nil"/>
              <w:left w:val="single" w:sz="8" w:space="0" w:color="auto"/>
              <w:bottom w:val="nil"/>
              <w:right w:val="single" w:sz="8" w:space="0" w:color="auto"/>
            </w:tcBorders>
            <w:shd w:val="clear" w:color="000000" w:fill="FFFFFF"/>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274 665,31</w:t>
            </w: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77 475,69</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426"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55 092,43</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D0D0D"/>
                <w:sz w:val="16"/>
                <w:szCs w:val="16"/>
              </w:rPr>
            </w:pPr>
            <w:r w:rsidRPr="003D218C">
              <w:rPr>
                <w:rFonts w:cs="Times New Roman"/>
                <w:color w:val="0D0D0D"/>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426"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17 584,00</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города Москвы</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D0D0D"/>
                <w:sz w:val="16"/>
                <w:szCs w:val="16"/>
              </w:rPr>
            </w:pPr>
            <w:r w:rsidRPr="003D218C">
              <w:rPr>
                <w:rFonts w:cs="Times New Roman"/>
                <w:color w:val="0D0D0D"/>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1815"/>
        </w:trPr>
        <w:tc>
          <w:tcPr>
            <w:tcW w:w="426"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4 799,26</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50 283,36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D0D0D"/>
                <w:sz w:val="16"/>
                <w:szCs w:val="16"/>
              </w:rPr>
            </w:pPr>
            <w:r w:rsidRPr="003D218C">
              <w:rPr>
                <w:rFonts w:cs="Times New Roman"/>
                <w:color w:val="0D0D0D"/>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50283,36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315"/>
        </w:trPr>
        <w:tc>
          <w:tcPr>
            <w:tcW w:w="7245" w:type="dxa"/>
            <w:gridSpan w:val="7"/>
            <w:vMerge w:val="restart"/>
            <w:tcBorders>
              <w:top w:val="single" w:sz="8" w:space="0" w:color="auto"/>
              <w:left w:val="single" w:sz="8" w:space="0" w:color="auto"/>
              <w:bottom w:val="single" w:sz="4" w:space="0" w:color="auto"/>
              <w:right w:val="single" w:sz="8" w:space="0" w:color="000000"/>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Всего по мероприятию</w:t>
            </w: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77 475,69</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7245" w:type="dxa"/>
            <w:gridSpan w:val="7"/>
            <w:vMerge/>
            <w:tcBorders>
              <w:top w:val="single" w:sz="8" w:space="0" w:color="auto"/>
              <w:left w:val="single" w:sz="8" w:space="0" w:color="auto"/>
              <w:bottom w:val="single" w:sz="4" w:space="0" w:color="auto"/>
              <w:right w:val="single" w:sz="8" w:space="0" w:color="000000"/>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55 092,43</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7245" w:type="dxa"/>
            <w:gridSpan w:val="7"/>
            <w:vMerge/>
            <w:tcBorders>
              <w:top w:val="single" w:sz="8" w:space="0" w:color="auto"/>
              <w:left w:val="single" w:sz="8" w:space="0" w:color="auto"/>
              <w:bottom w:val="single" w:sz="4" w:space="0" w:color="auto"/>
              <w:right w:val="single" w:sz="8" w:space="0" w:color="000000"/>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17 584,00</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города Москвы</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1365"/>
        </w:trPr>
        <w:tc>
          <w:tcPr>
            <w:tcW w:w="7245" w:type="dxa"/>
            <w:gridSpan w:val="7"/>
            <w:vMerge/>
            <w:tcBorders>
              <w:top w:val="single" w:sz="8" w:space="0" w:color="auto"/>
              <w:left w:val="single" w:sz="8" w:space="0" w:color="auto"/>
              <w:bottom w:val="single" w:sz="4" w:space="0" w:color="auto"/>
              <w:right w:val="single" w:sz="8" w:space="0" w:color="000000"/>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4 799,26</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 xml:space="preserve">Средства бюджетов городского округа Электросталь  </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50 283,36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50 283,36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bl>
    <w:p w:rsidR="00CC69D6" w:rsidRPr="00DB3183" w:rsidRDefault="00CC69D6" w:rsidP="006878AB">
      <w:pPr>
        <w:widowControl w:val="0"/>
        <w:autoSpaceDE w:val="0"/>
        <w:autoSpaceDN w:val="0"/>
        <w:adjustRightInd w:val="0"/>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397BD9">
      <w:pPr>
        <w:widowControl w:val="0"/>
        <w:autoSpaceDE w:val="0"/>
        <w:autoSpaceDN w:val="0"/>
        <w:adjustRightInd w:val="0"/>
        <w:outlineLvl w:val="0"/>
        <w:rPr>
          <w:rFonts w:ascii="Times New Roman CYR" w:eastAsiaTheme="minorEastAsia" w:hAnsi="Times New Roman CYR" w:cs="Times New Roman CYR"/>
          <w:lang w:val="en-US"/>
        </w:rPr>
      </w:pPr>
    </w:p>
    <w:p w:rsidR="00481A06" w:rsidRDefault="00481A06" w:rsidP="00397BD9">
      <w:pPr>
        <w:widowControl w:val="0"/>
        <w:autoSpaceDE w:val="0"/>
        <w:autoSpaceDN w:val="0"/>
        <w:adjustRightInd w:val="0"/>
        <w:outlineLvl w:val="0"/>
        <w:rPr>
          <w:rFonts w:ascii="Times New Roman CYR" w:eastAsiaTheme="minorEastAsia" w:hAnsi="Times New Roman CYR" w:cs="Times New Roman CYR"/>
        </w:rPr>
      </w:pPr>
    </w:p>
    <w:p w:rsidR="00E63B3D" w:rsidRDefault="00E63B3D" w:rsidP="00397BD9">
      <w:pPr>
        <w:widowControl w:val="0"/>
        <w:autoSpaceDE w:val="0"/>
        <w:autoSpaceDN w:val="0"/>
        <w:adjustRightInd w:val="0"/>
        <w:outlineLvl w:val="0"/>
        <w:rPr>
          <w:rFonts w:ascii="Times New Roman CYR" w:eastAsiaTheme="minorEastAsia" w:hAnsi="Times New Roman CYR" w:cs="Times New Roman CYR"/>
        </w:rPr>
      </w:pPr>
    </w:p>
    <w:p w:rsidR="00481A06" w:rsidRDefault="00481A06" w:rsidP="00397BD9">
      <w:pPr>
        <w:widowControl w:val="0"/>
        <w:autoSpaceDE w:val="0"/>
        <w:autoSpaceDN w:val="0"/>
        <w:adjustRightInd w:val="0"/>
        <w:outlineLvl w:val="0"/>
        <w:rPr>
          <w:rFonts w:ascii="Times New Roman CYR" w:eastAsiaTheme="minorEastAsia" w:hAnsi="Times New Roman CYR" w:cs="Times New Roman CYR"/>
        </w:rPr>
      </w:pPr>
    </w:p>
    <w:p w:rsidR="00D76DB4" w:rsidRPr="00DB3183" w:rsidRDefault="00D76DB4" w:rsidP="00540FF9">
      <w:pPr>
        <w:widowControl w:val="0"/>
        <w:autoSpaceDE w:val="0"/>
        <w:autoSpaceDN w:val="0"/>
        <w:adjustRightInd w:val="0"/>
        <w:jc w:val="center"/>
        <w:outlineLvl w:val="0"/>
        <w:rPr>
          <w:rFonts w:cs="Times New Roman"/>
          <w:sz w:val="22"/>
          <w:szCs w:val="22"/>
        </w:rPr>
      </w:pPr>
      <w:r w:rsidRPr="00DB3183">
        <w:rPr>
          <w:rFonts w:ascii="Times New Roman CYR" w:eastAsiaTheme="minorEastAsia" w:hAnsi="Times New Roman CYR" w:cs="Times New Roman CYR"/>
        </w:rPr>
        <w:lastRenderedPageBreak/>
        <w:t>7. Перечень мероприятий подпрограммы</w:t>
      </w:r>
      <w:r w:rsidRPr="00DB3183">
        <w:rPr>
          <w:rFonts w:cs="Times New Roman"/>
          <w:sz w:val="22"/>
          <w:szCs w:val="22"/>
        </w:rPr>
        <w:t xml:space="preserve">V </w:t>
      </w:r>
    </w:p>
    <w:p w:rsidR="0049344E" w:rsidRPr="00C85348" w:rsidRDefault="00D76DB4" w:rsidP="00C85348">
      <w:pPr>
        <w:widowControl w:val="0"/>
        <w:autoSpaceDE w:val="0"/>
        <w:autoSpaceDN w:val="0"/>
        <w:adjustRightInd w:val="0"/>
        <w:jc w:val="center"/>
        <w:outlineLvl w:val="0"/>
        <w:rPr>
          <w:rFonts w:ascii="Times New Roman CYR" w:eastAsiaTheme="minorEastAsia" w:hAnsi="Times New Roman CYR" w:cs="Times New Roman CYR"/>
          <w:b/>
        </w:rPr>
      </w:pPr>
      <w:r w:rsidRPr="00DB3183">
        <w:rPr>
          <w:rFonts w:cs="Times New Roman"/>
          <w:sz w:val="22"/>
          <w:szCs w:val="22"/>
        </w:rPr>
        <w:t>«Энергосбережение и повышение энергетической эффективности»</w:t>
      </w:r>
    </w:p>
    <w:p w:rsidR="00881140" w:rsidRPr="00DB3183" w:rsidRDefault="00881140">
      <w:pPr>
        <w:spacing w:after="160" w:line="259" w:lineRule="auto"/>
        <w:rPr>
          <w:rFonts w:eastAsiaTheme="minorEastAsia" w:cs="Times New Roman"/>
          <w:sz w:val="16"/>
          <w:szCs w:val="16"/>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862"/>
        <w:gridCol w:w="842"/>
        <w:gridCol w:w="992"/>
        <w:gridCol w:w="850"/>
        <w:gridCol w:w="184"/>
        <w:gridCol w:w="669"/>
        <w:gridCol w:w="729"/>
        <w:gridCol w:w="729"/>
        <w:gridCol w:w="575"/>
        <w:gridCol w:w="675"/>
        <w:gridCol w:w="835"/>
        <w:gridCol w:w="696"/>
        <w:gridCol w:w="696"/>
        <w:gridCol w:w="729"/>
        <w:gridCol w:w="729"/>
        <w:gridCol w:w="729"/>
        <w:gridCol w:w="729"/>
        <w:gridCol w:w="1466"/>
      </w:tblGrid>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bookmarkStart w:id="1" w:name="RANGE!A1:W59"/>
            <w:r w:rsidRPr="00A04C66">
              <w:rPr>
                <w:rFonts w:cs="Times New Roman"/>
                <w:color w:val="000000"/>
                <w:sz w:val="16"/>
                <w:szCs w:val="16"/>
              </w:rPr>
              <w:t>№ п/п</w:t>
            </w:r>
            <w:bookmarkEnd w:id="1"/>
          </w:p>
        </w:tc>
        <w:tc>
          <w:tcPr>
            <w:tcW w:w="186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Мероприятие подпрограммы</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Сроки исполнения мероприятия</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Источники финансирования</w:t>
            </w:r>
          </w:p>
        </w:tc>
        <w:tc>
          <w:tcPr>
            <w:tcW w:w="1034"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Всего </w:t>
            </w:r>
            <w:r w:rsidRPr="00A04C66">
              <w:rPr>
                <w:rFonts w:cs="Times New Roman"/>
                <w:color w:val="000000"/>
                <w:sz w:val="16"/>
                <w:szCs w:val="16"/>
              </w:rPr>
              <w:br/>
              <w:t>(тыс. руб.)</w:t>
            </w:r>
          </w:p>
        </w:tc>
        <w:tc>
          <w:tcPr>
            <w:tcW w:w="8520" w:type="dxa"/>
            <w:gridSpan w:val="1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Объем финансирования по годам (тыс.руб.)</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Ответственный за выполнение мероприятия</w:t>
            </w:r>
          </w:p>
        </w:tc>
      </w:tr>
      <w:tr w:rsidR="00A04C66" w:rsidRPr="00A04C66" w:rsidTr="00A21134">
        <w:trPr>
          <w:trHeight w:val="51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669"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2023 год</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2025 год</w:t>
            </w:r>
          </w:p>
        </w:tc>
        <w:tc>
          <w:tcPr>
            <w:tcW w:w="3477" w:type="dxa"/>
            <w:gridSpan w:val="5"/>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2026 год</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862"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842"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992"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1034"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w:t>
            </w:r>
          </w:p>
        </w:tc>
        <w:tc>
          <w:tcPr>
            <w:tcW w:w="66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w:t>
            </w:r>
          </w:p>
        </w:tc>
        <w:tc>
          <w:tcPr>
            <w:tcW w:w="3477" w:type="dxa"/>
            <w:gridSpan w:val="5"/>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466"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r>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Основное мероприятие 01. Повышение энергетической эффективности муниципальных учреждений Московской области</w:t>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2023-2030</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554" w:type="dxa"/>
            <w:gridSpan w:val="14"/>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563"/>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Мероприятие 01.03. Промывка трубопроводов и стояков системы отопления </w:t>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выделенных бюджетным учреждениям на указанные цели</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Муниципальные бюджетные учреждения</w:t>
            </w:r>
          </w:p>
        </w:tc>
      </w:tr>
      <w:tr w:rsidR="00A04C66" w:rsidRPr="00A04C66" w:rsidTr="00A21134">
        <w:trPr>
          <w:trHeight w:val="45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Промыты трубопроводы и стояки системы отопления, км</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64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66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575" w:type="dxa"/>
            <w:vMerge/>
            <w:shd w:val="clear" w:color="auto" w:fill="auto"/>
            <w:vAlign w:val="center"/>
            <w:hideMark/>
          </w:tcPr>
          <w:p w:rsidR="00A04C66" w:rsidRPr="00A04C66" w:rsidRDefault="00A04C66" w:rsidP="00A04C66">
            <w:pPr>
              <w:rPr>
                <w:rFonts w:cs="Times New Roman"/>
                <w:color w:val="0D0D0D"/>
                <w:sz w:val="16"/>
                <w:szCs w:val="16"/>
              </w:rPr>
            </w:pP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3,75</w:t>
            </w:r>
          </w:p>
        </w:tc>
        <w:tc>
          <w:tcPr>
            <w:tcW w:w="66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3,75</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01.04. Замена светильников внутреннего освещения на светодиодные</w:t>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Муниципальные бюджетные учреждения</w:t>
            </w:r>
          </w:p>
        </w:tc>
      </w:tr>
      <w:tr w:rsidR="00A04C66" w:rsidRPr="00A04C66" w:rsidTr="00A21134">
        <w:trPr>
          <w:trHeight w:val="45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Заменены светильники внутреннего освещения на светодиодные, ед.</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67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66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575" w:type="dxa"/>
            <w:vMerge/>
            <w:shd w:val="clear" w:color="auto" w:fill="auto"/>
            <w:vAlign w:val="center"/>
            <w:hideMark/>
          </w:tcPr>
          <w:p w:rsidR="00A04C66" w:rsidRPr="00A04C66" w:rsidRDefault="00A04C66" w:rsidP="00A04C66">
            <w:pPr>
              <w:rPr>
                <w:rFonts w:cs="Times New Roman"/>
                <w:color w:val="0D0D0D"/>
                <w:sz w:val="16"/>
                <w:szCs w:val="16"/>
              </w:rPr>
            </w:pP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w:t>
            </w:r>
          </w:p>
        </w:tc>
        <w:tc>
          <w:tcPr>
            <w:tcW w:w="66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01.10.  Установка, замена, поверка приборов учета энергетических ресурсов на объектах бюджетной сферы</w:t>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2023-2030</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Муниципальные бюджетные учреждения</w:t>
            </w:r>
          </w:p>
        </w:tc>
      </w:tr>
      <w:tr w:rsidR="00A04C66" w:rsidRPr="00A04C66" w:rsidTr="00A21134">
        <w:trPr>
          <w:trHeight w:val="69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Установлены, </w:t>
            </w:r>
            <w:r w:rsidRPr="00A04C66">
              <w:rPr>
                <w:rFonts w:cs="Times New Roman"/>
                <w:color w:val="000000"/>
                <w:sz w:val="16"/>
                <w:szCs w:val="16"/>
              </w:rPr>
              <w:lastRenderedPageBreak/>
              <w:t>заменены, поверены приборы учета энергетических ресурсов на объектах бюджетной сферы, ед.</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Х</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w:t>
            </w:r>
            <w:r w:rsidRPr="00A04C66">
              <w:rPr>
                <w:rFonts w:cs="Times New Roman"/>
                <w:color w:val="000000"/>
                <w:sz w:val="16"/>
                <w:szCs w:val="16"/>
              </w:rPr>
              <w:lastRenderedPageBreak/>
              <w:t>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 xml:space="preserve">2024 </w:t>
            </w:r>
            <w:r w:rsidRPr="00A04C66">
              <w:rPr>
                <w:rFonts w:cs="Times New Roman"/>
                <w:color w:val="000000"/>
                <w:sz w:val="16"/>
                <w:szCs w:val="16"/>
              </w:rPr>
              <w:lastRenderedPageBreak/>
              <w:t>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 xml:space="preserve"> 2025 </w:t>
            </w:r>
            <w:r w:rsidRPr="00A04C66">
              <w:rPr>
                <w:rFonts w:cs="Times New Roman"/>
                <w:color w:val="000000"/>
                <w:sz w:val="16"/>
                <w:szCs w:val="16"/>
              </w:rPr>
              <w:lastRenderedPageBreak/>
              <w:t>год</w:t>
            </w:r>
          </w:p>
        </w:tc>
        <w:tc>
          <w:tcPr>
            <w:tcW w:w="575" w:type="dxa"/>
            <w:vMerge w:val="restart"/>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lastRenderedPageBreak/>
              <w:t>Итог</w:t>
            </w:r>
            <w:r w:rsidRPr="00A04C66">
              <w:rPr>
                <w:rFonts w:cs="Times New Roman"/>
                <w:color w:val="0D0D0D"/>
                <w:sz w:val="16"/>
                <w:szCs w:val="16"/>
              </w:rPr>
              <w:lastRenderedPageBreak/>
              <w:t>о 2026 год</w:t>
            </w:r>
          </w:p>
        </w:tc>
        <w:tc>
          <w:tcPr>
            <w:tcW w:w="2902" w:type="dxa"/>
            <w:gridSpan w:val="4"/>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в том числе</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2027 </w:t>
            </w:r>
            <w:r w:rsidRPr="00A04C66">
              <w:rPr>
                <w:rFonts w:cs="Times New Roman"/>
                <w:color w:val="000000"/>
                <w:sz w:val="16"/>
                <w:szCs w:val="16"/>
              </w:rPr>
              <w:lastRenderedPageBreak/>
              <w:t>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 xml:space="preserve">2028 </w:t>
            </w:r>
            <w:r w:rsidRPr="00A04C66">
              <w:rPr>
                <w:rFonts w:cs="Times New Roman"/>
                <w:color w:val="000000"/>
                <w:sz w:val="16"/>
                <w:szCs w:val="16"/>
              </w:rPr>
              <w:lastRenderedPageBreak/>
              <w:t>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 xml:space="preserve">2029 </w:t>
            </w:r>
            <w:r w:rsidRPr="00A04C66">
              <w:rPr>
                <w:rFonts w:cs="Times New Roman"/>
                <w:color w:val="000000"/>
                <w:sz w:val="16"/>
                <w:szCs w:val="16"/>
              </w:rPr>
              <w:lastRenderedPageBreak/>
              <w:t>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 xml:space="preserve">2030 </w:t>
            </w:r>
            <w:r w:rsidRPr="00A04C66">
              <w:rPr>
                <w:rFonts w:cs="Times New Roman"/>
                <w:color w:val="000000"/>
                <w:sz w:val="16"/>
                <w:szCs w:val="16"/>
              </w:rPr>
              <w:lastRenderedPageBreak/>
              <w:t>год</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Х</w:t>
            </w:r>
          </w:p>
        </w:tc>
      </w:tr>
      <w:tr w:rsidR="00A04C66" w:rsidRPr="00A04C66" w:rsidTr="00A21134">
        <w:trPr>
          <w:trHeight w:val="67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66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575" w:type="dxa"/>
            <w:vMerge/>
            <w:shd w:val="clear" w:color="auto" w:fill="auto"/>
            <w:vAlign w:val="center"/>
            <w:hideMark/>
          </w:tcPr>
          <w:p w:rsidR="00A04C66" w:rsidRPr="00A04C66" w:rsidRDefault="00A04C66" w:rsidP="00A04C66">
            <w:pPr>
              <w:rPr>
                <w:rFonts w:cs="Times New Roman"/>
                <w:color w:val="0D0D0D"/>
                <w:sz w:val="16"/>
                <w:szCs w:val="16"/>
              </w:rPr>
            </w:pP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66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Количество приборов учета, установленных в зданиях, строениях, сооружениях органов местного самоуправления и муниципальных учреждений, ед.</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67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66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575" w:type="dxa"/>
            <w:vMerge/>
            <w:shd w:val="clear" w:color="auto" w:fill="auto"/>
            <w:vAlign w:val="center"/>
            <w:hideMark/>
          </w:tcPr>
          <w:p w:rsidR="00A04C66" w:rsidRPr="00A04C66" w:rsidRDefault="00A04C66" w:rsidP="00A04C66">
            <w:pPr>
              <w:rPr>
                <w:rFonts w:cs="Times New Roman"/>
                <w:color w:val="0D0D0D"/>
                <w:sz w:val="16"/>
                <w:szCs w:val="16"/>
              </w:rPr>
            </w:pP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51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56</w:t>
            </w:r>
          </w:p>
        </w:tc>
        <w:tc>
          <w:tcPr>
            <w:tcW w:w="66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27</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27</w:t>
            </w:r>
          </w:p>
        </w:tc>
        <w:tc>
          <w:tcPr>
            <w:tcW w:w="5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w:t>
            </w: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1862" w:type="dxa"/>
            <w:vMerge w:val="restart"/>
            <w:shd w:val="clear" w:color="auto" w:fill="auto"/>
            <w:hideMark/>
          </w:tcPr>
          <w:p w:rsidR="00A04C66" w:rsidRPr="00A04C66" w:rsidRDefault="00A04C66" w:rsidP="00A04C66">
            <w:pPr>
              <w:spacing w:after="240"/>
              <w:rPr>
                <w:rFonts w:cs="Times New Roman"/>
                <w:color w:val="000000"/>
                <w:sz w:val="16"/>
                <w:szCs w:val="16"/>
              </w:rPr>
            </w:pPr>
            <w:r w:rsidRPr="00A04C66">
              <w:rPr>
                <w:rFonts w:cs="Times New Roman"/>
                <w:color w:val="000000"/>
                <w:sz w:val="16"/>
                <w:szCs w:val="16"/>
              </w:rPr>
              <w:t>Мероприятие 01.11.  Проведение энергоэффективных мероприятий в отношении ограждающих конструкций и внутренних инженерных систем муниципальных учреждений</w:t>
            </w:r>
            <w:r w:rsidRPr="00A04C66">
              <w:rPr>
                <w:rFonts w:cs="Times New Roman"/>
                <w:color w:val="000000"/>
                <w:sz w:val="16"/>
                <w:szCs w:val="16"/>
              </w:rPr>
              <w:br/>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2024-2030</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Управляющие организации</w:t>
            </w:r>
          </w:p>
        </w:tc>
      </w:tr>
      <w:tr w:rsidR="00A04C66" w:rsidRPr="00A04C66" w:rsidTr="00A21134">
        <w:trPr>
          <w:trHeight w:val="103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70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Количество зданий, строений, сооружений муниципальной собственности, которые повысили класс энергетической эффективности до нормального и выше (А, B, C, D), ед.</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443"/>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vMerge/>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575" w:type="dxa"/>
            <w:vMerge/>
            <w:shd w:val="clear" w:color="auto" w:fill="auto"/>
            <w:vAlign w:val="center"/>
            <w:hideMark/>
          </w:tcPr>
          <w:p w:rsidR="00A04C66" w:rsidRPr="00A04C66" w:rsidRDefault="00A04C66" w:rsidP="00A04C66">
            <w:pPr>
              <w:rPr>
                <w:rFonts w:cs="Times New Roman"/>
                <w:color w:val="0D0D0D"/>
                <w:sz w:val="16"/>
                <w:szCs w:val="16"/>
              </w:rPr>
            </w:pP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263"/>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853"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5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Основное мероприятие 02.  Организация учета энергоресурсов в жилищном фонде Московской области</w:t>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2023-2030 </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850"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135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850"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45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Внебюджетные средства </w:t>
            </w:r>
          </w:p>
        </w:tc>
        <w:tc>
          <w:tcPr>
            <w:tcW w:w="9554" w:type="dxa"/>
            <w:gridSpan w:val="14"/>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2.1.</w:t>
            </w: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Мероприятие 02.01. </w:t>
            </w:r>
            <w:r w:rsidRPr="00A04C66">
              <w:rPr>
                <w:rFonts w:cs="Times New Roman"/>
                <w:color w:val="000000"/>
                <w:sz w:val="16"/>
                <w:szCs w:val="16"/>
              </w:rPr>
              <w:lastRenderedPageBreak/>
              <w:t>Установка, замена, поверка общедомовых приборов учета энергетических ресурсов в многоквартирных домах</w:t>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2023-</w:t>
            </w:r>
            <w:r w:rsidRPr="00A04C66">
              <w:rPr>
                <w:rFonts w:cs="Times New Roman"/>
                <w:color w:val="000000"/>
                <w:sz w:val="16"/>
                <w:szCs w:val="16"/>
              </w:rPr>
              <w:lastRenderedPageBreak/>
              <w:t>2030</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lastRenderedPageBreak/>
              <w:t xml:space="preserve">Итого </w:t>
            </w:r>
          </w:p>
        </w:tc>
        <w:tc>
          <w:tcPr>
            <w:tcW w:w="9554" w:type="dxa"/>
            <w:gridSpan w:val="14"/>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w:t>
            </w:r>
            <w:r w:rsidRPr="00A04C66">
              <w:rPr>
                <w:rFonts w:cs="Times New Roman"/>
                <w:color w:val="000000"/>
                <w:sz w:val="16"/>
                <w:szCs w:val="16"/>
              </w:rPr>
              <w:lastRenderedPageBreak/>
              <w:t>Ресурсоснабжающие организации</w:t>
            </w:r>
          </w:p>
        </w:tc>
      </w:tr>
      <w:tr w:rsidR="00A04C66" w:rsidRPr="00A04C66" w:rsidTr="00A21134">
        <w:trPr>
          <w:trHeight w:val="589"/>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589"/>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Установлены, заменены, поверены общедомовые</w:t>
            </w:r>
            <w:r w:rsidRPr="00A04C66">
              <w:rPr>
                <w:rFonts w:cs="Times New Roman"/>
                <w:color w:val="000000"/>
                <w:sz w:val="16"/>
                <w:szCs w:val="16"/>
              </w:rPr>
              <w:br/>
              <w:t>приборы учета топливно-энергетических ресурсов в МКД, ед.</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64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vMerge/>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575" w:type="dxa"/>
            <w:vMerge/>
            <w:shd w:val="clear" w:color="auto" w:fill="auto"/>
            <w:vAlign w:val="center"/>
            <w:hideMark/>
          </w:tcPr>
          <w:p w:rsidR="00A04C66" w:rsidRPr="00A04C66" w:rsidRDefault="00A04C66" w:rsidP="00A04C66">
            <w:pPr>
              <w:rPr>
                <w:rFonts w:cs="Times New Roman"/>
                <w:color w:val="0D0D0D"/>
                <w:sz w:val="16"/>
                <w:szCs w:val="16"/>
              </w:rPr>
            </w:pP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0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38</w:t>
            </w:r>
          </w:p>
        </w:tc>
        <w:tc>
          <w:tcPr>
            <w:tcW w:w="853"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38</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Количество многоквартирных домов, в которых установлены общедомовые приборы учета энергетических ресурсов, единица </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67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vMerge/>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575" w:type="dxa"/>
            <w:vMerge/>
            <w:shd w:val="clear" w:color="auto" w:fill="auto"/>
            <w:vAlign w:val="center"/>
            <w:hideMark/>
          </w:tcPr>
          <w:p w:rsidR="00A04C66" w:rsidRPr="00A04C66" w:rsidRDefault="00A04C66" w:rsidP="00A04C66">
            <w:pPr>
              <w:rPr>
                <w:rFonts w:cs="Times New Roman"/>
                <w:color w:val="0D0D0D"/>
                <w:sz w:val="16"/>
                <w:szCs w:val="16"/>
              </w:rPr>
            </w:pP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256</w:t>
            </w:r>
          </w:p>
        </w:tc>
        <w:tc>
          <w:tcPr>
            <w:tcW w:w="853"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206</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w:t>
            </w:r>
          </w:p>
        </w:tc>
        <w:tc>
          <w:tcPr>
            <w:tcW w:w="5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2.2.</w:t>
            </w: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02.02. Выполнение работ по установке автоматизированных систем контроля за газовой безопасностью в жилых помещениях (квартирах) многоквартирных домов</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2023-2030</w:t>
            </w: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850"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УГЖКХ</w:t>
            </w:r>
          </w:p>
        </w:tc>
      </w:tr>
      <w:tr w:rsidR="00A04C66" w:rsidRPr="00A04C66" w:rsidTr="00A21134">
        <w:trPr>
          <w:trHeight w:val="135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850"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Установлены автоматизированные системы контроля за газовой безопасностью в жилых помещениях (квартирах) многоквартирных домов, ед.</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67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vMerge/>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575" w:type="dxa"/>
            <w:vMerge/>
            <w:shd w:val="clear" w:color="auto" w:fill="auto"/>
            <w:vAlign w:val="center"/>
            <w:hideMark/>
          </w:tcPr>
          <w:p w:rsidR="00A04C66" w:rsidRPr="00A04C66" w:rsidRDefault="00A04C66" w:rsidP="00A04C66">
            <w:pPr>
              <w:rPr>
                <w:rFonts w:cs="Times New Roman"/>
                <w:color w:val="0D0D0D"/>
                <w:sz w:val="16"/>
                <w:szCs w:val="16"/>
              </w:rPr>
            </w:pP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49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1259</w:t>
            </w:r>
          </w:p>
        </w:tc>
        <w:tc>
          <w:tcPr>
            <w:tcW w:w="853"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1259</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5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Основное мероприятие 03.  Повышение энергетической эффективности многоквартирных домов</w:t>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2023-2030 </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6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3.1.</w:t>
            </w: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Мероприятие 03.01. </w:t>
            </w:r>
            <w:r w:rsidRPr="00A04C66">
              <w:rPr>
                <w:rFonts w:cs="Times New Roman"/>
                <w:color w:val="000000"/>
                <w:sz w:val="16"/>
                <w:szCs w:val="16"/>
              </w:rPr>
              <w:lastRenderedPageBreak/>
              <w:t>Организация работы с УК по подаче заявлений в ГУ МО «Государственная жилищная инспекция Московской области»</w:t>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2023-</w:t>
            </w:r>
            <w:r w:rsidRPr="00A04C66">
              <w:rPr>
                <w:rFonts w:cs="Times New Roman"/>
                <w:color w:val="000000"/>
                <w:sz w:val="16"/>
                <w:szCs w:val="16"/>
              </w:rPr>
              <w:lastRenderedPageBreak/>
              <w:t xml:space="preserve">2030 </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lastRenderedPageBreak/>
              <w:t xml:space="preserve">Итого </w:t>
            </w:r>
          </w:p>
        </w:tc>
        <w:tc>
          <w:tcPr>
            <w:tcW w:w="9554" w:type="dxa"/>
            <w:gridSpan w:val="14"/>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Управляющие </w:t>
            </w:r>
            <w:r w:rsidRPr="00A04C66">
              <w:rPr>
                <w:rFonts w:cs="Times New Roman"/>
                <w:color w:val="000000"/>
                <w:sz w:val="16"/>
                <w:szCs w:val="16"/>
              </w:rPr>
              <w:lastRenderedPageBreak/>
              <w:t>организации</w:t>
            </w:r>
          </w:p>
        </w:tc>
      </w:tr>
      <w:tr w:rsidR="00A04C66" w:rsidRPr="00A04C66" w:rsidTr="00A21134">
        <w:trPr>
          <w:trHeight w:val="638"/>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Внебюджетные средства </w:t>
            </w:r>
          </w:p>
        </w:tc>
        <w:tc>
          <w:tcPr>
            <w:tcW w:w="9554" w:type="dxa"/>
            <w:gridSpan w:val="14"/>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638"/>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Поданы заявления в ГУ МО "Государственная жилищная инспекция Московской области", ед.</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638"/>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vMerge/>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575" w:type="dxa"/>
            <w:vMerge/>
            <w:shd w:val="clear" w:color="auto" w:fill="auto"/>
            <w:vAlign w:val="center"/>
            <w:hideMark/>
          </w:tcPr>
          <w:p w:rsidR="00A04C66" w:rsidRPr="00A04C66" w:rsidRDefault="00A04C66" w:rsidP="00A04C66">
            <w:pPr>
              <w:rPr>
                <w:rFonts w:cs="Times New Roman"/>
                <w:color w:val="0D0D0D"/>
                <w:sz w:val="16"/>
                <w:szCs w:val="16"/>
              </w:rPr>
            </w:pP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278"/>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853"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Количество многоквартирных домов, которым присвоен класс энергетической эффективности, единица</w:t>
            </w:r>
          </w:p>
        </w:tc>
        <w:tc>
          <w:tcPr>
            <w:tcW w:w="84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21134">
        <w:trPr>
          <w:trHeight w:val="67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vMerge/>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575" w:type="dxa"/>
            <w:vMerge/>
            <w:shd w:val="clear" w:color="auto" w:fill="auto"/>
            <w:vAlign w:val="center"/>
            <w:hideMark/>
          </w:tcPr>
          <w:p w:rsidR="00A04C66" w:rsidRPr="00A04C66" w:rsidRDefault="00A04C66" w:rsidP="00A04C66">
            <w:pPr>
              <w:rPr>
                <w:rFonts w:cs="Times New Roman"/>
                <w:color w:val="0D0D0D"/>
                <w:sz w:val="16"/>
                <w:szCs w:val="16"/>
              </w:rPr>
            </w:pP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729" w:type="dxa"/>
            <w:vMerge/>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vMerge/>
            <w:shd w:val="clear" w:color="auto" w:fill="auto"/>
            <w:vAlign w:val="center"/>
            <w:hideMark/>
          </w:tcPr>
          <w:p w:rsidR="00A04C66" w:rsidRPr="00A04C66" w:rsidRDefault="00A04C66" w:rsidP="00A04C66">
            <w:pPr>
              <w:rPr>
                <w:rFonts w:cs="Times New Roman"/>
                <w:color w:val="000000"/>
                <w:sz w:val="16"/>
                <w:szCs w:val="16"/>
              </w:rPr>
            </w:pPr>
          </w:p>
        </w:tc>
        <w:tc>
          <w:tcPr>
            <w:tcW w:w="850"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853" w:type="dxa"/>
            <w:gridSpan w:val="2"/>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5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7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21134">
        <w:trPr>
          <w:trHeight w:val="315"/>
        </w:trPr>
        <w:tc>
          <w:tcPr>
            <w:tcW w:w="57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w:t>
            </w:r>
          </w:p>
        </w:tc>
        <w:tc>
          <w:tcPr>
            <w:tcW w:w="1862" w:type="dxa"/>
            <w:vMerge w:val="restart"/>
            <w:shd w:val="clear" w:color="auto" w:fill="auto"/>
            <w:noWrap/>
            <w:hideMark/>
          </w:tcPr>
          <w:p w:rsidR="00A04C66" w:rsidRPr="00A04C66" w:rsidRDefault="00A04C66" w:rsidP="00A04C66">
            <w:pPr>
              <w:rPr>
                <w:rFonts w:cs="Times New Roman"/>
                <w:b/>
                <w:bCs/>
                <w:color w:val="000000"/>
                <w:sz w:val="16"/>
                <w:szCs w:val="16"/>
              </w:rPr>
            </w:pPr>
            <w:r w:rsidRPr="00A04C66">
              <w:rPr>
                <w:rFonts w:cs="Times New Roman"/>
                <w:b/>
                <w:bCs/>
                <w:color w:val="000000"/>
                <w:sz w:val="16"/>
                <w:szCs w:val="16"/>
              </w:rPr>
              <w:t>Итого по подпрограмме V</w:t>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850"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Х</w:t>
            </w:r>
          </w:p>
        </w:tc>
      </w:tr>
      <w:tr w:rsidR="00A04C66" w:rsidRPr="00A04C66" w:rsidTr="00A21134">
        <w:trPr>
          <w:trHeight w:val="135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b/>
                <w:bCs/>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850"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shd w:val="clear" w:color="auto" w:fill="auto"/>
            <w:vAlign w:val="center"/>
            <w:hideMark/>
          </w:tcPr>
          <w:p w:rsidR="00A04C66" w:rsidRPr="00A04C66" w:rsidRDefault="00A04C66" w:rsidP="00A04C66">
            <w:pPr>
              <w:rPr>
                <w:rFonts w:cs="Times New Roman"/>
                <w:color w:val="0D0D0D"/>
                <w:sz w:val="16"/>
                <w:szCs w:val="16"/>
              </w:rPr>
            </w:pPr>
          </w:p>
        </w:tc>
      </w:tr>
      <w:tr w:rsidR="00A04C66" w:rsidRPr="00A04C66" w:rsidTr="00A21134">
        <w:trPr>
          <w:trHeight w:val="450"/>
        </w:trPr>
        <w:tc>
          <w:tcPr>
            <w:tcW w:w="572" w:type="dxa"/>
            <w:vMerge/>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shd w:val="clear" w:color="auto" w:fill="auto"/>
            <w:vAlign w:val="center"/>
            <w:hideMark/>
          </w:tcPr>
          <w:p w:rsidR="00A04C66" w:rsidRPr="00A04C66" w:rsidRDefault="00A04C66" w:rsidP="00A04C66">
            <w:pPr>
              <w:rPr>
                <w:rFonts w:cs="Times New Roman"/>
                <w:b/>
                <w:bCs/>
                <w:color w:val="000000"/>
                <w:sz w:val="16"/>
                <w:szCs w:val="16"/>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shd w:val="clear" w:color="auto" w:fill="auto"/>
            <w:vAlign w:val="center"/>
            <w:hideMark/>
          </w:tcPr>
          <w:p w:rsidR="00A04C66" w:rsidRPr="00A04C66" w:rsidRDefault="00A04C66" w:rsidP="00A04C66">
            <w:pPr>
              <w:rPr>
                <w:rFonts w:cs="Times New Roman"/>
                <w:color w:val="0D0D0D"/>
                <w:sz w:val="16"/>
                <w:szCs w:val="16"/>
              </w:rPr>
            </w:pPr>
          </w:p>
        </w:tc>
      </w:tr>
      <w:tr w:rsidR="00A04C66" w:rsidRPr="00A04C66" w:rsidTr="00A21134">
        <w:trPr>
          <w:trHeight w:val="300"/>
        </w:trPr>
        <w:tc>
          <w:tcPr>
            <w:tcW w:w="15288" w:type="dxa"/>
            <w:gridSpan w:val="19"/>
            <w:shd w:val="clear" w:color="auto" w:fill="auto"/>
            <w:hideMark/>
          </w:tcPr>
          <w:p w:rsidR="00A04C66" w:rsidRPr="00A04C66" w:rsidRDefault="00A04C66" w:rsidP="00A04C66">
            <w:pPr>
              <w:rPr>
                <w:rFonts w:cs="Times New Roman"/>
                <w:color w:val="000000"/>
                <w:sz w:val="20"/>
                <w:szCs w:val="20"/>
              </w:rPr>
            </w:pPr>
            <w:r w:rsidRPr="00A04C66">
              <w:rPr>
                <w:rFonts w:cs="Times New Roman"/>
                <w:color w:val="000000"/>
                <w:sz w:val="20"/>
                <w:szCs w:val="20"/>
              </w:rPr>
              <w:t>В том числе по главным распорядителям бюджетных средств:</w:t>
            </w:r>
          </w:p>
        </w:tc>
      </w:tr>
      <w:tr w:rsidR="00A04C66" w:rsidRPr="00A04C66" w:rsidTr="00A21134">
        <w:trPr>
          <w:trHeight w:val="300"/>
        </w:trPr>
        <w:tc>
          <w:tcPr>
            <w:tcW w:w="572" w:type="dxa"/>
            <w:vMerge w:val="restart"/>
            <w:shd w:val="clear" w:color="auto" w:fill="auto"/>
            <w:noWrap/>
            <w:hideMark/>
          </w:tcPr>
          <w:p w:rsidR="00A04C66" w:rsidRPr="00A04C66" w:rsidRDefault="00A04C66" w:rsidP="00A04C66">
            <w:pPr>
              <w:jc w:val="center"/>
              <w:rPr>
                <w:rFonts w:cs="Times New Roman"/>
                <w:sz w:val="16"/>
                <w:szCs w:val="16"/>
              </w:rPr>
            </w:pPr>
          </w:p>
        </w:tc>
        <w:tc>
          <w:tcPr>
            <w:tcW w:w="1862" w:type="dxa"/>
            <w:vMerge w:val="restart"/>
            <w:shd w:val="clear" w:color="auto" w:fill="auto"/>
            <w:noWrap/>
            <w:hideMark/>
          </w:tcPr>
          <w:p w:rsidR="00A04C66" w:rsidRPr="00A04C66" w:rsidRDefault="00A04C66" w:rsidP="00A04C66">
            <w:pPr>
              <w:jc w:val="center"/>
              <w:rPr>
                <w:rFonts w:cs="Times New Roman"/>
                <w:color w:val="000000"/>
                <w:sz w:val="20"/>
                <w:szCs w:val="20"/>
              </w:rPr>
            </w:pPr>
            <w:r w:rsidRPr="00A04C66">
              <w:rPr>
                <w:rFonts w:cs="Times New Roman"/>
                <w:color w:val="000000"/>
                <w:sz w:val="20"/>
                <w:szCs w:val="20"/>
              </w:rPr>
              <w:t>Всего по УГЖКХ</w:t>
            </w:r>
          </w:p>
        </w:tc>
        <w:tc>
          <w:tcPr>
            <w:tcW w:w="842" w:type="dxa"/>
            <w:vMerge w:val="restart"/>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850"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Х</w:t>
            </w:r>
          </w:p>
        </w:tc>
      </w:tr>
      <w:tr w:rsidR="00A04C66" w:rsidRPr="00A04C66" w:rsidTr="00A21134">
        <w:trPr>
          <w:trHeight w:val="1350"/>
        </w:trPr>
        <w:tc>
          <w:tcPr>
            <w:tcW w:w="572" w:type="dxa"/>
            <w:vMerge/>
            <w:shd w:val="clear" w:color="auto" w:fill="auto"/>
            <w:vAlign w:val="center"/>
            <w:hideMark/>
          </w:tcPr>
          <w:p w:rsidR="00A04C66" w:rsidRPr="00A04C66" w:rsidRDefault="00A04C66" w:rsidP="00A04C66">
            <w:pPr>
              <w:rPr>
                <w:rFonts w:cs="Times New Roman"/>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20"/>
                <w:szCs w:val="20"/>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850"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shd w:val="clear" w:color="auto" w:fill="auto"/>
            <w:vAlign w:val="center"/>
            <w:hideMark/>
          </w:tcPr>
          <w:p w:rsidR="00A04C66" w:rsidRPr="00A04C66" w:rsidRDefault="00A04C66" w:rsidP="00A04C66">
            <w:pPr>
              <w:rPr>
                <w:rFonts w:cs="Times New Roman"/>
                <w:color w:val="0D0D0D"/>
                <w:sz w:val="16"/>
                <w:szCs w:val="16"/>
              </w:rPr>
            </w:pPr>
          </w:p>
        </w:tc>
      </w:tr>
      <w:tr w:rsidR="00A04C66" w:rsidRPr="00A04C66" w:rsidTr="00A21134">
        <w:trPr>
          <w:trHeight w:val="450"/>
        </w:trPr>
        <w:tc>
          <w:tcPr>
            <w:tcW w:w="572" w:type="dxa"/>
            <w:vMerge/>
            <w:shd w:val="clear" w:color="auto" w:fill="auto"/>
            <w:vAlign w:val="center"/>
            <w:hideMark/>
          </w:tcPr>
          <w:p w:rsidR="00A04C66" w:rsidRPr="00A04C66" w:rsidRDefault="00A04C66" w:rsidP="00A04C66">
            <w:pPr>
              <w:rPr>
                <w:rFonts w:cs="Times New Roman"/>
                <w:sz w:val="16"/>
                <w:szCs w:val="16"/>
              </w:rPr>
            </w:pPr>
          </w:p>
        </w:tc>
        <w:tc>
          <w:tcPr>
            <w:tcW w:w="1862" w:type="dxa"/>
            <w:vMerge/>
            <w:shd w:val="clear" w:color="auto" w:fill="auto"/>
            <w:vAlign w:val="center"/>
            <w:hideMark/>
          </w:tcPr>
          <w:p w:rsidR="00A04C66" w:rsidRPr="00A04C66" w:rsidRDefault="00A04C66" w:rsidP="00A04C66">
            <w:pPr>
              <w:rPr>
                <w:rFonts w:cs="Times New Roman"/>
                <w:color w:val="000000"/>
                <w:sz w:val="20"/>
                <w:szCs w:val="20"/>
              </w:rPr>
            </w:pPr>
          </w:p>
        </w:tc>
        <w:tc>
          <w:tcPr>
            <w:tcW w:w="842" w:type="dxa"/>
            <w:vMerge/>
            <w:shd w:val="clear" w:color="auto" w:fill="auto"/>
            <w:vAlign w:val="center"/>
            <w:hideMark/>
          </w:tcPr>
          <w:p w:rsidR="00A04C66" w:rsidRPr="00A04C66" w:rsidRDefault="00A04C66" w:rsidP="00A04C66">
            <w:pPr>
              <w:rPr>
                <w:rFonts w:cs="Times New Roman"/>
                <w:color w:val="000000"/>
                <w:sz w:val="16"/>
                <w:szCs w:val="16"/>
              </w:rPr>
            </w:pPr>
          </w:p>
        </w:tc>
        <w:tc>
          <w:tcPr>
            <w:tcW w:w="992" w:type="dxa"/>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shd w:val="clear" w:color="auto" w:fill="auto"/>
            <w:vAlign w:val="center"/>
            <w:hideMark/>
          </w:tcPr>
          <w:p w:rsidR="00A04C66" w:rsidRPr="00A04C66" w:rsidRDefault="00A04C66" w:rsidP="00A04C66">
            <w:pPr>
              <w:rPr>
                <w:rFonts w:cs="Times New Roman"/>
                <w:color w:val="0D0D0D"/>
                <w:sz w:val="16"/>
                <w:szCs w:val="16"/>
              </w:rPr>
            </w:pPr>
          </w:p>
        </w:tc>
      </w:tr>
    </w:tbl>
    <w:p w:rsidR="002A718C" w:rsidRDefault="002A718C" w:rsidP="00665257">
      <w:pPr>
        <w:pStyle w:val="ConsPlusNormal"/>
        <w:rPr>
          <w:rFonts w:ascii="Times New Roman CYR" w:eastAsiaTheme="minorEastAsia" w:hAnsi="Times New Roman CYR" w:cs="Times New Roman CYR"/>
          <w:sz w:val="24"/>
          <w:szCs w:val="24"/>
        </w:rPr>
      </w:pPr>
    </w:p>
    <w:p w:rsidR="00D94A57" w:rsidRDefault="00D94A57" w:rsidP="00E63B3D">
      <w:pPr>
        <w:pStyle w:val="ConsPlusNormal"/>
        <w:rPr>
          <w:rFonts w:ascii="Times New Roman CYR" w:eastAsiaTheme="minorEastAsia" w:hAnsi="Times New Roman CYR" w:cs="Times New Roman CYR"/>
          <w:sz w:val="24"/>
          <w:szCs w:val="24"/>
        </w:rPr>
      </w:pPr>
    </w:p>
    <w:p w:rsidR="00E63B3D" w:rsidRPr="00DB3183" w:rsidRDefault="00E63B3D" w:rsidP="00E63B3D">
      <w:pPr>
        <w:pStyle w:val="ConsPlusNormal"/>
        <w:rPr>
          <w:rFonts w:ascii="Times New Roman CYR" w:eastAsiaTheme="minorEastAsia" w:hAnsi="Times New Roman CYR" w:cs="Times New Roman CYR"/>
          <w:sz w:val="24"/>
          <w:szCs w:val="24"/>
        </w:rPr>
      </w:pPr>
    </w:p>
    <w:p w:rsidR="00D76DB4" w:rsidRPr="00DB3183" w:rsidRDefault="00D76DB4"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t xml:space="preserve">8. </w:t>
      </w:r>
      <w:r w:rsidR="00540FF9" w:rsidRPr="00DB3183">
        <w:rPr>
          <w:rFonts w:ascii="Times New Roman CYR" w:eastAsiaTheme="minorEastAsia" w:hAnsi="Times New Roman CYR" w:cs="Times New Roman CYR"/>
          <w:sz w:val="24"/>
          <w:szCs w:val="24"/>
        </w:rPr>
        <w:t xml:space="preserve">Перечень мероприятий подпрограммы VII </w:t>
      </w:r>
    </w:p>
    <w:p w:rsidR="00540FF9" w:rsidRPr="00DB3183" w:rsidRDefault="00540FF9"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t>«Обеспечивающая подпрограмма»</w:t>
      </w:r>
    </w:p>
    <w:p w:rsidR="00540FF9" w:rsidRPr="00DB3183" w:rsidRDefault="00540FF9" w:rsidP="00540FF9">
      <w:pPr>
        <w:pStyle w:val="ConsPlusNormal"/>
        <w:ind w:firstLine="539"/>
        <w:jc w:val="both"/>
        <w:rPr>
          <w:rFonts w:ascii="Times New Roman" w:hAnsi="Times New Roman"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
        <w:gridCol w:w="1930"/>
        <w:gridCol w:w="1095"/>
        <w:gridCol w:w="1347"/>
        <w:gridCol w:w="1465"/>
        <w:gridCol w:w="10"/>
        <w:gridCol w:w="1208"/>
        <w:gridCol w:w="942"/>
        <w:gridCol w:w="1029"/>
        <w:gridCol w:w="1029"/>
        <w:gridCol w:w="942"/>
        <w:gridCol w:w="942"/>
        <w:gridCol w:w="942"/>
        <w:gridCol w:w="1155"/>
        <w:gridCol w:w="1316"/>
      </w:tblGrid>
      <w:tr w:rsidR="00FC63FD" w:rsidRPr="00FC63FD" w:rsidTr="00FC63FD">
        <w:trPr>
          <w:trHeight w:val="330"/>
        </w:trPr>
        <w:tc>
          <w:tcPr>
            <w:tcW w:w="491"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 п/п</w:t>
            </w:r>
          </w:p>
        </w:tc>
        <w:tc>
          <w:tcPr>
            <w:tcW w:w="1944"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 xml:space="preserve">Мероприятие Подпрограммы </w:t>
            </w:r>
          </w:p>
        </w:tc>
        <w:tc>
          <w:tcPr>
            <w:tcW w:w="1076"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Сроки исполнения мероприятия</w:t>
            </w:r>
          </w:p>
        </w:tc>
        <w:tc>
          <w:tcPr>
            <w:tcW w:w="1321"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Источники финансирования</w:t>
            </w:r>
          </w:p>
        </w:tc>
        <w:tc>
          <w:tcPr>
            <w:tcW w:w="1475"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Всего (тыс. руб.)</w:t>
            </w:r>
          </w:p>
        </w:tc>
        <w:tc>
          <w:tcPr>
            <w:tcW w:w="8243" w:type="dxa"/>
            <w:gridSpan w:val="9"/>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Объемы финансирования по годам (тыс. руб.)</w:t>
            </w:r>
          </w:p>
        </w:tc>
        <w:tc>
          <w:tcPr>
            <w:tcW w:w="1290"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 xml:space="preserve">Ответственный за выполнение мероприятия </w:t>
            </w:r>
          </w:p>
        </w:tc>
      </w:tr>
      <w:tr w:rsidR="00FC63FD" w:rsidRPr="00FC63FD" w:rsidTr="00FC63FD">
        <w:trPr>
          <w:trHeight w:val="420"/>
        </w:trPr>
        <w:tc>
          <w:tcPr>
            <w:tcW w:w="491" w:type="dxa"/>
            <w:vMerge/>
            <w:shd w:val="clear" w:color="auto" w:fill="auto"/>
            <w:vAlign w:val="center"/>
            <w:hideMark/>
          </w:tcPr>
          <w:p w:rsidR="00FC63FD" w:rsidRPr="00FC63FD" w:rsidRDefault="00FC63FD" w:rsidP="00FC63FD">
            <w:pPr>
              <w:rPr>
                <w:rFonts w:cs="Times New Roman"/>
                <w:color w:val="000000"/>
                <w:sz w:val="16"/>
                <w:szCs w:val="16"/>
              </w:rPr>
            </w:pPr>
          </w:p>
        </w:tc>
        <w:tc>
          <w:tcPr>
            <w:tcW w:w="1944" w:type="dxa"/>
            <w:vMerge/>
            <w:shd w:val="clear" w:color="auto" w:fill="auto"/>
            <w:vAlign w:val="center"/>
            <w:hideMark/>
          </w:tcPr>
          <w:p w:rsidR="00FC63FD" w:rsidRPr="00FC63FD" w:rsidRDefault="00FC63FD" w:rsidP="00FC63FD">
            <w:pPr>
              <w:rPr>
                <w:rFonts w:cs="Times New Roman"/>
                <w:color w:val="000000"/>
                <w:sz w:val="16"/>
                <w:szCs w:val="16"/>
              </w:rPr>
            </w:pPr>
          </w:p>
        </w:tc>
        <w:tc>
          <w:tcPr>
            <w:tcW w:w="1076" w:type="dxa"/>
            <w:vMerge/>
            <w:shd w:val="clear" w:color="auto" w:fill="auto"/>
            <w:vAlign w:val="center"/>
            <w:hideMark/>
          </w:tcPr>
          <w:p w:rsidR="00FC63FD" w:rsidRPr="00FC63FD" w:rsidRDefault="00FC63FD" w:rsidP="00FC63FD">
            <w:pPr>
              <w:rPr>
                <w:rFonts w:cs="Times New Roman"/>
                <w:color w:val="000000"/>
                <w:sz w:val="16"/>
                <w:szCs w:val="16"/>
              </w:rPr>
            </w:pPr>
          </w:p>
        </w:tc>
        <w:tc>
          <w:tcPr>
            <w:tcW w:w="1321" w:type="dxa"/>
            <w:vMerge/>
            <w:shd w:val="clear" w:color="auto" w:fill="auto"/>
            <w:vAlign w:val="center"/>
            <w:hideMark/>
          </w:tcPr>
          <w:p w:rsidR="00FC63FD" w:rsidRPr="00FC63FD" w:rsidRDefault="00FC63FD" w:rsidP="00FC63FD">
            <w:pPr>
              <w:rPr>
                <w:rFonts w:cs="Times New Roman"/>
                <w:color w:val="000000"/>
                <w:sz w:val="16"/>
                <w:szCs w:val="16"/>
              </w:rPr>
            </w:pPr>
          </w:p>
        </w:tc>
        <w:tc>
          <w:tcPr>
            <w:tcW w:w="1475" w:type="dxa"/>
            <w:vMerge/>
            <w:shd w:val="clear" w:color="auto" w:fill="auto"/>
            <w:vAlign w:val="center"/>
            <w:hideMark/>
          </w:tcPr>
          <w:p w:rsidR="00FC63FD" w:rsidRPr="00FC63FD" w:rsidRDefault="00FC63FD" w:rsidP="00FC63FD">
            <w:pPr>
              <w:rPr>
                <w:rFonts w:cs="Times New Roman"/>
                <w:color w:val="000000"/>
                <w:sz w:val="16"/>
                <w:szCs w:val="16"/>
              </w:rPr>
            </w:pPr>
          </w:p>
        </w:tc>
        <w:tc>
          <w:tcPr>
            <w:tcW w:w="1106" w:type="dxa"/>
            <w:gridSpan w:val="2"/>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2023 год</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2024 год</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2025 год</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2026 год</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2027 год</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2028 год</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2029 год</w:t>
            </w:r>
          </w:p>
        </w:tc>
        <w:tc>
          <w:tcPr>
            <w:tcW w:w="1051"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2030 год</w:t>
            </w:r>
          </w:p>
        </w:tc>
        <w:tc>
          <w:tcPr>
            <w:tcW w:w="1290" w:type="dxa"/>
            <w:vMerge/>
            <w:shd w:val="clear" w:color="auto" w:fill="auto"/>
            <w:vAlign w:val="center"/>
            <w:hideMark/>
          </w:tcPr>
          <w:p w:rsidR="00FC63FD" w:rsidRPr="00FC63FD" w:rsidRDefault="00FC63FD" w:rsidP="00FC63FD">
            <w:pPr>
              <w:rPr>
                <w:rFonts w:cs="Times New Roman"/>
                <w:color w:val="000000"/>
                <w:sz w:val="16"/>
                <w:szCs w:val="16"/>
              </w:rPr>
            </w:pPr>
          </w:p>
        </w:tc>
      </w:tr>
      <w:tr w:rsidR="00FC63FD" w:rsidRPr="00FC63FD" w:rsidTr="00FC63FD">
        <w:trPr>
          <w:trHeight w:val="300"/>
        </w:trPr>
        <w:tc>
          <w:tcPr>
            <w:tcW w:w="491"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w:t>
            </w:r>
          </w:p>
        </w:tc>
        <w:tc>
          <w:tcPr>
            <w:tcW w:w="1944"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w:t>
            </w:r>
          </w:p>
        </w:tc>
        <w:tc>
          <w:tcPr>
            <w:tcW w:w="1076"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3</w:t>
            </w:r>
          </w:p>
        </w:tc>
        <w:tc>
          <w:tcPr>
            <w:tcW w:w="1321"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4</w:t>
            </w: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5</w:t>
            </w:r>
          </w:p>
        </w:tc>
        <w:tc>
          <w:tcPr>
            <w:tcW w:w="1106" w:type="dxa"/>
            <w:gridSpan w:val="2"/>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6</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7</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8</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9</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10</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11</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12</w:t>
            </w:r>
          </w:p>
        </w:tc>
        <w:tc>
          <w:tcPr>
            <w:tcW w:w="1051"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13</w:t>
            </w:r>
          </w:p>
        </w:tc>
        <w:tc>
          <w:tcPr>
            <w:tcW w:w="1290"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14</w:t>
            </w:r>
          </w:p>
        </w:tc>
      </w:tr>
      <w:tr w:rsidR="00FC63FD" w:rsidRPr="00FC63FD" w:rsidTr="00FC63FD">
        <w:trPr>
          <w:trHeight w:val="315"/>
        </w:trPr>
        <w:tc>
          <w:tcPr>
            <w:tcW w:w="491"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w:t>
            </w:r>
          </w:p>
        </w:tc>
        <w:tc>
          <w:tcPr>
            <w:tcW w:w="1944" w:type="dxa"/>
            <w:vMerge w:val="restart"/>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Основное мероприятие 01. Создание условий для реализации полномочий органов местного самоуправления</w:t>
            </w:r>
          </w:p>
        </w:tc>
        <w:tc>
          <w:tcPr>
            <w:tcW w:w="1076"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2023-2030</w:t>
            </w:r>
          </w:p>
        </w:tc>
        <w:tc>
          <w:tcPr>
            <w:tcW w:w="1321" w:type="dxa"/>
            <w:shd w:val="clear" w:color="auto" w:fill="auto"/>
            <w:hideMark/>
          </w:tcPr>
          <w:p w:rsidR="00FC63FD" w:rsidRPr="00FC63FD" w:rsidRDefault="00FC63FD" w:rsidP="00FC63FD">
            <w:pPr>
              <w:rPr>
                <w:rFonts w:cs="Times New Roman"/>
                <w:color w:val="000000"/>
                <w:sz w:val="16"/>
                <w:szCs w:val="16"/>
              </w:rPr>
            </w:pPr>
            <w:r w:rsidRPr="00FC63FD">
              <w:rPr>
                <w:rFonts w:cs="Times New Roman"/>
                <w:color w:val="000000"/>
                <w:sz w:val="16"/>
                <w:szCs w:val="16"/>
              </w:rPr>
              <w:t>Итого</w:t>
            </w: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645 062,00</w:t>
            </w:r>
          </w:p>
        </w:tc>
        <w:tc>
          <w:tcPr>
            <w:tcW w:w="1106" w:type="dxa"/>
            <w:gridSpan w:val="2"/>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41 120,31</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55 543,43</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135 736,67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175 540,91</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58 830,17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1051" w:type="dxa"/>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1290"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Х</w:t>
            </w:r>
          </w:p>
        </w:tc>
      </w:tr>
      <w:tr w:rsidR="00FC63FD" w:rsidRPr="00FC63FD" w:rsidTr="00FC63FD">
        <w:trPr>
          <w:trHeight w:val="975"/>
        </w:trPr>
        <w:tc>
          <w:tcPr>
            <w:tcW w:w="491" w:type="dxa"/>
            <w:vMerge/>
            <w:shd w:val="clear" w:color="auto" w:fill="auto"/>
            <w:vAlign w:val="center"/>
            <w:hideMark/>
          </w:tcPr>
          <w:p w:rsidR="00FC63FD" w:rsidRPr="00FC63FD" w:rsidRDefault="00FC63FD" w:rsidP="00FC63FD">
            <w:pPr>
              <w:rPr>
                <w:rFonts w:cs="Times New Roman"/>
                <w:color w:val="000000"/>
                <w:sz w:val="16"/>
                <w:szCs w:val="16"/>
              </w:rPr>
            </w:pPr>
          </w:p>
        </w:tc>
        <w:tc>
          <w:tcPr>
            <w:tcW w:w="1944" w:type="dxa"/>
            <w:vMerge/>
            <w:shd w:val="clear" w:color="auto" w:fill="auto"/>
            <w:vAlign w:val="center"/>
            <w:hideMark/>
          </w:tcPr>
          <w:p w:rsidR="00FC63FD" w:rsidRPr="00FC63FD" w:rsidRDefault="00FC63FD" w:rsidP="00FC63FD">
            <w:pPr>
              <w:rPr>
                <w:rFonts w:cs="Times New Roman"/>
                <w:color w:val="0D0D0D"/>
                <w:sz w:val="16"/>
                <w:szCs w:val="16"/>
              </w:rPr>
            </w:pPr>
          </w:p>
        </w:tc>
        <w:tc>
          <w:tcPr>
            <w:tcW w:w="1076" w:type="dxa"/>
            <w:vMerge/>
            <w:shd w:val="clear" w:color="auto" w:fill="auto"/>
            <w:vAlign w:val="center"/>
            <w:hideMark/>
          </w:tcPr>
          <w:p w:rsidR="00FC63FD" w:rsidRPr="00FC63FD" w:rsidRDefault="00FC63FD" w:rsidP="00FC63FD">
            <w:pPr>
              <w:rPr>
                <w:rFonts w:cs="Times New Roman"/>
                <w:color w:val="000000"/>
                <w:sz w:val="16"/>
                <w:szCs w:val="16"/>
              </w:rPr>
            </w:pP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Средства бюджета городского округа Электросталь Московской области</w:t>
            </w: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645 062,00</w:t>
            </w:r>
          </w:p>
        </w:tc>
        <w:tc>
          <w:tcPr>
            <w:tcW w:w="1106" w:type="dxa"/>
            <w:gridSpan w:val="2"/>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41 120,31</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55 543,43</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135 736,67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175 540,91</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58 830,17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1051" w:type="dxa"/>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1290" w:type="dxa"/>
            <w:vMerge/>
            <w:shd w:val="clear" w:color="auto" w:fill="auto"/>
            <w:vAlign w:val="center"/>
            <w:hideMark/>
          </w:tcPr>
          <w:p w:rsidR="00FC63FD" w:rsidRPr="00FC63FD" w:rsidRDefault="00FC63FD" w:rsidP="00FC63FD">
            <w:pPr>
              <w:rPr>
                <w:rFonts w:cs="Times New Roman"/>
                <w:color w:val="000000"/>
                <w:sz w:val="16"/>
                <w:szCs w:val="16"/>
              </w:rPr>
            </w:pPr>
          </w:p>
        </w:tc>
      </w:tr>
      <w:tr w:rsidR="00FC63FD" w:rsidRPr="00FC63FD" w:rsidTr="00FC63FD">
        <w:trPr>
          <w:trHeight w:val="300"/>
        </w:trPr>
        <w:tc>
          <w:tcPr>
            <w:tcW w:w="491"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1.1.</w:t>
            </w:r>
          </w:p>
        </w:tc>
        <w:tc>
          <w:tcPr>
            <w:tcW w:w="1944" w:type="dxa"/>
            <w:vMerge w:val="restart"/>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 xml:space="preserve"> Мероприятие 01.01. Обеспечение деятельности муниципальных органов - учреждения в сфере жилищно-коммунального хозяйства</w:t>
            </w:r>
          </w:p>
        </w:tc>
        <w:tc>
          <w:tcPr>
            <w:tcW w:w="1076" w:type="dxa"/>
            <w:vMerge w:val="restart"/>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2023-2030</w:t>
            </w: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Итого</w:t>
            </w: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429 447,85</w:t>
            </w:r>
          </w:p>
        </w:tc>
        <w:tc>
          <w:tcPr>
            <w:tcW w:w="1106" w:type="dxa"/>
            <w:gridSpan w:val="2"/>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38 712,43</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52 622,43</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60 102,66</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54 806,65</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55 800,92</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55 800,92</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55 800,92</w:t>
            </w:r>
          </w:p>
        </w:tc>
        <w:tc>
          <w:tcPr>
            <w:tcW w:w="1051" w:type="dxa"/>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55 800,92</w:t>
            </w:r>
          </w:p>
        </w:tc>
        <w:tc>
          <w:tcPr>
            <w:tcW w:w="1290"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УГЖКХ</w:t>
            </w:r>
          </w:p>
        </w:tc>
      </w:tr>
      <w:tr w:rsidR="00FC63FD" w:rsidRPr="00FC63FD" w:rsidTr="00FC63FD">
        <w:trPr>
          <w:trHeight w:val="1005"/>
        </w:trPr>
        <w:tc>
          <w:tcPr>
            <w:tcW w:w="491" w:type="dxa"/>
            <w:vMerge/>
            <w:shd w:val="clear" w:color="auto" w:fill="auto"/>
            <w:vAlign w:val="center"/>
            <w:hideMark/>
          </w:tcPr>
          <w:p w:rsidR="00FC63FD" w:rsidRPr="00FC63FD" w:rsidRDefault="00FC63FD" w:rsidP="00FC63FD">
            <w:pPr>
              <w:rPr>
                <w:rFonts w:cs="Times New Roman"/>
                <w:color w:val="000000"/>
                <w:sz w:val="16"/>
                <w:szCs w:val="16"/>
              </w:rPr>
            </w:pPr>
          </w:p>
        </w:tc>
        <w:tc>
          <w:tcPr>
            <w:tcW w:w="1944" w:type="dxa"/>
            <w:vMerge/>
            <w:shd w:val="clear" w:color="auto" w:fill="auto"/>
            <w:vAlign w:val="center"/>
            <w:hideMark/>
          </w:tcPr>
          <w:p w:rsidR="00FC63FD" w:rsidRPr="00FC63FD" w:rsidRDefault="00FC63FD" w:rsidP="00FC63FD">
            <w:pPr>
              <w:rPr>
                <w:rFonts w:cs="Times New Roman"/>
                <w:color w:val="0D0D0D"/>
                <w:sz w:val="16"/>
                <w:szCs w:val="16"/>
              </w:rPr>
            </w:pPr>
          </w:p>
        </w:tc>
        <w:tc>
          <w:tcPr>
            <w:tcW w:w="1076" w:type="dxa"/>
            <w:vMerge/>
            <w:shd w:val="clear" w:color="auto" w:fill="auto"/>
            <w:vAlign w:val="center"/>
            <w:hideMark/>
          </w:tcPr>
          <w:p w:rsidR="00FC63FD" w:rsidRPr="00FC63FD" w:rsidRDefault="00FC63FD" w:rsidP="00FC63FD">
            <w:pPr>
              <w:rPr>
                <w:rFonts w:cs="Times New Roman"/>
                <w:color w:val="0D0D0D"/>
                <w:sz w:val="16"/>
                <w:szCs w:val="16"/>
              </w:rPr>
            </w:pP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Средства бюджета городского округа Электросталь Московской области</w:t>
            </w: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429 447,85</w:t>
            </w:r>
          </w:p>
        </w:tc>
        <w:tc>
          <w:tcPr>
            <w:tcW w:w="1106" w:type="dxa"/>
            <w:gridSpan w:val="2"/>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38 712,43</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52 622,43</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60 102,66</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54 806,65</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55 800,92</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55 800,92</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55 800,92</w:t>
            </w:r>
          </w:p>
        </w:tc>
        <w:tc>
          <w:tcPr>
            <w:tcW w:w="1051"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55 800,92</w:t>
            </w:r>
          </w:p>
        </w:tc>
        <w:tc>
          <w:tcPr>
            <w:tcW w:w="1290" w:type="dxa"/>
            <w:vMerge/>
            <w:shd w:val="clear" w:color="auto" w:fill="auto"/>
            <w:vAlign w:val="center"/>
            <w:hideMark/>
          </w:tcPr>
          <w:p w:rsidR="00FC63FD" w:rsidRPr="00FC63FD" w:rsidRDefault="00FC63FD" w:rsidP="00FC63FD">
            <w:pPr>
              <w:rPr>
                <w:rFonts w:cs="Times New Roman"/>
                <w:color w:val="000000"/>
                <w:sz w:val="16"/>
                <w:szCs w:val="16"/>
              </w:rPr>
            </w:pPr>
          </w:p>
        </w:tc>
      </w:tr>
      <w:tr w:rsidR="00FC63FD" w:rsidRPr="00FC63FD" w:rsidTr="00FC63FD">
        <w:trPr>
          <w:trHeight w:val="300"/>
        </w:trPr>
        <w:tc>
          <w:tcPr>
            <w:tcW w:w="491"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1.2.</w:t>
            </w:r>
          </w:p>
        </w:tc>
        <w:tc>
          <w:tcPr>
            <w:tcW w:w="1944" w:type="dxa"/>
            <w:vMerge w:val="restart"/>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 xml:space="preserve"> Мероприятие 01.03. Организация в границах городского округа электро-, тепло-, газо- и водоснабжения населения, водоотведения, снабжения населения топливом</w:t>
            </w:r>
          </w:p>
        </w:tc>
        <w:tc>
          <w:tcPr>
            <w:tcW w:w="1076" w:type="dxa"/>
            <w:vMerge w:val="restart"/>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2023-2030</w:t>
            </w: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Итого</w:t>
            </w: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215 614,15</w:t>
            </w:r>
          </w:p>
        </w:tc>
        <w:tc>
          <w:tcPr>
            <w:tcW w:w="1106" w:type="dxa"/>
            <w:gridSpan w:val="2"/>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2 407,88</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2 921,00</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75 634,01</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120 734,26</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3 029,25</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3 629,25</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3 629,25</w:t>
            </w:r>
          </w:p>
        </w:tc>
        <w:tc>
          <w:tcPr>
            <w:tcW w:w="1051" w:type="dxa"/>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3 629,25</w:t>
            </w:r>
          </w:p>
        </w:tc>
        <w:tc>
          <w:tcPr>
            <w:tcW w:w="1290" w:type="dxa"/>
            <w:shd w:val="clear" w:color="auto" w:fill="auto"/>
            <w:hideMark/>
          </w:tcPr>
          <w:p w:rsidR="00FC63FD" w:rsidRPr="00FC63FD" w:rsidRDefault="00FC63FD" w:rsidP="00FC63FD">
            <w:pPr>
              <w:rPr>
                <w:rFonts w:cs="Times New Roman"/>
                <w:color w:val="000000"/>
                <w:sz w:val="16"/>
                <w:szCs w:val="16"/>
              </w:rPr>
            </w:pPr>
            <w:r w:rsidRPr="00FC63FD">
              <w:rPr>
                <w:rFonts w:cs="Times New Roman"/>
                <w:color w:val="000000"/>
                <w:sz w:val="16"/>
                <w:szCs w:val="16"/>
              </w:rPr>
              <w:t> </w:t>
            </w:r>
          </w:p>
        </w:tc>
      </w:tr>
      <w:tr w:rsidR="00FC63FD" w:rsidRPr="00FC63FD" w:rsidTr="00FC63FD">
        <w:trPr>
          <w:trHeight w:val="1335"/>
        </w:trPr>
        <w:tc>
          <w:tcPr>
            <w:tcW w:w="491" w:type="dxa"/>
            <w:vMerge/>
            <w:shd w:val="clear" w:color="auto" w:fill="auto"/>
            <w:vAlign w:val="center"/>
            <w:hideMark/>
          </w:tcPr>
          <w:p w:rsidR="00FC63FD" w:rsidRPr="00FC63FD" w:rsidRDefault="00FC63FD" w:rsidP="00FC63FD">
            <w:pPr>
              <w:rPr>
                <w:rFonts w:cs="Times New Roman"/>
                <w:color w:val="000000"/>
                <w:sz w:val="16"/>
                <w:szCs w:val="16"/>
              </w:rPr>
            </w:pPr>
          </w:p>
        </w:tc>
        <w:tc>
          <w:tcPr>
            <w:tcW w:w="1944" w:type="dxa"/>
            <w:vMerge/>
            <w:shd w:val="clear" w:color="auto" w:fill="auto"/>
            <w:vAlign w:val="center"/>
            <w:hideMark/>
          </w:tcPr>
          <w:p w:rsidR="00FC63FD" w:rsidRPr="00FC63FD" w:rsidRDefault="00FC63FD" w:rsidP="00FC63FD">
            <w:pPr>
              <w:rPr>
                <w:rFonts w:cs="Times New Roman"/>
                <w:color w:val="0D0D0D"/>
                <w:sz w:val="16"/>
                <w:szCs w:val="16"/>
              </w:rPr>
            </w:pPr>
          </w:p>
        </w:tc>
        <w:tc>
          <w:tcPr>
            <w:tcW w:w="1076" w:type="dxa"/>
            <w:vMerge/>
            <w:shd w:val="clear" w:color="auto" w:fill="auto"/>
            <w:vAlign w:val="center"/>
            <w:hideMark/>
          </w:tcPr>
          <w:p w:rsidR="00FC63FD" w:rsidRPr="00FC63FD" w:rsidRDefault="00FC63FD" w:rsidP="00FC63FD">
            <w:pPr>
              <w:rPr>
                <w:rFonts w:cs="Times New Roman"/>
                <w:color w:val="0D0D0D"/>
                <w:sz w:val="16"/>
                <w:szCs w:val="16"/>
              </w:rPr>
            </w:pPr>
          </w:p>
        </w:tc>
        <w:tc>
          <w:tcPr>
            <w:tcW w:w="1321" w:type="dxa"/>
            <w:vMerge w:val="restart"/>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Средства бюджета городского округа Электросталь Московской области</w:t>
            </w: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61 265,83</w:t>
            </w:r>
          </w:p>
        </w:tc>
        <w:tc>
          <w:tcPr>
            <w:tcW w:w="1106" w:type="dxa"/>
            <w:gridSpan w:val="2"/>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0,00</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0,00</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61 265,83</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0,00</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0,00</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0,00</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0,00</w:t>
            </w:r>
          </w:p>
        </w:tc>
        <w:tc>
          <w:tcPr>
            <w:tcW w:w="1051" w:type="dxa"/>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0,00</w:t>
            </w:r>
          </w:p>
        </w:tc>
        <w:tc>
          <w:tcPr>
            <w:tcW w:w="1290" w:type="dxa"/>
            <w:shd w:val="clear" w:color="auto" w:fill="auto"/>
            <w:hideMark/>
          </w:tcPr>
          <w:p w:rsidR="00FC63FD" w:rsidRPr="00FC63FD" w:rsidRDefault="00FC63FD" w:rsidP="00FC63FD">
            <w:pPr>
              <w:rPr>
                <w:rFonts w:cs="Times New Roman"/>
                <w:color w:val="000000"/>
                <w:sz w:val="16"/>
                <w:szCs w:val="16"/>
              </w:rPr>
            </w:pPr>
            <w:r w:rsidRPr="00FC63FD">
              <w:rPr>
                <w:rFonts w:cs="Times New Roman"/>
                <w:color w:val="000000"/>
                <w:sz w:val="16"/>
                <w:szCs w:val="16"/>
              </w:rPr>
              <w:t>Администрация городского округа Электросталь Московской области</w:t>
            </w:r>
          </w:p>
        </w:tc>
      </w:tr>
      <w:tr w:rsidR="00FC63FD" w:rsidRPr="00FC63FD" w:rsidTr="00FC63FD">
        <w:trPr>
          <w:trHeight w:val="990"/>
        </w:trPr>
        <w:tc>
          <w:tcPr>
            <w:tcW w:w="491" w:type="dxa"/>
            <w:vMerge/>
            <w:shd w:val="clear" w:color="auto" w:fill="auto"/>
            <w:vAlign w:val="center"/>
            <w:hideMark/>
          </w:tcPr>
          <w:p w:rsidR="00FC63FD" w:rsidRPr="00FC63FD" w:rsidRDefault="00FC63FD" w:rsidP="00FC63FD">
            <w:pPr>
              <w:rPr>
                <w:rFonts w:cs="Times New Roman"/>
                <w:color w:val="000000"/>
                <w:sz w:val="16"/>
                <w:szCs w:val="16"/>
              </w:rPr>
            </w:pPr>
          </w:p>
        </w:tc>
        <w:tc>
          <w:tcPr>
            <w:tcW w:w="1944" w:type="dxa"/>
            <w:vMerge/>
            <w:shd w:val="clear" w:color="auto" w:fill="auto"/>
            <w:vAlign w:val="center"/>
            <w:hideMark/>
          </w:tcPr>
          <w:p w:rsidR="00FC63FD" w:rsidRPr="00FC63FD" w:rsidRDefault="00FC63FD" w:rsidP="00FC63FD">
            <w:pPr>
              <w:rPr>
                <w:rFonts w:cs="Times New Roman"/>
                <w:color w:val="0D0D0D"/>
                <w:sz w:val="16"/>
                <w:szCs w:val="16"/>
              </w:rPr>
            </w:pPr>
          </w:p>
        </w:tc>
        <w:tc>
          <w:tcPr>
            <w:tcW w:w="1076" w:type="dxa"/>
            <w:vMerge/>
            <w:shd w:val="clear" w:color="auto" w:fill="auto"/>
            <w:vAlign w:val="center"/>
            <w:hideMark/>
          </w:tcPr>
          <w:p w:rsidR="00FC63FD" w:rsidRPr="00FC63FD" w:rsidRDefault="00FC63FD" w:rsidP="00FC63FD">
            <w:pPr>
              <w:rPr>
                <w:rFonts w:cs="Times New Roman"/>
                <w:color w:val="0D0D0D"/>
                <w:sz w:val="16"/>
                <w:szCs w:val="16"/>
              </w:rPr>
            </w:pPr>
          </w:p>
        </w:tc>
        <w:tc>
          <w:tcPr>
            <w:tcW w:w="1321" w:type="dxa"/>
            <w:vMerge/>
            <w:shd w:val="clear" w:color="auto" w:fill="auto"/>
            <w:vAlign w:val="center"/>
            <w:hideMark/>
          </w:tcPr>
          <w:p w:rsidR="00FC63FD" w:rsidRPr="00FC63FD" w:rsidRDefault="00FC63FD" w:rsidP="00FC63FD">
            <w:pPr>
              <w:rPr>
                <w:rFonts w:cs="Times New Roman"/>
                <w:color w:val="0D0D0D"/>
                <w:sz w:val="16"/>
                <w:szCs w:val="16"/>
              </w:rPr>
            </w:pP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37 183,98</w:t>
            </w:r>
          </w:p>
        </w:tc>
        <w:tc>
          <w:tcPr>
            <w:tcW w:w="1106" w:type="dxa"/>
            <w:gridSpan w:val="2"/>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2 407,88</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2 921,00</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14 368,18</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3 569,92</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3 029,25</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3 629,25</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3 629,25</w:t>
            </w:r>
          </w:p>
        </w:tc>
        <w:tc>
          <w:tcPr>
            <w:tcW w:w="1051"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3 629,25</w:t>
            </w:r>
          </w:p>
        </w:tc>
        <w:tc>
          <w:tcPr>
            <w:tcW w:w="1290" w:type="dxa"/>
            <w:shd w:val="clear" w:color="auto" w:fill="auto"/>
            <w:hideMark/>
          </w:tcPr>
          <w:p w:rsidR="00FC63FD" w:rsidRPr="00FC63FD" w:rsidRDefault="00FC63FD" w:rsidP="00FC63FD">
            <w:pPr>
              <w:rPr>
                <w:rFonts w:cs="Times New Roman"/>
                <w:color w:val="000000"/>
                <w:sz w:val="16"/>
                <w:szCs w:val="16"/>
              </w:rPr>
            </w:pPr>
            <w:r w:rsidRPr="00FC63FD">
              <w:rPr>
                <w:rFonts w:cs="Times New Roman"/>
                <w:color w:val="000000"/>
                <w:sz w:val="16"/>
                <w:szCs w:val="16"/>
              </w:rPr>
              <w:t>УГЖКХ</w:t>
            </w:r>
          </w:p>
        </w:tc>
      </w:tr>
      <w:tr w:rsidR="00FC63FD" w:rsidRPr="00FC63FD" w:rsidTr="00FC63FD">
        <w:trPr>
          <w:trHeight w:val="990"/>
        </w:trPr>
        <w:tc>
          <w:tcPr>
            <w:tcW w:w="491" w:type="dxa"/>
            <w:vMerge/>
            <w:shd w:val="clear" w:color="auto" w:fill="auto"/>
            <w:vAlign w:val="center"/>
            <w:hideMark/>
          </w:tcPr>
          <w:p w:rsidR="00FC63FD" w:rsidRPr="00FC63FD" w:rsidRDefault="00FC63FD" w:rsidP="00FC63FD">
            <w:pPr>
              <w:rPr>
                <w:rFonts w:cs="Times New Roman"/>
                <w:color w:val="000000"/>
                <w:sz w:val="16"/>
                <w:szCs w:val="16"/>
              </w:rPr>
            </w:pPr>
          </w:p>
        </w:tc>
        <w:tc>
          <w:tcPr>
            <w:tcW w:w="1944" w:type="dxa"/>
            <w:vMerge/>
            <w:shd w:val="clear" w:color="auto" w:fill="auto"/>
            <w:vAlign w:val="center"/>
            <w:hideMark/>
          </w:tcPr>
          <w:p w:rsidR="00FC63FD" w:rsidRPr="00FC63FD" w:rsidRDefault="00FC63FD" w:rsidP="00FC63FD">
            <w:pPr>
              <w:rPr>
                <w:rFonts w:cs="Times New Roman"/>
                <w:color w:val="0D0D0D"/>
                <w:sz w:val="16"/>
                <w:szCs w:val="16"/>
              </w:rPr>
            </w:pPr>
          </w:p>
        </w:tc>
        <w:tc>
          <w:tcPr>
            <w:tcW w:w="1076" w:type="dxa"/>
            <w:vMerge/>
            <w:shd w:val="clear" w:color="auto" w:fill="auto"/>
            <w:vAlign w:val="center"/>
            <w:hideMark/>
          </w:tcPr>
          <w:p w:rsidR="00FC63FD" w:rsidRPr="00FC63FD" w:rsidRDefault="00FC63FD" w:rsidP="00FC63FD">
            <w:pPr>
              <w:rPr>
                <w:rFonts w:cs="Times New Roman"/>
                <w:color w:val="0D0D0D"/>
                <w:sz w:val="16"/>
                <w:szCs w:val="16"/>
              </w:rPr>
            </w:pPr>
          </w:p>
        </w:tc>
        <w:tc>
          <w:tcPr>
            <w:tcW w:w="1321" w:type="dxa"/>
            <w:vMerge/>
            <w:shd w:val="clear" w:color="auto" w:fill="auto"/>
            <w:vAlign w:val="center"/>
            <w:hideMark/>
          </w:tcPr>
          <w:p w:rsidR="00FC63FD" w:rsidRPr="00FC63FD" w:rsidRDefault="00FC63FD" w:rsidP="00FC63FD">
            <w:pPr>
              <w:rPr>
                <w:rFonts w:cs="Times New Roman"/>
                <w:color w:val="0D0D0D"/>
                <w:sz w:val="16"/>
                <w:szCs w:val="16"/>
              </w:rPr>
            </w:pP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117 164,34</w:t>
            </w:r>
          </w:p>
        </w:tc>
        <w:tc>
          <w:tcPr>
            <w:tcW w:w="1106" w:type="dxa"/>
            <w:gridSpan w:val="2"/>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0,00</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0,00</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0,00</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117 164,34</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0,00</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0,00</w:t>
            </w:r>
          </w:p>
        </w:tc>
        <w:tc>
          <w:tcPr>
            <w:tcW w:w="0" w:type="auto"/>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0,00</w:t>
            </w:r>
          </w:p>
        </w:tc>
        <w:tc>
          <w:tcPr>
            <w:tcW w:w="1051"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0,00</w:t>
            </w:r>
          </w:p>
        </w:tc>
        <w:tc>
          <w:tcPr>
            <w:tcW w:w="1290" w:type="dxa"/>
            <w:shd w:val="clear" w:color="auto" w:fill="auto"/>
            <w:hideMark/>
          </w:tcPr>
          <w:p w:rsidR="00FC63FD" w:rsidRPr="00FC63FD" w:rsidRDefault="00FC63FD" w:rsidP="00FC63FD">
            <w:pPr>
              <w:rPr>
                <w:rFonts w:cs="Times New Roman"/>
                <w:color w:val="000000"/>
                <w:sz w:val="16"/>
                <w:szCs w:val="16"/>
              </w:rPr>
            </w:pPr>
            <w:r w:rsidRPr="00FC63FD">
              <w:rPr>
                <w:rFonts w:cs="Times New Roman"/>
                <w:color w:val="000000"/>
                <w:sz w:val="16"/>
                <w:szCs w:val="16"/>
              </w:rPr>
              <w:t>Комитет имущественных отношений</w:t>
            </w:r>
          </w:p>
        </w:tc>
      </w:tr>
      <w:tr w:rsidR="00FC63FD" w:rsidRPr="00FC63FD" w:rsidTr="00FC63FD">
        <w:trPr>
          <w:trHeight w:val="300"/>
        </w:trPr>
        <w:tc>
          <w:tcPr>
            <w:tcW w:w="491"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 </w:t>
            </w:r>
          </w:p>
        </w:tc>
        <w:tc>
          <w:tcPr>
            <w:tcW w:w="1944" w:type="dxa"/>
            <w:vMerge w:val="restart"/>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 xml:space="preserve">Всего по Подпрограмме </w:t>
            </w:r>
            <w:r w:rsidRPr="00FC63FD">
              <w:rPr>
                <w:rFonts w:cs="Times New Roman"/>
                <w:color w:val="0D0D0D"/>
                <w:sz w:val="16"/>
                <w:szCs w:val="16"/>
              </w:rPr>
              <w:lastRenderedPageBreak/>
              <w:t>VII</w:t>
            </w:r>
          </w:p>
        </w:tc>
        <w:tc>
          <w:tcPr>
            <w:tcW w:w="1076" w:type="dxa"/>
            <w:vMerge w:val="restart"/>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lastRenderedPageBreak/>
              <w:t>Х</w:t>
            </w: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Итого</w:t>
            </w: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645 062,00</w:t>
            </w:r>
          </w:p>
        </w:tc>
        <w:tc>
          <w:tcPr>
            <w:tcW w:w="1106" w:type="dxa"/>
            <w:gridSpan w:val="2"/>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41 120,31</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55 543,43</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135 736,67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175 540,91</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58 830,17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1051" w:type="dxa"/>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1290" w:type="dxa"/>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Х</w:t>
            </w:r>
          </w:p>
        </w:tc>
      </w:tr>
      <w:tr w:rsidR="00FC63FD" w:rsidRPr="00FC63FD" w:rsidTr="00FC63FD">
        <w:trPr>
          <w:trHeight w:val="900"/>
        </w:trPr>
        <w:tc>
          <w:tcPr>
            <w:tcW w:w="491" w:type="dxa"/>
            <w:vMerge/>
            <w:shd w:val="clear" w:color="auto" w:fill="auto"/>
            <w:vAlign w:val="center"/>
            <w:hideMark/>
          </w:tcPr>
          <w:p w:rsidR="00FC63FD" w:rsidRPr="00FC63FD" w:rsidRDefault="00FC63FD" w:rsidP="00FC63FD">
            <w:pPr>
              <w:rPr>
                <w:rFonts w:cs="Times New Roman"/>
                <w:color w:val="000000"/>
                <w:sz w:val="16"/>
                <w:szCs w:val="16"/>
              </w:rPr>
            </w:pPr>
          </w:p>
        </w:tc>
        <w:tc>
          <w:tcPr>
            <w:tcW w:w="1944" w:type="dxa"/>
            <w:vMerge/>
            <w:shd w:val="clear" w:color="auto" w:fill="auto"/>
            <w:vAlign w:val="center"/>
            <w:hideMark/>
          </w:tcPr>
          <w:p w:rsidR="00FC63FD" w:rsidRPr="00FC63FD" w:rsidRDefault="00FC63FD" w:rsidP="00FC63FD">
            <w:pPr>
              <w:rPr>
                <w:rFonts w:cs="Times New Roman"/>
                <w:color w:val="0D0D0D"/>
                <w:sz w:val="16"/>
                <w:szCs w:val="16"/>
              </w:rPr>
            </w:pPr>
          </w:p>
        </w:tc>
        <w:tc>
          <w:tcPr>
            <w:tcW w:w="1076" w:type="dxa"/>
            <w:vMerge/>
            <w:shd w:val="clear" w:color="auto" w:fill="auto"/>
            <w:vAlign w:val="center"/>
            <w:hideMark/>
          </w:tcPr>
          <w:p w:rsidR="00FC63FD" w:rsidRPr="00FC63FD" w:rsidRDefault="00FC63FD" w:rsidP="00FC63FD">
            <w:pPr>
              <w:rPr>
                <w:rFonts w:cs="Times New Roman"/>
                <w:color w:val="0D0D0D"/>
                <w:sz w:val="16"/>
                <w:szCs w:val="16"/>
              </w:rPr>
            </w:pP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Средства бюджета городского округа Электросталь Московской области</w:t>
            </w:r>
          </w:p>
        </w:tc>
        <w:tc>
          <w:tcPr>
            <w:tcW w:w="1475" w:type="dxa"/>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645 062,00</w:t>
            </w:r>
          </w:p>
        </w:tc>
        <w:tc>
          <w:tcPr>
            <w:tcW w:w="1106" w:type="dxa"/>
            <w:gridSpan w:val="2"/>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41 120,31</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55 543,43</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135 736,67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175 540,91</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58 830,17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0" w:type="auto"/>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1051" w:type="dxa"/>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59 430,17</w:t>
            </w:r>
          </w:p>
        </w:tc>
        <w:tc>
          <w:tcPr>
            <w:tcW w:w="1290" w:type="dxa"/>
            <w:vMerge/>
            <w:shd w:val="clear" w:color="auto" w:fill="auto"/>
            <w:vAlign w:val="center"/>
            <w:hideMark/>
          </w:tcPr>
          <w:p w:rsidR="00FC63FD" w:rsidRPr="00FC63FD" w:rsidRDefault="00FC63FD" w:rsidP="00FC63FD">
            <w:pPr>
              <w:rPr>
                <w:rFonts w:cs="Times New Roman"/>
                <w:color w:val="000000"/>
                <w:sz w:val="16"/>
                <w:szCs w:val="16"/>
              </w:rPr>
            </w:pPr>
          </w:p>
        </w:tc>
      </w:tr>
      <w:tr w:rsidR="00FC63FD" w:rsidRPr="00FC63FD" w:rsidTr="00FC63FD">
        <w:trPr>
          <w:trHeight w:val="300"/>
        </w:trPr>
        <w:tc>
          <w:tcPr>
            <w:tcW w:w="15840" w:type="dxa"/>
            <w:gridSpan w:val="15"/>
            <w:shd w:val="clear" w:color="auto" w:fill="auto"/>
            <w:noWrap/>
            <w:hideMark/>
          </w:tcPr>
          <w:p w:rsidR="00FC63FD" w:rsidRPr="00FC63FD" w:rsidRDefault="00FC63FD" w:rsidP="00FC63FD">
            <w:pPr>
              <w:rPr>
                <w:rFonts w:cs="Times New Roman"/>
                <w:color w:val="000000"/>
                <w:sz w:val="18"/>
                <w:szCs w:val="18"/>
              </w:rPr>
            </w:pPr>
            <w:r w:rsidRPr="00FC63FD">
              <w:rPr>
                <w:rFonts w:cs="Times New Roman"/>
                <w:color w:val="000000"/>
                <w:sz w:val="18"/>
                <w:szCs w:val="18"/>
              </w:rPr>
              <w:t>В том числе по главным распорядителям бюджетных средств:</w:t>
            </w:r>
          </w:p>
        </w:tc>
      </w:tr>
      <w:tr w:rsidR="00FC63FD" w:rsidRPr="00FC63FD" w:rsidTr="00FC63FD">
        <w:trPr>
          <w:trHeight w:val="300"/>
        </w:trPr>
        <w:tc>
          <w:tcPr>
            <w:tcW w:w="491" w:type="dxa"/>
            <w:vMerge w:val="restart"/>
            <w:shd w:val="clear" w:color="auto" w:fill="auto"/>
            <w:noWrap/>
            <w:hideMark/>
          </w:tcPr>
          <w:p w:rsidR="00FC63FD" w:rsidRPr="00FC63FD" w:rsidRDefault="00FC63FD" w:rsidP="00FC63FD">
            <w:pPr>
              <w:jc w:val="center"/>
              <w:rPr>
                <w:rFonts w:ascii="Calibri" w:hAnsi="Calibri" w:cs="Calibri"/>
                <w:color w:val="000000"/>
              </w:rPr>
            </w:pPr>
            <w:r w:rsidRPr="00FC63FD">
              <w:rPr>
                <w:rFonts w:ascii="Calibri" w:hAnsi="Calibri" w:cs="Calibri"/>
                <w:color w:val="000000"/>
                <w:sz w:val="22"/>
                <w:szCs w:val="22"/>
              </w:rPr>
              <w:t> </w:t>
            </w:r>
          </w:p>
        </w:tc>
        <w:tc>
          <w:tcPr>
            <w:tcW w:w="1944" w:type="dxa"/>
            <w:vMerge w:val="restart"/>
            <w:shd w:val="clear" w:color="auto" w:fill="auto"/>
            <w:noWrap/>
            <w:hideMark/>
          </w:tcPr>
          <w:p w:rsidR="00FC63FD" w:rsidRPr="00FC63FD" w:rsidRDefault="00FC63FD" w:rsidP="00FC63FD">
            <w:pPr>
              <w:jc w:val="center"/>
              <w:rPr>
                <w:rFonts w:cs="Times New Roman"/>
                <w:color w:val="000000"/>
                <w:sz w:val="20"/>
                <w:szCs w:val="20"/>
              </w:rPr>
            </w:pPr>
            <w:r w:rsidRPr="00FC63FD">
              <w:rPr>
                <w:rFonts w:cs="Times New Roman"/>
                <w:color w:val="000000"/>
                <w:sz w:val="20"/>
                <w:szCs w:val="20"/>
              </w:rPr>
              <w:t>Всего по УГЖКХ</w:t>
            </w:r>
          </w:p>
        </w:tc>
        <w:tc>
          <w:tcPr>
            <w:tcW w:w="1076" w:type="dxa"/>
            <w:vMerge w:val="restart"/>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Х</w:t>
            </w: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Итого</w:t>
            </w:r>
          </w:p>
        </w:tc>
        <w:tc>
          <w:tcPr>
            <w:tcW w:w="1482" w:type="dxa"/>
            <w:gridSpan w:val="2"/>
            <w:shd w:val="clear" w:color="auto" w:fill="auto"/>
            <w:noWrap/>
            <w:hideMark/>
          </w:tcPr>
          <w:p w:rsidR="00FC63FD" w:rsidRPr="00F84E5E" w:rsidRDefault="00D41AEA" w:rsidP="00FC63FD">
            <w:pPr>
              <w:jc w:val="right"/>
              <w:rPr>
                <w:rFonts w:cs="Times New Roman"/>
                <w:color w:val="FF0000"/>
                <w:sz w:val="16"/>
                <w:szCs w:val="16"/>
              </w:rPr>
            </w:pPr>
            <w:r w:rsidRPr="00FC63FD">
              <w:rPr>
                <w:rFonts w:cs="Times New Roman"/>
                <w:color w:val="000000"/>
                <w:sz w:val="16"/>
                <w:szCs w:val="16"/>
              </w:rPr>
              <w:t>466 631,83</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41 120,31</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55 543,43</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74 470,84</w:t>
            </w:r>
          </w:p>
        </w:tc>
        <w:tc>
          <w:tcPr>
            <w:tcW w:w="0" w:type="auto"/>
            <w:shd w:val="clear" w:color="auto" w:fill="auto"/>
            <w:noWrap/>
            <w:hideMark/>
          </w:tcPr>
          <w:p w:rsidR="00FC63FD" w:rsidRPr="00784A70" w:rsidRDefault="00D41AEA" w:rsidP="00FC63FD">
            <w:pPr>
              <w:jc w:val="right"/>
              <w:rPr>
                <w:rFonts w:cs="Times New Roman"/>
                <w:color w:val="FF0000"/>
                <w:sz w:val="16"/>
                <w:szCs w:val="16"/>
              </w:rPr>
            </w:pPr>
            <w:r w:rsidRPr="00FC63FD">
              <w:rPr>
                <w:rFonts w:cs="Times New Roman"/>
                <w:color w:val="000000"/>
                <w:sz w:val="16"/>
                <w:szCs w:val="16"/>
              </w:rPr>
              <w:t>58 376,57</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58 830,17</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59 430,17</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59 430,17</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59 430,17</w:t>
            </w:r>
          </w:p>
        </w:tc>
        <w:tc>
          <w:tcPr>
            <w:tcW w:w="0" w:type="auto"/>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Х</w:t>
            </w:r>
          </w:p>
        </w:tc>
      </w:tr>
      <w:tr w:rsidR="00FC63FD" w:rsidRPr="00FC63FD" w:rsidTr="00FC63FD">
        <w:trPr>
          <w:trHeight w:val="900"/>
        </w:trPr>
        <w:tc>
          <w:tcPr>
            <w:tcW w:w="491" w:type="dxa"/>
            <w:vMerge/>
            <w:shd w:val="clear" w:color="auto" w:fill="auto"/>
            <w:vAlign w:val="center"/>
            <w:hideMark/>
          </w:tcPr>
          <w:p w:rsidR="00FC63FD" w:rsidRPr="00FC63FD" w:rsidRDefault="00FC63FD" w:rsidP="00FC63FD">
            <w:pPr>
              <w:rPr>
                <w:rFonts w:ascii="Calibri" w:hAnsi="Calibri" w:cs="Calibri"/>
                <w:color w:val="000000"/>
              </w:rPr>
            </w:pPr>
          </w:p>
        </w:tc>
        <w:tc>
          <w:tcPr>
            <w:tcW w:w="1944" w:type="dxa"/>
            <w:vMerge/>
            <w:shd w:val="clear" w:color="auto" w:fill="auto"/>
            <w:vAlign w:val="center"/>
            <w:hideMark/>
          </w:tcPr>
          <w:p w:rsidR="00FC63FD" w:rsidRPr="00FC63FD" w:rsidRDefault="00FC63FD" w:rsidP="00FC63FD">
            <w:pPr>
              <w:rPr>
                <w:rFonts w:cs="Times New Roman"/>
                <w:color w:val="000000"/>
                <w:sz w:val="20"/>
                <w:szCs w:val="20"/>
              </w:rPr>
            </w:pPr>
          </w:p>
        </w:tc>
        <w:tc>
          <w:tcPr>
            <w:tcW w:w="1076" w:type="dxa"/>
            <w:vMerge/>
            <w:shd w:val="clear" w:color="auto" w:fill="auto"/>
            <w:vAlign w:val="center"/>
            <w:hideMark/>
          </w:tcPr>
          <w:p w:rsidR="00FC63FD" w:rsidRPr="00FC63FD" w:rsidRDefault="00FC63FD" w:rsidP="00FC63FD">
            <w:pPr>
              <w:rPr>
                <w:rFonts w:cs="Times New Roman"/>
                <w:color w:val="0D0D0D"/>
                <w:sz w:val="16"/>
                <w:szCs w:val="16"/>
              </w:rPr>
            </w:pP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Средства бюджета городского округа Электросталь Московской области</w:t>
            </w:r>
          </w:p>
        </w:tc>
        <w:tc>
          <w:tcPr>
            <w:tcW w:w="1482" w:type="dxa"/>
            <w:gridSpan w:val="2"/>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466 631,83</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41 120,31</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55 543,43</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74 470,84</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58 376,57</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58 830,17</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59 430,17</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59 430,17</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59 430,17</w:t>
            </w:r>
          </w:p>
        </w:tc>
        <w:tc>
          <w:tcPr>
            <w:tcW w:w="0" w:type="auto"/>
            <w:vMerge/>
            <w:shd w:val="clear" w:color="auto" w:fill="auto"/>
            <w:vAlign w:val="center"/>
            <w:hideMark/>
          </w:tcPr>
          <w:p w:rsidR="00FC63FD" w:rsidRPr="00FC63FD" w:rsidRDefault="00FC63FD" w:rsidP="00FC63FD">
            <w:pPr>
              <w:rPr>
                <w:rFonts w:cs="Times New Roman"/>
                <w:color w:val="000000"/>
                <w:sz w:val="16"/>
                <w:szCs w:val="16"/>
              </w:rPr>
            </w:pPr>
          </w:p>
        </w:tc>
      </w:tr>
      <w:tr w:rsidR="00FC63FD" w:rsidRPr="00FC63FD" w:rsidTr="00FC63FD">
        <w:trPr>
          <w:trHeight w:val="300"/>
        </w:trPr>
        <w:tc>
          <w:tcPr>
            <w:tcW w:w="491" w:type="dxa"/>
            <w:vMerge w:val="restart"/>
            <w:shd w:val="clear" w:color="auto" w:fill="auto"/>
            <w:noWrap/>
            <w:hideMark/>
          </w:tcPr>
          <w:p w:rsidR="00FC63FD" w:rsidRPr="00FC63FD" w:rsidRDefault="00FC63FD" w:rsidP="00FC63FD">
            <w:pPr>
              <w:jc w:val="center"/>
              <w:rPr>
                <w:rFonts w:ascii="Calibri" w:hAnsi="Calibri" w:cs="Calibri"/>
                <w:color w:val="000000"/>
              </w:rPr>
            </w:pPr>
            <w:r w:rsidRPr="00FC63FD">
              <w:rPr>
                <w:rFonts w:ascii="Calibri" w:hAnsi="Calibri" w:cs="Calibri"/>
                <w:color w:val="000000"/>
                <w:sz w:val="22"/>
                <w:szCs w:val="22"/>
              </w:rPr>
              <w:t> </w:t>
            </w:r>
          </w:p>
        </w:tc>
        <w:tc>
          <w:tcPr>
            <w:tcW w:w="1944" w:type="dxa"/>
            <w:vMerge w:val="restart"/>
            <w:shd w:val="clear" w:color="auto" w:fill="auto"/>
            <w:hideMark/>
          </w:tcPr>
          <w:p w:rsidR="00FC63FD" w:rsidRPr="00FC63FD" w:rsidRDefault="00FC63FD" w:rsidP="00FC63FD">
            <w:pPr>
              <w:jc w:val="center"/>
              <w:rPr>
                <w:rFonts w:cs="Times New Roman"/>
                <w:color w:val="000000"/>
                <w:sz w:val="20"/>
                <w:szCs w:val="20"/>
              </w:rPr>
            </w:pPr>
            <w:r w:rsidRPr="00FC63FD">
              <w:rPr>
                <w:rFonts w:cs="Times New Roman"/>
                <w:color w:val="000000"/>
                <w:sz w:val="20"/>
                <w:szCs w:val="20"/>
              </w:rPr>
              <w:t>Всего по Администрации городского округа Электросталь Московской области</w:t>
            </w:r>
          </w:p>
        </w:tc>
        <w:tc>
          <w:tcPr>
            <w:tcW w:w="1076" w:type="dxa"/>
            <w:vMerge w:val="restart"/>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Х</w:t>
            </w: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Итого</w:t>
            </w:r>
          </w:p>
        </w:tc>
        <w:tc>
          <w:tcPr>
            <w:tcW w:w="1482" w:type="dxa"/>
            <w:gridSpan w:val="2"/>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61 265,83</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61 265,83</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Х</w:t>
            </w:r>
          </w:p>
        </w:tc>
      </w:tr>
      <w:tr w:rsidR="00FC63FD" w:rsidRPr="00FC63FD" w:rsidTr="00FC63FD">
        <w:trPr>
          <w:trHeight w:val="885"/>
        </w:trPr>
        <w:tc>
          <w:tcPr>
            <w:tcW w:w="491" w:type="dxa"/>
            <w:vMerge/>
            <w:shd w:val="clear" w:color="auto" w:fill="auto"/>
            <w:vAlign w:val="center"/>
            <w:hideMark/>
          </w:tcPr>
          <w:p w:rsidR="00FC63FD" w:rsidRPr="00FC63FD" w:rsidRDefault="00FC63FD" w:rsidP="00FC63FD">
            <w:pPr>
              <w:rPr>
                <w:rFonts w:ascii="Calibri" w:hAnsi="Calibri" w:cs="Calibri"/>
                <w:color w:val="000000"/>
              </w:rPr>
            </w:pPr>
          </w:p>
        </w:tc>
        <w:tc>
          <w:tcPr>
            <w:tcW w:w="1944" w:type="dxa"/>
            <w:vMerge/>
            <w:shd w:val="clear" w:color="auto" w:fill="auto"/>
            <w:vAlign w:val="center"/>
            <w:hideMark/>
          </w:tcPr>
          <w:p w:rsidR="00FC63FD" w:rsidRPr="00FC63FD" w:rsidRDefault="00FC63FD" w:rsidP="00FC63FD">
            <w:pPr>
              <w:rPr>
                <w:rFonts w:cs="Times New Roman"/>
                <w:color w:val="000000"/>
                <w:sz w:val="20"/>
                <w:szCs w:val="20"/>
              </w:rPr>
            </w:pPr>
          </w:p>
        </w:tc>
        <w:tc>
          <w:tcPr>
            <w:tcW w:w="1076" w:type="dxa"/>
            <w:vMerge/>
            <w:shd w:val="clear" w:color="auto" w:fill="auto"/>
            <w:vAlign w:val="center"/>
            <w:hideMark/>
          </w:tcPr>
          <w:p w:rsidR="00FC63FD" w:rsidRPr="00FC63FD" w:rsidRDefault="00FC63FD" w:rsidP="00FC63FD">
            <w:pPr>
              <w:rPr>
                <w:rFonts w:cs="Times New Roman"/>
                <w:color w:val="0D0D0D"/>
                <w:sz w:val="16"/>
                <w:szCs w:val="16"/>
              </w:rPr>
            </w:pP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Средства бюджета городского округа Электросталь Московской области</w:t>
            </w:r>
          </w:p>
        </w:tc>
        <w:tc>
          <w:tcPr>
            <w:tcW w:w="1482" w:type="dxa"/>
            <w:gridSpan w:val="2"/>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61 265,83</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61 265,83</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vMerge/>
            <w:shd w:val="clear" w:color="auto" w:fill="auto"/>
            <w:vAlign w:val="center"/>
            <w:hideMark/>
          </w:tcPr>
          <w:p w:rsidR="00FC63FD" w:rsidRPr="00FC63FD" w:rsidRDefault="00FC63FD" w:rsidP="00FC63FD">
            <w:pPr>
              <w:rPr>
                <w:rFonts w:cs="Times New Roman"/>
                <w:color w:val="000000"/>
                <w:sz w:val="16"/>
                <w:szCs w:val="16"/>
              </w:rPr>
            </w:pPr>
          </w:p>
        </w:tc>
      </w:tr>
      <w:tr w:rsidR="00FC63FD" w:rsidRPr="00FC63FD" w:rsidTr="00FC63FD">
        <w:trPr>
          <w:trHeight w:val="300"/>
        </w:trPr>
        <w:tc>
          <w:tcPr>
            <w:tcW w:w="491" w:type="dxa"/>
            <w:vMerge w:val="restart"/>
            <w:shd w:val="clear" w:color="auto" w:fill="auto"/>
            <w:noWrap/>
            <w:hideMark/>
          </w:tcPr>
          <w:p w:rsidR="00FC63FD" w:rsidRPr="00FC63FD" w:rsidRDefault="00FC63FD" w:rsidP="00FC63FD">
            <w:pPr>
              <w:jc w:val="center"/>
              <w:rPr>
                <w:rFonts w:ascii="Calibri" w:hAnsi="Calibri" w:cs="Calibri"/>
                <w:color w:val="000000"/>
              </w:rPr>
            </w:pPr>
            <w:r w:rsidRPr="00FC63FD">
              <w:rPr>
                <w:rFonts w:ascii="Calibri" w:hAnsi="Calibri" w:cs="Calibri"/>
                <w:color w:val="000000"/>
                <w:sz w:val="22"/>
                <w:szCs w:val="22"/>
              </w:rPr>
              <w:t> </w:t>
            </w:r>
          </w:p>
        </w:tc>
        <w:tc>
          <w:tcPr>
            <w:tcW w:w="1944" w:type="dxa"/>
            <w:vMerge w:val="restart"/>
            <w:shd w:val="clear" w:color="auto" w:fill="auto"/>
            <w:hideMark/>
          </w:tcPr>
          <w:p w:rsidR="00FC63FD" w:rsidRPr="00FC63FD" w:rsidRDefault="00FC63FD" w:rsidP="00FC63FD">
            <w:pPr>
              <w:jc w:val="center"/>
              <w:rPr>
                <w:rFonts w:cs="Times New Roman"/>
                <w:color w:val="000000"/>
                <w:sz w:val="20"/>
                <w:szCs w:val="20"/>
              </w:rPr>
            </w:pPr>
            <w:r w:rsidRPr="00FC63FD">
              <w:rPr>
                <w:rFonts w:cs="Times New Roman"/>
                <w:color w:val="000000"/>
                <w:sz w:val="20"/>
                <w:szCs w:val="20"/>
              </w:rPr>
              <w:t>Комитет имущественных отношений</w:t>
            </w:r>
          </w:p>
        </w:tc>
        <w:tc>
          <w:tcPr>
            <w:tcW w:w="1076" w:type="dxa"/>
            <w:vMerge w:val="restart"/>
            <w:shd w:val="clear" w:color="auto" w:fill="auto"/>
            <w:hideMark/>
          </w:tcPr>
          <w:p w:rsidR="00FC63FD" w:rsidRPr="00FC63FD" w:rsidRDefault="00FC63FD" w:rsidP="00FC63FD">
            <w:pPr>
              <w:jc w:val="center"/>
              <w:rPr>
                <w:rFonts w:cs="Times New Roman"/>
                <w:color w:val="0D0D0D"/>
                <w:sz w:val="16"/>
                <w:szCs w:val="16"/>
              </w:rPr>
            </w:pPr>
            <w:r w:rsidRPr="00FC63FD">
              <w:rPr>
                <w:rFonts w:cs="Times New Roman"/>
                <w:color w:val="0D0D0D"/>
                <w:sz w:val="16"/>
                <w:szCs w:val="16"/>
              </w:rPr>
              <w:t>Х</w:t>
            </w: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Итого</w:t>
            </w:r>
          </w:p>
        </w:tc>
        <w:tc>
          <w:tcPr>
            <w:tcW w:w="1482" w:type="dxa"/>
            <w:gridSpan w:val="2"/>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117 164,34</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117 164,34</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vMerge w:val="restart"/>
            <w:shd w:val="clear" w:color="auto" w:fill="auto"/>
            <w:hideMark/>
          </w:tcPr>
          <w:p w:rsidR="00FC63FD" w:rsidRPr="00FC63FD" w:rsidRDefault="00FC63FD" w:rsidP="00FC63FD">
            <w:pPr>
              <w:jc w:val="center"/>
              <w:rPr>
                <w:rFonts w:cs="Times New Roman"/>
                <w:color w:val="000000"/>
                <w:sz w:val="16"/>
                <w:szCs w:val="16"/>
              </w:rPr>
            </w:pPr>
            <w:r w:rsidRPr="00FC63FD">
              <w:rPr>
                <w:rFonts w:cs="Times New Roman"/>
                <w:color w:val="000000"/>
                <w:sz w:val="16"/>
                <w:szCs w:val="16"/>
              </w:rPr>
              <w:t>Х</w:t>
            </w:r>
          </w:p>
        </w:tc>
      </w:tr>
      <w:tr w:rsidR="00FC63FD" w:rsidRPr="00FC63FD" w:rsidTr="00FC63FD">
        <w:trPr>
          <w:trHeight w:val="900"/>
        </w:trPr>
        <w:tc>
          <w:tcPr>
            <w:tcW w:w="491" w:type="dxa"/>
            <w:vMerge/>
            <w:shd w:val="clear" w:color="auto" w:fill="auto"/>
            <w:vAlign w:val="center"/>
            <w:hideMark/>
          </w:tcPr>
          <w:p w:rsidR="00FC63FD" w:rsidRPr="00FC63FD" w:rsidRDefault="00FC63FD" w:rsidP="00FC63FD">
            <w:pPr>
              <w:rPr>
                <w:rFonts w:ascii="Calibri" w:hAnsi="Calibri" w:cs="Calibri"/>
                <w:color w:val="000000"/>
              </w:rPr>
            </w:pPr>
          </w:p>
        </w:tc>
        <w:tc>
          <w:tcPr>
            <w:tcW w:w="1944" w:type="dxa"/>
            <w:vMerge/>
            <w:shd w:val="clear" w:color="auto" w:fill="auto"/>
            <w:vAlign w:val="center"/>
            <w:hideMark/>
          </w:tcPr>
          <w:p w:rsidR="00FC63FD" w:rsidRPr="00FC63FD" w:rsidRDefault="00FC63FD" w:rsidP="00FC63FD">
            <w:pPr>
              <w:rPr>
                <w:rFonts w:cs="Times New Roman"/>
                <w:color w:val="000000"/>
                <w:sz w:val="20"/>
                <w:szCs w:val="20"/>
              </w:rPr>
            </w:pPr>
          </w:p>
        </w:tc>
        <w:tc>
          <w:tcPr>
            <w:tcW w:w="1076" w:type="dxa"/>
            <w:vMerge/>
            <w:shd w:val="clear" w:color="auto" w:fill="auto"/>
            <w:vAlign w:val="center"/>
            <w:hideMark/>
          </w:tcPr>
          <w:p w:rsidR="00FC63FD" w:rsidRPr="00FC63FD" w:rsidRDefault="00FC63FD" w:rsidP="00FC63FD">
            <w:pPr>
              <w:rPr>
                <w:rFonts w:cs="Times New Roman"/>
                <w:color w:val="0D0D0D"/>
                <w:sz w:val="16"/>
                <w:szCs w:val="16"/>
              </w:rPr>
            </w:pPr>
          </w:p>
        </w:tc>
        <w:tc>
          <w:tcPr>
            <w:tcW w:w="1321" w:type="dxa"/>
            <w:shd w:val="clear" w:color="auto" w:fill="auto"/>
            <w:hideMark/>
          </w:tcPr>
          <w:p w:rsidR="00FC63FD" w:rsidRPr="00FC63FD" w:rsidRDefault="00FC63FD" w:rsidP="00FC63FD">
            <w:pPr>
              <w:rPr>
                <w:rFonts w:cs="Times New Roman"/>
                <w:color w:val="0D0D0D"/>
                <w:sz w:val="16"/>
                <w:szCs w:val="16"/>
              </w:rPr>
            </w:pPr>
            <w:r w:rsidRPr="00FC63FD">
              <w:rPr>
                <w:rFonts w:cs="Times New Roman"/>
                <w:color w:val="0D0D0D"/>
                <w:sz w:val="16"/>
                <w:szCs w:val="16"/>
              </w:rPr>
              <w:t>Средства бюджета городского округа Электросталь Московской области</w:t>
            </w:r>
          </w:p>
        </w:tc>
        <w:tc>
          <w:tcPr>
            <w:tcW w:w="1482" w:type="dxa"/>
            <w:gridSpan w:val="2"/>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117 164,34</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117 164,34</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shd w:val="clear" w:color="auto" w:fill="auto"/>
            <w:noWrap/>
            <w:hideMark/>
          </w:tcPr>
          <w:p w:rsidR="00FC63FD" w:rsidRPr="00FC63FD" w:rsidRDefault="00FC63FD" w:rsidP="00FC63FD">
            <w:pPr>
              <w:jc w:val="right"/>
              <w:rPr>
                <w:rFonts w:cs="Times New Roman"/>
                <w:color w:val="000000"/>
                <w:sz w:val="16"/>
                <w:szCs w:val="16"/>
              </w:rPr>
            </w:pPr>
            <w:r w:rsidRPr="00FC63FD">
              <w:rPr>
                <w:rFonts w:cs="Times New Roman"/>
                <w:color w:val="000000"/>
                <w:sz w:val="16"/>
                <w:szCs w:val="16"/>
              </w:rPr>
              <w:t>0,00</w:t>
            </w:r>
          </w:p>
        </w:tc>
        <w:tc>
          <w:tcPr>
            <w:tcW w:w="0" w:type="auto"/>
            <w:vMerge/>
            <w:shd w:val="clear" w:color="auto" w:fill="auto"/>
            <w:vAlign w:val="center"/>
            <w:hideMark/>
          </w:tcPr>
          <w:p w:rsidR="00FC63FD" w:rsidRPr="00FC63FD" w:rsidRDefault="00FC63FD" w:rsidP="00FC63FD">
            <w:pPr>
              <w:rPr>
                <w:rFonts w:cs="Times New Roman"/>
                <w:color w:val="000000"/>
                <w:sz w:val="16"/>
                <w:szCs w:val="16"/>
              </w:rPr>
            </w:pPr>
          </w:p>
        </w:tc>
      </w:tr>
    </w:tbl>
    <w:p w:rsidR="00C85348" w:rsidRDefault="00C85348">
      <w:pPr>
        <w:spacing w:after="160" w:line="259" w:lineRule="auto"/>
        <w:rPr>
          <w:rFonts w:ascii="Times New Roman CYR" w:eastAsiaTheme="minorEastAsia" w:hAnsi="Times New Roman CYR" w:cs="Times New Roman CYR"/>
          <w:b/>
        </w:rPr>
      </w:pPr>
    </w:p>
    <w:p w:rsidR="00C85348" w:rsidRDefault="00C85348">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A04C66" w:rsidRDefault="00A04C66">
      <w:pPr>
        <w:spacing w:after="160" w:line="259" w:lineRule="auto"/>
        <w:rPr>
          <w:rFonts w:ascii="Times New Roman CYR" w:eastAsiaTheme="minorEastAsia" w:hAnsi="Times New Roman CYR" w:cs="Times New Roman CYR"/>
          <w:b/>
        </w:rPr>
      </w:pPr>
    </w:p>
    <w:p w:rsidR="00D76DB4" w:rsidRPr="00DB3183" w:rsidRDefault="00D76DB4"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lastRenderedPageBreak/>
        <w:t xml:space="preserve">9. </w:t>
      </w:r>
      <w:r w:rsidR="00540FF9" w:rsidRPr="00DB3183">
        <w:rPr>
          <w:rFonts w:ascii="Times New Roman CYR" w:eastAsiaTheme="minorEastAsia" w:hAnsi="Times New Roman CYR" w:cs="Times New Roman CYR"/>
          <w:sz w:val="24"/>
          <w:szCs w:val="24"/>
        </w:rPr>
        <w:t xml:space="preserve">Перечень мероприятий подпрограммы VIII </w:t>
      </w:r>
    </w:p>
    <w:p w:rsidR="00540FF9" w:rsidRPr="00DB3183" w:rsidRDefault="00540FF9"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t>«Реализация полномочий в сфере жилищно-коммунального хозяйства»</w:t>
      </w:r>
    </w:p>
    <w:p w:rsidR="00765559" w:rsidRDefault="00765559" w:rsidP="00665257">
      <w:pPr>
        <w:pStyle w:val="ConsPlusNormal"/>
        <w:tabs>
          <w:tab w:val="left" w:pos="4995"/>
        </w:tabs>
        <w:ind w:firstLine="539"/>
        <w:jc w:val="both"/>
        <w:rPr>
          <w:rFonts w:ascii="Times New Roman" w:hAnsi="Times New Roman" w:cs="Times New Roman"/>
          <w:sz w:val="24"/>
          <w:szCs w:val="24"/>
        </w:rPr>
      </w:pPr>
    </w:p>
    <w:p w:rsidR="003C325F" w:rsidRDefault="003C325F" w:rsidP="00665257">
      <w:pPr>
        <w:pStyle w:val="ConsPlusNormal"/>
        <w:tabs>
          <w:tab w:val="left" w:pos="4995"/>
        </w:tabs>
        <w:ind w:firstLine="539"/>
        <w:jc w:val="both"/>
        <w:rPr>
          <w:rFonts w:ascii="Times New Roman" w:hAnsi="Times New Roman" w:cs="Times New Roman"/>
          <w:sz w:val="24"/>
          <w:szCs w:val="24"/>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2142"/>
        <w:gridCol w:w="1139"/>
        <w:gridCol w:w="1464"/>
        <w:gridCol w:w="856"/>
        <w:gridCol w:w="777"/>
        <w:gridCol w:w="544"/>
        <w:gridCol w:w="544"/>
        <w:gridCol w:w="646"/>
        <w:gridCol w:w="745"/>
        <w:gridCol w:w="929"/>
        <w:gridCol w:w="769"/>
        <w:gridCol w:w="772"/>
        <w:gridCol w:w="544"/>
        <w:gridCol w:w="544"/>
        <w:gridCol w:w="544"/>
        <w:gridCol w:w="544"/>
        <w:gridCol w:w="1325"/>
      </w:tblGrid>
      <w:tr w:rsidR="00A21134" w:rsidRPr="00A21134" w:rsidTr="00A21134">
        <w:trPr>
          <w:trHeight w:val="300"/>
        </w:trPr>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п/п</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xml:space="preserve">Мероприятие Подпрограммы </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Сроки исполнения мероприятия</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Источники финансирования</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Всего</w:t>
            </w:r>
          </w:p>
        </w:tc>
        <w:tc>
          <w:tcPr>
            <w:tcW w:w="0" w:type="auto"/>
            <w:gridSpan w:val="12"/>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Объемы финансирования по годам (тыс. руб.)</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xml:space="preserve">Ответственный за выполнение мероприятия </w:t>
            </w:r>
          </w:p>
        </w:tc>
      </w:tr>
      <w:tr w:rsidR="00A21134" w:rsidRPr="00A21134" w:rsidTr="00A21134">
        <w:trPr>
          <w:trHeight w:val="465"/>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2023 год</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2024 год</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2025 год</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2026 год</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2027 год</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2028 год</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2029 год</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2030 год</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300"/>
        </w:trPr>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3</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4</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5</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6</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7</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8</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9</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11</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12</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13</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14</w:t>
            </w:r>
          </w:p>
        </w:tc>
      </w:tr>
      <w:tr w:rsidR="00A21134" w:rsidRPr="00A21134" w:rsidTr="00A21134">
        <w:trPr>
          <w:trHeight w:val="300"/>
        </w:trPr>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w:t>
            </w:r>
          </w:p>
        </w:tc>
        <w:tc>
          <w:tcPr>
            <w:tcW w:w="0" w:type="auto"/>
            <w:vMerge w:val="restart"/>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Основное мероприятие 01 – Создание экономических условий для повышения эффективности работы организаций жилищно-коммунального хозяйства Московской области</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2026</w:t>
            </w: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Итого</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9 203,00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9 203,00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r>
      <w:tr w:rsidR="00A21134" w:rsidRPr="00A21134" w:rsidTr="00A21134">
        <w:trPr>
          <w:trHeight w:val="1575"/>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9 203,00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9 203,00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1110"/>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jc w:val="both"/>
              <w:rPr>
                <w:rFonts w:cs="Times New Roman"/>
                <w:color w:val="000000"/>
                <w:sz w:val="16"/>
                <w:szCs w:val="16"/>
              </w:rPr>
            </w:pPr>
            <w:r w:rsidRPr="00A21134">
              <w:rPr>
                <w:rFonts w:cs="Times New Roman"/>
                <w:color w:val="000000"/>
                <w:sz w:val="16"/>
                <w:szCs w:val="16"/>
              </w:rPr>
              <w:t>Средства бюджета Московской области</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300"/>
        </w:trPr>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1.1</w:t>
            </w:r>
          </w:p>
        </w:tc>
        <w:tc>
          <w:tcPr>
            <w:tcW w:w="0" w:type="auto"/>
            <w:vMerge w:val="restart"/>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Мероприятие 01.10 –Приобретение аварийного запаса для аварийно-диспетчерских служб для локализации и ликвидации последствий аварий на объектах водоснабжения и водоотведения</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2026</w:t>
            </w: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Итого</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4 348,00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4 348,00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УГЖКХ</w:t>
            </w:r>
          </w:p>
        </w:tc>
      </w:tr>
      <w:tr w:rsidR="00A21134" w:rsidRPr="00A21134" w:rsidTr="00A21134">
        <w:trPr>
          <w:trHeight w:val="1395"/>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jc w:val="both"/>
              <w:rPr>
                <w:rFonts w:cs="Times New Roman"/>
                <w:color w:val="000000"/>
                <w:sz w:val="16"/>
                <w:szCs w:val="16"/>
              </w:rPr>
            </w:pPr>
            <w:r w:rsidRPr="00A21134">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4 348,00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4 348,00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435"/>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val="restart"/>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Приобретен аварийный запас для аварийно-диспетчерских служб для локализации и ликвидации последствий аварий на объектах водоснабжения и водоотведения, ед.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Всего</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2023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2024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2025 год</w:t>
            </w:r>
          </w:p>
        </w:tc>
        <w:tc>
          <w:tcPr>
            <w:tcW w:w="0" w:type="auto"/>
            <w:vMerge w:val="restart"/>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Итого 2026 год</w:t>
            </w:r>
          </w:p>
        </w:tc>
        <w:tc>
          <w:tcPr>
            <w:tcW w:w="0" w:type="auto"/>
            <w:gridSpan w:val="4"/>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в том числе</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xml:space="preserve">2027 год </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2028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xml:space="preserve">2029 год </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2030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r>
      <w:tr w:rsidR="00A21134" w:rsidRPr="00A21134" w:rsidTr="00A21134">
        <w:trPr>
          <w:trHeight w:val="585"/>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D0D0D"/>
                <w:sz w:val="16"/>
                <w:szCs w:val="16"/>
              </w:rPr>
            </w:pP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 квартал</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 полугодие</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9 месяцев</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12 месяцев</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390"/>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0</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0</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0</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285"/>
        </w:trPr>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1.2</w:t>
            </w:r>
          </w:p>
        </w:tc>
        <w:tc>
          <w:tcPr>
            <w:tcW w:w="0" w:type="auto"/>
            <w:vMerge w:val="restart"/>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Мероприятие 01.11 –</w:t>
            </w:r>
            <w:r w:rsidRPr="00A21134">
              <w:rPr>
                <w:rFonts w:cs="Times New Roman"/>
                <w:color w:val="000000"/>
                <w:sz w:val="16"/>
                <w:szCs w:val="16"/>
              </w:rPr>
              <w:lastRenderedPageBreak/>
              <w:t>Приобретение аварийного запаса для аварийно-диспетчерских служб для локализации и ликвидации последствий аварий на объектах теплоснабжения</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lastRenderedPageBreak/>
              <w:t>2026</w:t>
            </w: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Итого</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4 855,00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4 855,00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УГЖКХ</w:t>
            </w:r>
          </w:p>
        </w:tc>
      </w:tr>
      <w:tr w:rsidR="00A21134" w:rsidRPr="00A21134" w:rsidTr="00A21134">
        <w:trPr>
          <w:trHeight w:val="1395"/>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jc w:val="both"/>
              <w:rPr>
                <w:rFonts w:cs="Times New Roman"/>
                <w:color w:val="000000"/>
                <w:sz w:val="16"/>
                <w:szCs w:val="16"/>
              </w:rPr>
            </w:pPr>
            <w:r w:rsidRPr="00A21134">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4 855,00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4 855,00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240"/>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val="restart"/>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Приобретен аварийный запас для аварийно-диспетчерских служб для локализации и ликвидации последствий аварий на объектах теплоснабжения, ед.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Всего</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2023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2024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2025 год</w:t>
            </w:r>
          </w:p>
        </w:tc>
        <w:tc>
          <w:tcPr>
            <w:tcW w:w="0" w:type="auto"/>
            <w:vMerge w:val="restart"/>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Итого 2026 год</w:t>
            </w:r>
          </w:p>
        </w:tc>
        <w:tc>
          <w:tcPr>
            <w:tcW w:w="0" w:type="auto"/>
            <w:gridSpan w:val="4"/>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в том числе</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xml:space="preserve">2027 год </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2028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xml:space="preserve">2029 год </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2030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r>
      <w:tr w:rsidR="00A21134" w:rsidRPr="00A21134" w:rsidTr="00A21134">
        <w:trPr>
          <w:trHeight w:val="510"/>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D0D0D"/>
                <w:sz w:val="16"/>
                <w:szCs w:val="16"/>
              </w:rPr>
            </w:pP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 квартал</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 полугодие</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9 месяцев</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12 месяцев</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495"/>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0</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0</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0</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300"/>
        </w:trPr>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w:t>
            </w:r>
          </w:p>
        </w:tc>
        <w:tc>
          <w:tcPr>
            <w:tcW w:w="0" w:type="auto"/>
            <w:vMerge w:val="restart"/>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Основное мероприятие 02. Финансовое обеспечение расходов, направленных на осуществление полномочий в сфере жилищно-коммунального хозяйства</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2023</w:t>
            </w: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Итого</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right"/>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r>
      <w:tr w:rsidR="00A21134" w:rsidRPr="00A21134" w:rsidTr="00A21134">
        <w:trPr>
          <w:trHeight w:val="900"/>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jc w:val="both"/>
              <w:rPr>
                <w:rFonts w:cs="Times New Roman"/>
                <w:color w:val="000000"/>
                <w:sz w:val="16"/>
                <w:szCs w:val="16"/>
              </w:rPr>
            </w:pPr>
            <w:r w:rsidRPr="00A21134">
              <w:rPr>
                <w:rFonts w:cs="Times New Roman"/>
                <w:color w:val="000000"/>
                <w:sz w:val="16"/>
                <w:szCs w:val="16"/>
              </w:rPr>
              <w:t>Средства бюджета Московской области</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right"/>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300"/>
        </w:trPr>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2.1.</w:t>
            </w:r>
          </w:p>
        </w:tc>
        <w:tc>
          <w:tcPr>
            <w:tcW w:w="0" w:type="auto"/>
            <w:vMerge w:val="restart"/>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Мероприятие 02.05. 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2023</w:t>
            </w: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Итого</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right"/>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УГЖКХ</w:t>
            </w:r>
          </w:p>
        </w:tc>
      </w:tr>
      <w:tr w:rsidR="00A21134" w:rsidRPr="00A21134" w:rsidTr="00A21134">
        <w:trPr>
          <w:trHeight w:val="1770"/>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Средства бюджета Московской области</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right"/>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263"/>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val="restart"/>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Количество выданных предписаний ,шт.</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Всего</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2023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2024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2025 год</w:t>
            </w:r>
          </w:p>
        </w:tc>
        <w:tc>
          <w:tcPr>
            <w:tcW w:w="0" w:type="auto"/>
            <w:vMerge w:val="restart"/>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Итого 2026 год</w:t>
            </w:r>
          </w:p>
        </w:tc>
        <w:tc>
          <w:tcPr>
            <w:tcW w:w="0" w:type="auto"/>
            <w:gridSpan w:val="4"/>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в том числе</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xml:space="preserve">2027 год </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2028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xml:space="preserve">2029 год </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2030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r>
      <w:tr w:rsidR="00A21134" w:rsidRPr="00A21134" w:rsidTr="00A21134">
        <w:trPr>
          <w:trHeight w:val="495"/>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D0D0D"/>
                <w:sz w:val="16"/>
                <w:szCs w:val="16"/>
              </w:rPr>
            </w:pP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 квартал</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 полугодие</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9 месяцев</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12 месяцев</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600"/>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jc w:val="center"/>
              <w:rPr>
                <w:rFonts w:cs="Times New Roman"/>
                <w:sz w:val="16"/>
                <w:szCs w:val="16"/>
              </w:rPr>
            </w:pPr>
            <w:r w:rsidRPr="00A21134">
              <w:rPr>
                <w:rFonts w:cs="Times New Roman"/>
                <w:sz w:val="16"/>
                <w:szCs w:val="16"/>
              </w:rPr>
              <w:t>2000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300"/>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val="restart"/>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Осуществлено профилактических и контрольных (надзорных) мероприятий при поступлении в ОМСУ информации о несоблюдении гражданами требований Правил пользования газом, %</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Всего</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2023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2024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2025 год</w:t>
            </w:r>
          </w:p>
        </w:tc>
        <w:tc>
          <w:tcPr>
            <w:tcW w:w="0" w:type="auto"/>
            <w:vMerge w:val="restart"/>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Итого 2026 год</w:t>
            </w:r>
          </w:p>
        </w:tc>
        <w:tc>
          <w:tcPr>
            <w:tcW w:w="0" w:type="auto"/>
            <w:gridSpan w:val="4"/>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в том числе</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xml:space="preserve">2027 год </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2028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 xml:space="preserve">2029 год </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2030 год</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r>
      <w:tr w:rsidR="00A21134" w:rsidRPr="00A21134" w:rsidTr="00A21134">
        <w:trPr>
          <w:trHeight w:val="450"/>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D0D0D"/>
                <w:sz w:val="16"/>
                <w:szCs w:val="16"/>
              </w:rPr>
            </w:pP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 квартал</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 полугодие</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9 месяцев</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12 месяцев</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1065"/>
        </w:trPr>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_</w:t>
            </w:r>
          </w:p>
        </w:tc>
        <w:tc>
          <w:tcPr>
            <w:tcW w:w="0" w:type="auto"/>
            <w:shd w:val="clear" w:color="auto" w:fill="auto"/>
            <w:hideMark/>
          </w:tcPr>
          <w:p w:rsidR="00A21134" w:rsidRPr="00A21134" w:rsidRDefault="00A21134" w:rsidP="00A21134">
            <w:pPr>
              <w:jc w:val="center"/>
              <w:rPr>
                <w:rFonts w:cs="Times New Roman"/>
                <w:color w:val="0D0D0D"/>
                <w:sz w:val="16"/>
                <w:szCs w:val="16"/>
              </w:rPr>
            </w:pPr>
            <w:r w:rsidRPr="00A21134">
              <w:rPr>
                <w:rFonts w:cs="Times New Roman"/>
                <w:color w:val="0D0D0D"/>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300"/>
        </w:trPr>
        <w:tc>
          <w:tcPr>
            <w:tcW w:w="0" w:type="auto"/>
            <w:vMerge w:val="restart"/>
            <w:shd w:val="clear" w:color="auto" w:fill="auto"/>
            <w:hideMark/>
          </w:tcPr>
          <w:p w:rsidR="00A21134" w:rsidRPr="00A21134" w:rsidRDefault="00A21134" w:rsidP="00A21134">
            <w:pPr>
              <w:jc w:val="center"/>
              <w:rPr>
                <w:rFonts w:cs="Times New Roman"/>
                <w:color w:val="FF0000"/>
                <w:sz w:val="16"/>
                <w:szCs w:val="16"/>
              </w:rPr>
            </w:pPr>
            <w:r w:rsidRPr="00A21134">
              <w:rPr>
                <w:rFonts w:cs="Times New Roman"/>
                <w:color w:val="FF0000"/>
                <w:sz w:val="16"/>
                <w:szCs w:val="16"/>
              </w:rPr>
              <w:t> </w:t>
            </w:r>
          </w:p>
        </w:tc>
        <w:tc>
          <w:tcPr>
            <w:tcW w:w="0" w:type="auto"/>
            <w:vMerge w:val="restart"/>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 xml:space="preserve">Всего по подпрограмме </w:t>
            </w:r>
            <w:r w:rsidRPr="00A21134">
              <w:rPr>
                <w:rFonts w:cs="Times New Roman"/>
                <w:color w:val="000000"/>
                <w:sz w:val="16"/>
                <w:szCs w:val="16"/>
              </w:rPr>
              <w:lastRenderedPageBreak/>
              <w:t>VIII</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lastRenderedPageBreak/>
              <w:t>Х</w:t>
            </w: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Итого</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10 296,00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9 203,00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r>
      <w:tr w:rsidR="00A21134" w:rsidRPr="00A21134" w:rsidTr="00A21134">
        <w:trPr>
          <w:trHeight w:val="1575"/>
        </w:trPr>
        <w:tc>
          <w:tcPr>
            <w:tcW w:w="0" w:type="auto"/>
            <w:vMerge/>
            <w:shd w:val="clear" w:color="auto" w:fill="auto"/>
            <w:vAlign w:val="center"/>
            <w:hideMark/>
          </w:tcPr>
          <w:p w:rsidR="00A21134" w:rsidRPr="00A21134" w:rsidRDefault="00A21134" w:rsidP="00A21134">
            <w:pPr>
              <w:rPr>
                <w:rFonts w:cs="Times New Roman"/>
                <w:color w:val="FF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9 203,00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9 203,00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900"/>
        </w:trPr>
        <w:tc>
          <w:tcPr>
            <w:tcW w:w="0" w:type="auto"/>
            <w:vMerge/>
            <w:shd w:val="clear" w:color="auto" w:fill="auto"/>
            <w:vAlign w:val="center"/>
            <w:hideMark/>
          </w:tcPr>
          <w:p w:rsidR="00A21134" w:rsidRPr="00A21134" w:rsidRDefault="00A21134" w:rsidP="00A21134">
            <w:pPr>
              <w:rPr>
                <w:rFonts w:cs="Times New Roman"/>
                <w:color w:val="FF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jc w:val="both"/>
              <w:rPr>
                <w:rFonts w:cs="Times New Roman"/>
                <w:color w:val="000000"/>
                <w:sz w:val="16"/>
                <w:szCs w:val="16"/>
              </w:rPr>
            </w:pPr>
            <w:r w:rsidRPr="00A21134">
              <w:rPr>
                <w:rFonts w:cs="Times New Roman"/>
                <w:color w:val="000000"/>
                <w:sz w:val="16"/>
                <w:szCs w:val="16"/>
              </w:rPr>
              <w:t>Средства бюджета Московской области</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1 093,00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300"/>
        </w:trPr>
        <w:tc>
          <w:tcPr>
            <w:tcW w:w="0" w:type="auto"/>
            <w:gridSpan w:val="18"/>
            <w:shd w:val="clear" w:color="auto" w:fill="auto"/>
            <w:noWrap/>
            <w:hideMark/>
          </w:tcPr>
          <w:p w:rsidR="00A21134" w:rsidRPr="00A21134" w:rsidRDefault="00A21134" w:rsidP="00A21134">
            <w:pPr>
              <w:rPr>
                <w:rFonts w:cs="Times New Roman"/>
                <w:color w:val="000000"/>
                <w:sz w:val="20"/>
                <w:szCs w:val="20"/>
              </w:rPr>
            </w:pPr>
            <w:r w:rsidRPr="00A21134">
              <w:rPr>
                <w:rFonts w:cs="Times New Roman"/>
                <w:color w:val="000000"/>
                <w:sz w:val="20"/>
                <w:szCs w:val="20"/>
              </w:rPr>
              <w:t>В том числе по главным распорядителям бюджетных средств:</w:t>
            </w:r>
          </w:p>
        </w:tc>
      </w:tr>
      <w:tr w:rsidR="00A21134" w:rsidRPr="00A21134" w:rsidTr="00A21134">
        <w:trPr>
          <w:trHeight w:val="300"/>
        </w:trPr>
        <w:tc>
          <w:tcPr>
            <w:tcW w:w="0" w:type="auto"/>
            <w:vMerge w:val="restart"/>
            <w:shd w:val="clear" w:color="auto" w:fill="auto"/>
            <w:noWrap/>
            <w:hideMark/>
          </w:tcPr>
          <w:p w:rsidR="00A21134" w:rsidRPr="00A21134" w:rsidRDefault="00A21134" w:rsidP="00A21134">
            <w:pPr>
              <w:jc w:val="center"/>
              <w:rPr>
                <w:rFonts w:ascii="Calibri" w:hAnsi="Calibri" w:cs="Calibri"/>
                <w:color w:val="000000"/>
              </w:rPr>
            </w:pPr>
            <w:r w:rsidRPr="00A21134">
              <w:rPr>
                <w:rFonts w:ascii="Calibri" w:hAnsi="Calibri" w:cs="Calibri"/>
                <w:color w:val="000000"/>
                <w:sz w:val="22"/>
                <w:szCs w:val="22"/>
              </w:rPr>
              <w:t> </w:t>
            </w:r>
          </w:p>
        </w:tc>
        <w:tc>
          <w:tcPr>
            <w:tcW w:w="0" w:type="auto"/>
            <w:vMerge w:val="restart"/>
            <w:shd w:val="clear" w:color="auto" w:fill="auto"/>
            <w:noWrap/>
            <w:hideMark/>
          </w:tcPr>
          <w:p w:rsidR="00A21134" w:rsidRPr="00A21134" w:rsidRDefault="00A21134" w:rsidP="00A21134">
            <w:pPr>
              <w:jc w:val="center"/>
              <w:rPr>
                <w:rFonts w:cs="Times New Roman"/>
                <w:color w:val="000000"/>
                <w:sz w:val="20"/>
                <w:szCs w:val="20"/>
              </w:rPr>
            </w:pPr>
            <w:r w:rsidRPr="00A21134">
              <w:rPr>
                <w:rFonts w:cs="Times New Roman"/>
                <w:color w:val="000000"/>
                <w:sz w:val="20"/>
                <w:szCs w:val="20"/>
              </w:rPr>
              <w:t>Всего по УГЖКХ</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Итого</w:t>
            </w:r>
          </w:p>
        </w:tc>
        <w:tc>
          <w:tcPr>
            <w:tcW w:w="0" w:type="auto"/>
            <w:shd w:val="clear" w:color="auto" w:fill="auto"/>
            <w:noWrap/>
            <w:hideMark/>
          </w:tcPr>
          <w:p w:rsidR="00A21134" w:rsidRPr="00A21134" w:rsidRDefault="00A21134" w:rsidP="00A21134">
            <w:pPr>
              <w:jc w:val="right"/>
              <w:rPr>
                <w:rFonts w:cs="Times New Roman"/>
                <w:color w:val="000000"/>
                <w:sz w:val="16"/>
                <w:szCs w:val="16"/>
              </w:rPr>
            </w:pPr>
            <w:r w:rsidRPr="00A21134">
              <w:rPr>
                <w:rFonts w:cs="Times New Roman"/>
                <w:color w:val="000000"/>
                <w:sz w:val="16"/>
                <w:szCs w:val="16"/>
              </w:rPr>
              <w:t>10 296,00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1 093,00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9 203,00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val="restart"/>
            <w:shd w:val="clear" w:color="auto" w:fill="auto"/>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Х</w:t>
            </w:r>
          </w:p>
        </w:tc>
      </w:tr>
      <w:tr w:rsidR="00A21134" w:rsidRPr="00A21134" w:rsidTr="00A21134">
        <w:trPr>
          <w:trHeight w:val="1575"/>
        </w:trPr>
        <w:tc>
          <w:tcPr>
            <w:tcW w:w="0" w:type="auto"/>
            <w:vMerge/>
            <w:shd w:val="clear" w:color="auto" w:fill="auto"/>
            <w:vAlign w:val="center"/>
            <w:hideMark/>
          </w:tcPr>
          <w:p w:rsidR="00A21134" w:rsidRPr="00A21134" w:rsidRDefault="00A21134" w:rsidP="00A21134">
            <w:pPr>
              <w:rPr>
                <w:rFonts w:ascii="Calibri" w:hAnsi="Calibri" w:cs="Calibri"/>
                <w:color w:val="000000"/>
              </w:rPr>
            </w:pPr>
          </w:p>
        </w:tc>
        <w:tc>
          <w:tcPr>
            <w:tcW w:w="0" w:type="auto"/>
            <w:vMerge/>
            <w:shd w:val="clear" w:color="auto" w:fill="auto"/>
            <w:vAlign w:val="center"/>
            <w:hideMark/>
          </w:tcPr>
          <w:p w:rsidR="00A21134" w:rsidRPr="00A21134" w:rsidRDefault="00A21134" w:rsidP="00A21134">
            <w:pPr>
              <w:rPr>
                <w:rFonts w:cs="Times New Roman"/>
                <w:color w:val="000000"/>
                <w:sz w:val="20"/>
                <w:szCs w:val="20"/>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rPr>
                <w:rFonts w:cs="Times New Roman"/>
                <w:color w:val="000000"/>
                <w:sz w:val="16"/>
                <w:szCs w:val="16"/>
              </w:rPr>
            </w:pPr>
            <w:r w:rsidRPr="00A21134">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noWrap/>
            <w:hideMark/>
          </w:tcPr>
          <w:p w:rsidR="00A21134" w:rsidRPr="00A21134" w:rsidRDefault="00A21134" w:rsidP="00A21134">
            <w:pPr>
              <w:jc w:val="right"/>
              <w:rPr>
                <w:rFonts w:cs="Times New Roman"/>
                <w:color w:val="000000"/>
                <w:sz w:val="16"/>
                <w:szCs w:val="16"/>
              </w:rPr>
            </w:pPr>
            <w:r w:rsidRPr="00A21134">
              <w:rPr>
                <w:rFonts w:cs="Times New Roman"/>
                <w:color w:val="000000"/>
                <w:sz w:val="16"/>
                <w:szCs w:val="16"/>
              </w:rPr>
              <w:t>9 203,00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9 203,00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r w:rsidR="00A21134" w:rsidRPr="00A21134" w:rsidTr="00A21134">
        <w:trPr>
          <w:trHeight w:val="900"/>
        </w:trPr>
        <w:tc>
          <w:tcPr>
            <w:tcW w:w="0" w:type="auto"/>
            <w:vMerge/>
            <w:shd w:val="clear" w:color="auto" w:fill="auto"/>
            <w:vAlign w:val="center"/>
            <w:hideMark/>
          </w:tcPr>
          <w:p w:rsidR="00A21134" w:rsidRPr="00A21134" w:rsidRDefault="00A21134" w:rsidP="00A21134">
            <w:pPr>
              <w:rPr>
                <w:rFonts w:ascii="Calibri" w:hAnsi="Calibri" w:cs="Calibri"/>
                <w:color w:val="000000"/>
              </w:rPr>
            </w:pPr>
          </w:p>
        </w:tc>
        <w:tc>
          <w:tcPr>
            <w:tcW w:w="0" w:type="auto"/>
            <w:vMerge/>
            <w:shd w:val="clear" w:color="auto" w:fill="auto"/>
            <w:vAlign w:val="center"/>
            <w:hideMark/>
          </w:tcPr>
          <w:p w:rsidR="00A21134" w:rsidRPr="00A21134" w:rsidRDefault="00A21134" w:rsidP="00A21134">
            <w:pPr>
              <w:rPr>
                <w:rFonts w:cs="Times New Roman"/>
                <w:color w:val="000000"/>
                <w:sz w:val="20"/>
                <w:szCs w:val="20"/>
              </w:rPr>
            </w:pP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c>
          <w:tcPr>
            <w:tcW w:w="0" w:type="auto"/>
            <w:shd w:val="clear" w:color="auto" w:fill="auto"/>
            <w:hideMark/>
          </w:tcPr>
          <w:p w:rsidR="00A21134" w:rsidRPr="00A21134" w:rsidRDefault="00A21134" w:rsidP="00A21134">
            <w:pPr>
              <w:jc w:val="both"/>
              <w:rPr>
                <w:rFonts w:cs="Times New Roman"/>
                <w:color w:val="000000"/>
                <w:sz w:val="16"/>
                <w:szCs w:val="16"/>
              </w:rPr>
            </w:pPr>
            <w:r w:rsidRPr="00A21134">
              <w:rPr>
                <w:rFonts w:cs="Times New Roman"/>
                <w:color w:val="000000"/>
                <w:sz w:val="16"/>
                <w:szCs w:val="16"/>
              </w:rPr>
              <w:t>Средства бюджета Московской области</w:t>
            </w:r>
          </w:p>
        </w:tc>
        <w:tc>
          <w:tcPr>
            <w:tcW w:w="0" w:type="auto"/>
            <w:shd w:val="clear" w:color="auto" w:fill="auto"/>
            <w:noWrap/>
            <w:hideMark/>
          </w:tcPr>
          <w:p w:rsidR="00A21134" w:rsidRPr="00A21134" w:rsidRDefault="00A21134" w:rsidP="00A21134">
            <w:pPr>
              <w:jc w:val="right"/>
              <w:rPr>
                <w:rFonts w:cs="Times New Roman"/>
                <w:color w:val="000000"/>
                <w:sz w:val="16"/>
                <w:szCs w:val="16"/>
              </w:rPr>
            </w:pPr>
            <w:r w:rsidRPr="00A21134">
              <w:rPr>
                <w:rFonts w:cs="Times New Roman"/>
                <w:color w:val="000000"/>
                <w:sz w:val="16"/>
                <w:szCs w:val="16"/>
              </w:rPr>
              <w:t>1 093,00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1 093,00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_</w:t>
            </w:r>
          </w:p>
        </w:tc>
        <w:tc>
          <w:tcPr>
            <w:tcW w:w="0" w:type="auto"/>
            <w:gridSpan w:val="5"/>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shd w:val="clear" w:color="auto" w:fill="auto"/>
            <w:noWrap/>
            <w:hideMark/>
          </w:tcPr>
          <w:p w:rsidR="00A21134" w:rsidRPr="00A21134" w:rsidRDefault="00A21134" w:rsidP="00A21134">
            <w:pPr>
              <w:jc w:val="center"/>
              <w:rPr>
                <w:rFonts w:cs="Times New Roman"/>
                <w:color w:val="000000"/>
                <w:sz w:val="16"/>
                <w:szCs w:val="16"/>
              </w:rPr>
            </w:pPr>
            <w:r w:rsidRPr="00A21134">
              <w:rPr>
                <w:rFonts w:cs="Times New Roman"/>
                <w:color w:val="000000"/>
                <w:sz w:val="16"/>
                <w:szCs w:val="16"/>
              </w:rPr>
              <w:t>0,00</w:t>
            </w:r>
          </w:p>
        </w:tc>
        <w:tc>
          <w:tcPr>
            <w:tcW w:w="0" w:type="auto"/>
            <w:vMerge/>
            <w:shd w:val="clear" w:color="auto" w:fill="auto"/>
            <w:vAlign w:val="center"/>
            <w:hideMark/>
          </w:tcPr>
          <w:p w:rsidR="00A21134" w:rsidRPr="00A21134" w:rsidRDefault="00A21134" w:rsidP="00A21134">
            <w:pPr>
              <w:rPr>
                <w:rFonts w:cs="Times New Roman"/>
                <w:color w:val="000000"/>
                <w:sz w:val="16"/>
                <w:szCs w:val="16"/>
              </w:rPr>
            </w:pPr>
          </w:p>
        </w:tc>
      </w:tr>
    </w:tbl>
    <w:p w:rsidR="009C7E39" w:rsidRDefault="009C7E39" w:rsidP="00800C55">
      <w:pPr>
        <w:pStyle w:val="ConsPlusNormal"/>
        <w:tabs>
          <w:tab w:val="left" w:pos="4995"/>
        </w:tabs>
        <w:jc w:val="both"/>
        <w:rPr>
          <w:rFonts w:ascii="Times New Roman" w:hAnsi="Times New Roman" w:cs="Times New Roman"/>
          <w:sz w:val="24"/>
          <w:szCs w:val="24"/>
        </w:rPr>
      </w:pPr>
    </w:p>
    <w:p w:rsidR="009C7E39" w:rsidRDefault="009C7E39" w:rsidP="00665257">
      <w:pPr>
        <w:pStyle w:val="ConsPlusNormal"/>
        <w:tabs>
          <w:tab w:val="left" w:pos="4995"/>
        </w:tabs>
        <w:ind w:firstLine="539"/>
        <w:jc w:val="both"/>
        <w:rPr>
          <w:rFonts w:ascii="Times New Roman" w:hAnsi="Times New Roman" w:cs="Times New Roman"/>
          <w:sz w:val="24"/>
          <w:szCs w:val="24"/>
        </w:rPr>
      </w:pPr>
    </w:p>
    <w:p w:rsidR="00765559" w:rsidRDefault="00765559" w:rsidP="00193A0E">
      <w:pPr>
        <w:pStyle w:val="ConsPlusNormal"/>
        <w:tabs>
          <w:tab w:val="left" w:pos="4995"/>
        </w:tabs>
        <w:ind w:firstLine="539"/>
        <w:jc w:val="both"/>
        <w:rPr>
          <w:rFonts w:ascii="Times New Roman" w:hAnsi="Times New Roman" w:cs="Times New Roman"/>
          <w:sz w:val="24"/>
          <w:szCs w:val="24"/>
        </w:rPr>
      </w:pPr>
    </w:p>
    <w:p w:rsidR="00481A06" w:rsidRDefault="00481A06" w:rsidP="00193A0E">
      <w:pPr>
        <w:pStyle w:val="ConsPlusNormal"/>
        <w:tabs>
          <w:tab w:val="left" w:pos="4995"/>
        </w:tabs>
        <w:ind w:firstLine="539"/>
        <w:jc w:val="both"/>
        <w:rPr>
          <w:rFonts w:ascii="Times New Roman" w:hAnsi="Times New Roman" w:cs="Times New Roman"/>
          <w:sz w:val="24"/>
          <w:szCs w:val="24"/>
        </w:rPr>
      </w:pPr>
    </w:p>
    <w:p w:rsidR="00481A06" w:rsidRDefault="00481A06" w:rsidP="00193A0E">
      <w:pPr>
        <w:pStyle w:val="ConsPlusNormal"/>
        <w:tabs>
          <w:tab w:val="left" w:pos="4995"/>
        </w:tabs>
        <w:ind w:firstLine="539"/>
        <w:jc w:val="both"/>
        <w:rPr>
          <w:rFonts w:ascii="Times New Roman" w:hAnsi="Times New Roman" w:cs="Times New Roman"/>
          <w:sz w:val="24"/>
          <w:szCs w:val="24"/>
        </w:rPr>
      </w:pPr>
    </w:p>
    <w:p w:rsidR="00481A06" w:rsidRDefault="00481A06" w:rsidP="00E63B3D">
      <w:pPr>
        <w:pStyle w:val="ConsPlusNormal"/>
        <w:tabs>
          <w:tab w:val="left" w:pos="4995"/>
        </w:tabs>
        <w:jc w:val="both"/>
        <w:rPr>
          <w:rFonts w:ascii="Times New Roman" w:hAnsi="Times New Roman" w:cs="Times New Roman"/>
          <w:sz w:val="24"/>
          <w:szCs w:val="24"/>
        </w:rPr>
      </w:pPr>
    </w:p>
    <w:p w:rsidR="00E63B3D" w:rsidRDefault="00E63B3D" w:rsidP="00E63B3D">
      <w:pPr>
        <w:pStyle w:val="ConsPlusNormal"/>
        <w:tabs>
          <w:tab w:val="left" w:pos="4995"/>
        </w:tabs>
        <w:jc w:val="both"/>
        <w:rPr>
          <w:rFonts w:ascii="Times New Roman" w:hAnsi="Times New Roman" w:cs="Times New Roman"/>
          <w:sz w:val="24"/>
          <w:szCs w:val="24"/>
        </w:rPr>
      </w:pPr>
    </w:p>
    <w:p w:rsidR="00A21134" w:rsidRDefault="00A21134" w:rsidP="00E63B3D">
      <w:pPr>
        <w:pStyle w:val="ConsPlusNormal"/>
        <w:tabs>
          <w:tab w:val="left" w:pos="4995"/>
        </w:tabs>
        <w:jc w:val="both"/>
        <w:rPr>
          <w:rFonts w:ascii="Times New Roman" w:hAnsi="Times New Roman" w:cs="Times New Roman"/>
          <w:sz w:val="24"/>
          <w:szCs w:val="24"/>
        </w:rPr>
      </w:pPr>
    </w:p>
    <w:p w:rsidR="00A21134" w:rsidRDefault="00A21134" w:rsidP="00E63B3D">
      <w:pPr>
        <w:pStyle w:val="ConsPlusNormal"/>
        <w:tabs>
          <w:tab w:val="left" w:pos="4995"/>
        </w:tabs>
        <w:jc w:val="both"/>
        <w:rPr>
          <w:rFonts w:ascii="Times New Roman" w:hAnsi="Times New Roman" w:cs="Times New Roman"/>
          <w:sz w:val="24"/>
          <w:szCs w:val="24"/>
        </w:rPr>
      </w:pPr>
    </w:p>
    <w:p w:rsidR="00A21134" w:rsidRDefault="00A21134" w:rsidP="00E63B3D">
      <w:pPr>
        <w:pStyle w:val="ConsPlusNormal"/>
        <w:tabs>
          <w:tab w:val="left" w:pos="4995"/>
        </w:tabs>
        <w:jc w:val="both"/>
        <w:rPr>
          <w:rFonts w:ascii="Times New Roman" w:hAnsi="Times New Roman" w:cs="Times New Roman"/>
          <w:sz w:val="24"/>
          <w:szCs w:val="24"/>
        </w:rPr>
      </w:pPr>
    </w:p>
    <w:p w:rsidR="00A21134" w:rsidRDefault="00A21134" w:rsidP="00E63B3D">
      <w:pPr>
        <w:pStyle w:val="ConsPlusNormal"/>
        <w:tabs>
          <w:tab w:val="left" w:pos="4995"/>
        </w:tabs>
        <w:jc w:val="both"/>
        <w:rPr>
          <w:rFonts w:ascii="Times New Roman" w:hAnsi="Times New Roman" w:cs="Times New Roman"/>
          <w:sz w:val="24"/>
          <w:szCs w:val="24"/>
        </w:rPr>
      </w:pPr>
    </w:p>
    <w:p w:rsidR="00A21134" w:rsidRDefault="00A21134" w:rsidP="00E63B3D">
      <w:pPr>
        <w:pStyle w:val="ConsPlusNormal"/>
        <w:tabs>
          <w:tab w:val="left" w:pos="4995"/>
        </w:tabs>
        <w:jc w:val="both"/>
        <w:rPr>
          <w:rFonts w:ascii="Times New Roman" w:hAnsi="Times New Roman" w:cs="Times New Roman"/>
          <w:sz w:val="24"/>
          <w:szCs w:val="24"/>
        </w:rPr>
      </w:pPr>
    </w:p>
    <w:p w:rsidR="00A21134" w:rsidRDefault="00A21134" w:rsidP="00E63B3D">
      <w:pPr>
        <w:pStyle w:val="ConsPlusNormal"/>
        <w:tabs>
          <w:tab w:val="left" w:pos="4995"/>
        </w:tabs>
        <w:jc w:val="both"/>
        <w:rPr>
          <w:rFonts w:ascii="Times New Roman" w:hAnsi="Times New Roman" w:cs="Times New Roman"/>
          <w:sz w:val="24"/>
          <w:szCs w:val="24"/>
        </w:rPr>
      </w:pPr>
    </w:p>
    <w:p w:rsidR="00481A06" w:rsidRDefault="00481A06" w:rsidP="00193A0E">
      <w:pPr>
        <w:pStyle w:val="ConsPlusNormal"/>
        <w:tabs>
          <w:tab w:val="left" w:pos="4995"/>
        </w:tabs>
        <w:ind w:firstLine="539"/>
        <w:jc w:val="both"/>
        <w:rPr>
          <w:rFonts w:ascii="Times New Roman" w:hAnsi="Times New Roman" w:cs="Times New Roman"/>
          <w:sz w:val="24"/>
          <w:szCs w:val="24"/>
        </w:rPr>
      </w:pPr>
    </w:p>
    <w:p w:rsidR="00B22D43" w:rsidRPr="00DB3183" w:rsidRDefault="00B22D43" w:rsidP="00BA6663">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lastRenderedPageBreak/>
        <w:t>10</w:t>
      </w:r>
      <w:r w:rsidR="003563AF" w:rsidRPr="00DB3183">
        <w:rPr>
          <w:rFonts w:ascii="Times New Roman CYR" w:eastAsiaTheme="minorEastAsia" w:hAnsi="Times New Roman CYR" w:cs="Times New Roman CYR"/>
        </w:rPr>
        <w:t xml:space="preserve">. Методика расчета значений </w:t>
      </w:r>
      <w:r w:rsidR="006D26D7" w:rsidRPr="00DB3183">
        <w:rPr>
          <w:rFonts w:ascii="Times New Roman CYR" w:eastAsiaTheme="minorEastAsia" w:hAnsi="Times New Roman CYR" w:cs="Times New Roman CYR"/>
        </w:rPr>
        <w:t xml:space="preserve">показателей эффективности </w:t>
      </w:r>
      <w:r w:rsidR="003563AF" w:rsidRPr="00DB3183">
        <w:rPr>
          <w:rFonts w:ascii="Times New Roman CYR" w:eastAsiaTheme="minorEastAsia" w:hAnsi="Times New Roman CYR" w:cs="Times New Roman CYR"/>
        </w:rPr>
        <w:t>реализации</w:t>
      </w:r>
    </w:p>
    <w:p w:rsidR="003563AF" w:rsidRPr="00DB3183" w:rsidRDefault="003563AF" w:rsidP="00BA6663">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муниципальной программы</w:t>
      </w:r>
      <w:r w:rsidR="00B22D43" w:rsidRPr="00DB3183">
        <w:rPr>
          <w:rFonts w:ascii="Times New Roman CYR" w:eastAsiaTheme="minorEastAsia" w:hAnsi="Times New Roman CYR" w:cs="Times New Roman CYR"/>
        </w:rPr>
        <w:t>городского округа Электросталь Московской области</w:t>
      </w:r>
    </w:p>
    <w:p w:rsidR="003563AF" w:rsidRPr="00DB3183" w:rsidRDefault="00A8416A" w:rsidP="00BA6663">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«Разви</w:t>
      </w:r>
      <w:r w:rsidR="00653C1B">
        <w:rPr>
          <w:rFonts w:ascii="Times New Roman CYR" w:eastAsiaTheme="minorEastAsia" w:hAnsi="Times New Roman CYR" w:cs="Times New Roman CYR"/>
        </w:rPr>
        <w:t xml:space="preserve">тие инженерной инфраструктуры и </w:t>
      </w:r>
      <w:r w:rsidRPr="00DB3183">
        <w:rPr>
          <w:rFonts w:ascii="Times New Roman CYR" w:eastAsiaTheme="minorEastAsia" w:hAnsi="Times New Roman CYR" w:cs="Times New Roman CYR"/>
        </w:rPr>
        <w:t>энергоэффективности</w:t>
      </w:r>
      <w:r w:rsidR="00897742" w:rsidRPr="00DB3183">
        <w:rPr>
          <w:rFonts w:ascii="Times New Roman CYR" w:eastAsiaTheme="minorEastAsia" w:hAnsi="Times New Roman CYR" w:cs="Times New Roman CYR"/>
        </w:rPr>
        <w:t>»</w:t>
      </w:r>
    </w:p>
    <w:p w:rsidR="00F02CD9" w:rsidRPr="00DB3183" w:rsidRDefault="00F02CD9" w:rsidP="003563AF">
      <w:pPr>
        <w:jc w:val="center"/>
        <w:rPr>
          <w:rFonts w:cs="Times New Roman"/>
          <w:sz w:val="20"/>
          <w:szCs w:val="20"/>
        </w:rPr>
      </w:pPr>
    </w:p>
    <w:tbl>
      <w:tblPr>
        <w:tblW w:w="15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
        <w:gridCol w:w="2915"/>
        <w:gridCol w:w="1309"/>
        <w:gridCol w:w="6062"/>
        <w:gridCol w:w="2866"/>
        <w:gridCol w:w="1672"/>
      </w:tblGrid>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eastAsia="Calibri" w:cs="Times New Roman"/>
                <w:sz w:val="20"/>
              </w:rPr>
              <w:t xml:space="preserve">№ </w:t>
            </w:r>
            <w:r w:rsidRPr="00DB3183">
              <w:rPr>
                <w:rFonts w:eastAsia="Calibri" w:cs="Times New Roman"/>
                <w:sz w:val="20"/>
              </w:rPr>
              <w:br/>
              <w:t>п/п</w:t>
            </w:r>
          </w:p>
        </w:tc>
        <w:tc>
          <w:tcPr>
            <w:tcW w:w="2915"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Наименование показателя</w:t>
            </w:r>
          </w:p>
        </w:tc>
        <w:tc>
          <w:tcPr>
            <w:tcW w:w="1309"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Единица измерения</w:t>
            </w:r>
          </w:p>
        </w:tc>
        <w:tc>
          <w:tcPr>
            <w:tcW w:w="6062"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Порядок расчета</w:t>
            </w:r>
          </w:p>
        </w:tc>
        <w:tc>
          <w:tcPr>
            <w:tcW w:w="2866"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Источник данных</w:t>
            </w:r>
          </w:p>
        </w:tc>
        <w:tc>
          <w:tcPr>
            <w:tcW w:w="1672" w:type="dxa"/>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Периодичность представления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1.</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Увеличение доли населения, обеспеченного доброкачественной питьевой водой из централизованных источников водоснабжения</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%/чел.</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Фактически достигнутые (итоговые) значения показателя рассчитываются Управлением Роспотребнадзора по Московской области в соответствии с методическими рекомендациями МР 2.1.4.0266-21, утвержденными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А.Ю. Поповой 10.11.2021</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Государственная автоматизированная система «Управление»</w:t>
            </w:r>
          </w:p>
          <w:p w:rsidR="00881140" w:rsidRPr="00DB3183" w:rsidRDefault="00881140" w:rsidP="007B4E6B">
            <w:pPr>
              <w:rPr>
                <w:rFonts w:cs="Times New Roman"/>
                <w:sz w:val="20"/>
                <w:szCs w:val="20"/>
              </w:rPr>
            </w:pPr>
            <w:r w:rsidRPr="00DB3183">
              <w:rPr>
                <w:rFonts w:cs="Times New Roman"/>
                <w:sz w:val="20"/>
                <w:szCs w:val="20"/>
              </w:rPr>
              <w:t xml:space="preserve">Источник данных – годовая форма федерального статистического наблюдения № 18 «Сведения о санитарном состоянии субъекта Российской Федерации» </w:t>
            </w: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t>ежегодная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2.</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Увеличение доли сточных вод, очищенных до нормативных значений, в общем объеме сточных вод, пропущенных через очистные сооружения</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Определяется как частное от деления значений «Пропущено сточных вод через очистные сооружения, в том числе нормативно очищенной» на «Пропущено сточных вод через очистные сооружения», предусмотренных формами федерального статистического наблюдения, умноженное на 100 процентов</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Государственная автоматизированная система «Управление»</w:t>
            </w:r>
          </w:p>
          <w:p w:rsidR="00881140" w:rsidRPr="00DB3183" w:rsidRDefault="00881140" w:rsidP="007B4E6B">
            <w:pPr>
              <w:rPr>
                <w:rFonts w:cs="Times New Roman"/>
                <w:sz w:val="20"/>
                <w:szCs w:val="20"/>
              </w:rPr>
            </w:pPr>
            <w:r w:rsidRPr="00DB3183">
              <w:rPr>
                <w:rFonts w:cs="Times New Roman"/>
                <w:sz w:val="20"/>
                <w:szCs w:val="20"/>
              </w:rPr>
              <w:t>Годовая форма федерального статистического наблюдения N 1-канализация "Сведения о работе канализации (отдельной канализационной сети)"</w:t>
            </w: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t>ежегодная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3.</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Количество созданных и восстановленных объектов очистки сточных вод суммарной производительностью</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ед./</w:t>
            </w:r>
          </w:p>
          <w:p w:rsidR="00881140" w:rsidRPr="00DB3183" w:rsidRDefault="00881140" w:rsidP="007B4E6B">
            <w:pPr>
              <w:jc w:val="center"/>
              <w:rPr>
                <w:rFonts w:cs="Times New Roman"/>
                <w:sz w:val="20"/>
                <w:szCs w:val="20"/>
              </w:rPr>
            </w:pPr>
            <w:r w:rsidRPr="00DB3183">
              <w:rPr>
                <w:rFonts w:cs="Times New Roman"/>
                <w:sz w:val="20"/>
                <w:szCs w:val="20"/>
              </w:rPr>
              <w:t>тыс.куб.м/сут</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Определяется на основании данных о количестве объектов очистки сточных вод, построенных, приобретенных, смонтированных и введенных в эксплуатацию, реконструированных, модернизированных и капитально отремонтированных на территории городского округа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sz w:val="20"/>
                <w:szCs w:val="20"/>
              </w:rPr>
              <w:t>Государственная автоматизированная система «Управление»</w:t>
            </w: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t>ежеквартальная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4.</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Прирост мощности очистных сооружений, обеспечивающих сокращение отведения в реку Волга загрязненных сточных вод</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куб.км/год</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Порядок расчета: Показатель (Р, куб.км в год) рассчитывается нарастающим итогом как сумма мощностей введенных в эксплуатацию вновь построенных и реконструированных (модернизированных) очистных сооружений водопроводно-канализационного хозяйства, обеспечивающих соблюдение нормативов допустимых сбросов, в том числе реконструированных (модернизированных) на принципах использования наилучших доступных технологий, в рамках выполнения мероприятий в соответствии с Планом мероприятий, приведенным в приложении № 1 к паспорту федерального проекта «Оздоровление Волги», по формуле:</w:t>
            </w:r>
          </w:p>
          <w:p w:rsidR="00881140" w:rsidRPr="00DB3183" w:rsidRDefault="00881140" w:rsidP="007B4E6B">
            <w:pPr>
              <w:rPr>
                <w:rFonts w:cs="Times New Roman"/>
                <w:sz w:val="20"/>
                <w:szCs w:val="20"/>
              </w:rPr>
            </w:pPr>
            <w:r w:rsidRPr="00DB3183">
              <w:rPr>
                <w:rFonts w:cs="Times New Roman"/>
                <w:noProof/>
                <w:sz w:val="20"/>
                <w:szCs w:val="20"/>
              </w:rPr>
              <w:lastRenderedPageBreak/>
              <w:drawing>
                <wp:inline distT="0" distB="0" distL="0" distR="0">
                  <wp:extent cx="1076325" cy="295275"/>
                  <wp:effectExtent l="0" t="0" r="9525" b="9525"/>
                  <wp:docPr id="2" name="Рисунок 1" descr="Описание: Об утверждении официальной статистической методологии расчета показател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б утверждении официальной статистической методологии расчета показателя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295275"/>
                          </a:xfrm>
                          <a:prstGeom prst="rect">
                            <a:avLst/>
                          </a:prstGeom>
                          <a:noFill/>
                          <a:ln>
                            <a:noFill/>
                          </a:ln>
                        </pic:spPr>
                      </pic:pic>
                    </a:graphicData>
                  </a:graphic>
                </wp:inline>
              </w:drawing>
            </w:r>
            <w:r w:rsidRPr="00DB3183">
              <w:rPr>
                <w:rFonts w:cs="Times New Roman"/>
                <w:sz w:val="20"/>
                <w:szCs w:val="20"/>
              </w:rPr>
              <w:t>, где:</w:t>
            </w:r>
          </w:p>
          <w:p w:rsidR="00881140" w:rsidRPr="00DB3183" w:rsidRDefault="00881140" w:rsidP="007B4E6B">
            <w:pPr>
              <w:rPr>
                <w:rFonts w:cs="Times New Roman"/>
                <w:sz w:val="20"/>
                <w:szCs w:val="20"/>
              </w:rPr>
            </w:pPr>
            <w:r w:rsidRPr="00DB3183">
              <w:rPr>
                <w:rFonts w:cs="Times New Roman"/>
                <w:sz w:val="20"/>
                <w:szCs w:val="20"/>
                <w:lang w:val="en-US"/>
              </w:rPr>
              <w:t>P</w:t>
            </w:r>
            <w:r w:rsidRPr="00DB3183">
              <w:rPr>
                <w:rFonts w:cs="Times New Roman"/>
                <w:sz w:val="20"/>
                <w:szCs w:val="20"/>
                <w:vertAlign w:val="subscript"/>
                <w:lang w:val="en-US"/>
              </w:rPr>
              <w:t>ij</w:t>
            </w:r>
            <w:r w:rsidRPr="00DB3183">
              <w:rPr>
                <w:rFonts w:cs="Times New Roman"/>
                <w:sz w:val="20"/>
                <w:szCs w:val="20"/>
              </w:rPr>
              <w:t>- мощность введенных в эксплуатацию вновь построенных и реконструированных (модернизированных) очистных сооружений водопроводно-канализационного хозяйства в количестве i, обеспечивающих соблюдение нормативов сбросов, в том числе реконструированных (модернизированных) на принципах использования наилучших доступных технологий, определяемая по данным актов ввода таких объектов в эксплуатацию и разрешений на их ввод в эксплуатацию, но не более значения, учтенного в качестве базового значения, реализуемого в j-ом году, куб.км в год;</w:t>
            </w:r>
          </w:p>
          <w:p w:rsidR="00881140" w:rsidRPr="00DB3183" w:rsidRDefault="00881140" w:rsidP="007B4E6B">
            <w:pPr>
              <w:rPr>
                <w:rFonts w:cs="Times New Roman"/>
                <w:sz w:val="20"/>
                <w:szCs w:val="20"/>
              </w:rPr>
            </w:pPr>
            <w:r w:rsidRPr="00DB3183">
              <w:rPr>
                <w:rFonts w:cs="Times New Roman"/>
                <w:sz w:val="20"/>
                <w:szCs w:val="20"/>
              </w:rPr>
              <w:t>j = 2019, ..., k (с 2019 года по отчетный год);</w:t>
            </w:r>
          </w:p>
          <w:p w:rsidR="00881140" w:rsidRPr="00DB3183" w:rsidRDefault="00881140" w:rsidP="007B4E6B">
            <w:pPr>
              <w:rPr>
                <w:rFonts w:cs="Times New Roman"/>
                <w:sz w:val="20"/>
                <w:szCs w:val="20"/>
              </w:rPr>
            </w:pPr>
            <w:r w:rsidRPr="00DB3183">
              <w:rPr>
                <w:rFonts w:cs="Times New Roman"/>
                <w:sz w:val="20"/>
                <w:szCs w:val="20"/>
              </w:rPr>
              <w:t>k - отчетный год;</w:t>
            </w:r>
          </w:p>
          <w:p w:rsidR="00881140" w:rsidRPr="00DB3183" w:rsidRDefault="00881140" w:rsidP="007B4E6B">
            <w:pPr>
              <w:rPr>
                <w:rFonts w:cs="Times New Roman"/>
                <w:sz w:val="20"/>
                <w:szCs w:val="20"/>
              </w:rPr>
            </w:pPr>
            <w:r w:rsidRPr="00DB3183">
              <w:rPr>
                <w:rFonts w:cs="Times New Roman"/>
                <w:sz w:val="20"/>
                <w:szCs w:val="20"/>
                <w:lang w:val="en-US"/>
              </w:rPr>
              <w:t>n</w:t>
            </w:r>
            <w:r w:rsidRPr="00DB3183">
              <w:rPr>
                <w:rFonts w:cs="Times New Roman"/>
                <w:sz w:val="20"/>
                <w:szCs w:val="20"/>
                <w:vertAlign w:val="subscript"/>
                <w:lang w:val="en-US"/>
              </w:rPr>
              <w:t>j</w:t>
            </w:r>
            <w:r w:rsidRPr="00DB3183">
              <w:rPr>
                <w:rFonts w:cs="Times New Roman"/>
                <w:sz w:val="20"/>
                <w:szCs w:val="20"/>
              </w:rPr>
              <w:t>- количество очистных сооружений водопроводно-канализационного хозяйства, эксплуатируемых по итогам проведения мероприятий по строительству и реконструкции (модернизации) таких очистных сооружений, в том числе реконструированных (модернизированных) на принципах использования наилучших доступных технологий, организуемых и проводимых в j-ом году, субъектами Российской Федерации - участниками федерального проекта «Оздоровление Волги», указанными в приложении № 2 к его паспорту, шт.</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lastRenderedPageBreak/>
              <w:t xml:space="preserve">Для плановых значений – паспорт федерального проекта «Оздоровление Волги»; для фактических значений – предварительные данные оценки Министерства жилищно-коммунального хозяйства Московской области и Управления Роспотребнадзора по Московской области, годовая форма федерального статистического наблюдения № 2-ТП (водхоз) «Сведения об </w:t>
            </w:r>
            <w:r w:rsidRPr="00DB3183">
              <w:rPr>
                <w:rFonts w:cs="Times New Roman"/>
                <w:sz w:val="20"/>
                <w:szCs w:val="20"/>
              </w:rPr>
              <w:lastRenderedPageBreak/>
              <w:t>использовании воды» - информация о годовых объемах нормативно очищенных сточных вод, пропущенных через очистные сооружения канализации</w:t>
            </w:r>
          </w:p>
          <w:p w:rsidR="00881140" w:rsidRPr="00DB3183" w:rsidRDefault="00881140" w:rsidP="007B4E6B">
            <w:pPr>
              <w:spacing w:before="200"/>
              <w:rPr>
                <w:rFonts w:cs="Times New Roman"/>
                <w:sz w:val="20"/>
                <w:szCs w:val="20"/>
              </w:rPr>
            </w:pP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lastRenderedPageBreak/>
              <w:t>ежегодная</w:t>
            </w:r>
          </w:p>
        </w:tc>
      </w:tr>
      <w:tr w:rsidR="00881140" w:rsidRPr="00DB3183" w:rsidTr="007B4E6B">
        <w:trPr>
          <w:trHeight w:val="3499"/>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5.</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актуальных схем теплоснабжения, водоснабжения и водоотведения, программ комплексного развития систем коммунальной инфраструктуры</w:t>
            </w:r>
          </w:p>
          <w:p w:rsidR="00881140" w:rsidRPr="00DB3183" w:rsidRDefault="00881140" w:rsidP="007B4E6B">
            <w:pPr>
              <w:ind w:left="100"/>
              <w:jc w:val="both"/>
              <w:rPr>
                <w:rFonts w:cs="Times New Roman"/>
                <w:sz w:val="20"/>
                <w:szCs w:val="20"/>
              </w:rPr>
            </w:pPr>
          </w:p>
          <w:p w:rsidR="00881140" w:rsidRPr="00DB3183" w:rsidRDefault="00881140" w:rsidP="007B4E6B">
            <w:pPr>
              <w:ind w:left="100"/>
              <w:jc w:val="both"/>
              <w:rPr>
                <w:rFonts w:cs="Times New Roman"/>
                <w:sz w:val="20"/>
                <w:szCs w:val="20"/>
              </w:rPr>
            </w:pPr>
          </w:p>
          <w:p w:rsidR="00881140" w:rsidRPr="00DB3183" w:rsidRDefault="00881140" w:rsidP="007B4E6B">
            <w:pPr>
              <w:ind w:left="100"/>
              <w:jc w:val="both"/>
              <w:rPr>
                <w:rFonts w:cs="Times New Roman"/>
                <w:sz w:val="20"/>
                <w:szCs w:val="20"/>
              </w:rPr>
            </w:pPr>
          </w:p>
          <w:p w:rsidR="00881140" w:rsidRPr="00DB3183" w:rsidRDefault="00881140" w:rsidP="007B4E6B">
            <w:pPr>
              <w:jc w:val="both"/>
              <w:rPr>
                <w:rFonts w:cs="Times New Roman"/>
                <w:sz w:val="20"/>
                <w:szCs w:val="20"/>
              </w:rPr>
            </w:pP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ind w:firstLine="709"/>
              <w:contextualSpacing/>
              <w:rPr>
                <w:rFonts w:cs="Times New Roman"/>
                <w:bCs/>
                <w:sz w:val="20"/>
                <w:szCs w:val="20"/>
              </w:rPr>
            </w:pPr>
            <w:r w:rsidRPr="00DB3183">
              <w:rPr>
                <w:rFonts w:cs="Times New Roman"/>
                <w:bCs/>
                <w:sz w:val="20"/>
                <w:szCs w:val="20"/>
              </w:rPr>
              <w:t>Д=</w:t>
            </w:r>
            <w:r w:rsidRPr="00DB3183">
              <w:rPr>
                <w:rFonts w:cs="Times New Roman"/>
                <w:bCs/>
                <w:sz w:val="20"/>
                <w:szCs w:val="20"/>
                <w:u w:val="single"/>
              </w:rPr>
              <w:t>(А</w:t>
            </w:r>
            <w:r w:rsidRPr="00DB3183">
              <w:rPr>
                <w:rFonts w:cs="Times New Roman"/>
                <w:bCs/>
                <w:sz w:val="20"/>
                <w:szCs w:val="20"/>
                <w:u w:val="single"/>
                <w:vertAlign w:val="subscript"/>
              </w:rPr>
              <w:t>СТС</w:t>
            </w:r>
            <w:r w:rsidRPr="00DB3183">
              <w:rPr>
                <w:rFonts w:cs="Times New Roman"/>
                <w:bCs/>
                <w:sz w:val="20"/>
                <w:szCs w:val="20"/>
                <w:u w:val="single"/>
              </w:rPr>
              <w:t>+А</w:t>
            </w:r>
            <w:r w:rsidRPr="00DB3183">
              <w:rPr>
                <w:rFonts w:cs="Times New Roman"/>
                <w:bCs/>
                <w:sz w:val="20"/>
                <w:szCs w:val="20"/>
                <w:u w:val="single"/>
                <w:vertAlign w:val="subscript"/>
              </w:rPr>
              <w:t>СВСиВО</w:t>
            </w:r>
            <w:r w:rsidRPr="00DB3183">
              <w:rPr>
                <w:rFonts w:cs="Times New Roman"/>
                <w:bCs/>
                <w:sz w:val="20"/>
                <w:szCs w:val="20"/>
                <w:u w:val="single"/>
              </w:rPr>
              <w:t>+А</w:t>
            </w:r>
            <w:r w:rsidRPr="00DB3183">
              <w:rPr>
                <w:rFonts w:cs="Times New Roman"/>
                <w:bCs/>
                <w:sz w:val="20"/>
                <w:szCs w:val="20"/>
                <w:u w:val="single"/>
                <w:vertAlign w:val="subscript"/>
              </w:rPr>
              <w:t>ПКР</w:t>
            </w:r>
            <w:r w:rsidRPr="00DB3183">
              <w:rPr>
                <w:rFonts w:cs="Times New Roman"/>
                <w:bCs/>
                <w:sz w:val="20"/>
                <w:szCs w:val="20"/>
                <w:u w:val="single"/>
              </w:rPr>
              <w:t>)</w:t>
            </w:r>
            <w:r w:rsidRPr="00DB3183">
              <w:rPr>
                <w:rFonts w:cs="Times New Roman"/>
                <w:bCs/>
                <w:sz w:val="20"/>
                <w:szCs w:val="20"/>
              </w:rPr>
              <w:t>×100%,</w:t>
            </w:r>
          </w:p>
          <w:p w:rsidR="00881140" w:rsidRPr="00DB3183" w:rsidRDefault="00881140" w:rsidP="007B4E6B">
            <w:pPr>
              <w:ind w:left="1400" w:firstLine="709"/>
              <w:contextualSpacing/>
              <w:rPr>
                <w:rFonts w:cs="Times New Roman"/>
                <w:bCs/>
                <w:sz w:val="20"/>
                <w:szCs w:val="20"/>
              </w:rPr>
            </w:pPr>
            <w:r w:rsidRPr="00DB3183">
              <w:rPr>
                <w:rFonts w:cs="Times New Roman"/>
                <w:bCs/>
                <w:sz w:val="20"/>
                <w:szCs w:val="20"/>
              </w:rPr>
              <w:t>3</w:t>
            </w:r>
          </w:p>
          <w:p w:rsidR="00881140" w:rsidRPr="00DB3183" w:rsidRDefault="00881140" w:rsidP="007B4E6B">
            <w:pPr>
              <w:rPr>
                <w:rFonts w:cs="Times New Roman"/>
                <w:sz w:val="20"/>
                <w:szCs w:val="20"/>
              </w:rPr>
            </w:pPr>
            <w:r w:rsidRPr="00DB3183">
              <w:rPr>
                <w:rFonts w:cs="Times New Roman"/>
                <w:sz w:val="20"/>
                <w:szCs w:val="20"/>
              </w:rPr>
              <w:t>Д – доля актуальных документов в общем количестве документов стратегического развития инженерной инфраструктуры в городском округе, подлежащих обязательному утверждению, процентов;</w:t>
            </w:r>
          </w:p>
          <w:p w:rsidR="00881140" w:rsidRPr="00DB3183" w:rsidRDefault="00881140" w:rsidP="007B4E6B">
            <w:pPr>
              <w:rPr>
                <w:rFonts w:cs="Times New Roman"/>
                <w:sz w:val="20"/>
                <w:szCs w:val="20"/>
              </w:rPr>
            </w:pPr>
            <w:r w:rsidRPr="00DB3183">
              <w:rPr>
                <w:rFonts w:cs="Times New Roman"/>
                <w:sz w:val="20"/>
                <w:szCs w:val="20"/>
              </w:rPr>
              <w:t>А</w:t>
            </w:r>
            <w:r w:rsidRPr="00DB3183">
              <w:rPr>
                <w:rFonts w:cs="Times New Roman"/>
                <w:sz w:val="20"/>
                <w:szCs w:val="20"/>
                <w:vertAlign w:val="subscript"/>
              </w:rPr>
              <w:t>СТС</w:t>
            </w:r>
            <w:r w:rsidRPr="00DB3183">
              <w:rPr>
                <w:rFonts w:cs="Times New Roman"/>
                <w:sz w:val="20"/>
                <w:szCs w:val="20"/>
              </w:rPr>
              <w:t xml:space="preserve"> – количество актуальных схем теплоснабжения городского округа, ед.;</w:t>
            </w:r>
          </w:p>
          <w:p w:rsidR="00881140" w:rsidRPr="00DB3183" w:rsidRDefault="00881140" w:rsidP="007B4E6B">
            <w:pPr>
              <w:rPr>
                <w:rFonts w:cs="Times New Roman"/>
                <w:sz w:val="20"/>
                <w:szCs w:val="20"/>
              </w:rPr>
            </w:pPr>
            <w:r w:rsidRPr="00DB3183">
              <w:rPr>
                <w:rFonts w:cs="Times New Roman"/>
                <w:sz w:val="20"/>
                <w:szCs w:val="20"/>
              </w:rPr>
              <w:t>А</w:t>
            </w:r>
            <w:r w:rsidRPr="00DB3183">
              <w:rPr>
                <w:rFonts w:cs="Times New Roman"/>
                <w:sz w:val="20"/>
                <w:szCs w:val="20"/>
                <w:vertAlign w:val="subscript"/>
              </w:rPr>
              <w:t>СВСиВО</w:t>
            </w:r>
            <w:r w:rsidRPr="00DB3183">
              <w:rPr>
                <w:rFonts w:cs="Times New Roman"/>
                <w:sz w:val="20"/>
                <w:szCs w:val="20"/>
              </w:rPr>
              <w:t xml:space="preserve"> – количество актуальных схем водоснабжения и водоотведения городского округа, ед.;</w:t>
            </w:r>
          </w:p>
          <w:p w:rsidR="00881140" w:rsidRPr="00DB3183" w:rsidRDefault="00881140" w:rsidP="007B4E6B">
            <w:pPr>
              <w:rPr>
                <w:rFonts w:cs="Times New Roman"/>
                <w:sz w:val="20"/>
                <w:szCs w:val="20"/>
              </w:rPr>
            </w:pPr>
            <w:r w:rsidRPr="00DB3183">
              <w:rPr>
                <w:rFonts w:cs="Times New Roman"/>
                <w:sz w:val="20"/>
                <w:szCs w:val="20"/>
              </w:rPr>
              <w:t>А</w:t>
            </w:r>
            <w:r w:rsidRPr="00DB3183">
              <w:rPr>
                <w:rFonts w:cs="Times New Roman"/>
                <w:sz w:val="20"/>
                <w:szCs w:val="20"/>
                <w:vertAlign w:val="subscript"/>
              </w:rPr>
              <w:t>ПКР</w:t>
            </w:r>
            <w:r w:rsidRPr="00DB3183">
              <w:rPr>
                <w:rFonts w:cs="Times New Roman"/>
                <w:sz w:val="20"/>
                <w:szCs w:val="20"/>
              </w:rPr>
              <w:t xml:space="preserve"> – количество актуальных программ комплексного развития инженерной инфраструктуры городского округа, ед.</w:t>
            </w:r>
          </w:p>
          <w:p w:rsidR="00881140" w:rsidRPr="00DB3183" w:rsidRDefault="00881140" w:rsidP="007B4E6B">
            <w:pPr>
              <w:rPr>
                <w:rFonts w:cs="Times New Roman"/>
                <w:sz w:val="20"/>
                <w:szCs w:val="20"/>
              </w:rPr>
            </w:pPr>
            <w:r w:rsidRPr="00DB3183">
              <w:rPr>
                <w:rFonts w:cs="Times New Roman"/>
                <w:sz w:val="20"/>
                <w:szCs w:val="20"/>
              </w:rPr>
              <w:t>3 – количество видов документов стратегического развития инженерной инфраструктуры городского округа</w:t>
            </w:r>
          </w:p>
          <w:p w:rsidR="00881140" w:rsidRPr="00DB3183" w:rsidRDefault="00881140" w:rsidP="007B4E6B">
            <w:pPr>
              <w:rPr>
                <w:rFonts w:cs="Times New Roman"/>
                <w:sz w:val="20"/>
                <w:szCs w:val="20"/>
              </w:rPr>
            </w:pP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Государственная автоматизированная система «Управление»</w:t>
            </w:r>
          </w:p>
        </w:tc>
        <w:tc>
          <w:tcPr>
            <w:tcW w:w="1672" w:type="dxa"/>
          </w:tcPr>
          <w:p w:rsidR="00881140" w:rsidRPr="00DB3183" w:rsidRDefault="00881140" w:rsidP="007B4E6B">
            <w:pPr>
              <w:jc w:val="both"/>
              <w:rPr>
                <w:rFonts w:cs="Times New Roman"/>
                <w:sz w:val="20"/>
                <w:szCs w:val="20"/>
              </w:rPr>
            </w:pPr>
            <w:r w:rsidRPr="00DB3183">
              <w:rPr>
                <w:rFonts w:cs="Times New Roman"/>
                <w:sz w:val="20"/>
                <w:szCs w:val="20"/>
              </w:rPr>
              <w:t>ежеквартальная</w:t>
            </w:r>
          </w:p>
        </w:tc>
      </w:tr>
      <w:tr w:rsidR="00881140" w:rsidRPr="00DB3183" w:rsidTr="007B4E6B">
        <w:trPr>
          <w:trHeight w:val="1088"/>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lastRenderedPageBreak/>
              <w:t>6.</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w:t>
            </w:r>
          </w:p>
        </w:tc>
        <w:tc>
          <w:tcPr>
            <w:tcW w:w="1309" w:type="dxa"/>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r w:rsidRPr="00DB3183">
              <w:rPr>
                <w:sz w:val="20"/>
                <w:szCs w:val="20"/>
              </w:rPr>
              <w:t>Опу = Кпу / Кмкд x 100%, где:</w:t>
            </w:r>
          </w:p>
          <w:p w:rsidR="00881140" w:rsidRPr="00DB3183" w:rsidRDefault="00881140" w:rsidP="007B4E6B">
            <w:pPr>
              <w:pStyle w:val="ConsPlusNormal1"/>
              <w:spacing w:after="0" w:line="22" w:lineRule="atLeast"/>
              <w:ind w:leftChars="20" w:left="48"/>
              <w:rPr>
                <w:sz w:val="20"/>
                <w:szCs w:val="20"/>
              </w:rPr>
            </w:pPr>
            <w:r w:rsidRPr="00DB3183">
              <w:rPr>
                <w:sz w:val="20"/>
                <w:szCs w:val="20"/>
              </w:rPr>
              <w:t>Опу - 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 процент;</w:t>
            </w:r>
          </w:p>
          <w:p w:rsidR="00881140" w:rsidRPr="00DB3183" w:rsidRDefault="00881140" w:rsidP="007B4E6B">
            <w:pPr>
              <w:pStyle w:val="ConsPlusNormal1"/>
              <w:spacing w:after="0" w:line="22" w:lineRule="atLeast"/>
              <w:ind w:leftChars="20" w:left="48"/>
              <w:rPr>
                <w:sz w:val="20"/>
                <w:szCs w:val="20"/>
              </w:rPr>
            </w:pPr>
            <w:r w:rsidRPr="00DB3183">
              <w:rPr>
                <w:sz w:val="20"/>
                <w:szCs w:val="20"/>
              </w:rPr>
              <w:t>Кпу - количество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 на конец отчетного периода, единица;</w:t>
            </w:r>
          </w:p>
          <w:p w:rsidR="00881140" w:rsidRPr="00DB3183" w:rsidRDefault="00881140" w:rsidP="007B4E6B">
            <w:pPr>
              <w:rPr>
                <w:rFonts w:cs="Times New Roman"/>
                <w:sz w:val="20"/>
                <w:szCs w:val="20"/>
              </w:rPr>
            </w:pPr>
            <w:r w:rsidRPr="00DB3183">
              <w:rPr>
                <w:sz w:val="20"/>
                <w:szCs w:val="20"/>
              </w:rPr>
              <w:t>Кмкд - общее количество зданий, строений, сооружений органов местного самоуправления и муниципальных учреждений, подлежащих оснащению приборами учета потребляемых энергетических ресурсов на конец отчетного периода, единица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1) Система автоматического сбора данных в целях управления энергосбережением на объектах Московской области</w:t>
            </w:r>
          </w:p>
          <w:p w:rsidR="00881140" w:rsidRPr="00DB3183" w:rsidRDefault="00881140" w:rsidP="007B4E6B">
            <w:pPr>
              <w:rPr>
                <w:rFonts w:cs="Times New Roman"/>
                <w:sz w:val="20"/>
                <w:szCs w:val="20"/>
              </w:rPr>
            </w:pPr>
            <w:r w:rsidRPr="00DB3183">
              <w:rPr>
                <w:rFonts w:cs="Times New Roman"/>
                <w:sz w:val="20"/>
                <w:szCs w:val="20"/>
              </w:rPr>
              <w:t>2) Государственная автоматизированная система «Управление»</w:t>
            </w:r>
          </w:p>
        </w:tc>
        <w:tc>
          <w:tcPr>
            <w:tcW w:w="1672" w:type="dxa"/>
          </w:tcPr>
          <w:p w:rsidR="00881140" w:rsidRPr="00DB3183" w:rsidRDefault="00881140" w:rsidP="007B4E6B">
            <w:pPr>
              <w:rPr>
                <w:rFonts w:cs="Times New Roman"/>
                <w:sz w:val="20"/>
                <w:szCs w:val="20"/>
              </w:rPr>
            </w:pPr>
            <w:r w:rsidRPr="00DB3183">
              <w:rPr>
                <w:rFonts w:cs="Times New Roman"/>
                <w:sz w:val="20"/>
                <w:szCs w:val="20"/>
              </w:rPr>
              <w:t>ежегодная</w:t>
            </w:r>
          </w:p>
        </w:tc>
      </w:tr>
      <w:tr w:rsidR="00881140" w:rsidRPr="00DB3183" w:rsidTr="007B4E6B">
        <w:trPr>
          <w:trHeight w:val="680"/>
        </w:trPr>
        <w:tc>
          <w:tcPr>
            <w:tcW w:w="346" w:type="dxa"/>
            <w:vMerge w:val="restart"/>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7.</w:t>
            </w:r>
          </w:p>
        </w:tc>
        <w:tc>
          <w:tcPr>
            <w:tcW w:w="2915" w:type="dxa"/>
            <w:shd w:val="clear" w:color="auto" w:fill="auto"/>
            <w:tcMar>
              <w:left w:w="28" w:type="dxa"/>
              <w:right w:w="28" w:type="dxa"/>
            </w:tcMar>
          </w:tcPr>
          <w:p w:rsidR="00881140" w:rsidRPr="00DB3183" w:rsidRDefault="00881140" w:rsidP="007B4E6B">
            <w:pPr>
              <w:rPr>
                <w:rFonts w:cs="Times New Roman"/>
                <w:bCs/>
                <w:sz w:val="20"/>
                <w:szCs w:val="20"/>
                <w:lang w:bidi="ru-RU"/>
              </w:rPr>
            </w:pPr>
            <w:r w:rsidRPr="00DB3183">
              <w:rPr>
                <w:rFonts w:cs="Times New Roman"/>
                <w:bCs/>
                <w:sz w:val="20"/>
                <w:szCs w:val="20"/>
                <w:lang w:bidi="ru-RU"/>
              </w:rPr>
              <w:t>Показатель 2023 года:</w:t>
            </w:r>
          </w:p>
          <w:p w:rsidR="00881140" w:rsidRPr="00DB3183" w:rsidRDefault="00881140" w:rsidP="007B4E6B">
            <w:pPr>
              <w:rPr>
                <w:rFonts w:cs="Times New Roman"/>
                <w:bCs/>
                <w:sz w:val="20"/>
                <w:szCs w:val="20"/>
                <w:lang w:bidi="ru-RU"/>
              </w:rPr>
            </w:pPr>
            <w:r w:rsidRPr="00DB3183">
              <w:rPr>
                <w:rFonts w:cs="Times New Roman"/>
                <w:bCs/>
                <w:sz w:val="20"/>
                <w:szCs w:val="20"/>
                <w:lang w:bidi="ru-RU"/>
              </w:rPr>
              <w:t>Бережливыйучет</w:t>
            </w:r>
            <w:r w:rsidRPr="00DB3183">
              <w:rPr>
                <w:rFonts w:cs="Times New Roman"/>
                <w:bCs/>
                <w:sz w:val="20"/>
                <w:szCs w:val="20"/>
              </w:rPr>
              <w:t>–о</w:t>
            </w:r>
            <w:r w:rsidRPr="00DB3183">
              <w:rPr>
                <w:rFonts w:cs="Times New Roman"/>
                <w:bCs/>
                <w:sz w:val="20"/>
                <w:szCs w:val="20"/>
                <w:lang w:bidi="ru-RU"/>
              </w:rPr>
              <w:t>снащенностьмногоквартирныхдомов</w:t>
            </w:r>
            <w:r w:rsidRPr="00DB3183">
              <w:rPr>
                <w:rFonts w:cs="Times New Roman"/>
                <w:bCs/>
                <w:sz w:val="20"/>
                <w:szCs w:val="20"/>
              </w:rPr>
              <w:t xml:space="preserve"> общедомовыми </w:t>
            </w:r>
            <w:r w:rsidRPr="00DB3183">
              <w:rPr>
                <w:rFonts w:cs="Times New Roman"/>
                <w:bCs/>
                <w:sz w:val="20"/>
                <w:szCs w:val="20"/>
                <w:lang w:bidi="ru-RU"/>
              </w:rPr>
              <w:t>приборамиучета</w:t>
            </w:r>
          </w:p>
          <w:p w:rsidR="00881140" w:rsidRPr="00DB3183" w:rsidRDefault="00881140" w:rsidP="007B4E6B">
            <w:pPr>
              <w:shd w:val="clear" w:color="auto" w:fill="FFFFFF" w:themeFill="background1"/>
              <w:rPr>
                <w:rFonts w:cs="Times New Roman"/>
                <w:sz w:val="20"/>
                <w:szCs w:val="20"/>
              </w:rPr>
            </w:pPr>
          </w:p>
        </w:tc>
        <w:tc>
          <w:tcPr>
            <w:tcW w:w="1309" w:type="dxa"/>
            <w:vMerge w:val="restart"/>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vMerge w:val="restart"/>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r w:rsidRPr="00DB3183">
              <w:rPr>
                <w:sz w:val="20"/>
                <w:szCs w:val="20"/>
              </w:rPr>
              <w:t>Опу = Кпу / Кмкд x 100%, где:</w:t>
            </w:r>
          </w:p>
          <w:p w:rsidR="00881140" w:rsidRPr="00DB3183" w:rsidRDefault="00881140" w:rsidP="007B4E6B">
            <w:pPr>
              <w:pStyle w:val="ConsPlusNormal1"/>
              <w:spacing w:after="0" w:line="22" w:lineRule="atLeast"/>
              <w:ind w:leftChars="20" w:left="48"/>
              <w:rPr>
                <w:sz w:val="20"/>
                <w:szCs w:val="20"/>
              </w:rPr>
            </w:pPr>
            <w:r w:rsidRPr="00DB3183">
              <w:rPr>
                <w:sz w:val="20"/>
                <w:szCs w:val="20"/>
              </w:rPr>
              <w:t>Опу - доля многоквартирных домов, оснащенных общедомовыми (коллективными) приборами учета потребляемых энергетических ресурсов, процент;</w:t>
            </w:r>
          </w:p>
          <w:p w:rsidR="00881140" w:rsidRPr="00DB3183" w:rsidRDefault="00881140" w:rsidP="007B4E6B">
            <w:pPr>
              <w:pStyle w:val="ConsPlusNormal1"/>
              <w:spacing w:after="0" w:line="22" w:lineRule="atLeast"/>
              <w:ind w:leftChars="20" w:left="48"/>
              <w:rPr>
                <w:sz w:val="20"/>
                <w:szCs w:val="20"/>
              </w:rPr>
            </w:pPr>
            <w:r w:rsidRPr="00DB3183">
              <w:rPr>
                <w:sz w:val="20"/>
                <w:szCs w:val="20"/>
              </w:rPr>
              <w:t>Кпу - количество многоквартирных домов, оснащенных общедомовыми (коллективными) приборами учета потребляемых энергетических ресурсов на конец отчетного периода, единица;</w:t>
            </w:r>
          </w:p>
          <w:p w:rsidR="00881140" w:rsidRPr="00DB3183" w:rsidRDefault="00881140" w:rsidP="007B4E6B">
            <w:pPr>
              <w:rPr>
                <w:rFonts w:cs="Times New Roman"/>
                <w:sz w:val="20"/>
                <w:szCs w:val="20"/>
              </w:rPr>
            </w:pPr>
            <w:r w:rsidRPr="00DB3183">
              <w:rPr>
                <w:sz w:val="20"/>
                <w:szCs w:val="20"/>
              </w:rPr>
              <w:t>Кмкд - общее количество многоквартирных домов, подлежащих оснащению общедомовыми (коллективными) приборами учета потребляемых энергетических ресурсов, единица</w:t>
            </w:r>
          </w:p>
        </w:tc>
        <w:tc>
          <w:tcPr>
            <w:tcW w:w="2866" w:type="dxa"/>
            <w:vMerge w:val="restart"/>
            <w:shd w:val="clear" w:color="auto" w:fill="auto"/>
            <w:tcMar>
              <w:left w:w="28" w:type="dxa"/>
              <w:right w:w="28" w:type="dxa"/>
            </w:tcMar>
          </w:tcPr>
          <w:p w:rsidR="00881140" w:rsidRPr="00DB3183" w:rsidRDefault="00881140" w:rsidP="007B4E6B">
            <w:pPr>
              <w:adjustRightInd w:val="0"/>
              <w:rPr>
                <w:rFonts w:cs="Times New Roman"/>
                <w:sz w:val="20"/>
                <w:szCs w:val="20"/>
              </w:rPr>
            </w:pPr>
            <w:r w:rsidRPr="00DB3183">
              <w:rPr>
                <w:rFonts w:cs="Times New Roman"/>
                <w:sz w:val="20"/>
                <w:szCs w:val="20"/>
              </w:rPr>
              <w:t>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1672" w:type="dxa"/>
            <w:vMerge w:val="restart"/>
          </w:tcPr>
          <w:p w:rsidR="00881140" w:rsidRPr="00DB3183" w:rsidRDefault="00881140" w:rsidP="007B4E6B">
            <w:pPr>
              <w:adjustRightInd w:val="0"/>
              <w:rPr>
                <w:rFonts w:cs="Times New Roman"/>
                <w:sz w:val="20"/>
                <w:szCs w:val="20"/>
              </w:rPr>
            </w:pPr>
            <w:r w:rsidRPr="00DB3183">
              <w:rPr>
                <w:rFonts w:cs="Times New Roman"/>
                <w:sz w:val="20"/>
                <w:szCs w:val="20"/>
              </w:rPr>
              <w:t>ежеквартальная</w:t>
            </w:r>
          </w:p>
        </w:tc>
      </w:tr>
      <w:tr w:rsidR="00881140" w:rsidRPr="00DB3183" w:rsidTr="007B4E6B">
        <w:trPr>
          <w:trHeight w:val="1028"/>
        </w:trPr>
        <w:tc>
          <w:tcPr>
            <w:tcW w:w="346" w:type="dxa"/>
            <w:vMerge/>
            <w:shd w:val="clear" w:color="auto" w:fill="auto"/>
            <w:tcMar>
              <w:left w:w="28" w:type="dxa"/>
              <w:right w:w="28" w:type="dxa"/>
            </w:tcMar>
          </w:tcPr>
          <w:p w:rsidR="00881140" w:rsidRPr="00DB3183" w:rsidRDefault="00881140" w:rsidP="007B4E6B">
            <w:pPr>
              <w:rPr>
                <w:rFonts w:cs="Times New Roman"/>
                <w:sz w:val="20"/>
                <w:szCs w:val="20"/>
              </w:rPr>
            </w:pPr>
          </w:p>
        </w:tc>
        <w:tc>
          <w:tcPr>
            <w:tcW w:w="2915" w:type="dxa"/>
            <w:shd w:val="clear" w:color="auto" w:fill="auto"/>
            <w:tcMar>
              <w:left w:w="28" w:type="dxa"/>
              <w:right w:w="28" w:type="dxa"/>
            </w:tcMar>
          </w:tcPr>
          <w:p w:rsidR="00881140" w:rsidRPr="00DB3183" w:rsidRDefault="00881140" w:rsidP="007B4E6B">
            <w:pPr>
              <w:shd w:val="clear" w:color="auto" w:fill="FFFFFF" w:themeFill="background1"/>
              <w:rPr>
                <w:rFonts w:cs="Times New Roman"/>
                <w:sz w:val="20"/>
                <w:szCs w:val="20"/>
              </w:rPr>
            </w:pPr>
            <w:r w:rsidRPr="00DB3183">
              <w:rPr>
                <w:rFonts w:cs="Times New Roman"/>
                <w:sz w:val="20"/>
                <w:szCs w:val="20"/>
              </w:rPr>
              <w:t>Показатель с 2024 года:</w:t>
            </w:r>
          </w:p>
          <w:p w:rsidR="00881140" w:rsidRPr="00DB3183" w:rsidRDefault="00881140" w:rsidP="007B4E6B">
            <w:pPr>
              <w:shd w:val="clear" w:color="auto" w:fill="FFFFFF" w:themeFill="background1"/>
              <w:rPr>
                <w:rFonts w:cs="Times New Roman"/>
                <w:bCs/>
                <w:sz w:val="20"/>
                <w:szCs w:val="20"/>
                <w:lang w:bidi="ru-RU"/>
              </w:rPr>
            </w:pPr>
            <w:r w:rsidRPr="00DB3183">
              <w:rPr>
                <w:rFonts w:cs="Times New Roman"/>
                <w:sz w:val="20"/>
                <w:szCs w:val="20"/>
              </w:rPr>
              <w:t>Оснащенность многоквартирных домов общедомовыми (коллективными) приборами учета потребляемых энергетических ресурсов</w:t>
            </w:r>
          </w:p>
        </w:tc>
        <w:tc>
          <w:tcPr>
            <w:tcW w:w="1309" w:type="dxa"/>
            <w:vMerge/>
            <w:shd w:val="clear" w:color="auto" w:fill="auto"/>
            <w:tcMar>
              <w:left w:w="28" w:type="dxa"/>
              <w:right w:w="28" w:type="dxa"/>
            </w:tcMar>
            <w:vAlign w:val="center"/>
          </w:tcPr>
          <w:p w:rsidR="00881140" w:rsidRPr="00DB3183" w:rsidRDefault="00881140" w:rsidP="007B4E6B">
            <w:pPr>
              <w:jc w:val="center"/>
              <w:rPr>
                <w:rFonts w:cs="Times New Roman"/>
                <w:sz w:val="20"/>
                <w:szCs w:val="20"/>
              </w:rPr>
            </w:pPr>
          </w:p>
        </w:tc>
        <w:tc>
          <w:tcPr>
            <w:tcW w:w="6062" w:type="dxa"/>
            <w:vMerge/>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p>
        </w:tc>
        <w:tc>
          <w:tcPr>
            <w:tcW w:w="2866" w:type="dxa"/>
            <w:vMerge/>
            <w:shd w:val="clear" w:color="auto" w:fill="auto"/>
            <w:tcMar>
              <w:left w:w="28" w:type="dxa"/>
              <w:right w:w="28" w:type="dxa"/>
            </w:tcMar>
          </w:tcPr>
          <w:p w:rsidR="00881140" w:rsidRPr="00DB3183" w:rsidRDefault="00881140" w:rsidP="007B4E6B">
            <w:pPr>
              <w:adjustRightInd w:val="0"/>
              <w:rPr>
                <w:rFonts w:cs="Times New Roman"/>
                <w:sz w:val="20"/>
                <w:szCs w:val="20"/>
              </w:rPr>
            </w:pPr>
          </w:p>
        </w:tc>
        <w:tc>
          <w:tcPr>
            <w:tcW w:w="1672" w:type="dxa"/>
            <w:vMerge/>
          </w:tcPr>
          <w:p w:rsidR="00881140" w:rsidRPr="00DB3183" w:rsidRDefault="00881140" w:rsidP="007B4E6B">
            <w:pPr>
              <w:adjustRightInd w:val="0"/>
              <w:rPr>
                <w:rFonts w:cs="Times New Roman"/>
                <w:sz w:val="20"/>
                <w:szCs w:val="20"/>
              </w:rPr>
            </w:pPr>
          </w:p>
        </w:tc>
      </w:tr>
      <w:tr w:rsidR="00881140" w:rsidRPr="00DB3183" w:rsidTr="007B4E6B">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8.</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многоквартирных домов с присвоенными классами энергоэффективности</w:t>
            </w:r>
          </w:p>
        </w:tc>
        <w:tc>
          <w:tcPr>
            <w:tcW w:w="1309" w:type="dxa"/>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r w:rsidRPr="00DB3183">
              <w:rPr>
                <w:sz w:val="20"/>
                <w:szCs w:val="20"/>
              </w:rPr>
              <w:t>Днорммкд = Кнорм / Кмкд x 100%, где:</w:t>
            </w:r>
          </w:p>
          <w:p w:rsidR="00881140" w:rsidRPr="00DB3183" w:rsidRDefault="00881140" w:rsidP="007B4E6B">
            <w:pPr>
              <w:pStyle w:val="ConsPlusNormal1"/>
              <w:spacing w:after="0" w:line="22" w:lineRule="atLeast"/>
              <w:ind w:leftChars="20" w:left="48"/>
              <w:rPr>
                <w:sz w:val="20"/>
                <w:szCs w:val="20"/>
              </w:rPr>
            </w:pPr>
            <w:r w:rsidRPr="00DB3183">
              <w:rPr>
                <w:sz w:val="20"/>
                <w:szCs w:val="20"/>
              </w:rPr>
              <w:t>Днорммкд - доля многоквартирных домов, с присвоенными классами энергоэффективности, процент;</w:t>
            </w:r>
          </w:p>
          <w:p w:rsidR="00881140" w:rsidRPr="00DB3183" w:rsidRDefault="00881140" w:rsidP="007B4E6B">
            <w:pPr>
              <w:pStyle w:val="ConsPlusNormal1"/>
              <w:spacing w:after="0" w:line="22" w:lineRule="atLeast"/>
              <w:ind w:leftChars="20" w:left="48"/>
              <w:rPr>
                <w:sz w:val="20"/>
                <w:szCs w:val="20"/>
              </w:rPr>
            </w:pPr>
            <w:r w:rsidRPr="00DB3183">
              <w:rPr>
                <w:sz w:val="20"/>
                <w:szCs w:val="20"/>
              </w:rPr>
              <w:t xml:space="preserve">Кнорммкд - количество многоквартирных домовс присвоенными классами энергоэффективности. на конец отчетного периода, единица; </w:t>
            </w:r>
          </w:p>
          <w:p w:rsidR="00881140" w:rsidRPr="00DB3183" w:rsidRDefault="00881140" w:rsidP="007B4E6B">
            <w:pPr>
              <w:rPr>
                <w:rFonts w:cs="Times New Roman"/>
                <w:sz w:val="20"/>
                <w:szCs w:val="20"/>
              </w:rPr>
            </w:pPr>
            <w:r w:rsidRPr="00DB3183">
              <w:rPr>
                <w:sz w:val="20"/>
                <w:szCs w:val="20"/>
              </w:rPr>
              <w:t>Кмкд - общее количество многоквартирных домов, единица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1672" w:type="dxa"/>
          </w:tcPr>
          <w:p w:rsidR="00881140" w:rsidRPr="00DB3183" w:rsidRDefault="00881140" w:rsidP="007B4E6B">
            <w:pPr>
              <w:rPr>
                <w:rFonts w:cs="Times New Roman"/>
                <w:sz w:val="20"/>
                <w:szCs w:val="20"/>
              </w:rPr>
            </w:pPr>
            <w:r w:rsidRPr="00DB3183">
              <w:rPr>
                <w:rFonts w:cs="Times New Roman"/>
                <w:sz w:val="20"/>
                <w:szCs w:val="20"/>
              </w:rPr>
              <w:t>ежеквартальная</w:t>
            </w:r>
          </w:p>
        </w:tc>
      </w:tr>
      <w:tr w:rsidR="00881140" w:rsidRPr="00DB3183" w:rsidTr="007B4E6B">
        <w:trPr>
          <w:trHeight w:val="2319"/>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lastRenderedPageBreak/>
              <w:t>9.</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зданий, строений, сооружений муниципальной собственности, соответствующих нормальному уровню энергетической эффективности и выше (А, B, C, D)</w:t>
            </w:r>
          </w:p>
        </w:tc>
        <w:tc>
          <w:tcPr>
            <w:tcW w:w="1309" w:type="dxa"/>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pStyle w:val="ConsPlusNormal1"/>
              <w:spacing w:after="0"/>
              <w:rPr>
                <w:sz w:val="20"/>
                <w:szCs w:val="20"/>
              </w:rPr>
            </w:pPr>
            <w:r w:rsidRPr="00DB3183">
              <w:rPr>
                <w:sz w:val="20"/>
                <w:szCs w:val="20"/>
              </w:rPr>
              <w:t>Днормгос = Кнормгос / Кгос x 100%, где:</w:t>
            </w:r>
          </w:p>
          <w:p w:rsidR="00881140" w:rsidRPr="00DB3183" w:rsidRDefault="00881140" w:rsidP="007B4E6B">
            <w:pPr>
              <w:pStyle w:val="ConsPlusNormal1"/>
              <w:spacing w:after="0"/>
              <w:rPr>
                <w:sz w:val="20"/>
                <w:szCs w:val="20"/>
              </w:rPr>
            </w:pPr>
            <w:r w:rsidRPr="00DB3183">
              <w:rPr>
                <w:sz w:val="20"/>
                <w:szCs w:val="20"/>
              </w:rPr>
              <w:t>Днормгос - доля зданий, строений, сооружений муниципальной собственности, соответствующих нормальному уровню энергетической эффективности и выше (A, B, C, D), процент;</w:t>
            </w:r>
          </w:p>
          <w:p w:rsidR="00881140" w:rsidRPr="00DB3183" w:rsidRDefault="00881140" w:rsidP="007B4E6B">
            <w:pPr>
              <w:pStyle w:val="ConsPlusNormal1"/>
              <w:spacing w:after="0"/>
              <w:rPr>
                <w:sz w:val="20"/>
                <w:szCs w:val="20"/>
              </w:rPr>
            </w:pPr>
            <w:r w:rsidRPr="00DB3183">
              <w:rPr>
                <w:sz w:val="20"/>
                <w:szCs w:val="20"/>
              </w:rPr>
              <w:t>Кнормгос - количество зданий, строений, сооружений муниципальной собственности, соответствующих нормальному уровню энергетической эффективности и выше (A, B, C, D) на конец отчетного периода, единица;</w:t>
            </w:r>
          </w:p>
          <w:p w:rsidR="00881140" w:rsidRPr="00DB3183" w:rsidRDefault="00881140" w:rsidP="007B4E6B">
            <w:pPr>
              <w:rPr>
                <w:rFonts w:cs="Times New Roman"/>
                <w:sz w:val="20"/>
                <w:szCs w:val="20"/>
              </w:rPr>
            </w:pPr>
            <w:r w:rsidRPr="00DB3183">
              <w:rPr>
                <w:sz w:val="20"/>
                <w:szCs w:val="20"/>
              </w:rPr>
              <w:t>Кгос - количество зданий, строений, сооружений муниципальной собственности на конец отчетного периода, единица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Система автоматического сбора данных в целях управления энергосбережением на объектах Московской области</w:t>
            </w:r>
          </w:p>
          <w:p w:rsidR="00881140" w:rsidRPr="00DB3183" w:rsidRDefault="00881140" w:rsidP="007B4E6B">
            <w:pPr>
              <w:rPr>
                <w:rFonts w:cs="Times New Roman"/>
                <w:sz w:val="20"/>
                <w:szCs w:val="20"/>
              </w:rPr>
            </w:pPr>
          </w:p>
        </w:tc>
        <w:tc>
          <w:tcPr>
            <w:tcW w:w="1672" w:type="dxa"/>
          </w:tcPr>
          <w:p w:rsidR="00881140" w:rsidRPr="00DB3183" w:rsidRDefault="00881140" w:rsidP="007B4E6B">
            <w:pPr>
              <w:rPr>
                <w:rFonts w:cs="Times New Roman"/>
                <w:sz w:val="20"/>
                <w:szCs w:val="20"/>
              </w:rPr>
            </w:pPr>
            <w:r w:rsidRPr="00DB3183">
              <w:rPr>
                <w:rFonts w:cs="Times New Roman"/>
                <w:sz w:val="20"/>
                <w:szCs w:val="20"/>
              </w:rPr>
              <w:t>ежеквартальная</w:t>
            </w:r>
          </w:p>
        </w:tc>
      </w:tr>
    </w:tbl>
    <w:p w:rsidR="00193A0E" w:rsidRPr="00DB3183" w:rsidRDefault="00193A0E" w:rsidP="00A261EA">
      <w:pPr>
        <w:spacing w:after="160" w:line="259" w:lineRule="auto"/>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1B731E" w:rsidRPr="00DB3183" w:rsidRDefault="001B1131" w:rsidP="001B731E">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lastRenderedPageBreak/>
        <w:t>11</w:t>
      </w:r>
      <w:r w:rsidR="00E41DC2" w:rsidRPr="00DB3183">
        <w:rPr>
          <w:rFonts w:ascii="Times New Roman CYR" w:eastAsiaTheme="minorEastAsia" w:hAnsi="Times New Roman CYR" w:cs="Times New Roman CYR"/>
        </w:rPr>
        <w:t>. Методика определения результатов выполнения мероприятий</w:t>
      </w:r>
    </w:p>
    <w:p w:rsidR="00E41DC2" w:rsidRPr="00DB3183" w:rsidRDefault="00E41DC2" w:rsidP="001B731E">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муниципальной программы городского округа Электросталь Московской области</w:t>
      </w:r>
    </w:p>
    <w:p w:rsidR="00E41DC2" w:rsidRPr="00DB3183" w:rsidRDefault="00D62AD4" w:rsidP="001B731E">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«Раз</w:t>
      </w:r>
      <w:r w:rsidR="000543B2" w:rsidRPr="00DB3183">
        <w:rPr>
          <w:rFonts w:ascii="Times New Roman CYR" w:eastAsiaTheme="minorEastAsia" w:hAnsi="Times New Roman CYR" w:cs="Times New Roman CYR"/>
        </w:rPr>
        <w:t>витие инженерной инфраструктуры</w:t>
      </w:r>
      <w:r w:rsidR="00653C1B">
        <w:rPr>
          <w:rFonts w:ascii="Times New Roman CYR" w:eastAsiaTheme="minorEastAsia" w:hAnsi="Times New Roman CYR" w:cs="Times New Roman CYR"/>
        </w:rPr>
        <w:t xml:space="preserve"> и </w:t>
      </w:r>
      <w:r w:rsidRPr="00DB3183">
        <w:rPr>
          <w:rFonts w:ascii="Times New Roman CYR" w:eastAsiaTheme="minorEastAsia" w:hAnsi="Times New Roman CYR" w:cs="Times New Roman CYR"/>
        </w:rPr>
        <w:t>энергоэффективности</w:t>
      </w:r>
      <w:r w:rsidR="001B731E" w:rsidRPr="00DB3183">
        <w:rPr>
          <w:rFonts w:ascii="Times New Roman CYR" w:eastAsiaTheme="minorEastAsia" w:hAnsi="Times New Roman CYR" w:cs="Times New Roman CYR"/>
        </w:rPr>
        <w:t>»</w:t>
      </w:r>
    </w:p>
    <w:p w:rsidR="00D461E9" w:rsidRPr="00DB3183" w:rsidRDefault="00D461E9" w:rsidP="001B731E">
      <w:pPr>
        <w:widowControl w:val="0"/>
        <w:autoSpaceDE w:val="0"/>
        <w:autoSpaceDN w:val="0"/>
        <w:adjustRightInd w:val="0"/>
        <w:jc w:val="center"/>
        <w:rPr>
          <w:rFonts w:ascii="Times New Roman CYR" w:eastAsiaTheme="minorEastAsia" w:hAnsi="Times New Roman CYR" w:cs="Times New Roman CYR"/>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88"/>
        <w:gridCol w:w="1843"/>
        <w:gridCol w:w="1445"/>
        <w:gridCol w:w="3232"/>
        <w:gridCol w:w="2410"/>
        <w:gridCol w:w="4111"/>
      </w:tblGrid>
      <w:tr w:rsidR="00881140" w:rsidRPr="00A34387" w:rsidTr="007B4E6B">
        <w:tc>
          <w:tcPr>
            <w:tcW w:w="534"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 xml:space="preserve">№ </w:t>
            </w:r>
            <w:r w:rsidRPr="00A34387">
              <w:rPr>
                <w:rFonts w:ascii="Times New Roman" w:eastAsia="Calibri" w:hAnsi="Times New Roman" w:cs="Times New Roman"/>
                <w:sz w:val="24"/>
                <w:szCs w:val="24"/>
              </w:rPr>
              <w:br/>
              <w:t>п/п</w:t>
            </w:r>
          </w:p>
        </w:tc>
        <w:tc>
          <w:tcPr>
            <w:tcW w:w="1588"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 xml:space="preserve">№ подпрограммы </w:t>
            </w:r>
          </w:p>
        </w:tc>
        <w:tc>
          <w:tcPr>
            <w:tcW w:w="1843"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rPr>
              <w:t xml:space="preserve">№ основного мероприятия </w:t>
            </w:r>
          </w:p>
        </w:tc>
        <w:tc>
          <w:tcPr>
            <w:tcW w:w="1445"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rPr>
              <w:t xml:space="preserve">№ мероприятия </w:t>
            </w:r>
          </w:p>
        </w:tc>
        <w:tc>
          <w:tcPr>
            <w:tcW w:w="3232"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Наименование результата</w:t>
            </w:r>
          </w:p>
        </w:tc>
        <w:tc>
          <w:tcPr>
            <w:tcW w:w="2410"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Единица измерения</w:t>
            </w:r>
          </w:p>
        </w:tc>
        <w:tc>
          <w:tcPr>
            <w:tcW w:w="4111" w:type="dxa"/>
            <w:shd w:val="clear" w:color="auto" w:fill="auto"/>
          </w:tcPr>
          <w:p w:rsidR="00881140" w:rsidRPr="00A34387" w:rsidRDefault="00881140" w:rsidP="007B4E6B">
            <w:pPr>
              <w:pStyle w:val="ConsPlusNormal"/>
              <w:ind w:right="-79"/>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Порядок определения значений</w:t>
            </w:r>
          </w:p>
        </w:tc>
      </w:tr>
      <w:tr w:rsidR="00881140" w:rsidRPr="00A34387" w:rsidTr="007B4E6B">
        <w:tc>
          <w:tcPr>
            <w:tcW w:w="534"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p>
        </w:tc>
        <w:tc>
          <w:tcPr>
            <w:tcW w:w="1588"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2</w:t>
            </w:r>
          </w:p>
        </w:tc>
        <w:tc>
          <w:tcPr>
            <w:tcW w:w="1843"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3</w:t>
            </w:r>
          </w:p>
        </w:tc>
        <w:tc>
          <w:tcPr>
            <w:tcW w:w="1445"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4</w:t>
            </w:r>
          </w:p>
        </w:tc>
        <w:tc>
          <w:tcPr>
            <w:tcW w:w="3232"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5</w:t>
            </w:r>
          </w:p>
        </w:tc>
        <w:tc>
          <w:tcPr>
            <w:tcW w:w="2410"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6</w:t>
            </w:r>
          </w:p>
        </w:tc>
        <w:tc>
          <w:tcPr>
            <w:tcW w:w="4111" w:type="dxa"/>
            <w:shd w:val="clear" w:color="auto" w:fill="auto"/>
          </w:tcPr>
          <w:p w:rsidR="00881140" w:rsidRPr="00A34387" w:rsidRDefault="00881140" w:rsidP="007B4E6B">
            <w:pPr>
              <w:pStyle w:val="ConsPlusNormal"/>
              <w:ind w:right="-79"/>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7</w:t>
            </w:r>
          </w:p>
        </w:tc>
      </w:tr>
      <w:tr w:rsidR="00881140" w:rsidRPr="00A34387" w:rsidTr="007B4E6B">
        <w:trPr>
          <w:trHeight w:val="442"/>
        </w:trPr>
        <w:tc>
          <w:tcPr>
            <w:tcW w:w="534"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p>
        </w:tc>
        <w:tc>
          <w:tcPr>
            <w:tcW w:w="1588"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02.01</w:t>
            </w:r>
          </w:p>
        </w:tc>
        <w:tc>
          <w:tcPr>
            <w:tcW w:w="3232" w:type="dxa"/>
            <w:shd w:val="clear" w:color="auto" w:fill="auto"/>
          </w:tcPr>
          <w:p w:rsidR="00881140" w:rsidRPr="00A34387" w:rsidRDefault="00881140" w:rsidP="007B4E6B">
            <w:pPr>
              <w:rPr>
                <w:rFonts w:cs="Times New Roman"/>
              </w:rPr>
            </w:pPr>
            <w:r w:rsidRPr="00A34387">
              <w:rPr>
                <w:rFonts w:cs="Times New Roman"/>
              </w:rPr>
              <w:t>Количество построенных и реконструируемых объектов водоснабжения</w:t>
            </w:r>
          </w:p>
        </w:tc>
        <w:tc>
          <w:tcPr>
            <w:tcW w:w="2410" w:type="dxa"/>
            <w:shd w:val="clear" w:color="auto" w:fill="auto"/>
          </w:tcPr>
          <w:p w:rsidR="00881140" w:rsidRPr="00A34387" w:rsidRDefault="00881140" w:rsidP="007B4E6B">
            <w:pPr>
              <w:jc w:val="center"/>
              <w:rPr>
                <w:rFonts w:cs="Times New Roman"/>
              </w:rPr>
            </w:pPr>
            <w:r w:rsidRPr="00A34387">
              <w:rPr>
                <w:rFonts w:cs="Times New Roman"/>
              </w:rPr>
              <w:t>единица</w:t>
            </w:r>
          </w:p>
        </w:tc>
        <w:tc>
          <w:tcPr>
            <w:tcW w:w="4111" w:type="dxa"/>
            <w:shd w:val="clear" w:color="auto" w:fill="auto"/>
          </w:tcPr>
          <w:p w:rsidR="00881140" w:rsidRPr="00A34387" w:rsidRDefault="00881140" w:rsidP="007B4E6B">
            <w:pPr>
              <w:rPr>
                <w:rFonts w:cs="Times New Roman"/>
              </w:rPr>
            </w:pPr>
            <w:r w:rsidRPr="00A34387">
              <w:rPr>
                <w:rFonts w:cs="Times New Roman"/>
              </w:rPr>
              <w:t>Общее количество построенных и реконструируемых объектов водоснабжения</w:t>
            </w:r>
          </w:p>
        </w:tc>
      </w:tr>
      <w:tr w:rsidR="00881140" w:rsidRPr="00A34387" w:rsidTr="002F1D19">
        <w:trPr>
          <w:trHeight w:val="867"/>
        </w:trPr>
        <w:tc>
          <w:tcPr>
            <w:tcW w:w="534"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1588"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1843"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1445"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3232" w:type="dxa"/>
            <w:shd w:val="clear" w:color="auto" w:fill="auto"/>
          </w:tcPr>
          <w:p w:rsidR="00881140" w:rsidRPr="00A34387" w:rsidRDefault="00881140" w:rsidP="007B4E6B">
            <w:pPr>
              <w:rPr>
                <w:rFonts w:cs="Times New Roman"/>
              </w:rPr>
            </w:pPr>
            <w:r w:rsidRPr="00A34387">
              <w:rPr>
                <w:rFonts w:cs="Times New Roman"/>
                <w:color w:val="0D0D0D"/>
              </w:rPr>
              <w:t>Построены и реконструированы  объекты водоснабжения муниципальной собственности</w:t>
            </w:r>
          </w:p>
        </w:tc>
        <w:tc>
          <w:tcPr>
            <w:tcW w:w="2410" w:type="dxa"/>
            <w:shd w:val="clear" w:color="auto" w:fill="auto"/>
          </w:tcPr>
          <w:p w:rsidR="00881140" w:rsidRPr="00A34387" w:rsidRDefault="00881140" w:rsidP="007B4E6B">
            <w:pPr>
              <w:jc w:val="center"/>
              <w:rPr>
                <w:rFonts w:cs="Times New Roman"/>
              </w:rPr>
            </w:pPr>
            <w:r w:rsidRPr="00A34387">
              <w:rPr>
                <w:rFonts w:cs="Times New Roman"/>
              </w:rPr>
              <w:t>единица</w:t>
            </w:r>
          </w:p>
        </w:tc>
        <w:tc>
          <w:tcPr>
            <w:tcW w:w="4111" w:type="dxa"/>
            <w:shd w:val="clear" w:color="auto" w:fill="auto"/>
          </w:tcPr>
          <w:p w:rsidR="00881140" w:rsidRPr="00A34387" w:rsidRDefault="007B4E6B" w:rsidP="008E6A76">
            <w:pPr>
              <w:rPr>
                <w:rFonts w:cs="Times New Roman"/>
              </w:rPr>
            </w:pPr>
            <w:r w:rsidRPr="00A34387">
              <w:rPr>
                <w:rFonts w:cs="Times New Roman"/>
              </w:rPr>
              <w:t>Количеств</w:t>
            </w:r>
            <w:r w:rsidR="00F149E0" w:rsidRPr="00A34387">
              <w:rPr>
                <w:rFonts w:cs="Times New Roman"/>
              </w:rPr>
              <w:t>о</w:t>
            </w:r>
            <w:r w:rsidRPr="00A34387">
              <w:rPr>
                <w:rFonts w:cs="Times New Roman"/>
              </w:rPr>
              <w:t xml:space="preserve"> объектов водо</w:t>
            </w:r>
            <w:r w:rsidR="008E6A76" w:rsidRPr="00A34387">
              <w:rPr>
                <w:rFonts w:cs="Times New Roman"/>
              </w:rPr>
              <w:t>с</w:t>
            </w:r>
            <w:r w:rsidRPr="00A34387">
              <w:rPr>
                <w:rFonts w:cs="Times New Roman"/>
              </w:rPr>
              <w:t>набжения муниц</w:t>
            </w:r>
            <w:r w:rsidR="008E6A76" w:rsidRPr="00A34387">
              <w:rPr>
                <w:rFonts w:cs="Times New Roman"/>
              </w:rPr>
              <w:t>ипальной</w:t>
            </w:r>
            <w:r w:rsidRPr="00A34387">
              <w:rPr>
                <w:rFonts w:cs="Times New Roman"/>
              </w:rPr>
              <w:t>со</w:t>
            </w:r>
            <w:r w:rsidR="008E6A76" w:rsidRPr="00A34387">
              <w:rPr>
                <w:rFonts w:cs="Times New Roman"/>
              </w:rPr>
              <w:t>б</w:t>
            </w:r>
            <w:r w:rsidRPr="00A34387">
              <w:rPr>
                <w:rFonts w:cs="Times New Roman"/>
              </w:rPr>
              <w:t>ств</w:t>
            </w:r>
            <w:r w:rsidR="008E6A76" w:rsidRPr="00A34387">
              <w:rPr>
                <w:rFonts w:cs="Times New Roman"/>
              </w:rPr>
              <w:t>енности</w:t>
            </w:r>
            <w:r w:rsidR="00F149E0" w:rsidRPr="00A34387">
              <w:rPr>
                <w:rFonts w:cs="Times New Roman"/>
              </w:rPr>
              <w:t>,</w:t>
            </w:r>
            <w:r w:rsidRPr="00A34387">
              <w:rPr>
                <w:rFonts w:cs="Times New Roman"/>
              </w:rPr>
              <w:t>накоторых завершены работы по строит</w:t>
            </w:r>
            <w:r w:rsidR="008E6A76" w:rsidRPr="00A34387">
              <w:rPr>
                <w:rFonts w:cs="Times New Roman"/>
              </w:rPr>
              <w:t>ельству и/ или рекон</w:t>
            </w:r>
            <w:r w:rsidRPr="00A34387">
              <w:rPr>
                <w:rFonts w:cs="Times New Roman"/>
              </w:rPr>
              <w:t>с</w:t>
            </w:r>
            <w:r w:rsidR="008E6A76" w:rsidRPr="00A34387">
              <w:rPr>
                <w:rFonts w:cs="Times New Roman"/>
              </w:rPr>
              <w:t>т</w:t>
            </w:r>
            <w:r w:rsidRPr="00A34387">
              <w:rPr>
                <w:rFonts w:cs="Times New Roman"/>
              </w:rPr>
              <w:t>ру</w:t>
            </w:r>
            <w:r w:rsidR="008E6A76" w:rsidRPr="00A34387">
              <w:rPr>
                <w:rFonts w:cs="Times New Roman"/>
              </w:rPr>
              <w:t>кции</w:t>
            </w:r>
          </w:p>
        </w:tc>
      </w:tr>
      <w:tr w:rsidR="00EF743A" w:rsidRPr="00A34387" w:rsidTr="007B4E6B">
        <w:tc>
          <w:tcPr>
            <w:tcW w:w="534"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2.</w:t>
            </w:r>
          </w:p>
        </w:tc>
        <w:tc>
          <w:tcPr>
            <w:tcW w:w="1588"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02.0</w:t>
            </w:r>
            <w:r w:rsidRPr="00A34387">
              <w:rPr>
                <w:rFonts w:ascii="Times New Roman" w:eastAsia="Calibri" w:hAnsi="Times New Roman" w:cs="Times New Roman"/>
                <w:sz w:val="24"/>
                <w:szCs w:val="24"/>
              </w:rPr>
              <w:t>2</w:t>
            </w:r>
          </w:p>
        </w:tc>
        <w:tc>
          <w:tcPr>
            <w:tcW w:w="3232" w:type="dxa"/>
            <w:shd w:val="clear" w:color="auto" w:fill="auto"/>
          </w:tcPr>
          <w:p w:rsidR="00EF743A" w:rsidRPr="00A34387" w:rsidRDefault="00EF743A" w:rsidP="00EF743A">
            <w:pPr>
              <w:rPr>
                <w:rFonts w:cs="Times New Roman"/>
              </w:rPr>
            </w:pPr>
            <w:r w:rsidRPr="00A34387">
              <w:rPr>
                <w:rFonts w:cs="Times New Roman"/>
              </w:rPr>
              <w:t>Приобретено и введено в эксплуатацию, капитально отремонтировано объектов водоснабжения муниципальной собственности</w:t>
            </w:r>
          </w:p>
        </w:tc>
        <w:tc>
          <w:tcPr>
            <w:tcW w:w="2410" w:type="dxa"/>
            <w:shd w:val="clear" w:color="auto" w:fill="auto"/>
          </w:tcPr>
          <w:p w:rsidR="00EF743A" w:rsidRPr="00A34387" w:rsidRDefault="00EF743A" w:rsidP="007B4E6B">
            <w:pPr>
              <w:jc w:val="center"/>
              <w:rPr>
                <w:rFonts w:cs="Times New Roman"/>
              </w:rPr>
            </w:pPr>
            <w:r w:rsidRPr="00A34387">
              <w:rPr>
                <w:rFonts w:cs="Times New Roman"/>
              </w:rPr>
              <w:t>единица</w:t>
            </w:r>
          </w:p>
        </w:tc>
        <w:tc>
          <w:tcPr>
            <w:tcW w:w="4111" w:type="dxa"/>
            <w:shd w:val="clear" w:color="auto" w:fill="auto"/>
          </w:tcPr>
          <w:p w:rsidR="00EF743A" w:rsidRPr="00A34387" w:rsidRDefault="00EF743A" w:rsidP="00EF743A">
            <w:pPr>
              <w:rPr>
                <w:rFonts w:cs="Times New Roman"/>
              </w:rPr>
            </w:pPr>
            <w:r w:rsidRPr="00A34387">
              <w:rPr>
                <w:rFonts w:cs="Times New Roman"/>
              </w:rPr>
              <w:t>Количество приобретенных и введенных в эксплуатацию, капитально отремонтированных объектов водоснабжения муниципальной собственности</w:t>
            </w:r>
          </w:p>
        </w:tc>
      </w:tr>
      <w:tr w:rsidR="00F61CE3" w:rsidRPr="00A34387" w:rsidTr="007B4E6B">
        <w:tc>
          <w:tcPr>
            <w:tcW w:w="534" w:type="dxa"/>
            <w:vMerge w:val="restart"/>
            <w:shd w:val="clear" w:color="auto" w:fill="auto"/>
          </w:tcPr>
          <w:p w:rsidR="00F61CE3" w:rsidRPr="00A34387" w:rsidRDefault="007366F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3</w:t>
            </w:r>
            <w:r w:rsidR="00F61CE3" w:rsidRPr="00A34387">
              <w:rPr>
                <w:rFonts w:ascii="Times New Roman" w:eastAsia="Calibri" w:hAnsi="Times New Roman" w:cs="Times New Roman"/>
                <w:sz w:val="24"/>
                <w:szCs w:val="24"/>
              </w:rPr>
              <w:t>.</w:t>
            </w:r>
          </w:p>
        </w:tc>
        <w:tc>
          <w:tcPr>
            <w:tcW w:w="1588" w:type="dxa"/>
            <w:vMerge w:val="restart"/>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vMerge w:val="restart"/>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vMerge w:val="restart"/>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02.06</w:t>
            </w:r>
          </w:p>
        </w:tc>
        <w:tc>
          <w:tcPr>
            <w:tcW w:w="3232" w:type="dxa"/>
            <w:shd w:val="clear" w:color="auto" w:fill="auto"/>
          </w:tcPr>
          <w:p w:rsidR="00F61CE3" w:rsidRPr="00A34387" w:rsidRDefault="00F61CE3" w:rsidP="007B4E6B">
            <w:pPr>
              <w:rPr>
                <w:rFonts w:cs="Times New Roman"/>
              </w:rPr>
            </w:pPr>
            <w:r w:rsidRPr="00A34387">
              <w:rPr>
                <w:rFonts w:cs="Times New Roman"/>
              </w:rPr>
              <w:t>Количество отремонтированных шахтных колодцев, ед.</w:t>
            </w:r>
          </w:p>
        </w:tc>
        <w:tc>
          <w:tcPr>
            <w:tcW w:w="2410" w:type="dxa"/>
            <w:shd w:val="clear" w:color="auto" w:fill="auto"/>
          </w:tcPr>
          <w:p w:rsidR="00F61CE3" w:rsidRPr="00A34387" w:rsidRDefault="00F61CE3" w:rsidP="007B4E6B">
            <w:pPr>
              <w:jc w:val="center"/>
              <w:rPr>
                <w:rFonts w:cs="Times New Roman"/>
              </w:rPr>
            </w:pPr>
            <w:r w:rsidRPr="00A34387">
              <w:rPr>
                <w:rFonts w:cs="Times New Roman"/>
              </w:rPr>
              <w:t>единица</w:t>
            </w:r>
          </w:p>
        </w:tc>
        <w:tc>
          <w:tcPr>
            <w:tcW w:w="4111" w:type="dxa"/>
            <w:shd w:val="clear" w:color="auto" w:fill="auto"/>
          </w:tcPr>
          <w:p w:rsidR="00F61CE3" w:rsidRPr="00A34387" w:rsidRDefault="00F61CE3" w:rsidP="007B4E6B">
            <w:pPr>
              <w:rPr>
                <w:rFonts w:cs="Times New Roman"/>
              </w:rPr>
            </w:pPr>
            <w:r w:rsidRPr="00A34387">
              <w:rPr>
                <w:rFonts w:cs="Times New Roman"/>
              </w:rPr>
              <w:t>Общее количество отремонтированных шахтных колодцев</w:t>
            </w:r>
          </w:p>
        </w:tc>
      </w:tr>
      <w:tr w:rsidR="00F61CE3" w:rsidRPr="00A34387" w:rsidTr="007B4E6B">
        <w:tc>
          <w:tcPr>
            <w:tcW w:w="534"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1588"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1843"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1445"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3232" w:type="dxa"/>
            <w:shd w:val="clear" w:color="auto" w:fill="auto"/>
          </w:tcPr>
          <w:p w:rsidR="00F61CE3" w:rsidRPr="00A34387" w:rsidRDefault="00F61CE3" w:rsidP="007B4E6B">
            <w:pPr>
              <w:rPr>
                <w:rFonts w:cs="Times New Roman"/>
              </w:rPr>
            </w:pPr>
            <w:r w:rsidRPr="00A34387">
              <w:rPr>
                <w:rFonts w:cs="Times New Roman"/>
              </w:rPr>
              <w:t>Количество шахтных колодцев, содержащихся за счет бюджетных средств, ед.</w:t>
            </w:r>
          </w:p>
        </w:tc>
        <w:tc>
          <w:tcPr>
            <w:tcW w:w="2410" w:type="dxa"/>
            <w:shd w:val="clear" w:color="auto" w:fill="auto"/>
          </w:tcPr>
          <w:p w:rsidR="00F61CE3" w:rsidRPr="00A34387" w:rsidRDefault="00F61CE3" w:rsidP="007B4E6B">
            <w:pPr>
              <w:jc w:val="center"/>
              <w:rPr>
                <w:rFonts w:cs="Times New Roman"/>
              </w:rPr>
            </w:pPr>
            <w:r w:rsidRPr="00A34387">
              <w:rPr>
                <w:rFonts w:cs="Times New Roman"/>
              </w:rPr>
              <w:t>единица</w:t>
            </w:r>
          </w:p>
        </w:tc>
        <w:tc>
          <w:tcPr>
            <w:tcW w:w="4111" w:type="dxa"/>
            <w:shd w:val="clear" w:color="auto" w:fill="auto"/>
          </w:tcPr>
          <w:p w:rsidR="00F61CE3" w:rsidRPr="00A34387" w:rsidRDefault="00F61CE3" w:rsidP="00F61CE3">
            <w:pPr>
              <w:rPr>
                <w:rFonts w:cs="Times New Roman"/>
              </w:rPr>
            </w:pPr>
            <w:r w:rsidRPr="00A34387">
              <w:rPr>
                <w:rFonts w:cs="Times New Roman"/>
              </w:rPr>
              <w:t>Общее количество шахтных колодцев, содержащихся за счет бюджетных средств</w:t>
            </w:r>
          </w:p>
        </w:tc>
      </w:tr>
      <w:tr w:rsidR="006C661E" w:rsidRPr="00A34387" w:rsidTr="007B4E6B">
        <w:tc>
          <w:tcPr>
            <w:tcW w:w="534" w:type="dxa"/>
            <w:vMerge w:val="restart"/>
            <w:shd w:val="clear" w:color="auto" w:fill="auto"/>
          </w:tcPr>
          <w:p w:rsidR="006C661E" w:rsidRPr="00A34387" w:rsidRDefault="006C661E" w:rsidP="0062015D">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rPr>
              <w:t>4</w:t>
            </w:r>
            <w:r w:rsidRPr="00A34387">
              <w:rPr>
                <w:rFonts w:ascii="Times New Roman" w:eastAsia="Calibri" w:hAnsi="Times New Roman" w:cs="Times New Roman"/>
                <w:sz w:val="24"/>
                <w:szCs w:val="24"/>
                <w:lang w:val="en-US"/>
              </w:rPr>
              <w:t>.</w:t>
            </w:r>
          </w:p>
        </w:tc>
        <w:tc>
          <w:tcPr>
            <w:tcW w:w="1588" w:type="dxa"/>
            <w:vMerge w:val="restart"/>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vMerge w:val="restart"/>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vMerge w:val="restart"/>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02.07</w:t>
            </w:r>
          </w:p>
        </w:tc>
        <w:tc>
          <w:tcPr>
            <w:tcW w:w="3232" w:type="dxa"/>
            <w:shd w:val="clear" w:color="auto" w:fill="auto"/>
          </w:tcPr>
          <w:p w:rsidR="006C661E" w:rsidRPr="00A34387" w:rsidRDefault="006C661E" w:rsidP="007B4E6B">
            <w:pPr>
              <w:jc w:val="both"/>
              <w:rPr>
                <w:rFonts w:cs="Times New Roman"/>
              </w:rPr>
            </w:pPr>
            <w:r w:rsidRPr="00A34387">
              <w:rPr>
                <w:rFonts w:cs="Times New Roman"/>
              </w:rPr>
              <w:t>Количество разработанных проектов в рамках капитального ремонта объектов водоснабжения</w:t>
            </w:r>
          </w:p>
        </w:tc>
        <w:tc>
          <w:tcPr>
            <w:tcW w:w="2410" w:type="dxa"/>
            <w:shd w:val="clear" w:color="auto" w:fill="auto"/>
          </w:tcPr>
          <w:p w:rsidR="006C661E" w:rsidRPr="00A34387" w:rsidRDefault="006C661E" w:rsidP="007B4E6B">
            <w:pPr>
              <w:jc w:val="center"/>
              <w:rPr>
                <w:rFonts w:cs="Times New Roman"/>
              </w:rPr>
            </w:pPr>
            <w:r w:rsidRPr="00A34387">
              <w:rPr>
                <w:rFonts w:cs="Times New Roman"/>
              </w:rPr>
              <w:t>единица</w:t>
            </w:r>
          </w:p>
        </w:tc>
        <w:tc>
          <w:tcPr>
            <w:tcW w:w="4111" w:type="dxa"/>
            <w:shd w:val="clear" w:color="auto" w:fill="auto"/>
          </w:tcPr>
          <w:p w:rsidR="006C661E" w:rsidRPr="00A34387" w:rsidRDefault="006C661E" w:rsidP="00933936">
            <w:pPr>
              <w:rPr>
                <w:rFonts w:cs="Times New Roman"/>
              </w:rPr>
            </w:pPr>
            <w:r w:rsidRPr="00A34387">
              <w:rPr>
                <w:rFonts w:cs="Times New Roman"/>
              </w:rPr>
              <w:t>Общее количество разработанных проектов в рамках капитального ремонта объектов водоснабжения</w:t>
            </w:r>
          </w:p>
        </w:tc>
      </w:tr>
      <w:tr w:rsidR="006C661E" w:rsidRPr="00A34387" w:rsidTr="007B4E6B">
        <w:tc>
          <w:tcPr>
            <w:tcW w:w="534" w:type="dxa"/>
            <w:vMerge/>
            <w:shd w:val="clear" w:color="auto" w:fill="auto"/>
          </w:tcPr>
          <w:p w:rsidR="006C661E" w:rsidRPr="00A34387" w:rsidRDefault="006C661E" w:rsidP="0062015D">
            <w:pPr>
              <w:pStyle w:val="ConsPlusNormal"/>
              <w:jc w:val="center"/>
              <w:rPr>
                <w:rFonts w:ascii="Times New Roman" w:eastAsia="Calibri" w:hAnsi="Times New Roman" w:cs="Times New Roman"/>
                <w:sz w:val="24"/>
                <w:szCs w:val="24"/>
              </w:rPr>
            </w:pPr>
          </w:p>
        </w:tc>
        <w:tc>
          <w:tcPr>
            <w:tcW w:w="1588" w:type="dxa"/>
            <w:vMerge/>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p>
        </w:tc>
        <w:tc>
          <w:tcPr>
            <w:tcW w:w="1843" w:type="dxa"/>
            <w:vMerge/>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p>
        </w:tc>
        <w:tc>
          <w:tcPr>
            <w:tcW w:w="1445" w:type="dxa"/>
            <w:vMerge/>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p>
        </w:tc>
        <w:tc>
          <w:tcPr>
            <w:tcW w:w="3232" w:type="dxa"/>
            <w:shd w:val="clear" w:color="auto" w:fill="auto"/>
          </w:tcPr>
          <w:p w:rsidR="006C661E" w:rsidRPr="00A34387" w:rsidRDefault="006C661E" w:rsidP="006C661E">
            <w:pPr>
              <w:jc w:val="both"/>
              <w:rPr>
                <w:rFonts w:cs="Times New Roman"/>
              </w:rPr>
            </w:pPr>
            <w:r w:rsidRPr="00A34387">
              <w:rPr>
                <w:rFonts w:cs="Times New Roman"/>
              </w:rPr>
              <w:t xml:space="preserve">Количество разработанных проектно-сметных </w:t>
            </w:r>
            <w:r w:rsidRPr="00A34387">
              <w:rPr>
                <w:rFonts w:cs="Times New Roman"/>
              </w:rPr>
              <w:lastRenderedPageBreak/>
              <w:t>документаций на выполнение работ по строительству и реконструкции объектов водоснабжения</w:t>
            </w:r>
          </w:p>
        </w:tc>
        <w:tc>
          <w:tcPr>
            <w:tcW w:w="2410" w:type="dxa"/>
            <w:shd w:val="clear" w:color="auto" w:fill="auto"/>
          </w:tcPr>
          <w:p w:rsidR="006C661E" w:rsidRPr="00A34387" w:rsidRDefault="006C661E" w:rsidP="007B4E6B">
            <w:pPr>
              <w:jc w:val="center"/>
              <w:rPr>
                <w:rFonts w:cs="Times New Roman"/>
              </w:rPr>
            </w:pPr>
            <w:r w:rsidRPr="00A34387">
              <w:rPr>
                <w:rFonts w:cs="Times New Roman"/>
              </w:rPr>
              <w:lastRenderedPageBreak/>
              <w:t>единица</w:t>
            </w:r>
          </w:p>
        </w:tc>
        <w:tc>
          <w:tcPr>
            <w:tcW w:w="4111" w:type="dxa"/>
            <w:shd w:val="clear" w:color="auto" w:fill="auto"/>
          </w:tcPr>
          <w:p w:rsidR="006C661E" w:rsidRPr="00A34387" w:rsidRDefault="006C661E" w:rsidP="00933936">
            <w:pPr>
              <w:rPr>
                <w:rFonts w:cs="Times New Roman"/>
              </w:rPr>
            </w:pPr>
            <w:r w:rsidRPr="00A34387">
              <w:rPr>
                <w:rFonts w:cs="Times New Roman"/>
              </w:rPr>
              <w:t xml:space="preserve">Общее количество разработанных проектно-сметных документаций на </w:t>
            </w:r>
            <w:r w:rsidRPr="00A34387">
              <w:rPr>
                <w:rFonts w:cs="Times New Roman"/>
              </w:rPr>
              <w:lastRenderedPageBreak/>
              <w:t>выполнение работ по строительству и реконструкции объектов водоснабжения</w:t>
            </w:r>
          </w:p>
        </w:tc>
      </w:tr>
      <w:tr w:rsidR="009C7E39" w:rsidRPr="00A34387" w:rsidTr="007B4E6B">
        <w:tc>
          <w:tcPr>
            <w:tcW w:w="534" w:type="dxa"/>
            <w:vMerge/>
            <w:shd w:val="clear" w:color="auto" w:fill="auto"/>
          </w:tcPr>
          <w:p w:rsidR="009C7E39" w:rsidRPr="00A34387" w:rsidRDefault="009C7E39" w:rsidP="00DA0719">
            <w:pPr>
              <w:pStyle w:val="ConsPlusNormal"/>
              <w:jc w:val="center"/>
              <w:rPr>
                <w:rFonts w:ascii="Times New Roman" w:eastAsia="Calibri" w:hAnsi="Times New Roman" w:cs="Times New Roman"/>
                <w:sz w:val="24"/>
                <w:szCs w:val="24"/>
              </w:rPr>
            </w:pPr>
          </w:p>
        </w:tc>
        <w:tc>
          <w:tcPr>
            <w:tcW w:w="1588" w:type="dxa"/>
            <w:shd w:val="clear" w:color="auto" w:fill="auto"/>
          </w:tcPr>
          <w:p w:rsidR="009C7E39" w:rsidRPr="00A34387" w:rsidRDefault="009C7E39" w:rsidP="009C7E39">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w:t>
            </w:r>
          </w:p>
        </w:tc>
        <w:tc>
          <w:tcPr>
            <w:tcW w:w="1843" w:type="dxa"/>
            <w:shd w:val="clear" w:color="auto" w:fill="auto"/>
          </w:tcPr>
          <w:p w:rsidR="009C7E39" w:rsidRPr="00A34387" w:rsidRDefault="009C7E39" w:rsidP="009C7E39">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01</w:t>
            </w:r>
          </w:p>
        </w:tc>
        <w:tc>
          <w:tcPr>
            <w:tcW w:w="1445" w:type="dxa"/>
            <w:shd w:val="clear" w:color="auto" w:fill="auto"/>
          </w:tcPr>
          <w:p w:rsidR="009C7E39" w:rsidRPr="00A34387" w:rsidRDefault="009C7E39" w:rsidP="009C7E39">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01.03</w:t>
            </w:r>
          </w:p>
        </w:tc>
        <w:tc>
          <w:tcPr>
            <w:tcW w:w="3232" w:type="dxa"/>
            <w:shd w:val="clear" w:color="auto" w:fill="auto"/>
          </w:tcPr>
          <w:p w:rsidR="009C7E39" w:rsidRPr="00A34387" w:rsidRDefault="009C7E39" w:rsidP="007B4E6B">
            <w:pPr>
              <w:jc w:val="both"/>
              <w:rPr>
                <w:rFonts w:cs="Times New Roman"/>
              </w:rPr>
            </w:pPr>
            <w:r w:rsidRPr="00A34387">
              <w:rPr>
                <w:rFonts w:cs="Times New Roman"/>
              </w:rPr>
              <w:t>Количество разработанных проектно-сметных документаций на выполнение работ по строительству и реконструкции объектов водоотведения</w:t>
            </w:r>
          </w:p>
        </w:tc>
        <w:tc>
          <w:tcPr>
            <w:tcW w:w="2410" w:type="dxa"/>
            <w:shd w:val="clear" w:color="auto" w:fill="auto"/>
          </w:tcPr>
          <w:p w:rsidR="009C7E39" w:rsidRPr="00A34387" w:rsidRDefault="009C7E39" w:rsidP="007B4E6B">
            <w:pPr>
              <w:jc w:val="center"/>
              <w:rPr>
                <w:rFonts w:cs="Times New Roman"/>
              </w:rPr>
            </w:pPr>
            <w:r w:rsidRPr="00A34387">
              <w:rPr>
                <w:rFonts w:cs="Times New Roman"/>
              </w:rPr>
              <w:t>единица</w:t>
            </w:r>
          </w:p>
        </w:tc>
        <w:tc>
          <w:tcPr>
            <w:tcW w:w="4111" w:type="dxa"/>
            <w:shd w:val="clear" w:color="auto" w:fill="auto"/>
          </w:tcPr>
          <w:p w:rsidR="009C7E39" w:rsidRPr="00A34387" w:rsidRDefault="009C7E39" w:rsidP="006C661E">
            <w:pPr>
              <w:rPr>
                <w:rFonts w:cs="Times New Roman"/>
              </w:rPr>
            </w:pPr>
            <w:r w:rsidRPr="00A34387">
              <w:rPr>
                <w:rFonts w:cs="Times New Roman"/>
              </w:rPr>
              <w:t>Общее количество разработанных проектно-сметных документаций на выполнение работ по строительству и реконструкции объектов водоотведения</w:t>
            </w:r>
          </w:p>
        </w:tc>
      </w:tr>
      <w:tr w:rsidR="00176493" w:rsidRPr="00A34387" w:rsidTr="007B4E6B">
        <w:tc>
          <w:tcPr>
            <w:tcW w:w="534" w:type="dxa"/>
            <w:shd w:val="clear" w:color="auto" w:fill="auto"/>
          </w:tcPr>
          <w:p w:rsidR="00176493" w:rsidRPr="00A34387" w:rsidRDefault="00176493" w:rsidP="0062015D">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6.</w:t>
            </w:r>
          </w:p>
        </w:tc>
        <w:tc>
          <w:tcPr>
            <w:tcW w:w="1588" w:type="dxa"/>
            <w:shd w:val="clear" w:color="auto" w:fill="auto"/>
          </w:tcPr>
          <w:p w:rsidR="00176493" w:rsidRPr="00A34387" w:rsidRDefault="0017649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w:t>
            </w:r>
          </w:p>
        </w:tc>
        <w:tc>
          <w:tcPr>
            <w:tcW w:w="1843" w:type="dxa"/>
            <w:shd w:val="clear" w:color="auto" w:fill="auto"/>
          </w:tcPr>
          <w:p w:rsidR="00176493"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shd w:val="clear" w:color="auto" w:fill="auto"/>
          </w:tcPr>
          <w:p w:rsidR="00176493" w:rsidRPr="00A34387" w:rsidRDefault="00EF743A" w:rsidP="00EF743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r w:rsidR="00176493" w:rsidRPr="00A34387">
              <w:rPr>
                <w:rFonts w:ascii="Times New Roman" w:eastAsia="Calibri" w:hAnsi="Times New Roman" w:cs="Times New Roman"/>
                <w:sz w:val="24"/>
                <w:szCs w:val="24"/>
              </w:rPr>
              <w:t>.0</w:t>
            </w:r>
            <w:r w:rsidRPr="00A34387">
              <w:rPr>
                <w:rFonts w:ascii="Times New Roman" w:eastAsia="Calibri" w:hAnsi="Times New Roman" w:cs="Times New Roman"/>
                <w:sz w:val="24"/>
                <w:szCs w:val="24"/>
              </w:rPr>
              <w:t>2</w:t>
            </w:r>
          </w:p>
        </w:tc>
        <w:tc>
          <w:tcPr>
            <w:tcW w:w="3232" w:type="dxa"/>
            <w:shd w:val="clear" w:color="auto" w:fill="auto"/>
          </w:tcPr>
          <w:p w:rsidR="00176493" w:rsidRPr="00A34387" w:rsidRDefault="00EF743A" w:rsidP="00176493">
            <w:pPr>
              <w:jc w:val="both"/>
              <w:rPr>
                <w:rFonts w:cs="Times New Roman"/>
              </w:rPr>
            </w:pPr>
            <w:r w:rsidRPr="00A34387">
              <w:rPr>
                <w:rFonts w:cs="Times New Roman"/>
              </w:rPr>
              <w:t>Приобретено и введено в эксплуатацию, капитально отремонтированы канализационные коллектора и канализационные (ливневые) насосные станции, ед.</w:t>
            </w:r>
          </w:p>
        </w:tc>
        <w:tc>
          <w:tcPr>
            <w:tcW w:w="2410" w:type="dxa"/>
            <w:shd w:val="clear" w:color="auto" w:fill="auto"/>
          </w:tcPr>
          <w:p w:rsidR="00176493" w:rsidRPr="00A34387" w:rsidRDefault="00176493" w:rsidP="007B4E6B">
            <w:pPr>
              <w:jc w:val="center"/>
              <w:rPr>
                <w:rFonts w:cs="Times New Roman"/>
              </w:rPr>
            </w:pPr>
            <w:r w:rsidRPr="00A34387">
              <w:rPr>
                <w:rFonts w:cs="Times New Roman"/>
              </w:rPr>
              <w:t>единица</w:t>
            </w:r>
          </w:p>
        </w:tc>
        <w:tc>
          <w:tcPr>
            <w:tcW w:w="4111" w:type="dxa"/>
            <w:shd w:val="clear" w:color="auto" w:fill="auto"/>
          </w:tcPr>
          <w:p w:rsidR="00176493" w:rsidRPr="00A34387" w:rsidRDefault="00EF743A" w:rsidP="00EF743A">
            <w:pPr>
              <w:rPr>
                <w:rFonts w:cs="Times New Roman"/>
              </w:rPr>
            </w:pPr>
            <w:r w:rsidRPr="00A34387">
              <w:rPr>
                <w:rFonts w:cs="Times New Roman"/>
              </w:rPr>
              <w:t>К</w:t>
            </w:r>
            <w:r w:rsidR="00176493" w:rsidRPr="00A34387">
              <w:rPr>
                <w:rFonts w:cs="Times New Roman"/>
              </w:rPr>
              <w:t xml:space="preserve">оличество </w:t>
            </w:r>
            <w:r w:rsidRPr="00A34387">
              <w:rPr>
                <w:rFonts w:cs="Times New Roman"/>
              </w:rPr>
              <w:t>приобретенных и введенных в эксплуатацию, капитально отремонтированных канализационных коллекторов и канализационных(ливневые) насосных станции, ед.</w:t>
            </w:r>
          </w:p>
        </w:tc>
      </w:tr>
      <w:tr w:rsidR="00C73020" w:rsidRPr="00A34387" w:rsidTr="00D461E9">
        <w:trPr>
          <w:trHeight w:val="532"/>
        </w:trPr>
        <w:tc>
          <w:tcPr>
            <w:tcW w:w="534"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7366F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7</w:t>
            </w:r>
            <w:r w:rsidR="00C73020" w:rsidRPr="00A34387">
              <w:rPr>
                <w:rFonts w:ascii="Times New Roman" w:eastAsia="Calibri" w:hAnsi="Times New Roman" w:cs="Times New Roman"/>
                <w:sz w:val="24"/>
                <w:szCs w:val="24"/>
              </w:rPr>
              <w:t>.</w:t>
            </w:r>
          </w:p>
        </w:tc>
        <w:tc>
          <w:tcPr>
            <w:tcW w:w="1588"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01.05</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Приобретены и введены в эксплуатацию, капитально отремонтированы объекты теплоснабжения</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приобретенных и введенных  в эксплуатацию, капитально отремонтированных объектов теплоснабжения</w:t>
            </w:r>
            <w:r w:rsidR="00EF0E3B" w:rsidRPr="00A34387">
              <w:rPr>
                <w:rFonts w:cs="Times New Roman"/>
                <w:color w:val="000000"/>
              </w:rPr>
              <w:t>в рамках данного мероприятия</w:t>
            </w:r>
          </w:p>
        </w:tc>
      </w:tr>
      <w:tr w:rsidR="00C73020" w:rsidRPr="00A34387" w:rsidTr="00D461E9">
        <w:trPr>
          <w:trHeight w:val="532"/>
        </w:trPr>
        <w:tc>
          <w:tcPr>
            <w:tcW w:w="534" w:type="dxa"/>
            <w:shd w:val="clear" w:color="auto" w:fill="auto"/>
          </w:tcPr>
          <w:p w:rsidR="00C73020" w:rsidRPr="00A34387" w:rsidRDefault="007366F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8</w:t>
            </w:r>
            <w:r w:rsidR="00C73020" w:rsidRPr="00A34387">
              <w:rPr>
                <w:rFonts w:ascii="Times New Roman" w:eastAsia="Calibri" w:hAnsi="Times New Roman" w:cs="Times New Roman"/>
                <w:sz w:val="24"/>
                <w:szCs w:val="24"/>
                <w:lang w:val="en-US"/>
              </w:rPr>
              <w:t>.</w:t>
            </w:r>
          </w:p>
        </w:tc>
        <w:tc>
          <w:tcPr>
            <w:tcW w:w="1588"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01.07</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Количество построенных и реконструированных объектов теплоснабжения</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построенных и реконструированных объектов теплоснабжения</w:t>
            </w:r>
            <w:r w:rsidR="00EF0E3B" w:rsidRPr="00A34387">
              <w:rPr>
                <w:rFonts w:cs="Times New Roman"/>
                <w:color w:val="000000"/>
              </w:rPr>
              <w:t>в рамках данного мероприятия</w:t>
            </w:r>
          </w:p>
        </w:tc>
      </w:tr>
      <w:tr w:rsidR="00C73020" w:rsidRPr="00A34387" w:rsidTr="007B4E6B">
        <w:trPr>
          <w:trHeight w:val="435"/>
        </w:trPr>
        <w:tc>
          <w:tcPr>
            <w:tcW w:w="534"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7366F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9</w:t>
            </w:r>
            <w:r w:rsidR="00C73020" w:rsidRPr="00A34387">
              <w:rPr>
                <w:rFonts w:ascii="Times New Roman" w:eastAsia="Calibri" w:hAnsi="Times New Roman" w:cs="Times New Roman"/>
                <w:sz w:val="24"/>
                <w:szCs w:val="24"/>
              </w:rPr>
              <w:t>.</w:t>
            </w:r>
          </w:p>
        </w:tc>
        <w:tc>
          <w:tcPr>
            <w:tcW w:w="1588"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01.08</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Количество капитально отремонтированных объектов теплоснабжения</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капитально отремонтированных объектов теплоснабжения</w:t>
            </w:r>
            <w:r w:rsidR="00EF0E3B" w:rsidRPr="00A34387">
              <w:rPr>
                <w:rFonts w:cs="Times New Roman"/>
                <w:color w:val="000000"/>
              </w:rPr>
              <w:t>в рамках данного мероприятия</w:t>
            </w:r>
          </w:p>
        </w:tc>
      </w:tr>
      <w:tr w:rsidR="00C73020" w:rsidRPr="00A34387" w:rsidTr="007B4E6B">
        <w:trPr>
          <w:trHeight w:val="435"/>
        </w:trPr>
        <w:tc>
          <w:tcPr>
            <w:tcW w:w="534"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7366F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lastRenderedPageBreak/>
              <w:t>1</w:t>
            </w:r>
            <w:r w:rsidR="007366FB" w:rsidRPr="00A34387">
              <w:rPr>
                <w:rFonts w:ascii="Times New Roman" w:eastAsia="Calibri" w:hAnsi="Times New Roman" w:cs="Times New Roman"/>
                <w:sz w:val="24"/>
                <w:szCs w:val="24"/>
              </w:rPr>
              <w:t>0</w:t>
            </w:r>
            <w:r w:rsidRPr="00A34387">
              <w:rPr>
                <w:rFonts w:ascii="Times New Roman" w:eastAsia="Calibri" w:hAnsi="Times New Roman" w:cs="Times New Roman"/>
                <w:sz w:val="24"/>
                <w:szCs w:val="24"/>
              </w:rPr>
              <w:t>.</w:t>
            </w:r>
          </w:p>
        </w:tc>
        <w:tc>
          <w:tcPr>
            <w:tcW w:w="1588" w:type="dxa"/>
            <w:shd w:val="clear" w:color="auto" w:fill="auto"/>
          </w:tcPr>
          <w:p w:rsidR="00C73020" w:rsidRPr="00A34387" w:rsidRDefault="00C73020"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lastRenderedPageBreak/>
              <w:t>III</w:t>
            </w:r>
          </w:p>
        </w:tc>
        <w:tc>
          <w:tcPr>
            <w:tcW w:w="1843" w:type="dxa"/>
            <w:shd w:val="clear" w:color="auto" w:fill="auto"/>
          </w:tcPr>
          <w:p w:rsidR="00C73020" w:rsidRPr="00A34387" w:rsidRDefault="00C73020"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01.09</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 xml:space="preserve">Количество построенных и реконструированных </w:t>
            </w:r>
            <w:r w:rsidRPr="00A34387">
              <w:rPr>
                <w:rFonts w:cs="Times New Roman"/>
              </w:rPr>
              <w:lastRenderedPageBreak/>
              <w:t>объектов теплоснабжения муниципальной собственности</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lastRenderedPageBreak/>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 xml:space="preserve">построенных и реконструированных объектов </w:t>
            </w:r>
            <w:r w:rsidR="005A58A8" w:rsidRPr="00A34387">
              <w:rPr>
                <w:rFonts w:cs="Times New Roman"/>
              </w:rPr>
              <w:lastRenderedPageBreak/>
              <w:t>теплоснабжения муниципальной собственности</w:t>
            </w:r>
            <w:r w:rsidR="00A82B87">
              <w:rPr>
                <w:rFonts w:cs="Times New Roman"/>
              </w:rPr>
              <w:t xml:space="preserve"> </w:t>
            </w:r>
            <w:r w:rsidR="00EF0E3B" w:rsidRPr="00A34387">
              <w:rPr>
                <w:rFonts w:cs="Times New Roman"/>
                <w:color w:val="000000"/>
              </w:rPr>
              <w:t>в рамках данного мероприятия</w:t>
            </w:r>
          </w:p>
        </w:tc>
      </w:tr>
      <w:tr w:rsidR="005E6FE2" w:rsidRPr="00A34387" w:rsidTr="007B4E6B">
        <w:trPr>
          <w:trHeight w:val="435"/>
        </w:trPr>
        <w:tc>
          <w:tcPr>
            <w:tcW w:w="534" w:type="dxa"/>
            <w:shd w:val="clear" w:color="auto" w:fill="auto"/>
          </w:tcPr>
          <w:p w:rsidR="005E6FE2" w:rsidRPr="00A34387" w:rsidRDefault="005E6FE2" w:rsidP="007366FB">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11.</w:t>
            </w:r>
          </w:p>
        </w:tc>
        <w:tc>
          <w:tcPr>
            <w:tcW w:w="1588" w:type="dxa"/>
            <w:shd w:val="clear" w:color="auto" w:fill="auto"/>
          </w:tcPr>
          <w:p w:rsidR="005E6FE2" w:rsidRPr="00A34387" w:rsidRDefault="005E6FE2" w:rsidP="005E6FE2">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5E6FE2" w:rsidRPr="00A34387" w:rsidRDefault="005E6FE2" w:rsidP="005E6FE2">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5E6FE2" w:rsidRPr="00A34387" w:rsidRDefault="005E6FE2" w:rsidP="005E6FE2">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01.3</w:t>
            </w:r>
            <w:r>
              <w:rPr>
                <w:rFonts w:ascii="Times New Roman" w:eastAsia="Calibri" w:hAnsi="Times New Roman" w:cs="Times New Roman"/>
                <w:sz w:val="24"/>
                <w:szCs w:val="24"/>
              </w:rPr>
              <w:t>0</w:t>
            </w:r>
          </w:p>
        </w:tc>
        <w:tc>
          <w:tcPr>
            <w:tcW w:w="3232" w:type="dxa"/>
            <w:tcBorders>
              <w:bottom w:val="single" w:sz="4" w:space="0" w:color="auto"/>
            </w:tcBorders>
            <w:shd w:val="clear" w:color="auto" w:fill="auto"/>
          </w:tcPr>
          <w:p w:rsidR="005E6FE2" w:rsidRPr="00A34387" w:rsidRDefault="005E6FE2" w:rsidP="00C81682">
            <w:pPr>
              <w:jc w:val="both"/>
              <w:rPr>
                <w:rFonts w:cs="Times New Roman"/>
              </w:rPr>
            </w:pPr>
            <w:r w:rsidRPr="005E6FE2">
              <w:rPr>
                <w:rFonts w:cs="Times New Roman"/>
              </w:rPr>
              <w:t>Количество объектов в отношении которых произведены  расходы за счет средств местного бюджета</w:t>
            </w:r>
          </w:p>
        </w:tc>
        <w:tc>
          <w:tcPr>
            <w:tcW w:w="2410" w:type="dxa"/>
            <w:tcBorders>
              <w:bottom w:val="single" w:sz="4" w:space="0" w:color="auto"/>
            </w:tcBorders>
            <w:shd w:val="clear" w:color="auto" w:fill="auto"/>
          </w:tcPr>
          <w:p w:rsidR="005E6FE2" w:rsidRPr="00A34387" w:rsidRDefault="005E6FE2"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5E6FE2" w:rsidRPr="00A34387" w:rsidRDefault="005E6FE2" w:rsidP="005E6FE2">
            <w:pPr>
              <w:rPr>
                <w:rFonts w:cs="Times New Roman"/>
              </w:rPr>
            </w:pPr>
            <w:r w:rsidRPr="00A34387">
              <w:rPr>
                <w:rFonts w:cs="Times New Roman"/>
              </w:rPr>
              <w:t>Общее</w:t>
            </w:r>
            <w:r w:rsidR="00A82B87">
              <w:rPr>
                <w:rFonts w:cs="Times New Roman"/>
              </w:rPr>
              <w:t xml:space="preserve"> </w:t>
            </w:r>
            <w:r>
              <w:rPr>
                <w:rFonts w:cs="Times New Roman"/>
              </w:rPr>
              <w:t>к</w:t>
            </w:r>
            <w:r w:rsidRPr="005E6FE2">
              <w:rPr>
                <w:rFonts w:cs="Times New Roman"/>
              </w:rPr>
              <w:t>оличество объектов в отношении которых произведены  расходы за счет средств местного бюджета</w:t>
            </w:r>
          </w:p>
        </w:tc>
      </w:tr>
      <w:tr w:rsidR="00EF1C9B" w:rsidRPr="00A34387" w:rsidTr="007B4E6B">
        <w:trPr>
          <w:trHeight w:val="435"/>
        </w:trPr>
        <w:tc>
          <w:tcPr>
            <w:tcW w:w="534" w:type="dxa"/>
            <w:shd w:val="clear" w:color="auto" w:fill="auto"/>
          </w:tcPr>
          <w:p w:rsidR="00EF1C9B" w:rsidRPr="00A34387" w:rsidRDefault="00EF1C9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2</w:t>
            </w:r>
            <w:r w:rsidRPr="00A34387">
              <w:rPr>
                <w:rFonts w:ascii="Times New Roman" w:eastAsia="Calibri" w:hAnsi="Times New Roman" w:cs="Times New Roman"/>
                <w:sz w:val="24"/>
                <w:szCs w:val="24"/>
              </w:rPr>
              <w:t>.</w:t>
            </w:r>
          </w:p>
        </w:tc>
        <w:tc>
          <w:tcPr>
            <w:tcW w:w="1588" w:type="dxa"/>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01.31</w:t>
            </w:r>
          </w:p>
        </w:tc>
        <w:tc>
          <w:tcPr>
            <w:tcW w:w="3232" w:type="dxa"/>
            <w:tcBorders>
              <w:bottom w:val="single" w:sz="4" w:space="0" w:color="auto"/>
            </w:tcBorders>
            <w:shd w:val="clear" w:color="auto" w:fill="auto"/>
          </w:tcPr>
          <w:p w:rsidR="00EF1C9B" w:rsidRPr="00A34387" w:rsidRDefault="000F4629" w:rsidP="00C81682">
            <w:pPr>
              <w:jc w:val="both"/>
              <w:rPr>
                <w:rFonts w:cs="Times New Roman"/>
              </w:rPr>
            </w:pPr>
            <w:r w:rsidRPr="00A34387">
              <w:rPr>
                <w:rFonts w:cs="Times New Roman"/>
              </w:rPr>
              <w:t xml:space="preserve">Количество объектов в отношении которых произведены дополнительные расходы за счет средств местного бюджета </w:t>
            </w:r>
          </w:p>
        </w:tc>
        <w:tc>
          <w:tcPr>
            <w:tcW w:w="2410" w:type="dxa"/>
            <w:tcBorders>
              <w:bottom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EF1C9B" w:rsidRPr="00A34387" w:rsidRDefault="000F4629" w:rsidP="00C81682">
            <w:pPr>
              <w:rPr>
                <w:rFonts w:cs="Times New Roman"/>
              </w:rPr>
            </w:pPr>
            <w:r w:rsidRPr="00A34387">
              <w:rPr>
                <w:rFonts w:cs="Times New Roman"/>
              </w:rPr>
              <w:t>Общее количество объектов</w:t>
            </w:r>
            <w:r w:rsidR="00C81682" w:rsidRPr="00A34387">
              <w:rPr>
                <w:rFonts w:cs="Times New Roman"/>
              </w:rPr>
              <w:t xml:space="preserve"> теплоснабжения муниципальной собственности </w:t>
            </w:r>
            <w:r w:rsidRPr="00A34387">
              <w:rPr>
                <w:rFonts w:cs="Times New Roman"/>
              </w:rPr>
              <w:t xml:space="preserve"> в отношении которых произведены дополнительные расходы за счет средств местного бюджета </w:t>
            </w:r>
          </w:p>
        </w:tc>
      </w:tr>
      <w:tr w:rsidR="00A34387" w:rsidRPr="00A34387" w:rsidTr="007B4E6B">
        <w:trPr>
          <w:trHeight w:val="435"/>
        </w:trPr>
        <w:tc>
          <w:tcPr>
            <w:tcW w:w="534" w:type="dxa"/>
            <w:tcBorders>
              <w:bottom w:val="single" w:sz="4" w:space="0" w:color="auto"/>
            </w:tcBorders>
            <w:shd w:val="clear" w:color="auto" w:fill="auto"/>
          </w:tcPr>
          <w:p w:rsidR="00A34387" w:rsidRPr="00A34387" w:rsidRDefault="00A34387"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3</w:t>
            </w:r>
            <w:r w:rsidRPr="00A34387">
              <w:rPr>
                <w:rFonts w:ascii="Times New Roman" w:eastAsia="Calibri" w:hAnsi="Times New Roman" w:cs="Times New Roman"/>
                <w:sz w:val="24"/>
                <w:szCs w:val="24"/>
              </w:rPr>
              <w:t>.</w:t>
            </w:r>
          </w:p>
        </w:tc>
        <w:tc>
          <w:tcPr>
            <w:tcW w:w="1588" w:type="dxa"/>
            <w:tcBorders>
              <w:bottom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bottom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bottom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02.02</w:t>
            </w:r>
          </w:p>
        </w:tc>
        <w:tc>
          <w:tcPr>
            <w:tcW w:w="3232" w:type="dxa"/>
            <w:tcBorders>
              <w:bottom w:val="single" w:sz="4" w:space="0" w:color="auto"/>
            </w:tcBorders>
            <w:shd w:val="clear" w:color="auto" w:fill="auto"/>
          </w:tcPr>
          <w:p w:rsidR="00A34387" w:rsidRPr="00A34387" w:rsidRDefault="00A34387" w:rsidP="007B4E6B">
            <w:pPr>
              <w:jc w:val="both"/>
              <w:rPr>
                <w:rFonts w:cs="Times New Roman"/>
              </w:rPr>
            </w:pPr>
            <w:r w:rsidRPr="00A34387">
              <w:rPr>
                <w:rFonts w:cs="Times New Roman"/>
                <w:color w:val="000000"/>
              </w:rPr>
              <w:t>Капитально отремонтированы сети (участки) водоснабжения, водоотведения, теплоснабжения муниципальной собственности</w:t>
            </w:r>
          </w:p>
        </w:tc>
        <w:tc>
          <w:tcPr>
            <w:tcW w:w="2410" w:type="dxa"/>
            <w:tcBorders>
              <w:bottom w:val="single" w:sz="4" w:space="0" w:color="auto"/>
            </w:tcBorders>
            <w:shd w:val="clear" w:color="auto" w:fill="auto"/>
          </w:tcPr>
          <w:p w:rsidR="00A34387" w:rsidRPr="00A34387" w:rsidRDefault="00A34387"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A34387" w:rsidRPr="00A34387" w:rsidRDefault="00A34387" w:rsidP="00A53390">
            <w:pPr>
              <w:rPr>
                <w:rFonts w:cs="Times New Roman"/>
              </w:rPr>
            </w:pPr>
            <w:r w:rsidRPr="00A34387">
              <w:rPr>
                <w:rFonts w:cs="Times New Roman"/>
              </w:rPr>
              <w:t xml:space="preserve">Количество отремонтированных сетей (участков) </w:t>
            </w:r>
            <w:r w:rsidRPr="00A34387">
              <w:rPr>
                <w:rFonts w:cs="Times New Roman"/>
                <w:color w:val="000000"/>
              </w:rPr>
              <w:t>водоснабжения, водоотведения, теплоснабжения муниципальной собственности</w:t>
            </w:r>
          </w:p>
        </w:tc>
      </w:tr>
      <w:tr w:rsidR="00EF1C9B" w:rsidRPr="00A34387" w:rsidTr="007B4E6B">
        <w:trPr>
          <w:trHeight w:val="278"/>
        </w:trPr>
        <w:tc>
          <w:tcPr>
            <w:tcW w:w="534" w:type="dxa"/>
            <w:vMerge w:val="restart"/>
            <w:shd w:val="clear" w:color="auto" w:fill="auto"/>
          </w:tcPr>
          <w:p w:rsidR="00EF1C9B" w:rsidRPr="00A34387" w:rsidRDefault="00EF1C9B" w:rsidP="007918BB">
            <w:pPr>
              <w:pStyle w:val="ConsPlusNormal"/>
              <w:jc w:val="center"/>
              <w:rPr>
                <w:rFonts w:ascii="Times New Roman" w:eastAsia="Calibri" w:hAnsi="Times New Roman" w:cs="Times New Roman"/>
                <w:sz w:val="24"/>
                <w:szCs w:val="24"/>
              </w:rPr>
            </w:pPr>
          </w:p>
          <w:p w:rsidR="00EF1C9B" w:rsidRPr="00A34387" w:rsidRDefault="00EF1C9B" w:rsidP="007918B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4</w:t>
            </w:r>
            <w:r w:rsidRPr="00A34387">
              <w:rPr>
                <w:rFonts w:ascii="Times New Roman" w:eastAsia="Calibri" w:hAnsi="Times New Roman" w:cs="Times New Roman"/>
                <w:sz w:val="24"/>
                <w:szCs w:val="24"/>
              </w:rPr>
              <w:t>.</w:t>
            </w:r>
          </w:p>
          <w:p w:rsidR="00EF1C9B" w:rsidRPr="00A34387" w:rsidRDefault="00EF1C9B" w:rsidP="007918BB">
            <w:pPr>
              <w:pStyle w:val="ConsPlusNormal"/>
              <w:jc w:val="center"/>
              <w:rPr>
                <w:rFonts w:ascii="Times New Roman" w:eastAsia="Calibri" w:hAnsi="Times New Roman" w:cs="Times New Roman"/>
                <w:sz w:val="24"/>
                <w:szCs w:val="24"/>
              </w:rPr>
            </w:pPr>
          </w:p>
        </w:tc>
        <w:tc>
          <w:tcPr>
            <w:tcW w:w="1588" w:type="dxa"/>
            <w:vMerge w:val="restart"/>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vMerge w:val="restart"/>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vMerge w:val="restart"/>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02.03</w:t>
            </w:r>
          </w:p>
        </w:tc>
        <w:tc>
          <w:tcPr>
            <w:tcW w:w="3232"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приобретенных объектов теплоснабжения</w:t>
            </w:r>
          </w:p>
        </w:tc>
        <w:tc>
          <w:tcPr>
            <w:tcW w:w="2410" w:type="dxa"/>
            <w:tcBorders>
              <w:bottom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Общее количество приобретенных объектов теплоснабжения</w:t>
            </w:r>
          </w:p>
        </w:tc>
      </w:tr>
      <w:tr w:rsidR="00EF1C9B" w:rsidRPr="00A34387" w:rsidTr="007B4E6B">
        <w:trPr>
          <w:trHeight w:val="278"/>
        </w:trPr>
        <w:tc>
          <w:tcPr>
            <w:tcW w:w="534"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отремонтированных объектов теплоснабжения</w:t>
            </w:r>
          </w:p>
        </w:tc>
        <w:tc>
          <w:tcPr>
            <w:tcW w:w="2410" w:type="dxa"/>
            <w:tcBorders>
              <w:bottom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объектов теплоснабжения, на которых проведены ремонтные работы</w:t>
            </w:r>
          </w:p>
        </w:tc>
      </w:tr>
      <w:tr w:rsidR="00EF1C9B" w:rsidRPr="00A34387" w:rsidTr="007B4E6B">
        <w:trPr>
          <w:trHeight w:val="365"/>
        </w:trPr>
        <w:tc>
          <w:tcPr>
            <w:tcW w:w="534" w:type="dxa"/>
            <w:tcBorders>
              <w:top w:val="single" w:sz="4" w:space="0" w:color="auto"/>
              <w:left w:val="single" w:sz="4" w:space="0" w:color="auto"/>
              <w:right w:val="single" w:sz="4" w:space="0" w:color="auto"/>
            </w:tcBorders>
            <w:shd w:val="clear" w:color="auto" w:fill="auto"/>
          </w:tcPr>
          <w:p w:rsidR="00EF1C9B" w:rsidRPr="00A34387" w:rsidRDefault="00EF1C9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1</w:t>
            </w:r>
            <w:r w:rsidR="00C7532B">
              <w:rPr>
                <w:rFonts w:ascii="Times New Roman" w:eastAsia="Calibri" w:hAnsi="Times New Roman" w:cs="Times New Roman"/>
                <w:sz w:val="24"/>
                <w:szCs w:val="24"/>
              </w:rPr>
              <w:t>5</w:t>
            </w:r>
            <w:r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02.0</w:t>
            </w:r>
            <w:r w:rsidRPr="00A34387">
              <w:rPr>
                <w:rFonts w:ascii="Times New Roman" w:eastAsia="Calibri" w:hAnsi="Times New Roman" w:cs="Times New Roman"/>
                <w:sz w:val="24"/>
                <w:szCs w:val="24"/>
              </w:rPr>
              <w:t>7</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both"/>
              <w:rPr>
                <w:rFonts w:cs="Times New Roman"/>
              </w:rPr>
            </w:pPr>
            <w:r w:rsidRPr="00A34387">
              <w:rPr>
                <w:rFonts w:cs="Times New Roman"/>
                <w:color w:val="000000"/>
              </w:rPr>
              <w:t>Произведен капитальный ремонт сетей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2F344E">
            <w:pPr>
              <w:rPr>
                <w:rFonts w:cs="Times New Roman"/>
              </w:rPr>
            </w:pPr>
            <w:r w:rsidRPr="00A34387">
              <w:rPr>
                <w:rFonts w:cs="Times New Roman"/>
              </w:rPr>
              <w:t xml:space="preserve">Общее количество капитально отремонтированных </w:t>
            </w:r>
            <w:r w:rsidRPr="00A34387">
              <w:rPr>
                <w:rFonts w:cs="Times New Roman"/>
                <w:color w:val="000000"/>
              </w:rPr>
              <w:t>сетей теплоснабжения в рамках данного мероприятия</w:t>
            </w:r>
          </w:p>
        </w:tc>
      </w:tr>
      <w:tr w:rsidR="00EF1C9B" w:rsidRPr="00A34387" w:rsidTr="007B4E6B">
        <w:trPr>
          <w:trHeight w:val="365"/>
        </w:trPr>
        <w:tc>
          <w:tcPr>
            <w:tcW w:w="534" w:type="dxa"/>
            <w:tcBorders>
              <w:top w:val="single" w:sz="4" w:space="0" w:color="auto"/>
              <w:left w:val="single" w:sz="4" w:space="0" w:color="auto"/>
              <w:right w:val="single" w:sz="4" w:space="0" w:color="auto"/>
            </w:tcBorders>
            <w:shd w:val="clear" w:color="auto" w:fill="auto"/>
          </w:tcPr>
          <w:p w:rsidR="00EF1C9B" w:rsidRPr="00A34387" w:rsidRDefault="00EF1C9B" w:rsidP="007918BB">
            <w:pPr>
              <w:pStyle w:val="ConsPlusNormal"/>
              <w:jc w:val="center"/>
              <w:rPr>
                <w:rFonts w:ascii="Times New Roman" w:eastAsia="Calibri" w:hAnsi="Times New Roman" w:cs="Times New Roman"/>
                <w:sz w:val="24"/>
                <w:szCs w:val="24"/>
              </w:rPr>
            </w:pPr>
          </w:p>
          <w:p w:rsidR="00EF1C9B" w:rsidRPr="00A34387" w:rsidRDefault="00EF1C9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1</w:t>
            </w:r>
            <w:r w:rsidR="00C7532B">
              <w:rPr>
                <w:rFonts w:ascii="Times New Roman" w:eastAsia="Calibri" w:hAnsi="Times New Roman" w:cs="Times New Roman"/>
                <w:sz w:val="24"/>
                <w:szCs w:val="24"/>
              </w:rPr>
              <w:t>6</w:t>
            </w:r>
            <w:r w:rsidRPr="00A34387">
              <w:rPr>
                <w:rFonts w:ascii="Times New Roman" w:eastAsia="Calibri" w:hAnsi="Times New Roman" w:cs="Times New Roman"/>
                <w:sz w:val="24"/>
                <w:szCs w:val="24"/>
                <w:lang w:val="en-US"/>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C11824">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02.09</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both"/>
              <w:rPr>
                <w:rFonts w:cs="Times New Roman"/>
                <w:color w:val="000000"/>
              </w:rPr>
            </w:pPr>
            <w:r w:rsidRPr="00A34387">
              <w:rPr>
                <w:rFonts w:cs="Times New Roman"/>
                <w:color w:val="000000"/>
              </w:rPr>
              <w:t>Количество капитально отремонтированных сетей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EF0E3B">
            <w:pPr>
              <w:rPr>
                <w:rFonts w:cs="Times New Roman"/>
              </w:rPr>
            </w:pPr>
            <w:r w:rsidRPr="00A34387">
              <w:rPr>
                <w:rFonts w:cs="Times New Roman"/>
              </w:rPr>
              <w:t xml:space="preserve">Общее количество капитально отремонтированных сетей теплоснабжения </w:t>
            </w:r>
            <w:r w:rsidRPr="00A34387">
              <w:rPr>
                <w:rFonts w:cs="Times New Roman"/>
                <w:color w:val="000000"/>
              </w:rPr>
              <w:t>в рамках данного мероприятия</w:t>
            </w:r>
          </w:p>
        </w:tc>
      </w:tr>
      <w:tr w:rsidR="00EF1C9B" w:rsidRPr="00A34387" w:rsidTr="007B4E6B">
        <w:trPr>
          <w:trHeight w:val="365"/>
        </w:trPr>
        <w:tc>
          <w:tcPr>
            <w:tcW w:w="534" w:type="dxa"/>
            <w:tcBorders>
              <w:top w:val="single" w:sz="4" w:space="0" w:color="auto"/>
              <w:left w:val="single" w:sz="4" w:space="0" w:color="auto"/>
              <w:right w:val="single" w:sz="4" w:space="0" w:color="auto"/>
            </w:tcBorders>
            <w:shd w:val="clear" w:color="auto" w:fill="auto"/>
          </w:tcPr>
          <w:p w:rsidR="00EF1C9B" w:rsidRPr="00A34387" w:rsidRDefault="00F46BD8"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lastRenderedPageBreak/>
              <w:t>1</w:t>
            </w:r>
            <w:r w:rsidR="00C7532B">
              <w:rPr>
                <w:rFonts w:ascii="Times New Roman" w:eastAsia="Calibri" w:hAnsi="Times New Roman" w:cs="Times New Roman"/>
                <w:sz w:val="24"/>
                <w:szCs w:val="24"/>
              </w:rPr>
              <w:t>7</w:t>
            </w:r>
            <w:r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C11824">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w:t>
            </w:r>
            <w:r w:rsidRPr="00A34387">
              <w:rPr>
                <w:rFonts w:ascii="Times New Roman" w:eastAsia="Calibri" w:hAnsi="Times New Roman" w:cs="Times New Roman"/>
                <w:sz w:val="24"/>
                <w:szCs w:val="24"/>
              </w:rPr>
              <w:t>11</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both"/>
              <w:rPr>
                <w:rFonts w:cs="Times New Roman"/>
              </w:rPr>
            </w:pPr>
            <w:r w:rsidRPr="00A34387">
              <w:rPr>
                <w:rFonts w:cs="Times New Roman"/>
                <w:color w:val="000000"/>
              </w:rPr>
              <w:t>Капитально отремонтированы сети (участки)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EF0E3B">
            <w:pPr>
              <w:rPr>
                <w:rFonts w:cs="Times New Roman"/>
              </w:rPr>
            </w:pPr>
            <w:r w:rsidRPr="00A34387">
              <w:rPr>
                <w:rFonts w:cs="Times New Roman"/>
              </w:rPr>
              <w:t xml:space="preserve">Общее количество </w:t>
            </w:r>
            <w:r w:rsidRPr="00A34387">
              <w:rPr>
                <w:rFonts w:cs="Times New Roman"/>
                <w:color w:val="000000"/>
              </w:rPr>
              <w:t>капитально отремонтированных сетей (участков) теплоснабжения  в рамках данного мероприятия</w:t>
            </w:r>
          </w:p>
        </w:tc>
      </w:tr>
      <w:tr w:rsidR="0021710A" w:rsidRPr="00A34387" w:rsidTr="007B4E6B">
        <w:trPr>
          <w:trHeight w:val="960"/>
        </w:trPr>
        <w:tc>
          <w:tcPr>
            <w:tcW w:w="534" w:type="dxa"/>
            <w:tcBorders>
              <w:left w:val="single" w:sz="4" w:space="0" w:color="auto"/>
              <w:bottom w:val="single" w:sz="4" w:space="0" w:color="auto"/>
              <w:right w:val="single" w:sz="4" w:space="0" w:color="auto"/>
            </w:tcBorders>
            <w:shd w:val="clear" w:color="auto" w:fill="auto"/>
          </w:tcPr>
          <w:p w:rsidR="0021710A" w:rsidRPr="00A34387" w:rsidRDefault="0021710A" w:rsidP="00E609B1">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1588" w:type="dxa"/>
            <w:tcBorders>
              <w:left w:val="single" w:sz="4" w:space="0" w:color="auto"/>
              <w:bottom w:val="single" w:sz="4" w:space="0" w:color="auto"/>
              <w:right w:val="single" w:sz="4" w:space="0" w:color="auto"/>
            </w:tcBorders>
            <w:shd w:val="clear" w:color="auto" w:fill="auto"/>
          </w:tcPr>
          <w:p w:rsidR="0021710A" w:rsidRPr="00A34387" w:rsidRDefault="0021710A" w:rsidP="0034125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left w:val="single" w:sz="4" w:space="0" w:color="auto"/>
              <w:bottom w:val="single" w:sz="4" w:space="0" w:color="auto"/>
              <w:right w:val="single" w:sz="4" w:space="0" w:color="auto"/>
            </w:tcBorders>
            <w:shd w:val="clear" w:color="auto" w:fill="auto"/>
          </w:tcPr>
          <w:p w:rsidR="0021710A" w:rsidRPr="00A34387" w:rsidRDefault="0021710A" w:rsidP="0034125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left w:val="single" w:sz="4" w:space="0" w:color="auto"/>
              <w:bottom w:val="single" w:sz="4" w:space="0" w:color="auto"/>
              <w:right w:val="single" w:sz="4" w:space="0" w:color="auto"/>
            </w:tcBorders>
            <w:shd w:val="clear" w:color="auto" w:fill="auto"/>
          </w:tcPr>
          <w:p w:rsidR="0021710A" w:rsidRPr="00A34387" w:rsidRDefault="0021710A" w:rsidP="0021710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w:t>
            </w:r>
            <w:r>
              <w:rPr>
                <w:rFonts w:ascii="Times New Roman" w:eastAsia="Calibri" w:hAnsi="Times New Roman" w:cs="Times New Roman"/>
                <w:sz w:val="24"/>
                <w:szCs w:val="24"/>
              </w:rPr>
              <w:t>26</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21710A" w:rsidRPr="00A34387" w:rsidRDefault="0021710A" w:rsidP="0021710A">
            <w:pPr>
              <w:jc w:val="both"/>
              <w:rPr>
                <w:rFonts w:cs="Times New Roman"/>
                <w:color w:val="000000"/>
              </w:rPr>
            </w:pPr>
            <w:r w:rsidRPr="0021710A">
              <w:rPr>
                <w:rFonts w:cs="Times New Roman"/>
                <w:color w:val="000000"/>
              </w:rPr>
              <w:t>Количество построенных и реконструированных сетей  теплоснабжения муниципальной собственности, невключенных в ГП МО</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1710A" w:rsidRPr="00A34387" w:rsidRDefault="0021710A"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21710A" w:rsidRPr="00A34387" w:rsidRDefault="0021710A" w:rsidP="0021710A">
            <w:pPr>
              <w:rPr>
                <w:rFonts w:cs="Times New Roman"/>
              </w:rPr>
            </w:pPr>
            <w:r w:rsidRPr="00A34387">
              <w:rPr>
                <w:rFonts w:cs="Times New Roman"/>
              </w:rPr>
              <w:t>Общее</w:t>
            </w:r>
            <w:r w:rsidR="00A82B87">
              <w:rPr>
                <w:rFonts w:cs="Times New Roman"/>
              </w:rPr>
              <w:t xml:space="preserve"> </w:t>
            </w:r>
            <w:r>
              <w:rPr>
                <w:rFonts w:cs="Times New Roman"/>
                <w:color w:val="000000"/>
              </w:rPr>
              <w:t>к</w:t>
            </w:r>
            <w:r w:rsidRPr="0021710A">
              <w:rPr>
                <w:rFonts w:cs="Times New Roman"/>
                <w:color w:val="000000"/>
              </w:rPr>
              <w:t>оличество построенных и реконструированных сетей  теплоснабжения муниципальной собственности, невключенных в ГП МО</w:t>
            </w:r>
          </w:p>
        </w:tc>
      </w:tr>
      <w:tr w:rsidR="00A34387" w:rsidRPr="00A34387" w:rsidTr="007B4E6B">
        <w:trPr>
          <w:trHeight w:val="960"/>
        </w:trPr>
        <w:tc>
          <w:tcPr>
            <w:tcW w:w="534"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8</w:t>
            </w:r>
            <w:r w:rsidRPr="00A34387">
              <w:rPr>
                <w:rFonts w:ascii="Times New Roman" w:eastAsia="Calibri" w:hAnsi="Times New Roman" w:cs="Times New Roman"/>
                <w:sz w:val="24"/>
                <w:szCs w:val="24"/>
              </w:rPr>
              <w:t>.</w:t>
            </w:r>
          </w:p>
          <w:p w:rsidR="00A34387" w:rsidRPr="00A34387" w:rsidRDefault="00A34387" w:rsidP="00E609B1">
            <w:pPr>
              <w:pStyle w:val="ConsPlusNormal"/>
              <w:jc w:val="center"/>
              <w:rPr>
                <w:rFonts w:ascii="Times New Roman" w:eastAsia="Calibri" w:hAnsi="Times New Roman" w:cs="Times New Roman"/>
                <w:sz w:val="24"/>
                <w:szCs w:val="24"/>
              </w:rPr>
            </w:pPr>
          </w:p>
        </w:tc>
        <w:tc>
          <w:tcPr>
            <w:tcW w:w="1588"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03</w:t>
            </w:r>
          </w:p>
        </w:tc>
        <w:tc>
          <w:tcPr>
            <w:tcW w:w="1445"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03.02</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A34387" w:rsidRPr="00A34387" w:rsidRDefault="00A34387" w:rsidP="007B4E6B">
            <w:pPr>
              <w:jc w:val="both"/>
              <w:rPr>
                <w:rFonts w:cs="Times New Roman"/>
                <w:color w:val="000000"/>
              </w:rPr>
            </w:pPr>
            <w:r w:rsidRPr="00A34387">
              <w:rPr>
                <w:rFonts w:cs="Times New Roman"/>
                <w:color w:val="000000"/>
              </w:rPr>
              <w:t>Построены и реконструированы объекты коммунальной инфраструктуры на территории военных городков</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34387" w:rsidRPr="00A34387" w:rsidRDefault="00A34387"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34387" w:rsidRPr="00A34387" w:rsidRDefault="00A34387" w:rsidP="00A53390">
            <w:pPr>
              <w:rPr>
                <w:rFonts w:cs="Times New Roman"/>
              </w:rPr>
            </w:pPr>
            <w:r w:rsidRPr="00A34387">
              <w:rPr>
                <w:rFonts w:cs="Times New Roman"/>
              </w:rPr>
              <w:t xml:space="preserve">Количество объектов </w:t>
            </w:r>
            <w:r w:rsidRPr="00A34387">
              <w:rPr>
                <w:rFonts w:cs="Times New Roman"/>
                <w:color w:val="000000"/>
              </w:rPr>
              <w:t>коммунальной инфраструктуры на территории военных городков,</w:t>
            </w:r>
            <w:r w:rsidRPr="00A34387">
              <w:rPr>
                <w:rFonts w:cs="Times New Roman"/>
              </w:rPr>
              <w:t>на которых завершены работы по строительству и/ или реконструкции</w:t>
            </w:r>
          </w:p>
        </w:tc>
      </w:tr>
      <w:tr w:rsidR="00EF1C9B" w:rsidRPr="00A34387" w:rsidTr="007B4E6B">
        <w:trPr>
          <w:trHeight w:val="728"/>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7366F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9</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04</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04.03</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предоставленных субсидий ресурсоснабжающим организациям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Общее количество предоставленных субсидий ресурсоснабжающим организациям</w:t>
            </w: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20</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05</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05.01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 xml:space="preserve">Количество </w:t>
            </w:r>
            <w:r w:rsidRPr="00A34387">
              <w:rPr>
                <w:rFonts w:eastAsia="Calibri" w:cs="Times New Roman"/>
              </w:rPr>
              <w:t>утвержденных</w:t>
            </w:r>
            <w:r w:rsidRPr="00A34387">
              <w:rPr>
                <w:rFonts w:cs="Times New Roman"/>
              </w:rPr>
              <w:t xml:space="preserve"> схем теплоснабжения городского округа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Общее количество актуализированных схем теплоснабжения городского округа</w:t>
            </w:r>
          </w:p>
        </w:tc>
      </w:tr>
      <w:tr w:rsidR="005E6FE2" w:rsidRPr="00A34387" w:rsidTr="005E6FE2">
        <w:trPr>
          <w:trHeight w:val="72"/>
        </w:trPr>
        <w:tc>
          <w:tcPr>
            <w:tcW w:w="534"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2</w:t>
            </w:r>
            <w:r w:rsidR="00C7532B">
              <w:rPr>
                <w:rFonts w:ascii="Times New Roman" w:eastAsia="Calibri" w:hAnsi="Times New Roman" w:cs="Times New Roman"/>
                <w:sz w:val="24"/>
                <w:szCs w:val="24"/>
              </w:rPr>
              <w:t>1</w:t>
            </w:r>
            <w:r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w:t>
            </w:r>
          </w:p>
        </w:tc>
        <w:tc>
          <w:tcPr>
            <w:tcW w:w="1445"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05.03</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5E6FE2" w:rsidRPr="00A34387" w:rsidRDefault="005E6FE2" w:rsidP="007B4E6B">
            <w:pPr>
              <w:rPr>
                <w:rFonts w:cs="Times New Roman"/>
              </w:rPr>
            </w:pPr>
            <w:r w:rsidRPr="00A34387">
              <w:rPr>
                <w:rFonts w:eastAsia="Calibri" w:cs="Times New Roman"/>
              </w:rPr>
              <w:t>Количество утвержденных программ комплексного развития систем коммунальной инфраструктурыгородских округов</w:t>
            </w:r>
          </w:p>
        </w:tc>
        <w:tc>
          <w:tcPr>
            <w:tcW w:w="2410"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jc w:val="center"/>
              <w:rPr>
                <w:rFonts w:cs="Times New Roman"/>
              </w:rPr>
            </w:pPr>
            <w:r w:rsidRPr="00A34387">
              <w:rPr>
                <w:rFonts w:cs="Times New Roman"/>
              </w:rPr>
              <w:t>единица</w:t>
            </w:r>
          </w:p>
        </w:tc>
        <w:tc>
          <w:tcPr>
            <w:tcW w:w="4111"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rPr>
                <w:rFonts w:cs="Times New Roman"/>
              </w:rPr>
            </w:pPr>
            <w:r w:rsidRPr="00A34387">
              <w:rPr>
                <w:rFonts w:eastAsia="Calibri" w:cs="Times New Roman"/>
              </w:rPr>
              <w:t xml:space="preserve">Значение показателя определяется как наличие утвержденной в соответствии с п.5.1 статьи 26 главы 3 Градостроительного Кодекса РФ </w:t>
            </w:r>
            <w:r w:rsidRPr="00A34387">
              <w:rPr>
                <w:rFonts w:ascii="Times New Roman CYR" w:eastAsiaTheme="minorEastAsia" w:hAnsi="Times New Roman CYR" w:cs="Times New Roman CYR"/>
              </w:rPr>
              <w:t>программы комплексного развития систем коммунальной инфраструктуры.</w:t>
            </w:r>
          </w:p>
        </w:tc>
      </w:tr>
      <w:tr w:rsidR="005E6FE2" w:rsidRPr="00A34387" w:rsidTr="005E6FE2">
        <w:trPr>
          <w:trHeight w:val="72"/>
        </w:trPr>
        <w:tc>
          <w:tcPr>
            <w:tcW w:w="534" w:type="dxa"/>
            <w:vMerge/>
            <w:tcBorders>
              <w:left w:val="single" w:sz="4" w:space="0" w:color="auto"/>
              <w:bottom w:val="single" w:sz="4" w:space="0" w:color="auto"/>
              <w:right w:val="single" w:sz="4" w:space="0" w:color="auto"/>
            </w:tcBorders>
            <w:shd w:val="clear" w:color="auto" w:fill="auto"/>
          </w:tcPr>
          <w:p w:rsidR="005E6FE2" w:rsidRPr="00A34387" w:rsidRDefault="005E6FE2" w:rsidP="00665257">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5E6FE2" w:rsidRPr="00B042A4" w:rsidRDefault="005E6FE2" w:rsidP="00F46BD8">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5E6FE2" w:rsidRPr="00A34387" w:rsidRDefault="005E6FE2" w:rsidP="00F46BD8">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5E6FE2" w:rsidRPr="00A34387" w:rsidRDefault="005E6FE2" w:rsidP="00F46BD8">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5E6FE2" w:rsidRPr="00A34387" w:rsidRDefault="005E6FE2" w:rsidP="007B4E6B">
            <w:pPr>
              <w:rPr>
                <w:rFonts w:eastAsia="Calibri"/>
              </w:rPr>
            </w:pPr>
            <w:r w:rsidRPr="005E6FE2">
              <w:rPr>
                <w:rFonts w:eastAsia="Calibri"/>
              </w:rPr>
              <w:t xml:space="preserve">Количество утвержденных программ комплексного развития систем коммунальной инфраструктуры </w:t>
            </w:r>
            <w:r w:rsidRPr="005E6FE2">
              <w:rPr>
                <w:rFonts w:eastAsia="Calibri"/>
              </w:rPr>
              <w:lastRenderedPageBreak/>
              <w:t>муниципальных образований</w:t>
            </w:r>
          </w:p>
        </w:tc>
        <w:tc>
          <w:tcPr>
            <w:tcW w:w="2410" w:type="dxa"/>
            <w:vMerge/>
            <w:tcBorders>
              <w:left w:val="single" w:sz="4" w:space="0" w:color="auto"/>
              <w:bottom w:val="single" w:sz="4" w:space="0" w:color="auto"/>
              <w:right w:val="single" w:sz="4" w:space="0" w:color="auto"/>
            </w:tcBorders>
            <w:shd w:val="clear" w:color="auto" w:fill="auto"/>
          </w:tcPr>
          <w:p w:rsidR="005E6FE2" w:rsidRPr="00A34387" w:rsidRDefault="005E6FE2" w:rsidP="007B4E6B">
            <w:pPr>
              <w:jc w:val="center"/>
              <w:rPr>
                <w:rFonts w:cs="Times New Roman"/>
              </w:rPr>
            </w:pPr>
          </w:p>
        </w:tc>
        <w:tc>
          <w:tcPr>
            <w:tcW w:w="4111" w:type="dxa"/>
            <w:vMerge/>
            <w:tcBorders>
              <w:left w:val="single" w:sz="4" w:space="0" w:color="auto"/>
              <w:bottom w:val="single" w:sz="4" w:space="0" w:color="auto"/>
              <w:right w:val="single" w:sz="4" w:space="0" w:color="auto"/>
            </w:tcBorders>
            <w:shd w:val="clear" w:color="auto" w:fill="auto"/>
          </w:tcPr>
          <w:p w:rsidR="005E6FE2" w:rsidRPr="00A34387" w:rsidRDefault="005E6FE2" w:rsidP="00F46BD8">
            <w:pPr>
              <w:rPr>
                <w:rFonts w:cs="Times New Roman"/>
              </w:rPr>
            </w:pPr>
          </w:p>
        </w:tc>
      </w:tr>
      <w:tr w:rsidR="00F46BD8"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7366F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2</w:t>
            </w:r>
            <w:r w:rsidR="00C7532B">
              <w:rPr>
                <w:rFonts w:ascii="Times New Roman" w:eastAsia="Calibri" w:hAnsi="Times New Roman" w:cs="Times New Roman"/>
                <w:sz w:val="24"/>
                <w:szCs w:val="24"/>
              </w:rPr>
              <w:t>2.</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05.04</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7B4E6B">
            <w:pPr>
              <w:rPr>
                <w:rFonts w:eastAsia="Calibri"/>
              </w:rPr>
            </w:pPr>
            <w:r w:rsidRPr="00A34387">
              <w:rPr>
                <w:rFonts w:eastAsia="Calibri"/>
              </w:rPr>
              <w:t>Количество утвержденных схем водоснабжения и водоотведения городского округа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rPr>
                <w:rFonts w:eastAsia="Calibri"/>
              </w:rPr>
            </w:pPr>
            <w:r w:rsidRPr="00A34387">
              <w:rPr>
                <w:rFonts w:cs="Times New Roman"/>
              </w:rPr>
              <w:t>Общее</w:t>
            </w:r>
            <w:r w:rsidR="00A82B87">
              <w:rPr>
                <w:rFonts w:cs="Times New Roman"/>
              </w:rPr>
              <w:t xml:space="preserve"> </w:t>
            </w:r>
            <w:r w:rsidRPr="00A34387">
              <w:rPr>
                <w:rFonts w:eastAsia="Calibri"/>
              </w:rPr>
              <w:t>количество утвержденных схем водоснабжения и водоотведения городского округа</w:t>
            </w: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23</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01.03</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rPr>
              <w:t>Промыты трубопроводы и стояки системы отопления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км</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rPr>
                <w:rFonts w:eastAsia="Calibri"/>
              </w:rPr>
              <w:t>Значение показателя определяется как общее количество промытых трубопроводов и стояков систем отопления с нарастающим итогом</w:t>
            </w:r>
            <w:r w:rsidRPr="00A34387">
              <w:rPr>
                <w:rFonts w:eastAsia="Calibri"/>
              </w:rPr>
              <w:br/>
              <w:t>Периодичность представления – ежеквартально.</w:t>
            </w: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7918BB">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24</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01.04</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rPr>
              <w:t>Заменены светильники внутреннего освещения на светодиодные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eastAsia="Calibri" w:cs="Times New Roman"/>
              </w:rPr>
              <w:t xml:space="preserve">Значение показателя определяется как наличие утвержденной в соответствии с п.5.1 статьи 26 главы 3 Градостроительного Кодекса РФ </w:t>
            </w:r>
            <w:r w:rsidRPr="00A34387">
              <w:rPr>
                <w:rFonts w:ascii="Times New Roman CYR" w:eastAsiaTheme="minorEastAsia" w:hAnsi="Times New Roman CYR" w:cs="Times New Roman CYR"/>
              </w:rPr>
              <w:t>программы комплексного развития систем коммунальной инфраструктуры.</w:t>
            </w:r>
          </w:p>
        </w:tc>
      </w:tr>
      <w:tr w:rsidR="00EF1C9B" w:rsidRPr="00A34387" w:rsidTr="00F46BD8">
        <w:trPr>
          <w:trHeight w:val="1430"/>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C7532B" w:rsidP="007918BB">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25</w:t>
            </w:r>
            <w:r w:rsidR="00EF1C9B"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01.10</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rPr>
                <w:rFonts w:eastAsia="Calibri"/>
              </w:rPr>
              <w:t>Установлены, заменены, поверены приборы учета энергетических ресурсов на объектах бюджетной сферы</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p w:rsidR="00EF1C9B" w:rsidRPr="00A34387" w:rsidRDefault="00EF1C9B" w:rsidP="007B4E6B">
            <w:pPr>
              <w:jc w:val="center"/>
              <w:rPr>
                <w:rFonts w:cs="Times New Roman"/>
              </w:rPr>
            </w:pPr>
          </w:p>
        </w:tc>
        <w:tc>
          <w:tcPr>
            <w:tcW w:w="4111" w:type="dxa"/>
            <w:tcBorders>
              <w:top w:val="single" w:sz="4" w:space="0" w:color="auto"/>
              <w:left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Значение показателя определяется как общее количество установленного, замененного оборудования с нарастающим итогом</w:t>
            </w:r>
            <w:r w:rsidRPr="00A34387">
              <w:rPr>
                <w:rFonts w:eastAsia="Calibri" w:cs="Times New Roman"/>
              </w:rPr>
              <w:br/>
              <w:t>Периодичность представления – ежеквартально.</w:t>
            </w:r>
          </w:p>
        </w:tc>
      </w:tr>
      <w:tr w:rsidR="00EF1C9B" w:rsidRPr="00A34387" w:rsidTr="007B4E6B">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t>Количество приборов учета установленных в зданиях, строениях, сооружениях органов местного самоуправления и муниципальных учреждений</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p w:rsidR="00EF1C9B" w:rsidRPr="00A34387" w:rsidRDefault="00EF1C9B" w:rsidP="007B4E6B">
            <w:pPr>
              <w:jc w:val="center"/>
              <w:rPr>
                <w:rFonts w:cs="Times New Roman"/>
              </w:rPr>
            </w:pPr>
          </w:p>
        </w:tc>
        <w:tc>
          <w:tcPr>
            <w:tcW w:w="4111" w:type="dxa"/>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1"/>
              <w:spacing w:after="0" w:line="240" w:lineRule="auto"/>
            </w:pPr>
            <w:r w:rsidRPr="00A34387">
              <w:t>Кпуоп = Кпуn - Кпуn-1, где:</w:t>
            </w:r>
          </w:p>
          <w:p w:rsidR="00EF1C9B" w:rsidRPr="00A34387" w:rsidRDefault="00EF1C9B" w:rsidP="007B4E6B">
            <w:pPr>
              <w:pStyle w:val="ConsPlusNormal1"/>
              <w:spacing w:after="0" w:line="240" w:lineRule="auto"/>
            </w:pPr>
            <w:r w:rsidRPr="00A34387">
              <w:t>Кпуоп - количество установленных приборов учета в зданиях, строениях, сооружениях органов местного самоуправления и муниципальных учреждений</w:t>
            </w:r>
          </w:p>
          <w:p w:rsidR="00EF1C9B" w:rsidRPr="00A34387" w:rsidRDefault="00EF1C9B" w:rsidP="007B4E6B">
            <w:pPr>
              <w:pStyle w:val="ConsPlusNormal1"/>
              <w:spacing w:after="0" w:line="240" w:lineRule="auto"/>
            </w:pPr>
            <w:r w:rsidRPr="00A34387">
              <w:t>в отчетном периоде, единица;</w:t>
            </w:r>
          </w:p>
          <w:p w:rsidR="00EF1C9B" w:rsidRPr="00A34387" w:rsidRDefault="00EF1C9B" w:rsidP="007B4E6B">
            <w:pPr>
              <w:pStyle w:val="ConsPlusNormal1"/>
              <w:spacing w:after="0" w:line="240" w:lineRule="auto"/>
            </w:pPr>
            <w:r w:rsidRPr="00A34387">
              <w:t xml:space="preserve">Кпуn - количество установленных приборов учета в зданиях, строениях, сооружениях органов местного </w:t>
            </w:r>
            <w:r w:rsidRPr="00A34387">
              <w:lastRenderedPageBreak/>
              <w:t>самоуправления и муниципальных учреждений на конец отчетного периода, единица;</w:t>
            </w:r>
          </w:p>
          <w:p w:rsidR="00EF1C9B" w:rsidRPr="00A34387" w:rsidRDefault="00EF1C9B" w:rsidP="007B4E6B">
            <w:pPr>
              <w:pStyle w:val="ConsPlusNormal1"/>
              <w:spacing w:after="0" w:line="240" w:lineRule="auto"/>
            </w:pPr>
            <w:r w:rsidRPr="00A34387">
              <w:t>Кпуn-1 - количество установленных приборов учета в зданиях, строениях, сооружениях органов местного самоуправления и муниципальных учреждений на конец предыдущего отчетного периода, единица.</w:t>
            </w:r>
          </w:p>
          <w:p w:rsidR="00EF1C9B" w:rsidRPr="00A34387" w:rsidRDefault="00EF1C9B" w:rsidP="007B4E6B">
            <w:pPr>
              <w:rPr>
                <w:rFonts w:eastAsia="Calibri" w:cs="Times New Roman"/>
              </w:rPr>
            </w:pP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26</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rPr>
                <w:rFonts w:cs="Times New Roman"/>
              </w:rPr>
              <w:t>Количество зданий, строений, сооружений муниципальной собственности, которые повысили класс энергетической эффективности до нормального и и выше (А, B, C, D)</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spacing w:line="22" w:lineRule="atLeast"/>
              <w:ind w:leftChars="40" w:left="96" w:right="57"/>
              <w:rPr>
                <w:rFonts w:cs="Times New Roman"/>
              </w:rPr>
            </w:pPr>
            <w:r w:rsidRPr="00A34387">
              <w:rPr>
                <w:rFonts w:cs="Times New Roman"/>
              </w:rPr>
              <w:t>Кздоп = Кздn - Кздn-1, где:</w:t>
            </w:r>
          </w:p>
          <w:p w:rsidR="00EF1C9B" w:rsidRPr="00A34387" w:rsidRDefault="00EF1C9B" w:rsidP="007B4E6B">
            <w:pPr>
              <w:spacing w:line="22" w:lineRule="atLeast"/>
              <w:ind w:leftChars="40" w:left="96" w:right="57"/>
              <w:rPr>
                <w:rFonts w:cs="Times New Roman"/>
              </w:rPr>
            </w:pPr>
            <w:r w:rsidRPr="00A34387">
              <w:rPr>
                <w:rFonts w:cs="Times New Roman"/>
              </w:rPr>
              <w:t>Кздоп - количество зданий, строений, сооружений муниципальной собственности, которые повысили класс энергетической эффективности до нормального и и выше (А, B, C, D) в отчетном периоде, единица;</w:t>
            </w:r>
          </w:p>
          <w:p w:rsidR="00EF1C9B" w:rsidRPr="00A34387" w:rsidRDefault="00EF1C9B" w:rsidP="007B4E6B">
            <w:pPr>
              <w:spacing w:line="22" w:lineRule="atLeast"/>
              <w:ind w:leftChars="40" w:left="96" w:right="57"/>
              <w:rPr>
                <w:rFonts w:cs="Times New Roman"/>
              </w:rPr>
            </w:pPr>
            <w:r w:rsidRPr="00A34387">
              <w:rPr>
                <w:rFonts w:cs="Times New Roman"/>
              </w:rPr>
              <w:t>Кздn - количество зданий, строений, сооружений муниципальной собственности с нормальным и выше классом энергетической эффективности (А, B, C, D) на конец отчетного периода, единица;</w:t>
            </w:r>
          </w:p>
          <w:p w:rsidR="00EF1C9B" w:rsidRPr="00A34387" w:rsidRDefault="00EF1C9B" w:rsidP="007B4E6B">
            <w:pPr>
              <w:spacing w:line="22" w:lineRule="atLeast"/>
              <w:ind w:leftChars="40" w:left="96" w:right="57"/>
              <w:rPr>
                <w:rFonts w:cs="Times New Roman"/>
              </w:rPr>
            </w:pPr>
            <w:r w:rsidRPr="00A34387">
              <w:rPr>
                <w:rFonts w:cs="Times New Roman"/>
              </w:rPr>
              <w:t>Кздn-1 - количество зданий, строений, сооружений муниципальной собственности с нормальным и выше классом энергетической эффективности (А, B, C, D) на конец предыдущего отчетного периода, единица.</w:t>
            </w:r>
          </w:p>
          <w:p w:rsidR="00EF1C9B" w:rsidRPr="00A34387" w:rsidRDefault="00EF1C9B" w:rsidP="007B4E6B">
            <w:pPr>
              <w:rPr>
                <w:rFonts w:eastAsia="Calibri" w:cs="Times New Roman"/>
              </w:rPr>
            </w:pPr>
          </w:p>
        </w:tc>
      </w:tr>
      <w:tr w:rsidR="00EF1C9B" w:rsidRPr="00A34387" w:rsidTr="007B4E6B">
        <w:trPr>
          <w:trHeight w:val="72"/>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27</w:t>
            </w:r>
            <w:r w:rsidR="00EF1C9B"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widowControl w:val="0"/>
              <w:autoSpaceDE w:val="0"/>
              <w:autoSpaceDN w:val="0"/>
              <w:adjustRightInd w:val="0"/>
              <w:rPr>
                <w:rFonts w:eastAsia="Calibri"/>
              </w:rPr>
            </w:pPr>
            <w:r w:rsidRPr="00A34387">
              <w:rPr>
                <w:rFonts w:eastAsia="Calibri"/>
              </w:rPr>
              <w:t xml:space="preserve">Установлены, заменены, </w:t>
            </w:r>
            <w:r w:rsidRPr="00A34387">
              <w:rPr>
                <w:rFonts w:eastAsia="Calibri"/>
              </w:rPr>
              <w:lastRenderedPageBreak/>
              <w:t>поверены общедомовые</w:t>
            </w:r>
          </w:p>
          <w:p w:rsidR="00EF1C9B" w:rsidRPr="00A34387" w:rsidRDefault="00EF1C9B" w:rsidP="007B4E6B">
            <w:pPr>
              <w:rPr>
                <w:rFonts w:eastAsia="Calibri"/>
              </w:rPr>
            </w:pPr>
            <w:r w:rsidRPr="00A34387">
              <w:rPr>
                <w:rFonts w:eastAsia="Calibri"/>
              </w:rPr>
              <w:t>приборы учета топливно-энергетических ресурсов в МКД</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lastRenderedPageBreak/>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 xml:space="preserve">Значение показателя определяется </w:t>
            </w:r>
            <w:r w:rsidRPr="00A34387">
              <w:rPr>
                <w:rFonts w:eastAsia="Calibri" w:cs="Times New Roman"/>
              </w:rPr>
              <w:lastRenderedPageBreak/>
              <w:t>как общее количество установленного, замененного оборудования с нарастающим итогом</w:t>
            </w:r>
            <w:r w:rsidRPr="00A34387">
              <w:rPr>
                <w:rFonts w:eastAsia="Calibri" w:cs="Times New Roman"/>
              </w:rPr>
              <w:br/>
              <w:t>Периодичность представления – ежеквартально.</w:t>
            </w:r>
          </w:p>
        </w:tc>
      </w:tr>
      <w:tr w:rsidR="00EF1C9B" w:rsidRPr="00A34387" w:rsidTr="007B4E6B">
        <w:trPr>
          <w:trHeight w:val="72"/>
        </w:trPr>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widowControl w:val="0"/>
              <w:autoSpaceDE w:val="0"/>
              <w:autoSpaceDN w:val="0"/>
              <w:adjustRightInd w:val="0"/>
              <w:rPr>
                <w:rFonts w:eastAsia="Calibri"/>
              </w:rPr>
            </w:pPr>
            <w:r w:rsidRPr="00A34387">
              <w:rPr>
                <w:rFonts w:cs="Times New Roman"/>
              </w:rPr>
              <w:t>Количество многоквартирных домов, в которых установлены общедомовые приборы учета энергетических ресурсов</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Кмкдоп = Кмкдn - Кмкдn-1, где:</w:t>
            </w:r>
          </w:p>
          <w:p w:rsidR="00EF1C9B" w:rsidRPr="00A34387" w:rsidRDefault="00EF1C9B" w:rsidP="007B4E6B">
            <w:pPr>
              <w:rPr>
                <w:rFonts w:eastAsia="Calibri" w:cs="Times New Roman"/>
              </w:rPr>
            </w:pPr>
            <w:r w:rsidRPr="00A34387">
              <w:rPr>
                <w:rFonts w:eastAsia="Calibri" w:cs="Times New Roman"/>
              </w:rPr>
              <w:t>Кмкдоп - количество многоквартирных домов, в которых установлены общедомовые приборы учета энергетических ресурсов в отчетном периоде, единица;</w:t>
            </w:r>
          </w:p>
          <w:p w:rsidR="00EF1C9B" w:rsidRPr="00A34387" w:rsidRDefault="00EF1C9B" w:rsidP="007B4E6B">
            <w:pPr>
              <w:rPr>
                <w:rFonts w:eastAsia="Calibri" w:cs="Times New Roman"/>
              </w:rPr>
            </w:pPr>
            <w:r w:rsidRPr="00A34387">
              <w:rPr>
                <w:rFonts w:eastAsia="Calibri" w:cs="Times New Roman"/>
              </w:rPr>
              <w:t>Кмкдn - многоквартирных домов, в которых установлены общедомовые приборы учета энергетических ресурсов на конец отчетного периода, единица;</w:t>
            </w:r>
          </w:p>
          <w:p w:rsidR="00EF1C9B" w:rsidRPr="00A34387" w:rsidRDefault="00EF1C9B" w:rsidP="007B4E6B">
            <w:pPr>
              <w:rPr>
                <w:rFonts w:eastAsia="Calibri" w:cs="Times New Roman"/>
              </w:rPr>
            </w:pPr>
            <w:r w:rsidRPr="00A34387">
              <w:rPr>
                <w:rFonts w:eastAsia="Calibri" w:cs="Times New Roman"/>
              </w:rPr>
              <w:t>Кмкдn-1 - многоквартирных домов, в которых установлены общедомовые приборы учета энергетических ресурсов на конец предыдущего отчетного периода, единица.</w:t>
            </w:r>
          </w:p>
          <w:p w:rsidR="00EF1C9B" w:rsidRPr="00A34387" w:rsidRDefault="00EF1C9B" w:rsidP="007B4E6B">
            <w:pPr>
              <w:rPr>
                <w:rFonts w:eastAsia="Calibri" w:cs="Times New Roman"/>
              </w:rPr>
            </w:pP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28</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02.02</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t>Установлены автоматизированные системы контроля за газовой безопасностью в жилых помещениях (квартирах) многоквартирных домов, ед.</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Общее количество установленного, замененного оборудования с нарастающим итогом</w:t>
            </w:r>
            <w:r w:rsidRPr="00A34387">
              <w:rPr>
                <w:rFonts w:eastAsia="Calibri" w:cs="Times New Roman"/>
              </w:rPr>
              <w:br/>
            </w:r>
          </w:p>
        </w:tc>
      </w:tr>
      <w:tr w:rsidR="00EF1C9B" w:rsidRPr="00A34387" w:rsidTr="007B4E6B">
        <w:trPr>
          <w:trHeight w:val="72"/>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29</w:t>
            </w:r>
            <w:r w:rsidR="00EF1C9B"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03</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color w:val="000000" w:themeColor="text1"/>
                <w:sz w:val="24"/>
                <w:szCs w:val="24"/>
                <w:lang w:val="en-US"/>
              </w:rPr>
            </w:pPr>
            <w:r w:rsidRPr="00A34387">
              <w:rPr>
                <w:rFonts w:ascii="Times New Roman" w:eastAsia="Calibri" w:hAnsi="Times New Roman" w:cs="Times New Roman"/>
                <w:color w:val="000000" w:themeColor="text1"/>
                <w:sz w:val="24"/>
                <w:szCs w:val="24"/>
                <w:lang w:val="en-US"/>
              </w:rPr>
              <w:t>03.01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color w:val="000000" w:themeColor="text1"/>
              </w:rPr>
            </w:pPr>
            <w:r w:rsidRPr="00A34387">
              <w:rPr>
                <w:color w:val="000000" w:themeColor="text1"/>
              </w:rPr>
              <w:t>Выдано актов «ГУ МО "Государственная жилищная инспекция Московской области", о присвоении класса энергоэффективности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Значение показателя определяется как общее количество актов о присвоении класса энергоэффетивности с нарастающим итогом</w:t>
            </w:r>
            <w:r w:rsidRPr="00A34387">
              <w:rPr>
                <w:rFonts w:eastAsia="Calibri" w:cs="Times New Roman"/>
              </w:rPr>
              <w:br/>
              <w:t xml:space="preserve">Периодичность представления – </w:t>
            </w:r>
            <w:r w:rsidRPr="00A34387">
              <w:rPr>
                <w:rFonts w:eastAsia="Calibri" w:cs="Times New Roman"/>
              </w:rPr>
              <w:lastRenderedPageBreak/>
              <w:t>ежеквартально.</w:t>
            </w:r>
          </w:p>
        </w:tc>
      </w:tr>
      <w:tr w:rsidR="00EF1C9B" w:rsidRPr="00A34387" w:rsidTr="004727E8">
        <w:trPr>
          <w:trHeight w:val="2964"/>
        </w:trPr>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color w:val="000000" w:themeColor="text1"/>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color w:val="000000" w:themeColor="text1"/>
              </w:rPr>
            </w:pPr>
            <w:r w:rsidRPr="00A34387">
              <w:rPr>
                <w:rFonts w:cs="Times New Roman"/>
              </w:rPr>
              <w:t>Количество многоквартирных домов, которым присвоен класс энергетической эффективности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193A0E">
            <w:pPr>
              <w:rPr>
                <w:rFonts w:eastAsia="Calibri" w:cs="Times New Roman"/>
              </w:rPr>
            </w:pPr>
            <w:r w:rsidRPr="00A34387">
              <w:rPr>
                <w:rFonts w:cs="Times New Roman"/>
              </w:rPr>
              <w:t>Кмкд</w:t>
            </w:r>
            <w:r w:rsidRPr="00A34387">
              <w:rPr>
                <w:rFonts w:cs="Times New Roman"/>
                <w:vertAlign w:val="subscript"/>
              </w:rPr>
              <w:t>оп</w:t>
            </w:r>
            <w:r w:rsidRPr="00A34387">
              <w:rPr>
                <w:rFonts w:cs="Times New Roman"/>
              </w:rPr>
              <w:t xml:space="preserve"> = Кмкд</w:t>
            </w:r>
            <w:r w:rsidRPr="00A34387">
              <w:rPr>
                <w:rFonts w:cs="Times New Roman"/>
                <w:vertAlign w:val="subscript"/>
              </w:rPr>
              <w:t>n</w:t>
            </w:r>
            <w:r w:rsidRPr="00A34387">
              <w:rPr>
                <w:rFonts w:cs="Times New Roman"/>
              </w:rPr>
              <w:t xml:space="preserve"> - Кмкд</w:t>
            </w:r>
            <w:r w:rsidRPr="00A34387">
              <w:rPr>
                <w:rFonts w:cs="Times New Roman"/>
                <w:vertAlign w:val="subscript"/>
              </w:rPr>
              <w:t>n-1,</w:t>
            </w:r>
            <w:r w:rsidRPr="00A34387">
              <w:rPr>
                <w:rFonts w:cs="Times New Roman"/>
              </w:rPr>
              <w:t xml:space="preserve"> где:</w:t>
            </w:r>
            <w:r w:rsidRPr="00A34387">
              <w:rPr>
                <w:rFonts w:cs="Times New Roman"/>
              </w:rPr>
              <w:br/>
              <w:t>Кмкд</w:t>
            </w:r>
            <w:r w:rsidRPr="00A34387">
              <w:rPr>
                <w:rFonts w:cs="Times New Roman"/>
                <w:vertAlign w:val="subscript"/>
              </w:rPr>
              <w:t>оп</w:t>
            </w:r>
            <w:r w:rsidRPr="00A34387">
              <w:rPr>
                <w:rFonts w:cs="Times New Roman"/>
              </w:rPr>
              <w:t xml:space="preserve"> - количество многоквартирных домов, в которых установлены общедомовые приборы учета энергетических ресурсов в отчетном периоде, единица;</w:t>
            </w:r>
            <w:r w:rsidRPr="00A34387">
              <w:rPr>
                <w:rFonts w:cs="Times New Roman"/>
              </w:rPr>
              <w:br/>
              <w:t>Кмкд</w:t>
            </w:r>
            <w:r w:rsidRPr="00A34387">
              <w:rPr>
                <w:rFonts w:cs="Times New Roman"/>
                <w:vertAlign w:val="subscript"/>
              </w:rPr>
              <w:t>n</w:t>
            </w:r>
            <w:r w:rsidRPr="00A34387">
              <w:rPr>
                <w:rFonts w:cs="Times New Roman"/>
              </w:rPr>
              <w:t xml:space="preserve"> - многоквартирных домов, в которых установлены общедомовые приборы учета энергетических ресурсов на конец отчетного периода, единица;</w:t>
            </w:r>
            <w:r w:rsidRPr="00A34387">
              <w:rPr>
                <w:rFonts w:cs="Times New Roman"/>
              </w:rPr>
              <w:br/>
              <w:t>Кмкд</w:t>
            </w:r>
            <w:r w:rsidRPr="00A34387">
              <w:rPr>
                <w:rFonts w:cs="Times New Roman"/>
                <w:vertAlign w:val="subscript"/>
              </w:rPr>
              <w:t xml:space="preserve">n-1 </w:t>
            </w:r>
            <w:r w:rsidRPr="00A34387">
              <w:rPr>
                <w:rFonts w:cs="Times New Roman"/>
              </w:rPr>
              <w:t>- многоквартирных домов, в которых установлены общедомовые приборы учета энергетических ресурсов на конец предыдущего отчетного периода, единица.</w:t>
            </w:r>
            <w:r w:rsidRPr="00A34387">
              <w:rPr>
                <w:rFonts w:cs="Times New Roman"/>
              </w:rPr>
              <w:br/>
            </w:r>
          </w:p>
        </w:tc>
      </w:tr>
      <w:tr w:rsidR="00EF743A" w:rsidRPr="00A34387" w:rsidTr="007B4E6B">
        <w:trPr>
          <w:trHeight w:val="406"/>
        </w:trPr>
        <w:tc>
          <w:tcPr>
            <w:tcW w:w="534" w:type="dxa"/>
            <w:tcBorders>
              <w:top w:val="single" w:sz="4" w:space="0" w:color="auto"/>
              <w:left w:val="single" w:sz="4" w:space="0" w:color="auto"/>
              <w:right w:val="single" w:sz="4" w:space="0" w:color="auto"/>
            </w:tcBorders>
            <w:shd w:val="clear" w:color="auto" w:fill="auto"/>
          </w:tcPr>
          <w:p w:rsidR="00EF743A"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30</w:t>
            </w:r>
            <w:r w:rsidR="007366F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right w:val="single" w:sz="4" w:space="0" w:color="auto"/>
            </w:tcBorders>
            <w:shd w:val="clear" w:color="auto" w:fill="auto"/>
          </w:tcPr>
          <w:p w:rsidR="00EF743A" w:rsidRPr="00A34387" w:rsidRDefault="00EF743A" w:rsidP="00EF743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01.10</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EF743A">
            <w:pPr>
              <w:rPr>
                <w:rFonts w:cs="Times New Roman"/>
              </w:rPr>
            </w:pPr>
            <w:r w:rsidRPr="00A34387">
              <w:rPr>
                <w:rFonts w:cs="Times New Roman"/>
              </w:rPr>
              <w:t>Приобретен аварийный запас для аварийно-диспетчерских служб для локализации и ликвидации последствий аварий на объектах водоснабжения и водоотведения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366FB">
            <w:pPr>
              <w:rPr>
                <w:rFonts w:cs="Times New Roman"/>
              </w:rPr>
            </w:pPr>
            <w:r w:rsidRPr="00A34387">
              <w:rPr>
                <w:rFonts w:cs="Times New Roman"/>
              </w:rPr>
              <w:t>Общее количество приобретен</w:t>
            </w:r>
            <w:r w:rsidR="007366FB" w:rsidRPr="00A34387">
              <w:rPr>
                <w:rFonts w:cs="Times New Roman"/>
              </w:rPr>
              <w:t>ных</w:t>
            </w:r>
            <w:r w:rsidRPr="00A34387">
              <w:rPr>
                <w:rFonts w:cs="Times New Roman"/>
              </w:rPr>
              <w:t xml:space="preserve"> аварийны</w:t>
            </w:r>
            <w:r w:rsidR="007366FB" w:rsidRPr="00A34387">
              <w:rPr>
                <w:rFonts w:cs="Times New Roman"/>
              </w:rPr>
              <w:t>х</w:t>
            </w:r>
            <w:r w:rsidRPr="00A34387">
              <w:rPr>
                <w:rFonts w:cs="Times New Roman"/>
              </w:rPr>
              <w:t xml:space="preserve"> запас</w:t>
            </w:r>
            <w:r w:rsidR="007366FB" w:rsidRPr="00A34387">
              <w:rPr>
                <w:rFonts w:cs="Times New Roman"/>
              </w:rPr>
              <w:t>ов</w:t>
            </w:r>
            <w:r w:rsidRPr="00A34387">
              <w:rPr>
                <w:rFonts w:cs="Times New Roman"/>
              </w:rPr>
              <w:t xml:space="preserve"> для аварийно-диспетчерских служб для локализации и ликвидации последствий аварий на объектах водоснабжения и водоотведения</w:t>
            </w:r>
          </w:p>
        </w:tc>
      </w:tr>
      <w:tr w:rsidR="00EF743A" w:rsidRPr="00A34387" w:rsidTr="007B4E6B">
        <w:trPr>
          <w:trHeight w:val="406"/>
        </w:trPr>
        <w:tc>
          <w:tcPr>
            <w:tcW w:w="534" w:type="dxa"/>
            <w:tcBorders>
              <w:top w:val="single" w:sz="4" w:space="0" w:color="auto"/>
              <w:left w:val="single" w:sz="4" w:space="0" w:color="auto"/>
              <w:right w:val="single" w:sz="4" w:space="0" w:color="auto"/>
            </w:tcBorders>
            <w:shd w:val="clear" w:color="auto" w:fill="auto"/>
          </w:tcPr>
          <w:p w:rsidR="00EF743A"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31</w:t>
            </w:r>
            <w:r w:rsidR="007366F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right w:val="single" w:sz="4" w:space="0" w:color="auto"/>
            </w:tcBorders>
            <w:shd w:val="clear" w:color="auto" w:fill="auto"/>
          </w:tcPr>
          <w:p w:rsidR="00EF743A" w:rsidRPr="00A34387" w:rsidRDefault="00EF743A" w:rsidP="00EF743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B4E6B">
            <w:pPr>
              <w:rPr>
                <w:rFonts w:cs="Times New Roman"/>
              </w:rPr>
            </w:pPr>
            <w:r w:rsidRPr="00A34387">
              <w:rPr>
                <w:rFonts w:cs="Times New Roman"/>
              </w:rPr>
              <w:t>Приобретен аварийный запас для аварийно-диспетчерских служб для локализации и ликвидации последствий аварий на объектах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366FB">
            <w:pPr>
              <w:rPr>
                <w:rFonts w:cs="Times New Roman"/>
              </w:rPr>
            </w:pPr>
            <w:r w:rsidRPr="00A34387">
              <w:rPr>
                <w:rFonts w:cs="Times New Roman"/>
              </w:rPr>
              <w:t>Общее количество</w:t>
            </w:r>
            <w:r w:rsidR="007366FB" w:rsidRPr="00A34387">
              <w:rPr>
                <w:rFonts w:cs="Times New Roman"/>
              </w:rPr>
              <w:t xml:space="preserve"> приобретенных аварийных запасов для аварийно-диспетчерских служб для локализации и ликвидации последствий аварий на объектах теплоснабжения</w:t>
            </w:r>
          </w:p>
        </w:tc>
      </w:tr>
      <w:tr w:rsidR="00EF1C9B" w:rsidRPr="00A34387" w:rsidTr="007B4E6B">
        <w:trPr>
          <w:trHeight w:val="406"/>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A21134">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3</w:t>
            </w:r>
            <w:r w:rsidR="00A21134">
              <w:rPr>
                <w:rFonts w:ascii="Times New Roman" w:eastAsia="Calibri" w:hAnsi="Times New Roman" w:cs="Times New Roman"/>
                <w:sz w:val="24"/>
                <w:szCs w:val="24"/>
              </w:rPr>
              <w:t>2</w:t>
            </w:r>
            <w:r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02.05</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Количество выданных предписаний</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штук</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Общее количество выданных предписаний</w:t>
            </w:r>
          </w:p>
        </w:tc>
      </w:tr>
      <w:tr w:rsidR="00EF1C9B" w:rsidRPr="00A34387" w:rsidTr="007B4E6B">
        <w:trPr>
          <w:trHeight w:val="406"/>
        </w:trPr>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color w:val="000000"/>
              </w:rPr>
              <w:t xml:space="preserve">Осуществлено </w:t>
            </w:r>
            <w:r w:rsidRPr="00A34387">
              <w:rPr>
                <w:rFonts w:cs="Times New Roman"/>
                <w:color w:val="000000"/>
              </w:rPr>
              <w:lastRenderedPageBreak/>
              <w:t>профилактических и контрольных (надзорных) мероприятий при поступлении в ОМСУ информации о несоблюдении гражданами требований Правил пользования газом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lastRenderedPageBreak/>
              <w:t>процент</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F149E0">
            <w:pPr>
              <w:rPr>
                <w:rFonts w:cs="Times New Roman"/>
              </w:rPr>
            </w:pPr>
            <w:r w:rsidRPr="00A34387">
              <w:rPr>
                <w:rFonts w:cs="Times New Roman"/>
              </w:rPr>
              <w:t xml:space="preserve">Определяется как отношение </w:t>
            </w:r>
            <w:r w:rsidRPr="00A34387">
              <w:rPr>
                <w:rFonts w:cs="Times New Roman"/>
                <w:color w:val="000000"/>
              </w:rPr>
              <w:lastRenderedPageBreak/>
              <w:t xml:space="preserve">профилактических и контрольных (надзорных) мероприятий </w:t>
            </w:r>
            <w:r w:rsidRPr="00A34387">
              <w:rPr>
                <w:rFonts w:cs="Times New Roman"/>
              </w:rPr>
              <w:t>к количеству  поступивших в ОМСУ обращений, умноженное на сто процентов</w:t>
            </w:r>
          </w:p>
        </w:tc>
      </w:tr>
    </w:tbl>
    <w:p w:rsidR="00EF1C9B" w:rsidRDefault="00EF1C9B" w:rsidP="00881140">
      <w:pPr>
        <w:tabs>
          <w:tab w:val="left" w:pos="10380"/>
        </w:tabs>
        <w:spacing w:line="240" w:lineRule="exact"/>
        <w:jc w:val="both"/>
        <w:rPr>
          <w:rFonts w:cs="Times New Roman"/>
        </w:rPr>
      </w:pPr>
    </w:p>
    <w:p w:rsidR="003C325F" w:rsidRDefault="003C325F" w:rsidP="00881140">
      <w:pPr>
        <w:tabs>
          <w:tab w:val="left" w:pos="10380"/>
        </w:tabs>
        <w:spacing w:line="240" w:lineRule="exact"/>
        <w:jc w:val="both"/>
        <w:rPr>
          <w:rFonts w:cs="Times New Roman"/>
        </w:rPr>
      </w:pPr>
    </w:p>
    <w:p w:rsidR="003C325F" w:rsidRDefault="003C325F" w:rsidP="00881140">
      <w:pPr>
        <w:tabs>
          <w:tab w:val="left" w:pos="10380"/>
        </w:tabs>
        <w:spacing w:line="240" w:lineRule="exact"/>
        <w:jc w:val="both"/>
        <w:rPr>
          <w:rFonts w:cs="Times New Roman"/>
        </w:rPr>
      </w:pPr>
    </w:p>
    <w:p w:rsidR="003C325F" w:rsidRDefault="003C325F" w:rsidP="00881140">
      <w:pPr>
        <w:tabs>
          <w:tab w:val="left" w:pos="10380"/>
        </w:tabs>
        <w:spacing w:line="240" w:lineRule="exact"/>
        <w:jc w:val="both"/>
        <w:rPr>
          <w:rFonts w:cs="Times New Roman"/>
        </w:rPr>
      </w:pPr>
    </w:p>
    <w:p w:rsidR="003C325F" w:rsidRPr="00DB3183" w:rsidRDefault="003C325F" w:rsidP="00881140">
      <w:pPr>
        <w:tabs>
          <w:tab w:val="left" w:pos="10380"/>
        </w:tabs>
        <w:spacing w:line="240" w:lineRule="exact"/>
        <w:jc w:val="both"/>
        <w:rPr>
          <w:rFonts w:cs="Times New Roman"/>
        </w:rPr>
      </w:pPr>
    </w:p>
    <w:p w:rsidR="00812691" w:rsidRPr="00812691" w:rsidRDefault="00812691" w:rsidP="00812691">
      <w:pPr>
        <w:pStyle w:val="ConsPlusNormal"/>
        <w:jc w:val="both"/>
        <w:rPr>
          <w:rFonts w:ascii="Times New Roman" w:hAnsi="Times New Roman" w:cs="Times New Roman"/>
          <w:sz w:val="24"/>
          <w:szCs w:val="24"/>
        </w:rPr>
      </w:pPr>
      <w:bookmarkStart w:id="2" w:name="_GoBack"/>
      <w:bookmarkEnd w:id="2"/>
    </w:p>
    <w:sectPr w:rsidR="00812691" w:rsidRPr="00812691" w:rsidSect="00E63B3D">
      <w:pgSz w:w="16838" w:h="11906" w:orient="landscape"/>
      <w:pgMar w:top="1701" w:right="539"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25F" w:rsidRDefault="00A8325F" w:rsidP="006E0EF0">
      <w:r>
        <w:separator/>
      </w:r>
    </w:p>
  </w:endnote>
  <w:endnote w:type="continuationSeparator" w:id="0">
    <w:p w:rsidR="00A8325F" w:rsidRDefault="00A8325F" w:rsidP="006E0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25F" w:rsidRDefault="00A8325F" w:rsidP="006E0EF0">
      <w:r>
        <w:separator/>
      </w:r>
    </w:p>
  </w:footnote>
  <w:footnote w:type="continuationSeparator" w:id="0">
    <w:p w:rsidR="00A8325F" w:rsidRDefault="00A8325F" w:rsidP="006E0E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560133"/>
      <w:docPartObj>
        <w:docPartGallery w:val="Page Numbers (Top of Page)"/>
        <w:docPartUnique/>
      </w:docPartObj>
    </w:sdtPr>
    <w:sdtEndPr/>
    <w:sdtContent>
      <w:p w:rsidR="006E65A6" w:rsidRDefault="004E4987">
        <w:pPr>
          <w:pStyle w:val="a4"/>
          <w:jc w:val="center"/>
        </w:pPr>
        <w:r>
          <w:rPr>
            <w:noProof/>
          </w:rPr>
          <w:fldChar w:fldCharType="begin"/>
        </w:r>
        <w:r w:rsidR="006E65A6">
          <w:rPr>
            <w:noProof/>
          </w:rPr>
          <w:instrText>PAGE   \* MERGEFORMAT</w:instrText>
        </w:r>
        <w:r>
          <w:rPr>
            <w:noProof/>
          </w:rPr>
          <w:fldChar w:fldCharType="separate"/>
        </w:r>
        <w:r w:rsidR="00071A4B">
          <w:rPr>
            <w:noProof/>
          </w:rPr>
          <w:t>2</w:t>
        </w:r>
        <w:r>
          <w:rPr>
            <w:noProof/>
          </w:rPr>
          <w:fldChar w:fldCharType="end"/>
        </w:r>
      </w:p>
    </w:sdtContent>
  </w:sdt>
  <w:p w:rsidR="006E65A6" w:rsidRPr="00F80A47" w:rsidRDefault="006E65A6" w:rsidP="009660F0">
    <w:pPr>
      <w:jc w:val="center"/>
      <w:rPr>
        <w:color w:val="000000" w:themeColor="text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5A6" w:rsidRDefault="006E65A6">
    <w:pPr>
      <w:jc w:val="center"/>
    </w:pPr>
  </w:p>
  <w:p w:rsidR="006E65A6" w:rsidRDefault="006E65A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5A6" w:rsidRDefault="004E4987">
    <w:pPr>
      <w:pStyle w:val="a4"/>
      <w:jc w:val="center"/>
    </w:pPr>
    <w:r>
      <w:rPr>
        <w:noProof/>
      </w:rPr>
      <w:fldChar w:fldCharType="begin"/>
    </w:r>
    <w:r w:rsidR="006E65A6">
      <w:rPr>
        <w:noProof/>
      </w:rPr>
      <w:instrText>PAGE   \* MERGEFORMAT</w:instrText>
    </w:r>
    <w:r>
      <w:rPr>
        <w:noProof/>
      </w:rPr>
      <w:fldChar w:fldCharType="separate"/>
    </w:r>
    <w:r w:rsidR="00071A4B">
      <w:rPr>
        <w:noProof/>
      </w:rPr>
      <w:t>83</w:t>
    </w:r>
    <w:r>
      <w:rPr>
        <w:noProof/>
      </w:rPr>
      <w:fldChar w:fldCharType="end"/>
    </w:r>
  </w:p>
  <w:p w:rsidR="006E65A6" w:rsidRPr="00F80A47" w:rsidRDefault="006E65A6" w:rsidP="009660F0">
    <w:pPr>
      <w:jc w:val="center"/>
      <w:rPr>
        <w:color w:val="000000" w:themeColor="text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5A6" w:rsidRDefault="006E65A6">
    <w:pPr>
      <w:jc w:val="center"/>
    </w:pPr>
  </w:p>
  <w:p w:rsidR="006E65A6" w:rsidRDefault="006E65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068D1"/>
    <w:multiLevelType w:val="hybridMultilevel"/>
    <w:tmpl w:val="E5DE14CA"/>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B0081B"/>
    <w:multiLevelType w:val="hybridMultilevel"/>
    <w:tmpl w:val="3B3A7FB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71562C"/>
    <w:multiLevelType w:val="hybridMultilevel"/>
    <w:tmpl w:val="CDCC8114"/>
    <w:lvl w:ilvl="0" w:tplc="8E9222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D9F357B"/>
    <w:multiLevelType w:val="hybridMultilevel"/>
    <w:tmpl w:val="C3FE9B44"/>
    <w:lvl w:ilvl="0" w:tplc="85ACA1C6">
      <w:start w:val="1"/>
      <w:numFmt w:val="decimal"/>
      <w:lvlText w:val="%1."/>
      <w:lvlJc w:val="left"/>
      <w:pPr>
        <w:ind w:left="899" w:hanging="360"/>
      </w:pPr>
      <w:rPr>
        <w:rFonts w:ascii="Arial" w:hAnsi="Arial" w:cs="Arial" w:hint="default"/>
        <w:color w:val="000000"/>
        <w:sz w:val="2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15:restartNumberingAfterBreak="0">
    <w:nsid w:val="18202718"/>
    <w:multiLevelType w:val="hybridMultilevel"/>
    <w:tmpl w:val="F04E5F62"/>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BD3DC6"/>
    <w:multiLevelType w:val="hybridMultilevel"/>
    <w:tmpl w:val="0A3A8DA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655B63"/>
    <w:multiLevelType w:val="hybridMultilevel"/>
    <w:tmpl w:val="6C30FCA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950F23"/>
    <w:multiLevelType w:val="hybridMultilevel"/>
    <w:tmpl w:val="BE44C18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EF0764"/>
    <w:multiLevelType w:val="hybridMultilevel"/>
    <w:tmpl w:val="555E4B12"/>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B45791"/>
    <w:multiLevelType w:val="hybridMultilevel"/>
    <w:tmpl w:val="61C05E3A"/>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327CF4"/>
    <w:multiLevelType w:val="hybridMultilevel"/>
    <w:tmpl w:val="C8B2EC58"/>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75472B"/>
    <w:multiLevelType w:val="hybridMultilevel"/>
    <w:tmpl w:val="1B363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C337D5"/>
    <w:multiLevelType w:val="hybridMultilevel"/>
    <w:tmpl w:val="66EAB2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C33C40"/>
    <w:multiLevelType w:val="hybridMultilevel"/>
    <w:tmpl w:val="F65E0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7A6276"/>
    <w:multiLevelType w:val="hybridMultilevel"/>
    <w:tmpl w:val="25C45050"/>
    <w:lvl w:ilvl="0" w:tplc="EF3EAF4C">
      <w:start w:val="1"/>
      <w:numFmt w:val="russianLower"/>
      <w:lvlText w:val="%1."/>
      <w:lvlJc w:val="left"/>
      <w:pPr>
        <w:ind w:left="1428" w:hanging="360"/>
      </w:pPr>
      <w:rPr>
        <w:rFonts w:hint="default"/>
        <w:kern w:val="2"/>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38AF52AA"/>
    <w:multiLevelType w:val="hybridMultilevel"/>
    <w:tmpl w:val="F7948D74"/>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43BA0"/>
    <w:multiLevelType w:val="hybridMultilevel"/>
    <w:tmpl w:val="571E719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A83C3C"/>
    <w:multiLevelType w:val="hybridMultilevel"/>
    <w:tmpl w:val="2D965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3325C0"/>
    <w:multiLevelType w:val="hybridMultilevel"/>
    <w:tmpl w:val="D1C2A042"/>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2E3F2B"/>
    <w:multiLevelType w:val="hybridMultilevel"/>
    <w:tmpl w:val="4800929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9A686E"/>
    <w:multiLevelType w:val="hybridMultilevel"/>
    <w:tmpl w:val="3A38D7F6"/>
    <w:lvl w:ilvl="0" w:tplc="4B1AB7D6">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D27619"/>
    <w:multiLevelType w:val="hybridMultilevel"/>
    <w:tmpl w:val="E0303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A0D20FE"/>
    <w:multiLevelType w:val="hybridMultilevel"/>
    <w:tmpl w:val="EDDEFC1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867DE5"/>
    <w:multiLevelType w:val="hybridMultilevel"/>
    <w:tmpl w:val="BB4E4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236C39"/>
    <w:multiLevelType w:val="hybridMultilevel"/>
    <w:tmpl w:val="21F89118"/>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F126F9"/>
    <w:multiLevelType w:val="hybridMultilevel"/>
    <w:tmpl w:val="0C78C27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FF1015"/>
    <w:multiLevelType w:val="hybridMultilevel"/>
    <w:tmpl w:val="6772DACC"/>
    <w:lvl w:ilvl="0" w:tplc="1A545550">
      <w:start w:val="1"/>
      <w:numFmt w:val="decimal"/>
      <w:lvlText w:val="%1."/>
      <w:lvlJc w:val="left"/>
      <w:pPr>
        <w:ind w:left="4359" w:hanging="360"/>
      </w:pPr>
      <w:rPr>
        <w:rFonts w:hint="default"/>
      </w:rPr>
    </w:lvl>
    <w:lvl w:ilvl="1" w:tplc="04190019" w:tentative="1">
      <w:start w:val="1"/>
      <w:numFmt w:val="lowerLetter"/>
      <w:lvlText w:val="%2."/>
      <w:lvlJc w:val="left"/>
      <w:pPr>
        <w:ind w:left="5079" w:hanging="360"/>
      </w:pPr>
    </w:lvl>
    <w:lvl w:ilvl="2" w:tplc="0419001B" w:tentative="1">
      <w:start w:val="1"/>
      <w:numFmt w:val="lowerRoman"/>
      <w:lvlText w:val="%3."/>
      <w:lvlJc w:val="right"/>
      <w:pPr>
        <w:ind w:left="5799" w:hanging="180"/>
      </w:pPr>
    </w:lvl>
    <w:lvl w:ilvl="3" w:tplc="0419000F" w:tentative="1">
      <w:start w:val="1"/>
      <w:numFmt w:val="decimal"/>
      <w:lvlText w:val="%4."/>
      <w:lvlJc w:val="left"/>
      <w:pPr>
        <w:ind w:left="6519" w:hanging="360"/>
      </w:pPr>
    </w:lvl>
    <w:lvl w:ilvl="4" w:tplc="04190019" w:tentative="1">
      <w:start w:val="1"/>
      <w:numFmt w:val="lowerLetter"/>
      <w:lvlText w:val="%5."/>
      <w:lvlJc w:val="left"/>
      <w:pPr>
        <w:ind w:left="7239" w:hanging="360"/>
      </w:pPr>
    </w:lvl>
    <w:lvl w:ilvl="5" w:tplc="0419001B" w:tentative="1">
      <w:start w:val="1"/>
      <w:numFmt w:val="lowerRoman"/>
      <w:lvlText w:val="%6."/>
      <w:lvlJc w:val="right"/>
      <w:pPr>
        <w:ind w:left="7959" w:hanging="180"/>
      </w:pPr>
    </w:lvl>
    <w:lvl w:ilvl="6" w:tplc="0419000F" w:tentative="1">
      <w:start w:val="1"/>
      <w:numFmt w:val="decimal"/>
      <w:lvlText w:val="%7."/>
      <w:lvlJc w:val="left"/>
      <w:pPr>
        <w:ind w:left="8679" w:hanging="360"/>
      </w:pPr>
    </w:lvl>
    <w:lvl w:ilvl="7" w:tplc="04190019" w:tentative="1">
      <w:start w:val="1"/>
      <w:numFmt w:val="lowerLetter"/>
      <w:lvlText w:val="%8."/>
      <w:lvlJc w:val="left"/>
      <w:pPr>
        <w:ind w:left="9399" w:hanging="360"/>
      </w:pPr>
    </w:lvl>
    <w:lvl w:ilvl="8" w:tplc="0419001B" w:tentative="1">
      <w:start w:val="1"/>
      <w:numFmt w:val="lowerRoman"/>
      <w:lvlText w:val="%9."/>
      <w:lvlJc w:val="right"/>
      <w:pPr>
        <w:ind w:left="10119" w:hanging="180"/>
      </w:pPr>
    </w:lvl>
  </w:abstractNum>
  <w:abstractNum w:abstractNumId="27" w15:restartNumberingAfterBreak="0">
    <w:nsid w:val="6654728E"/>
    <w:multiLevelType w:val="hybridMultilevel"/>
    <w:tmpl w:val="64C0A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983558"/>
    <w:multiLevelType w:val="hybridMultilevel"/>
    <w:tmpl w:val="6136E62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E30884"/>
    <w:multiLevelType w:val="hybridMultilevel"/>
    <w:tmpl w:val="D82ED91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B3C2E3A"/>
    <w:multiLevelType w:val="hybridMultilevel"/>
    <w:tmpl w:val="599ACE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E1F6623"/>
    <w:multiLevelType w:val="hybridMultilevel"/>
    <w:tmpl w:val="45D2F66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7E1416"/>
    <w:multiLevelType w:val="hybridMultilevel"/>
    <w:tmpl w:val="9642CC04"/>
    <w:lvl w:ilvl="0" w:tplc="57E2CC0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3" w15:restartNumberingAfterBreak="0">
    <w:nsid w:val="72366007"/>
    <w:multiLevelType w:val="hybridMultilevel"/>
    <w:tmpl w:val="566CD8D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BE25AE"/>
    <w:multiLevelType w:val="hybridMultilevel"/>
    <w:tmpl w:val="803E452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D74E34"/>
    <w:multiLevelType w:val="hybridMultilevel"/>
    <w:tmpl w:val="B496539A"/>
    <w:lvl w:ilvl="0" w:tplc="747060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D6F6000"/>
    <w:multiLevelType w:val="hybridMultilevel"/>
    <w:tmpl w:val="5D96AB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8"/>
  </w:num>
  <w:num w:numId="3">
    <w:abstractNumId w:val="15"/>
  </w:num>
  <w:num w:numId="4">
    <w:abstractNumId w:val="22"/>
  </w:num>
  <w:num w:numId="5">
    <w:abstractNumId w:val="7"/>
  </w:num>
  <w:num w:numId="6">
    <w:abstractNumId w:val="4"/>
  </w:num>
  <w:num w:numId="7">
    <w:abstractNumId w:val="1"/>
  </w:num>
  <w:num w:numId="8">
    <w:abstractNumId w:val="24"/>
  </w:num>
  <w:num w:numId="9">
    <w:abstractNumId w:val="5"/>
  </w:num>
  <w:num w:numId="10">
    <w:abstractNumId w:val="33"/>
  </w:num>
  <w:num w:numId="11">
    <w:abstractNumId w:val="25"/>
  </w:num>
  <w:num w:numId="12">
    <w:abstractNumId w:val="6"/>
  </w:num>
  <w:num w:numId="13">
    <w:abstractNumId w:val="14"/>
  </w:num>
  <w:num w:numId="14">
    <w:abstractNumId w:val="29"/>
  </w:num>
  <w:num w:numId="15">
    <w:abstractNumId w:val="18"/>
  </w:num>
  <w:num w:numId="16">
    <w:abstractNumId w:val="31"/>
  </w:num>
  <w:num w:numId="17">
    <w:abstractNumId w:val="0"/>
  </w:num>
  <w:num w:numId="18">
    <w:abstractNumId w:val="16"/>
  </w:num>
  <w:num w:numId="19">
    <w:abstractNumId w:val="19"/>
  </w:num>
  <w:num w:numId="20">
    <w:abstractNumId w:val="34"/>
  </w:num>
  <w:num w:numId="21">
    <w:abstractNumId w:val="10"/>
  </w:num>
  <w:num w:numId="22">
    <w:abstractNumId w:val="8"/>
  </w:num>
  <w:num w:numId="23">
    <w:abstractNumId w:val="29"/>
  </w:num>
  <w:num w:numId="24">
    <w:abstractNumId w:val="18"/>
  </w:num>
  <w:num w:numId="25">
    <w:abstractNumId w:val="31"/>
  </w:num>
  <w:num w:numId="26">
    <w:abstractNumId w:val="17"/>
  </w:num>
  <w:num w:numId="27">
    <w:abstractNumId w:val="21"/>
  </w:num>
  <w:num w:numId="28">
    <w:abstractNumId w:val="12"/>
  </w:num>
  <w:num w:numId="29">
    <w:abstractNumId w:val="11"/>
  </w:num>
  <w:num w:numId="30">
    <w:abstractNumId w:val="36"/>
  </w:num>
  <w:num w:numId="31">
    <w:abstractNumId w:val="30"/>
  </w:num>
  <w:num w:numId="32">
    <w:abstractNumId w:val="26"/>
  </w:num>
  <w:num w:numId="33">
    <w:abstractNumId w:val="2"/>
  </w:num>
  <w:num w:numId="34">
    <w:abstractNumId w:val="3"/>
  </w:num>
  <w:num w:numId="35">
    <w:abstractNumId w:val="13"/>
  </w:num>
  <w:num w:numId="36">
    <w:abstractNumId w:val="27"/>
  </w:num>
  <w:num w:numId="37">
    <w:abstractNumId w:val="32"/>
  </w:num>
  <w:num w:numId="38">
    <w:abstractNumId w:val="23"/>
  </w:num>
  <w:num w:numId="39">
    <w:abstractNumId w:val="3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702A7"/>
    <w:rsid w:val="0000002A"/>
    <w:rsid w:val="000012A7"/>
    <w:rsid w:val="00001330"/>
    <w:rsid w:val="0000181E"/>
    <w:rsid w:val="00001C86"/>
    <w:rsid w:val="0000248F"/>
    <w:rsid w:val="0000290C"/>
    <w:rsid w:val="000029FF"/>
    <w:rsid w:val="000039EC"/>
    <w:rsid w:val="000055B5"/>
    <w:rsid w:val="00006118"/>
    <w:rsid w:val="000068D8"/>
    <w:rsid w:val="00007712"/>
    <w:rsid w:val="00007F6F"/>
    <w:rsid w:val="000100F1"/>
    <w:rsid w:val="00010E95"/>
    <w:rsid w:val="00011626"/>
    <w:rsid w:val="0001190E"/>
    <w:rsid w:val="000120A6"/>
    <w:rsid w:val="00012E0A"/>
    <w:rsid w:val="00012FB4"/>
    <w:rsid w:val="00013308"/>
    <w:rsid w:val="00013B41"/>
    <w:rsid w:val="00014857"/>
    <w:rsid w:val="00014937"/>
    <w:rsid w:val="00015359"/>
    <w:rsid w:val="0001543B"/>
    <w:rsid w:val="00015530"/>
    <w:rsid w:val="00015AAA"/>
    <w:rsid w:val="000167E7"/>
    <w:rsid w:val="00016C35"/>
    <w:rsid w:val="00016E46"/>
    <w:rsid w:val="00017178"/>
    <w:rsid w:val="0001778A"/>
    <w:rsid w:val="00020BFD"/>
    <w:rsid w:val="00021515"/>
    <w:rsid w:val="000215FD"/>
    <w:rsid w:val="00021F58"/>
    <w:rsid w:val="0002322C"/>
    <w:rsid w:val="00023524"/>
    <w:rsid w:val="00023743"/>
    <w:rsid w:val="0002407C"/>
    <w:rsid w:val="00024161"/>
    <w:rsid w:val="0002616F"/>
    <w:rsid w:val="0002626C"/>
    <w:rsid w:val="0002762D"/>
    <w:rsid w:val="000278C6"/>
    <w:rsid w:val="00031038"/>
    <w:rsid w:val="0003147B"/>
    <w:rsid w:val="00031665"/>
    <w:rsid w:val="00031671"/>
    <w:rsid w:val="00031931"/>
    <w:rsid w:val="00031FB8"/>
    <w:rsid w:val="000326EF"/>
    <w:rsid w:val="00032807"/>
    <w:rsid w:val="00032B52"/>
    <w:rsid w:val="00033BBA"/>
    <w:rsid w:val="00033DED"/>
    <w:rsid w:val="000347A1"/>
    <w:rsid w:val="000358FF"/>
    <w:rsid w:val="00036272"/>
    <w:rsid w:val="00036EFB"/>
    <w:rsid w:val="00037D0A"/>
    <w:rsid w:val="00037F8C"/>
    <w:rsid w:val="0004145B"/>
    <w:rsid w:val="00041903"/>
    <w:rsid w:val="0004193D"/>
    <w:rsid w:val="000419EF"/>
    <w:rsid w:val="00041C85"/>
    <w:rsid w:val="00042DC8"/>
    <w:rsid w:val="00043199"/>
    <w:rsid w:val="0004320D"/>
    <w:rsid w:val="0004354A"/>
    <w:rsid w:val="00043A52"/>
    <w:rsid w:val="00043E86"/>
    <w:rsid w:val="000443D1"/>
    <w:rsid w:val="000443E1"/>
    <w:rsid w:val="00044CBF"/>
    <w:rsid w:val="00044D5D"/>
    <w:rsid w:val="00044E2A"/>
    <w:rsid w:val="0004560D"/>
    <w:rsid w:val="00045732"/>
    <w:rsid w:val="00046EF9"/>
    <w:rsid w:val="0004797B"/>
    <w:rsid w:val="00051138"/>
    <w:rsid w:val="000519C1"/>
    <w:rsid w:val="00051AD4"/>
    <w:rsid w:val="00053508"/>
    <w:rsid w:val="0005371A"/>
    <w:rsid w:val="00053C7F"/>
    <w:rsid w:val="00053D18"/>
    <w:rsid w:val="000543B2"/>
    <w:rsid w:val="000548FE"/>
    <w:rsid w:val="00054DDA"/>
    <w:rsid w:val="0005538A"/>
    <w:rsid w:val="00055596"/>
    <w:rsid w:val="000556AC"/>
    <w:rsid w:val="000568C9"/>
    <w:rsid w:val="000569FB"/>
    <w:rsid w:val="000572CD"/>
    <w:rsid w:val="00060BD5"/>
    <w:rsid w:val="00060D2E"/>
    <w:rsid w:val="00060F49"/>
    <w:rsid w:val="00061134"/>
    <w:rsid w:val="00061538"/>
    <w:rsid w:val="0006213B"/>
    <w:rsid w:val="00062B79"/>
    <w:rsid w:val="00062D00"/>
    <w:rsid w:val="000631F0"/>
    <w:rsid w:val="00063A05"/>
    <w:rsid w:val="00063D85"/>
    <w:rsid w:val="0006438C"/>
    <w:rsid w:val="000648ED"/>
    <w:rsid w:val="000652CA"/>
    <w:rsid w:val="00065D57"/>
    <w:rsid w:val="00065F47"/>
    <w:rsid w:val="000664D8"/>
    <w:rsid w:val="00066C74"/>
    <w:rsid w:val="00067456"/>
    <w:rsid w:val="0006773B"/>
    <w:rsid w:val="000678E1"/>
    <w:rsid w:val="000701CA"/>
    <w:rsid w:val="0007040A"/>
    <w:rsid w:val="00070A84"/>
    <w:rsid w:val="0007169A"/>
    <w:rsid w:val="000719C1"/>
    <w:rsid w:val="00071A4B"/>
    <w:rsid w:val="00071E8D"/>
    <w:rsid w:val="00072F04"/>
    <w:rsid w:val="00073138"/>
    <w:rsid w:val="00073799"/>
    <w:rsid w:val="00073D21"/>
    <w:rsid w:val="00074601"/>
    <w:rsid w:val="00074D47"/>
    <w:rsid w:val="00075152"/>
    <w:rsid w:val="0007524B"/>
    <w:rsid w:val="000752A6"/>
    <w:rsid w:val="000755FF"/>
    <w:rsid w:val="0007600E"/>
    <w:rsid w:val="00076263"/>
    <w:rsid w:val="0007678D"/>
    <w:rsid w:val="000778AF"/>
    <w:rsid w:val="0007798B"/>
    <w:rsid w:val="0008133C"/>
    <w:rsid w:val="00081A8B"/>
    <w:rsid w:val="00081BC1"/>
    <w:rsid w:val="00082B22"/>
    <w:rsid w:val="000831F4"/>
    <w:rsid w:val="00084D32"/>
    <w:rsid w:val="0008507A"/>
    <w:rsid w:val="00085573"/>
    <w:rsid w:val="00085694"/>
    <w:rsid w:val="0008626E"/>
    <w:rsid w:val="000863CE"/>
    <w:rsid w:val="00086599"/>
    <w:rsid w:val="00086C1C"/>
    <w:rsid w:val="00087589"/>
    <w:rsid w:val="000876C8"/>
    <w:rsid w:val="000878D4"/>
    <w:rsid w:val="00087C5A"/>
    <w:rsid w:val="0009045D"/>
    <w:rsid w:val="0009108C"/>
    <w:rsid w:val="000911FA"/>
    <w:rsid w:val="000913F6"/>
    <w:rsid w:val="00092025"/>
    <w:rsid w:val="000933F5"/>
    <w:rsid w:val="000934D3"/>
    <w:rsid w:val="000938E3"/>
    <w:rsid w:val="00093901"/>
    <w:rsid w:val="00093CA9"/>
    <w:rsid w:val="00095229"/>
    <w:rsid w:val="0009595C"/>
    <w:rsid w:val="00095DF3"/>
    <w:rsid w:val="0009695E"/>
    <w:rsid w:val="00097167"/>
    <w:rsid w:val="000972DA"/>
    <w:rsid w:val="000973D1"/>
    <w:rsid w:val="0009745B"/>
    <w:rsid w:val="00097D57"/>
    <w:rsid w:val="000A0704"/>
    <w:rsid w:val="000A0C1C"/>
    <w:rsid w:val="000A1998"/>
    <w:rsid w:val="000A1C66"/>
    <w:rsid w:val="000A214C"/>
    <w:rsid w:val="000A2527"/>
    <w:rsid w:val="000A2571"/>
    <w:rsid w:val="000A2A4F"/>
    <w:rsid w:val="000A2BC2"/>
    <w:rsid w:val="000A3469"/>
    <w:rsid w:val="000A3656"/>
    <w:rsid w:val="000A3D94"/>
    <w:rsid w:val="000A45E7"/>
    <w:rsid w:val="000A4B0D"/>
    <w:rsid w:val="000A4DAA"/>
    <w:rsid w:val="000A50D1"/>
    <w:rsid w:val="000A5164"/>
    <w:rsid w:val="000A5880"/>
    <w:rsid w:val="000A5883"/>
    <w:rsid w:val="000A62A4"/>
    <w:rsid w:val="000A6EFF"/>
    <w:rsid w:val="000A7464"/>
    <w:rsid w:val="000A7897"/>
    <w:rsid w:val="000A7FF8"/>
    <w:rsid w:val="000B1187"/>
    <w:rsid w:val="000B154B"/>
    <w:rsid w:val="000B1A0D"/>
    <w:rsid w:val="000B1B2C"/>
    <w:rsid w:val="000B23F5"/>
    <w:rsid w:val="000B27C6"/>
    <w:rsid w:val="000B3169"/>
    <w:rsid w:val="000B3632"/>
    <w:rsid w:val="000B38C5"/>
    <w:rsid w:val="000B3BE7"/>
    <w:rsid w:val="000B3CBD"/>
    <w:rsid w:val="000B4696"/>
    <w:rsid w:val="000B4B76"/>
    <w:rsid w:val="000B54E4"/>
    <w:rsid w:val="000B686C"/>
    <w:rsid w:val="000B6CCD"/>
    <w:rsid w:val="000B728F"/>
    <w:rsid w:val="000B79EE"/>
    <w:rsid w:val="000C00A6"/>
    <w:rsid w:val="000C0D5B"/>
    <w:rsid w:val="000C1F6A"/>
    <w:rsid w:val="000C3313"/>
    <w:rsid w:val="000C35DE"/>
    <w:rsid w:val="000C373B"/>
    <w:rsid w:val="000C4DA7"/>
    <w:rsid w:val="000C4E62"/>
    <w:rsid w:val="000C5224"/>
    <w:rsid w:val="000C5884"/>
    <w:rsid w:val="000C6377"/>
    <w:rsid w:val="000C6CFD"/>
    <w:rsid w:val="000C748B"/>
    <w:rsid w:val="000C74F0"/>
    <w:rsid w:val="000C7789"/>
    <w:rsid w:val="000C77FC"/>
    <w:rsid w:val="000C79E6"/>
    <w:rsid w:val="000C7AAC"/>
    <w:rsid w:val="000C7B0B"/>
    <w:rsid w:val="000D0094"/>
    <w:rsid w:val="000D1198"/>
    <w:rsid w:val="000D11CD"/>
    <w:rsid w:val="000D1A72"/>
    <w:rsid w:val="000D1D89"/>
    <w:rsid w:val="000D2093"/>
    <w:rsid w:val="000D2250"/>
    <w:rsid w:val="000D3345"/>
    <w:rsid w:val="000D3796"/>
    <w:rsid w:val="000D3B98"/>
    <w:rsid w:val="000D42C2"/>
    <w:rsid w:val="000D48F7"/>
    <w:rsid w:val="000D49A7"/>
    <w:rsid w:val="000D6162"/>
    <w:rsid w:val="000D65A5"/>
    <w:rsid w:val="000D6EC5"/>
    <w:rsid w:val="000D6F51"/>
    <w:rsid w:val="000D6FC4"/>
    <w:rsid w:val="000D72BF"/>
    <w:rsid w:val="000D76D4"/>
    <w:rsid w:val="000D79E1"/>
    <w:rsid w:val="000E0655"/>
    <w:rsid w:val="000E0669"/>
    <w:rsid w:val="000E0B86"/>
    <w:rsid w:val="000E14B2"/>
    <w:rsid w:val="000E1709"/>
    <w:rsid w:val="000E17A1"/>
    <w:rsid w:val="000E198A"/>
    <w:rsid w:val="000E2A3E"/>
    <w:rsid w:val="000E2DBA"/>
    <w:rsid w:val="000E3581"/>
    <w:rsid w:val="000E36C3"/>
    <w:rsid w:val="000E3D47"/>
    <w:rsid w:val="000E4B7A"/>
    <w:rsid w:val="000E5001"/>
    <w:rsid w:val="000E5C68"/>
    <w:rsid w:val="000E5D63"/>
    <w:rsid w:val="000E5F71"/>
    <w:rsid w:val="000E64CD"/>
    <w:rsid w:val="000E65A7"/>
    <w:rsid w:val="000E675C"/>
    <w:rsid w:val="000E699A"/>
    <w:rsid w:val="000E6C08"/>
    <w:rsid w:val="000E703F"/>
    <w:rsid w:val="000E775F"/>
    <w:rsid w:val="000E7B7D"/>
    <w:rsid w:val="000F00D2"/>
    <w:rsid w:val="000F0A9D"/>
    <w:rsid w:val="000F128D"/>
    <w:rsid w:val="000F1670"/>
    <w:rsid w:val="000F2E0E"/>
    <w:rsid w:val="000F3C28"/>
    <w:rsid w:val="000F3D68"/>
    <w:rsid w:val="000F4075"/>
    <w:rsid w:val="000F452A"/>
    <w:rsid w:val="000F4629"/>
    <w:rsid w:val="000F4793"/>
    <w:rsid w:val="000F56FB"/>
    <w:rsid w:val="000F5BC0"/>
    <w:rsid w:val="000F5CFC"/>
    <w:rsid w:val="000F5D3A"/>
    <w:rsid w:val="000F5E22"/>
    <w:rsid w:val="000F5F5A"/>
    <w:rsid w:val="000F6163"/>
    <w:rsid w:val="000F7995"/>
    <w:rsid w:val="000F7A57"/>
    <w:rsid w:val="001004AB"/>
    <w:rsid w:val="001007D9"/>
    <w:rsid w:val="001009AF"/>
    <w:rsid w:val="0010164F"/>
    <w:rsid w:val="00101717"/>
    <w:rsid w:val="00101FE8"/>
    <w:rsid w:val="00102323"/>
    <w:rsid w:val="001028FA"/>
    <w:rsid w:val="001040EC"/>
    <w:rsid w:val="00104925"/>
    <w:rsid w:val="00104D54"/>
    <w:rsid w:val="001058AF"/>
    <w:rsid w:val="001069F2"/>
    <w:rsid w:val="00106EB9"/>
    <w:rsid w:val="00107005"/>
    <w:rsid w:val="00107883"/>
    <w:rsid w:val="001118B7"/>
    <w:rsid w:val="00111E9F"/>
    <w:rsid w:val="00112038"/>
    <w:rsid w:val="0011223F"/>
    <w:rsid w:val="00113067"/>
    <w:rsid w:val="001132B6"/>
    <w:rsid w:val="001133EE"/>
    <w:rsid w:val="001135BE"/>
    <w:rsid w:val="0011447E"/>
    <w:rsid w:val="00114D7E"/>
    <w:rsid w:val="00114DFF"/>
    <w:rsid w:val="001154C5"/>
    <w:rsid w:val="00115A8B"/>
    <w:rsid w:val="00115EB0"/>
    <w:rsid w:val="00115F51"/>
    <w:rsid w:val="001160DD"/>
    <w:rsid w:val="00116E29"/>
    <w:rsid w:val="0011720D"/>
    <w:rsid w:val="001176A7"/>
    <w:rsid w:val="001210C5"/>
    <w:rsid w:val="0012168D"/>
    <w:rsid w:val="00121D00"/>
    <w:rsid w:val="00121FD1"/>
    <w:rsid w:val="0012325F"/>
    <w:rsid w:val="001234ED"/>
    <w:rsid w:val="00123632"/>
    <w:rsid w:val="00123DEE"/>
    <w:rsid w:val="00124CC2"/>
    <w:rsid w:val="00125335"/>
    <w:rsid w:val="001264C9"/>
    <w:rsid w:val="00126A59"/>
    <w:rsid w:val="00127052"/>
    <w:rsid w:val="00127AC0"/>
    <w:rsid w:val="00130323"/>
    <w:rsid w:val="00130E05"/>
    <w:rsid w:val="00132BF1"/>
    <w:rsid w:val="001331EA"/>
    <w:rsid w:val="00133AF6"/>
    <w:rsid w:val="00133F99"/>
    <w:rsid w:val="00134FA2"/>
    <w:rsid w:val="00135001"/>
    <w:rsid w:val="00135BEC"/>
    <w:rsid w:val="00135EC5"/>
    <w:rsid w:val="00136AE4"/>
    <w:rsid w:val="00137EB7"/>
    <w:rsid w:val="0014131B"/>
    <w:rsid w:val="00141443"/>
    <w:rsid w:val="00141776"/>
    <w:rsid w:val="0014200C"/>
    <w:rsid w:val="001427DD"/>
    <w:rsid w:val="00143108"/>
    <w:rsid w:val="0014319F"/>
    <w:rsid w:val="00143A21"/>
    <w:rsid w:val="0014400C"/>
    <w:rsid w:val="00144988"/>
    <w:rsid w:val="00144A46"/>
    <w:rsid w:val="00144DB8"/>
    <w:rsid w:val="00145AE7"/>
    <w:rsid w:val="00146D5A"/>
    <w:rsid w:val="0014744B"/>
    <w:rsid w:val="001505C8"/>
    <w:rsid w:val="00150BA2"/>
    <w:rsid w:val="00150CF1"/>
    <w:rsid w:val="001512E1"/>
    <w:rsid w:val="00151885"/>
    <w:rsid w:val="00151AB8"/>
    <w:rsid w:val="0015234F"/>
    <w:rsid w:val="001523CB"/>
    <w:rsid w:val="00152FB0"/>
    <w:rsid w:val="00153120"/>
    <w:rsid w:val="00153E78"/>
    <w:rsid w:val="001543E6"/>
    <w:rsid w:val="00154C01"/>
    <w:rsid w:val="00154ED2"/>
    <w:rsid w:val="00155110"/>
    <w:rsid w:val="00155EF7"/>
    <w:rsid w:val="001562CD"/>
    <w:rsid w:val="0015647D"/>
    <w:rsid w:val="00156628"/>
    <w:rsid w:val="001566AD"/>
    <w:rsid w:val="001567D6"/>
    <w:rsid w:val="00156B3E"/>
    <w:rsid w:val="00156C51"/>
    <w:rsid w:val="00157378"/>
    <w:rsid w:val="00157F35"/>
    <w:rsid w:val="0016060D"/>
    <w:rsid w:val="0016153F"/>
    <w:rsid w:val="001616EC"/>
    <w:rsid w:val="00161818"/>
    <w:rsid w:val="00161F04"/>
    <w:rsid w:val="001625F8"/>
    <w:rsid w:val="00162B9C"/>
    <w:rsid w:val="00164A1D"/>
    <w:rsid w:val="00164BC3"/>
    <w:rsid w:val="0016544C"/>
    <w:rsid w:val="001659A4"/>
    <w:rsid w:val="001661F0"/>
    <w:rsid w:val="00166309"/>
    <w:rsid w:val="001669D7"/>
    <w:rsid w:val="00166B7A"/>
    <w:rsid w:val="00167832"/>
    <w:rsid w:val="001703D6"/>
    <w:rsid w:val="0017042D"/>
    <w:rsid w:val="001727B7"/>
    <w:rsid w:val="00173A19"/>
    <w:rsid w:val="00173C96"/>
    <w:rsid w:val="00173E42"/>
    <w:rsid w:val="00173F45"/>
    <w:rsid w:val="0017440D"/>
    <w:rsid w:val="001745F4"/>
    <w:rsid w:val="00174871"/>
    <w:rsid w:val="001756F6"/>
    <w:rsid w:val="001758F7"/>
    <w:rsid w:val="0017614C"/>
    <w:rsid w:val="00176493"/>
    <w:rsid w:val="00176DAE"/>
    <w:rsid w:val="00177666"/>
    <w:rsid w:val="001806E3"/>
    <w:rsid w:val="00180D18"/>
    <w:rsid w:val="001813DE"/>
    <w:rsid w:val="001823BE"/>
    <w:rsid w:val="00182CA0"/>
    <w:rsid w:val="0018461A"/>
    <w:rsid w:val="0018462E"/>
    <w:rsid w:val="00184C36"/>
    <w:rsid w:val="00185593"/>
    <w:rsid w:val="00185BBA"/>
    <w:rsid w:val="0019233D"/>
    <w:rsid w:val="00192A39"/>
    <w:rsid w:val="00192BD7"/>
    <w:rsid w:val="0019363D"/>
    <w:rsid w:val="00193936"/>
    <w:rsid w:val="001939FB"/>
    <w:rsid w:val="00193A0E"/>
    <w:rsid w:val="00193BF6"/>
    <w:rsid w:val="00193F22"/>
    <w:rsid w:val="00193F8E"/>
    <w:rsid w:val="00194FD3"/>
    <w:rsid w:val="00196AA0"/>
    <w:rsid w:val="00196C3C"/>
    <w:rsid w:val="00196D8F"/>
    <w:rsid w:val="00196FD7"/>
    <w:rsid w:val="00197357"/>
    <w:rsid w:val="00197854"/>
    <w:rsid w:val="00197C89"/>
    <w:rsid w:val="001A016E"/>
    <w:rsid w:val="001A02C6"/>
    <w:rsid w:val="001A0C6E"/>
    <w:rsid w:val="001A0E33"/>
    <w:rsid w:val="001A1209"/>
    <w:rsid w:val="001A1BDC"/>
    <w:rsid w:val="001A23EE"/>
    <w:rsid w:val="001A2713"/>
    <w:rsid w:val="001A2D0A"/>
    <w:rsid w:val="001A4043"/>
    <w:rsid w:val="001A40F1"/>
    <w:rsid w:val="001A430D"/>
    <w:rsid w:val="001A474D"/>
    <w:rsid w:val="001A49C9"/>
    <w:rsid w:val="001A4BAD"/>
    <w:rsid w:val="001A5FAF"/>
    <w:rsid w:val="001A61AA"/>
    <w:rsid w:val="001A6652"/>
    <w:rsid w:val="001A688C"/>
    <w:rsid w:val="001B03C8"/>
    <w:rsid w:val="001B0AD8"/>
    <w:rsid w:val="001B0B0D"/>
    <w:rsid w:val="001B0D3D"/>
    <w:rsid w:val="001B1020"/>
    <w:rsid w:val="001B1131"/>
    <w:rsid w:val="001B1304"/>
    <w:rsid w:val="001B1361"/>
    <w:rsid w:val="001B1420"/>
    <w:rsid w:val="001B1A0B"/>
    <w:rsid w:val="001B26A0"/>
    <w:rsid w:val="001B27E6"/>
    <w:rsid w:val="001B2E05"/>
    <w:rsid w:val="001B3060"/>
    <w:rsid w:val="001B3160"/>
    <w:rsid w:val="001B32E0"/>
    <w:rsid w:val="001B348D"/>
    <w:rsid w:val="001B3AB3"/>
    <w:rsid w:val="001B3CB2"/>
    <w:rsid w:val="001B4846"/>
    <w:rsid w:val="001B572B"/>
    <w:rsid w:val="001B6F3B"/>
    <w:rsid w:val="001B731E"/>
    <w:rsid w:val="001B7438"/>
    <w:rsid w:val="001B7450"/>
    <w:rsid w:val="001B76E5"/>
    <w:rsid w:val="001C0866"/>
    <w:rsid w:val="001C0A93"/>
    <w:rsid w:val="001C0B6D"/>
    <w:rsid w:val="001C1921"/>
    <w:rsid w:val="001C1B83"/>
    <w:rsid w:val="001C2685"/>
    <w:rsid w:val="001C3435"/>
    <w:rsid w:val="001C3583"/>
    <w:rsid w:val="001C3848"/>
    <w:rsid w:val="001C3F11"/>
    <w:rsid w:val="001C402F"/>
    <w:rsid w:val="001C4687"/>
    <w:rsid w:val="001C4691"/>
    <w:rsid w:val="001C46BA"/>
    <w:rsid w:val="001C485E"/>
    <w:rsid w:val="001C4D72"/>
    <w:rsid w:val="001C4F22"/>
    <w:rsid w:val="001C5619"/>
    <w:rsid w:val="001C56F9"/>
    <w:rsid w:val="001C7191"/>
    <w:rsid w:val="001C731B"/>
    <w:rsid w:val="001C752D"/>
    <w:rsid w:val="001C7AB6"/>
    <w:rsid w:val="001C7E28"/>
    <w:rsid w:val="001D2103"/>
    <w:rsid w:val="001D259D"/>
    <w:rsid w:val="001D2CC2"/>
    <w:rsid w:val="001D3B8B"/>
    <w:rsid w:val="001D3F89"/>
    <w:rsid w:val="001D45C7"/>
    <w:rsid w:val="001D47B6"/>
    <w:rsid w:val="001D5557"/>
    <w:rsid w:val="001D5687"/>
    <w:rsid w:val="001D578A"/>
    <w:rsid w:val="001D5CE2"/>
    <w:rsid w:val="001D6507"/>
    <w:rsid w:val="001D65F1"/>
    <w:rsid w:val="001D68D1"/>
    <w:rsid w:val="001D6B3A"/>
    <w:rsid w:val="001D6DBE"/>
    <w:rsid w:val="001D6F90"/>
    <w:rsid w:val="001D75F1"/>
    <w:rsid w:val="001E1914"/>
    <w:rsid w:val="001E19B3"/>
    <w:rsid w:val="001E1EEB"/>
    <w:rsid w:val="001E27D2"/>
    <w:rsid w:val="001E2BE4"/>
    <w:rsid w:val="001E2D25"/>
    <w:rsid w:val="001E2E40"/>
    <w:rsid w:val="001E3361"/>
    <w:rsid w:val="001E3B51"/>
    <w:rsid w:val="001E3CAA"/>
    <w:rsid w:val="001E3DD2"/>
    <w:rsid w:val="001E414F"/>
    <w:rsid w:val="001E4DCF"/>
    <w:rsid w:val="001E54D2"/>
    <w:rsid w:val="001E56A2"/>
    <w:rsid w:val="001E5A5B"/>
    <w:rsid w:val="001E6238"/>
    <w:rsid w:val="001E6DAD"/>
    <w:rsid w:val="001E77E6"/>
    <w:rsid w:val="001E7882"/>
    <w:rsid w:val="001E7929"/>
    <w:rsid w:val="001E7CE1"/>
    <w:rsid w:val="001F003D"/>
    <w:rsid w:val="001F057D"/>
    <w:rsid w:val="001F184F"/>
    <w:rsid w:val="001F20ED"/>
    <w:rsid w:val="001F305B"/>
    <w:rsid w:val="001F3189"/>
    <w:rsid w:val="001F3BB7"/>
    <w:rsid w:val="001F4109"/>
    <w:rsid w:val="001F42CA"/>
    <w:rsid w:val="001F477C"/>
    <w:rsid w:val="001F4E4E"/>
    <w:rsid w:val="001F55AD"/>
    <w:rsid w:val="001F5A51"/>
    <w:rsid w:val="001F5C64"/>
    <w:rsid w:val="001F61A0"/>
    <w:rsid w:val="001F7562"/>
    <w:rsid w:val="001F7F2E"/>
    <w:rsid w:val="0020031F"/>
    <w:rsid w:val="00200693"/>
    <w:rsid w:val="002009E9"/>
    <w:rsid w:val="00200F3C"/>
    <w:rsid w:val="0020105A"/>
    <w:rsid w:val="00201E11"/>
    <w:rsid w:val="002025B3"/>
    <w:rsid w:val="00202749"/>
    <w:rsid w:val="00203AA0"/>
    <w:rsid w:val="00204BB9"/>
    <w:rsid w:val="0020525F"/>
    <w:rsid w:val="002057D6"/>
    <w:rsid w:val="00205DD1"/>
    <w:rsid w:val="00206AD4"/>
    <w:rsid w:val="00206E4F"/>
    <w:rsid w:val="0020790D"/>
    <w:rsid w:val="0021061B"/>
    <w:rsid w:val="0021150B"/>
    <w:rsid w:val="00211CF0"/>
    <w:rsid w:val="002125A7"/>
    <w:rsid w:val="00212AD0"/>
    <w:rsid w:val="00212CED"/>
    <w:rsid w:val="00212F76"/>
    <w:rsid w:val="002130E9"/>
    <w:rsid w:val="00213132"/>
    <w:rsid w:val="002147D6"/>
    <w:rsid w:val="00214A65"/>
    <w:rsid w:val="00214DA0"/>
    <w:rsid w:val="00215E65"/>
    <w:rsid w:val="0021710A"/>
    <w:rsid w:val="002173FA"/>
    <w:rsid w:val="002175D0"/>
    <w:rsid w:val="0021791F"/>
    <w:rsid w:val="00217E65"/>
    <w:rsid w:val="00220068"/>
    <w:rsid w:val="002202F4"/>
    <w:rsid w:val="0022095D"/>
    <w:rsid w:val="00220D4E"/>
    <w:rsid w:val="00221223"/>
    <w:rsid w:val="002216B0"/>
    <w:rsid w:val="00221A2E"/>
    <w:rsid w:val="00221B2B"/>
    <w:rsid w:val="00221BE8"/>
    <w:rsid w:val="00221EC9"/>
    <w:rsid w:val="00222A23"/>
    <w:rsid w:val="0022353A"/>
    <w:rsid w:val="0022357E"/>
    <w:rsid w:val="0022359C"/>
    <w:rsid w:val="0022499B"/>
    <w:rsid w:val="0022590E"/>
    <w:rsid w:val="00225A42"/>
    <w:rsid w:val="002261DF"/>
    <w:rsid w:val="00226396"/>
    <w:rsid w:val="002263CA"/>
    <w:rsid w:val="0022717D"/>
    <w:rsid w:val="002275B2"/>
    <w:rsid w:val="00227BB2"/>
    <w:rsid w:val="00230EE2"/>
    <w:rsid w:val="00231C5C"/>
    <w:rsid w:val="00232430"/>
    <w:rsid w:val="00232EBA"/>
    <w:rsid w:val="0023396F"/>
    <w:rsid w:val="00233A89"/>
    <w:rsid w:val="00233BEF"/>
    <w:rsid w:val="00233C16"/>
    <w:rsid w:val="0023544C"/>
    <w:rsid w:val="00235C1A"/>
    <w:rsid w:val="00235E97"/>
    <w:rsid w:val="002369D7"/>
    <w:rsid w:val="00236F66"/>
    <w:rsid w:val="002370A3"/>
    <w:rsid w:val="002373F2"/>
    <w:rsid w:val="00237408"/>
    <w:rsid w:val="00237795"/>
    <w:rsid w:val="00237A27"/>
    <w:rsid w:val="00237ACB"/>
    <w:rsid w:val="00237AE6"/>
    <w:rsid w:val="00241694"/>
    <w:rsid w:val="002417B1"/>
    <w:rsid w:val="002417C1"/>
    <w:rsid w:val="002418C2"/>
    <w:rsid w:val="00241DB1"/>
    <w:rsid w:val="0024225B"/>
    <w:rsid w:val="00242B48"/>
    <w:rsid w:val="00243ED0"/>
    <w:rsid w:val="00244121"/>
    <w:rsid w:val="002442EF"/>
    <w:rsid w:val="00244F8E"/>
    <w:rsid w:val="00245B28"/>
    <w:rsid w:val="00245FC3"/>
    <w:rsid w:val="00246004"/>
    <w:rsid w:val="00247269"/>
    <w:rsid w:val="0024789B"/>
    <w:rsid w:val="00247BB8"/>
    <w:rsid w:val="0025013C"/>
    <w:rsid w:val="002505A8"/>
    <w:rsid w:val="0025090F"/>
    <w:rsid w:val="00251256"/>
    <w:rsid w:val="0025168D"/>
    <w:rsid w:val="0025186F"/>
    <w:rsid w:val="00251B03"/>
    <w:rsid w:val="00251B88"/>
    <w:rsid w:val="00253825"/>
    <w:rsid w:val="0025473F"/>
    <w:rsid w:val="00254C4A"/>
    <w:rsid w:val="00254C63"/>
    <w:rsid w:val="0025584F"/>
    <w:rsid w:val="0025590F"/>
    <w:rsid w:val="00255CD9"/>
    <w:rsid w:val="00255F24"/>
    <w:rsid w:val="00255FDD"/>
    <w:rsid w:val="00257B74"/>
    <w:rsid w:val="00257C4D"/>
    <w:rsid w:val="00257DFF"/>
    <w:rsid w:val="00257F6B"/>
    <w:rsid w:val="002601F3"/>
    <w:rsid w:val="00260497"/>
    <w:rsid w:val="002604AF"/>
    <w:rsid w:val="002606CC"/>
    <w:rsid w:val="00260791"/>
    <w:rsid w:val="00260860"/>
    <w:rsid w:val="00260D73"/>
    <w:rsid w:val="00262055"/>
    <w:rsid w:val="002623EA"/>
    <w:rsid w:val="0026287F"/>
    <w:rsid w:val="00263125"/>
    <w:rsid w:val="00263508"/>
    <w:rsid w:val="0026350C"/>
    <w:rsid w:val="00263C7F"/>
    <w:rsid w:val="002640DB"/>
    <w:rsid w:val="00265683"/>
    <w:rsid w:val="00266490"/>
    <w:rsid w:val="00266D7D"/>
    <w:rsid w:val="00266E8B"/>
    <w:rsid w:val="002707F7"/>
    <w:rsid w:val="00270E32"/>
    <w:rsid w:val="00271061"/>
    <w:rsid w:val="002729FE"/>
    <w:rsid w:val="00272BDE"/>
    <w:rsid w:val="00272C47"/>
    <w:rsid w:val="00274106"/>
    <w:rsid w:val="002746FE"/>
    <w:rsid w:val="0027474E"/>
    <w:rsid w:val="002749C5"/>
    <w:rsid w:val="00274B1A"/>
    <w:rsid w:val="00274B59"/>
    <w:rsid w:val="00274EF0"/>
    <w:rsid w:val="00274FC9"/>
    <w:rsid w:val="0027568D"/>
    <w:rsid w:val="00275786"/>
    <w:rsid w:val="00275CDD"/>
    <w:rsid w:val="002766F9"/>
    <w:rsid w:val="00277193"/>
    <w:rsid w:val="00277235"/>
    <w:rsid w:val="00277425"/>
    <w:rsid w:val="00277847"/>
    <w:rsid w:val="00277980"/>
    <w:rsid w:val="00280F2F"/>
    <w:rsid w:val="002810AF"/>
    <w:rsid w:val="00281730"/>
    <w:rsid w:val="00281EE8"/>
    <w:rsid w:val="002821CB"/>
    <w:rsid w:val="002826D8"/>
    <w:rsid w:val="0028298E"/>
    <w:rsid w:val="00282995"/>
    <w:rsid w:val="00283822"/>
    <w:rsid w:val="00283B88"/>
    <w:rsid w:val="00284629"/>
    <w:rsid w:val="0028631A"/>
    <w:rsid w:val="002866C4"/>
    <w:rsid w:val="00286CE6"/>
    <w:rsid w:val="00286E5E"/>
    <w:rsid w:val="0028749C"/>
    <w:rsid w:val="0028780B"/>
    <w:rsid w:val="0028785E"/>
    <w:rsid w:val="00291EE5"/>
    <w:rsid w:val="00291FC3"/>
    <w:rsid w:val="00292045"/>
    <w:rsid w:val="00292445"/>
    <w:rsid w:val="00293251"/>
    <w:rsid w:val="0029387D"/>
    <w:rsid w:val="00293FA0"/>
    <w:rsid w:val="00294137"/>
    <w:rsid w:val="002947AF"/>
    <w:rsid w:val="00294A67"/>
    <w:rsid w:val="00295F7D"/>
    <w:rsid w:val="00296249"/>
    <w:rsid w:val="00296CC7"/>
    <w:rsid w:val="00296D44"/>
    <w:rsid w:val="00296FCD"/>
    <w:rsid w:val="002A0457"/>
    <w:rsid w:val="002A056A"/>
    <w:rsid w:val="002A06EE"/>
    <w:rsid w:val="002A0821"/>
    <w:rsid w:val="002A14F7"/>
    <w:rsid w:val="002A2205"/>
    <w:rsid w:val="002A24B3"/>
    <w:rsid w:val="002A2A3E"/>
    <w:rsid w:val="002A3BAA"/>
    <w:rsid w:val="002A3C79"/>
    <w:rsid w:val="002A47CE"/>
    <w:rsid w:val="002A4812"/>
    <w:rsid w:val="002A5469"/>
    <w:rsid w:val="002A5646"/>
    <w:rsid w:val="002A564D"/>
    <w:rsid w:val="002A612F"/>
    <w:rsid w:val="002A6485"/>
    <w:rsid w:val="002A6605"/>
    <w:rsid w:val="002A6799"/>
    <w:rsid w:val="002A718C"/>
    <w:rsid w:val="002A7938"/>
    <w:rsid w:val="002A799F"/>
    <w:rsid w:val="002A7E10"/>
    <w:rsid w:val="002B0637"/>
    <w:rsid w:val="002B09C6"/>
    <w:rsid w:val="002B114B"/>
    <w:rsid w:val="002B15A3"/>
    <w:rsid w:val="002B1613"/>
    <w:rsid w:val="002B1BC5"/>
    <w:rsid w:val="002B223B"/>
    <w:rsid w:val="002B24A8"/>
    <w:rsid w:val="002B2A25"/>
    <w:rsid w:val="002B4238"/>
    <w:rsid w:val="002B4479"/>
    <w:rsid w:val="002B57D6"/>
    <w:rsid w:val="002B5B54"/>
    <w:rsid w:val="002B643C"/>
    <w:rsid w:val="002B65DF"/>
    <w:rsid w:val="002B6673"/>
    <w:rsid w:val="002B66C0"/>
    <w:rsid w:val="002B6B62"/>
    <w:rsid w:val="002B7B66"/>
    <w:rsid w:val="002B7E22"/>
    <w:rsid w:val="002C09D2"/>
    <w:rsid w:val="002C0E3C"/>
    <w:rsid w:val="002C0EE9"/>
    <w:rsid w:val="002C1B72"/>
    <w:rsid w:val="002C1FE9"/>
    <w:rsid w:val="002C2B47"/>
    <w:rsid w:val="002C39C6"/>
    <w:rsid w:val="002C3F9A"/>
    <w:rsid w:val="002C4F7A"/>
    <w:rsid w:val="002C51A3"/>
    <w:rsid w:val="002C5AE2"/>
    <w:rsid w:val="002C5B28"/>
    <w:rsid w:val="002C5C09"/>
    <w:rsid w:val="002C5EB2"/>
    <w:rsid w:val="002C6AC5"/>
    <w:rsid w:val="002C7793"/>
    <w:rsid w:val="002C7C2A"/>
    <w:rsid w:val="002D02D0"/>
    <w:rsid w:val="002D20B4"/>
    <w:rsid w:val="002D2976"/>
    <w:rsid w:val="002D2A67"/>
    <w:rsid w:val="002D2E47"/>
    <w:rsid w:val="002D3362"/>
    <w:rsid w:val="002D33C0"/>
    <w:rsid w:val="002D5229"/>
    <w:rsid w:val="002D578E"/>
    <w:rsid w:val="002D6418"/>
    <w:rsid w:val="002D6C6C"/>
    <w:rsid w:val="002D6DC2"/>
    <w:rsid w:val="002D728F"/>
    <w:rsid w:val="002D7365"/>
    <w:rsid w:val="002D7412"/>
    <w:rsid w:val="002D74F7"/>
    <w:rsid w:val="002D77C5"/>
    <w:rsid w:val="002D7DED"/>
    <w:rsid w:val="002D7FCB"/>
    <w:rsid w:val="002E01EA"/>
    <w:rsid w:val="002E0BA3"/>
    <w:rsid w:val="002E0ECA"/>
    <w:rsid w:val="002E1010"/>
    <w:rsid w:val="002E1405"/>
    <w:rsid w:val="002E1B66"/>
    <w:rsid w:val="002E2312"/>
    <w:rsid w:val="002E25B5"/>
    <w:rsid w:val="002E2A29"/>
    <w:rsid w:val="002E31E2"/>
    <w:rsid w:val="002E34A1"/>
    <w:rsid w:val="002E3945"/>
    <w:rsid w:val="002E3CF1"/>
    <w:rsid w:val="002E62E2"/>
    <w:rsid w:val="002E65BB"/>
    <w:rsid w:val="002E6898"/>
    <w:rsid w:val="002E69D0"/>
    <w:rsid w:val="002E6DCF"/>
    <w:rsid w:val="002E745D"/>
    <w:rsid w:val="002E7A33"/>
    <w:rsid w:val="002E7BB9"/>
    <w:rsid w:val="002E7D2D"/>
    <w:rsid w:val="002F1240"/>
    <w:rsid w:val="002F14F1"/>
    <w:rsid w:val="002F1D19"/>
    <w:rsid w:val="002F1FCF"/>
    <w:rsid w:val="002F212A"/>
    <w:rsid w:val="002F285A"/>
    <w:rsid w:val="002F3099"/>
    <w:rsid w:val="002F30F9"/>
    <w:rsid w:val="002F33EC"/>
    <w:rsid w:val="002F344E"/>
    <w:rsid w:val="002F36BD"/>
    <w:rsid w:val="002F36D8"/>
    <w:rsid w:val="002F3D5D"/>
    <w:rsid w:val="002F576E"/>
    <w:rsid w:val="002F5C79"/>
    <w:rsid w:val="002F5D9B"/>
    <w:rsid w:val="002F6132"/>
    <w:rsid w:val="002F6B98"/>
    <w:rsid w:val="002F7079"/>
    <w:rsid w:val="002F77E7"/>
    <w:rsid w:val="002F787D"/>
    <w:rsid w:val="002F7AA3"/>
    <w:rsid w:val="00300ECE"/>
    <w:rsid w:val="0030137D"/>
    <w:rsid w:val="0030160D"/>
    <w:rsid w:val="00301927"/>
    <w:rsid w:val="00301A84"/>
    <w:rsid w:val="0030359F"/>
    <w:rsid w:val="00303B7A"/>
    <w:rsid w:val="00304025"/>
    <w:rsid w:val="00304260"/>
    <w:rsid w:val="00304374"/>
    <w:rsid w:val="0030465F"/>
    <w:rsid w:val="003048D7"/>
    <w:rsid w:val="0030531A"/>
    <w:rsid w:val="00306205"/>
    <w:rsid w:val="0030648F"/>
    <w:rsid w:val="0030652D"/>
    <w:rsid w:val="00307234"/>
    <w:rsid w:val="003072FE"/>
    <w:rsid w:val="00307B07"/>
    <w:rsid w:val="00310324"/>
    <w:rsid w:val="00310357"/>
    <w:rsid w:val="00310A0C"/>
    <w:rsid w:val="00310A85"/>
    <w:rsid w:val="003111C0"/>
    <w:rsid w:val="0031179C"/>
    <w:rsid w:val="00311D9E"/>
    <w:rsid w:val="00312DF2"/>
    <w:rsid w:val="003131B8"/>
    <w:rsid w:val="0031343F"/>
    <w:rsid w:val="0031354C"/>
    <w:rsid w:val="0031359D"/>
    <w:rsid w:val="003141BF"/>
    <w:rsid w:val="0031551E"/>
    <w:rsid w:val="003156BD"/>
    <w:rsid w:val="003156F1"/>
    <w:rsid w:val="00315AB7"/>
    <w:rsid w:val="00316132"/>
    <w:rsid w:val="00316488"/>
    <w:rsid w:val="0031658F"/>
    <w:rsid w:val="003165FD"/>
    <w:rsid w:val="00316657"/>
    <w:rsid w:val="00316C34"/>
    <w:rsid w:val="00316EF4"/>
    <w:rsid w:val="0031726A"/>
    <w:rsid w:val="0031731E"/>
    <w:rsid w:val="003179AB"/>
    <w:rsid w:val="00317AFF"/>
    <w:rsid w:val="00317D2E"/>
    <w:rsid w:val="00317F24"/>
    <w:rsid w:val="003204A9"/>
    <w:rsid w:val="0032084F"/>
    <w:rsid w:val="00321195"/>
    <w:rsid w:val="00321AD0"/>
    <w:rsid w:val="00321F62"/>
    <w:rsid w:val="0032258A"/>
    <w:rsid w:val="003240AE"/>
    <w:rsid w:val="00324F47"/>
    <w:rsid w:val="00325135"/>
    <w:rsid w:val="003256AB"/>
    <w:rsid w:val="003259D0"/>
    <w:rsid w:val="00325E9F"/>
    <w:rsid w:val="00326A7E"/>
    <w:rsid w:val="00326FFF"/>
    <w:rsid w:val="0032737F"/>
    <w:rsid w:val="0032740C"/>
    <w:rsid w:val="003277E0"/>
    <w:rsid w:val="00327D01"/>
    <w:rsid w:val="00327EAB"/>
    <w:rsid w:val="00330109"/>
    <w:rsid w:val="0033082E"/>
    <w:rsid w:val="00330CBF"/>
    <w:rsid w:val="00330D4A"/>
    <w:rsid w:val="0033178D"/>
    <w:rsid w:val="003320AA"/>
    <w:rsid w:val="003323FB"/>
    <w:rsid w:val="00332B1B"/>
    <w:rsid w:val="00332C8F"/>
    <w:rsid w:val="00332ECA"/>
    <w:rsid w:val="003335D2"/>
    <w:rsid w:val="0033369E"/>
    <w:rsid w:val="003338EB"/>
    <w:rsid w:val="00333B51"/>
    <w:rsid w:val="00333C28"/>
    <w:rsid w:val="0033425A"/>
    <w:rsid w:val="003354C8"/>
    <w:rsid w:val="00335B63"/>
    <w:rsid w:val="00335DDD"/>
    <w:rsid w:val="00335E54"/>
    <w:rsid w:val="003361E1"/>
    <w:rsid w:val="003364C1"/>
    <w:rsid w:val="00337851"/>
    <w:rsid w:val="00337A55"/>
    <w:rsid w:val="00337CDA"/>
    <w:rsid w:val="00337E2F"/>
    <w:rsid w:val="00340107"/>
    <w:rsid w:val="00340361"/>
    <w:rsid w:val="0034061A"/>
    <w:rsid w:val="0034092F"/>
    <w:rsid w:val="00340B2D"/>
    <w:rsid w:val="0034125F"/>
    <w:rsid w:val="00341544"/>
    <w:rsid w:val="00341F59"/>
    <w:rsid w:val="003421FF"/>
    <w:rsid w:val="00342657"/>
    <w:rsid w:val="0034289D"/>
    <w:rsid w:val="00343177"/>
    <w:rsid w:val="0034351E"/>
    <w:rsid w:val="003435D7"/>
    <w:rsid w:val="00343D2A"/>
    <w:rsid w:val="00343F2F"/>
    <w:rsid w:val="0034469B"/>
    <w:rsid w:val="00344A3C"/>
    <w:rsid w:val="00344A40"/>
    <w:rsid w:val="0034573A"/>
    <w:rsid w:val="00345D44"/>
    <w:rsid w:val="003466C5"/>
    <w:rsid w:val="00346889"/>
    <w:rsid w:val="003468B3"/>
    <w:rsid w:val="00346AE2"/>
    <w:rsid w:val="0034749B"/>
    <w:rsid w:val="0034773D"/>
    <w:rsid w:val="00347C08"/>
    <w:rsid w:val="00347C61"/>
    <w:rsid w:val="00347EEA"/>
    <w:rsid w:val="0035111B"/>
    <w:rsid w:val="00351C5D"/>
    <w:rsid w:val="00351D4C"/>
    <w:rsid w:val="00351E8B"/>
    <w:rsid w:val="00352638"/>
    <w:rsid w:val="003533B6"/>
    <w:rsid w:val="00353434"/>
    <w:rsid w:val="00353B75"/>
    <w:rsid w:val="003544DE"/>
    <w:rsid w:val="00354964"/>
    <w:rsid w:val="00354C8C"/>
    <w:rsid w:val="0035532D"/>
    <w:rsid w:val="003556A5"/>
    <w:rsid w:val="0035584F"/>
    <w:rsid w:val="00355DFC"/>
    <w:rsid w:val="003563AF"/>
    <w:rsid w:val="00356A93"/>
    <w:rsid w:val="00356F0B"/>
    <w:rsid w:val="00356FA0"/>
    <w:rsid w:val="00360360"/>
    <w:rsid w:val="0036106E"/>
    <w:rsid w:val="003614BC"/>
    <w:rsid w:val="00361F49"/>
    <w:rsid w:val="00362DA5"/>
    <w:rsid w:val="00362EF9"/>
    <w:rsid w:val="00363013"/>
    <w:rsid w:val="003636CB"/>
    <w:rsid w:val="00363BEB"/>
    <w:rsid w:val="00364761"/>
    <w:rsid w:val="00364AD1"/>
    <w:rsid w:val="0036522B"/>
    <w:rsid w:val="0036568C"/>
    <w:rsid w:val="00366293"/>
    <w:rsid w:val="00366724"/>
    <w:rsid w:val="00366F12"/>
    <w:rsid w:val="003675E1"/>
    <w:rsid w:val="003678F1"/>
    <w:rsid w:val="0037038C"/>
    <w:rsid w:val="0037138A"/>
    <w:rsid w:val="00371798"/>
    <w:rsid w:val="00371918"/>
    <w:rsid w:val="00372857"/>
    <w:rsid w:val="00372CB1"/>
    <w:rsid w:val="00372FE3"/>
    <w:rsid w:val="003732B8"/>
    <w:rsid w:val="003733E6"/>
    <w:rsid w:val="00373FDD"/>
    <w:rsid w:val="00375FD7"/>
    <w:rsid w:val="00376E64"/>
    <w:rsid w:val="00377472"/>
    <w:rsid w:val="003776D3"/>
    <w:rsid w:val="00377A42"/>
    <w:rsid w:val="00380102"/>
    <w:rsid w:val="00380470"/>
    <w:rsid w:val="00380EDC"/>
    <w:rsid w:val="003815B3"/>
    <w:rsid w:val="00381872"/>
    <w:rsid w:val="003819E5"/>
    <w:rsid w:val="00381A70"/>
    <w:rsid w:val="0038283A"/>
    <w:rsid w:val="00382D89"/>
    <w:rsid w:val="003832E6"/>
    <w:rsid w:val="0038397F"/>
    <w:rsid w:val="00383F6F"/>
    <w:rsid w:val="00384117"/>
    <w:rsid w:val="003843CA"/>
    <w:rsid w:val="00384FF8"/>
    <w:rsid w:val="00385A0B"/>
    <w:rsid w:val="00385A98"/>
    <w:rsid w:val="003863CE"/>
    <w:rsid w:val="00386A60"/>
    <w:rsid w:val="0038772F"/>
    <w:rsid w:val="003903EC"/>
    <w:rsid w:val="00390D65"/>
    <w:rsid w:val="00390DBE"/>
    <w:rsid w:val="00390EF0"/>
    <w:rsid w:val="00390F71"/>
    <w:rsid w:val="00391320"/>
    <w:rsid w:val="00391443"/>
    <w:rsid w:val="00391A34"/>
    <w:rsid w:val="00391E4D"/>
    <w:rsid w:val="00391F9E"/>
    <w:rsid w:val="00392419"/>
    <w:rsid w:val="00392C17"/>
    <w:rsid w:val="0039349A"/>
    <w:rsid w:val="00393771"/>
    <w:rsid w:val="00393BB8"/>
    <w:rsid w:val="00394BDB"/>
    <w:rsid w:val="00395DA5"/>
    <w:rsid w:val="003964DC"/>
    <w:rsid w:val="003967FF"/>
    <w:rsid w:val="00396BBC"/>
    <w:rsid w:val="00396D00"/>
    <w:rsid w:val="003975CB"/>
    <w:rsid w:val="003975E4"/>
    <w:rsid w:val="00397BD9"/>
    <w:rsid w:val="003A11F3"/>
    <w:rsid w:val="003A1E84"/>
    <w:rsid w:val="003A20C7"/>
    <w:rsid w:val="003A2106"/>
    <w:rsid w:val="003A2E14"/>
    <w:rsid w:val="003A331B"/>
    <w:rsid w:val="003A3C7C"/>
    <w:rsid w:val="003A3FDF"/>
    <w:rsid w:val="003A42D9"/>
    <w:rsid w:val="003A433C"/>
    <w:rsid w:val="003A46E3"/>
    <w:rsid w:val="003A4BAC"/>
    <w:rsid w:val="003A5B42"/>
    <w:rsid w:val="003A6462"/>
    <w:rsid w:val="003A6AD5"/>
    <w:rsid w:val="003A6D15"/>
    <w:rsid w:val="003B0183"/>
    <w:rsid w:val="003B1E60"/>
    <w:rsid w:val="003B239F"/>
    <w:rsid w:val="003B2450"/>
    <w:rsid w:val="003B29FE"/>
    <w:rsid w:val="003B2DB0"/>
    <w:rsid w:val="003B3567"/>
    <w:rsid w:val="003B3F00"/>
    <w:rsid w:val="003B4019"/>
    <w:rsid w:val="003B40A0"/>
    <w:rsid w:val="003B412B"/>
    <w:rsid w:val="003B45C5"/>
    <w:rsid w:val="003B5326"/>
    <w:rsid w:val="003B56AC"/>
    <w:rsid w:val="003B5BBB"/>
    <w:rsid w:val="003B7155"/>
    <w:rsid w:val="003B71A8"/>
    <w:rsid w:val="003B7206"/>
    <w:rsid w:val="003B75D4"/>
    <w:rsid w:val="003B7B78"/>
    <w:rsid w:val="003C178C"/>
    <w:rsid w:val="003C1D61"/>
    <w:rsid w:val="003C1E6C"/>
    <w:rsid w:val="003C2360"/>
    <w:rsid w:val="003C28FC"/>
    <w:rsid w:val="003C2CD0"/>
    <w:rsid w:val="003C30CF"/>
    <w:rsid w:val="003C325F"/>
    <w:rsid w:val="003C3410"/>
    <w:rsid w:val="003C3819"/>
    <w:rsid w:val="003C39DD"/>
    <w:rsid w:val="003C41C1"/>
    <w:rsid w:val="003C443B"/>
    <w:rsid w:val="003C483A"/>
    <w:rsid w:val="003C50BC"/>
    <w:rsid w:val="003C65DD"/>
    <w:rsid w:val="003C6D20"/>
    <w:rsid w:val="003C6EC4"/>
    <w:rsid w:val="003C6FEE"/>
    <w:rsid w:val="003C7056"/>
    <w:rsid w:val="003C7147"/>
    <w:rsid w:val="003C7886"/>
    <w:rsid w:val="003D0DEB"/>
    <w:rsid w:val="003D1143"/>
    <w:rsid w:val="003D13F4"/>
    <w:rsid w:val="003D1570"/>
    <w:rsid w:val="003D1812"/>
    <w:rsid w:val="003D1B3C"/>
    <w:rsid w:val="003D218C"/>
    <w:rsid w:val="003D22D6"/>
    <w:rsid w:val="003D29A7"/>
    <w:rsid w:val="003D2E25"/>
    <w:rsid w:val="003D3894"/>
    <w:rsid w:val="003D3D98"/>
    <w:rsid w:val="003D40AE"/>
    <w:rsid w:val="003D4967"/>
    <w:rsid w:val="003D5797"/>
    <w:rsid w:val="003D6089"/>
    <w:rsid w:val="003D64C1"/>
    <w:rsid w:val="003D652A"/>
    <w:rsid w:val="003D689B"/>
    <w:rsid w:val="003D6D10"/>
    <w:rsid w:val="003D7A84"/>
    <w:rsid w:val="003E069F"/>
    <w:rsid w:val="003E1A67"/>
    <w:rsid w:val="003E1DA9"/>
    <w:rsid w:val="003E1DE9"/>
    <w:rsid w:val="003E2066"/>
    <w:rsid w:val="003E20D7"/>
    <w:rsid w:val="003E25DA"/>
    <w:rsid w:val="003E2678"/>
    <w:rsid w:val="003E3B6B"/>
    <w:rsid w:val="003E4264"/>
    <w:rsid w:val="003E4404"/>
    <w:rsid w:val="003E4E03"/>
    <w:rsid w:val="003E63B6"/>
    <w:rsid w:val="003E687F"/>
    <w:rsid w:val="003E751C"/>
    <w:rsid w:val="003E785F"/>
    <w:rsid w:val="003E7A6C"/>
    <w:rsid w:val="003E7AFF"/>
    <w:rsid w:val="003E7D57"/>
    <w:rsid w:val="003E7E07"/>
    <w:rsid w:val="003F09C8"/>
    <w:rsid w:val="003F0F37"/>
    <w:rsid w:val="003F2130"/>
    <w:rsid w:val="003F2CBE"/>
    <w:rsid w:val="003F2E9B"/>
    <w:rsid w:val="003F3D3C"/>
    <w:rsid w:val="003F3EC6"/>
    <w:rsid w:val="003F433F"/>
    <w:rsid w:val="003F43DE"/>
    <w:rsid w:val="003F60A8"/>
    <w:rsid w:val="003F619E"/>
    <w:rsid w:val="003F70AC"/>
    <w:rsid w:val="003F74D4"/>
    <w:rsid w:val="003F7885"/>
    <w:rsid w:val="003F7BB2"/>
    <w:rsid w:val="00400292"/>
    <w:rsid w:val="00400339"/>
    <w:rsid w:val="00400853"/>
    <w:rsid w:val="0040157F"/>
    <w:rsid w:val="0040194B"/>
    <w:rsid w:val="00401BF8"/>
    <w:rsid w:val="00401EFE"/>
    <w:rsid w:val="0040281A"/>
    <w:rsid w:val="00402C0B"/>
    <w:rsid w:val="00402CB3"/>
    <w:rsid w:val="00402CF0"/>
    <w:rsid w:val="00402F2C"/>
    <w:rsid w:val="00403202"/>
    <w:rsid w:val="0040346E"/>
    <w:rsid w:val="00403939"/>
    <w:rsid w:val="00403F67"/>
    <w:rsid w:val="004046A1"/>
    <w:rsid w:val="004046D2"/>
    <w:rsid w:val="00404C60"/>
    <w:rsid w:val="00404CA2"/>
    <w:rsid w:val="00405424"/>
    <w:rsid w:val="0040616B"/>
    <w:rsid w:val="004061DC"/>
    <w:rsid w:val="004062A5"/>
    <w:rsid w:val="00406575"/>
    <w:rsid w:val="00406D7D"/>
    <w:rsid w:val="00406E2E"/>
    <w:rsid w:val="004073F4"/>
    <w:rsid w:val="004102D5"/>
    <w:rsid w:val="0041110D"/>
    <w:rsid w:val="0041184A"/>
    <w:rsid w:val="00411CDC"/>
    <w:rsid w:val="00413765"/>
    <w:rsid w:val="00413C70"/>
    <w:rsid w:val="004141F1"/>
    <w:rsid w:val="004141F2"/>
    <w:rsid w:val="004144EB"/>
    <w:rsid w:val="004148CA"/>
    <w:rsid w:val="00414E32"/>
    <w:rsid w:val="004152E1"/>
    <w:rsid w:val="004155F4"/>
    <w:rsid w:val="00415737"/>
    <w:rsid w:val="004157AC"/>
    <w:rsid w:val="00416707"/>
    <w:rsid w:val="004167F5"/>
    <w:rsid w:val="00416D41"/>
    <w:rsid w:val="00416DB5"/>
    <w:rsid w:val="00417192"/>
    <w:rsid w:val="0041799C"/>
    <w:rsid w:val="004204B1"/>
    <w:rsid w:val="004204DF"/>
    <w:rsid w:val="004211AC"/>
    <w:rsid w:val="004213B7"/>
    <w:rsid w:val="004213C2"/>
    <w:rsid w:val="00422731"/>
    <w:rsid w:val="004229A0"/>
    <w:rsid w:val="00422FF9"/>
    <w:rsid w:val="004230F7"/>
    <w:rsid w:val="00424240"/>
    <w:rsid w:val="00424B2F"/>
    <w:rsid w:val="00425B97"/>
    <w:rsid w:val="00425CC2"/>
    <w:rsid w:val="00426BF9"/>
    <w:rsid w:val="004272C6"/>
    <w:rsid w:val="00427518"/>
    <w:rsid w:val="00427B13"/>
    <w:rsid w:val="004309F7"/>
    <w:rsid w:val="00430B53"/>
    <w:rsid w:val="00430D74"/>
    <w:rsid w:val="00430F87"/>
    <w:rsid w:val="00431F43"/>
    <w:rsid w:val="0043227A"/>
    <w:rsid w:val="00432539"/>
    <w:rsid w:val="00433105"/>
    <w:rsid w:val="0043363A"/>
    <w:rsid w:val="004339C7"/>
    <w:rsid w:val="00433DB1"/>
    <w:rsid w:val="004342C1"/>
    <w:rsid w:val="00434318"/>
    <w:rsid w:val="0043435B"/>
    <w:rsid w:val="00434470"/>
    <w:rsid w:val="00434EFD"/>
    <w:rsid w:val="004354B0"/>
    <w:rsid w:val="00435E0A"/>
    <w:rsid w:val="00436A71"/>
    <w:rsid w:val="00436BE4"/>
    <w:rsid w:val="00436D0C"/>
    <w:rsid w:val="00436DE3"/>
    <w:rsid w:val="00440AAC"/>
    <w:rsid w:val="0044176D"/>
    <w:rsid w:val="0044240B"/>
    <w:rsid w:val="00442521"/>
    <w:rsid w:val="004427F8"/>
    <w:rsid w:val="00442805"/>
    <w:rsid w:val="004433B6"/>
    <w:rsid w:val="00444096"/>
    <w:rsid w:val="004444D4"/>
    <w:rsid w:val="004454CE"/>
    <w:rsid w:val="004456AB"/>
    <w:rsid w:val="00445A30"/>
    <w:rsid w:val="00446537"/>
    <w:rsid w:val="00446D86"/>
    <w:rsid w:val="004500DE"/>
    <w:rsid w:val="004502E4"/>
    <w:rsid w:val="00450A21"/>
    <w:rsid w:val="00451C99"/>
    <w:rsid w:val="004521BF"/>
    <w:rsid w:val="004538D0"/>
    <w:rsid w:val="00453C76"/>
    <w:rsid w:val="00453C9C"/>
    <w:rsid w:val="00454070"/>
    <w:rsid w:val="004541CF"/>
    <w:rsid w:val="00454D3D"/>
    <w:rsid w:val="00454FBD"/>
    <w:rsid w:val="00455137"/>
    <w:rsid w:val="00455A9F"/>
    <w:rsid w:val="00455CA2"/>
    <w:rsid w:val="00457117"/>
    <w:rsid w:val="00457B17"/>
    <w:rsid w:val="004600B1"/>
    <w:rsid w:val="004607CA"/>
    <w:rsid w:val="00460970"/>
    <w:rsid w:val="00461B40"/>
    <w:rsid w:val="00461D2F"/>
    <w:rsid w:val="00461DAA"/>
    <w:rsid w:val="0046315D"/>
    <w:rsid w:val="00463326"/>
    <w:rsid w:val="0046353F"/>
    <w:rsid w:val="00463BE2"/>
    <w:rsid w:val="0046477A"/>
    <w:rsid w:val="004650A3"/>
    <w:rsid w:val="004653B5"/>
    <w:rsid w:val="00465671"/>
    <w:rsid w:val="00465709"/>
    <w:rsid w:val="00466F93"/>
    <w:rsid w:val="0046729E"/>
    <w:rsid w:val="004676FF"/>
    <w:rsid w:val="00467D46"/>
    <w:rsid w:val="004708B9"/>
    <w:rsid w:val="00470F1F"/>
    <w:rsid w:val="00471036"/>
    <w:rsid w:val="004719AF"/>
    <w:rsid w:val="004719E1"/>
    <w:rsid w:val="00471A6B"/>
    <w:rsid w:val="00472597"/>
    <w:rsid w:val="004727E8"/>
    <w:rsid w:val="0047284F"/>
    <w:rsid w:val="004732EB"/>
    <w:rsid w:val="0047330E"/>
    <w:rsid w:val="004736D5"/>
    <w:rsid w:val="00474018"/>
    <w:rsid w:val="0047416A"/>
    <w:rsid w:val="004752DB"/>
    <w:rsid w:val="0047541E"/>
    <w:rsid w:val="00475755"/>
    <w:rsid w:val="00475A6F"/>
    <w:rsid w:val="004760D3"/>
    <w:rsid w:val="004763D2"/>
    <w:rsid w:val="00476C07"/>
    <w:rsid w:val="00476F3B"/>
    <w:rsid w:val="00477970"/>
    <w:rsid w:val="00477B61"/>
    <w:rsid w:val="00480101"/>
    <w:rsid w:val="0048078A"/>
    <w:rsid w:val="00480B90"/>
    <w:rsid w:val="00480DDC"/>
    <w:rsid w:val="0048158C"/>
    <w:rsid w:val="004816EB"/>
    <w:rsid w:val="00481A06"/>
    <w:rsid w:val="004825A6"/>
    <w:rsid w:val="004825AE"/>
    <w:rsid w:val="00482B01"/>
    <w:rsid w:val="004830DC"/>
    <w:rsid w:val="0048334C"/>
    <w:rsid w:val="00483B69"/>
    <w:rsid w:val="00485122"/>
    <w:rsid w:val="00485931"/>
    <w:rsid w:val="0048671E"/>
    <w:rsid w:val="00486785"/>
    <w:rsid w:val="00486CEB"/>
    <w:rsid w:val="004873FB"/>
    <w:rsid w:val="0048747F"/>
    <w:rsid w:val="00487555"/>
    <w:rsid w:val="004877E4"/>
    <w:rsid w:val="00487912"/>
    <w:rsid w:val="00487B19"/>
    <w:rsid w:val="00487E43"/>
    <w:rsid w:val="00491063"/>
    <w:rsid w:val="00491509"/>
    <w:rsid w:val="00491C94"/>
    <w:rsid w:val="00491E74"/>
    <w:rsid w:val="0049271E"/>
    <w:rsid w:val="00492D98"/>
    <w:rsid w:val="00492ECA"/>
    <w:rsid w:val="00493088"/>
    <w:rsid w:val="0049344E"/>
    <w:rsid w:val="00494189"/>
    <w:rsid w:val="0049432D"/>
    <w:rsid w:val="00494ACE"/>
    <w:rsid w:val="00494CF7"/>
    <w:rsid w:val="004958A3"/>
    <w:rsid w:val="00495FBE"/>
    <w:rsid w:val="0049605E"/>
    <w:rsid w:val="0049668A"/>
    <w:rsid w:val="004971C0"/>
    <w:rsid w:val="00497BCA"/>
    <w:rsid w:val="004A03C3"/>
    <w:rsid w:val="004A0C7A"/>
    <w:rsid w:val="004A1086"/>
    <w:rsid w:val="004A1363"/>
    <w:rsid w:val="004A27D0"/>
    <w:rsid w:val="004A2E94"/>
    <w:rsid w:val="004A30EF"/>
    <w:rsid w:val="004A319E"/>
    <w:rsid w:val="004A33D1"/>
    <w:rsid w:val="004A431B"/>
    <w:rsid w:val="004A474E"/>
    <w:rsid w:val="004A4E93"/>
    <w:rsid w:val="004A54DF"/>
    <w:rsid w:val="004A624C"/>
    <w:rsid w:val="004A6274"/>
    <w:rsid w:val="004A6BF5"/>
    <w:rsid w:val="004A6EC3"/>
    <w:rsid w:val="004A6F9E"/>
    <w:rsid w:val="004A74AE"/>
    <w:rsid w:val="004A77EF"/>
    <w:rsid w:val="004B0812"/>
    <w:rsid w:val="004B0B85"/>
    <w:rsid w:val="004B0CB1"/>
    <w:rsid w:val="004B1027"/>
    <w:rsid w:val="004B12F3"/>
    <w:rsid w:val="004B2005"/>
    <w:rsid w:val="004B2CCE"/>
    <w:rsid w:val="004B31BE"/>
    <w:rsid w:val="004B3231"/>
    <w:rsid w:val="004B32AD"/>
    <w:rsid w:val="004B3B2D"/>
    <w:rsid w:val="004B532F"/>
    <w:rsid w:val="004B544F"/>
    <w:rsid w:val="004B5B8A"/>
    <w:rsid w:val="004B620F"/>
    <w:rsid w:val="004B6302"/>
    <w:rsid w:val="004B64C2"/>
    <w:rsid w:val="004B6C34"/>
    <w:rsid w:val="004B73FF"/>
    <w:rsid w:val="004B752C"/>
    <w:rsid w:val="004B7873"/>
    <w:rsid w:val="004B7DB4"/>
    <w:rsid w:val="004B7F87"/>
    <w:rsid w:val="004C0018"/>
    <w:rsid w:val="004C0311"/>
    <w:rsid w:val="004C0343"/>
    <w:rsid w:val="004C1CBD"/>
    <w:rsid w:val="004C1F0B"/>
    <w:rsid w:val="004C35C9"/>
    <w:rsid w:val="004C3DD1"/>
    <w:rsid w:val="004C3EC2"/>
    <w:rsid w:val="004C4170"/>
    <w:rsid w:val="004C4A9C"/>
    <w:rsid w:val="004C4B28"/>
    <w:rsid w:val="004C54B4"/>
    <w:rsid w:val="004C5974"/>
    <w:rsid w:val="004C6423"/>
    <w:rsid w:val="004C7550"/>
    <w:rsid w:val="004C76F7"/>
    <w:rsid w:val="004C7BD1"/>
    <w:rsid w:val="004C7D2C"/>
    <w:rsid w:val="004D03A1"/>
    <w:rsid w:val="004D1160"/>
    <w:rsid w:val="004D1975"/>
    <w:rsid w:val="004D1A87"/>
    <w:rsid w:val="004D1ADE"/>
    <w:rsid w:val="004D1D65"/>
    <w:rsid w:val="004D28FB"/>
    <w:rsid w:val="004D335C"/>
    <w:rsid w:val="004D3A08"/>
    <w:rsid w:val="004D4180"/>
    <w:rsid w:val="004D4CE4"/>
    <w:rsid w:val="004D60E6"/>
    <w:rsid w:val="004D6530"/>
    <w:rsid w:val="004D7865"/>
    <w:rsid w:val="004E09F2"/>
    <w:rsid w:val="004E0FFA"/>
    <w:rsid w:val="004E10DA"/>
    <w:rsid w:val="004E114E"/>
    <w:rsid w:val="004E15D8"/>
    <w:rsid w:val="004E1879"/>
    <w:rsid w:val="004E1B0F"/>
    <w:rsid w:val="004E1FAE"/>
    <w:rsid w:val="004E2070"/>
    <w:rsid w:val="004E2366"/>
    <w:rsid w:val="004E3193"/>
    <w:rsid w:val="004E40B4"/>
    <w:rsid w:val="004E4482"/>
    <w:rsid w:val="004E4987"/>
    <w:rsid w:val="004E53D9"/>
    <w:rsid w:val="004E54C5"/>
    <w:rsid w:val="004E5C50"/>
    <w:rsid w:val="004E630C"/>
    <w:rsid w:val="004E6967"/>
    <w:rsid w:val="004E699A"/>
    <w:rsid w:val="004E69BE"/>
    <w:rsid w:val="004E6A73"/>
    <w:rsid w:val="004E7076"/>
    <w:rsid w:val="004E7467"/>
    <w:rsid w:val="004E77E4"/>
    <w:rsid w:val="004F05A0"/>
    <w:rsid w:val="004F0824"/>
    <w:rsid w:val="004F0EF9"/>
    <w:rsid w:val="004F1379"/>
    <w:rsid w:val="004F16E7"/>
    <w:rsid w:val="004F1DFC"/>
    <w:rsid w:val="004F2431"/>
    <w:rsid w:val="004F314C"/>
    <w:rsid w:val="004F4405"/>
    <w:rsid w:val="004F4C58"/>
    <w:rsid w:val="004F4CEF"/>
    <w:rsid w:val="004F5159"/>
    <w:rsid w:val="004F518B"/>
    <w:rsid w:val="004F5497"/>
    <w:rsid w:val="004F56EF"/>
    <w:rsid w:val="004F5717"/>
    <w:rsid w:val="004F5982"/>
    <w:rsid w:val="004F5AB1"/>
    <w:rsid w:val="004F5C53"/>
    <w:rsid w:val="004F6236"/>
    <w:rsid w:val="004F6A01"/>
    <w:rsid w:val="004F6D3B"/>
    <w:rsid w:val="004F6E9F"/>
    <w:rsid w:val="004F7211"/>
    <w:rsid w:val="004F7341"/>
    <w:rsid w:val="004F7375"/>
    <w:rsid w:val="004F74B7"/>
    <w:rsid w:val="00500332"/>
    <w:rsid w:val="00500D17"/>
    <w:rsid w:val="005011F0"/>
    <w:rsid w:val="0050161C"/>
    <w:rsid w:val="00501E0E"/>
    <w:rsid w:val="005020AB"/>
    <w:rsid w:val="00502481"/>
    <w:rsid w:val="00503472"/>
    <w:rsid w:val="00503A29"/>
    <w:rsid w:val="00503ECA"/>
    <w:rsid w:val="00504852"/>
    <w:rsid w:val="005050A7"/>
    <w:rsid w:val="005053EC"/>
    <w:rsid w:val="005057D8"/>
    <w:rsid w:val="005064E1"/>
    <w:rsid w:val="00506F55"/>
    <w:rsid w:val="00507401"/>
    <w:rsid w:val="005076F3"/>
    <w:rsid w:val="00507D4E"/>
    <w:rsid w:val="00507EE7"/>
    <w:rsid w:val="005104BC"/>
    <w:rsid w:val="005105CF"/>
    <w:rsid w:val="005114C8"/>
    <w:rsid w:val="0051155B"/>
    <w:rsid w:val="00511D3D"/>
    <w:rsid w:val="00512244"/>
    <w:rsid w:val="005129D9"/>
    <w:rsid w:val="00512B18"/>
    <w:rsid w:val="00513BC1"/>
    <w:rsid w:val="00513CB0"/>
    <w:rsid w:val="00514B81"/>
    <w:rsid w:val="00515041"/>
    <w:rsid w:val="005152E4"/>
    <w:rsid w:val="00515529"/>
    <w:rsid w:val="00515D57"/>
    <w:rsid w:val="00516314"/>
    <w:rsid w:val="005166FC"/>
    <w:rsid w:val="0051671B"/>
    <w:rsid w:val="0051675E"/>
    <w:rsid w:val="005174A0"/>
    <w:rsid w:val="00517B31"/>
    <w:rsid w:val="005203E7"/>
    <w:rsid w:val="005205D2"/>
    <w:rsid w:val="0052082B"/>
    <w:rsid w:val="00521802"/>
    <w:rsid w:val="005218F3"/>
    <w:rsid w:val="005222DE"/>
    <w:rsid w:val="0052232F"/>
    <w:rsid w:val="00522C00"/>
    <w:rsid w:val="0052366B"/>
    <w:rsid w:val="005251C0"/>
    <w:rsid w:val="005253D6"/>
    <w:rsid w:val="00526095"/>
    <w:rsid w:val="005266FD"/>
    <w:rsid w:val="0052674D"/>
    <w:rsid w:val="00526C69"/>
    <w:rsid w:val="005272E3"/>
    <w:rsid w:val="00527C1C"/>
    <w:rsid w:val="00527EA7"/>
    <w:rsid w:val="005311E8"/>
    <w:rsid w:val="005312C8"/>
    <w:rsid w:val="0053138C"/>
    <w:rsid w:val="00531B5E"/>
    <w:rsid w:val="00531B86"/>
    <w:rsid w:val="0053241A"/>
    <w:rsid w:val="00532ACA"/>
    <w:rsid w:val="005330E8"/>
    <w:rsid w:val="005332D2"/>
    <w:rsid w:val="00533F2D"/>
    <w:rsid w:val="00534B26"/>
    <w:rsid w:val="00535066"/>
    <w:rsid w:val="00535838"/>
    <w:rsid w:val="00535A04"/>
    <w:rsid w:val="00535A23"/>
    <w:rsid w:val="00535AEA"/>
    <w:rsid w:val="005362DB"/>
    <w:rsid w:val="005364B9"/>
    <w:rsid w:val="0053664D"/>
    <w:rsid w:val="0054037A"/>
    <w:rsid w:val="00540B51"/>
    <w:rsid w:val="00540FF9"/>
    <w:rsid w:val="00541ED9"/>
    <w:rsid w:val="0054234B"/>
    <w:rsid w:val="00543351"/>
    <w:rsid w:val="005445BE"/>
    <w:rsid w:val="00544CE7"/>
    <w:rsid w:val="00545E8A"/>
    <w:rsid w:val="00546527"/>
    <w:rsid w:val="00546DF4"/>
    <w:rsid w:val="005478C3"/>
    <w:rsid w:val="00547D2C"/>
    <w:rsid w:val="00550797"/>
    <w:rsid w:val="0055082B"/>
    <w:rsid w:val="005514E9"/>
    <w:rsid w:val="00551C85"/>
    <w:rsid w:val="00551D5A"/>
    <w:rsid w:val="00551EC5"/>
    <w:rsid w:val="00552365"/>
    <w:rsid w:val="00552540"/>
    <w:rsid w:val="005535B7"/>
    <w:rsid w:val="005537CC"/>
    <w:rsid w:val="00553F04"/>
    <w:rsid w:val="0055446F"/>
    <w:rsid w:val="00554478"/>
    <w:rsid w:val="005546AD"/>
    <w:rsid w:val="00554821"/>
    <w:rsid w:val="0055486C"/>
    <w:rsid w:val="00554B57"/>
    <w:rsid w:val="00554F51"/>
    <w:rsid w:val="00555075"/>
    <w:rsid w:val="00555723"/>
    <w:rsid w:val="00555F0C"/>
    <w:rsid w:val="005563B2"/>
    <w:rsid w:val="00556D3A"/>
    <w:rsid w:val="00556E6E"/>
    <w:rsid w:val="00556F33"/>
    <w:rsid w:val="005577AC"/>
    <w:rsid w:val="00557992"/>
    <w:rsid w:val="00560A13"/>
    <w:rsid w:val="00562A13"/>
    <w:rsid w:val="00562B56"/>
    <w:rsid w:val="00562FC4"/>
    <w:rsid w:val="0056305D"/>
    <w:rsid w:val="0056389C"/>
    <w:rsid w:val="00563D3D"/>
    <w:rsid w:val="005649FB"/>
    <w:rsid w:val="0056597D"/>
    <w:rsid w:val="00565EB0"/>
    <w:rsid w:val="0056647D"/>
    <w:rsid w:val="005664C8"/>
    <w:rsid w:val="00566A66"/>
    <w:rsid w:val="00566C9F"/>
    <w:rsid w:val="00567677"/>
    <w:rsid w:val="005712E2"/>
    <w:rsid w:val="005715D2"/>
    <w:rsid w:val="00571846"/>
    <w:rsid w:val="00571968"/>
    <w:rsid w:val="00571ADD"/>
    <w:rsid w:val="00572668"/>
    <w:rsid w:val="00572AC3"/>
    <w:rsid w:val="00573466"/>
    <w:rsid w:val="00573674"/>
    <w:rsid w:val="00573B13"/>
    <w:rsid w:val="00573F29"/>
    <w:rsid w:val="00574CAB"/>
    <w:rsid w:val="00575414"/>
    <w:rsid w:val="00575C3F"/>
    <w:rsid w:val="0057618D"/>
    <w:rsid w:val="005761C1"/>
    <w:rsid w:val="005762B5"/>
    <w:rsid w:val="00576447"/>
    <w:rsid w:val="00576B34"/>
    <w:rsid w:val="00577804"/>
    <w:rsid w:val="00577E94"/>
    <w:rsid w:val="00580181"/>
    <w:rsid w:val="00580B19"/>
    <w:rsid w:val="00581604"/>
    <w:rsid w:val="00581681"/>
    <w:rsid w:val="00581E13"/>
    <w:rsid w:val="0058206F"/>
    <w:rsid w:val="00582623"/>
    <w:rsid w:val="0058337C"/>
    <w:rsid w:val="00583D37"/>
    <w:rsid w:val="00583D91"/>
    <w:rsid w:val="005843E7"/>
    <w:rsid w:val="00584D1C"/>
    <w:rsid w:val="00585049"/>
    <w:rsid w:val="00585DEF"/>
    <w:rsid w:val="005864F0"/>
    <w:rsid w:val="00586D43"/>
    <w:rsid w:val="0058771F"/>
    <w:rsid w:val="00587DCF"/>
    <w:rsid w:val="00590F65"/>
    <w:rsid w:val="0059217D"/>
    <w:rsid w:val="005921C9"/>
    <w:rsid w:val="005927FE"/>
    <w:rsid w:val="00592C4A"/>
    <w:rsid w:val="00593689"/>
    <w:rsid w:val="00594587"/>
    <w:rsid w:val="00595516"/>
    <w:rsid w:val="00596A75"/>
    <w:rsid w:val="00596B3B"/>
    <w:rsid w:val="00596D44"/>
    <w:rsid w:val="0059707C"/>
    <w:rsid w:val="00597326"/>
    <w:rsid w:val="005978A3"/>
    <w:rsid w:val="0059798D"/>
    <w:rsid w:val="005979A4"/>
    <w:rsid w:val="005979F0"/>
    <w:rsid w:val="00597A24"/>
    <w:rsid w:val="00597AAE"/>
    <w:rsid w:val="00597E37"/>
    <w:rsid w:val="005A0A20"/>
    <w:rsid w:val="005A1705"/>
    <w:rsid w:val="005A1941"/>
    <w:rsid w:val="005A1AB4"/>
    <w:rsid w:val="005A1AE1"/>
    <w:rsid w:val="005A3046"/>
    <w:rsid w:val="005A3375"/>
    <w:rsid w:val="005A3794"/>
    <w:rsid w:val="005A3CA5"/>
    <w:rsid w:val="005A3D21"/>
    <w:rsid w:val="005A4455"/>
    <w:rsid w:val="005A4A93"/>
    <w:rsid w:val="005A4F2C"/>
    <w:rsid w:val="005A4F6E"/>
    <w:rsid w:val="005A58A8"/>
    <w:rsid w:val="005A635D"/>
    <w:rsid w:val="005A6F04"/>
    <w:rsid w:val="005A709C"/>
    <w:rsid w:val="005A7209"/>
    <w:rsid w:val="005A77A5"/>
    <w:rsid w:val="005B0F26"/>
    <w:rsid w:val="005B12B6"/>
    <w:rsid w:val="005B1BD9"/>
    <w:rsid w:val="005B1E81"/>
    <w:rsid w:val="005B1EFA"/>
    <w:rsid w:val="005B258F"/>
    <w:rsid w:val="005B2AB5"/>
    <w:rsid w:val="005B3079"/>
    <w:rsid w:val="005B3443"/>
    <w:rsid w:val="005B357F"/>
    <w:rsid w:val="005B461C"/>
    <w:rsid w:val="005B467C"/>
    <w:rsid w:val="005B5563"/>
    <w:rsid w:val="005B5BD9"/>
    <w:rsid w:val="005B5BDA"/>
    <w:rsid w:val="005B6F14"/>
    <w:rsid w:val="005B709B"/>
    <w:rsid w:val="005B7D52"/>
    <w:rsid w:val="005C0563"/>
    <w:rsid w:val="005C05B2"/>
    <w:rsid w:val="005C05D9"/>
    <w:rsid w:val="005C06A1"/>
    <w:rsid w:val="005C0EE9"/>
    <w:rsid w:val="005C10E5"/>
    <w:rsid w:val="005C144E"/>
    <w:rsid w:val="005C1A14"/>
    <w:rsid w:val="005C1A6C"/>
    <w:rsid w:val="005C2735"/>
    <w:rsid w:val="005C39F7"/>
    <w:rsid w:val="005C4177"/>
    <w:rsid w:val="005C4491"/>
    <w:rsid w:val="005C4CFF"/>
    <w:rsid w:val="005C4EDE"/>
    <w:rsid w:val="005C593F"/>
    <w:rsid w:val="005C5C35"/>
    <w:rsid w:val="005C5D82"/>
    <w:rsid w:val="005C63BD"/>
    <w:rsid w:val="005C6764"/>
    <w:rsid w:val="005C68BE"/>
    <w:rsid w:val="005C709B"/>
    <w:rsid w:val="005C735C"/>
    <w:rsid w:val="005C77F0"/>
    <w:rsid w:val="005C7CC7"/>
    <w:rsid w:val="005D010D"/>
    <w:rsid w:val="005D014C"/>
    <w:rsid w:val="005D1ADA"/>
    <w:rsid w:val="005D1DB7"/>
    <w:rsid w:val="005D227A"/>
    <w:rsid w:val="005D2C6E"/>
    <w:rsid w:val="005D3B15"/>
    <w:rsid w:val="005D4136"/>
    <w:rsid w:val="005D5769"/>
    <w:rsid w:val="005D61FE"/>
    <w:rsid w:val="005D6891"/>
    <w:rsid w:val="005D6AE6"/>
    <w:rsid w:val="005D7A22"/>
    <w:rsid w:val="005D7CBC"/>
    <w:rsid w:val="005D7FF0"/>
    <w:rsid w:val="005E0794"/>
    <w:rsid w:val="005E0C9C"/>
    <w:rsid w:val="005E11A7"/>
    <w:rsid w:val="005E1E9D"/>
    <w:rsid w:val="005E24DB"/>
    <w:rsid w:val="005E25A0"/>
    <w:rsid w:val="005E2720"/>
    <w:rsid w:val="005E28E7"/>
    <w:rsid w:val="005E3198"/>
    <w:rsid w:val="005E3357"/>
    <w:rsid w:val="005E3D29"/>
    <w:rsid w:val="005E4326"/>
    <w:rsid w:val="005E5173"/>
    <w:rsid w:val="005E52CB"/>
    <w:rsid w:val="005E5367"/>
    <w:rsid w:val="005E5685"/>
    <w:rsid w:val="005E64CB"/>
    <w:rsid w:val="005E6FE2"/>
    <w:rsid w:val="005E72C8"/>
    <w:rsid w:val="005E748C"/>
    <w:rsid w:val="005E7A4B"/>
    <w:rsid w:val="005F0264"/>
    <w:rsid w:val="005F02B7"/>
    <w:rsid w:val="005F1308"/>
    <w:rsid w:val="005F16D7"/>
    <w:rsid w:val="005F17C2"/>
    <w:rsid w:val="005F2AF7"/>
    <w:rsid w:val="005F30E5"/>
    <w:rsid w:val="005F33AF"/>
    <w:rsid w:val="005F3621"/>
    <w:rsid w:val="005F3DDF"/>
    <w:rsid w:val="005F4599"/>
    <w:rsid w:val="005F4799"/>
    <w:rsid w:val="005F4A4C"/>
    <w:rsid w:val="005F4A97"/>
    <w:rsid w:val="005F4FDD"/>
    <w:rsid w:val="005F5B69"/>
    <w:rsid w:val="005F5CB1"/>
    <w:rsid w:val="005F6BD1"/>
    <w:rsid w:val="005F72BF"/>
    <w:rsid w:val="005F7F74"/>
    <w:rsid w:val="0060008A"/>
    <w:rsid w:val="0060092C"/>
    <w:rsid w:val="00600FB8"/>
    <w:rsid w:val="00601CA1"/>
    <w:rsid w:val="0060227D"/>
    <w:rsid w:val="006025D8"/>
    <w:rsid w:val="006028D1"/>
    <w:rsid w:val="00602D7D"/>
    <w:rsid w:val="006031B2"/>
    <w:rsid w:val="00603CF6"/>
    <w:rsid w:val="00603D97"/>
    <w:rsid w:val="00603E77"/>
    <w:rsid w:val="00603ED1"/>
    <w:rsid w:val="00604F30"/>
    <w:rsid w:val="006052B1"/>
    <w:rsid w:val="00605687"/>
    <w:rsid w:val="0060648A"/>
    <w:rsid w:val="0060674B"/>
    <w:rsid w:val="006067F8"/>
    <w:rsid w:val="00606AAE"/>
    <w:rsid w:val="00606ACE"/>
    <w:rsid w:val="0060752E"/>
    <w:rsid w:val="006077D9"/>
    <w:rsid w:val="00607A86"/>
    <w:rsid w:val="00607E88"/>
    <w:rsid w:val="0061008F"/>
    <w:rsid w:val="00610801"/>
    <w:rsid w:val="0061118B"/>
    <w:rsid w:val="0061209B"/>
    <w:rsid w:val="0061258D"/>
    <w:rsid w:val="00612AFD"/>
    <w:rsid w:val="0061367A"/>
    <w:rsid w:val="006141F9"/>
    <w:rsid w:val="00614B76"/>
    <w:rsid w:val="00614E59"/>
    <w:rsid w:val="00615046"/>
    <w:rsid w:val="00615965"/>
    <w:rsid w:val="00615979"/>
    <w:rsid w:val="00615C9E"/>
    <w:rsid w:val="00615E14"/>
    <w:rsid w:val="006172BD"/>
    <w:rsid w:val="006174BB"/>
    <w:rsid w:val="006174D0"/>
    <w:rsid w:val="00617A78"/>
    <w:rsid w:val="00617C64"/>
    <w:rsid w:val="0062015D"/>
    <w:rsid w:val="006206FF"/>
    <w:rsid w:val="00621FD5"/>
    <w:rsid w:val="006222CC"/>
    <w:rsid w:val="006223D5"/>
    <w:rsid w:val="00623590"/>
    <w:rsid w:val="00623638"/>
    <w:rsid w:val="00623D51"/>
    <w:rsid w:val="00624674"/>
    <w:rsid w:val="00624CC1"/>
    <w:rsid w:val="006259A9"/>
    <w:rsid w:val="00626014"/>
    <w:rsid w:val="006266D4"/>
    <w:rsid w:val="0062679F"/>
    <w:rsid w:val="00626F94"/>
    <w:rsid w:val="006300A5"/>
    <w:rsid w:val="006312B2"/>
    <w:rsid w:val="006316C7"/>
    <w:rsid w:val="00631920"/>
    <w:rsid w:val="00632844"/>
    <w:rsid w:val="00632ED9"/>
    <w:rsid w:val="00633AC1"/>
    <w:rsid w:val="00633B1D"/>
    <w:rsid w:val="00633EAB"/>
    <w:rsid w:val="00635B76"/>
    <w:rsid w:val="00635E4D"/>
    <w:rsid w:val="00637378"/>
    <w:rsid w:val="0063777A"/>
    <w:rsid w:val="0064057F"/>
    <w:rsid w:val="006406B1"/>
    <w:rsid w:val="0064074E"/>
    <w:rsid w:val="006409C9"/>
    <w:rsid w:val="00640F9A"/>
    <w:rsid w:val="006410E7"/>
    <w:rsid w:val="0064121A"/>
    <w:rsid w:val="00641FCD"/>
    <w:rsid w:val="00642891"/>
    <w:rsid w:val="00642C43"/>
    <w:rsid w:val="006431C7"/>
    <w:rsid w:val="006432DC"/>
    <w:rsid w:val="006436FB"/>
    <w:rsid w:val="0064388D"/>
    <w:rsid w:val="00643B7B"/>
    <w:rsid w:val="006442C2"/>
    <w:rsid w:val="006448D8"/>
    <w:rsid w:val="0064582E"/>
    <w:rsid w:val="00645DE0"/>
    <w:rsid w:val="006468F6"/>
    <w:rsid w:val="0064698D"/>
    <w:rsid w:val="00646B79"/>
    <w:rsid w:val="00646B9D"/>
    <w:rsid w:val="00646D91"/>
    <w:rsid w:val="00647117"/>
    <w:rsid w:val="00647D7C"/>
    <w:rsid w:val="00650A73"/>
    <w:rsid w:val="00651712"/>
    <w:rsid w:val="006525EE"/>
    <w:rsid w:val="006526D5"/>
    <w:rsid w:val="00652C7A"/>
    <w:rsid w:val="006535AA"/>
    <w:rsid w:val="00653C1B"/>
    <w:rsid w:val="00653EAB"/>
    <w:rsid w:val="00654655"/>
    <w:rsid w:val="00654AB5"/>
    <w:rsid w:val="00654FBB"/>
    <w:rsid w:val="006552B7"/>
    <w:rsid w:val="006558E5"/>
    <w:rsid w:val="00655BD6"/>
    <w:rsid w:val="00655C9B"/>
    <w:rsid w:val="0065625A"/>
    <w:rsid w:val="00656785"/>
    <w:rsid w:val="00656D25"/>
    <w:rsid w:val="00657441"/>
    <w:rsid w:val="0065748D"/>
    <w:rsid w:val="00657DAB"/>
    <w:rsid w:val="00657DD9"/>
    <w:rsid w:val="00660B5D"/>
    <w:rsid w:val="006611D3"/>
    <w:rsid w:val="006614F6"/>
    <w:rsid w:val="0066176E"/>
    <w:rsid w:val="00661DA3"/>
    <w:rsid w:val="00661F69"/>
    <w:rsid w:val="00662055"/>
    <w:rsid w:val="0066210A"/>
    <w:rsid w:val="006624C9"/>
    <w:rsid w:val="00663765"/>
    <w:rsid w:val="00663DB9"/>
    <w:rsid w:val="00663F01"/>
    <w:rsid w:val="0066418C"/>
    <w:rsid w:val="0066439D"/>
    <w:rsid w:val="006646E9"/>
    <w:rsid w:val="00665257"/>
    <w:rsid w:val="00665B79"/>
    <w:rsid w:val="00665CB0"/>
    <w:rsid w:val="00666764"/>
    <w:rsid w:val="006667C9"/>
    <w:rsid w:val="006669C2"/>
    <w:rsid w:val="006677A8"/>
    <w:rsid w:val="00667997"/>
    <w:rsid w:val="006679BB"/>
    <w:rsid w:val="00667BC1"/>
    <w:rsid w:val="006702A7"/>
    <w:rsid w:val="006705EC"/>
    <w:rsid w:val="00670632"/>
    <w:rsid w:val="00670935"/>
    <w:rsid w:val="0067096F"/>
    <w:rsid w:val="00670B58"/>
    <w:rsid w:val="00670CB6"/>
    <w:rsid w:val="006712B4"/>
    <w:rsid w:val="00671DC0"/>
    <w:rsid w:val="00671F7E"/>
    <w:rsid w:val="00671FC0"/>
    <w:rsid w:val="006723AD"/>
    <w:rsid w:val="0067274A"/>
    <w:rsid w:val="006727AB"/>
    <w:rsid w:val="00673931"/>
    <w:rsid w:val="006740D7"/>
    <w:rsid w:val="0067420E"/>
    <w:rsid w:val="00674D4E"/>
    <w:rsid w:val="006761F7"/>
    <w:rsid w:val="00676E83"/>
    <w:rsid w:val="0067788C"/>
    <w:rsid w:val="00677A2A"/>
    <w:rsid w:val="00680B11"/>
    <w:rsid w:val="0068253C"/>
    <w:rsid w:val="00682BE4"/>
    <w:rsid w:val="00682E11"/>
    <w:rsid w:val="00682E22"/>
    <w:rsid w:val="00682EA8"/>
    <w:rsid w:val="00682ECE"/>
    <w:rsid w:val="00683269"/>
    <w:rsid w:val="00683A7E"/>
    <w:rsid w:val="006849A4"/>
    <w:rsid w:val="00684A51"/>
    <w:rsid w:val="00684AD1"/>
    <w:rsid w:val="00684B39"/>
    <w:rsid w:val="00685494"/>
    <w:rsid w:val="0068584B"/>
    <w:rsid w:val="0068594E"/>
    <w:rsid w:val="00685A14"/>
    <w:rsid w:val="00685B4D"/>
    <w:rsid w:val="00685E58"/>
    <w:rsid w:val="006862BF"/>
    <w:rsid w:val="00686F51"/>
    <w:rsid w:val="00686FCF"/>
    <w:rsid w:val="006878AB"/>
    <w:rsid w:val="0068793C"/>
    <w:rsid w:val="00687DA4"/>
    <w:rsid w:val="00690489"/>
    <w:rsid w:val="006905B4"/>
    <w:rsid w:val="00690620"/>
    <w:rsid w:val="0069154A"/>
    <w:rsid w:val="00691FA0"/>
    <w:rsid w:val="006924B5"/>
    <w:rsid w:val="006928F0"/>
    <w:rsid w:val="00692A85"/>
    <w:rsid w:val="00693439"/>
    <w:rsid w:val="00693976"/>
    <w:rsid w:val="00693F62"/>
    <w:rsid w:val="00694036"/>
    <w:rsid w:val="00694112"/>
    <w:rsid w:val="00694557"/>
    <w:rsid w:val="00694BB5"/>
    <w:rsid w:val="0069681F"/>
    <w:rsid w:val="00696975"/>
    <w:rsid w:val="00696CAF"/>
    <w:rsid w:val="00696FC4"/>
    <w:rsid w:val="00697604"/>
    <w:rsid w:val="0069794F"/>
    <w:rsid w:val="00697DD9"/>
    <w:rsid w:val="00697F62"/>
    <w:rsid w:val="006A1259"/>
    <w:rsid w:val="006A13D9"/>
    <w:rsid w:val="006A1707"/>
    <w:rsid w:val="006A17EE"/>
    <w:rsid w:val="006A2A29"/>
    <w:rsid w:val="006A2F63"/>
    <w:rsid w:val="006A33CD"/>
    <w:rsid w:val="006A351A"/>
    <w:rsid w:val="006A3BD7"/>
    <w:rsid w:val="006A3D0B"/>
    <w:rsid w:val="006A3E54"/>
    <w:rsid w:val="006A4734"/>
    <w:rsid w:val="006A4FE8"/>
    <w:rsid w:val="006A503E"/>
    <w:rsid w:val="006A5538"/>
    <w:rsid w:val="006A5B35"/>
    <w:rsid w:val="006A5F4B"/>
    <w:rsid w:val="006A605E"/>
    <w:rsid w:val="006A7067"/>
    <w:rsid w:val="006A74C7"/>
    <w:rsid w:val="006B0956"/>
    <w:rsid w:val="006B1E6D"/>
    <w:rsid w:val="006B1FCB"/>
    <w:rsid w:val="006B2146"/>
    <w:rsid w:val="006B22B1"/>
    <w:rsid w:val="006B238D"/>
    <w:rsid w:val="006B25AA"/>
    <w:rsid w:val="006B3246"/>
    <w:rsid w:val="006B36B9"/>
    <w:rsid w:val="006B3BD6"/>
    <w:rsid w:val="006B50D5"/>
    <w:rsid w:val="006B5D20"/>
    <w:rsid w:val="006B60D5"/>
    <w:rsid w:val="006B65D1"/>
    <w:rsid w:val="006B7263"/>
    <w:rsid w:val="006B7583"/>
    <w:rsid w:val="006B758E"/>
    <w:rsid w:val="006B7E52"/>
    <w:rsid w:val="006C0717"/>
    <w:rsid w:val="006C083A"/>
    <w:rsid w:val="006C0F34"/>
    <w:rsid w:val="006C140A"/>
    <w:rsid w:val="006C1AA3"/>
    <w:rsid w:val="006C1F65"/>
    <w:rsid w:val="006C20BD"/>
    <w:rsid w:val="006C22BE"/>
    <w:rsid w:val="006C2EF2"/>
    <w:rsid w:val="006C3653"/>
    <w:rsid w:val="006C3FDA"/>
    <w:rsid w:val="006C41C1"/>
    <w:rsid w:val="006C4BA3"/>
    <w:rsid w:val="006C4C61"/>
    <w:rsid w:val="006C4D89"/>
    <w:rsid w:val="006C5976"/>
    <w:rsid w:val="006C6223"/>
    <w:rsid w:val="006C6256"/>
    <w:rsid w:val="006C65E7"/>
    <w:rsid w:val="006C661E"/>
    <w:rsid w:val="006C6F09"/>
    <w:rsid w:val="006C7725"/>
    <w:rsid w:val="006D01CD"/>
    <w:rsid w:val="006D0592"/>
    <w:rsid w:val="006D05BA"/>
    <w:rsid w:val="006D167B"/>
    <w:rsid w:val="006D16BB"/>
    <w:rsid w:val="006D2164"/>
    <w:rsid w:val="006D26D7"/>
    <w:rsid w:val="006D2D92"/>
    <w:rsid w:val="006D4905"/>
    <w:rsid w:val="006D5421"/>
    <w:rsid w:val="006D5658"/>
    <w:rsid w:val="006D5671"/>
    <w:rsid w:val="006D5807"/>
    <w:rsid w:val="006D6229"/>
    <w:rsid w:val="006D7427"/>
    <w:rsid w:val="006D79A4"/>
    <w:rsid w:val="006E06E5"/>
    <w:rsid w:val="006E07DA"/>
    <w:rsid w:val="006E0EF0"/>
    <w:rsid w:val="006E147D"/>
    <w:rsid w:val="006E16B6"/>
    <w:rsid w:val="006E1CEC"/>
    <w:rsid w:val="006E2954"/>
    <w:rsid w:val="006E3F5B"/>
    <w:rsid w:val="006E4695"/>
    <w:rsid w:val="006E495C"/>
    <w:rsid w:val="006E4A2B"/>
    <w:rsid w:val="006E504D"/>
    <w:rsid w:val="006E5163"/>
    <w:rsid w:val="006E53DE"/>
    <w:rsid w:val="006E54D7"/>
    <w:rsid w:val="006E5CC1"/>
    <w:rsid w:val="006E65A6"/>
    <w:rsid w:val="006E661B"/>
    <w:rsid w:val="006E6720"/>
    <w:rsid w:val="006E6A1F"/>
    <w:rsid w:val="006E6BAF"/>
    <w:rsid w:val="006E71BD"/>
    <w:rsid w:val="006E7636"/>
    <w:rsid w:val="006E77D1"/>
    <w:rsid w:val="006E7E43"/>
    <w:rsid w:val="006F009C"/>
    <w:rsid w:val="006F017F"/>
    <w:rsid w:val="006F0A10"/>
    <w:rsid w:val="006F24E3"/>
    <w:rsid w:val="006F25A9"/>
    <w:rsid w:val="006F26D2"/>
    <w:rsid w:val="006F2E89"/>
    <w:rsid w:val="006F38E9"/>
    <w:rsid w:val="006F421E"/>
    <w:rsid w:val="006F45C2"/>
    <w:rsid w:val="006F4688"/>
    <w:rsid w:val="006F4B20"/>
    <w:rsid w:val="006F6E59"/>
    <w:rsid w:val="006F73E5"/>
    <w:rsid w:val="006F75A3"/>
    <w:rsid w:val="006F7B21"/>
    <w:rsid w:val="006F7F97"/>
    <w:rsid w:val="0070037E"/>
    <w:rsid w:val="007004BC"/>
    <w:rsid w:val="00700798"/>
    <w:rsid w:val="0070089E"/>
    <w:rsid w:val="00701322"/>
    <w:rsid w:val="00701AFF"/>
    <w:rsid w:val="00701CB1"/>
    <w:rsid w:val="00701DBD"/>
    <w:rsid w:val="00702107"/>
    <w:rsid w:val="00702B14"/>
    <w:rsid w:val="00702CBA"/>
    <w:rsid w:val="007034D4"/>
    <w:rsid w:val="007036FE"/>
    <w:rsid w:val="0070382C"/>
    <w:rsid w:val="00703A65"/>
    <w:rsid w:val="00704183"/>
    <w:rsid w:val="00704220"/>
    <w:rsid w:val="007048A6"/>
    <w:rsid w:val="00704F8B"/>
    <w:rsid w:val="007050B6"/>
    <w:rsid w:val="007052D7"/>
    <w:rsid w:val="00705DA0"/>
    <w:rsid w:val="0071031C"/>
    <w:rsid w:val="007106C4"/>
    <w:rsid w:val="00710B3A"/>
    <w:rsid w:val="00711021"/>
    <w:rsid w:val="0071135F"/>
    <w:rsid w:val="00711DB6"/>
    <w:rsid w:val="007126AD"/>
    <w:rsid w:val="007127D8"/>
    <w:rsid w:val="007142B9"/>
    <w:rsid w:val="00714E35"/>
    <w:rsid w:val="00715CA3"/>
    <w:rsid w:val="00715F8C"/>
    <w:rsid w:val="00716487"/>
    <w:rsid w:val="00716946"/>
    <w:rsid w:val="00716A14"/>
    <w:rsid w:val="0072033B"/>
    <w:rsid w:val="0072154D"/>
    <w:rsid w:val="00721584"/>
    <w:rsid w:val="00721B40"/>
    <w:rsid w:val="007222BD"/>
    <w:rsid w:val="00722BA0"/>
    <w:rsid w:val="0072324B"/>
    <w:rsid w:val="00723B8D"/>
    <w:rsid w:val="007246F5"/>
    <w:rsid w:val="00724BCE"/>
    <w:rsid w:val="00725144"/>
    <w:rsid w:val="007257D0"/>
    <w:rsid w:val="00725FAA"/>
    <w:rsid w:val="007269C6"/>
    <w:rsid w:val="00726BA9"/>
    <w:rsid w:val="00726FFC"/>
    <w:rsid w:val="007276ED"/>
    <w:rsid w:val="007279D1"/>
    <w:rsid w:val="00730298"/>
    <w:rsid w:val="007304CF"/>
    <w:rsid w:val="00730F6B"/>
    <w:rsid w:val="00731785"/>
    <w:rsid w:val="00731C6E"/>
    <w:rsid w:val="00731FEB"/>
    <w:rsid w:val="00732338"/>
    <w:rsid w:val="0073315E"/>
    <w:rsid w:val="0073356B"/>
    <w:rsid w:val="007335FD"/>
    <w:rsid w:val="00733D48"/>
    <w:rsid w:val="007348E3"/>
    <w:rsid w:val="00734946"/>
    <w:rsid w:val="007351D6"/>
    <w:rsid w:val="00735228"/>
    <w:rsid w:val="00735B5D"/>
    <w:rsid w:val="00735EAC"/>
    <w:rsid w:val="007366FB"/>
    <w:rsid w:val="007367A5"/>
    <w:rsid w:val="00736A78"/>
    <w:rsid w:val="007371C4"/>
    <w:rsid w:val="00737B05"/>
    <w:rsid w:val="00740D4D"/>
    <w:rsid w:val="00741959"/>
    <w:rsid w:val="00741AC3"/>
    <w:rsid w:val="00741AFC"/>
    <w:rsid w:val="00742056"/>
    <w:rsid w:val="00743493"/>
    <w:rsid w:val="0074382F"/>
    <w:rsid w:val="00743FD9"/>
    <w:rsid w:val="00744C3F"/>
    <w:rsid w:val="00745094"/>
    <w:rsid w:val="007452F1"/>
    <w:rsid w:val="00745A18"/>
    <w:rsid w:val="00746114"/>
    <w:rsid w:val="007466A6"/>
    <w:rsid w:val="00746805"/>
    <w:rsid w:val="00746F03"/>
    <w:rsid w:val="00746F25"/>
    <w:rsid w:val="007471F9"/>
    <w:rsid w:val="0074734A"/>
    <w:rsid w:val="0074799E"/>
    <w:rsid w:val="00750250"/>
    <w:rsid w:val="00750E8C"/>
    <w:rsid w:val="007511E1"/>
    <w:rsid w:val="0075178C"/>
    <w:rsid w:val="007517F2"/>
    <w:rsid w:val="00751E61"/>
    <w:rsid w:val="0075269A"/>
    <w:rsid w:val="0075283A"/>
    <w:rsid w:val="00753107"/>
    <w:rsid w:val="00754B7E"/>
    <w:rsid w:val="00755C6E"/>
    <w:rsid w:val="00755E52"/>
    <w:rsid w:val="0075600F"/>
    <w:rsid w:val="00756E68"/>
    <w:rsid w:val="007572C8"/>
    <w:rsid w:val="00757866"/>
    <w:rsid w:val="007578E0"/>
    <w:rsid w:val="00760973"/>
    <w:rsid w:val="00760ADF"/>
    <w:rsid w:val="00760B2B"/>
    <w:rsid w:val="00760C5F"/>
    <w:rsid w:val="00760D51"/>
    <w:rsid w:val="00761639"/>
    <w:rsid w:val="00761967"/>
    <w:rsid w:val="007619AC"/>
    <w:rsid w:val="00761D88"/>
    <w:rsid w:val="00761EEC"/>
    <w:rsid w:val="007621F6"/>
    <w:rsid w:val="00762C69"/>
    <w:rsid w:val="00762F06"/>
    <w:rsid w:val="0076329B"/>
    <w:rsid w:val="00763470"/>
    <w:rsid w:val="0076376D"/>
    <w:rsid w:val="007641DE"/>
    <w:rsid w:val="007642EC"/>
    <w:rsid w:val="0076473C"/>
    <w:rsid w:val="007647C1"/>
    <w:rsid w:val="007649D1"/>
    <w:rsid w:val="00764B41"/>
    <w:rsid w:val="00765022"/>
    <w:rsid w:val="00765064"/>
    <w:rsid w:val="00765559"/>
    <w:rsid w:val="007661D9"/>
    <w:rsid w:val="00766936"/>
    <w:rsid w:val="00766E99"/>
    <w:rsid w:val="00767257"/>
    <w:rsid w:val="007677E2"/>
    <w:rsid w:val="00767D7E"/>
    <w:rsid w:val="0077075C"/>
    <w:rsid w:val="00771222"/>
    <w:rsid w:val="00772E2B"/>
    <w:rsid w:val="00772F1F"/>
    <w:rsid w:val="00773134"/>
    <w:rsid w:val="007737A9"/>
    <w:rsid w:val="007740B9"/>
    <w:rsid w:val="00774836"/>
    <w:rsid w:val="00774B51"/>
    <w:rsid w:val="00774DA1"/>
    <w:rsid w:val="007752BB"/>
    <w:rsid w:val="00775DB8"/>
    <w:rsid w:val="00775E05"/>
    <w:rsid w:val="007768A7"/>
    <w:rsid w:val="007768D5"/>
    <w:rsid w:val="00776CBD"/>
    <w:rsid w:val="00777209"/>
    <w:rsid w:val="00777F94"/>
    <w:rsid w:val="007807B6"/>
    <w:rsid w:val="00780858"/>
    <w:rsid w:val="00781654"/>
    <w:rsid w:val="007817D4"/>
    <w:rsid w:val="00782675"/>
    <w:rsid w:val="0078267D"/>
    <w:rsid w:val="00782B53"/>
    <w:rsid w:val="007847FB"/>
    <w:rsid w:val="00784A70"/>
    <w:rsid w:val="00785FDD"/>
    <w:rsid w:val="0078623E"/>
    <w:rsid w:val="00786B70"/>
    <w:rsid w:val="0078710D"/>
    <w:rsid w:val="00787E37"/>
    <w:rsid w:val="007900E0"/>
    <w:rsid w:val="00790309"/>
    <w:rsid w:val="00790378"/>
    <w:rsid w:val="007913AC"/>
    <w:rsid w:val="0079188C"/>
    <w:rsid w:val="007918BB"/>
    <w:rsid w:val="00791FF7"/>
    <w:rsid w:val="0079230A"/>
    <w:rsid w:val="00792422"/>
    <w:rsid w:val="00792D22"/>
    <w:rsid w:val="0079307D"/>
    <w:rsid w:val="00793A99"/>
    <w:rsid w:val="007945CA"/>
    <w:rsid w:val="00794B1A"/>
    <w:rsid w:val="00794E1E"/>
    <w:rsid w:val="0079514A"/>
    <w:rsid w:val="0079549C"/>
    <w:rsid w:val="00795940"/>
    <w:rsid w:val="00795B28"/>
    <w:rsid w:val="00796686"/>
    <w:rsid w:val="00796945"/>
    <w:rsid w:val="007976B5"/>
    <w:rsid w:val="007A0699"/>
    <w:rsid w:val="007A06A1"/>
    <w:rsid w:val="007A0984"/>
    <w:rsid w:val="007A09FE"/>
    <w:rsid w:val="007A0F69"/>
    <w:rsid w:val="007A1380"/>
    <w:rsid w:val="007A147C"/>
    <w:rsid w:val="007A16BC"/>
    <w:rsid w:val="007A1853"/>
    <w:rsid w:val="007A1E5B"/>
    <w:rsid w:val="007A2B95"/>
    <w:rsid w:val="007A4317"/>
    <w:rsid w:val="007A49A8"/>
    <w:rsid w:val="007A4E3C"/>
    <w:rsid w:val="007A67AB"/>
    <w:rsid w:val="007A748F"/>
    <w:rsid w:val="007B0234"/>
    <w:rsid w:val="007B10EC"/>
    <w:rsid w:val="007B1FD7"/>
    <w:rsid w:val="007B4DA5"/>
    <w:rsid w:val="007B4E6B"/>
    <w:rsid w:val="007B5A77"/>
    <w:rsid w:val="007B5C74"/>
    <w:rsid w:val="007B61F8"/>
    <w:rsid w:val="007B6C31"/>
    <w:rsid w:val="007B7481"/>
    <w:rsid w:val="007C017A"/>
    <w:rsid w:val="007C2064"/>
    <w:rsid w:val="007C20E6"/>
    <w:rsid w:val="007C4247"/>
    <w:rsid w:val="007C4A8D"/>
    <w:rsid w:val="007C4DF0"/>
    <w:rsid w:val="007C536D"/>
    <w:rsid w:val="007C5EA6"/>
    <w:rsid w:val="007C63A1"/>
    <w:rsid w:val="007C6514"/>
    <w:rsid w:val="007C6EE2"/>
    <w:rsid w:val="007C7197"/>
    <w:rsid w:val="007C7509"/>
    <w:rsid w:val="007D017D"/>
    <w:rsid w:val="007D0446"/>
    <w:rsid w:val="007D1102"/>
    <w:rsid w:val="007D17CF"/>
    <w:rsid w:val="007D1B4F"/>
    <w:rsid w:val="007D1FA0"/>
    <w:rsid w:val="007D2D90"/>
    <w:rsid w:val="007D388A"/>
    <w:rsid w:val="007D437B"/>
    <w:rsid w:val="007D479B"/>
    <w:rsid w:val="007D4B11"/>
    <w:rsid w:val="007D4C31"/>
    <w:rsid w:val="007D4D11"/>
    <w:rsid w:val="007D5275"/>
    <w:rsid w:val="007D615E"/>
    <w:rsid w:val="007D64FB"/>
    <w:rsid w:val="007D652D"/>
    <w:rsid w:val="007D678B"/>
    <w:rsid w:val="007D6BC3"/>
    <w:rsid w:val="007D6F21"/>
    <w:rsid w:val="007D7337"/>
    <w:rsid w:val="007D7D47"/>
    <w:rsid w:val="007E050E"/>
    <w:rsid w:val="007E0F3F"/>
    <w:rsid w:val="007E12D1"/>
    <w:rsid w:val="007E2190"/>
    <w:rsid w:val="007E2747"/>
    <w:rsid w:val="007E2A8F"/>
    <w:rsid w:val="007E3203"/>
    <w:rsid w:val="007E3C42"/>
    <w:rsid w:val="007E3D9F"/>
    <w:rsid w:val="007E48BC"/>
    <w:rsid w:val="007E4EF9"/>
    <w:rsid w:val="007E4F4D"/>
    <w:rsid w:val="007E6626"/>
    <w:rsid w:val="007E7CA1"/>
    <w:rsid w:val="007F0642"/>
    <w:rsid w:val="007F0C41"/>
    <w:rsid w:val="007F1018"/>
    <w:rsid w:val="007F120C"/>
    <w:rsid w:val="007F168A"/>
    <w:rsid w:val="007F1827"/>
    <w:rsid w:val="007F1BBB"/>
    <w:rsid w:val="007F1BBE"/>
    <w:rsid w:val="007F27BA"/>
    <w:rsid w:val="007F2CE7"/>
    <w:rsid w:val="007F2CF6"/>
    <w:rsid w:val="007F310D"/>
    <w:rsid w:val="007F39E6"/>
    <w:rsid w:val="007F3BEC"/>
    <w:rsid w:val="007F3D56"/>
    <w:rsid w:val="007F3F01"/>
    <w:rsid w:val="007F4300"/>
    <w:rsid w:val="007F46FC"/>
    <w:rsid w:val="007F50C7"/>
    <w:rsid w:val="007F577F"/>
    <w:rsid w:val="007F5B14"/>
    <w:rsid w:val="007F5C89"/>
    <w:rsid w:val="007F5E2B"/>
    <w:rsid w:val="007F6324"/>
    <w:rsid w:val="007F63FB"/>
    <w:rsid w:val="007F66E9"/>
    <w:rsid w:val="007F67B7"/>
    <w:rsid w:val="007F6FD0"/>
    <w:rsid w:val="007F78D5"/>
    <w:rsid w:val="007F7CD3"/>
    <w:rsid w:val="007F7E63"/>
    <w:rsid w:val="008000B8"/>
    <w:rsid w:val="00800515"/>
    <w:rsid w:val="008005F9"/>
    <w:rsid w:val="00800795"/>
    <w:rsid w:val="00800C55"/>
    <w:rsid w:val="00800F74"/>
    <w:rsid w:val="008011C0"/>
    <w:rsid w:val="00801870"/>
    <w:rsid w:val="00801B09"/>
    <w:rsid w:val="008029C3"/>
    <w:rsid w:val="00802C48"/>
    <w:rsid w:val="00803390"/>
    <w:rsid w:val="008034B6"/>
    <w:rsid w:val="0080353A"/>
    <w:rsid w:val="00803B47"/>
    <w:rsid w:val="008048A0"/>
    <w:rsid w:val="008057D3"/>
    <w:rsid w:val="00805891"/>
    <w:rsid w:val="00805CFB"/>
    <w:rsid w:val="00806153"/>
    <w:rsid w:val="0080628C"/>
    <w:rsid w:val="00806534"/>
    <w:rsid w:val="00806617"/>
    <w:rsid w:val="00806BEE"/>
    <w:rsid w:val="00806C3E"/>
    <w:rsid w:val="00807008"/>
    <w:rsid w:val="00807281"/>
    <w:rsid w:val="008102D8"/>
    <w:rsid w:val="00810E8B"/>
    <w:rsid w:val="0081135D"/>
    <w:rsid w:val="008118A0"/>
    <w:rsid w:val="00811F80"/>
    <w:rsid w:val="00812691"/>
    <w:rsid w:val="00812F03"/>
    <w:rsid w:val="008142B2"/>
    <w:rsid w:val="008144FF"/>
    <w:rsid w:val="00814610"/>
    <w:rsid w:val="00814650"/>
    <w:rsid w:val="00814A1F"/>
    <w:rsid w:val="00814B48"/>
    <w:rsid w:val="00814E5C"/>
    <w:rsid w:val="00814F58"/>
    <w:rsid w:val="00815297"/>
    <w:rsid w:val="008154F2"/>
    <w:rsid w:val="0081579A"/>
    <w:rsid w:val="00815B04"/>
    <w:rsid w:val="00815DF8"/>
    <w:rsid w:val="00816015"/>
    <w:rsid w:val="00816225"/>
    <w:rsid w:val="00816D3F"/>
    <w:rsid w:val="0081704F"/>
    <w:rsid w:val="008171F6"/>
    <w:rsid w:val="00817A83"/>
    <w:rsid w:val="00817E5D"/>
    <w:rsid w:val="00817E6B"/>
    <w:rsid w:val="00820108"/>
    <w:rsid w:val="00820368"/>
    <w:rsid w:val="00821A7C"/>
    <w:rsid w:val="0082297E"/>
    <w:rsid w:val="00823FDC"/>
    <w:rsid w:val="008243A5"/>
    <w:rsid w:val="00824688"/>
    <w:rsid w:val="00824BAA"/>
    <w:rsid w:val="00824D59"/>
    <w:rsid w:val="00824EB8"/>
    <w:rsid w:val="008253BC"/>
    <w:rsid w:val="00825E8A"/>
    <w:rsid w:val="008268D0"/>
    <w:rsid w:val="008270C8"/>
    <w:rsid w:val="0082724A"/>
    <w:rsid w:val="00827D87"/>
    <w:rsid w:val="00827EE2"/>
    <w:rsid w:val="008303F2"/>
    <w:rsid w:val="008305EF"/>
    <w:rsid w:val="0083068F"/>
    <w:rsid w:val="0083148B"/>
    <w:rsid w:val="00831B64"/>
    <w:rsid w:val="00831D7A"/>
    <w:rsid w:val="00831DE7"/>
    <w:rsid w:val="00832036"/>
    <w:rsid w:val="008326F8"/>
    <w:rsid w:val="00833747"/>
    <w:rsid w:val="008340F0"/>
    <w:rsid w:val="0083432B"/>
    <w:rsid w:val="00834C76"/>
    <w:rsid w:val="00835A26"/>
    <w:rsid w:val="00835B4E"/>
    <w:rsid w:val="00835DA2"/>
    <w:rsid w:val="00835E80"/>
    <w:rsid w:val="00836933"/>
    <w:rsid w:val="00836E3B"/>
    <w:rsid w:val="00840006"/>
    <w:rsid w:val="00840044"/>
    <w:rsid w:val="00840710"/>
    <w:rsid w:val="00840925"/>
    <w:rsid w:val="008416FC"/>
    <w:rsid w:val="0084196F"/>
    <w:rsid w:val="00841B85"/>
    <w:rsid w:val="008420EF"/>
    <w:rsid w:val="008420FB"/>
    <w:rsid w:val="008427DB"/>
    <w:rsid w:val="0084422E"/>
    <w:rsid w:val="00844799"/>
    <w:rsid w:val="008447A9"/>
    <w:rsid w:val="00845F66"/>
    <w:rsid w:val="00846D63"/>
    <w:rsid w:val="00847A51"/>
    <w:rsid w:val="00847C2C"/>
    <w:rsid w:val="00850102"/>
    <w:rsid w:val="00850235"/>
    <w:rsid w:val="0085115C"/>
    <w:rsid w:val="00852587"/>
    <w:rsid w:val="0085271A"/>
    <w:rsid w:val="008531EC"/>
    <w:rsid w:val="00853992"/>
    <w:rsid w:val="00853BEB"/>
    <w:rsid w:val="00853D67"/>
    <w:rsid w:val="00853FE0"/>
    <w:rsid w:val="0085487C"/>
    <w:rsid w:val="00854CE4"/>
    <w:rsid w:val="00854FC3"/>
    <w:rsid w:val="008561A4"/>
    <w:rsid w:val="00856290"/>
    <w:rsid w:val="00856E6E"/>
    <w:rsid w:val="00856F25"/>
    <w:rsid w:val="00857951"/>
    <w:rsid w:val="0086014F"/>
    <w:rsid w:val="00860C37"/>
    <w:rsid w:val="00860CBC"/>
    <w:rsid w:val="0086192F"/>
    <w:rsid w:val="00861CEF"/>
    <w:rsid w:val="0086208C"/>
    <w:rsid w:val="008628D6"/>
    <w:rsid w:val="00862AD0"/>
    <w:rsid w:val="008632CD"/>
    <w:rsid w:val="00864502"/>
    <w:rsid w:val="00864B23"/>
    <w:rsid w:val="00864D88"/>
    <w:rsid w:val="0086538B"/>
    <w:rsid w:val="00866011"/>
    <w:rsid w:val="0086630A"/>
    <w:rsid w:val="00866342"/>
    <w:rsid w:val="008667B3"/>
    <w:rsid w:val="008669B9"/>
    <w:rsid w:val="00867301"/>
    <w:rsid w:val="00867A2B"/>
    <w:rsid w:val="0087006B"/>
    <w:rsid w:val="008702A8"/>
    <w:rsid w:val="00870D98"/>
    <w:rsid w:val="00871441"/>
    <w:rsid w:val="008717B9"/>
    <w:rsid w:val="008719DA"/>
    <w:rsid w:val="00872026"/>
    <w:rsid w:val="008723AD"/>
    <w:rsid w:val="008725C9"/>
    <w:rsid w:val="00872655"/>
    <w:rsid w:val="00873220"/>
    <w:rsid w:val="00874B47"/>
    <w:rsid w:val="00875B7D"/>
    <w:rsid w:val="00875D75"/>
    <w:rsid w:val="00876278"/>
    <w:rsid w:val="00876A00"/>
    <w:rsid w:val="00876CD2"/>
    <w:rsid w:val="0087760B"/>
    <w:rsid w:val="00877B6E"/>
    <w:rsid w:val="008801C7"/>
    <w:rsid w:val="0088061C"/>
    <w:rsid w:val="0088077C"/>
    <w:rsid w:val="00880F6A"/>
    <w:rsid w:val="00881140"/>
    <w:rsid w:val="00881186"/>
    <w:rsid w:val="008813AE"/>
    <w:rsid w:val="00881475"/>
    <w:rsid w:val="00881570"/>
    <w:rsid w:val="008817C4"/>
    <w:rsid w:val="00881C5B"/>
    <w:rsid w:val="0088213E"/>
    <w:rsid w:val="00882826"/>
    <w:rsid w:val="00882A2C"/>
    <w:rsid w:val="00882E25"/>
    <w:rsid w:val="008830F0"/>
    <w:rsid w:val="00883551"/>
    <w:rsid w:val="00883635"/>
    <w:rsid w:val="008837CC"/>
    <w:rsid w:val="008839F6"/>
    <w:rsid w:val="00883E9E"/>
    <w:rsid w:val="00884461"/>
    <w:rsid w:val="00884B7C"/>
    <w:rsid w:val="00884B8F"/>
    <w:rsid w:val="00884E31"/>
    <w:rsid w:val="0088585B"/>
    <w:rsid w:val="008859C9"/>
    <w:rsid w:val="00885CD1"/>
    <w:rsid w:val="00885EDA"/>
    <w:rsid w:val="00886273"/>
    <w:rsid w:val="00886628"/>
    <w:rsid w:val="0088707F"/>
    <w:rsid w:val="0088756D"/>
    <w:rsid w:val="00890357"/>
    <w:rsid w:val="008909E9"/>
    <w:rsid w:val="00890AA8"/>
    <w:rsid w:val="00891319"/>
    <w:rsid w:val="008913CB"/>
    <w:rsid w:val="00891588"/>
    <w:rsid w:val="00891A6F"/>
    <w:rsid w:val="00891A82"/>
    <w:rsid w:val="00892493"/>
    <w:rsid w:val="00892753"/>
    <w:rsid w:val="0089372C"/>
    <w:rsid w:val="008937B2"/>
    <w:rsid w:val="00893AE5"/>
    <w:rsid w:val="00894850"/>
    <w:rsid w:val="0089515D"/>
    <w:rsid w:val="00895475"/>
    <w:rsid w:val="00895FC5"/>
    <w:rsid w:val="00895FD2"/>
    <w:rsid w:val="008967D9"/>
    <w:rsid w:val="008972ED"/>
    <w:rsid w:val="008975B6"/>
    <w:rsid w:val="00897742"/>
    <w:rsid w:val="00897B6B"/>
    <w:rsid w:val="008A010C"/>
    <w:rsid w:val="008A0B86"/>
    <w:rsid w:val="008A0F06"/>
    <w:rsid w:val="008A1F80"/>
    <w:rsid w:val="008A200B"/>
    <w:rsid w:val="008A292D"/>
    <w:rsid w:val="008A3685"/>
    <w:rsid w:val="008A3991"/>
    <w:rsid w:val="008A513E"/>
    <w:rsid w:val="008A5173"/>
    <w:rsid w:val="008A5664"/>
    <w:rsid w:val="008A5872"/>
    <w:rsid w:val="008A5E95"/>
    <w:rsid w:val="008A64B9"/>
    <w:rsid w:val="008A67D4"/>
    <w:rsid w:val="008A6B52"/>
    <w:rsid w:val="008A7D88"/>
    <w:rsid w:val="008B05B3"/>
    <w:rsid w:val="008B09DB"/>
    <w:rsid w:val="008B0E96"/>
    <w:rsid w:val="008B1803"/>
    <w:rsid w:val="008B1FBA"/>
    <w:rsid w:val="008B20A0"/>
    <w:rsid w:val="008B245E"/>
    <w:rsid w:val="008B25C0"/>
    <w:rsid w:val="008B276D"/>
    <w:rsid w:val="008B27C5"/>
    <w:rsid w:val="008B2BBA"/>
    <w:rsid w:val="008B300B"/>
    <w:rsid w:val="008B3229"/>
    <w:rsid w:val="008B3A4A"/>
    <w:rsid w:val="008B3D8A"/>
    <w:rsid w:val="008B402C"/>
    <w:rsid w:val="008B49C9"/>
    <w:rsid w:val="008B4B54"/>
    <w:rsid w:val="008B4ED5"/>
    <w:rsid w:val="008B4F23"/>
    <w:rsid w:val="008B4F2B"/>
    <w:rsid w:val="008B5BFE"/>
    <w:rsid w:val="008B6003"/>
    <w:rsid w:val="008B62DA"/>
    <w:rsid w:val="008B6792"/>
    <w:rsid w:val="008B6AFD"/>
    <w:rsid w:val="008B6F28"/>
    <w:rsid w:val="008B71E3"/>
    <w:rsid w:val="008B7697"/>
    <w:rsid w:val="008C049F"/>
    <w:rsid w:val="008C0AD3"/>
    <w:rsid w:val="008C0C20"/>
    <w:rsid w:val="008C1591"/>
    <w:rsid w:val="008C1721"/>
    <w:rsid w:val="008C273F"/>
    <w:rsid w:val="008C298E"/>
    <w:rsid w:val="008C300E"/>
    <w:rsid w:val="008C40F5"/>
    <w:rsid w:val="008C4907"/>
    <w:rsid w:val="008C4A05"/>
    <w:rsid w:val="008C67B1"/>
    <w:rsid w:val="008C6ACD"/>
    <w:rsid w:val="008C705D"/>
    <w:rsid w:val="008C7077"/>
    <w:rsid w:val="008C70DE"/>
    <w:rsid w:val="008C714F"/>
    <w:rsid w:val="008C7331"/>
    <w:rsid w:val="008C7D65"/>
    <w:rsid w:val="008D0149"/>
    <w:rsid w:val="008D039B"/>
    <w:rsid w:val="008D0705"/>
    <w:rsid w:val="008D0DE6"/>
    <w:rsid w:val="008D0E9B"/>
    <w:rsid w:val="008D302E"/>
    <w:rsid w:val="008D3136"/>
    <w:rsid w:val="008D321A"/>
    <w:rsid w:val="008D43E3"/>
    <w:rsid w:val="008D4551"/>
    <w:rsid w:val="008D4FE2"/>
    <w:rsid w:val="008D565A"/>
    <w:rsid w:val="008E04D6"/>
    <w:rsid w:val="008E0D98"/>
    <w:rsid w:val="008E1B7D"/>
    <w:rsid w:val="008E1C1B"/>
    <w:rsid w:val="008E2C83"/>
    <w:rsid w:val="008E3618"/>
    <w:rsid w:val="008E4560"/>
    <w:rsid w:val="008E4FE7"/>
    <w:rsid w:val="008E583C"/>
    <w:rsid w:val="008E58CF"/>
    <w:rsid w:val="008E6749"/>
    <w:rsid w:val="008E6A76"/>
    <w:rsid w:val="008E7885"/>
    <w:rsid w:val="008E7CCB"/>
    <w:rsid w:val="008F03B7"/>
    <w:rsid w:val="008F1752"/>
    <w:rsid w:val="008F20A1"/>
    <w:rsid w:val="008F20BD"/>
    <w:rsid w:val="008F262C"/>
    <w:rsid w:val="008F2BB2"/>
    <w:rsid w:val="008F2D15"/>
    <w:rsid w:val="008F364F"/>
    <w:rsid w:val="008F3829"/>
    <w:rsid w:val="008F3B29"/>
    <w:rsid w:val="008F3E1E"/>
    <w:rsid w:val="008F40EC"/>
    <w:rsid w:val="008F4297"/>
    <w:rsid w:val="008F4369"/>
    <w:rsid w:val="008F51DE"/>
    <w:rsid w:val="008F5898"/>
    <w:rsid w:val="008F5BF8"/>
    <w:rsid w:val="008F63D3"/>
    <w:rsid w:val="008F6717"/>
    <w:rsid w:val="008F67FE"/>
    <w:rsid w:val="008F6959"/>
    <w:rsid w:val="008F6AE6"/>
    <w:rsid w:val="008F7278"/>
    <w:rsid w:val="008F7988"/>
    <w:rsid w:val="009006E9"/>
    <w:rsid w:val="00900BFA"/>
    <w:rsid w:val="00901097"/>
    <w:rsid w:val="009011F6"/>
    <w:rsid w:val="00901C2B"/>
    <w:rsid w:val="009020E8"/>
    <w:rsid w:val="009026F6"/>
    <w:rsid w:val="00902E19"/>
    <w:rsid w:val="0090394D"/>
    <w:rsid w:val="009039CD"/>
    <w:rsid w:val="00903B54"/>
    <w:rsid w:val="00903C15"/>
    <w:rsid w:val="009052C1"/>
    <w:rsid w:val="00905B94"/>
    <w:rsid w:val="00905BAF"/>
    <w:rsid w:val="009066B2"/>
    <w:rsid w:val="00906778"/>
    <w:rsid w:val="0090679A"/>
    <w:rsid w:val="00906826"/>
    <w:rsid w:val="00906DE1"/>
    <w:rsid w:val="0090708D"/>
    <w:rsid w:val="00907730"/>
    <w:rsid w:val="009100CD"/>
    <w:rsid w:val="009100F4"/>
    <w:rsid w:val="009112D6"/>
    <w:rsid w:val="0091144E"/>
    <w:rsid w:val="00911473"/>
    <w:rsid w:val="00912D45"/>
    <w:rsid w:val="00913206"/>
    <w:rsid w:val="00913524"/>
    <w:rsid w:val="00914E3B"/>
    <w:rsid w:val="00915133"/>
    <w:rsid w:val="0091565B"/>
    <w:rsid w:val="00916EFB"/>
    <w:rsid w:val="009172C5"/>
    <w:rsid w:val="00917794"/>
    <w:rsid w:val="00917906"/>
    <w:rsid w:val="00917F1C"/>
    <w:rsid w:val="00920413"/>
    <w:rsid w:val="00921496"/>
    <w:rsid w:val="00922D26"/>
    <w:rsid w:val="0092338A"/>
    <w:rsid w:val="009238B6"/>
    <w:rsid w:val="00924506"/>
    <w:rsid w:val="00924588"/>
    <w:rsid w:val="00924D15"/>
    <w:rsid w:val="00924E22"/>
    <w:rsid w:val="00924FA1"/>
    <w:rsid w:val="009263CE"/>
    <w:rsid w:val="00926B4B"/>
    <w:rsid w:val="00926ECE"/>
    <w:rsid w:val="009270AC"/>
    <w:rsid w:val="009272AA"/>
    <w:rsid w:val="00927D20"/>
    <w:rsid w:val="00927EC4"/>
    <w:rsid w:val="00930042"/>
    <w:rsid w:val="00930BC7"/>
    <w:rsid w:val="00930EC7"/>
    <w:rsid w:val="00930EE6"/>
    <w:rsid w:val="0093113C"/>
    <w:rsid w:val="0093218D"/>
    <w:rsid w:val="00932213"/>
    <w:rsid w:val="00932E43"/>
    <w:rsid w:val="00933936"/>
    <w:rsid w:val="00933D22"/>
    <w:rsid w:val="00933ED8"/>
    <w:rsid w:val="009342D1"/>
    <w:rsid w:val="009358D3"/>
    <w:rsid w:val="009359EF"/>
    <w:rsid w:val="00935CB6"/>
    <w:rsid w:val="00936661"/>
    <w:rsid w:val="00937353"/>
    <w:rsid w:val="009402AA"/>
    <w:rsid w:val="009409FF"/>
    <w:rsid w:val="00940EC6"/>
    <w:rsid w:val="009416C8"/>
    <w:rsid w:val="00941A9F"/>
    <w:rsid w:val="00941B84"/>
    <w:rsid w:val="00941FC1"/>
    <w:rsid w:val="00942121"/>
    <w:rsid w:val="00942356"/>
    <w:rsid w:val="00942C1F"/>
    <w:rsid w:val="0094302A"/>
    <w:rsid w:val="00943B25"/>
    <w:rsid w:val="00943D1D"/>
    <w:rsid w:val="009446E4"/>
    <w:rsid w:val="00944969"/>
    <w:rsid w:val="00944A55"/>
    <w:rsid w:val="00944ECC"/>
    <w:rsid w:val="00945CC8"/>
    <w:rsid w:val="00945D8B"/>
    <w:rsid w:val="009460C4"/>
    <w:rsid w:val="009463ED"/>
    <w:rsid w:val="00946C04"/>
    <w:rsid w:val="0094712E"/>
    <w:rsid w:val="00947358"/>
    <w:rsid w:val="009477E6"/>
    <w:rsid w:val="00947E7A"/>
    <w:rsid w:val="00950362"/>
    <w:rsid w:val="00952428"/>
    <w:rsid w:val="0095244C"/>
    <w:rsid w:val="00952630"/>
    <w:rsid w:val="0095297F"/>
    <w:rsid w:val="009529B4"/>
    <w:rsid w:val="009529F4"/>
    <w:rsid w:val="0095389B"/>
    <w:rsid w:val="00953E3D"/>
    <w:rsid w:val="00954203"/>
    <w:rsid w:val="009544E2"/>
    <w:rsid w:val="00954992"/>
    <w:rsid w:val="0095596A"/>
    <w:rsid w:val="0095646F"/>
    <w:rsid w:val="00956536"/>
    <w:rsid w:val="00956A84"/>
    <w:rsid w:val="00956EFA"/>
    <w:rsid w:val="00957F58"/>
    <w:rsid w:val="009600C9"/>
    <w:rsid w:val="00960AC9"/>
    <w:rsid w:val="00960B99"/>
    <w:rsid w:val="00960F21"/>
    <w:rsid w:val="009611A8"/>
    <w:rsid w:val="00961431"/>
    <w:rsid w:val="00961541"/>
    <w:rsid w:val="0096298B"/>
    <w:rsid w:val="0096385D"/>
    <w:rsid w:val="009639E7"/>
    <w:rsid w:val="0096424F"/>
    <w:rsid w:val="009644AF"/>
    <w:rsid w:val="00964AA9"/>
    <w:rsid w:val="00964AD6"/>
    <w:rsid w:val="00965425"/>
    <w:rsid w:val="009654F4"/>
    <w:rsid w:val="00965A23"/>
    <w:rsid w:val="00965B69"/>
    <w:rsid w:val="009660F0"/>
    <w:rsid w:val="00966137"/>
    <w:rsid w:val="009664BA"/>
    <w:rsid w:val="00966F23"/>
    <w:rsid w:val="009672C5"/>
    <w:rsid w:val="009679E4"/>
    <w:rsid w:val="00967CFC"/>
    <w:rsid w:val="009701DD"/>
    <w:rsid w:val="009702B1"/>
    <w:rsid w:val="0097035E"/>
    <w:rsid w:val="00970765"/>
    <w:rsid w:val="00970BC9"/>
    <w:rsid w:val="009711C8"/>
    <w:rsid w:val="00971F92"/>
    <w:rsid w:val="009721EF"/>
    <w:rsid w:val="009723BD"/>
    <w:rsid w:val="009724EA"/>
    <w:rsid w:val="009739FF"/>
    <w:rsid w:val="00973FB0"/>
    <w:rsid w:val="009743D8"/>
    <w:rsid w:val="00974E0B"/>
    <w:rsid w:val="00974E5A"/>
    <w:rsid w:val="009755A7"/>
    <w:rsid w:val="00975893"/>
    <w:rsid w:val="00975FAD"/>
    <w:rsid w:val="009762F0"/>
    <w:rsid w:val="0097704F"/>
    <w:rsid w:val="00977EAB"/>
    <w:rsid w:val="00977FBD"/>
    <w:rsid w:val="00980CCA"/>
    <w:rsid w:val="00981150"/>
    <w:rsid w:val="009813FE"/>
    <w:rsid w:val="009814B1"/>
    <w:rsid w:val="00981823"/>
    <w:rsid w:val="00981C17"/>
    <w:rsid w:val="00981ED8"/>
    <w:rsid w:val="0098212A"/>
    <w:rsid w:val="0098228C"/>
    <w:rsid w:val="009822C2"/>
    <w:rsid w:val="00982958"/>
    <w:rsid w:val="00982BB3"/>
    <w:rsid w:val="00982F93"/>
    <w:rsid w:val="009832F5"/>
    <w:rsid w:val="009832FA"/>
    <w:rsid w:val="00983D7B"/>
    <w:rsid w:val="00984421"/>
    <w:rsid w:val="0098461E"/>
    <w:rsid w:val="009847CD"/>
    <w:rsid w:val="009852C6"/>
    <w:rsid w:val="0098542D"/>
    <w:rsid w:val="00985613"/>
    <w:rsid w:val="00986031"/>
    <w:rsid w:val="009863A3"/>
    <w:rsid w:val="009864B2"/>
    <w:rsid w:val="009867A9"/>
    <w:rsid w:val="0098717C"/>
    <w:rsid w:val="009876AC"/>
    <w:rsid w:val="00987704"/>
    <w:rsid w:val="00987C65"/>
    <w:rsid w:val="009903DE"/>
    <w:rsid w:val="00990990"/>
    <w:rsid w:val="009913D2"/>
    <w:rsid w:val="00991DB3"/>
    <w:rsid w:val="009926EF"/>
    <w:rsid w:val="00992BDF"/>
    <w:rsid w:val="00993B7F"/>
    <w:rsid w:val="00993DD1"/>
    <w:rsid w:val="00994ACF"/>
    <w:rsid w:val="009959EA"/>
    <w:rsid w:val="00996063"/>
    <w:rsid w:val="00996297"/>
    <w:rsid w:val="0099745A"/>
    <w:rsid w:val="00997460"/>
    <w:rsid w:val="0099757B"/>
    <w:rsid w:val="00997C80"/>
    <w:rsid w:val="009A05F6"/>
    <w:rsid w:val="009A07BF"/>
    <w:rsid w:val="009A0DC6"/>
    <w:rsid w:val="009A0F96"/>
    <w:rsid w:val="009A1126"/>
    <w:rsid w:val="009A1988"/>
    <w:rsid w:val="009A1AEB"/>
    <w:rsid w:val="009A1C45"/>
    <w:rsid w:val="009A2971"/>
    <w:rsid w:val="009A2D08"/>
    <w:rsid w:val="009A2D3B"/>
    <w:rsid w:val="009A2F29"/>
    <w:rsid w:val="009A341A"/>
    <w:rsid w:val="009A3701"/>
    <w:rsid w:val="009A3928"/>
    <w:rsid w:val="009A4058"/>
    <w:rsid w:val="009A4470"/>
    <w:rsid w:val="009A4528"/>
    <w:rsid w:val="009A461E"/>
    <w:rsid w:val="009A467F"/>
    <w:rsid w:val="009A48C9"/>
    <w:rsid w:val="009A508C"/>
    <w:rsid w:val="009A53D4"/>
    <w:rsid w:val="009A5860"/>
    <w:rsid w:val="009A5C0A"/>
    <w:rsid w:val="009A5FE4"/>
    <w:rsid w:val="009A6150"/>
    <w:rsid w:val="009A6258"/>
    <w:rsid w:val="009A7B95"/>
    <w:rsid w:val="009B0CAD"/>
    <w:rsid w:val="009B0D60"/>
    <w:rsid w:val="009B1762"/>
    <w:rsid w:val="009B1B10"/>
    <w:rsid w:val="009B220C"/>
    <w:rsid w:val="009B2951"/>
    <w:rsid w:val="009B34DF"/>
    <w:rsid w:val="009B384E"/>
    <w:rsid w:val="009B51F6"/>
    <w:rsid w:val="009B5368"/>
    <w:rsid w:val="009B5500"/>
    <w:rsid w:val="009B5C29"/>
    <w:rsid w:val="009B6379"/>
    <w:rsid w:val="009B73E6"/>
    <w:rsid w:val="009B789E"/>
    <w:rsid w:val="009C0335"/>
    <w:rsid w:val="009C084A"/>
    <w:rsid w:val="009C0A00"/>
    <w:rsid w:val="009C12AA"/>
    <w:rsid w:val="009C1314"/>
    <w:rsid w:val="009C1ABB"/>
    <w:rsid w:val="009C1B38"/>
    <w:rsid w:val="009C1BF8"/>
    <w:rsid w:val="009C2355"/>
    <w:rsid w:val="009C2756"/>
    <w:rsid w:val="009C2A4F"/>
    <w:rsid w:val="009C301E"/>
    <w:rsid w:val="009C34F1"/>
    <w:rsid w:val="009C410E"/>
    <w:rsid w:val="009C526B"/>
    <w:rsid w:val="009C54FF"/>
    <w:rsid w:val="009C5AA9"/>
    <w:rsid w:val="009C6182"/>
    <w:rsid w:val="009C6BC0"/>
    <w:rsid w:val="009C6CBF"/>
    <w:rsid w:val="009C70E1"/>
    <w:rsid w:val="009C7317"/>
    <w:rsid w:val="009C7E39"/>
    <w:rsid w:val="009D01AD"/>
    <w:rsid w:val="009D0888"/>
    <w:rsid w:val="009D0977"/>
    <w:rsid w:val="009D0997"/>
    <w:rsid w:val="009D0FF2"/>
    <w:rsid w:val="009D175D"/>
    <w:rsid w:val="009D1B73"/>
    <w:rsid w:val="009D2091"/>
    <w:rsid w:val="009D2839"/>
    <w:rsid w:val="009D2CBE"/>
    <w:rsid w:val="009D2E68"/>
    <w:rsid w:val="009D2EA5"/>
    <w:rsid w:val="009D375F"/>
    <w:rsid w:val="009D434F"/>
    <w:rsid w:val="009D45F0"/>
    <w:rsid w:val="009D5A3C"/>
    <w:rsid w:val="009D61D9"/>
    <w:rsid w:val="009D7435"/>
    <w:rsid w:val="009D7A68"/>
    <w:rsid w:val="009D7FF3"/>
    <w:rsid w:val="009E0B5A"/>
    <w:rsid w:val="009E11E3"/>
    <w:rsid w:val="009E14DF"/>
    <w:rsid w:val="009E1791"/>
    <w:rsid w:val="009E1C0B"/>
    <w:rsid w:val="009E2982"/>
    <w:rsid w:val="009E2B5C"/>
    <w:rsid w:val="009E2E9F"/>
    <w:rsid w:val="009E2F37"/>
    <w:rsid w:val="009E2FCF"/>
    <w:rsid w:val="009E4B83"/>
    <w:rsid w:val="009E4FFA"/>
    <w:rsid w:val="009E5C72"/>
    <w:rsid w:val="009E6676"/>
    <w:rsid w:val="009E6713"/>
    <w:rsid w:val="009E6F90"/>
    <w:rsid w:val="009E7571"/>
    <w:rsid w:val="009F09FD"/>
    <w:rsid w:val="009F0A56"/>
    <w:rsid w:val="009F0BC0"/>
    <w:rsid w:val="009F10FB"/>
    <w:rsid w:val="009F1B08"/>
    <w:rsid w:val="009F1DC6"/>
    <w:rsid w:val="009F269D"/>
    <w:rsid w:val="009F2E43"/>
    <w:rsid w:val="009F31A6"/>
    <w:rsid w:val="009F344A"/>
    <w:rsid w:val="009F3D60"/>
    <w:rsid w:val="009F439E"/>
    <w:rsid w:val="009F461D"/>
    <w:rsid w:val="009F4972"/>
    <w:rsid w:val="009F524D"/>
    <w:rsid w:val="009F5E26"/>
    <w:rsid w:val="009F63A9"/>
    <w:rsid w:val="009F7096"/>
    <w:rsid w:val="009F7117"/>
    <w:rsid w:val="00A01726"/>
    <w:rsid w:val="00A01E1B"/>
    <w:rsid w:val="00A0213D"/>
    <w:rsid w:val="00A02755"/>
    <w:rsid w:val="00A028FA"/>
    <w:rsid w:val="00A031E7"/>
    <w:rsid w:val="00A03EC4"/>
    <w:rsid w:val="00A0469B"/>
    <w:rsid w:val="00A047E9"/>
    <w:rsid w:val="00A04C66"/>
    <w:rsid w:val="00A04FCA"/>
    <w:rsid w:val="00A05218"/>
    <w:rsid w:val="00A05A4F"/>
    <w:rsid w:val="00A065E9"/>
    <w:rsid w:val="00A074E2"/>
    <w:rsid w:val="00A077FC"/>
    <w:rsid w:val="00A079A1"/>
    <w:rsid w:val="00A07E28"/>
    <w:rsid w:val="00A07EC2"/>
    <w:rsid w:val="00A10200"/>
    <w:rsid w:val="00A108AB"/>
    <w:rsid w:val="00A11606"/>
    <w:rsid w:val="00A119C6"/>
    <w:rsid w:val="00A11A34"/>
    <w:rsid w:val="00A1206B"/>
    <w:rsid w:val="00A1273C"/>
    <w:rsid w:val="00A12D84"/>
    <w:rsid w:val="00A14330"/>
    <w:rsid w:val="00A14CF9"/>
    <w:rsid w:val="00A14D8F"/>
    <w:rsid w:val="00A159EF"/>
    <w:rsid w:val="00A15AFA"/>
    <w:rsid w:val="00A16C65"/>
    <w:rsid w:val="00A1715A"/>
    <w:rsid w:val="00A1767B"/>
    <w:rsid w:val="00A1794E"/>
    <w:rsid w:val="00A17B95"/>
    <w:rsid w:val="00A17C73"/>
    <w:rsid w:val="00A17D6C"/>
    <w:rsid w:val="00A17D7A"/>
    <w:rsid w:val="00A20695"/>
    <w:rsid w:val="00A20F8E"/>
    <w:rsid w:val="00A20F90"/>
    <w:rsid w:val="00A21134"/>
    <w:rsid w:val="00A21CFB"/>
    <w:rsid w:val="00A220EB"/>
    <w:rsid w:val="00A22AD4"/>
    <w:rsid w:val="00A2359E"/>
    <w:rsid w:val="00A23AD9"/>
    <w:rsid w:val="00A23C2E"/>
    <w:rsid w:val="00A2445F"/>
    <w:rsid w:val="00A2455B"/>
    <w:rsid w:val="00A24596"/>
    <w:rsid w:val="00A24C6E"/>
    <w:rsid w:val="00A24DDC"/>
    <w:rsid w:val="00A24EC3"/>
    <w:rsid w:val="00A252A1"/>
    <w:rsid w:val="00A25B65"/>
    <w:rsid w:val="00A25D59"/>
    <w:rsid w:val="00A25F62"/>
    <w:rsid w:val="00A261EA"/>
    <w:rsid w:val="00A266D5"/>
    <w:rsid w:val="00A266FC"/>
    <w:rsid w:val="00A26864"/>
    <w:rsid w:val="00A26915"/>
    <w:rsid w:val="00A27150"/>
    <w:rsid w:val="00A2769C"/>
    <w:rsid w:val="00A3018C"/>
    <w:rsid w:val="00A307B5"/>
    <w:rsid w:val="00A309FA"/>
    <w:rsid w:val="00A30BF7"/>
    <w:rsid w:val="00A30DD0"/>
    <w:rsid w:val="00A31F06"/>
    <w:rsid w:val="00A322DB"/>
    <w:rsid w:val="00A329AA"/>
    <w:rsid w:val="00A32D27"/>
    <w:rsid w:val="00A32F1F"/>
    <w:rsid w:val="00A330DC"/>
    <w:rsid w:val="00A33267"/>
    <w:rsid w:val="00A3379C"/>
    <w:rsid w:val="00A3390E"/>
    <w:rsid w:val="00A33CA3"/>
    <w:rsid w:val="00A34387"/>
    <w:rsid w:val="00A343BC"/>
    <w:rsid w:val="00A359BD"/>
    <w:rsid w:val="00A360DA"/>
    <w:rsid w:val="00A365FE"/>
    <w:rsid w:val="00A367C5"/>
    <w:rsid w:val="00A36B26"/>
    <w:rsid w:val="00A37256"/>
    <w:rsid w:val="00A372B1"/>
    <w:rsid w:val="00A4046D"/>
    <w:rsid w:val="00A40C18"/>
    <w:rsid w:val="00A41E25"/>
    <w:rsid w:val="00A41F34"/>
    <w:rsid w:val="00A42DAE"/>
    <w:rsid w:val="00A42EA8"/>
    <w:rsid w:val="00A431A5"/>
    <w:rsid w:val="00A432C4"/>
    <w:rsid w:val="00A43726"/>
    <w:rsid w:val="00A43DA2"/>
    <w:rsid w:val="00A445EE"/>
    <w:rsid w:val="00A447A3"/>
    <w:rsid w:val="00A4487A"/>
    <w:rsid w:val="00A458B8"/>
    <w:rsid w:val="00A45AFB"/>
    <w:rsid w:val="00A45E2A"/>
    <w:rsid w:val="00A45EAD"/>
    <w:rsid w:val="00A46317"/>
    <w:rsid w:val="00A46731"/>
    <w:rsid w:val="00A47058"/>
    <w:rsid w:val="00A473DE"/>
    <w:rsid w:val="00A47610"/>
    <w:rsid w:val="00A47A8B"/>
    <w:rsid w:val="00A50606"/>
    <w:rsid w:val="00A5094F"/>
    <w:rsid w:val="00A50E12"/>
    <w:rsid w:val="00A51695"/>
    <w:rsid w:val="00A5189F"/>
    <w:rsid w:val="00A51E06"/>
    <w:rsid w:val="00A52035"/>
    <w:rsid w:val="00A53390"/>
    <w:rsid w:val="00A53728"/>
    <w:rsid w:val="00A53A04"/>
    <w:rsid w:val="00A53D36"/>
    <w:rsid w:val="00A53ED4"/>
    <w:rsid w:val="00A55CD2"/>
    <w:rsid w:val="00A55FD4"/>
    <w:rsid w:val="00A5623C"/>
    <w:rsid w:val="00A5667B"/>
    <w:rsid w:val="00A566B5"/>
    <w:rsid w:val="00A5686A"/>
    <w:rsid w:val="00A56C1C"/>
    <w:rsid w:val="00A56E42"/>
    <w:rsid w:val="00A579D5"/>
    <w:rsid w:val="00A60452"/>
    <w:rsid w:val="00A60711"/>
    <w:rsid w:val="00A608CA"/>
    <w:rsid w:val="00A609BC"/>
    <w:rsid w:val="00A60A12"/>
    <w:rsid w:val="00A60D1E"/>
    <w:rsid w:val="00A60E78"/>
    <w:rsid w:val="00A62A0A"/>
    <w:rsid w:val="00A62C64"/>
    <w:rsid w:val="00A63041"/>
    <w:rsid w:val="00A644CD"/>
    <w:rsid w:val="00A65083"/>
    <w:rsid w:val="00A65C9F"/>
    <w:rsid w:val="00A6624B"/>
    <w:rsid w:val="00A66BFC"/>
    <w:rsid w:val="00A66D21"/>
    <w:rsid w:val="00A66D7B"/>
    <w:rsid w:val="00A671B1"/>
    <w:rsid w:val="00A67296"/>
    <w:rsid w:val="00A67563"/>
    <w:rsid w:val="00A679B1"/>
    <w:rsid w:val="00A67B96"/>
    <w:rsid w:val="00A67CD5"/>
    <w:rsid w:val="00A7001F"/>
    <w:rsid w:val="00A70110"/>
    <w:rsid w:val="00A706EC"/>
    <w:rsid w:val="00A70A39"/>
    <w:rsid w:val="00A70C35"/>
    <w:rsid w:val="00A70D4A"/>
    <w:rsid w:val="00A70E88"/>
    <w:rsid w:val="00A7165E"/>
    <w:rsid w:val="00A7192D"/>
    <w:rsid w:val="00A71C37"/>
    <w:rsid w:val="00A72AF9"/>
    <w:rsid w:val="00A72ED4"/>
    <w:rsid w:val="00A7334C"/>
    <w:rsid w:val="00A739D3"/>
    <w:rsid w:val="00A7402A"/>
    <w:rsid w:val="00A741F0"/>
    <w:rsid w:val="00A7495B"/>
    <w:rsid w:val="00A767FF"/>
    <w:rsid w:val="00A76EE5"/>
    <w:rsid w:val="00A77460"/>
    <w:rsid w:val="00A777A3"/>
    <w:rsid w:val="00A77A7C"/>
    <w:rsid w:val="00A77B11"/>
    <w:rsid w:val="00A800BC"/>
    <w:rsid w:val="00A81040"/>
    <w:rsid w:val="00A814A6"/>
    <w:rsid w:val="00A817E5"/>
    <w:rsid w:val="00A818B2"/>
    <w:rsid w:val="00A81E65"/>
    <w:rsid w:val="00A823D6"/>
    <w:rsid w:val="00A82491"/>
    <w:rsid w:val="00A8285E"/>
    <w:rsid w:val="00A82B87"/>
    <w:rsid w:val="00A8325F"/>
    <w:rsid w:val="00A83595"/>
    <w:rsid w:val="00A8416A"/>
    <w:rsid w:val="00A84491"/>
    <w:rsid w:val="00A8468D"/>
    <w:rsid w:val="00A846CD"/>
    <w:rsid w:val="00A84BFA"/>
    <w:rsid w:val="00A85134"/>
    <w:rsid w:val="00A85613"/>
    <w:rsid w:val="00A86633"/>
    <w:rsid w:val="00A87808"/>
    <w:rsid w:val="00A87AE9"/>
    <w:rsid w:val="00A9023D"/>
    <w:rsid w:val="00A90C5A"/>
    <w:rsid w:val="00A9185B"/>
    <w:rsid w:val="00A9199F"/>
    <w:rsid w:val="00A92205"/>
    <w:rsid w:val="00A92444"/>
    <w:rsid w:val="00A928B6"/>
    <w:rsid w:val="00A92EB4"/>
    <w:rsid w:val="00A92EC9"/>
    <w:rsid w:val="00A93EAF"/>
    <w:rsid w:val="00A948DA"/>
    <w:rsid w:val="00A957AB"/>
    <w:rsid w:val="00A95BE5"/>
    <w:rsid w:val="00A96093"/>
    <w:rsid w:val="00A9677C"/>
    <w:rsid w:val="00A967CD"/>
    <w:rsid w:val="00A97B72"/>
    <w:rsid w:val="00A97F82"/>
    <w:rsid w:val="00AA06F4"/>
    <w:rsid w:val="00AA1AC5"/>
    <w:rsid w:val="00AA1FEB"/>
    <w:rsid w:val="00AA209B"/>
    <w:rsid w:val="00AA23D7"/>
    <w:rsid w:val="00AA2506"/>
    <w:rsid w:val="00AA259F"/>
    <w:rsid w:val="00AA2884"/>
    <w:rsid w:val="00AA35F8"/>
    <w:rsid w:val="00AA38B2"/>
    <w:rsid w:val="00AA45DA"/>
    <w:rsid w:val="00AA467B"/>
    <w:rsid w:val="00AA4685"/>
    <w:rsid w:val="00AA4A4A"/>
    <w:rsid w:val="00AA5C2D"/>
    <w:rsid w:val="00AA5C34"/>
    <w:rsid w:val="00AA5E3A"/>
    <w:rsid w:val="00AA5EBF"/>
    <w:rsid w:val="00AA6799"/>
    <w:rsid w:val="00AA69CB"/>
    <w:rsid w:val="00AA6A9A"/>
    <w:rsid w:val="00AA6C78"/>
    <w:rsid w:val="00AA7514"/>
    <w:rsid w:val="00AA7B26"/>
    <w:rsid w:val="00AB1201"/>
    <w:rsid w:val="00AB13AE"/>
    <w:rsid w:val="00AB1E95"/>
    <w:rsid w:val="00AB1F18"/>
    <w:rsid w:val="00AB2624"/>
    <w:rsid w:val="00AB2864"/>
    <w:rsid w:val="00AB2AD3"/>
    <w:rsid w:val="00AB2B50"/>
    <w:rsid w:val="00AB2B6C"/>
    <w:rsid w:val="00AB3C08"/>
    <w:rsid w:val="00AB3C52"/>
    <w:rsid w:val="00AB3C7F"/>
    <w:rsid w:val="00AB4059"/>
    <w:rsid w:val="00AB4231"/>
    <w:rsid w:val="00AB493E"/>
    <w:rsid w:val="00AB4F5E"/>
    <w:rsid w:val="00AB5495"/>
    <w:rsid w:val="00AB5503"/>
    <w:rsid w:val="00AB5B90"/>
    <w:rsid w:val="00AB5E23"/>
    <w:rsid w:val="00AB6315"/>
    <w:rsid w:val="00AB69D4"/>
    <w:rsid w:val="00AB6BAF"/>
    <w:rsid w:val="00AB7768"/>
    <w:rsid w:val="00AB785E"/>
    <w:rsid w:val="00AB7A07"/>
    <w:rsid w:val="00AB7A70"/>
    <w:rsid w:val="00AB7A9B"/>
    <w:rsid w:val="00AC0A9A"/>
    <w:rsid w:val="00AC0D55"/>
    <w:rsid w:val="00AC0DB2"/>
    <w:rsid w:val="00AC1CED"/>
    <w:rsid w:val="00AC2861"/>
    <w:rsid w:val="00AC2B60"/>
    <w:rsid w:val="00AC2C53"/>
    <w:rsid w:val="00AC2CC5"/>
    <w:rsid w:val="00AC2DAE"/>
    <w:rsid w:val="00AC3C89"/>
    <w:rsid w:val="00AC3E80"/>
    <w:rsid w:val="00AC51BE"/>
    <w:rsid w:val="00AC5571"/>
    <w:rsid w:val="00AC5D22"/>
    <w:rsid w:val="00AC6304"/>
    <w:rsid w:val="00AC659E"/>
    <w:rsid w:val="00AC68FF"/>
    <w:rsid w:val="00AC7604"/>
    <w:rsid w:val="00AC7EA8"/>
    <w:rsid w:val="00AC7ED6"/>
    <w:rsid w:val="00AC7F72"/>
    <w:rsid w:val="00AD0032"/>
    <w:rsid w:val="00AD061A"/>
    <w:rsid w:val="00AD0CC6"/>
    <w:rsid w:val="00AD1D2C"/>
    <w:rsid w:val="00AD26A3"/>
    <w:rsid w:val="00AD2847"/>
    <w:rsid w:val="00AD2A11"/>
    <w:rsid w:val="00AD2CB2"/>
    <w:rsid w:val="00AD3266"/>
    <w:rsid w:val="00AD397E"/>
    <w:rsid w:val="00AD3F16"/>
    <w:rsid w:val="00AD3F93"/>
    <w:rsid w:val="00AD4178"/>
    <w:rsid w:val="00AD44A0"/>
    <w:rsid w:val="00AD45CE"/>
    <w:rsid w:val="00AD4B5A"/>
    <w:rsid w:val="00AD4D36"/>
    <w:rsid w:val="00AD5305"/>
    <w:rsid w:val="00AD59AE"/>
    <w:rsid w:val="00AD5E37"/>
    <w:rsid w:val="00AD610F"/>
    <w:rsid w:val="00AD6547"/>
    <w:rsid w:val="00AD66BB"/>
    <w:rsid w:val="00AD69DC"/>
    <w:rsid w:val="00AD6E29"/>
    <w:rsid w:val="00AD6E9C"/>
    <w:rsid w:val="00AD790F"/>
    <w:rsid w:val="00AD7B58"/>
    <w:rsid w:val="00AE00C9"/>
    <w:rsid w:val="00AE0372"/>
    <w:rsid w:val="00AE06C0"/>
    <w:rsid w:val="00AE0F65"/>
    <w:rsid w:val="00AE2325"/>
    <w:rsid w:val="00AE2442"/>
    <w:rsid w:val="00AE245A"/>
    <w:rsid w:val="00AE26EB"/>
    <w:rsid w:val="00AE2AFB"/>
    <w:rsid w:val="00AE4AAD"/>
    <w:rsid w:val="00AE4B5B"/>
    <w:rsid w:val="00AE4FA5"/>
    <w:rsid w:val="00AE51C8"/>
    <w:rsid w:val="00AE5A6E"/>
    <w:rsid w:val="00AE5D6B"/>
    <w:rsid w:val="00AE5F0C"/>
    <w:rsid w:val="00AE6F19"/>
    <w:rsid w:val="00AE7531"/>
    <w:rsid w:val="00AE761A"/>
    <w:rsid w:val="00AE7752"/>
    <w:rsid w:val="00AF02D3"/>
    <w:rsid w:val="00AF036D"/>
    <w:rsid w:val="00AF0701"/>
    <w:rsid w:val="00AF111F"/>
    <w:rsid w:val="00AF1393"/>
    <w:rsid w:val="00AF199D"/>
    <w:rsid w:val="00AF1AD8"/>
    <w:rsid w:val="00AF1C22"/>
    <w:rsid w:val="00AF1DFF"/>
    <w:rsid w:val="00AF241A"/>
    <w:rsid w:val="00AF249E"/>
    <w:rsid w:val="00AF2694"/>
    <w:rsid w:val="00AF2872"/>
    <w:rsid w:val="00AF3545"/>
    <w:rsid w:val="00AF3771"/>
    <w:rsid w:val="00AF4198"/>
    <w:rsid w:val="00AF44B9"/>
    <w:rsid w:val="00AF4CD9"/>
    <w:rsid w:val="00AF4F70"/>
    <w:rsid w:val="00AF552B"/>
    <w:rsid w:val="00AF7054"/>
    <w:rsid w:val="00AF70B9"/>
    <w:rsid w:val="00AF7297"/>
    <w:rsid w:val="00AF779D"/>
    <w:rsid w:val="00AF7F02"/>
    <w:rsid w:val="00B002FD"/>
    <w:rsid w:val="00B0135B"/>
    <w:rsid w:val="00B01640"/>
    <w:rsid w:val="00B01726"/>
    <w:rsid w:val="00B01E5C"/>
    <w:rsid w:val="00B02B09"/>
    <w:rsid w:val="00B02B15"/>
    <w:rsid w:val="00B02E94"/>
    <w:rsid w:val="00B03005"/>
    <w:rsid w:val="00B036EF"/>
    <w:rsid w:val="00B03E0D"/>
    <w:rsid w:val="00B03F78"/>
    <w:rsid w:val="00B041CF"/>
    <w:rsid w:val="00B042A4"/>
    <w:rsid w:val="00B063D4"/>
    <w:rsid w:val="00B06881"/>
    <w:rsid w:val="00B06A81"/>
    <w:rsid w:val="00B06C19"/>
    <w:rsid w:val="00B06E7D"/>
    <w:rsid w:val="00B06F14"/>
    <w:rsid w:val="00B077FB"/>
    <w:rsid w:val="00B0782D"/>
    <w:rsid w:val="00B07894"/>
    <w:rsid w:val="00B109B0"/>
    <w:rsid w:val="00B10C4B"/>
    <w:rsid w:val="00B10C83"/>
    <w:rsid w:val="00B10D85"/>
    <w:rsid w:val="00B11846"/>
    <w:rsid w:val="00B1208D"/>
    <w:rsid w:val="00B1227E"/>
    <w:rsid w:val="00B12764"/>
    <w:rsid w:val="00B127FD"/>
    <w:rsid w:val="00B12A64"/>
    <w:rsid w:val="00B13262"/>
    <w:rsid w:val="00B13435"/>
    <w:rsid w:val="00B1347B"/>
    <w:rsid w:val="00B1380B"/>
    <w:rsid w:val="00B13DBF"/>
    <w:rsid w:val="00B1421F"/>
    <w:rsid w:val="00B149B8"/>
    <w:rsid w:val="00B15075"/>
    <w:rsid w:val="00B1534B"/>
    <w:rsid w:val="00B16B0C"/>
    <w:rsid w:val="00B17712"/>
    <w:rsid w:val="00B20418"/>
    <w:rsid w:val="00B20E4C"/>
    <w:rsid w:val="00B21C42"/>
    <w:rsid w:val="00B21D2D"/>
    <w:rsid w:val="00B2299A"/>
    <w:rsid w:val="00B22CD3"/>
    <w:rsid w:val="00B22D43"/>
    <w:rsid w:val="00B23A3C"/>
    <w:rsid w:val="00B23F02"/>
    <w:rsid w:val="00B24CF2"/>
    <w:rsid w:val="00B24DBA"/>
    <w:rsid w:val="00B25736"/>
    <w:rsid w:val="00B25867"/>
    <w:rsid w:val="00B25959"/>
    <w:rsid w:val="00B25D8C"/>
    <w:rsid w:val="00B26309"/>
    <w:rsid w:val="00B26411"/>
    <w:rsid w:val="00B26942"/>
    <w:rsid w:val="00B26B45"/>
    <w:rsid w:val="00B26E9E"/>
    <w:rsid w:val="00B2700D"/>
    <w:rsid w:val="00B271B5"/>
    <w:rsid w:val="00B27EDF"/>
    <w:rsid w:val="00B30A53"/>
    <w:rsid w:val="00B310CC"/>
    <w:rsid w:val="00B31264"/>
    <w:rsid w:val="00B31487"/>
    <w:rsid w:val="00B314BB"/>
    <w:rsid w:val="00B3193B"/>
    <w:rsid w:val="00B31C46"/>
    <w:rsid w:val="00B3203D"/>
    <w:rsid w:val="00B323C1"/>
    <w:rsid w:val="00B324EF"/>
    <w:rsid w:val="00B32834"/>
    <w:rsid w:val="00B32B61"/>
    <w:rsid w:val="00B3453E"/>
    <w:rsid w:val="00B3474B"/>
    <w:rsid w:val="00B34FC4"/>
    <w:rsid w:val="00B350E5"/>
    <w:rsid w:val="00B35303"/>
    <w:rsid w:val="00B356CC"/>
    <w:rsid w:val="00B35D34"/>
    <w:rsid w:val="00B35F43"/>
    <w:rsid w:val="00B363AA"/>
    <w:rsid w:val="00B370F1"/>
    <w:rsid w:val="00B372FD"/>
    <w:rsid w:val="00B375E2"/>
    <w:rsid w:val="00B3767F"/>
    <w:rsid w:val="00B4024B"/>
    <w:rsid w:val="00B403FC"/>
    <w:rsid w:val="00B40563"/>
    <w:rsid w:val="00B40868"/>
    <w:rsid w:val="00B40B4D"/>
    <w:rsid w:val="00B41950"/>
    <w:rsid w:val="00B41F18"/>
    <w:rsid w:val="00B420A0"/>
    <w:rsid w:val="00B4287F"/>
    <w:rsid w:val="00B43205"/>
    <w:rsid w:val="00B435F9"/>
    <w:rsid w:val="00B43983"/>
    <w:rsid w:val="00B441AE"/>
    <w:rsid w:val="00B4540C"/>
    <w:rsid w:val="00B4543D"/>
    <w:rsid w:val="00B45599"/>
    <w:rsid w:val="00B46245"/>
    <w:rsid w:val="00B4626D"/>
    <w:rsid w:val="00B47332"/>
    <w:rsid w:val="00B4761C"/>
    <w:rsid w:val="00B47678"/>
    <w:rsid w:val="00B47AF7"/>
    <w:rsid w:val="00B47D62"/>
    <w:rsid w:val="00B47F59"/>
    <w:rsid w:val="00B50074"/>
    <w:rsid w:val="00B50730"/>
    <w:rsid w:val="00B50E54"/>
    <w:rsid w:val="00B519A4"/>
    <w:rsid w:val="00B53268"/>
    <w:rsid w:val="00B53C29"/>
    <w:rsid w:val="00B54B66"/>
    <w:rsid w:val="00B5580F"/>
    <w:rsid w:val="00B55A17"/>
    <w:rsid w:val="00B55D3E"/>
    <w:rsid w:val="00B56AD2"/>
    <w:rsid w:val="00B56AE1"/>
    <w:rsid w:val="00B5779D"/>
    <w:rsid w:val="00B60B7C"/>
    <w:rsid w:val="00B60CD7"/>
    <w:rsid w:val="00B6165C"/>
    <w:rsid w:val="00B6199C"/>
    <w:rsid w:val="00B61A3B"/>
    <w:rsid w:val="00B61E6C"/>
    <w:rsid w:val="00B620EA"/>
    <w:rsid w:val="00B62228"/>
    <w:rsid w:val="00B627D5"/>
    <w:rsid w:val="00B6285A"/>
    <w:rsid w:val="00B62E0C"/>
    <w:rsid w:val="00B63265"/>
    <w:rsid w:val="00B63F70"/>
    <w:rsid w:val="00B64D8B"/>
    <w:rsid w:val="00B65A0E"/>
    <w:rsid w:val="00B6670D"/>
    <w:rsid w:val="00B6679A"/>
    <w:rsid w:val="00B66B54"/>
    <w:rsid w:val="00B66BB6"/>
    <w:rsid w:val="00B6756C"/>
    <w:rsid w:val="00B6773E"/>
    <w:rsid w:val="00B67DB3"/>
    <w:rsid w:val="00B67FA9"/>
    <w:rsid w:val="00B703B0"/>
    <w:rsid w:val="00B703B5"/>
    <w:rsid w:val="00B71C35"/>
    <w:rsid w:val="00B71CC0"/>
    <w:rsid w:val="00B71FD7"/>
    <w:rsid w:val="00B72017"/>
    <w:rsid w:val="00B7225C"/>
    <w:rsid w:val="00B72708"/>
    <w:rsid w:val="00B72E56"/>
    <w:rsid w:val="00B72E6B"/>
    <w:rsid w:val="00B7427D"/>
    <w:rsid w:val="00B743E7"/>
    <w:rsid w:val="00B7448A"/>
    <w:rsid w:val="00B74806"/>
    <w:rsid w:val="00B753EE"/>
    <w:rsid w:val="00B75E0C"/>
    <w:rsid w:val="00B762B6"/>
    <w:rsid w:val="00B76428"/>
    <w:rsid w:val="00B76ECA"/>
    <w:rsid w:val="00B76EDE"/>
    <w:rsid w:val="00B770F6"/>
    <w:rsid w:val="00B77F0E"/>
    <w:rsid w:val="00B8004B"/>
    <w:rsid w:val="00B8018F"/>
    <w:rsid w:val="00B801B6"/>
    <w:rsid w:val="00B81A95"/>
    <w:rsid w:val="00B81CF2"/>
    <w:rsid w:val="00B820B1"/>
    <w:rsid w:val="00B824D1"/>
    <w:rsid w:val="00B82D66"/>
    <w:rsid w:val="00B830DF"/>
    <w:rsid w:val="00B838E7"/>
    <w:rsid w:val="00B83A8B"/>
    <w:rsid w:val="00B83C0F"/>
    <w:rsid w:val="00B8407D"/>
    <w:rsid w:val="00B84259"/>
    <w:rsid w:val="00B8443B"/>
    <w:rsid w:val="00B84D0B"/>
    <w:rsid w:val="00B84D1C"/>
    <w:rsid w:val="00B8558F"/>
    <w:rsid w:val="00B85865"/>
    <w:rsid w:val="00B859D5"/>
    <w:rsid w:val="00B86319"/>
    <w:rsid w:val="00B864DC"/>
    <w:rsid w:val="00B87975"/>
    <w:rsid w:val="00B87B61"/>
    <w:rsid w:val="00B87C30"/>
    <w:rsid w:val="00B902CC"/>
    <w:rsid w:val="00B91831"/>
    <w:rsid w:val="00B91FC8"/>
    <w:rsid w:val="00B9229E"/>
    <w:rsid w:val="00B92CD1"/>
    <w:rsid w:val="00B92DF9"/>
    <w:rsid w:val="00B932F7"/>
    <w:rsid w:val="00B9357E"/>
    <w:rsid w:val="00B94046"/>
    <w:rsid w:val="00B94E8C"/>
    <w:rsid w:val="00B95272"/>
    <w:rsid w:val="00B95A78"/>
    <w:rsid w:val="00B95D94"/>
    <w:rsid w:val="00B96027"/>
    <w:rsid w:val="00B96287"/>
    <w:rsid w:val="00B96B02"/>
    <w:rsid w:val="00BA0824"/>
    <w:rsid w:val="00BA0D7C"/>
    <w:rsid w:val="00BA1199"/>
    <w:rsid w:val="00BA17D4"/>
    <w:rsid w:val="00BA1E4A"/>
    <w:rsid w:val="00BA2884"/>
    <w:rsid w:val="00BA2A0D"/>
    <w:rsid w:val="00BA32DA"/>
    <w:rsid w:val="00BA34A4"/>
    <w:rsid w:val="00BA3F43"/>
    <w:rsid w:val="00BA4BE3"/>
    <w:rsid w:val="00BA58AB"/>
    <w:rsid w:val="00BA6663"/>
    <w:rsid w:val="00BA6E6C"/>
    <w:rsid w:val="00BA71A7"/>
    <w:rsid w:val="00BA726E"/>
    <w:rsid w:val="00BA7BE0"/>
    <w:rsid w:val="00BA7DC5"/>
    <w:rsid w:val="00BB047B"/>
    <w:rsid w:val="00BB0B15"/>
    <w:rsid w:val="00BB141E"/>
    <w:rsid w:val="00BB1671"/>
    <w:rsid w:val="00BB1A48"/>
    <w:rsid w:val="00BB1ACF"/>
    <w:rsid w:val="00BB265B"/>
    <w:rsid w:val="00BB2B1A"/>
    <w:rsid w:val="00BB2B3E"/>
    <w:rsid w:val="00BB2D5C"/>
    <w:rsid w:val="00BB3106"/>
    <w:rsid w:val="00BB320E"/>
    <w:rsid w:val="00BB36E8"/>
    <w:rsid w:val="00BB4120"/>
    <w:rsid w:val="00BB4484"/>
    <w:rsid w:val="00BB4557"/>
    <w:rsid w:val="00BB4C58"/>
    <w:rsid w:val="00BB6175"/>
    <w:rsid w:val="00BB6A5A"/>
    <w:rsid w:val="00BB6AD2"/>
    <w:rsid w:val="00BB7387"/>
    <w:rsid w:val="00BB7655"/>
    <w:rsid w:val="00BB7B05"/>
    <w:rsid w:val="00BC00AA"/>
    <w:rsid w:val="00BC0404"/>
    <w:rsid w:val="00BC07CA"/>
    <w:rsid w:val="00BC174D"/>
    <w:rsid w:val="00BC20B6"/>
    <w:rsid w:val="00BC2486"/>
    <w:rsid w:val="00BC2503"/>
    <w:rsid w:val="00BC3583"/>
    <w:rsid w:val="00BC4015"/>
    <w:rsid w:val="00BC4397"/>
    <w:rsid w:val="00BC454E"/>
    <w:rsid w:val="00BC533F"/>
    <w:rsid w:val="00BC55D5"/>
    <w:rsid w:val="00BC5A67"/>
    <w:rsid w:val="00BC5E4A"/>
    <w:rsid w:val="00BC6741"/>
    <w:rsid w:val="00BC691A"/>
    <w:rsid w:val="00BC6E45"/>
    <w:rsid w:val="00BC72EB"/>
    <w:rsid w:val="00BC7887"/>
    <w:rsid w:val="00BD01F3"/>
    <w:rsid w:val="00BD021B"/>
    <w:rsid w:val="00BD0CBF"/>
    <w:rsid w:val="00BD1D76"/>
    <w:rsid w:val="00BD244E"/>
    <w:rsid w:val="00BD2758"/>
    <w:rsid w:val="00BD3063"/>
    <w:rsid w:val="00BD329B"/>
    <w:rsid w:val="00BD344F"/>
    <w:rsid w:val="00BD34D8"/>
    <w:rsid w:val="00BD3C9C"/>
    <w:rsid w:val="00BD503C"/>
    <w:rsid w:val="00BD597A"/>
    <w:rsid w:val="00BD5B3C"/>
    <w:rsid w:val="00BD61AC"/>
    <w:rsid w:val="00BD6497"/>
    <w:rsid w:val="00BD6EB5"/>
    <w:rsid w:val="00BD7256"/>
    <w:rsid w:val="00BD757C"/>
    <w:rsid w:val="00BE0666"/>
    <w:rsid w:val="00BE06A8"/>
    <w:rsid w:val="00BE0924"/>
    <w:rsid w:val="00BE0B21"/>
    <w:rsid w:val="00BE1438"/>
    <w:rsid w:val="00BE1634"/>
    <w:rsid w:val="00BE1698"/>
    <w:rsid w:val="00BE1757"/>
    <w:rsid w:val="00BE1A5A"/>
    <w:rsid w:val="00BE2482"/>
    <w:rsid w:val="00BE2EBA"/>
    <w:rsid w:val="00BE3260"/>
    <w:rsid w:val="00BE3312"/>
    <w:rsid w:val="00BE3634"/>
    <w:rsid w:val="00BE3CD2"/>
    <w:rsid w:val="00BE3FEE"/>
    <w:rsid w:val="00BE4905"/>
    <w:rsid w:val="00BE4B4C"/>
    <w:rsid w:val="00BE4DCD"/>
    <w:rsid w:val="00BE50C0"/>
    <w:rsid w:val="00BE5CA7"/>
    <w:rsid w:val="00BE656D"/>
    <w:rsid w:val="00BE7A0F"/>
    <w:rsid w:val="00BE7BE7"/>
    <w:rsid w:val="00BE7D09"/>
    <w:rsid w:val="00BF0CD9"/>
    <w:rsid w:val="00BF0ECC"/>
    <w:rsid w:val="00BF1634"/>
    <w:rsid w:val="00BF1831"/>
    <w:rsid w:val="00BF1ABC"/>
    <w:rsid w:val="00BF20C3"/>
    <w:rsid w:val="00BF2307"/>
    <w:rsid w:val="00BF23C3"/>
    <w:rsid w:val="00BF23EA"/>
    <w:rsid w:val="00BF2418"/>
    <w:rsid w:val="00BF2BE9"/>
    <w:rsid w:val="00BF30EF"/>
    <w:rsid w:val="00BF38A8"/>
    <w:rsid w:val="00BF4112"/>
    <w:rsid w:val="00BF4148"/>
    <w:rsid w:val="00BF4416"/>
    <w:rsid w:val="00BF4616"/>
    <w:rsid w:val="00BF4765"/>
    <w:rsid w:val="00BF4A7E"/>
    <w:rsid w:val="00BF4E3D"/>
    <w:rsid w:val="00BF53AF"/>
    <w:rsid w:val="00BF5DA3"/>
    <w:rsid w:val="00BF5F8F"/>
    <w:rsid w:val="00BF62C6"/>
    <w:rsid w:val="00BF6989"/>
    <w:rsid w:val="00BF6D00"/>
    <w:rsid w:val="00BF6FD5"/>
    <w:rsid w:val="00BF7473"/>
    <w:rsid w:val="00BF7612"/>
    <w:rsid w:val="00BF7CEB"/>
    <w:rsid w:val="00C004CB"/>
    <w:rsid w:val="00C005ED"/>
    <w:rsid w:val="00C01B3B"/>
    <w:rsid w:val="00C01D8A"/>
    <w:rsid w:val="00C02317"/>
    <w:rsid w:val="00C02729"/>
    <w:rsid w:val="00C02A98"/>
    <w:rsid w:val="00C03556"/>
    <w:rsid w:val="00C03B04"/>
    <w:rsid w:val="00C049C5"/>
    <w:rsid w:val="00C04E0B"/>
    <w:rsid w:val="00C058A8"/>
    <w:rsid w:val="00C0685D"/>
    <w:rsid w:val="00C070F5"/>
    <w:rsid w:val="00C07102"/>
    <w:rsid w:val="00C07D0B"/>
    <w:rsid w:val="00C1013A"/>
    <w:rsid w:val="00C1023E"/>
    <w:rsid w:val="00C103C9"/>
    <w:rsid w:val="00C1173B"/>
    <w:rsid w:val="00C11824"/>
    <w:rsid w:val="00C11850"/>
    <w:rsid w:val="00C121A8"/>
    <w:rsid w:val="00C12605"/>
    <w:rsid w:val="00C12788"/>
    <w:rsid w:val="00C12C4F"/>
    <w:rsid w:val="00C12C73"/>
    <w:rsid w:val="00C12CC2"/>
    <w:rsid w:val="00C12D2A"/>
    <w:rsid w:val="00C13322"/>
    <w:rsid w:val="00C1364F"/>
    <w:rsid w:val="00C137DB"/>
    <w:rsid w:val="00C13A78"/>
    <w:rsid w:val="00C14D07"/>
    <w:rsid w:val="00C14F19"/>
    <w:rsid w:val="00C15987"/>
    <w:rsid w:val="00C15A4C"/>
    <w:rsid w:val="00C15CF9"/>
    <w:rsid w:val="00C1626D"/>
    <w:rsid w:val="00C16314"/>
    <w:rsid w:val="00C163A6"/>
    <w:rsid w:val="00C167DA"/>
    <w:rsid w:val="00C16D37"/>
    <w:rsid w:val="00C16E08"/>
    <w:rsid w:val="00C1720B"/>
    <w:rsid w:val="00C201E6"/>
    <w:rsid w:val="00C20229"/>
    <w:rsid w:val="00C206B4"/>
    <w:rsid w:val="00C208AE"/>
    <w:rsid w:val="00C20B24"/>
    <w:rsid w:val="00C20BAA"/>
    <w:rsid w:val="00C20E38"/>
    <w:rsid w:val="00C20EBE"/>
    <w:rsid w:val="00C21218"/>
    <w:rsid w:val="00C21592"/>
    <w:rsid w:val="00C21BFD"/>
    <w:rsid w:val="00C21E5C"/>
    <w:rsid w:val="00C221F7"/>
    <w:rsid w:val="00C2344A"/>
    <w:rsid w:val="00C2453E"/>
    <w:rsid w:val="00C24ADF"/>
    <w:rsid w:val="00C257A1"/>
    <w:rsid w:val="00C2623D"/>
    <w:rsid w:val="00C26349"/>
    <w:rsid w:val="00C2698C"/>
    <w:rsid w:val="00C26CC5"/>
    <w:rsid w:val="00C278EA"/>
    <w:rsid w:val="00C3048A"/>
    <w:rsid w:val="00C3059A"/>
    <w:rsid w:val="00C312AB"/>
    <w:rsid w:val="00C31500"/>
    <w:rsid w:val="00C31B17"/>
    <w:rsid w:val="00C31DAC"/>
    <w:rsid w:val="00C31FF5"/>
    <w:rsid w:val="00C32088"/>
    <w:rsid w:val="00C321CF"/>
    <w:rsid w:val="00C329EA"/>
    <w:rsid w:val="00C32C06"/>
    <w:rsid w:val="00C3319B"/>
    <w:rsid w:val="00C338C2"/>
    <w:rsid w:val="00C33BE3"/>
    <w:rsid w:val="00C35B58"/>
    <w:rsid w:val="00C35C7D"/>
    <w:rsid w:val="00C374BC"/>
    <w:rsid w:val="00C37C75"/>
    <w:rsid w:val="00C40093"/>
    <w:rsid w:val="00C408F0"/>
    <w:rsid w:val="00C40D41"/>
    <w:rsid w:val="00C4119C"/>
    <w:rsid w:val="00C41DED"/>
    <w:rsid w:val="00C422F3"/>
    <w:rsid w:val="00C42694"/>
    <w:rsid w:val="00C42EF0"/>
    <w:rsid w:val="00C42F6E"/>
    <w:rsid w:val="00C43885"/>
    <w:rsid w:val="00C439DB"/>
    <w:rsid w:val="00C4403D"/>
    <w:rsid w:val="00C442B3"/>
    <w:rsid w:val="00C445D7"/>
    <w:rsid w:val="00C44F31"/>
    <w:rsid w:val="00C4546B"/>
    <w:rsid w:val="00C45743"/>
    <w:rsid w:val="00C45A21"/>
    <w:rsid w:val="00C45C5B"/>
    <w:rsid w:val="00C45ED7"/>
    <w:rsid w:val="00C460A0"/>
    <w:rsid w:val="00C46864"/>
    <w:rsid w:val="00C46894"/>
    <w:rsid w:val="00C468E7"/>
    <w:rsid w:val="00C46970"/>
    <w:rsid w:val="00C4757E"/>
    <w:rsid w:val="00C4783D"/>
    <w:rsid w:val="00C47865"/>
    <w:rsid w:val="00C479BF"/>
    <w:rsid w:val="00C51208"/>
    <w:rsid w:val="00C51898"/>
    <w:rsid w:val="00C51B09"/>
    <w:rsid w:val="00C52822"/>
    <w:rsid w:val="00C53477"/>
    <w:rsid w:val="00C548BF"/>
    <w:rsid w:val="00C54C9D"/>
    <w:rsid w:val="00C55DFF"/>
    <w:rsid w:val="00C56147"/>
    <w:rsid w:val="00C56358"/>
    <w:rsid w:val="00C56413"/>
    <w:rsid w:val="00C56AA9"/>
    <w:rsid w:val="00C56AC9"/>
    <w:rsid w:val="00C56C35"/>
    <w:rsid w:val="00C56DDB"/>
    <w:rsid w:val="00C56FC6"/>
    <w:rsid w:val="00C60C27"/>
    <w:rsid w:val="00C6153B"/>
    <w:rsid w:val="00C61654"/>
    <w:rsid w:val="00C61FA3"/>
    <w:rsid w:val="00C62181"/>
    <w:rsid w:val="00C62D85"/>
    <w:rsid w:val="00C63735"/>
    <w:rsid w:val="00C63EC0"/>
    <w:rsid w:val="00C644CE"/>
    <w:rsid w:val="00C64540"/>
    <w:rsid w:val="00C646FE"/>
    <w:rsid w:val="00C6532B"/>
    <w:rsid w:val="00C65887"/>
    <w:rsid w:val="00C65BAE"/>
    <w:rsid w:val="00C65D57"/>
    <w:rsid w:val="00C66587"/>
    <w:rsid w:val="00C669CB"/>
    <w:rsid w:val="00C6700C"/>
    <w:rsid w:val="00C678C2"/>
    <w:rsid w:val="00C67D9B"/>
    <w:rsid w:val="00C70041"/>
    <w:rsid w:val="00C709DF"/>
    <w:rsid w:val="00C71754"/>
    <w:rsid w:val="00C71958"/>
    <w:rsid w:val="00C72028"/>
    <w:rsid w:val="00C72C72"/>
    <w:rsid w:val="00C73020"/>
    <w:rsid w:val="00C7352D"/>
    <w:rsid w:val="00C73945"/>
    <w:rsid w:val="00C73F55"/>
    <w:rsid w:val="00C74368"/>
    <w:rsid w:val="00C743BC"/>
    <w:rsid w:val="00C746B3"/>
    <w:rsid w:val="00C7475B"/>
    <w:rsid w:val="00C74829"/>
    <w:rsid w:val="00C7487F"/>
    <w:rsid w:val="00C7492B"/>
    <w:rsid w:val="00C74D60"/>
    <w:rsid w:val="00C751F8"/>
    <w:rsid w:val="00C7532B"/>
    <w:rsid w:val="00C75EDB"/>
    <w:rsid w:val="00C7611D"/>
    <w:rsid w:val="00C76A98"/>
    <w:rsid w:val="00C76AF9"/>
    <w:rsid w:val="00C76CBF"/>
    <w:rsid w:val="00C77F40"/>
    <w:rsid w:val="00C80C7B"/>
    <w:rsid w:val="00C81682"/>
    <w:rsid w:val="00C827BB"/>
    <w:rsid w:val="00C83227"/>
    <w:rsid w:val="00C8335B"/>
    <w:rsid w:val="00C83700"/>
    <w:rsid w:val="00C83886"/>
    <w:rsid w:val="00C8393A"/>
    <w:rsid w:val="00C83A66"/>
    <w:rsid w:val="00C83C57"/>
    <w:rsid w:val="00C84213"/>
    <w:rsid w:val="00C844EA"/>
    <w:rsid w:val="00C84C88"/>
    <w:rsid w:val="00C85010"/>
    <w:rsid w:val="00C8502A"/>
    <w:rsid w:val="00C8507E"/>
    <w:rsid w:val="00C85348"/>
    <w:rsid w:val="00C85ABA"/>
    <w:rsid w:val="00C85E79"/>
    <w:rsid w:val="00C85F5E"/>
    <w:rsid w:val="00C86295"/>
    <w:rsid w:val="00C86A76"/>
    <w:rsid w:val="00C86C18"/>
    <w:rsid w:val="00C874E8"/>
    <w:rsid w:val="00C87C20"/>
    <w:rsid w:val="00C87F5B"/>
    <w:rsid w:val="00C90480"/>
    <w:rsid w:val="00C90539"/>
    <w:rsid w:val="00C906EB"/>
    <w:rsid w:val="00C90FB2"/>
    <w:rsid w:val="00C90FD2"/>
    <w:rsid w:val="00C9139C"/>
    <w:rsid w:val="00C91C05"/>
    <w:rsid w:val="00C92E2C"/>
    <w:rsid w:val="00C92FE3"/>
    <w:rsid w:val="00C93569"/>
    <w:rsid w:val="00C94162"/>
    <w:rsid w:val="00C94448"/>
    <w:rsid w:val="00C94779"/>
    <w:rsid w:val="00C94BCC"/>
    <w:rsid w:val="00C95B4A"/>
    <w:rsid w:val="00C95F66"/>
    <w:rsid w:val="00C95FBC"/>
    <w:rsid w:val="00C9642B"/>
    <w:rsid w:val="00C96DD5"/>
    <w:rsid w:val="00C9708D"/>
    <w:rsid w:val="00C973A2"/>
    <w:rsid w:val="00C9791B"/>
    <w:rsid w:val="00C97C52"/>
    <w:rsid w:val="00CA0339"/>
    <w:rsid w:val="00CA145E"/>
    <w:rsid w:val="00CA1B50"/>
    <w:rsid w:val="00CA20D9"/>
    <w:rsid w:val="00CA24EF"/>
    <w:rsid w:val="00CA29CE"/>
    <w:rsid w:val="00CA2BAD"/>
    <w:rsid w:val="00CA3635"/>
    <w:rsid w:val="00CA396F"/>
    <w:rsid w:val="00CA46AB"/>
    <w:rsid w:val="00CA4C7B"/>
    <w:rsid w:val="00CA4C85"/>
    <w:rsid w:val="00CA50B1"/>
    <w:rsid w:val="00CA5131"/>
    <w:rsid w:val="00CA5485"/>
    <w:rsid w:val="00CA56A1"/>
    <w:rsid w:val="00CA5837"/>
    <w:rsid w:val="00CA585E"/>
    <w:rsid w:val="00CA5FDD"/>
    <w:rsid w:val="00CA62D2"/>
    <w:rsid w:val="00CA6E89"/>
    <w:rsid w:val="00CA7407"/>
    <w:rsid w:val="00CB0A30"/>
    <w:rsid w:val="00CB2656"/>
    <w:rsid w:val="00CB2771"/>
    <w:rsid w:val="00CB2B7C"/>
    <w:rsid w:val="00CB2F72"/>
    <w:rsid w:val="00CB3806"/>
    <w:rsid w:val="00CB3B24"/>
    <w:rsid w:val="00CB465F"/>
    <w:rsid w:val="00CB471D"/>
    <w:rsid w:val="00CB4CBF"/>
    <w:rsid w:val="00CB5113"/>
    <w:rsid w:val="00CB6B11"/>
    <w:rsid w:val="00CB6DBB"/>
    <w:rsid w:val="00CB7292"/>
    <w:rsid w:val="00CB7509"/>
    <w:rsid w:val="00CB770B"/>
    <w:rsid w:val="00CB78BF"/>
    <w:rsid w:val="00CB7D76"/>
    <w:rsid w:val="00CB7E88"/>
    <w:rsid w:val="00CC062E"/>
    <w:rsid w:val="00CC06D6"/>
    <w:rsid w:val="00CC09AB"/>
    <w:rsid w:val="00CC0C50"/>
    <w:rsid w:val="00CC0E47"/>
    <w:rsid w:val="00CC1085"/>
    <w:rsid w:val="00CC13F8"/>
    <w:rsid w:val="00CC1AF3"/>
    <w:rsid w:val="00CC1E05"/>
    <w:rsid w:val="00CC1F01"/>
    <w:rsid w:val="00CC2685"/>
    <w:rsid w:val="00CC2ECD"/>
    <w:rsid w:val="00CC3812"/>
    <w:rsid w:val="00CC3B2A"/>
    <w:rsid w:val="00CC412B"/>
    <w:rsid w:val="00CC419A"/>
    <w:rsid w:val="00CC4239"/>
    <w:rsid w:val="00CC495C"/>
    <w:rsid w:val="00CC59DC"/>
    <w:rsid w:val="00CC5B5B"/>
    <w:rsid w:val="00CC668C"/>
    <w:rsid w:val="00CC69D6"/>
    <w:rsid w:val="00CC6E32"/>
    <w:rsid w:val="00CD0357"/>
    <w:rsid w:val="00CD1B43"/>
    <w:rsid w:val="00CD1EF4"/>
    <w:rsid w:val="00CD21DD"/>
    <w:rsid w:val="00CD2742"/>
    <w:rsid w:val="00CD33ED"/>
    <w:rsid w:val="00CD39DA"/>
    <w:rsid w:val="00CD3D6D"/>
    <w:rsid w:val="00CD3E77"/>
    <w:rsid w:val="00CD3EAA"/>
    <w:rsid w:val="00CD4510"/>
    <w:rsid w:val="00CD4891"/>
    <w:rsid w:val="00CD4D21"/>
    <w:rsid w:val="00CD52EE"/>
    <w:rsid w:val="00CD532D"/>
    <w:rsid w:val="00CD5623"/>
    <w:rsid w:val="00CD5736"/>
    <w:rsid w:val="00CD5F29"/>
    <w:rsid w:val="00CD6176"/>
    <w:rsid w:val="00CD6B86"/>
    <w:rsid w:val="00CE00B2"/>
    <w:rsid w:val="00CE048D"/>
    <w:rsid w:val="00CE0503"/>
    <w:rsid w:val="00CE0B64"/>
    <w:rsid w:val="00CE11A9"/>
    <w:rsid w:val="00CE1DEB"/>
    <w:rsid w:val="00CE204F"/>
    <w:rsid w:val="00CE21DC"/>
    <w:rsid w:val="00CE2290"/>
    <w:rsid w:val="00CE24CB"/>
    <w:rsid w:val="00CE26B8"/>
    <w:rsid w:val="00CE2AC8"/>
    <w:rsid w:val="00CE34F3"/>
    <w:rsid w:val="00CE3F3A"/>
    <w:rsid w:val="00CE43D3"/>
    <w:rsid w:val="00CE454E"/>
    <w:rsid w:val="00CE626F"/>
    <w:rsid w:val="00CE68B6"/>
    <w:rsid w:val="00CE6943"/>
    <w:rsid w:val="00CE772F"/>
    <w:rsid w:val="00CE7A88"/>
    <w:rsid w:val="00CF01D5"/>
    <w:rsid w:val="00CF0D2A"/>
    <w:rsid w:val="00CF0DA0"/>
    <w:rsid w:val="00CF11B2"/>
    <w:rsid w:val="00CF28D3"/>
    <w:rsid w:val="00CF2A9E"/>
    <w:rsid w:val="00CF337B"/>
    <w:rsid w:val="00CF38A3"/>
    <w:rsid w:val="00CF39BD"/>
    <w:rsid w:val="00CF4DB8"/>
    <w:rsid w:val="00CF4E66"/>
    <w:rsid w:val="00CF4F00"/>
    <w:rsid w:val="00CF4FFE"/>
    <w:rsid w:val="00CF5101"/>
    <w:rsid w:val="00CF6427"/>
    <w:rsid w:val="00CF7934"/>
    <w:rsid w:val="00D00482"/>
    <w:rsid w:val="00D00492"/>
    <w:rsid w:val="00D012B4"/>
    <w:rsid w:val="00D0165F"/>
    <w:rsid w:val="00D01940"/>
    <w:rsid w:val="00D01949"/>
    <w:rsid w:val="00D019E4"/>
    <w:rsid w:val="00D01D34"/>
    <w:rsid w:val="00D034B2"/>
    <w:rsid w:val="00D038D5"/>
    <w:rsid w:val="00D04668"/>
    <w:rsid w:val="00D04695"/>
    <w:rsid w:val="00D04E1A"/>
    <w:rsid w:val="00D04F8B"/>
    <w:rsid w:val="00D0505B"/>
    <w:rsid w:val="00D0534A"/>
    <w:rsid w:val="00D05653"/>
    <w:rsid w:val="00D05ADA"/>
    <w:rsid w:val="00D05B51"/>
    <w:rsid w:val="00D05EC0"/>
    <w:rsid w:val="00D06082"/>
    <w:rsid w:val="00D0674B"/>
    <w:rsid w:val="00D069C9"/>
    <w:rsid w:val="00D06F0E"/>
    <w:rsid w:val="00D07FA8"/>
    <w:rsid w:val="00D102D5"/>
    <w:rsid w:val="00D119DE"/>
    <w:rsid w:val="00D11ACA"/>
    <w:rsid w:val="00D120F2"/>
    <w:rsid w:val="00D12348"/>
    <w:rsid w:val="00D123EA"/>
    <w:rsid w:val="00D12CE5"/>
    <w:rsid w:val="00D13AE5"/>
    <w:rsid w:val="00D14192"/>
    <w:rsid w:val="00D14545"/>
    <w:rsid w:val="00D149C5"/>
    <w:rsid w:val="00D14DD4"/>
    <w:rsid w:val="00D14EB1"/>
    <w:rsid w:val="00D151A3"/>
    <w:rsid w:val="00D15318"/>
    <w:rsid w:val="00D158C0"/>
    <w:rsid w:val="00D171DA"/>
    <w:rsid w:val="00D17350"/>
    <w:rsid w:val="00D20CF8"/>
    <w:rsid w:val="00D20F04"/>
    <w:rsid w:val="00D21A40"/>
    <w:rsid w:val="00D22510"/>
    <w:rsid w:val="00D225D0"/>
    <w:rsid w:val="00D2299B"/>
    <w:rsid w:val="00D22BEE"/>
    <w:rsid w:val="00D22EC3"/>
    <w:rsid w:val="00D23627"/>
    <w:rsid w:val="00D24110"/>
    <w:rsid w:val="00D24FA4"/>
    <w:rsid w:val="00D251D1"/>
    <w:rsid w:val="00D25206"/>
    <w:rsid w:val="00D25795"/>
    <w:rsid w:val="00D25A92"/>
    <w:rsid w:val="00D26C4E"/>
    <w:rsid w:val="00D27308"/>
    <w:rsid w:val="00D2743D"/>
    <w:rsid w:val="00D27AC1"/>
    <w:rsid w:val="00D30EF6"/>
    <w:rsid w:val="00D30FB8"/>
    <w:rsid w:val="00D310B2"/>
    <w:rsid w:val="00D315EE"/>
    <w:rsid w:val="00D31D48"/>
    <w:rsid w:val="00D33068"/>
    <w:rsid w:val="00D336C5"/>
    <w:rsid w:val="00D33DB7"/>
    <w:rsid w:val="00D34AA1"/>
    <w:rsid w:val="00D34AD0"/>
    <w:rsid w:val="00D34D11"/>
    <w:rsid w:val="00D34ECE"/>
    <w:rsid w:val="00D356C8"/>
    <w:rsid w:val="00D35BDF"/>
    <w:rsid w:val="00D35E13"/>
    <w:rsid w:val="00D3624F"/>
    <w:rsid w:val="00D36C03"/>
    <w:rsid w:val="00D3796B"/>
    <w:rsid w:val="00D37EA2"/>
    <w:rsid w:val="00D40882"/>
    <w:rsid w:val="00D41521"/>
    <w:rsid w:val="00D4167E"/>
    <w:rsid w:val="00D41AEA"/>
    <w:rsid w:val="00D424B6"/>
    <w:rsid w:val="00D42EAE"/>
    <w:rsid w:val="00D43439"/>
    <w:rsid w:val="00D437F1"/>
    <w:rsid w:val="00D43C61"/>
    <w:rsid w:val="00D43C99"/>
    <w:rsid w:val="00D43D8A"/>
    <w:rsid w:val="00D43F71"/>
    <w:rsid w:val="00D4429F"/>
    <w:rsid w:val="00D44506"/>
    <w:rsid w:val="00D459C6"/>
    <w:rsid w:val="00D461E9"/>
    <w:rsid w:val="00D4631A"/>
    <w:rsid w:val="00D46AAE"/>
    <w:rsid w:val="00D46C68"/>
    <w:rsid w:val="00D46CA3"/>
    <w:rsid w:val="00D474BA"/>
    <w:rsid w:val="00D47827"/>
    <w:rsid w:val="00D479AA"/>
    <w:rsid w:val="00D47DC8"/>
    <w:rsid w:val="00D50BD0"/>
    <w:rsid w:val="00D50C38"/>
    <w:rsid w:val="00D51755"/>
    <w:rsid w:val="00D517F1"/>
    <w:rsid w:val="00D51894"/>
    <w:rsid w:val="00D51A83"/>
    <w:rsid w:val="00D523DF"/>
    <w:rsid w:val="00D52A9A"/>
    <w:rsid w:val="00D533E5"/>
    <w:rsid w:val="00D53C84"/>
    <w:rsid w:val="00D53CA4"/>
    <w:rsid w:val="00D53E83"/>
    <w:rsid w:val="00D54333"/>
    <w:rsid w:val="00D545A0"/>
    <w:rsid w:val="00D555C3"/>
    <w:rsid w:val="00D5572E"/>
    <w:rsid w:val="00D55B88"/>
    <w:rsid w:val="00D56494"/>
    <w:rsid w:val="00D569BD"/>
    <w:rsid w:val="00D57106"/>
    <w:rsid w:val="00D57A69"/>
    <w:rsid w:val="00D57D2C"/>
    <w:rsid w:val="00D57DE6"/>
    <w:rsid w:val="00D60466"/>
    <w:rsid w:val="00D60549"/>
    <w:rsid w:val="00D60F47"/>
    <w:rsid w:val="00D617A0"/>
    <w:rsid w:val="00D618E4"/>
    <w:rsid w:val="00D61A67"/>
    <w:rsid w:val="00D6231F"/>
    <w:rsid w:val="00D62AD4"/>
    <w:rsid w:val="00D6378F"/>
    <w:rsid w:val="00D637AA"/>
    <w:rsid w:val="00D63940"/>
    <w:rsid w:val="00D63CEF"/>
    <w:rsid w:val="00D63D07"/>
    <w:rsid w:val="00D65241"/>
    <w:rsid w:val="00D65361"/>
    <w:rsid w:val="00D65633"/>
    <w:rsid w:val="00D65C68"/>
    <w:rsid w:val="00D660B9"/>
    <w:rsid w:val="00D66579"/>
    <w:rsid w:val="00D66672"/>
    <w:rsid w:val="00D66C1B"/>
    <w:rsid w:val="00D671B6"/>
    <w:rsid w:val="00D67361"/>
    <w:rsid w:val="00D70121"/>
    <w:rsid w:val="00D70AD4"/>
    <w:rsid w:val="00D70E4C"/>
    <w:rsid w:val="00D7124C"/>
    <w:rsid w:val="00D71762"/>
    <w:rsid w:val="00D74214"/>
    <w:rsid w:val="00D74230"/>
    <w:rsid w:val="00D74668"/>
    <w:rsid w:val="00D74982"/>
    <w:rsid w:val="00D74BFF"/>
    <w:rsid w:val="00D74DC0"/>
    <w:rsid w:val="00D75646"/>
    <w:rsid w:val="00D75777"/>
    <w:rsid w:val="00D757B0"/>
    <w:rsid w:val="00D75E79"/>
    <w:rsid w:val="00D76C40"/>
    <w:rsid w:val="00D76C52"/>
    <w:rsid w:val="00D76DB4"/>
    <w:rsid w:val="00D76FEC"/>
    <w:rsid w:val="00D803CA"/>
    <w:rsid w:val="00D803DD"/>
    <w:rsid w:val="00D81531"/>
    <w:rsid w:val="00D8178D"/>
    <w:rsid w:val="00D81AEF"/>
    <w:rsid w:val="00D81BBE"/>
    <w:rsid w:val="00D83410"/>
    <w:rsid w:val="00D8517E"/>
    <w:rsid w:val="00D854C4"/>
    <w:rsid w:val="00D86918"/>
    <w:rsid w:val="00D87450"/>
    <w:rsid w:val="00D87D45"/>
    <w:rsid w:val="00D87D7A"/>
    <w:rsid w:val="00D9057A"/>
    <w:rsid w:val="00D90618"/>
    <w:rsid w:val="00D9092D"/>
    <w:rsid w:val="00D90E4A"/>
    <w:rsid w:val="00D917AB"/>
    <w:rsid w:val="00D9230C"/>
    <w:rsid w:val="00D92546"/>
    <w:rsid w:val="00D930EB"/>
    <w:rsid w:val="00D93118"/>
    <w:rsid w:val="00D94A57"/>
    <w:rsid w:val="00D954D3"/>
    <w:rsid w:val="00D95EB0"/>
    <w:rsid w:val="00D96BBD"/>
    <w:rsid w:val="00D97B62"/>
    <w:rsid w:val="00DA0719"/>
    <w:rsid w:val="00DA0D4E"/>
    <w:rsid w:val="00DA0DF9"/>
    <w:rsid w:val="00DA10FF"/>
    <w:rsid w:val="00DA16D6"/>
    <w:rsid w:val="00DA2680"/>
    <w:rsid w:val="00DA2EDE"/>
    <w:rsid w:val="00DA3307"/>
    <w:rsid w:val="00DA3C09"/>
    <w:rsid w:val="00DA4F08"/>
    <w:rsid w:val="00DA4F0B"/>
    <w:rsid w:val="00DA4F19"/>
    <w:rsid w:val="00DA5582"/>
    <w:rsid w:val="00DA5B70"/>
    <w:rsid w:val="00DA5F26"/>
    <w:rsid w:val="00DA6527"/>
    <w:rsid w:val="00DA6826"/>
    <w:rsid w:val="00DA6A98"/>
    <w:rsid w:val="00DA6E06"/>
    <w:rsid w:val="00DA708C"/>
    <w:rsid w:val="00DB020A"/>
    <w:rsid w:val="00DB0346"/>
    <w:rsid w:val="00DB0532"/>
    <w:rsid w:val="00DB06B4"/>
    <w:rsid w:val="00DB0C11"/>
    <w:rsid w:val="00DB14C5"/>
    <w:rsid w:val="00DB1714"/>
    <w:rsid w:val="00DB1836"/>
    <w:rsid w:val="00DB24CB"/>
    <w:rsid w:val="00DB27DC"/>
    <w:rsid w:val="00DB2896"/>
    <w:rsid w:val="00DB2B3C"/>
    <w:rsid w:val="00DB311F"/>
    <w:rsid w:val="00DB3183"/>
    <w:rsid w:val="00DB3552"/>
    <w:rsid w:val="00DB3742"/>
    <w:rsid w:val="00DB3ED3"/>
    <w:rsid w:val="00DB4134"/>
    <w:rsid w:val="00DB4270"/>
    <w:rsid w:val="00DB47F6"/>
    <w:rsid w:val="00DB55F0"/>
    <w:rsid w:val="00DB5F0E"/>
    <w:rsid w:val="00DB6701"/>
    <w:rsid w:val="00DB679E"/>
    <w:rsid w:val="00DB7011"/>
    <w:rsid w:val="00DB7711"/>
    <w:rsid w:val="00DC0411"/>
    <w:rsid w:val="00DC0F29"/>
    <w:rsid w:val="00DC1390"/>
    <w:rsid w:val="00DC1ACC"/>
    <w:rsid w:val="00DC1C58"/>
    <w:rsid w:val="00DC1FF8"/>
    <w:rsid w:val="00DC2282"/>
    <w:rsid w:val="00DC2CD4"/>
    <w:rsid w:val="00DC31BD"/>
    <w:rsid w:val="00DC330C"/>
    <w:rsid w:val="00DC36E5"/>
    <w:rsid w:val="00DC4580"/>
    <w:rsid w:val="00DC474A"/>
    <w:rsid w:val="00DC4889"/>
    <w:rsid w:val="00DC4DD0"/>
    <w:rsid w:val="00DC5D9C"/>
    <w:rsid w:val="00DC61BB"/>
    <w:rsid w:val="00DC6ACB"/>
    <w:rsid w:val="00DC6ADD"/>
    <w:rsid w:val="00DC727B"/>
    <w:rsid w:val="00DC7A98"/>
    <w:rsid w:val="00DC7D81"/>
    <w:rsid w:val="00DC7DB1"/>
    <w:rsid w:val="00DD0AAD"/>
    <w:rsid w:val="00DD1352"/>
    <w:rsid w:val="00DD153F"/>
    <w:rsid w:val="00DD258B"/>
    <w:rsid w:val="00DD2774"/>
    <w:rsid w:val="00DD2CDF"/>
    <w:rsid w:val="00DD2E12"/>
    <w:rsid w:val="00DD2E33"/>
    <w:rsid w:val="00DD3C23"/>
    <w:rsid w:val="00DD41CF"/>
    <w:rsid w:val="00DD42CE"/>
    <w:rsid w:val="00DD5D14"/>
    <w:rsid w:val="00DD6232"/>
    <w:rsid w:val="00DD6429"/>
    <w:rsid w:val="00DD66F1"/>
    <w:rsid w:val="00DD6B41"/>
    <w:rsid w:val="00DD6C6E"/>
    <w:rsid w:val="00DD73A1"/>
    <w:rsid w:val="00DD79B0"/>
    <w:rsid w:val="00DD7F31"/>
    <w:rsid w:val="00DE01B6"/>
    <w:rsid w:val="00DE0922"/>
    <w:rsid w:val="00DE0A19"/>
    <w:rsid w:val="00DE1B08"/>
    <w:rsid w:val="00DE1ECC"/>
    <w:rsid w:val="00DE2486"/>
    <w:rsid w:val="00DE2963"/>
    <w:rsid w:val="00DE2BF9"/>
    <w:rsid w:val="00DE2DA4"/>
    <w:rsid w:val="00DE306F"/>
    <w:rsid w:val="00DE30BE"/>
    <w:rsid w:val="00DE3551"/>
    <w:rsid w:val="00DE3A11"/>
    <w:rsid w:val="00DE4604"/>
    <w:rsid w:val="00DE4957"/>
    <w:rsid w:val="00DE530F"/>
    <w:rsid w:val="00DE5921"/>
    <w:rsid w:val="00DE5D6D"/>
    <w:rsid w:val="00DE5F8E"/>
    <w:rsid w:val="00DE682E"/>
    <w:rsid w:val="00DE7262"/>
    <w:rsid w:val="00DE77EC"/>
    <w:rsid w:val="00DE7F4C"/>
    <w:rsid w:val="00DF0BA0"/>
    <w:rsid w:val="00DF0CB5"/>
    <w:rsid w:val="00DF1F71"/>
    <w:rsid w:val="00DF2097"/>
    <w:rsid w:val="00DF22B2"/>
    <w:rsid w:val="00DF2672"/>
    <w:rsid w:val="00DF30B4"/>
    <w:rsid w:val="00DF338B"/>
    <w:rsid w:val="00DF380A"/>
    <w:rsid w:val="00DF48E8"/>
    <w:rsid w:val="00DF4CBF"/>
    <w:rsid w:val="00DF4D77"/>
    <w:rsid w:val="00DF55CE"/>
    <w:rsid w:val="00DF57CE"/>
    <w:rsid w:val="00DF6008"/>
    <w:rsid w:val="00DF6141"/>
    <w:rsid w:val="00DF649E"/>
    <w:rsid w:val="00DF6EEC"/>
    <w:rsid w:val="00DF762C"/>
    <w:rsid w:val="00DF7723"/>
    <w:rsid w:val="00DF7DA9"/>
    <w:rsid w:val="00E0046D"/>
    <w:rsid w:val="00E004C3"/>
    <w:rsid w:val="00E005DE"/>
    <w:rsid w:val="00E0128E"/>
    <w:rsid w:val="00E0129E"/>
    <w:rsid w:val="00E0199D"/>
    <w:rsid w:val="00E01DFD"/>
    <w:rsid w:val="00E01E3D"/>
    <w:rsid w:val="00E02961"/>
    <w:rsid w:val="00E02A12"/>
    <w:rsid w:val="00E02A46"/>
    <w:rsid w:val="00E03023"/>
    <w:rsid w:val="00E03657"/>
    <w:rsid w:val="00E040B8"/>
    <w:rsid w:val="00E04288"/>
    <w:rsid w:val="00E0487A"/>
    <w:rsid w:val="00E062D7"/>
    <w:rsid w:val="00E06AD9"/>
    <w:rsid w:val="00E06B2F"/>
    <w:rsid w:val="00E07454"/>
    <w:rsid w:val="00E078A5"/>
    <w:rsid w:val="00E101B4"/>
    <w:rsid w:val="00E1079D"/>
    <w:rsid w:val="00E10F58"/>
    <w:rsid w:val="00E11613"/>
    <w:rsid w:val="00E11748"/>
    <w:rsid w:val="00E11794"/>
    <w:rsid w:val="00E120C3"/>
    <w:rsid w:val="00E120F3"/>
    <w:rsid w:val="00E1233E"/>
    <w:rsid w:val="00E1299D"/>
    <w:rsid w:val="00E12BA6"/>
    <w:rsid w:val="00E13497"/>
    <w:rsid w:val="00E1360B"/>
    <w:rsid w:val="00E13806"/>
    <w:rsid w:val="00E13F63"/>
    <w:rsid w:val="00E142FE"/>
    <w:rsid w:val="00E1438A"/>
    <w:rsid w:val="00E145A3"/>
    <w:rsid w:val="00E1475E"/>
    <w:rsid w:val="00E149C1"/>
    <w:rsid w:val="00E14A3E"/>
    <w:rsid w:val="00E15059"/>
    <w:rsid w:val="00E15346"/>
    <w:rsid w:val="00E1565D"/>
    <w:rsid w:val="00E156DB"/>
    <w:rsid w:val="00E17E9E"/>
    <w:rsid w:val="00E17EEC"/>
    <w:rsid w:val="00E200FC"/>
    <w:rsid w:val="00E20685"/>
    <w:rsid w:val="00E20927"/>
    <w:rsid w:val="00E20BE0"/>
    <w:rsid w:val="00E20CB9"/>
    <w:rsid w:val="00E21AD2"/>
    <w:rsid w:val="00E21C58"/>
    <w:rsid w:val="00E21C76"/>
    <w:rsid w:val="00E22A07"/>
    <w:rsid w:val="00E23E19"/>
    <w:rsid w:val="00E24A14"/>
    <w:rsid w:val="00E24E31"/>
    <w:rsid w:val="00E24E4E"/>
    <w:rsid w:val="00E25146"/>
    <w:rsid w:val="00E25A6C"/>
    <w:rsid w:val="00E25AD2"/>
    <w:rsid w:val="00E2623D"/>
    <w:rsid w:val="00E262CE"/>
    <w:rsid w:val="00E263F9"/>
    <w:rsid w:val="00E2698F"/>
    <w:rsid w:val="00E27842"/>
    <w:rsid w:val="00E30BAB"/>
    <w:rsid w:val="00E3178E"/>
    <w:rsid w:val="00E31A40"/>
    <w:rsid w:val="00E31EEA"/>
    <w:rsid w:val="00E3311B"/>
    <w:rsid w:val="00E33951"/>
    <w:rsid w:val="00E34797"/>
    <w:rsid w:val="00E34E99"/>
    <w:rsid w:val="00E35CE7"/>
    <w:rsid w:val="00E35E70"/>
    <w:rsid w:val="00E378A4"/>
    <w:rsid w:val="00E379EE"/>
    <w:rsid w:val="00E37E71"/>
    <w:rsid w:val="00E37E8C"/>
    <w:rsid w:val="00E401EE"/>
    <w:rsid w:val="00E404B8"/>
    <w:rsid w:val="00E4098C"/>
    <w:rsid w:val="00E40998"/>
    <w:rsid w:val="00E40BF4"/>
    <w:rsid w:val="00E40E5D"/>
    <w:rsid w:val="00E413A7"/>
    <w:rsid w:val="00E414A5"/>
    <w:rsid w:val="00E41CB8"/>
    <w:rsid w:val="00E41DC2"/>
    <w:rsid w:val="00E41E29"/>
    <w:rsid w:val="00E43137"/>
    <w:rsid w:val="00E43795"/>
    <w:rsid w:val="00E43899"/>
    <w:rsid w:val="00E43A98"/>
    <w:rsid w:val="00E43B61"/>
    <w:rsid w:val="00E44C6B"/>
    <w:rsid w:val="00E44D07"/>
    <w:rsid w:val="00E45011"/>
    <w:rsid w:val="00E45FDE"/>
    <w:rsid w:val="00E46E67"/>
    <w:rsid w:val="00E47CF6"/>
    <w:rsid w:val="00E47DB2"/>
    <w:rsid w:val="00E501AC"/>
    <w:rsid w:val="00E5052E"/>
    <w:rsid w:val="00E50552"/>
    <w:rsid w:val="00E51C98"/>
    <w:rsid w:val="00E51DDB"/>
    <w:rsid w:val="00E52532"/>
    <w:rsid w:val="00E526BE"/>
    <w:rsid w:val="00E526D2"/>
    <w:rsid w:val="00E52F93"/>
    <w:rsid w:val="00E54076"/>
    <w:rsid w:val="00E55113"/>
    <w:rsid w:val="00E562E8"/>
    <w:rsid w:val="00E56510"/>
    <w:rsid w:val="00E567A1"/>
    <w:rsid w:val="00E5697E"/>
    <w:rsid w:val="00E571C8"/>
    <w:rsid w:val="00E574C2"/>
    <w:rsid w:val="00E602AF"/>
    <w:rsid w:val="00E6045D"/>
    <w:rsid w:val="00E609B1"/>
    <w:rsid w:val="00E613A1"/>
    <w:rsid w:val="00E614ED"/>
    <w:rsid w:val="00E61EF5"/>
    <w:rsid w:val="00E6206E"/>
    <w:rsid w:val="00E636E5"/>
    <w:rsid w:val="00E63785"/>
    <w:rsid w:val="00E63B3D"/>
    <w:rsid w:val="00E63E2D"/>
    <w:rsid w:val="00E64274"/>
    <w:rsid w:val="00E645C4"/>
    <w:rsid w:val="00E648B4"/>
    <w:rsid w:val="00E64B7F"/>
    <w:rsid w:val="00E65546"/>
    <w:rsid w:val="00E66276"/>
    <w:rsid w:val="00E677C9"/>
    <w:rsid w:val="00E67DA3"/>
    <w:rsid w:val="00E67F15"/>
    <w:rsid w:val="00E70B38"/>
    <w:rsid w:val="00E70DB5"/>
    <w:rsid w:val="00E70F82"/>
    <w:rsid w:val="00E7116E"/>
    <w:rsid w:val="00E7148A"/>
    <w:rsid w:val="00E71FFE"/>
    <w:rsid w:val="00E7258B"/>
    <w:rsid w:val="00E730B4"/>
    <w:rsid w:val="00E73224"/>
    <w:rsid w:val="00E73855"/>
    <w:rsid w:val="00E7457E"/>
    <w:rsid w:val="00E746B1"/>
    <w:rsid w:val="00E74E07"/>
    <w:rsid w:val="00E74EF2"/>
    <w:rsid w:val="00E74F37"/>
    <w:rsid w:val="00E75193"/>
    <w:rsid w:val="00E75960"/>
    <w:rsid w:val="00E75F04"/>
    <w:rsid w:val="00E76A50"/>
    <w:rsid w:val="00E773E9"/>
    <w:rsid w:val="00E77EB4"/>
    <w:rsid w:val="00E800A6"/>
    <w:rsid w:val="00E806EB"/>
    <w:rsid w:val="00E80C88"/>
    <w:rsid w:val="00E80DB6"/>
    <w:rsid w:val="00E820CA"/>
    <w:rsid w:val="00E82437"/>
    <w:rsid w:val="00E824B9"/>
    <w:rsid w:val="00E838DB"/>
    <w:rsid w:val="00E8408F"/>
    <w:rsid w:val="00E84546"/>
    <w:rsid w:val="00E84A79"/>
    <w:rsid w:val="00E85254"/>
    <w:rsid w:val="00E854C3"/>
    <w:rsid w:val="00E85749"/>
    <w:rsid w:val="00E85AFC"/>
    <w:rsid w:val="00E85E25"/>
    <w:rsid w:val="00E862BC"/>
    <w:rsid w:val="00E872C7"/>
    <w:rsid w:val="00E87656"/>
    <w:rsid w:val="00E87B2B"/>
    <w:rsid w:val="00E87F0E"/>
    <w:rsid w:val="00E9033F"/>
    <w:rsid w:val="00E9074E"/>
    <w:rsid w:val="00E90EA6"/>
    <w:rsid w:val="00E91E44"/>
    <w:rsid w:val="00E921BB"/>
    <w:rsid w:val="00E92220"/>
    <w:rsid w:val="00E922C5"/>
    <w:rsid w:val="00E92301"/>
    <w:rsid w:val="00E92557"/>
    <w:rsid w:val="00E928BD"/>
    <w:rsid w:val="00E92BD5"/>
    <w:rsid w:val="00E93344"/>
    <w:rsid w:val="00E935BE"/>
    <w:rsid w:val="00E95AE6"/>
    <w:rsid w:val="00E95E99"/>
    <w:rsid w:val="00E96E3D"/>
    <w:rsid w:val="00E97777"/>
    <w:rsid w:val="00E97A7E"/>
    <w:rsid w:val="00EA0202"/>
    <w:rsid w:val="00EA0C13"/>
    <w:rsid w:val="00EA1097"/>
    <w:rsid w:val="00EA1B2B"/>
    <w:rsid w:val="00EA1B39"/>
    <w:rsid w:val="00EA1EE4"/>
    <w:rsid w:val="00EA20D6"/>
    <w:rsid w:val="00EA236F"/>
    <w:rsid w:val="00EA25FB"/>
    <w:rsid w:val="00EA27B1"/>
    <w:rsid w:val="00EA2B14"/>
    <w:rsid w:val="00EA2B49"/>
    <w:rsid w:val="00EA2F95"/>
    <w:rsid w:val="00EA364A"/>
    <w:rsid w:val="00EA3F76"/>
    <w:rsid w:val="00EA4B94"/>
    <w:rsid w:val="00EA4F6F"/>
    <w:rsid w:val="00EA5D39"/>
    <w:rsid w:val="00EA67D6"/>
    <w:rsid w:val="00EA6E4D"/>
    <w:rsid w:val="00EA72E2"/>
    <w:rsid w:val="00EB0C67"/>
    <w:rsid w:val="00EB1326"/>
    <w:rsid w:val="00EB18CE"/>
    <w:rsid w:val="00EB1D70"/>
    <w:rsid w:val="00EB20F1"/>
    <w:rsid w:val="00EB24F2"/>
    <w:rsid w:val="00EB2AB3"/>
    <w:rsid w:val="00EB2E4F"/>
    <w:rsid w:val="00EB3E00"/>
    <w:rsid w:val="00EB3F17"/>
    <w:rsid w:val="00EB41C8"/>
    <w:rsid w:val="00EB4846"/>
    <w:rsid w:val="00EB5086"/>
    <w:rsid w:val="00EB5837"/>
    <w:rsid w:val="00EB5ACD"/>
    <w:rsid w:val="00EB61E6"/>
    <w:rsid w:val="00EB6311"/>
    <w:rsid w:val="00EB68C9"/>
    <w:rsid w:val="00EB7D49"/>
    <w:rsid w:val="00EB7DD2"/>
    <w:rsid w:val="00EC024F"/>
    <w:rsid w:val="00EC0DCE"/>
    <w:rsid w:val="00EC0FA0"/>
    <w:rsid w:val="00EC12AF"/>
    <w:rsid w:val="00EC15D3"/>
    <w:rsid w:val="00EC2139"/>
    <w:rsid w:val="00EC2A00"/>
    <w:rsid w:val="00EC2C37"/>
    <w:rsid w:val="00EC33DB"/>
    <w:rsid w:val="00EC40B4"/>
    <w:rsid w:val="00EC46A5"/>
    <w:rsid w:val="00EC4B3E"/>
    <w:rsid w:val="00EC4CE4"/>
    <w:rsid w:val="00EC4F19"/>
    <w:rsid w:val="00EC4F67"/>
    <w:rsid w:val="00EC5735"/>
    <w:rsid w:val="00EC5AC9"/>
    <w:rsid w:val="00EC7104"/>
    <w:rsid w:val="00EC759F"/>
    <w:rsid w:val="00ED08EA"/>
    <w:rsid w:val="00ED32BE"/>
    <w:rsid w:val="00ED3383"/>
    <w:rsid w:val="00ED3636"/>
    <w:rsid w:val="00ED364B"/>
    <w:rsid w:val="00ED42EE"/>
    <w:rsid w:val="00ED43AF"/>
    <w:rsid w:val="00ED4C4D"/>
    <w:rsid w:val="00ED4C5A"/>
    <w:rsid w:val="00ED4C72"/>
    <w:rsid w:val="00ED534E"/>
    <w:rsid w:val="00ED590D"/>
    <w:rsid w:val="00ED5EA2"/>
    <w:rsid w:val="00ED6AA1"/>
    <w:rsid w:val="00ED6D92"/>
    <w:rsid w:val="00ED6EDE"/>
    <w:rsid w:val="00ED6F22"/>
    <w:rsid w:val="00ED7253"/>
    <w:rsid w:val="00ED7968"/>
    <w:rsid w:val="00ED7D6B"/>
    <w:rsid w:val="00EE041E"/>
    <w:rsid w:val="00EE0711"/>
    <w:rsid w:val="00EE0C00"/>
    <w:rsid w:val="00EE1176"/>
    <w:rsid w:val="00EE1557"/>
    <w:rsid w:val="00EE16FF"/>
    <w:rsid w:val="00EE19E1"/>
    <w:rsid w:val="00EE1CFD"/>
    <w:rsid w:val="00EE23F5"/>
    <w:rsid w:val="00EE2637"/>
    <w:rsid w:val="00EE30A0"/>
    <w:rsid w:val="00EE3757"/>
    <w:rsid w:val="00EE3DBF"/>
    <w:rsid w:val="00EE3FEB"/>
    <w:rsid w:val="00EE4C0A"/>
    <w:rsid w:val="00EE5147"/>
    <w:rsid w:val="00EE538A"/>
    <w:rsid w:val="00EE53A7"/>
    <w:rsid w:val="00EE53BD"/>
    <w:rsid w:val="00EE53FC"/>
    <w:rsid w:val="00EE6437"/>
    <w:rsid w:val="00EE6B11"/>
    <w:rsid w:val="00EE6C6E"/>
    <w:rsid w:val="00EE6F74"/>
    <w:rsid w:val="00EE72CA"/>
    <w:rsid w:val="00EE7A21"/>
    <w:rsid w:val="00EF0164"/>
    <w:rsid w:val="00EF020A"/>
    <w:rsid w:val="00EF0231"/>
    <w:rsid w:val="00EF0E3B"/>
    <w:rsid w:val="00EF1C9B"/>
    <w:rsid w:val="00EF2619"/>
    <w:rsid w:val="00EF28B2"/>
    <w:rsid w:val="00EF3123"/>
    <w:rsid w:val="00EF36E9"/>
    <w:rsid w:val="00EF3C99"/>
    <w:rsid w:val="00EF3F40"/>
    <w:rsid w:val="00EF46A6"/>
    <w:rsid w:val="00EF508B"/>
    <w:rsid w:val="00EF568D"/>
    <w:rsid w:val="00EF595D"/>
    <w:rsid w:val="00EF5D3C"/>
    <w:rsid w:val="00EF6087"/>
    <w:rsid w:val="00EF67F5"/>
    <w:rsid w:val="00EF6DD0"/>
    <w:rsid w:val="00EF6F8F"/>
    <w:rsid w:val="00EF743A"/>
    <w:rsid w:val="00EF751B"/>
    <w:rsid w:val="00EF7A49"/>
    <w:rsid w:val="00F007AF"/>
    <w:rsid w:val="00F0080C"/>
    <w:rsid w:val="00F00AD3"/>
    <w:rsid w:val="00F00B3F"/>
    <w:rsid w:val="00F00CD3"/>
    <w:rsid w:val="00F00D54"/>
    <w:rsid w:val="00F01495"/>
    <w:rsid w:val="00F02CD9"/>
    <w:rsid w:val="00F02FB4"/>
    <w:rsid w:val="00F034D3"/>
    <w:rsid w:val="00F0606A"/>
    <w:rsid w:val="00F06589"/>
    <w:rsid w:val="00F0779C"/>
    <w:rsid w:val="00F109AE"/>
    <w:rsid w:val="00F11AC9"/>
    <w:rsid w:val="00F11DB6"/>
    <w:rsid w:val="00F12C00"/>
    <w:rsid w:val="00F12D9D"/>
    <w:rsid w:val="00F1310B"/>
    <w:rsid w:val="00F142EC"/>
    <w:rsid w:val="00F1489D"/>
    <w:rsid w:val="00F149E0"/>
    <w:rsid w:val="00F14CE6"/>
    <w:rsid w:val="00F14FFC"/>
    <w:rsid w:val="00F1514D"/>
    <w:rsid w:val="00F15C25"/>
    <w:rsid w:val="00F16112"/>
    <w:rsid w:val="00F164CA"/>
    <w:rsid w:val="00F1698C"/>
    <w:rsid w:val="00F169C8"/>
    <w:rsid w:val="00F20699"/>
    <w:rsid w:val="00F20879"/>
    <w:rsid w:val="00F21014"/>
    <w:rsid w:val="00F21919"/>
    <w:rsid w:val="00F21A6F"/>
    <w:rsid w:val="00F21ACF"/>
    <w:rsid w:val="00F21BA8"/>
    <w:rsid w:val="00F223BE"/>
    <w:rsid w:val="00F224DC"/>
    <w:rsid w:val="00F23199"/>
    <w:rsid w:val="00F2332D"/>
    <w:rsid w:val="00F23E69"/>
    <w:rsid w:val="00F241E2"/>
    <w:rsid w:val="00F24589"/>
    <w:rsid w:val="00F24802"/>
    <w:rsid w:val="00F24F18"/>
    <w:rsid w:val="00F25578"/>
    <w:rsid w:val="00F25701"/>
    <w:rsid w:val="00F25758"/>
    <w:rsid w:val="00F25FDB"/>
    <w:rsid w:val="00F2604F"/>
    <w:rsid w:val="00F26097"/>
    <w:rsid w:val="00F26574"/>
    <w:rsid w:val="00F2697B"/>
    <w:rsid w:val="00F27862"/>
    <w:rsid w:val="00F27C93"/>
    <w:rsid w:val="00F30736"/>
    <w:rsid w:val="00F3088A"/>
    <w:rsid w:val="00F30A19"/>
    <w:rsid w:val="00F30F4C"/>
    <w:rsid w:val="00F31466"/>
    <w:rsid w:val="00F31A85"/>
    <w:rsid w:val="00F31B5E"/>
    <w:rsid w:val="00F32A96"/>
    <w:rsid w:val="00F32D1F"/>
    <w:rsid w:val="00F32D4A"/>
    <w:rsid w:val="00F332C8"/>
    <w:rsid w:val="00F3347E"/>
    <w:rsid w:val="00F33856"/>
    <w:rsid w:val="00F34CF0"/>
    <w:rsid w:val="00F34E86"/>
    <w:rsid w:val="00F34FE5"/>
    <w:rsid w:val="00F35231"/>
    <w:rsid w:val="00F3592B"/>
    <w:rsid w:val="00F35DE0"/>
    <w:rsid w:val="00F35F2C"/>
    <w:rsid w:val="00F36858"/>
    <w:rsid w:val="00F368B3"/>
    <w:rsid w:val="00F3701F"/>
    <w:rsid w:val="00F37916"/>
    <w:rsid w:val="00F379DA"/>
    <w:rsid w:val="00F37AD8"/>
    <w:rsid w:val="00F37C03"/>
    <w:rsid w:val="00F37D40"/>
    <w:rsid w:val="00F404E1"/>
    <w:rsid w:val="00F414E6"/>
    <w:rsid w:val="00F4158B"/>
    <w:rsid w:val="00F415E6"/>
    <w:rsid w:val="00F41703"/>
    <w:rsid w:val="00F41990"/>
    <w:rsid w:val="00F41F69"/>
    <w:rsid w:val="00F42D39"/>
    <w:rsid w:val="00F43160"/>
    <w:rsid w:val="00F43213"/>
    <w:rsid w:val="00F432BE"/>
    <w:rsid w:val="00F43ED8"/>
    <w:rsid w:val="00F442C6"/>
    <w:rsid w:val="00F4436D"/>
    <w:rsid w:val="00F44646"/>
    <w:rsid w:val="00F45058"/>
    <w:rsid w:val="00F45BAF"/>
    <w:rsid w:val="00F467A4"/>
    <w:rsid w:val="00F46920"/>
    <w:rsid w:val="00F46B22"/>
    <w:rsid w:val="00F46BD8"/>
    <w:rsid w:val="00F475D2"/>
    <w:rsid w:val="00F50149"/>
    <w:rsid w:val="00F516BC"/>
    <w:rsid w:val="00F51E11"/>
    <w:rsid w:val="00F5283A"/>
    <w:rsid w:val="00F5311D"/>
    <w:rsid w:val="00F540E2"/>
    <w:rsid w:val="00F546A6"/>
    <w:rsid w:val="00F549C4"/>
    <w:rsid w:val="00F556EB"/>
    <w:rsid w:val="00F55E84"/>
    <w:rsid w:val="00F563DA"/>
    <w:rsid w:val="00F56651"/>
    <w:rsid w:val="00F56699"/>
    <w:rsid w:val="00F56B4B"/>
    <w:rsid w:val="00F57BA5"/>
    <w:rsid w:val="00F60068"/>
    <w:rsid w:val="00F605A1"/>
    <w:rsid w:val="00F60B84"/>
    <w:rsid w:val="00F60BA0"/>
    <w:rsid w:val="00F61040"/>
    <w:rsid w:val="00F6152B"/>
    <w:rsid w:val="00F61CE3"/>
    <w:rsid w:val="00F6285D"/>
    <w:rsid w:val="00F630A3"/>
    <w:rsid w:val="00F63180"/>
    <w:rsid w:val="00F64A58"/>
    <w:rsid w:val="00F64AAA"/>
    <w:rsid w:val="00F65268"/>
    <w:rsid w:val="00F656B0"/>
    <w:rsid w:val="00F66613"/>
    <w:rsid w:val="00F6672A"/>
    <w:rsid w:val="00F67720"/>
    <w:rsid w:val="00F70519"/>
    <w:rsid w:val="00F70706"/>
    <w:rsid w:val="00F70DC2"/>
    <w:rsid w:val="00F70E52"/>
    <w:rsid w:val="00F71367"/>
    <w:rsid w:val="00F718D2"/>
    <w:rsid w:val="00F71E49"/>
    <w:rsid w:val="00F71F6D"/>
    <w:rsid w:val="00F723AC"/>
    <w:rsid w:val="00F724DB"/>
    <w:rsid w:val="00F725DB"/>
    <w:rsid w:val="00F726AF"/>
    <w:rsid w:val="00F73082"/>
    <w:rsid w:val="00F731D2"/>
    <w:rsid w:val="00F73204"/>
    <w:rsid w:val="00F73D37"/>
    <w:rsid w:val="00F74126"/>
    <w:rsid w:val="00F74A57"/>
    <w:rsid w:val="00F74EE9"/>
    <w:rsid w:val="00F74F85"/>
    <w:rsid w:val="00F7596B"/>
    <w:rsid w:val="00F75E74"/>
    <w:rsid w:val="00F76A33"/>
    <w:rsid w:val="00F77A93"/>
    <w:rsid w:val="00F80A47"/>
    <w:rsid w:val="00F80DDE"/>
    <w:rsid w:val="00F80ECE"/>
    <w:rsid w:val="00F8101F"/>
    <w:rsid w:val="00F818AB"/>
    <w:rsid w:val="00F81F49"/>
    <w:rsid w:val="00F82014"/>
    <w:rsid w:val="00F82050"/>
    <w:rsid w:val="00F82743"/>
    <w:rsid w:val="00F82EA5"/>
    <w:rsid w:val="00F835AC"/>
    <w:rsid w:val="00F84A96"/>
    <w:rsid w:val="00F84E5E"/>
    <w:rsid w:val="00F84F5D"/>
    <w:rsid w:val="00F84FBA"/>
    <w:rsid w:val="00F8508E"/>
    <w:rsid w:val="00F85A50"/>
    <w:rsid w:val="00F86233"/>
    <w:rsid w:val="00F869B0"/>
    <w:rsid w:val="00F86F19"/>
    <w:rsid w:val="00F8786A"/>
    <w:rsid w:val="00F87E68"/>
    <w:rsid w:val="00F9059E"/>
    <w:rsid w:val="00F90EAE"/>
    <w:rsid w:val="00F91510"/>
    <w:rsid w:val="00F92399"/>
    <w:rsid w:val="00F924FA"/>
    <w:rsid w:val="00F92E12"/>
    <w:rsid w:val="00F9373A"/>
    <w:rsid w:val="00F93AE9"/>
    <w:rsid w:val="00F93B19"/>
    <w:rsid w:val="00F955B4"/>
    <w:rsid w:val="00F9571E"/>
    <w:rsid w:val="00F96D65"/>
    <w:rsid w:val="00F96FF5"/>
    <w:rsid w:val="00F9748D"/>
    <w:rsid w:val="00F975B1"/>
    <w:rsid w:val="00F97685"/>
    <w:rsid w:val="00F978F6"/>
    <w:rsid w:val="00F979D1"/>
    <w:rsid w:val="00FA00FF"/>
    <w:rsid w:val="00FA0C8C"/>
    <w:rsid w:val="00FA0D2D"/>
    <w:rsid w:val="00FA175F"/>
    <w:rsid w:val="00FA22C7"/>
    <w:rsid w:val="00FA2D62"/>
    <w:rsid w:val="00FA2F92"/>
    <w:rsid w:val="00FA3062"/>
    <w:rsid w:val="00FA324D"/>
    <w:rsid w:val="00FA3592"/>
    <w:rsid w:val="00FA391F"/>
    <w:rsid w:val="00FA4284"/>
    <w:rsid w:val="00FA4C0D"/>
    <w:rsid w:val="00FA4C26"/>
    <w:rsid w:val="00FA53F4"/>
    <w:rsid w:val="00FA5449"/>
    <w:rsid w:val="00FA5503"/>
    <w:rsid w:val="00FA5605"/>
    <w:rsid w:val="00FA57EC"/>
    <w:rsid w:val="00FA5ED4"/>
    <w:rsid w:val="00FA5F37"/>
    <w:rsid w:val="00FA64A2"/>
    <w:rsid w:val="00FB09AB"/>
    <w:rsid w:val="00FB20E9"/>
    <w:rsid w:val="00FB2637"/>
    <w:rsid w:val="00FB2962"/>
    <w:rsid w:val="00FB2D53"/>
    <w:rsid w:val="00FB38B5"/>
    <w:rsid w:val="00FB3A23"/>
    <w:rsid w:val="00FB3E4D"/>
    <w:rsid w:val="00FB4118"/>
    <w:rsid w:val="00FB4DA1"/>
    <w:rsid w:val="00FB50CC"/>
    <w:rsid w:val="00FB52F4"/>
    <w:rsid w:val="00FB55BE"/>
    <w:rsid w:val="00FB5890"/>
    <w:rsid w:val="00FB5B28"/>
    <w:rsid w:val="00FB6089"/>
    <w:rsid w:val="00FB60DA"/>
    <w:rsid w:val="00FB683F"/>
    <w:rsid w:val="00FB6A17"/>
    <w:rsid w:val="00FC114F"/>
    <w:rsid w:val="00FC19DE"/>
    <w:rsid w:val="00FC1A71"/>
    <w:rsid w:val="00FC2C53"/>
    <w:rsid w:val="00FC33C8"/>
    <w:rsid w:val="00FC362B"/>
    <w:rsid w:val="00FC3E45"/>
    <w:rsid w:val="00FC4F6B"/>
    <w:rsid w:val="00FC5B20"/>
    <w:rsid w:val="00FC5B79"/>
    <w:rsid w:val="00FC628B"/>
    <w:rsid w:val="00FC63FD"/>
    <w:rsid w:val="00FC667B"/>
    <w:rsid w:val="00FC6C5A"/>
    <w:rsid w:val="00FC7D9A"/>
    <w:rsid w:val="00FD02AD"/>
    <w:rsid w:val="00FD08F4"/>
    <w:rsid w:val="00FD099B"/>
    <w:rsid w:val="00FD1A40"/>
    <w:rsid w:val="00FD2AC6"/>
    <w:rsid w:val="00FD2AD6"/>
    <w:rsid w:val="00FD3080"/>
    <w:rsid w:val="00FD30A7"/>
    <w:rsid w:val="00FD384B"/>
    <w:rsid w:val="00FD3A2A"/>
    <w:rsid w:val="00FD3F3D"/>
    <w:rsid w:val="00FD40C7"/>
    <w:rsid w:val="00FD44EC"/>
    <w:rsid w:val="00FD4A49"/>
    <w:rsid w:val="00FD5987"/>
    <w:rsid w:val="00FD5A22"/>
    <w:rsid w:val="00FD5E3D"/>
    <w:rsid w:val="00FD6A7B"/>
    <w:rsid w:val="00FD7022"/>
    <w:rsid w:val="00FD7234"/>
    <w:rsid w:val="00FE0BC7"/>
    <w:rsid w:val="00FE1020"/>
    <w:rsid w:val="00FE1116"/>
    <w:rsid w:val="00FE13DC"/>
    <w:rsid w:val="00FE1DA9"/>
    <w:rsid w:val="00FE1EDC"/>
    <w:rsid w:val="00FE1F4A"/>
    <w:rsid w:val="00FE22AA"/>
    <w:rsid w:val="00FE28FA"/>
    <w:rsid w:val="00FE3729"/>
    <w:rsid w:val="00FE39D9"/>
    <w:rsid w:val="00FE43A3"/>
    <w:rsid w:val="00FE4431"/>
    <w:rsid w:val="00FE452D"/>
    <w:rsid w:val="00FE4841"/>
    <w:rsid w:val="00FE4D74"/>
    <w:rsid w:val="00FE50DF"/>
    <w:rsid w:val="00FE6B31"/>
    <w:rsid w:val="00FE72B5"/>
    <w:rsid w:val="00FF03D1"/>
    <w:rsid w:val="00FF1281"/>
    <w:rsid w:val="00FF1FFE"/>
    <w:rsid w:val="00FF201B"/>
    <w:rsid w:val="00FF2721"/>
    <w:rsid w:val="00FF2F2E"/>
    <w:rsid w:val="00FF34F2"/>
    <w:rsid w:val="00FF5782"/>
    <w:rsid w:val="00FF5990"/>
    <w:rsid w:val="00FF5E33"/>
    <w:rsid w:val="00FF5E89"/>
    <w:rsid w:val="00FF6075"/>
    <w:rsid w:val="00FF61CB"/>
    <w:rsid w:val="00FF6443"/>
    <w:rsid w:val="00FF65D1"/>
    <w:rsid w:val="00FF67BC"/>
    <w:rsid w:val="00FF7726"/>
    <w:rsid w:val="00FF7A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5B761D-07B3-483B-9B1E-4A82CD36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EF0"/>
    <w:pPr>
      <w:spacing w:after="0" w:line="240" w:lineRule="auto"/>
    </w:pPr>
    <w:rPr>
      <w:rFonts w:ascii="Times New Roman" w:eastAsia="Times New Roman" w:hAnsi="Times New Roman" w:cs="Arial"/>
      <w:sz w:val="24"/>
      <w:szCs w:val="24"/>
      <w:lang w:eastAsia="ru-RU"/>
    </w:rPr>
  </w:style>
  <w:style w:type="paragraph" w:styleId="2">
    <w:name w:val="heading 2"/>
    <w:basedOn w:val="a"/>
    <w:next w:val="a"/>
    <w:link w:val="20"/>
    <w:qFormat/>
    <w:rsid w:val="00996297"/>
    <w:pPr>
      <w:keepNext/>
      <w:ind w:left="3540" w:firstLine="708"/>
      <w:jc w:val="both"/>
      <w:outlineLvl w:val="1"/>
    </w:pPr>
    <w:rPr>
      <w:rFonts w:cs="Times New Roman"/>
      <w:b/>
      <w:sz w:val="26"/>
      <w:szCs w:val="20"/>
    </w:rPr>
  </w:style>
  <w:style w:type="paragraph" w:styleId="3">
    <w:name w:val="heading 3"/>
    <w:basedOn w:val="a"/>
    <w:next w:val="a"/>
    <w:link w:val="30"/>
    <w:uiPriority w:val="9"/>
    <w:semiHidden/>
    <w:unhideWhenUsed/>
    <w:qFormat/>
    <w:rsid w:val="00474018"/>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96297"/>
    <w:rPr>
      <w:rFonts w:ascii="Times New Roman" w:eastAsia="Times New Roman" w:hAnsi="Times New Roman" w:cs="Times New Roman"/>
      <w:b/>
      <w:sz w:val="26"/>
      <w:szCs w:val="20"/>
      <w:lang w:eastAsia="ru-RU"/>
    </w:rPr>
  </w:style>
  <w:style w:type="character" w:customStyle="1" w:styleId="30">
    <w:name w:val="Заголовок 3 Знак"/>
    <w:basedOn w:val="a0"/>
    <w:link w:val="3"/>
    <w:rsid w:val="00474018"/>
    <w:rPr>
      <w:rFonts w:asciiTheme="majorHAnsi" w:eastAsiaTheme="majorEastAsia" w:hAnsiTheme="majorHAnsi" w:cstheme="majorBidi"/>
      <w:color w:val="1F4D78" w:themeColor="accent1" w:themeShade="7F"/>
      <w:sz w:val="24"/>
      <w:szCs w:val="24"/>
      <w:lang w:eastAsia="ru-RU"/>
    </w:rPr>
  </w:style>
  <w:style w:type="character" w:styleId="a3">
    <w:name w:val="Hyperlink"/>
    <w:uiPriority w:val="99"/>
    <w:rsid w:val="006E0EF0"/>
    <w:rPr>
      <w:color w:val="0000FF"/>
      <w:u w:val="single"/>
    </w:rPr>
  </w:style>
  <w:style w:type="paragraph" w:styleId="a4">
    <w:name w:val="header"/>
    <w:basedOn w:val="a"/>
    <w:link w:val="a5"/>
    <w:uiPriority w:val="99"/>
    <w:rsid w:val="006E0EF0"/>
    <w:pPr>
      <w:tabs>
        <w:tab w:val="center" w:pos="4677"/>
        <w:tab w:val="right" w:pos="9355"/>
      </w:tabs>
    </w:pPr>
  </w:style>
  <w:style w:type="character" w:customStyle="1" w:styleId="a5">
    <w:name w:val="Верхний колонтитул Знак"/>
    <w:basedOn w:val="a0"/>
    <w:link w:val="a4"/>
    <w:uiPriority w:val="99"/>
    <w:rsid w:val="006E0EF0"/>
    <w:rPr>
      <w:rFonts w:ascii="Times New Roman" w:eastAsia="Times New Roman" w:hAnsi="Times New Roman" w:cs="Arial"/>
      <w:sz w:val="24"/>
      <w:szCs w:val="24"/>
      <w:lang w:eastAsia="ru-RU"/>
    </w:rPr>
  </w:style>
  <w:style w:type="paragraph" w:styleId="a6">
    <w:name w:val="footer"/>
    <w:basedOn w:val="a"/>
    <w:link w:val="a7"/>
    <w:uiPriority w:val="99"/>
    <w:unhideWhenUsed/>
    <w:rsid w:val="006E0EF0"/>
    <w:pPr>
      <w:tabs>
        <w:tab w:val="center" w:pos="4677"/>
        <w:tab w:val="right" w:pos="9355"/>
      </w:tabs>
    </w:pPr>
  </w:style>
  <w:style w:type="character" w:customStyle="1" w:styleId="a7">
    <w:name w:val="Нижний колонтитул Знак"/>
    <w:basedOn w:val="a0"/>
    <w:link w:val="a6"/>
    <w:uiPriority w:val="99"/>
    <w:rsid w:val="006E0EF0"/>
    <w:rPr>
      <w:rFonts w:ascii="Times New Roman" w:eastAsia="Times New Roman" w:hAnsi="Times New Roman" w:cs="Arial"/>
      <w:sz w:val="24"/>
      <w:szCs w:val="24"/>
      <w:lang w:eastAsia="ru-RU"/>
    </w:rPr>
  </w:style>
  <w:style w:type="paragraph" w:customStyle="1" w:styleId="ConsPlusNormal">
    <w:name w:val="ConsPlusNormal"/>
    <w:link w:val="ConsPlusNormal0"/>
    <w:qFormat/>
    <w:rsid w:val="00084D3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563AF"/>
    <w:rPr>
      <w:rFonts w:ascii="Arial" w:eastAsia="Times New Roman" w:hAnsi="Arial" w:cs="Arial"/>
      <w:sz w:val="20"/>
      <w:szCs w:val="20"/>
      <w:lang w:eastAsia="ru-RU"/>
    </w:rPr>
  </w:style>
  <w:style w:type="paragraph" w:customStyle="1" w:styleId="21">
    <w:name w:val="Основной текст с отступом 21"/>
    <w:basedOn w:val="a"/>
    <w:rsid w:val="00084D32"/>
    <w:pPr>
      <w:suppressAutoHyphens/>
      <w:spacing w:after="120" w:line="480" w:lineRule="auto"/>
      <w:ind w:left="283"/>
    </w:pPr>
    <w:rPr>
      <w:rFonts w:cs="Times New Roman"/>
      <w:lang w:eastAsia="ar-SA"/>
    </w:rPr>
  </w:style>
  <w:style w:type="paragraph" w:styleId="a8">
    <w:name w:val="No Spacing"/>
    <w:uiPriority w:val="1"/>
    <w:qFormat/>
    <w:rsid w:val="00084D32"/>
    <w:pPr>
      <w:spacing w:after="0" w:line="240" w:lineRule="auto"/>
    </w:pPr>
    <w:rPr>
      <w:rFonts w:ascii="Times New Roman" w:eastAsia="Times New Roman" w:hAnsi="Times New Roman" w:cs="Times New Roman"/>
      <w:sz w:val="20"/>
      <w:szCs w:val="20"/>
      <w:lang w:eastAsia="ru-RU"/>
    </w:rPr>
  </w:style>
  <w:style w:type="paragraph" w:styleId="22">
    <w:name w:val="Body Text Indent 2"/>
    <w:basedOn w:val="a"/>
    <w:link w:val="23"/>
    <w:rsid w:val="00084D32"/>
    <w:pPr>
      <w:spacing w:after="120" w:line="480" w:lineRule="auto"/>
      <w:ind w:left="283"/>
    </w:pPr>
    <w:rPr>
      <w:rFonts w:cs="Times New Roman"/>
      <w:sz w:val="20"/>
      <w:szCs w:val="20"/>
    </w:rPr>
  </w:style>
  <w:style w:type="character" w:customStyle="1" w:styleId="23">
    <w:name w:val="Основной текст с отступом 2 Знак"/>
    <w:basedOn w:val="a0"/>
    <w:link w:val="22"/>
    <w:rsid w:val="00084D32"/>
    <w:rPr>
      <w:rFonts w:ascii="Times New Roman" w:eastAsia="Times New Roman" w:hAnsi="Times New Roman" w:cs="Times New Roman"/>
      <w:sz w:val="20"/>
      <w:szCs w:val="20"/>
      <w:lang w:eastAsia="ru-RU"/>
    </w:rPr>
  </w:style>
  <w:style w:type="paragraph" w:customStyle="1" w:styleId="1">
    <w:name w:val="Без интервала1"/>
    <w:rsid w:val="009E6676"/>
    <w:pPr>
      <w:spacing w:after="0" w:line="240" w:lineRule="auto"/>
    </w:pPr>
    <w:rPr>
      <w:rFonts w:ascii="Times New Roman" w:eastAsia="Calibri" w:hAnsi="Times New Roman" w:cs="Times New Roman"/>
      <w:sz w:val="20"/>
      <w:szCs w:val="20"/>
      <w:lang w:eastAsia="ru-RU"/>
    </w:rPr>
  </w:style>
  <w:style w:type="paragraph" w:customStyle="1" w:styleId="10">
    <w:name w:val="Абзац списка1"/>
    <w:basedOn w:val="a"/>
    <w:rsid w:val="009E6676"/>
    <w:pPr>
      <w:ind w:left="720"/>
      <w:contextualSpacing/>
    </w:pPr>
    <w:rPr>
      <w:rFonts w:eastAsia="Calibri" w:cs="Times New Roman"/>
      <w:sz w:val="20"/>
      <w:szCs w:val="20"/>
    </w:rPr>
  </w:style>
  <w:style w:type="paragraph" w:customStyle="1" w:styleId="Heading">
    <w:name w:val="Heading"/>
    <w:rsid w:val="009E6676"/>
    <w:pPr>
      <w:suppressAutoHyphens/>
      <w:autoSpaceDE w:val="0"/>
      <w:spacing w:after="0" w:line="240" w:lineRule="auto"/>
    </w:pPr>
    <w:rPr>
      <w:rFonts w:ascii="Arial" w:eastAsia="Arial" w:hAnsi="Arial" w:cs="Arial"/>
      <w:b/>
      <w:bCs/>
      <w:lang w:eastAsia="ar-SA"/>
    </w:rPr>
  </w:style>
  <w:style w:type="character" w:styleId="a9">
    <w:name w:val="FollowedHyperlink"/>
    <w:basedOn w:val="a0"/>
    <w:uiPriority w:val="99"/>
    <w:semiHidden/>
    <w:unhideWhenUsed/>
    <w:rsid w:val="003C483A"/>
    <w:rPr>
      <w:color w:val="954F72"/>
      <w:u w:val="single"/>
    </w:rPr>
  </w:style>
  <w:style w:type="paragraph" w:customStyle="1" w:styleId="xl65">
    <w:name w:val="xl65"/>
    <w:basedOn w:val="a"/>
    <w:rsid w:val="003C483A"/>
    <w:pPr>
      <w:shd w:val="clear" w:color="000000" w:fill="FFFFFF"/>
      <w:spacing w:before="100" w:beforeAutospacing="1" w:after="100" w:afterAutospacing="1"/>
    </w:pPr>
    <w:rPr>
      <w:rFonts w:cs="Times New Roman"/>
    </w:rPr>
  </w:style>
  <w:style w:type="paragraph" w:customStyle="1" w:styleId="xl66">
    <w:name w:val="xl66"/>
    <w:basedOn w:val="a"/>
    <w:rsid w:val="003C483A"/>
    <w:pPr>
      <w:shd w:val="clear" w:color="000000" w:fill="FFFFFF"/>
      <w:spacing w:before="100" w:beforeAutospacing="1" w:after="100" w:afterAutospacing="1"/>
    </w:pPr>
    <w:rPr>
      <w:rFonts w:cs="Times New Roman"/>
    </w:rPr>
  </w:style>
  <w:style w:type="paragraph" w:customStyle="1" w:styleId="xl67">
    <w:name w:val="xl67"/>
    <w:basedOn w:val="a"/>
    <w:rsid w:val="003C483A"/>
    <w:pPr>
      <w:shd w:val="clear" w:color="000000" w:fill="FFFFFF"/>
      <w:spacing w:before="100" w:beforeAutospacing="1" w:after="100" w:afterAutospacing="1"/>
      <w:textAlignment w:val="top"/>
    </w:pPr>
    <w:rPr>
      <w:rFonts w:cs="Times New Roman"/>
    </w:rPr>
  </w:style>
  <w:style w:type="paragraph" w:customStyle="1" w:styleId="xl68">
    <w:name w:val="xl68"/>
    <w:basedOn w:val="a"/>
    <w:rsid w:val="003C483A"/>
    <w:pPr>
      <w:shd w:val="clear" w:color="000000" w:fill="FFFFFF"/>
      <w:spacing w:before="100" w:beforeAutospacing="1" w:after="100" w:afterAutospacing="1"/>
    </w:pPr>
    <w:rPr>
      <w:rFonts w:cs="Times New Roman"/>
    </w:rPr>
  </w:style>
  <w:style w:type="paragraph" w:customStyle="1" w:styleId="xl69">
    <w:name w:val="xl69"/>
    <w:basedOn w:val="a"/>
    <w:rsid w:val="003C483A"/>
    <w:pPr>
      <w:shd w:val="clear" w:color="000000" w:fill="FFFFFF"/>
      <w:spacing w:before="100" w:beforeAutospacing="1" w:after="100" w:afterAutospacing="1"/>
    </w:pPr>
    <w:rPr>
      <w:rFonts w:cs="Times New Roman"/>
    </w:rPr>
  </w:style>
  <w:style w:type="paragraph" w:customStyle="1" w:styleId="xl70">
    <w:name w:val="xl70"/>
    <w:basedOn w:val="a"/>
    <w:rsid w:val="003C48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71">
    <w:name w:val="xl71"/>
    <w:basedOn w:val="a"/>
    <w:rsid w:val="003C483A"/>
    <w:pPr>
      <w:spacing w:before="100" w:beforeAutospacing="1" w:after="100" w:afterAutospacing="1"/>
      <w:jc w:val="center"/>
      <w:textAlignment w:val="center"/>
    </w:pPr>
    <w:rPr>
      <w:rFonts w:cs="Times New Roman"/>
    </w:rPr>
  </w:style>
  <w:style w:type="paragraph" w:customStyle="1" w:styleId="xl72">
    <w:name w:val="xl72"/>
    <w:basedOn w:val="a"/>
    <w:rsid w:val="003C48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73">
    <w:name w:val="xl73"/>
    <w:basedOn w:val="a"/>
    <w:rsid w:val="003C48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4">
    <w:name w:val="xl74"/>
    <w:basedOn w:val="a"/>
    <w:rsid w:val="003C48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5">
    <w:name w:val="xl75"/>
    <w:basedOn w:val="a"/>
    <w:rsid w:val="003C483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76">
    <w:name w:val="xl76"/>
    <w:basedOn w:val="a"/>
    <w:rsid w:val="003C483A"/>
    <w:pPr>
      <w:pBdr>
        <w:left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7">
    <w:name w:val="xl77"/>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8">
    <w:name w:val="xl78"/>
    <w:basedOn w:val="a"/>
    <w:rsid w:val="003C48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rPr>
  </w:style>
  <w:style w:type="paragraph" w:customStyle="1" w:styleId="xl79">
    <w:name w:val="xl79"/>
    <w:basedOn w:val="a"/>
    <w:rsid w:val="003C483A"/>
    <w:pPr>
      <w:shd w:val="clear" w:color="000000" w:fill="FFFFFF"/>
      <w:spacing w:before="100" w:beforeAutospacing="1" w:after="100" w:afterAutospacing="1"/>
      <w:jc w:val="center"/>
      <w:textAlignment w:val="top"/>
    </w:pPr>
    <w:rPr>
      <w:rFonts w:cs="Times New Roman"/>
      <w:b/>
      <w:bCs/>
    </w:rPr>
  </w:style>
  <w:style w:type="paragraph" w:customStyle="1" w:styleId="xl80">
    <w:name w:val="xl80"/>
    <w:basedOn w:val="a"/>
    <w:rsid w:val="003C483A"/>
    <w:pPr>
      <w:spacing w:before="100" w:beforeAutospacing="1" w:after="100" w:afterAutospacing="1"/>
      <w:jc w:val="center"/>
      <w:textAlignment w:val="top"/>
    </w:pPr>
    <w:rPr>
      <w:rFonts w:cs="Times New Roman"/>
      <w:b/>
      <w:bCs/>
      <w:u w:val="single"/>
    </w:rPr>
  </w:style>
  <w:style w:type="paragraph" w:customStyle="1" w:styleId="xl81">
    <w:name w:val="xl81"/>
    <w:basedOn w:val="a"/>
    <w:rsid w:val="003C483A"/>
    <w:pPr>
      <w:spacing w:before="100" w:beforeAutospacing="1" w:after="100" w:afterAutospacing="1"/>
      <w:jc w:val="center"/>
      <w:textAlignment w:val="top"/>
    </w:pPr>
    <w:rPr>
      <w:rFonts w:cs="Times New Roman"/>
      <w:b/>
      <w:bCs/>
    </w:rPr>
  </w:style>
  <w:style w:type="paragraph" w:customStyle="1" w:styleId="xl82">
    <w:name w:val="xl82"/>
    <w:basedOn w:val="a"/>
    <w:rsid w:val="003C483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3">
    <w:name w:val="xl83"/>
    <w:basedOn w:val="a"/>
    <w:rsid w:val="003C483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4">
    <w:name w:val="xl84"/>
    <w:basedOn w:val="a"/>
    <w:rsid w:val="003C483A"/>
    <w:pPr>
      <w:pBdr>
        <w:bottom w:val="single" w:sz="4" w:space="0" w:color="auto"/>
      </w:pBdr>
      <w:spacing w:before="100" w:beforeAutospacing="1" w:after="100" w:afterAutospacing="1"/>
      <w:jc w:val="center"/>
      <w:textAlignment w:val="center"/>
    </w:pPr>
    <w:rPr>
      <w:rFonts w:cs="Times New Roman"/>
      <w:sz w:val="20"/>
      <w:szCs w:val="20"/>
    </w:rPr>
  </w:style>
  <w:style w:type="paragraph" w:customStyle="1" w:styleId="xl85">
    <w:name w:val="xl85"/>
    <w:basedOn w:val="a"/>
    <w:rsid w:val="003C483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6">
    <w:name w:val="xl86"/>
    <w:basedOn w:val="a"/>
    <w:rsid w:val="003C483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7">
    <w:name w:val="xl87"/>
    <w:basedOn w:val="a"/>
    <w:rsid w:val="003C483A"/>
    <w:pPr>
      <w:pBdr>
        <w:top w:val="single" w:sz="4" w:space="0" w:color="auto"/>
        <w:left w:val="single" w:sz="4" w:space="0" w:color="auto"/>
        <w:bottom w:val="single" w:sz="4" w:space="0" w:color="auto"/>
      </w:pBdr>
      <w:spacing w:before="100" w:beforeAutospacing="1" w:after="100" w:afterAutospacing="1"/>
      <w:jc w:val="center"/>
    </w:pPr>
    <w:rPr>
      <w:rFonts w:cs="Times New Roman"/>
    </w:rPr>
  </w:style>
  <w:style w:type="paragraph" w:customStyle="1" w:styleId="xl88">
    <w:name w:val="xl88"/>
    <w:basedOn w:val="a"/>
    <w:rsid w:val="003C483A"/>
    <w:pPr>
      <w:pBdr>
        <w:top w:val="single" w:sz="4" w:space="0" w:color="auto"/>
        <w:bottom w:val="single" w:sz="4" w:space="0" w:color="auto"/>
      </w:pBdr>
      <w:spacing w:before="100" w:beforeAutospacing="1" w:after="100" w:afterAutospacing="1"/>
      <w:jc w:val="center"/>
    </w:pPr>
    <w:rPr>
      <w:rFonts w:cs="Times New Roman"/>
    </w:rPr>
  </w:style>
  <w:style w:type="paragraph" w:customStyle="1" w:styleId="xl89">
    <w:name w:val="xl89"/>
    <w:basedOn w:val="a"/>
    <w:rsid w:val="003C483A"/>
    <w:pPr>
      <w:pBdr>
        <w:top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90">
    <w:name w:val="xl90"/>
    <w:basedOn w:val="a"/>
    <w:rsid w:val="003C483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1">
    <w:name w:val="xl91"/>
    <w:basedOn w:val="a"/>
    <w:rsid w:val="003C483A"/>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2">
    <w:name w:val="xl92"/>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3">
    <w:name w:val="xl93"/>
    <w:basedOn w:val="a"/>
    <w:rsid w:val="003C483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94">
    <w:name w:val="xl94"/>
    <w:basedOn w:val="a"/>
    <w:rsid w:val="003C483A"/>
    <w:pPr>
      <w:pBdr>
        <w:left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95">
    <w:name w:val="xl95"/>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96">
    <w:name w:val="xl96"/>
    <w:basedOn w:val="a"/>
    <w:rsid w:val="003C483A"/>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7">
    <w:name w:val="xl97"/>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8">
    <w:name w:val="xl98"/>
    <w:basedOn w:val="a"/>
    <w:rsid w:val="003C483A"/>
    <w:pPr>
      <w:pBdr>
        <w:top w:val="single" w:sz="4" w:space="0" w:color="auto"/>
      </w:pBdr>
      <w:shd w:val="clear" w:color="000000" w:fill="FFFFFF"/>
      <w:spacing w:before="100" w:beforeAutospacing="1" w:after="100" w:afterAutospacing="1"/>
      <w:jc w:val="center"/>
    </w:pPr>
    <w:rPr>
      <w:rFonts w:cs="Times New Roman"/>
      <w:b/>
      <w:bCs/>
      <w:sz w:val="28"/>
      <w:szCs w:val="28"/>
    </w:rPr>
  </w:style>
  <w:style w:type="paragraph" w:customStyle="1" w:styleId="xl99">
    <w:name w:val="xl99"/>
    <w:basedOn w:val="a"/>
    <w:rsid w:val="003C483A"/>
    <w:pPr>
      <w:pBdr>
        <w:top w:val="single" w:sz="4" w:space="0" w:color="auto"/>
      </w:pBdr>
      <w:shd w:val="clear" w:color="000000" w:fill="FFFFFF"/>
      <w:spacing w:before="100" w:beforeAutospacing="1" w:after="100" w:afterAutospacing="1"/>
      <w:jc w:val="center"/>
    </w:pPr>
    <w:rPr>
      <w:rFonts w:cs="Times New Roman"/>
    </w:rPr>
  </w:style>
  <w:style w:type="paragraph" w:customStyle="1" w:styleId="xl100">
    <w:name w:val="xl100"/>
    <w:basedOn w:val="a"/>
    <w:rsid w:val="003C483A"/>
    <w:pPr>
      <w:pBdr>
        <w:top w:val="single" w:sz="4" w:space="0" w:color="auto"/>
        <w:right w:val="single" w:sz="4" w:space="0" w:color="auto"/>
      </w:pBdr>
      <w:shd w:val="clear" w:color="000000" w:fill="FFFFFF"/>
      <w:spacing w:before="100" w:beforeAutospacing="1" w:after="100" w:afterAutospacing="1"/>
      <w:jc w:val="center"/>
    </w:pPr>
    <w:rPr>
      <w:rFonts w:cs="Times New Roman"/>
    </w:rPr>
  </w:style>
  <w:style w:type="paragraph" w:customStyle="1" w:styleId="xl101">
    <w:name w:val="xl101"/>
    <w:basedOn w:val="a"/>
    <w:rsid w:val="003C483A"/>
    <w:pPr>
      <w:shd w:val="clear" w:color="000000" w:fill="FFFFFF"/>
      <w:spacing w:before="100" w:beforeAutospacing="1" w:after="100" w:afterAutospacing="1"/>
      <w:jc w:val="center"/>
    </w:pPr>
    <w:rPr>
      <w:rFonts w:cs="Times New Roman"/>
    </w:rPr>
  </w:style>
  <w:style w:type="paragraph" w:customStyle="1" w:styleId="xl102">
    <w:name w:val="xl102"/>
    <w:basedOn w:val="a"/>
    <w:rsid w:val="003C483A"/>
    <w:pPr>
      <w:pBdr>
        <w:right w:val="single" w:sz="4" w:space="0" w:color="auto"/>
      </w:pBdr>
      <w:shd w:val="clear" w:color="000000" w:fill="FFFFFF"/>
      <w:spacing w:before="100" w:beforeAutospacing="1" w:after="100" w:afterAutospacing="1"/>
      <w:jc w:val="center"/>
    </w:pPr>
    <w:rPr>
      <w:rFonts w:cs="Times New Roman"/>
    </w:rPr>
  </w:style>
  <w:style w:type="paragraph" w:customStyle="1" w:styleId="xl103">
    <w:name w:val="xl103"/>
    <w:basedOn w:val="a"/>
    <w:rsid w:val="003C483A"/>
    <w:pPr>
      <w:pBdr>
        <w:bottom w:val="single" w:sz="4" w:space="0" w:color="auto"/>
      </w:pBdr>
      <w:shd w:val="clear" w:color="000000" w:fill="FFFFFF"/>
      <w:spacing w:before="100" w:beforeAutospacing="1" w:after="100" w:afterAutospacing="1"/>
      <w:jc w:val="center"/>
    </w:pPr>
    <w:rPr>
      <w:rFonts w:cs="Times New Roman"/>
    </w:rPr>
  </w:style>
  <w:style w:type="paragraph" w:customStyle="1" w:styleId="xl104">
    <w:name w:val="xl104"/>
    <w:basedOn w:val="a"/>
    <w:rsid w:val="003C483A"/>
    <w:pPr>
      <w:pBdr>
        <w:bottom w:val="single" w:sz="4" w:space="0" w:color="auto"/>
        <w:right w:val="single" w:sz="4" w:space="0" w:color="auto"/>
      </w:pBdr>
      <w:shd w:val="clear" w:color="000000" w:fill="FFFFFF"/>
      <w:spacing w:before="100" w:beforeAutospacing="1" w:after="100" w:afterAutospacing="1"/>
      <w:jc w:val="center"/>
    </w:pPr>
    <w:rPr>
      <w:rFonts w:cs="Times New Roman"/>
    </w:rPr>
  </w:style>
  <w:style w:type="paragraph" w:styleId="aa">
    <w:name w:val="Balloon Text"/>
    <w:basedOn w:val="a"/>
    <w:link w:val="ab"/>
    <w:uiPriority w:val="99"/>
    <w:semiHidden/>
    <w:unhideWhenUsed/>
    <w:rsid w:val="0016060D"/>
    <w:rPr>
      <w:rFonts w:ascii="Segoe UI" w:hAnsi="Segoe UI" w:cs="Segoe UI"/>
      <w:sz w:val="18"/>
      <w:szCs w:val="18"/>
    </w:rPr>
  </w:style>
  <w:style w:type="character" w:customStyle="1" w:styleId="ab">
    <w:name w:val="Текст выноски Знак"/>
    <w:basedOn w:val="a0"/>
    <w:link w:val="aa"/>
    <w:uiPriority w:val="99"/>
    <w:semiHidden/>
    <w:rsid w:val="0016060D"/>
    <w:rPr>
      <w:rFonts w:ascii="Segoe UI" w:eastAsia="Times New Roman" w:hAnsi="Segoe UI" w:cs="Segoe UI"/>
      <w:sz w:val="18"/>
      <w:szCs w:val="18"/>
      <w:lang w:eastAsia="ru-RU"/>
    </w:rPr>
  </w:style>
  <w:style w:type="paragraph" w:styleId="ac">
    <w:name w:val="List Paragraph"/>
    <w:basedOn w:val="a"/>
    <w:uiPriority w:val="34"/>
    <w:qFormat/>
    <w:rsid w:val="002B24A8"/>
    <w:pPr>
      <w:ind w:left="720"/>
      <w:contextualSpacing/>
    </w:pPr>
  </w:style>
  <w:style w:type="character" w:customStyle="1" w:styleId="6">
    <w:name w:val="Основной текст (6)"/>
    <w:rsid w:val="00EE23F5"/>
    <w:rPr>
      <w:rFonts w:ascii="Lucida Sans Unicode" w:eastAsia="Lucida Sans Unicode" w:hAnsi="Lucida Sans Unicode" w:cs="Lucida Sans Unicode"/>
      <w:b w:val="0"/>
      <w:bCs w:val="0"/>
      <w:i w:val="0"/>
      <w:iCs w:val="0"/>
      <w:smallCaps w:val="0"/>
      <w:strike w:val="0"/>
      <w:color w:val="000000"/>
      <w:spacing w:val="-7"/>
      <w:w w:val="100"/>
      <w:position w:val="0"/>
      <w:sz w:val="16"/>
      <w:szCs w:val="16"/>
      <w:u w:val="none"/>
      <w:lang w:val="ru-RU"/>
    </w:rPr>
  </w:style>
  <w:style w:type="character" w:customStyle="1" w:styleId="60pt">
    <w:name w:val="Основной текст (6) + Интервал 0 pt"/>
    <w:rsid w:val="00EE23F5"/>
    <w:rPr>
      <w:rFonts w:ascii="Lucida Sans Unicode" w:eastAsia="Lucida Sans Unicode" w:hAnsi="Lucida Sans Unicode" w:cs="Lucida Sans Unicode"/>
      <w:b w:val="0"/>
      <w:bCs w:val="0"/>
      <w:i w:val="0"/>
      <w:iCs w:val="0"/>
      <w:smallCaps w:val="0"/>
      <w:strike w:val="0"/>
      <w:color w:val="000000"/>
      <w:spacing w:val="-4"/>
      <w:w w:val="100"/>
      <w:position w:val="0"/>
      <w:sz w:val="16"/>
      <w:szCs w:val="16"/>
      <w:u w:val="none"/>
      <w:lang w:val="en-US"/>
    </w:rPr>
  </w:style>
  <w:style w:type="paragraph" w:customStyle="1" w:styleId="24">
    <w:name w:val="Без интервала2"/>
    <w:rsid w:val="00FA2D62"/>
    <w:pPr>
      <w:spacing w:after="0" w:line="240" w:lineRule="auto"/>
    </w:pPr>
    <w:rPr>
      <w:rFonts w:ascii="Times New Roman" w:eastAsia="Calibri" w:hAnsi="Times New Roman" w:cs="Times New Roman"/>
      <w:sz w:val="20"/>
      <w:szCs w:val="20"/>
      <w:lang w:eastAsia="ru-RU"/>
    </w:rPr>
  </w:style>
  <w:style w:type="paragraph" w:customStyle="1" w:styleId="25">
    <w:name w:val="Абзац списка2"/>
    <w:basedOn w:val="a"/>
    <w:rsid w:val="00FA2D62"/>
    <w:pPr>
      <w:ind w:left="720"/>
      <w:contextualSpacing/>
    </w:pPr>
    <w:rPr>
      <w:rFonts w:eastAsia="Calibri" w:cs="Times New Roman"/>
      <w:sz w:val="20"/>
      <w:szCs w:val="20"/>
    </w:rPr>
  </w:style>
  <w:style w:type="paragraph" w:customStyle="1" w:styleId="xl105">
    <w:name w:val="xl105"/>
    <w:basedOn w:val="a"/>
    <w:rsid w:val="00A22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06">
    <w:name w:val="xl106"/>
    <w:basedOn w:val="a"/>
    <w:rsid w:val="00A220EB"/>
    <w:pPr>
      <w:shd w:val="clear" w:color="000000" w:fill="FFFFFF"/>
      <w:spacing w:before="100" w:beforeAutospacing="1" w:after="100" w:afterAutospacing="1"/>
      <w:jc w:val="center"/>
      <w:textAlignment w:val="center"/>
    </w:pPr>
    <w:rPr>
      <w:rFonts w:cs="Times New Roman"/>
    </w:rPr>
  </w:style>
  <w:style w:type="paragraph" w:customStyle="1" w:styleId="xl107">
    <w:name w:val="xl107"/>
    <w:basedOn w:val="a"/>
    <w:rsid w:val="005104B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08">
    <w:name w:val="xl108"/>
    <w:basedOn w:val="a"/>
    <w:rsid w:val="005104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09">
    <w:name w:val="xl109"/>
    <w:basedOn w:val="a"/>
    <w:rsid w:val="005104BC"/>
    <w:pPr>
      <w:shd w:val="clear" w:color="000000" w:fill="FFFFFF"/>
      <w:spacing w:before="100" w:beforeAutospacing="1" w:after="100" w:afterAutospacing="1"/>
      <w:jc w:val="center"/>
      <w:textAlignment w:val="center"/>
    </w:pPr>
    <w:rPr>
      <w:rFonts w:cs="Times New Roman"/>
    </w:rPr>
  </w:style>
  <w:style w:type="paragraph" w:customStyle="1" w:styleId="31">
    <w:name w:val="Без интервала3"/>
    <w:rsid w:val="00265683"/>
    <w:pPr>
      <w:spacing w:after="0" w:line="240" w:lineRule="auto"/>
    </w:pPr>
    <w:rPr>
      <w:rFonts w:ascii="Times New Roman" w:eastAsia="Calibri" w:hAnsi="Times New Roman" w:cs="Times New Roman"/>
      <w:sz w:val="20"/>
      <w:szCs w:val="20"/>
      <w:lang w:eastAsia="ru-RU"/>
    </w:rPr>
  </w:style>
  <w:style w:type="paragraph" w:customStyle="1" w:styleId="32">
    <w:name w:val="Абзац списка3"/>
    <w:basedOn w:val="a"/>
    <w:rsid w:val="00265683"/>
    <w:pPr>
      <w:ind w:left="720"/>
      <w:contextualSpacing/>
    </w:pPr>
    <w:rPr>
      <w:rFonts w:eastAsia="Calibri" w:cs="Times New Roman"/>
      <w:sz w:val="20"/>
      <w:szCs w:val="20"/>
    </w:rPr>
  </w:style>
  <w:style w:type="paragraph" w:customStyle="1" w:styleId="4">
    <w:name w:val="Без интервала4"/>
    <w:rsid w:val="00A45EAD"/>
    <w:pPr>
      <w:spacing w:after="0" w:line="240" w:lineRule="auto"/>
    </w:pPr>
    <w:rPr>
      <w:rFonts w:ascii="Times New Roman" w:eastAsia="Calibri" w:hAnsi="Times New Roman" w:cs="Times New Roman"/>
      <w:sz w:val="20"/>
      <w:szCs w:val="20"/>
      <w:lang w:eastAsia="ru-RU"/>
    </w:rPr>
  </w:style>
  <w:style w:type="paragraph" w:customStyle="1" w:styleId="40">
    <w:name w:val="Абзац списка4"/>
    <w:basedOn w:val="a"/>
    <w:rsid w:val="00A45EAD"/>
    <w:pPr>
      <w:ind w:left="720"/>
      <w:contextualSpacing/>
    </w:pPr>
    <w:rPr>
      <w:rFonts w:eastAsia="Calibri" w:cs="Times New Roman"/>
      <w:sz w:val="20"/>
      <w:szCs w:val="20"/>
    </w:rPr>
  </w:style>
  <w:style w:type="paragraph" w:customStyle="1" w:styleId="5">
    <w:name w:val="Без интервала5"/>
    <w:rsid w:val="00C43885"/>
    <w:pPr>
      <w:spacing w:after="0" w:line="240" w:lineRule="auto"/>
    </w:pPr>
    <w:rPr>
      <w:rFonts w:ascii="Times New Roman" w:eastAsia="Calibri" w:hAnsi="Times New Roman" w:cs="Times New Roman"/>
      <w:sz w:val="20"/>
      <w:szCs w:val="20"/>
      <w:lang w:eastAsia="ru-RU"/>
    </w:rPr>
  </w:style>
  <w:style w:type="paragraph" w:customStyle="1" w:styleId="50">
    <w:name w:val="Абзац списка5"/>
    <w:basedOn w:val="a"/>
    <w:rsid w:val="00C43885"/>
    <w:pPr>
      <w:ind w:left="720"/>
      <w:contextualSpacing/>
    </w:pPr>
    <w:rPr>
      <w:rFonts w:eastAsia="Calibri" w:cs="Times New Roman"/>
      <w:sz w:val="20"/>
      <w:szCs w:val="20"/>
    </w:rPr>
  </w:style>
  <w:style w:type="paragraph" w:customStyle="1" w:styleId="xl110">
    <w:name w:val="xl110"/>
    <w:basedOn w:val="a"/>
    <w:rsid w:val="00286CE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11">
    <w:name w:val="xl111"/>
    <w:basedOn w:val="a"/>
    <w:rsid w:val="00286C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12">
    <w:name w:val="xl112"/>
    <w:basedOn w:val="a"/>
    <w:rsid w:val="00286CE6"/>
    <w:pPr>
      <w:shd w:val="clear" w:color="000000" w:fill="FFFFFF"/>
      <w:spacing w:before="100" w:beforeAutospacing="1" w:after="100" w:afterAutospacing="1"/>
      <w:jc w:val="center"/>
      <w:textAlignment w:val="center"/>
    </w:pPr>
    <w:rPr>
      <w:rFonts w:cs="Times New Roman"/>
    </w:rPr>
  </w:style>
  <w:style w:type="paragraph" w:customStyle="1" w:styleId="formattext">
    <w:name w:val="formattext"/>
    <w:basedOn w:val="a"/>
    <w:rsid w:val="00846D63"/>
    <w:pPr>
      <w:spacing w:before="100" w:beforeAutospacing="1" w:after="100" w:afterAutospacing="1"/>
    </w:pPr>
    <w:rPr>
      <w:rFonts w:cs="Times New Roman"/>
    </w:rPr>
  </w:style>
  <w:style w:type="table" w:styleId="ad">
    <w:name w:val="Table Grid"/>
    <w:basedOn w:val="a1"/>
    <w:uiPriority w:val="59"/>
    <w:rsid w:val="004A0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сноски Знак"/>
    <w:basedOn w:val="a0"/>
    <w:link w:val="af"/>
    <w:uiPriority w:val="99"/>
    <w:semiHidden/>
    <w:rsid w:val="005B461C"/>
    <w:rPr>
      <w:rFonts w:ascii="Times New Roman" w:hAnsi="Times New Roman"/>
      <w:sz w:val="20"/>
      <w:szCs w:val="20"/>
    </w:rPr>
  </w:style>
  <w:style w:type="paragraph" w:styleId="af">
    <w:name w:val="footnote text"/>
    <w:basedOn w:val="a"/>
    <w:link w:val="ae"/>
    <w:uiPriority w:val="99"/>
    <w:semiHidden/>
    <w:unhideWhenUsed/>
    <w:rsid w:val="005B461C"/>
    <w:rPr>
      <w:rFonts w:eastAsiaTheme="minorHAnsi" w:cstheme="minorBidi"/>
      <w:sz w:val="20"/>
      <w:szCs w:val="20"/>
      <w:lang w:eastAsia="en-US"/>
    </w:rPr>
  </w:style>
  <w:style w:type="paragraph" w:customStyle="1" w:styleId="ConsPlusNonformat">
    <w:name w:val="ConsPlusNonformat"/>
    <w:uiPriority w:val="99"/>
    <w:rsid w:val="005B461C"/>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f0">
    <w:name w:val="Схема документа Знак"/>
    <w:basedOn w:val="a0"/>
    <w:link w:val="af1"/>
    <w:uiPriority w:val="99"/>
    <w:semiHidden/>
    <w:rsid w:val="005B461C"/>
    <w:rPr>
      <w:rFonts w:ascii="Tahoma" w:hAnsi="Tahoma" w:cs="Tahoma"/>
      <w:sz w:val="16"/>
      <w:szCs w:val="16"/>
    </w:rPr>
  </w:style>
  <w:style w:type="paragraph" w:styleId="af1">
    <w:name w:val="Document Map"/>
    <w:basedOn w:val="a"/>
    <w:link w:val="af0"/>
    <w:uiPriority w:val="99"/>
    <w:semiHidden/>
    <w:unhideWhenUsed/>
    <w:rsid w:val="005B461C"/>
    <w:rPr>
      <w:rFonts w:ascii="Tahoma" w:eastAsiaTheme="minorHAnsi" w:hAnsi="Tahoma" w:cs="Tahoma"/>
      <w:sz w:val="16"/>
      <w:szCs w:val="16"/>
      <w:lang w:eastAsia="en-US"/>
    </w:rPr>
  </w:style>
  <w:style w:type="paragraph" w:customStyle="1" w:styleId="xl113">
    <w:name w:val="xl113"/>
    <w:basedOn w:val="a"/>
    <w:rsid w:val="00F60068"/>
    <w:pPr>
      <w:pBdr>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14">
    <w:name w:val="xl114"/>
    <w:basedOn w:val="a"/>
    <w:rsid w:val="00F60068"/>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15">
    <w:name w:val="xl115"/>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D0D0D"/>
      <w:sz w:val="16"/>
      <w:szCs w:val="16"/>
    </w:rPr>
  </w:style>
  <w:style w:type="paragraph" w:customStyle="1" w:styleId="xl116">
    <w:name w:val="xl116"/>
    <w:basedOn w:val="a"/>
    <w:rsid w:val="00F60068"/>
    <w:pPr>
      <w:pBdr>
        <w:top w:val="single" w:sz="4" w:space="0" w:color="auto"/>
        <w:left w:val="single" w:sz="4" w:space="0" w:color="auto"/>
        <w:bottom w:val="single" w:sz="4" w:space="0" w:color="auto"/>
      </w:pBdr>
      <w:spacing w:before="100" w:beforeAutospacing="1" w:after="100" w:afterAutospacing="1"/>
      <w:textAlignment w:val="top"/>
    </w:pPr>
    <w:rPr>
      <w:rFonts w:cs="Times New Roman"/>
      <w:sz w:val="20"/>
      <w:szCs w:val="20"/>
    </w:rPr>
  </w:style>
  <w:style w:type="paragraph" w:customStyle="1" w:styleId="xl117">
    <w:name w:val="xl117"/>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18">
    <w:name w:val="xl118"/>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19">
    <w:name w:val="xl119"/>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20">
    <w:name w:val="xl120"/>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1">
    <w:name w:val="xl121"/>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122">
    <w:name w:val="xl122"/>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3">
    <w:name w:val="xl123"/>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4">
    <w:name w:val="xl124"/>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125">
    <w:name w:val="xl125"/>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126">
    <w:name w:val="xl126"/>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127">
    <w:name w:val="xl127"/>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28">
    <w:name w:val="xl128"/>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29">
    <w:name w:val="xl129"/>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30">
    <w:name w:val="xl130"/>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1">
    <w:name w:val="xl131"/>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2">
    <w:name w:val="xl132"/>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3">
    <w:name w:val="xl133"/>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4">
    <w:name w:val="xl134"/>
    <w:basedOn w:val="a"/>
    <w:rsid w:val="00F60068"/>
    <w:pPr>
      <w:pBdr>
        <w:top w:val="single" w:sz="4" w:space="0" w:color="auto"/>
        <w:bottom w:val="single" w:sz="4" w:space="0" w:color="auto"/>
      </w:pBdr>
      <w:spacing w:before="100" w:beforeAutospacing="1" w:after="100" w:afterAutospacing="1"/>
      <w:textAlignment w:val="top"/>
    </w:pPr>
    <w:rPr>
      <w:rFonts w:cs="Times New Roman"/>
      <w:sz w:val="20"/>
      <w:szCs w:val="20"/>
    </w:rPr>
  </w:style>
  <w:style w:type="paragraph" w:customStyle="1" w:styleId="xl135">
    <w:name w:val="xl135"/>
    <w:basedOn w:val="a"/>
    <w:rsid w:val="00F60068"/>
    <w:pPr>
      <w:pBdr>
        <w:top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36">
    <w:name w:val="xl136"/>
    <w:basedOn w:val="a"/>
    <w:rsid w:val="00F60068"/>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37">
    <w:name w:val="xl137"/>
    <w:basedOn w:val="a"/>
    <w:rsid w:val="00F60068"/>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38">
    <w:name w:val="xl138"/>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D0D0D"/>
      <w:sz w:val="16"/>
      <w:szCs w:val="16"/>
    </w:rPr>
  </w:style>
  <w:style w:type="paragraph" w:customStyle="1" w:styleId="xl139">
    <w:name w:val="xl139"/>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D0D0D"/>
      <w:sz w:val="16"/>
      <w:szCs w:val="16"/>
    </w:rPr>
  </w:style>
  <w:style w:type="paragraph" w:customStyle="1" w:styleId="xl140">
    <w:name w:val="xl140"/>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41">
    <w:name w:val="xl141"/>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42">
    <w:name w:val="xl142"/>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43">
    <w:name w:val="xl143"/>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44">
    <w:name w:val="xl144"/>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45">
    <w:name w:val="xl145"/>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46">
    <w:name w:val="xl146"/>
    <w:basedOn w:val="a"/>
    <w:rsid w:val="00F6006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cs="Times New Roman"/>
      <w:sz w:val="16"/>
      <w:szCs w:val="16"/>
    </w:rPr>
  </w:style>
  <w:style w:type="paragraph" w:customStyle="1" w:styleId="xl147">
    <w:name w:val="xl147"/>
    <w:basedOn w:val="a"/>
    <w:rsid w:val="00F60068"/>
    <w:pPr>
      <w:pBdr>
        <w:top w:val="single" w:sz="4" w:space="0" w:color="auto"/>
        <w:bottom w:val="single" w:sz="4" w:space="0" w:color="auto"/>
      </w:pBdr>
      <w:shd w:val="clear" w:color="000000" w:fill="FFFFFF"/>
      <w:spacing w:before="100" w:beforeAutospacing="1" w:after="100" w:afterAutospacing="1"/>
      <w:jc w:val="center"/>
      <w:textAlignment w:val="top"/>
    </w:pPr>
    <w:rPr>
      <w:rFonts w:cs="Times New Roman"/>
      <w:sz w:val="16"/>
      <w:szCs w:val="16"/>
    </w:rPr>
  </w:style>
  <w:style w:type="paragraph" w:customStyle="1" w:styleId="xl148">
    <w:name w:val="xl148"/>
    <w:basedOn w:val="a"/>
    <w:rsid w:val="00F6006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sz w:val="16"/>
      <w:szCs w:val="16"/>
    </w:rPr>
  </w:style>
  <w:style w:type="paragraph" w:customStyle="1" w:styleId="xl149">
    <w:name w:val="xl149"/>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0">
    <w:name w:val="xl150"/>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1">
    <w:name w:val="xl151"/>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2">
    <w:name w:val="xl152"/>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53">
    <w:name w:val="xl153"/>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54">
    <w:name w:val="xl154"/>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55">
    <w:name w:val="xl155"/>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6">
    <w:name w:val="xl156"/>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7">
    <w:name w:val="xl157"/>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8">
    <w:name w:val="xl158"/>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159">
    <w:name w:val="xl159"/>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160">
    <w:name w:val="xl160"/>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161">
    <w:name w:val="xl161"/>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62">
    <w:name w:val="xl162"/>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63">
    <w:name w:val="xl163"/>
    <w:basedOn w:val="a"/>
    <w:rsid w:val="00F60068"/>
    <w:pPr>
      <w:pBdr>
        <w:top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64">
    <w:name w:val="xl164"/>
    <w:basedOn w:val="a"/>
    <w:rsid w:val="00F60068"/>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65">
    <w:name w:val="xl165"/>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66">
    <w:name w:val="xl166"/>
    <w:basedOn w:val="a"/>
    <w:rsid w:val="00F60068"/>
    <w:pPr>
      <w:pBdr>
        <w:top w:val="single" w:sz="4" w:space="0" w:color="auto"/>
        <w:left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67">
    <w:name w:val="xl167"/>
    <w:basedOn w:val="a"/>
    <w:rsid w:val="00F60068"/>
    <w:pPr>
      <w:pBdr>
        <w:left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68">
    <w:name w:val="xl168"/>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69">
    <w:name w:val="xl169"/>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0">
    <w:name w:val="xl170"/>
    <w:basedOn w:val="a"/>
    <w:rsid w:val="00F600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171">
    <w:name w:val="xl171"/>
    <w:basedOn w:val="a"/>
    <w:rsid w:val="00F600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rFonts w:cs="Times New Roman"/>
      <w:color w:val="000000"/>
      <w:sz w:val="16"/>
      <w:szCs w:val="16"/>
    </w:rPr>
  </w:style>
  <w:style w:type="paragraph" w:customStyle="1" w:styleId="xl172">
    <w:name w:val="xl172"/>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3">
    <w:name w:val="xl173"/>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4">
    <w:name w:val="xl174"/>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5">
    <w:name w:val="xl175"/>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6">
    <w:name w:val="xl176"/>
    <w:basedOn w:val="a"/>
    <w:rsid w:val="00F60068"/>
    <w:pPr>
      <w:pBdr>
        <w:top w:val="single" w:sz="4" w:space="0" w:color="auto"/>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177">
    <w:name w:val="xl177"/>
    <w:basedOn w:val="a"/>
    <w:rsid w:val="00F60068"/>
    <w:pPr>
      <w:pBdr>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178">
    <w:name w:val="xl178"/>
    <w:basedOn w:val="a"/>
    <w:rsid w:val="00F60068"/>
    <w:pPr>
      <w:pBdr>
        <w:left w:val="single" w:sz="4" w:space="0" w:color="auto"/>
        <w:bottom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179">
    <w:name w:val="xl179"/>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180">
    <w:name w:val="xl180"/>
    <w:basedOn w:val="a"/>
    <w:rsid w:val="00F60068"/>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sz w:val="16"/>
      <w:szCs w:val="16"/>
    </w:rPr>
  </w:style>
  <w:style w:type="paragraph" w:customStyle="1" w:styleId="xl181">
    <w:name w:val="xl181"/>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16"/>
      <w:szCs w:val="16"/>
    </w:rPr>
  </w:style>
  <w:style w:type="paragraph" w:customStyle="1" w:styleId="xl182">
    <w:name w:val="xl182"/>
    <w:basedOn w:val="a"/>
    <w:rsid w:val="00F600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rFonts w:cs="Times New Roman"/>
      <w:sz w:val="16"/>
      <w:szCs w:val="16"/>
    </w:rPr>
  </w:style>
  <w:style w:type="paragraph" w:customStyle="1" w:styleId="xl183">
    <w:name w:val="xl183"/>
    <w:basedOn w:val="a"/>
    <w:rsid w:val="00F60068"/>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184">
    <w:name w:val="xl184"/>
    <w:basedOn w:val="a"/>
    <w:rsid w:val="00F60068"/>
    <w:pPr>
      <w:pBdr>
        <w:left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185">
    <w:name w:val="xl185"/>
    <w:basedOn w:val="a"/>
    <w:rsid w:val="00F6006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186">
    <w:name w:val="xl186"/>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87">
    <w:name w:val="xl187"/>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88">
    <w:name w:val="xl188"/>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89">
    <w:name w:val="xl189"/>
    <w:basedOn w:val="a"/>
    <w:rsid w:val="00F60068"/>
    <w:pPr>
      <w:pBdr>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90">
    <w:name w:val="xl190"/>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91">
    <w:name w:val="xl191"/>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92">
    <w:name w:val="xl192"/>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93">
    <w:name w:val="xl193"/>
    <w:basedOn w:val="a"/>
    <w:rsid w:val="00F60068"/>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94">
    <w:name w:val="xl194"/>
    <w:basedOn w:val="a"/>
    <w:rsid w:val="00F60068"/>
    <w:pPr>
      <w:pBdr>
        <w:top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95">
    <w:name w:val="xl195"/>
    <w:basedOn w:val="a"/>
    <w:rsid w:val="00F60068"/>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96">
    <w:name w:val="xl196"/>
    <w:basedOn w:val="a"/>
    <w:rsid w:val="00F60068"/>
    <w:pPr>
      <w:pBdr>
        <w:top w:val="single" w:sz="4" w:space="0" w:color="auto"/>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197">
    <w:name w:val="xl197"/>
    <w:basedOn w:val="a"/>
    <w:rsid w:val="00F60068"/>
    <w:pPr>
      <w:pBdr>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198">
    <w:name w:val="xl198"/>
    <w:basedOn w:val="a"/>
    <w:rsid w:val="00F60068"/>
    <w:pPr>
      <w:pBdr>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199">
    <w:name w:val="xl199"/>
    <w:basedOn w:val="a"/>
    <w:rsid w:val="00F6006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00">
    <w:name w:val="xl200"/>
    <w:basedOn w:val="a"/>
    <w:rsid w:val="00F60068"/>
    <w:pPr>
      <w:pBdr>
        <w:top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01">
    <w:name w:val="xl201"/>
    <w:basedOn w:val="a"/>
    <w:rsid w:val="00F6006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02">
    <w:name w:val="xl202"/>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03">
    <w:name w:val="xl203"/>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04">
    <w:name w:val="xl204"/>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05">
    <w:name w:val="xl205"/>
    <w:basedOn w:val="a"/>
    <w:rsid w:val="00F600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sz w:val="16"/>
      <w:szCs w:val="16"/>
    </w:rPr>
  </w:style>
  <w:style w:type="paragraph" w:customStyle="1" w:styleId="xl206">
    <w:name w:val="xl206"/>
    <w:basedOn w:val="a"/>
    <w:rsid w:val="00F60068"/>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07">
    <w:name w:val="xl207"/>
    <w:basedOn w:val="a"/>
    <w:rsid w:val="00F60068"/>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208">
    <w:name w:val="xl208"/>
    <w:basedOn w:val="a"/>
    <w:rsid w:val="00F60068"/>
    <w:pPr>
      <w:pBdr>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msonormal0">
    <w:name w:val="msonormal"/>
    <w:basedOn w:val="a"/>
    <w:rsid w:val="00487B19"/>
    <w:pPr>
      <w:spacing w:before="100" w:beforeAutospacing="1" w:after="100" w:afterAutospacing="1"/>
    </w:pPr>
    <w:rPr>
      <w:rFonts w:cs="Times New Roman"/>
      <w:lang w:eastAsia="zh-CN"/>
    </w:rPr>
  </w:style>
  <w:style w:type="paragraph" w:customStyle="1" w:styleId="xl209">
    <w:name w:val="xl209"/>
    <w:basedOn w:val="a"/>
    <w:rsid w:val="00487B19"/>
    <w:pPr>
      <w:pBdr>
        <w:left w:val="single" w:sz="4" w:space="0" w:color="auto"/>
        <w:right w:val="single" w:sz="4" w:space="0" w:color="auto"/>
      </w:pBdr>
      <w:shd w:val="clear" w:color="000000" w:fill="FFF2CC"/>
      <w:spacing w:before="100" w:beforeAutospacing="1" w:after="100" w:afterAutospacing="1"/>
      <w:textAlignment w:val="top"/>
    </w:pPr>
    <w:rPr>
      <w:rFonts w:cs="Times New Roman"/>
      <w:sz w:val="16"/>
      <w:szCs w:val="16"/>
      <w:lang w:eastAsia="zh-CN"/>
    </w:rPr>
  </w:style>
  <w:style w:type="paragraph" w:customStyle="1" w:styleId="xl210">
    <w:name w:val="xl210"/>
    <w:basedOn w:val="a"/>
    <w:rsid w:val="00487B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lang w:eastAsia="zh-CN"/>
    </w:rPr>
  </w:style>
  <w:style w:type="paragraph" w:customStyle="1" w:styleId="xl211">
    <w:name w:val="xl211"/>
    <w:basedOn w:val="a"/>
    <w:rsid w:val="00487B19"/>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lang w:eastAsia="zh-CN"/>
    </w:rPr>
  </w:style>
  <w:style w:type="paragraph" w:customStyle="1" w:styleId="xl212">
    <w:name w:val="xl212"/>
    <w:basedOn w:val="a"/>
    <w:rsid w:val="00487B19"/>
    <w:pPr>
      <w:pBdr>
        <w:top w:val="single" w:sz="4" w:space="0" w:color="auto"/>
        <w:bottom w:val="single" w:sz="4" w:space="0" w:color="auto"/>
      </w:pBdr>
      <w:spacing w:before="100" w:beforeAutospacing="1" w:after="100" w:afterAutospacing="1"/>
      <w:jc w:val="center"/>
      <w:textAlignment w:val="top"/>
    </w:pPr>
    <w:rPr>
      <w:rFonts w:cs="Times New Roman"/>
      <w:sz w:val="16"/>
      <w:szCs w:val="16"/>
      <w:lang w:eastAsia="zh-CN"/>
    </w:rPr>
  </w:style>
  <w:style w:type="paragraph" w:customStyle="1" w:styleId="xl213">
    <w:name w:val="xl213"/>
    <w:basedOn w:val="a"/>
    <w:rsid w:val="00487B19"/>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lang w:eastAsia="zh-CN"/>
    </w:rPr>
  </w:style>
  <w:style w:type="paragraph" w:customStyle="1" w:styleId="ConsPlusNormal1">
    <w:name w:val="ConsPlusNormal1"/>
    <w:uiPriority w:val="99"/>
    <w:unhideWhenUsed/>
    <w:qFormat/>
    <w:rsid w:val="0088114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xl63">
    <w:name w:val="xl63"/>
    <w:basedOn w:val="a"/>
    <w:rsid w:val="00D2743D"/>
    <w:pPr>
      <w:spacing w:before="100" w:beforeAutospacing="1" w:after="100" w:afterAutospacing="1"/>
      <w:textAlignment w:val="top"/>
    </w:pPr>
    <w:rPr>
      <w:rFonts w:cs="Times New Roman"/>
    </w:rPr>
  </w:style>
  <w:style w:type="paragraph" w:customStyle="1" w:styleId="xl64">
    <w:name w:val="xl64"/>
    <w:basedOn w:val="a"/>
    <w:rsid w:val="00D274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4">
    <w:name w:val="xl214"/>
    <w:basedOn w:val="a"/>
    <w:rsid w:val="000E17A1"/>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15">
    <w:name w:val="xl215"/>
    <w:basedOn w:val="a"/>
    <w:rsid w:val="000E17A1"/>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6">
    <w:name w:val="xl216"/>
    <w:basedOn w:val="a"/>
    <w:rsid w:val="000E17A1"/>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7">
    <w:name w:val="xl217"/>
    <w:basedOn w:val="a"/>
    <w:rsid w:val="000E17A1"/>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8">
    <w:name w:val="xl218"/>
    <w:basedOn w:val="a"/>
    <w:rsid w:val="000E17A1"/>
    <w:pPr>
      <w:pBdr>
        <w:left w:val="single" w:sz="4" w:space="0" w:color="auto"/>
        <w:right w:val="single" w:sz="4" w:space="0" w:color="auto"/>
      </w:pBdr>
      <w:spacing w:before="100" w:beforeAutospacing="1" w:after="100" w:afterAutospacing="1"/>
    </w:pPr>
    <w:rPr>
      <w:rFonts w:cs="Times New Roman"/>
    </w:rPr>
  </w:style>
  <w:style w:type="paragraph" w:customStyle="1" w:styleId="xl219">
    <w:name w:val="xl219"/>
    <w:basedOn w:val="a"/>
    <w:rsid w:val="000E17A1"/>
    <w:pPr>
      <w:pBdr>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220">
    <w:name w:val="xl220"/>
    <w:basedOn w:val="a"/>
    <w:rsid w:val="000E17A1"/>
    <w:pPr>
      <w:pBdr>
        <w:top w:val="single" w:sz="4" w:space="0" w:color="auto"/>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21">
    <w:name w:val="xl221"/>
    <w:basedOn w:val="a"/>
    <w:rsid w:val="000E17A1"/>
    <w:pPr>
      <w:pBdr>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22">
    <w:name w:val="xl222"/>
    <w:basedOn w:val="a"/>
    <w:rsid w:val="000E17A1"/>
    <w:pPr>
      <w:pBdr>
        <w:left w:val="single" w:sz="4" w:space="0" w:color="auto"/>
        <w:bottom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23">
    <w:name w:val="xl223"/>
    <w:basedOn w:val="a"/>
    <w:rsid w:val="000E17A1"/>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24">
    <w:name w:val="xl224"/>
    <w:basedOn w:val="a"/>
    <w:rsid w:val="000E17A1"/>
    <w:pPr>
      <w:pBdr>
        <w:top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25">
    <w:name w:val="xl225"/>
    <w:basedOn w:val="a"/>
    <w:rsid w:val="000E17A1"/>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26">
    <w:name w:val="xl226"/>
    <w:basedOn w:val="a"/>
    <w:rsid w:val="000E17A1"/>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27">
    <w:name w:val="xl227"/>
    <w:basedOn w:val="a"/>
    <w:rsid w:val="000E17A1"/>
    <w:pPr>
      <w:pBdr>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28">
    <w:name w:val="xl228"/>
    <w:basedOn w:val="a"/>
    <w:rsid w:val="000E17A1"/>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29">
    <w:name w:val="xl229"/>
    <w:basedOn w:val="a"/>
    <w:rsid w:val="000E17A1"/>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30">
    <w:name w:val="xl230"/>
    <w:basedOn w:val="a"/>
    <w:rsid w:val="000E17A1"/>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31">
    <w:name w:val="xl231"/>
    <w:basedOn w:val="a"/>
    <w:rsid w:val="000E17A1"/>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32">
    <w:name w:val="xl232"/>
    <w:basedOn w:val="a"/>
    <w:rsid w:val="000E17A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33">
    <w:name w:val="xl233"/>
    <w:basedOn w:val="a"/>
    <w:rsid w:val="000E17A1"/>
    <w:pPr>
      <w:pBdr>
        <w:top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34">
    <w:name w:val="xl234"/>
    <w:basedOn w:val="a"/>
    <w:rsid w:val="000E17A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35">
    <w:name w:val="xl235"/>
    <w:basedOn w:val="a"/>
    <w:rsid w:val="000E17A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36">
    <w:name w:val="xl236"/>
    <w:basedOn w:val="a"/>
    <w:rsid w:val="000E17A1"/>
    <w:pPr>
      <w:pBdr>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37">
    <w:name w:val="xl237"/>
    <w:basedOn w:val="a"/>
    <w:rsid w:val="000E17A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38">
    <w:name w:val="xl238"/>
    <w:basedOn w:val="a"/>
    <w:rsid w:val="000E17A1"/>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39">
    <w:name w:val="xl239"/>
    <w:basedOn w:val="a"/>
    <w:rsid w:val="000E17A1"/>
    <w:pPr>
      <w:pBdr>
        <w:left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40">
    <w:name w:val="xl240"/>
    <w:basedOn w:val="a"/>
    <w:rsid w:val="000E17A1"/>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41">
    <w:name w:val="xl241"/>
    <w:basedOn w:val="a"/>
    <w:rsid w:val="000E17A1"/>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42">
    <w:name w:val="xl242"/>
    <w:basedOn w:val="a"/>
    <w:rsid w:val="000E17A1"/>
    <w:pPr>
      <w:pBdr>
        <w:left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43">
    <w:name w:val="xl243"/>
    <w:basedOn w:val="a"/>
    <w:rsid w:val="000E17A1"/>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44">
    <w:name w:val="xl244"/>
    <w:basedOn w:val="a"/>
    <w:rsid w:val="00043A52"/>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245">
    <w:name w:val="xl245"/>
    <w:basedOn w:val="a"/>
    <w:rsid w:val="00043A52"/>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46">
    <w:name w:val="xl246"/>
    <w:basedOn w:val="a"/>
    <w:rsid w:val="00043A52"/>
    <w:pPr>
      <w:pBdr>
        <w:top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47">
    <w:name w:val="xl247"/>
    <w:basedOn w:val="a"/>
    <w:rsid w:val="00043A52"/>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48">
    <w:name w:val="xl248"/>
    <w:basedOn w:val="a"/>
    <w:rsid w:val="00043A52"/>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249">
    <w:name w:val="xl249"/>
    <w:basedOn w:val="a"/>
    <w:rsid w:val="00043A52"/>
    <w:pPr>
      <w:pBdr>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250">
    <w:name w:val="xl250"/>
    <w:basedOn w:val="a"/>
    <w:rsid w:val="00043A52"/>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251">
    <w:name w:val="xl251"/>
    <w:basedOn w:val="a"/>
    <w:rsid w:val="00043A52"/>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52">
    <w:name w:val="xl252"/>
    <w:basedOn w:val="a"/>
    <w:rsid w:val="00043A52"/>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53">
    <w:name w:val="xl253"/>
    <w:basedOn w:val="a"/>
    <w:rsid w:val="00043A52"/>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54">
    <w:name w:val="xl254"/>
    <w:basedOn w:val="a"/>
    <w:rsid w:val="00043A52"/>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55">
    <w:name w:val="xl255"/>
    <w:basedOn w:val="a"/>
    <w:rsid w:val="00043A52"/>
    <w:pPr>
      <w:pBdr>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56">
    <w:name w:val="xl256"/>
    <w:basedOn w:val="a"/>
    <w:rsid w:val="00043A52"/>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57">
    <w:name w:val="xl257"/>
    <w:basedOn w:val="a"/>
    <w:rsid w:val="00043A52"/>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58">
    <w:name w:val="xl258"/>
    <w:basedOn w:val="a"/>
    <w:rsid w:val="00043A52"/>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259">
    <w:name w:val="xl259"/>
    <w:basedOn w:val="a"/>
    <w:rsid w:val="00043A52"/>
    <w:pPr>
      <w:pBdr>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260">
    <w:name w:val="xl260"/>
    <w:basedOn w:val="a"/>
    <w:rsid w:val="00043A52"/>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top"/>
    </w:pPr>
    <w:rPr>
      <w:rFonts w:cs="Times New Roman"/>
      <w:color w:val="000000"/>
      <w:sz w:val="16"/>
      <w:szCs w:val="16"/>
    </w:rPr>
  </w:style>
  <w:style w:type="paragraph" w:customStyle="1" w:styleId="xl261">
    <w:name w:val="xl261"/>
    <w:basedOn w:val="a"/>
    <w:rsid w:val="00043A52"/>
    <w:pPr>
      <w:pBdr>
        <w:top w:val="single" w:sz="4" w:space="0" w:color="auto"/>
        <w:bottom w:val="single" w:sz="4" w:space="0" w:color="auto"/>
      </w:pBdr>
      <w:shd w:val="clear" w:color="000000" w:fill="FFC000"/>
      <w:spacing w:before="100" w:beforeAutospacing="1" w:after="100" w:afterAutospacing="1"/>
      <w:jc w:val="center"/>
      <w:textAlignment w:val="top"/>
    </w:pPr>
    <w:rPr>
      <w:rFonts w:cs="Times New Roman"/>
      <w:color w:val="000000"/>
      <w:sz w:val="16"/>
      <w:szCs w:val="16"/>
    </w:rPr>
  </w:style>
  <w:style w:type="paragraph" w:customStyle="1" w:styleId="xl262">
    <w:name w:val="xl262"/>
    <w:basedOn w:val="a"/>
    <w:rsid w:val="00043A52"/>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rFonts w:cs="Times New Roman"/>
      <w:color w:val="000000"/>
      <w:sz w:val="16"/>
      <w:szCs w:val="16"/>
    </w:rPr>
  </w:style>
  <w:style w:type="paragraph" w:customStyle="1" w:styleId="xl263">
    <w:name w:val="xl263"/>
    <w:basedOn w:val="a"/>
    <w:rsid w:val="00B932F7"/>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64">
    <w:name w:val="xl264"/>
    <w:basedOn w:val="a"/>
    <w:rsid w:val="00B932F7"/>
    <w:pPr>
      <w:pBdr>
        <w:top w:val="single" w:sz="4" w:space="0" w:color="auto"/>
        <w:left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65">
    <w:name w:val="xl265"/>
    <w:basedOn w:val="a"/>
    <w:rsid w:val="00B932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66">
    <w:name w:val="xl266"/>
    <w:basedOn w:val="a"/>
    <w:rsid w:val="0058771F"/>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67">
    <w:name w:val="xl267"/>
    <w:basedOn w:val="a"/>
    <w:rsid w:val="0058771F"/>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68">
    <w:name w:val="xl268"/>
    <w:basedOn w:val="a"/>
    <w:rsid w:val="0058771F"/>
    <w:pPr>
      <w:pBdr>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69">
    <w:name w:val="xl269"/>
    <w:basedOn w:val="a"/>
    <w:rsid w:val="0058771F"/>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70">
    <w:name w:val="xl270"/>
    <w:basedOn w:val="a"/>
    <w:rsid w:val="0058771F"/>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top"/>
    </w:pPr>
    <w:rPr>
      <w:rFonts w:cs="Times New Roman"/>
      <w:color w:val="000000"/>
      <w:sz w:val="16"/>
      <w:szCs w:val="16"/>
    </w:rPr>
  </w:style>
  <w:style w:type="paragraph" w:customStyle="1" w:styleId="xl271">
    <w:name w:val="xl271"/>
    <w:basedOn w:val="a"/>
    <w:rsid w:val="0058771F"/>
    <w:pPr>
      <w:pBdr>
        <w:top w:val="single" w:sz="4" w:space="0" w:color="auto"/>
        <w:bottom w:val="single" w:sz="4" w:space="0" w:color="auto"/>
      </w:pBdr>
      <w:shd w:val="clear" w:color="000000" w:fill="F8CBAC"/>
      <w:spacing w:before="100" w:beforeAutospacing="1" w:after="100" w:afterAutospacing="1"/>
      <w:jc w:val="center"/>
      <w:textAlignment w:val="top"/>
    </w:pPr>
    <w:rPr>
      <w:rFonts w:cs="Times New Roman"/>
      <w:color w:val="000000"/>
      <w:sz w:val="16"/>
      <w:szCs w:val="16"/>
    </w:rPr>
  </w:style>
  <w:style w:type="paragraph" w:customStyle="1" w:styleId="xl272">
    <w:name w:val="xl272"/>
    <w:basedOn w:val="a"/>
    <w:rsid w:val="0058771F"/>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top"/>
    </w:pPr>
    <w:rPr>
      <w:rFonts w:cs="Times New Roman"/>
      <w:color w:val="000000"/>
      <w:sz w:val="16"/>
      <w:szCs w:val="16"/>
    </w:rPr>
  </w:style>
  <w:style w:type="paragraph" w:customStyle="1" w:styleId="xl273">
    <w:name w:val="xl273"/>
    <w:basedOn w:val="a"/>
    <w:rsid w:val="00EC4F19"/>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274">
    <w:name w:val="xl274"/>
    <w:basedOn w:val="a"/>
    <w:rsid w:val="00481A06"/>
    <w:pPr>
      <w:pBdr>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sz w:val="16"/>
      <w:szCs w:val="16"/>
    </w:rPr>
  </w:style>
  <w:style w:type="paragraph" w:customStyle="1" w:styleId="xl275">
    <w:name w:val="xl275"/>
    <w:basedOn w:val="a"/>
    <w:rsid w:val="00481A06"/>
    <w:pPr>
      <w:pBdr>
        <w:top w:val="single" w:sz="4" w:space="0" w:color="auto"/>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76">
    <w:name w:val="xl276"/>
    <w:basedOn w:val="a"/>
    <w:rsid w:val="00481A06"/>
    <w:pPr>
      <w:pBdr>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77">
    <w:name w:val="xl277"/>
    <w:basedOn w:val="a"/>
    <w:rsid w:val="00481A06"/>
    <w:pPr>
      <w:pBdr>
        <w:left w:val="single" w:sz="4" w:space="0" w:color="auto"/>
        <w:bottom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78">
    <w:name w:val="xl278"/>
    <w:basedOn w:val="a"/>
    <w:rsid w:val="00481A06"/>
    <w:pPr>
      <w:pBdr>
        <w:top w:val="single" w:sz="4" w:space="0" w:color="auto"/>
        <w:left w:val="single" w:sz="4" w:space="0" w:color="auto"/>
        <w:right w:val="single" w:sz="4" w:space="0" w:color="auto"/>
      </w:pBdr>
      <w:shd w:val="clear" w:color="000000" w:fill="F8CBAC"/>
      <w:spacing w:before="100" w:beforeAutospacing="1" w:after="100" w:afterAutospacing="1"/>
      <w:textAlignment w:val="top"/>
    </w:pPr>
    <w:rPr>
      <w:rFonts w:cs="Times New Roman"/>
      <w:sz w:val="16"/>
      <w:szCs w:val="16"/>
    </w:rPr>
  </w:style>
  <w:style w:type="paragraph" w:customStyle="1" w:styleId="xl279">
    <w:name w:val="xl279"/>
    <w:basedOn w:val="a"/>
    <w:rsid w:val="00481A06"/>
    <w:pPr>
      <w:pBdr>
        <w:left w:val="single" w:sz="4" w:space="0" w:color="auto"/>
        <w:right w:val="single" w:sz="4" w:space="0" w:color="auto"/>
      </w:pBdr>
      <w:shd w:val="clear" w:color="000000" w:fill="F8CBAC"/>
      <w:spacing w:before="100" w:beforeAutospacing="1" w:after="100" w:afterAutospacing="1"/>
      <w:textAlignment w:val="top"/>
    </w:pPr>
    <w:rPr>
      <w:rFonts w:cs="Times New Roman"/>
      <w:sz w:val="16"/>
      <w:szCs w:val="16"/>
    </w:rPr>
  </w:style>
  <w:style w:type="paragraph" w:customStyle="1" w:styleId="xl280">
    <w:name w:val="xl280"/>
    <w:basedOn w:val="a"/>
    <w:rsid w:val="00481A06"/>
    <w:pPr>
      <w:pBdr>
        <w:left w:val="single" w:sz="4" w:space="0" w:color="auto"/>
        <w:bottom w:val="single" w:sz="4" w:space="0" w:color="auto"/>
        <w:right w:val="single" w:sz="4" w:space="0" w:color="auto"/>
      </w:pBdr>
      <w:shd w:val="clear" w:color="000000" w:fill="F8CBAC"/>
      <w:spacing w:before="100" w:beforeAutospacing="1" w:after="100" w:afterAutospacing="1"/>
      <w:textAlignment w:val="top"/>
    </w:pPr>
    <w:rPr>
      <w:rFonts w:cs="Times New Roman"/>
      <w:sz w:val="16"/>
      <w:szCs w:val="16"/>
    </w:rPr>
  </w:style>
  <w:style w:type="paragraph" w:customStyle="1" w:styleId="xl281">
    <w:name w:val="xl281"/>
    <w:basedOn w:val="a"/>
    <w:rsid w:val="00481A0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82">
    <w:name w:val="xl282"/>
    <w:basedOn w:val="a"/>
    <w:rsid w:val="00481A06"/>
    <w:pPr>
      <w:pBdr>
        <w:top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83">
    <w:name w:val="xl283"/>
    <w:basedOn w:val="a"/>
    <w:rsid w:val="00481A06"/>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84">
    <w:name w:val="xl284"/>
    <w:basedOn w:val="a"/>
    <w:rsid w:val="00481A0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85">
    <w:name w:val="xl285"/>
    <w:basedOn w:val="a"/>
    <w:rsid w:val="00481A06"/>
    <w:pPr>
      <w:pBdr>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86">
    <w:name w:val="xl286"/>
    <w:basedOn w:val="a"/>
    <w:rsid w:val="00481A06"/>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87">
    <w:name w:val="xl287"/>
    <w:basedOn w:val="a"/>
    <w:rsid w:val="00481A06"/>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88">
    <w:name w:val="xl288"/>
    <w:basedOn w:val="a"/>
    <w:rsid w:val="00481A06"/>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89">
    <w:name w:val="xl289"/>
    <w:basedOn w:val="a"/>
    <w:rsid w:val="00481A06"/>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90">
    <w:name w:val="xl290"/>
    <w:basedOn w:val="a"/>
    <w:rsid w:val="00481A0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D0D0D"/>
      <w:sz w:val="16"/>
      <w:szCs w:val="16"/>
    </w:rPr>
  </w:style>
  <w:style w:type="paragraph" w:customStyle="1" w:styleId="xl291">
    <w:name w:val="xl291"/>
    <w:basedOn w:val="a"/>
    <w:rsid w:val="00481A06"/>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D0D0D"/>
      <w:sz w:val="16"/>
      <w:szCs w:val="16"/>
    </w:rPr>
  </w:style>
  <w:style w:type="paragraph" w:customStyle="1" w:styleId="xl292">
    <w:name w:val="xl292"/>
    <w:basedOn w:val="a"/>
    <w:rsid w:val="00481A06"/>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293">
    <w:name w:val="xl293"/>
    <w:basedOn w:val="a"/>
    <w:rsid w:val="00481A06"/>
    <w:pPr>
      <w:pBdr>
        <w:top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294">
    <w:name w:val="xl294"/>
    <w:basedOn w:val="a"/>
    <w:rsid w:val="00481A06"/>
    <w:pPr>
      <w:pBdr>
        <w:top w:val="single" w:sz="4" w:space="0" w:color="auto"/>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95">
    <w:name w:val="xl295"/>
    <w:basedOn w:val="a"/>
    <w:rsid w:val="00481A06"/>
    <w:pPr>
      <w:pBdr>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96">
    <w:name w:val="xl296"/>
    <w:basedOn w:val="a"/>
    <w:rsid w:val="00481A06"/>
    <w:pPr>
      <w:pBdr>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97">
    <w:name w:val="xl297"/>
    <w:basedOn w:val="a"/>
    <w:rsid w:val="00481A0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98">
    <w:name w:val="xl298"/>
    <w:basedOn w:val="a"/>
    <w:rsid w:val="00481A06"/>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99">
    <w:name w:val="xl299"/>
    <w:basedOn w:val="a"/>
    <w:rsid w:val="00481A0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300">
    <w:name w:val="xl300"/>
    <w:basedOn w:val="a"/>
    <w:rsid w:val="00481A06"/>
    <w:pPr>
      <w:pBdr>
        <w:top w:val="single" w:sz="4" w:space="0" w:color="auto"/>
        <w:left w:val="single" w:sz="4" w:space="0" w:color="auto"/>
        <w:right w:val="single" w:sz="4" w:space="0" w:color="auto"/>
      </w:pBdr>
      <w:spacing w:before="100" w:beforeAutospacing="1" w:after="100" w:afterAutospacing="1"/>
      <w:textAlignment w:val="top"/>
    </w:pPr>
    <w:rPr>
      <w:rFonts w:cs="Times New Roman"/>
      <w:sz w:val="16"/>
      <w:szCs w:val="16"/>
    </w:rPr>
  </w:style>
  <w:style w:type="paragraph" w:customStyle="1" w:styleId="xl301">
    <w:name w:val="xl301"/>
    <w:basedOn w:val="a"/>
    <w:rsid w:val="00481A06"/>
    <w:pPr>
      <w:pBdr>
        <w:left w:val="single" w:sz="4" w:space="0" w:color="auto"/>
        <w:right w:val="single" w:sz="4" w:space="0" w:color="auto"/>
      </w:pBdr>
      <w:spacing w:before="100" w:beforeAutospacing="1" w:after="100" w:afterAutospacing="1"/>
      <w:textAlignment w:val="top"/>
    </w:pPr>
    <w:rPr>
      <w:rFonts w:cs="Times New Roman"/>
      <w:sz w:val="16"/>
      <w:szCs w:val="16"/>
    </w:rPr>
  </w:style>
  <w:style w:type="paragraph" w:customStyle="1" w:styleId="xl302">
    <w:name w:val="xl302"/>
    <w:basedOn w:val="a"/>
    <w:rsid w:val="00481A06"/>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16"/>
      <w:szCs w:val="16"/>
    </w:rPr>
  </w:style>
  <w:style w:type="paragraph" w:customStyle="1" w:styleId="xl303">
    <w:name w:val="xl303"/>
    <w:basedOn w:val="a"/>
    <w:rsid w:val="004A27D0"/>
    <w:pPr>
      <w:pBdr>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304">
    <w:name w:val="xl304"/>
    <w:basedOn w:val="a"/>
    <w:rsid w:val="004A27D0"/>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305">
    <w:name w:val="xl305"/>
    <w:basedOn w:val="a"/>
    <w:rsid w:val="004A27D0"/>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306">
    <w:name w:val="xl306"/>
    <w:basedOn w:val="a"/>
    <w:rsid w:val="004A27D0"/>
    <w:pPr>
      <w:pBdr>
        <w:top w:val="single" w:sz="4" w:space="0" w:color="auto"/>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307">
    <w:name w:val="xl307"/>
    <w:basedOn w:val="a"/>
    <w:rsid w:val="004A27D0"/>
    <w:pPr>
      <w:pBdr>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308">
    <w:name w:val="xl308"/>
    <w:basedOn w:val="a"/>
    <w:rsid w:val="004A27D0"/>
    <w:pPr>
      <w:pBdr>
        <w:left w:val="single" w:sz="4" w:space="0" w:color="auto"/>
        <w:bottom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309">
    <w:name w:val="xl309"/>
    <w:basedOn w:val="a"/>
    <w:rsid w:val="004A27D0"/>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310">
    <w:name w:val="xl310"/>
    <w:basedOn w:val="a"/>
    <w:rsid w:val="004A27D0"/>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311">
    <w:name w:val="xl311"/>
    <w:basedOn w:val="a"/>
    <w:rsid w:val="004A27D0"/>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312">
    <w:name w:val="xl312"/>
    <w:basedOn w:val="a"/>
    <w:rsid w:val="004A27D0"/>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313">
    <w:name w:val="xl313"/>
    <w:basedOn w:val="a"/>
    <w:rsid w:val="004A27D0"/>
    <w:pPr>
      <w:pBdr>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314">
    <w:name w:val="xl314"/>
    <w:basedOn w:val="a"/>
    <w:rsid w:val="004A27D0"/>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315">
    <w:name w:val="xl315"/>
    <w:basedOn w:val="a"/>
    <w:rsid w:val="004A27D0"/>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top"/>
    </w:pPr>
    <w:rPr>
      <w:rFonts w:cs="Times New Roman"/>
      <w:color w:val="000000"/>
      <w:sz w:val="16"/>
      <w:szCs w:val="16"/>
    </w:rPr>
  </w:style>
  <w:style w:type="paragraph" w:customStyle="1" w:styleId="xl316">
    <w:name w:val="xl316"/>
    <w:basedOn w:val="a"/>
    <w:rsid w:val="004A27D0"/>
    <w:pPr>
      <w:pBdr>
        <w:top w:val="single" w:sz="4" w:space="0" w:color="auto"/>
        <w:bottom w:val="single" w:sz="4" w:space="0" w:color="auto"/>
      </w:pBdr>
      <w:shd w:val="clear" w:color="000000" w:fill="F2F2F2"/>
      <w:spacing w:before="100" w:beforeAutospacing="1" w:after="100" w:afterAutospacing="1"/>
      <w:jc w:val="center"/>
      <w:textAlignment w:val="top"/>
    </w:pPr>
    <w:rPr>
      <w:rFonts w:cs="Times New Roman"/>
      <w:color w:val="000000"/>
      <w:sz w:val="16"/>
      <w:szCs w:val="16"/>
    </w:rPr>
  </w:style>
  <w:style w:type="paragraph" w:customStyle="1" w:styleId="xl317">
    <w:name w:val="xl317"/>
    <w:basedOn w:val="a"/>
    <w:rsid w:val="004A27D0"/>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rFonts w:cs="Times New Roman"/>
      <w:color w:val="000000"/>
      <w:sz w:val="16"/>
      <w:szCs w:val="16"/>
    </w:rPr>
  </w:style>
  <w:style w:type="paragraph" w:customStyle="1" w:styleId="xl318">
    <w:name w:val="xl318"/>
    <w:basedOn w:val="a"/>
    <w:rsid w:val="004A27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2300">
      <w:bodyDiv w:val="1"/>
      <w:marLeft w:val="0"/>
      <w:marRight w:val="0"/>
      <w:marTop w:val="0"/>
      <w:marBottom w:val="0"/>
      <w:divBdr>
        <w:top w:val="none" w:sz="0" w:space="0" w:color="auto"/>
        <w:left w:val="none" w:sz="0" w:space="0" w:color="auto"/>
        <w:bottom w:val="none" w:sz="0" w:space="0" w:color="auto"/>
        <w:right w:val="none" w:sz="0" w:space="0" w:color="auto"/>
      </w:divBdr>
    </w:div>
    <w:div w:id="8803164">
      <w:bodyDiv w:val="1"/>
      <w:marLeft w:val="0"/>
      <w:marRight w:val="0"/>
      <w:marTop w:val="0"/>
      <w:marBottom w:val="0"/>
      <w:divBdr>
        <w:top w:val="none" w:sz="0" w:space="0" w:color="auto"/>
        <w:left w:val="none" w:sz="0" w:space="0" w:color="auto"/>
        <w:bottom w:val="none" w:sz="0" w:space="0" w:color="auto"/>
        <w:right w:val="none" w:sz="0" w:space="0" w:color="auto"/>
      </w:divBdr>
    </w:div>
    <w:div w:id="12921701">
      <w:bodyDiv w:val="1"/>
      <w:marLeft w:val="0"/>
      <w:marRight w:val="0"/>
      <w:marTop w:val="0"/>
      <w:marBottom w:val="0"/>
      <w:divBdr>
        <w:top w:val="none" w:sz="0" w:space="0" w:color="auto"/>
        <w:left w:val="none" w:sz="0" w:space="0" w:color="auto"/>
        <w:bottom w:val="none" w:sz="0" w:space="0" w:color="auto"/>
        <w:right w:val="none" w:sz="0" w:space="0" w:color="auto"/>
      </w:divBdr>
    </w:div>
    <w:div w:id="21784173">
      <w:bodyDiv w:val="1"/>
      <w:marLeft w:val="0"/>
      <w:marRight w:val="0"/>
      <w:marTop w:val="0"/>
      <w:marBottom w:val="0"/>
      <w:divBdr>
        <w:top w:val="none" w:sz="0" w:space="0" w:color="auto"/>
        <w:left w:val="none" w:sz="0" w:space="0" w:color="auto"/>
        <w:bottom w:val="none" w:sz="0" w:space="0" w:color="auto"/>
        <w:right w:val="none" w:sz="0" w:space="0" w:color="auto"/>
      </w:divBdr>
    </w:div>
    <w:div w:id="24067379">
      <w:bodyDiv w:val="1"/>
      <w:marLeft w:val="0"/>
      <w:marRight w:val="0"/>
      <w:marTop w:val="0"/>
      <w:marBottom w:val="0"/>
      <w:divBdr>
        <w:top w:val="none" w:sz="0" w:space="0" w:color="auto"/>
        <w:left w:val="none" w:sz="0" w:space="0" w:color="auto"/>
        <w:bottom w:val="none" w:sz="0" w:space="0" w:color="auto"/>
        <w:right w:val="none" w:sz="0" w:space="0" w:color="auto"/>
      </w:divBdr>
    </w:div>
    <w:div w:id="35736278">
      <w:bodyDiv w:val="1"/>
      <w:marLeft w:val="0"/>
      <w:marRight w:val="0"/>
      <w:marTop w:val="0"/>
      <w:marBottom w:val="0"/>
      <w:divBdr>
        <w:top w:val="none" w:sz="0" w:space="0" w:color="auto"/>
        <w:left w:val="none" w:sz="0" w:space="0" w:color="auto"/>
        <w:bottom w:val="none" w:sz="0" w:space="0" w:color="auto"/>
        <w:right w:val="none" w:sz="0" w:space="0" w:color="auto"/>
      </w:divBdr>
    </w:div>
    <w:div w:id="45490305">
      <w:bodyDiv w:val="1"/>
      <w:marLeft w:val="0"/>
      <w:marRight w:val="0"/>
      <w:marTop w:val="0"/>
      <w:marBottom w:val="0"/>
      <w:divBdr>
        <w:top w:val="none" w:sz="0" w:space="0" w:color="auto"/>
        <w:left w:val="none" w:sz="0" w:space="0" w:color="auto"/>
        <w:bottom w:val="none" w:sz="0" w:space="0" w:color="auto"/>
        <w:right w:val="none" w:sz="0" w:space="0" w:color="auto"/>
      </w:divBdr>
    </w:div>
    <w:div w:id="46495432">
      <w:bodyDiv w:val="1"/>
      <w:marLeft w:val="0"/>
      <w:marRight w:val="0"/>
      <w:marTop w:val="0"/>
      <w:marBottom w:val="0"/>
      <w:divBdr>
        <w:top w:val="none" w:sz="0" w:space="0" w:color="auto"/>
        <w:left w:val="none" w:sz="0" w:space="0" w:color="auto"/>
        <w:bottom w:val="none" w:sz="0" w:space="0" w:color="auto"/>
        <w:right w:val="none" w:sz="0" w:space="0" w:color="auto"/>
      </w:divBdr>
    </w:div>
    <w:div w:id="51973235">
      <w:bodyDiv w:val="1"/>
      <w:marLeft w:val="0"/>
      <w:marRight w:val="0"/>
      <w:marTop w:val="0"/>
      <w:marBottom w:val="0"/>
      <w:divBdr>
        <w:top w:val="none" w:sz="0" w:space="0" w:color="auto"/>
        <w:left w:val="none" w:sz="0" w:space="0" w:color="auto"/>
        <w:bottom w:val="none" w:sz="0" w:space="0" w:color="auto"/>
        <w:right w:val="none" w:sz="0" w:space="0" w:color="auto"/>
      </w:divBdr>
    </w:div>
    <w:div w:id="53899141">
      <w:bodyDiv w:val="1"/>
      <w:marLeft w:val="0"/>
      <w:marRight w:val="0"/>
      <w:marTop w:val="0"/>
      <w:marBottom w:val="0"/>
      <w:divBdr>
        <w:top w:val="none" w:sz="0" w:space="0" w:color="auto"/>
        <w:left w:val="none" w:sz="0" w:space="0" w:color="auto"/>
        <w:bottom w:val="none" w:sz="0" w:space="0" w:color="auto"/>
        <w:right w:val="none" w:sz="0" w:space="0" w:color="auto"/>
      </w:divBdr>
    </w:div>
    <w:div w:id="56174176">
      <w:bodyDiv w:val="1"/>
      <w:marLeft w:val="0"/>
      <w:marRight w:val="0"/>
      <w:marTop w:val="0"/>
      <w:marBottom w:val="0"/>
      <w:divBdr>
        <w:top w:val="none" w:sz="0" w:space="0" w:color="auto"/>
        <w:left w:val="none" w:sz="0" w:space="0" w:color="auto"/>
        <w:bottom w:val="none" w:sz="0" w:space="0" w:color="auto"/>
        <w:right w:val="none" w:sz="0" w:space="0" w:color="auto"/>
      </w:divBdr>
    </w:div>
    <w:div w:id="56392987">
      <w:bodyDiv w:val="1"/>
      <w:marLeft w:val="0"/>
      <w:marRight w:val="0"/>
      <w:marTop w:val="0"/>
      <w:marBottom w:val="0"/>
      <w:divBdr>
        <w:top w:val="none" w:sz="0" w:space="0" w:color="auto"/>
        <w:left w:val="none" w:sz="0" w:space="0" w:color="auto"/>
        <w:bottom w:val="none" w:sz="0" w:space="0" w:color="auto"/>
        <w:right w:val="none" w:sz="0" w:space="0" w:color="auto"/>
      </w:divBdr>
    </w:div>
    <w:div w:id="76633444">
      <w:bodyDiv w:val="1"/>
      <w:marLeft w:val="0"/>
      <w:marRight w:val="0"/>
      <w:marTop w:val="0"/>
      <w:marBottom w:val="0"/>
      <w:divBdr>
        <w:top w:val="none" w:sz="0" w:space="0" w:color="auto"/>
        <w:left w:val="none" w:sz="0" w:space="0" w:color="auto"/>
        <w:bottom w:val="none" w:sz="0" w:space="0" w:color="auto"/>
        <w:right w:val="none" w:sz="0" w:space="0" w:color="auto"/>
      </w:divBdr>
    </w:div>
    <w:div w:id="80565465">
      <w:bodyDiv w:val="1"/>
      <w:marLeft w:val="0"/>
      <w:marRight w:val="0"/>
      <w:marTop w:val="0"/>
      <w:marBottom w:val="0"/>
      <w:divBdr>
        <w:top w:val="none" w:sz="0" w:space="0" w:color="auto"/>
        <w:left w:val="none" w:sz="0" w:space="0" w:color="auto"/>
        <w:bottom w:val="none" w:sz="0" w:space="0" w:color="auto"/>
        <w:right w:val="none" w:sz="0" w:space="0" w:color="auto"/>
      </w:divBdr>
    </w:div>
    <w:div w:id="81223928">
      <w:bodyDiv w:val="1"/>
      <w:marLeft w:val="0"/>
      <w:marRight w:val="0"/>
      <w:marTop w:val="0"/>
      <w:marBottom w:val="0"/>
      <w:divBdr>
        <w:top w:val="none" w:sz="0" w:space="0" w:color="auto"/>
        <w:left w:val="none" w:sz="0" w:space="0" w:color="auto"/>
        <w:bottom w:val="none" w:sz="0" w:space="0" w:color="auto"/>
        <w:right w:val="none" w:sz="0" w:space="0" w:color="auto"/>
      </w:divBdr>
    </w:div>
    <w:div w:id="83771211">
      <w:bodyDiv w:val="1"/>
      <w:marLeft w:val="0"/>
      <w:marRight w:val="0"/>
      <w:marTop w:val="0"/>
      <w:marBottom w:val="0"/>
      <w:divBdr>
        <w:top w:val="none" w:sz="0" w:space="0" w:color="auto"/>
        <w:left w:val="none" w:sz="0" w:space="0" w:color="auto"/>
        <w:bottom w:val="none" w:sz="0" w:space="0" w:color="auto"/>
        <w:right w:val="none" w:sz="0" w:space="0" w:color="auto"/>
      </w:divBdr>
    </w:div>
    <w:div w:id="86048992">
      <w:bodyDiv w:val="1"/>
      <w:marLeft w:val="0"/>
      <w:marRight w:val="0"/>
      <w:marTop w:val="0"/>
      <w:marBottom w:val="0"/>
      <w:divBdr>
        <w:top w:val="none" w:sz="0" w:space="0" w:color="auto"/>
        <w:left w:val="none" w:sz="0" w:space="0" w:color="auto"/>
        <w:bottom w:val="none" w:sz="0" w:space="0" w:color="auto"/>
        <w:right w:val="none" w:sz="0" w:space="0" w:color="auto"/>
      </w:divBdr>
    </w:div>
    <w:div w:id="91170377">
      <w:bodyDiv w:val="1"/>
      <w:marLeft w:val="0"/>
      <w:marRight w:val="0"/>
      <w:marTop w:val="0"/>
      <w:marBottom w:val="0"/>
      <w:divBdr>
        <w:top w:val="none" w:sz="0" w:space="0" w:color="auto"/>
        <w:left w:val="none" w:sz="0" w:space="0" w:color="auto"/>
        <w:bottom w:val="none" w:sz="0" w:space="0" w:color="auto"/>
        <w:right w:val="none" w:sz="0" w:space="0" w:color="auto"/>
      </w:divBdr>
    </w:div>
    <w:div w:id="91439569">
      <w:bodyDiv w:val="1"/>
      <w:marLeft w:val="0"/>
      <w:marRight w:val="0"/>
      <w:marTop w:val="0"/>
      <w:marBottom w:val="0"/>
      <w:divBdr>
        <w:top w:val="none" w:sz="0" w:space="0" w:color="auto"/>
        <w:left w:val="none" w:sz="0" w:space="0" w:color="auto"/>
        <w:bottom w:val="none" w:sz="0" w:space="0" w:color="auto"/>
        <w:right w:val="none" w:sz="0" w:space="0" w:color="auto"/>
      </w:divBdr>
    </w:div>
    <w:div w:id="96146241">
      <w:bodyDiv w:val="1"/>
      <w:marLeft w:val="0"/>
      <w:marRight w:val="0"/>
      <w:marTop w:val="0"/>
      <w:marBottom w:val="0"/>
      <w:divBdr>
        <w:top w:val="none" w:sz="0" w:space="0" w:color="auto"/>
        <w:left w:val="none" w:sz="0" w:space="0" w:color="auto"/>
        <w:bottom w:val="none" w:sz="0" w:space="0" w:color="auto"/>
        <w:right w:val="none" w:sz="0" w:space="0" w:color="auto"/>
      </w:divBdr>
    </w:div>
    <w:div w:id="96295554">
      <w:bodyDiv w:val="1"/>
      <w:marLeft w:val="0"/>
      <w:marRight w:val="0"/>
      <w:marTop w:val="0"/>
      <w:marBottom w:val="0"/>
      <w:divBdr>
        <w:top w:val="none" w:sz="0" w:space="0" w:color="auto"/>
        <w:left w:val="none" w:sz="0" w:space="0" w:color="auto"/>
        <w:bottom w:val="none" w:sz="0" w:space="0" w:color="auto"/>
        <w:right w:val="none" w:sz="0" w:space="0" w:color="auto"/>
      </w:divBdr>
    </w:div>
    <w:div w:id="98183199">
      <w:bodyDiv w:val="1"/>
      <w:marLeft w:val="0"/>
      <w:marRight w:val="0"/>
      <w:marTop w:val="0"/>
      <w:marBottom w:val="0"/>
      <w:divBdr>
        <w:top w:val="none" w:sz="0" w:space="0" w:color="auto"/>
        <w:left w:val="none" w:sz="0" w:space="0" w:color="auto"/>
        <w:bottom w:val="none" w:sz="0" w:space="0" w:color="auto"/>
        <w:right w:val="none" w:sz="0" w:space="0" w:color="auto"/>
      </w:divBdr>
    </w:div>
    <w:div w:id="98912772">
      <w:bodyDiv w:val="1"/>
      <w:marLeft w:val="0"/>
      <w:marRight w:val="0"/>
      <w:marTop w:val="0"/>
      <w:marBottom w:val="0"/>
      <w:divBdr>
        <w:top w:val="none" w:sz="0" w:space="0" w:color="auto"/>
        <w:left w:val="none" w:sz="0" w:space="0" w:color="auto"/>
        <w:bottom w:val="none" w:sz="0" w:space="0" w:color="auto"/>
        <w:right w:val="none" w:sz="0" w:space="0" w:color="auto"/>
      </w:divBdr>
    </w:div>
    <w:div w:id="102264238">
      <w:bodyDiv w:val="1"/>
      <w:marLeft w:val="0"/>
      <w:marRight w:val="0"/>
      <w:marTop w:val="0"/>
      <w:marBottom w:val="0"/>
      <w:divBdr>
        <w:top w:val="none" w:sz="0" w:space="0" w:color="auto"/>
        <w:left w:val="none" w:sz="0" w:space="0" w:color="auto"/>
        <w:bottom w:val="none" w:sz="0" w:space="0" w:color="auto"/>
        <w:right w:val="none" w:sz="0" w:space="0" w:color="auto"/>
      </w:divBdr>
    </w:div>
    <w:div w:id="105201439">
      <w:bodyDiv w:val="1"/>
      <w:marLeft w:val="0"/>
      <w:marRight w:val="0"/>
      <w:marTop w:val="0"/>
      <w:marBottom w:val="0"/>
      <w:divBdr>
        <w:top w:val="none" w:sz="0" w:space="0" w:color="auto"/>
        <w:left w:val="none" w:sz="0" w:space="0" w:color="auto"/>
        <w:bottom w:val="none" w:sz="0" w:space="0" w:color="auto"/>
        <w:right w:val="none" w:sz="0" w:space="0" w:color="auto"/>
      </w:divBdr>
    </w:div>
    <w:div w:id="108160597">
      <w:bodyDiv w:val="1"/>
      <w:marLeft w:val="0"/>
      <w:marRight w:val="0"/>
      <w:marTop w:val="0"/>
      <w:marBottom w:val="0"/>
      <w:divBdr>
        <w:top w:val="none" w:sz="0" w:space="0" w:color="auto"/>
        <w:left w:val="none" w:sz="0" w:space="0" w:color="auto"/>
        <w:bottom w:val="none" w:sz="0" w:space="0" w:color="auto"/>
        <w:right w:val="none" w:sz="0" w:space="0" w:color="auto"/>
      </w:divBdr>
    </w:div>
    <w:div w:id="111369208">
      <w:bodyDiv w:val="1"/>
      <w:marLeft w:val="0"/>
      <w:marRight w:val="0"/>
      <w:marTop w:val="0"/>
      <w:marBottom w:val="0"/>
      <w:divBdr>
        <w:top w:val="none" w:sz="0" w:space="0" w:color="auto"/>
        <w:left w:val="none" w:sz="0" w:space="0" w:color="auto"/>
        <w:bottom w:val="none" w:sz="0" w:space="0" w:color="auto"/>
        <w:right w:val="none" w:sz="0" w:space="0" w:color="auto"/>
      </w:divBdr>
    </w:div>
    <w:div w:id="115175763">
      <w:bodyDiv w:val="1"/>
      <w:marLeft w:val="0"/>
      <w:marRight w:val="0"/>
      <w:marTop w:val="0"/>
      <w:marBottom w:val="0"/>
      <w:divBdr>
        <w:top w:val="none" w:sz="0" w:space="0" w:color="auto"/>
        <w:left w:val="none" w:sz="0" w:space="0" w:color="auto"/>
        <w:bottom w:val="none" w:sz="0" w:space="0" w:color="auto"/>
        <w:right w:val="none" w:sz="0" w:space="0" w:color="auto"/>
      </w:divBdr>
    </w:div>
    <w:div w:id="116067467">
      <w:bodyDiv w:val="1"/>
      <w:marLeft w:val="0"/>
      <w:marRight w:val="0"/>
      <w:marTop w:val="0"/>
      <w:marBottom w:val="0"/>
      <w:divBdr>
        <w:top w:val="none" w:sz="0" w:space="0" w:color="auto"/>
        <w:left w:val="none" w:sz="0" w:space="0" w:color="auto"/>
        <w:bottom w:val="none" w:sz="0" w:space="0" w:color="auto"/>
        <w:right w:val="none" w:sz="0" w:space="0" w:color="auto"/>
      </w:divBdr>
    </w:div>
    <w:div w:id="120656646">
      <w:bodyDiv w:val="1"/>
      <w:marLeft w:val="0"/>
      <w:marRight w:val="0"/>
      <w:marTop w:val="0"/>
      <w:marBottom w:val="0"/>
      <w:divBdr>
        <w:top w:val="none" w:sz="0" w:space="0" w:color="auto"/>
        <w:left w:val="none" w:sz="0" w:space="0" w:color="auto"/>
        <w:bottom w:val="none" w:sz="0" w:space="0" w:color="auto"/>
        <w:right w:val="none" w:sz="0" w:space="0" w:color="auto"/>
      </w:divBdr>
    </w:div>
    <w:div w:id="124156570">
      <w:bodyDiv w:val="1"/>
      <w:marLeft w:val="0"/>
      <w:marRight w:val="0"/>
      <w:marTop w:val="0"/>
      <w:marBottom w:val="0"/>
      <w:divBdr>
        <w:top w:val="none" w:sz="0" w:space="0" w:color="auto"/>
        <w:left w:val="none" w:sz="0" w:space="0" w:color="auto"/>
        <w:bottom w:val="none" w:sz="0" w:space="0" w:color="auto"/>
        <w:right w:val="none" w:sz="0" w:space="0" w:color="auto"/>
      </w:divBdr>
    </w:div>
    <w:div w:id="126172194">
      <w:bodyDiv w:val="1"/>
      <w:marLeft w:val="0"/>
      <w:marRight w:val="0"/>
      <w:marTop w:val="0"/>
      <w:marBottom w:val="0"/>
      <w:divBdr>
        <w:top w:val="none" w:sz="0" w:space="0" w:color="auto"/>
        <w:left w:val="none" w:sz="0" w:space="0" w:color="auto"/>
        <w:bottom w:val="none" w:sz="0" w:space="0" w:color="auto"/>
        <w:right w:val="none" w:sz="0" w:space="0" w:color="auto"/>
      </w:divBdr>
    </w:div>
    <w:div w:id="131216760">
      <w:bodyDiv w:val="1"/>
      <w:marLeft w:val="0"/>
      <w:marRight w:val="0"/>
      <w:marTop w:val="0"/>
      <w:marBottom w:val="0"/>
      <w:divBdr>
        <w:top w:val="none" w:sz="0" w:space="0" w:color="auto"/>
        <w:left w:val="none" w:sz="0" w:space="0" w:color="auto"/>
        <w:bottom w:val="none" w:sz="0" w:space="0" w:color="auto"/>
        <w:right w:val="none" w:sz="0" w:space="0" w:color="auto"/>
      </w:divBdr>
    </w:div>
    <w:div w:id="133956501">
      <w:bodyDiv w:val="1"/>
      <w:marLeft w:val="0"/>
      <w:marRight w:val="0"/>
      <w:marTop w:val="0"/>
      <w:marBottom w:val="0"/>
      <w:divBdr>
        <w:top w:val="none" w:sz="0" w:space="0" w:color="auto"/>
        <w:left w:val="none" w:sz="0" w:space="0" w:color="auto"/>
        <w:bottom w:val="none" w:sz="0" w:space="0" w:color="auto"/>
        <w:right w:val="none" w:sz="0" w:space="0" w:color="auto"/>
      </w:divBdr>
    </w:div>
    <w:div w:id="135993116">
      <w:bodyDiv w:val="1"/>
      <w:marLeft w:val="0"/>
      <w:marRight w:val="0"/>
      <w:marTop w:val="0"/>
      <w:marBottom w:val="0"/>
      <w:divBdr>
        <w:top w:val="none" w:sz="0" w:space="0" w:color="auto"/>
        <w:left w:val="none" w:sz="0" w:space="0" w:color="auto"/>
        <w:bottom w:val="none" w:sz="0" w:space="0" w:color="auto"/>
        <w:right w:val="none" w:sz="0" w:space="0" w:color="auto"/>
      </w:divBdr>
    </w:div>
    <w:div w:id="136343460">
      <w:bodyDiv w:val="1"/>
      <w:marLeft w:val="0"/>
      <w:marRight w:val="0"/>
      <w:marTop w:val="0"/>
      <w:marBottom w:val="0"/>
      <w:divBdr>
        <w:top w:val="none" w:sz="0" w:space="0" w:color="auto"/>
        <w:left w:val="none" w:sz="0" w:space="0" w:color="auto"/>
        <w:bottom w:val="none" w:sz="0" w:space="0" w:color="auto"/>
        <w:right w:val="none" w:sz="0" w:space="0" w:color="auto"/>
      </w:divBdr>
    </w:div>
    <w:div w:id="139469960">
      <w:bodyDiv w:val="1"/>
      <w:marLeft w:val="0"/>
      <w:marRight w:val="0"/>
      <w:marTop w:val="0"/>
      <w:marBottom w:val="0"/>
      <w:divBdr>
        <w:top w:val="none" w:sz="0" w:space="0" w:color="auto"/>
        <w:left w:val="none" w:sz="0" w:space="0" w:color="auto"/>
        <w:bottom w:val="none" w:sz="0" w:space="0" w:color="auto"/>
        <w:right w:val="none" w:sz="0" w:space="0" w:color="auto"/>
      </w:divBdr>
    </w:div>
    <w:div w:id="141774598">
      <w:bodyDiv w:val="1"/>
      <w:marLeft w:val="0"/>
      <w:marRight w:val="0"/>
      <w:marTop w:val="0"/>
      <w:marBottom w:val="0"/>
      <w:divBdr>
        <w:top w:val="none" w:sz="0" w:space="0" w:color="auto"/>
        <w:left w:val="none" w:sz="0" w:space="0" w:color="auto"/>
        <w:bottom w:val="none" w:sz="0" w:space="0" w:color="auto"/>
        <w:right w:val="none" w:sz="0" w:space="0" w:color="auto"/>
      </w:divBdr>
    </w:div>
    <w:div w:id="142507578">
      <w:bodyDiv w:val="1"/>
      <w:marLeft w:val="0"/>
      <w:marRight w:val="0"/>
      <w:marTop w:val="0"/>
      <w:marBottom w:val="0"/>
      <w:divBdr>
        <w:top w:val="none" w:sz="0" w:space="0" w:color="auto"/>
        <w:left w:val="none" w:sz="0" w:space="0" w:color="auto"/>
        <w:bottom w:val="none" w:sz="0" w:space="0" w:color="auto"/>
        <w:right w:val="none" w:sz="0" w:space="0" w:color="auto"/>
      </w:divBdr>
    </w:div>
    <w:div w:id="143206705">
      <w:bodyDiv w:val="1"/>
      <w:marLeft w:val="0"/>
      <w:marRight w:val="0"/>
      <w:marTop w:val="0"/>
      <w:marBottom w:val="0"/>
      <w:divBdr>
        <w:top w:val="none" w:sz="0" w:space="0" w:color="auto"/>
        <w:left w:val="none" w:sz="0" w:space="0" w:color="auto"/>
        <w:bottom w:val="none" w:sz="0" w:space="0" w:color="auto"/>
        <w:right w:val="none" w:sz="0" w:space="0" w:color="auto"/>
      </w:divBdr>
    </w:div>
    <w:div w:id="144396715">
      <w:bodyDiv w:val="1"/>
      <w:marLeft w:val="0"/>
      <w:marRight w:val="0"/>
      <w:marTop w:val="0"/>
      <w:marBottom w:val="0"/>
      <w:divBdr>
        <w:top w:val="none" w:sz="0" w:space="0" w:color="auto"/>
        <w:left w:val="none" w:sz="0" w:space="0" w:color="auto"/>
        <w:bottom w:val="none" w:sz="0" w:space="0" w:color="auto"/>
        <w:right w:val="none" w:sz="0" w:space="0" w:color="auto"/>
      </w:divBdr>
    </w:div>
    <w:div w:id="144932625">
      <w:bodyDiv w:val="1"/>
      <w:marLeft w:val="0"/>
      <w:marRight w:val="0"/>
      <w:marTop w:val="0"/>
      <w:marBottom w:val="0"/>
      <w:divBdr>
        <w:top w:val="none" w:sz="0" w:space="0" w:color="auto"/>
        <w:left w:val="none" w:sz="0" w:space="0" w:color="auto"/>
        <w:bottom w:val="none" w:sz="0" w:space="0" w:color="auto"/>
        <w:right w:val="none" w:sz="0" w:space="0" w:color="auto"/>
      </w:divBdr>
    </w:div>
    <w:div w:id="151339947">
      <w:bodyDiv w:val="1"/>
      <w:marLeft w:val="0"/>
      <w:marRight w:val="0"/>
      <w:marTop w:val="0"/>
      <w:marBottom w:val="0"/>
      <w:divBdr>
        <w:top w:val="none" w:sz="0" w:space="0" w:color="auto"/>
        <w:left w:val="none" w:sz="0" w:space="0" w:color="auto"/>
        <w:bottom w:val="none" w:sz="0" w:space="0" w:color="auto"/>
        <w:right w:val="none" w:sz="0" w:space="0" w:color="auto"/>
      </w:divBdr>
    </w:div>
    <w:div w:id="157428563">
      <w:bodyDiv w:val="1"/>
      <w:marLeft w:val="0"/>
      <w:marRight w:val="0"/>
      <w:marTop w:val="0"/>
      <w:marBottom w:val="0"/>
      <w:divBdr>
        <w:top w:val="none" w:sz="0" w:space="0" w:color="auto"/>
        <w:left w:val="none" w:sz="0" w:space="0" w:color="auto"/>
        <w:bottom w:val="none" w:sz="0" w:space="0" w:color="auto"/>
        <w:right w:val="none" w:sz="0" w:space="0" w:color="auto"/>
      </w:divBdr>
    </w:div>
    <w:div w:id="164561080">
      <w:bodyDiv w:val="1"/>
      <w:marLeft w:val="0"/>
      <w:marRight w:val="0"/>
      <w:marTop w:val="0"/>
      <w:marBottom w:val="0"/>
      <w:divBdr>
        <w:top w:val="none" w:sz="0" w:space="0" w:color="auto"/>
        <w:left w:val="none" w:sz="0" w:space="0" w:color="auto"/>
        <w:bottom w:val="none" w:sz="0" w:space="0" w:color="auto"/>
        <w:right w:val="none" w:sz="0" w:space="0" w:color="auto"/>
      </w:divBdr>
    </w:div>
    <w:div w:id="165631239">
      <w:bodyDiv w:val="1"/>
      <w:marLeft w:val="0"/>
      <w:marRight w:val="0"/>
      <w:marTop w:val="0"/>
      <w:marBottom w:val="0"/>
      <w:divBdr>
        <w:top w:val="none" w:sz="0" w:space="0" w:color="auto"/>
        <w:left w:val="none" w:sz="0" w:space="0" w:color="auto"/>
        <w:bottom w:val="none" w:sz="0" w:space="0" w:color="auto"/>
        <w:right w:val="none" w:sz="0" w:space="0" w:color="auto"/>
      </w:divBdr>
    </w:div>
    <w:div w:id="173619179">
      <w:bodyDiv w:val="1"/>
      <w:marLeft w:val="0"/>
      <w:marRight w:val="0"/>
      <w:marTop w:val="0"/>
      <w:marBottom w:val="0"/>
      <w:divBdr>
        <w:top w:val="none" w:sz="0" w:space="0" w:color="auto"/>
        <w:left w:val="none" w:sz="0" w:space="0" w:color="auto"/>
        <w:bottom w:val="none" w:sz="0" w:space="0" w:color="auto"/>
        <w:right w:val="none" w:sz="0" w:space="0" w:color="auto"/>
      </w:divBdr>
    </w:div>
    <w:div w:id="174345650">
      <w:bodyDiv w:val="1"/>
      <w:marLeft w:val="0"/>
      <w:marRight w:val="0"/>
      <w:marTop w:val="0"/>
      <w:marBottom w:val="0"/>
      <w:divBdr>
        <w:top w:val="none" w:sz="0" w:space="0" w:color="auto"/>
        <w:left w:val="none" w:sz="0" w:space="0" w:color="auto"/>
        <w:bottom w:val="none" w:sz="0" w:space="0" w:color="auto"/>
        <w:right w:val="none" w:sz="0" w:space="0" w:color="auto"/>
      </w:divBdr>
    </w:div>
    <w:div w:id="185488386">
      <w:bodyDiv w:val="1"/>
      <w:marLeft w:val="0"/>
      <w:marRight w:val="0"/>
      <w:marTop w:val="0"/>
      <w:marBottom w:val="0"/>
      <w:divBdr>
        <w:top w:val="none" w:sz="0" w:space="0" w:color="auto"/>
        <w:left w:val="none" w:sz="0" w:space="0" w:color="auto"/>
        <w:bottom w:val="none" w:sz="0" w:space="0" w:color="auto"/>
        <w:right w:val="none" w:sz="0" w:space="0" w:color="auto"/>
      </w:divBdr>
    </w:div>
    <w:div w:id="185750021">
      <w:bodyDiv w:val="1"/>
      <w:marLeft w:val="0"/>
      <w:marRight w:val="0"/>
      <w:marTop w:val="0"/>
      <w:marBottom w:val="0"/>
      <w:divBdr>
        <w:top w:val="none" w:sz="0" w:space="0" w:color="auto"/>
        <w:left w:val="none" w:sz="0" w:space="0" w:color="auto"/>
        <w:bottom w:val="none" w:sz="0" w:space="0" w:color="auto"/>
        <w:right w:val="none" w:sz="0" w:space="0" w:color="auto"/>
      </w:divBdr>
    </w:div>
    <w:div w:id="187839631">
      <w:bodyDiv w:val="1"/>
      <w:marLeft w:val="0"/>
      <w:marRight w:val="0"/>
      <w:marTop w:val="0"/>
      <w:marBottom w:val="0"/>
      <w:divBdr>
        <w:top w:val="none" w:sz="0" w:space="0" w:color="auto"/>
        <w:left w:val="none" w:sz="0" w:space="0" w:color="auto"/>
        <w:bottom w:val="none" w:sz="0" w:space="0" w:color="auto"/>
        <w:right w:val="none" w:sz="0" w:space="0" w:color="auto"/>
      </w:divBdr>
    </w:div>
    <w:div w:id="188419424">
      <w:bodyDiv w:val="1"/>
      <w:marLeft w:val="0"/>
      <w:marRight w:val="0"/>
      <w:marTop w:val="0"/>
      <w:marBottom w:val="0"/>
      <w:divBdr>
        <w:top w:val="none" w:sz="0" w:space="0" w:color="auto"/>
        <w:left w:val="none" w:sz="0" w:space="0" w:color="auto"/>
        <w:bottom w:val="none" w:sz="0" w:space="0" w:color="auto"/>
        <w:right w:val="none" w:sz="0" w:space="0" w:color="auto"/>
      </w:divBdr>
    </w:div>
    <w:div w:id="190000234">
      <w:bodyDiv w:val="1"/>
      <w:marLeft w:val="0"/>
      <w:marRight w:val="0"/>
      <w:marTop w:val="0"/>
      <w:marBottom w:val="0"/>
      <w:divBdr>
        <w:top w:val="none" w:sz="0" w:space="0" w:color="auto"/>
        <w:left w:val="none" w:sz="0" w:space="0" w:color="auto"/>
        <w:bottom w:val="none" w:sz="0" w:space="0" w:color="auto"/>
        <w:right w:val="none" w:sz="0" w:space="0" w:color="auto"/>
      </w:divBdr>
    </w:div>
    <w:div w:id="191964666">
      <w:bodyDiv w:val="1"/>
      <w:marLeft w:val="0"/>
      <w:marRight w:val="0"/>
      <w:marTop w:val="0"/>
      <w:marBottom w:val="0"/>
      <w:divBdr>
        <w:top w:val="none" w:sz="0" w:space="0" w:color="auto"/>
        <w:left w:val="none" w:sz="0" w:space="0" w:color="auto"/>
        <w:bottom w:val="none" w:sz="0" w:space="0" w:color="auto"/>
        <w:right w:val="none" w:sz="0" w:space="0" w:color="auto"/>
      </w:divBdr>
    </w:div>
    <w:div w:id="199055592">
      <w:bodyDiv w:val="1"/>
      <w:marLeft w:val="0"/>
      <w:marRight w:val="0"/>
      <w:marTop w:val="0"/>
      <w:marBottom w:val="0"/>
      <w:divBdr>
        <w:top w:val="none" w:sz="0" w:space="0" w:color="auto"/>
        <w:left w:val="none" w:sz="0" w:space="0" w:color="auto"/>
        <w:bottom w:val="none" w:sz="0" w:space="0" w:color="auto"/>
        <w:right w:val="none" w:sz="0" w:space="0" w:color="auto"/>
      </w:divBdr>
    </w:div>
    <w:div w:id="204682255">
      <w:bodyDiv w:val="1"/>
      <w:marLeft w:val="0"/>
      <w:marRight w:val="0"/>
      <w:marTop w:val="0"/>
      <w:marBottom w:val="0"/>
      <w:divBdr>
        <w:top w:val="none" w:sz="0" w:space="0" w:color="auto"/>
        <w:left w:val="none" w:sz="0" w:space="0" w:color="auto"/>
        <w:bottom w:val="none" w:sz="0" w:space="0" w:color="auto"/>
        <w:right w:val="none" w:sz="0" w:space="0" w:color="auto"/>
      </w:divBdr>
    </w:div>
    <w:div w:id="209727319">
      <w:bodyDiv w:val="1"/>
      <w:marLeft w:val="0"/>
      <w:marRight w:val="0"/>
      <w:marTop w:val="0"/>
      <w:marBottom w:val="0"/>
      <w:divBdr>
        <w:top w:val="none" w:sz="0" w:space="0" w:color="auto"/>
        <w:left w:val="none" w:sz="0" w:space="0" w:color="auto"/>
        <w:bottom w:val="none" w:sz="0" w:space="0" w:color="auto"/>
        <w:right w:val="none" w:sz="0" w:space="0" w:color="auto"/>
      </w:divBdr>
    </w:div>
    <w:div w:id="212154599">
      <w:bodyDiv w:val="1"/>
      <w:marLeft w:val="0"/>
      <w:marRight w:val="0"/>
      <w:marTop w:val="0"/>
      <w:marBottom w:val="0"/>
      <w:divBdr>
        <w:top w:val="none" w:sz="0" w:space="0" w:color="auto"/>
        <w:left w:val="none" w:sz="0" w:space="0" w:color="auto"/>
        <w:bottom w:val="none" w:sz="0" w:space="0" w:color="auto"/>
        <w:right w:val="none" w:sz="0" w:space="0" w:color="auto"/>
      </w:divBdr>
    </w:div>
    <w:div w:id="217670942">
      <w:bodyDiv w:val="1"/>
      <w:marLeft w:val="0"/>
      <w:marRight w:val="0"/>
      <w:marTop w:val="0"/>
      <w:marBottom w:val="0"/>
      <w:divBdr>
        <w:top w:val="none" w:sz="0" w:space="0" w:color="auto"/>
        <w:left w:val="none" w:sz="0" w:space="0" w:color="auto"/>
        <w:bottom w:val="none" w:sz="0" w:space="0" w:color="auto"/>
        <w:right w:val="none" w:sz="0" w:space="0" w:color="auto"/>
      </w:divBdr>
    </w:div>
    <w:div w:id="219554837">
      <w:bodyDiv w:val="1"/>
      <w:marLeft w:val="0"/>
      <w:marRight w:val="0"/>
      <w:marTop w:val="0"/>
      <w:marBottom w:val="0"/>
      <w:divBdr>
        <w:top w:val="none" w:sz="0" w:space="0" w:color="auto"/>
        <w:left w:val="none" w:sz="0" w:space="0" w:color="auto"/>
        <w:bottom w:val="none" w:sz="0" w:space="0" w:color="auto"/>
        <w:right w:val="none" w:sz="0" w:space="0" w:color="auto"/>
      </w:divBdr>
    </w:div>
    <w:div w:id="220795920">
      <w:bodyDiv w:val="1"/>
      <w:marLeft w:val="0"/>
      <w:marRight w:val="0"/>
      <w:marTop w:val="0"/>
      <w:marBottom w:val="0"/>
      <w:divBdr>
        <w:top w:val="none" w:sz="0" w:space="0" w:color="auto"/>
        <w:left w:val="none" w:sz="0" w:space="0" w:color="auto"/>
        <w:bottom w:val="none" w:sz="0" w:space="0" w:color="auto"/>
        <w:right w:val="none" w:sz="0" w:space="0" w:color="auto"/>
      </w:divBdr>
    </w:div>
    <w:div w:id="222256742">
      <w:bodyDiv w:val="1"/>
      <w:marLeft w:val="0"/>
      <w:marRight w:val="0"/>
      <w:marTop w:val="0"/>
      <w:marBottom w:val="0"/>
      <w:divBdr>
        <w:top w:val="none" w:sz="0" w:space="0" w:color="auto"/>
        <w:left w:val="none" w:sz="0" w:space="0" w:color="auto"/>
        <w:bottom w:val="none" w:sz="0" w:space="0" w:color="auto"/>
        <w:right w:val="none" w:sz="0" w:space="0" w:color="auto"/>
      </w:divBdr>
    </w:div>
    <w:div w:id="223221145">
      <w:bodyDiv w:val="1"/>
      <w:marLeft w:val="0"/>
      <w:marRight w:val="0"/>
      <w:marTop w:val="0"/>
      <w:marBottom w:val="0"/>
      <w:divBdr>
        <w:top w:val="none" w:sz="0" w:space="0" w:color="auto"/>
        <w:left w:val="none" w:sz="0" w:space="0" w:color="auto"/>
        <w:bottom w:val="none" w:sz="0" w:space="0" w:color="auto"/>
        <w:right w:val="none" w:sz="0" w:space="0" w:color="auto"/>
      </w:divBdr>
    </w:div>
    <w:div w:id="229968153">
      <w:bodyDiv w:val="1"/>
      <w:marLeft w:val="0"/>
      <w:marRight w:val="0"/>
      <w:marTop w:val="0"/>
      <w:marBottom w:val="0"/>
      <w:divBdr>
        <w:top w:val="none" w:sz="0" w:space="0" w:color="auto"/>
        <w:left w:val="none" w:sz="0" w:space="0" w:color="auto"/>
        <w:bottom w:val="none" w:sz="0" w:space="0" w:color="auto"/>
        <w:right w:val="none" w:sz="0" w:space="0" w:color="auto"/>
      </w:divBdr>
    </w:div>
    <w:div w:id="232858303">
      <w:bodyDiv w:val="1"/>
      <w:marLeft w:val="0"/>
      <w:marRight w:val="0"/>
      <w:marTop w:val="0"/>
      <w:marBottom w:val="0"/>
      <w:divBdr>
        <w:top w:val="none" w:sz="0" w:space="0" w:color="auto"/>
        <w:left w:val="none" w:sz="0" w:space="0" w:color="auto"/>
        <w:bottom w:val="none" w:sz="0" w:space="0" w:color="auto"/>
        <w:right w:val="none" w:sz="0" w:space="0" w:color="auto"/>
      </w:divBdr>
    </w:div>
    <w:div w:id="236332068">
      <w:bodyDiv w:val="1"/>
      <w:marLeft w:val="0"/>
      <w:marRight w:val="0"/>
      <w:marTop w:val="0"/>
      <w:marBottom w:val="0"/>
      <w:divBdr>
        <w:top w:val="none" w:sz="0" w:space="0" w:color="auto"/>
        <w:left w:val="none" w:sz="0" w:space="0" w:color="auto"/>
        <w:bottom w:val="none" w:sz="0" w:space="0" w:color="auto"/>
        <w:right w:val="none" w:sz="0" w:space="0" w:color="auto"/>
      </w:divBdr>
    </w:div>
    <w:div w:id="247352110">
      <w:bodyDiv w:val="1"/>
      <w:marLeft w:val="0"/>
      <w:marRight w:val="0"/>
      <w:marTop w:val="0"/>
      <w:marBottom w:val="0"/>
      <w:divBdr>
        <w:top w:val="none" w:sz="0" w:space="0" w:color="auto"/>
        <w:left w:val="none" w:sz="0" w:space="0" w:color="auto"/>
        <w:bottom w:val="none" w:sz="0" w:space="0" w:color="auto"/>
        <w:right w:val="none" w:sz="0" w:space="0" w:color="auto"/>
      </w:divBdr>
    </w:div>
    <w:div w:id="250479951">
      <w:bodyDiv w:val="1"/>
      <w:marLeft w:val="0"/>
      <w:marRight w:val="0"/>
      <w:marTop w:val="0"/>
      <w:marBottom w:val="0"/>
      <w:divBdr>
        <w:top w:val="none" w:sz="0" w:space="0" w:color="auto"/>
        <w:left w:val="none" w:sz="0" w:space="0" w:color="auto"/>
        <w:bottom w:val="none" w:sz="0" w:space="0" w:color="auto"/>
        <w:right w:val="none" w:sz="0" w:space="0" w:color="auto"/>
      </w:divBdr>
    </w:div>
    <w:div w:id="251083767">
      <w:bodyDiv w:val="1"/>
      <w:marLeft w:val="0"/>
      <w:marRight w:val="0"/>
      <w:marTop w:val="0"/>
      <w:marBottom w:val="0"/>
      <w:divBdr>
        <w:top w:val="none" w:sz="0" w:space="0" w:color="auto"/>
        <w:left w:val="none" w:sz="0" w:space="0" w:color="auto"/>
        <w:bottom w:val="none" w:sz="0" w:space="0" w:color="auto"/>
        <w:right w:val="none" w:sz="0" w:space="0" w:color="auto"/>
      </w:divBdr>
    </w:div>
    <w:div w:id="264503657">
      <w:bodyDiv w:val="1"/>
      <w:marLeft w:val="0"/>
      <w:marRight w:val="0"/>
      <w:marTop w:val="0"/>
      <w:marBottom w:val="0"/>
      <w:divBdr>
        <w:top w:val="none" w:sz="0" w:space="0" w:color="auto"/>
        <w:left w:val="none" w:sz="0" w:space="0" w:color="auto"/>
        <w:bottom w:val="none" w:sz="0" w:space="0" w:color="auto"/>
        <w:right w:val="none" w:sz="0" w:space="0" w:color="auto"/>
      </w:divBdr>
    </w:div>
    <w:div w:id="264850173">
      <w:bodyDiv w:val="1"/>
      <w:marLeft w:val="0"/>
      <w:marRight w:val="0"/>
      <w:marTop w:val="0"/>
      <w:marBottom w:val="0"/>
      <w:divBdr>
        <w:top w:val="none" w:sz="0" w:space="0" w:color="auto"/>
        <w:left w:val="none" w:sz="0" w:space="0" w:color="auto"/>
        <w:bottom w:val="none" w:sz="0" w:space="0" w:color="auto"/>
        <w:right w:val="none" w:sz="0" w:space="0" w:color="auto"/>
      </w:divBdr>
    </w:div>
    <w:div w:id="268511091">
      <w:bodyDiv w:val="1"/>
      <w:marLeft w:val="0"/>
      <w:marRight w:val="0"/>
      <w:marTop w:val="0"/>
      <w:marBottom w:val="0"/>
      <w:divBdr>
        <w:top w:val="none" w:sz="0" w:space="0" w:color="auto"/>
        <w:left w:val="none" w:sz="0" w:space="0" w:color="auto"/>
        <w:bottom w:val="none" w:sz="0" w:space="0" w:color="auto"/>
        <w:right w:val="none" w:sz="0" w:space="0" w:color="auto"/>
      </w:divBdr>
    </w:div>
    <w:div w:id="272785677">
      <w:bodyDiv w:val="1"/>
      <w:marLeft w:val="0"/>
      <w:marRight w:val="0"/>
      <w:marTop w:val="0"/>
      <w:marBottom w:val="0"/>
      <w:divBdr>
        <w:top w:val="none" w:sz="0" w:space="0" w:color="auto"/>
        <w:left w:val="none" w:sz="0" w:space="0" w:color="auto"/>
        <w:bottom w:val="none" w:sz="0" w:space="0" w:color="auto"/>
        <w:right w:val="none" w:sz="0" w:space="0" w:color="auto"/>
      </w:divBdr>
    </w:div>
    <w:div w:id="277831241">
      <w:bodyDiv w:val="1"/>
      <w:marLeft w:val="0"/>
      <w:marRight w:val="0"/>
      <w:marTop w:val="0"/>
      <w:marBottom w:val="0"/>
      <w:divBdr>
        <w:top w:val="none" w:sz="0" w:space="0" w:color="auto"/>
        <w:left w:val="none" w:sz="0" w:space="0" w:color="auto"/>
        <w:bottom w:val="none" w:sz="0" w:space="0" w:color="auto"/>
        <w:right w:val="none" w:sz="0" w:space="0" w:color="auto"/>
      </w:divBdr>
    </w:div>
    <w:div w:id="289628134">
      <w:bodyDiv w:val="1"/>
      <w:marLeft w:val="0"/>
      <w:marRight w:val="0"/>
      <w:marTop w:val="0"/>
      <w:marBottom w:val="0"/>
      <w:divBdr>
        <w:top w:val="none" w:sz="0" w:space="0" w:color="auto"/>
        <w:left w:val="none" w:sz="0" w:space="0" w:color="auto"/>
        <w:bottom w:val="none" w:sz="0" w:space="0" w:color="auto"/>
        <w:right w:val="none" w:sz="0" w:space="0" w:color="auto"/>
      </w:divBdr>
    </w:div>
    <w:div w:id="299578334">
      <w:bodyDiv w:val="1"/>
      <w:marLeft w:val="0"/>
      <w:marRight w:val="0"/>
      <w:marTop w:val="0"/>
      <w:marBottom w:val="0"/>
      <w:divBdr>
        <w:top w:val="none" w:sz="0" w:space="0" w:color="auto"/>
        <w:left w:val="none" w:sz="0" w:space="0" w:color="auto"/>
        <w:bottom w:val="none" w:sz="0" w:space="0" w:color="auto"/>
        <w:right w:val="none" w:sz="0" w:space="0" w:color="auto"/>
      </w:divBdr>
    </w:div>
    <w:div w:id="300234995">
      <w:bodyDiv w:val="1"/>
      <w:marLeft w:val="0"/>
      <w:marRight w:val="0"/>
      <w:marTop w:val="0"/>
      <w:marBottom w:val="0"/>
      <w:divBdr>
        <w:top w:val="none" w:sz="0" w:space="0" w:color="auto"/>
        <w:left w:val="none" w:sz="0" w:space="0" w:color="auto"/>
        <w:bottom w:val="none" w:sz="0" w:space="0" w:color="auto"/>
        <w:right w:val="none" w:sz="0" w:space="0" w:color="auto"/>
      </w:divBdr>
    </w:div>
    <w:div w:id="306858887">
      <w:bodyDiv w:val="1"/>
      <w:marLeft w:val="0"/>
      <w:marRight w:val="0"/>
      <w:marTop w:val="0"/>
      <w:marBottom w:val="0"/>
      <w:divBdr>
        <w:top w:val="none" w:sz="0" w:space="0" w:color="auto"/>
        <w:left w:val="none" w:sz="0" w:space="0" w:color="auto"/>
        <w:bottom w:val="none" w:sz="0" w:space="0" w:color="auto"/>
        <w:right w:val="none" w:sz="0" w:space="0" w:color="auto"/>
      </w:divBdr>
    </w:div>
    <w:div w:id="325523548">
      <w:bodyDiv w:val="1"/>
      <w:marLeft w:val="0"/>
      <w:marRight w:val="0"/>
      <w:marTop w:val="0"/>
      <w:marBottom w:val="0"/>
      <w:divBdr>
        <w:top w:val="none" w:sz="0" w:space="0" w:color="auto"/>
        <w:left w:val="none" w:sz="0" w:space="0" w:color="auto"/>
        <w:bottom w:val="none" w:sz="0" w:space="0" w:color="auto"/>
        <w:right w:val="none" w:sz="0" w:space="0" w:color="auto"/>
      </w:divBdr>
    </w:div>
    <w:div w:id="327484502">
      <w:bodyDiv w:val="1"/>
      <w:marLeft w:val="0"/>
      <w:marRight w:val="0"/>
      <w:marTop w:val="0"/>
      <w:marBottom w:val="0"/>
      <w:divBdr>
        <w:top w:val="none" w:sz="0" w:space="0" w:color="auto"/>
        <w:left w:val="none" w:sz="0" w:space="0" w:color="auto"/>
        <w:bottom w:val="none" w:sz="0" w:space="0" w:color="auto"/>
        <w:right w:val="none" w:sz="0" w:space="0" w:color="auto"/>
      </w:divBdr>
    </w:div>
    <w:div w:id="335428721">
      <w:bodyDiv w:val="1"/>
      <w:marLeft w:val="0"/>
      <w:marRight w:val="0"/>
      <w:marTop w:val="0"/>
      <w:marBottom w:val="0"/>
      <w:divBdr>
        <w:top w:val="none" w:sz="0" w:space="0" w:color="auto"/>
        <w:left w:val="none" w:sz="0" w:space="0" w:color="auto"/>
        <w:bottom w:val="none" w:sz="0" w:space="0" w:color="auto"/>
        <w:right w:val="none" w:sz="0" w:space="0" w:color="auto"/>
      </w:divBdr>
    </w:div>
    <w:div w:id="338890862">
      <w:bodyDiv w:val="1"/>
      <w:marLeft w:val="0"/>
      <w:marRight w:val="0"/>
      <w:marTop w:val="0"/>
      <w:marBottom w:val="0"/>
      <w:divBdr>
        <w:top w:val="none" w:sz="0" w:space="0" w:color="auto"/>
        <w:left w:val="none" w:sz="0" w:space="0" w:color="auto"/>
        <w:bottom w:val="none" w:sz="0" w:space="0" w:color="auto"/>
        <w:right w:val="none" w:sz="0" w:space="0" w:color="auto"/>
      </w:divBdr>
    </w:div>
    <w:div w:id="344404850">
      <w:bodyDiv w:val="1"/>
      <w:marLeft w:val="0"/>
      <w:marRight w:val="0"/>
      <w:marTop w:val="0"/>
      <w:marBottom w:val="0"/>
      <w:divBdr>
        <w:top w:val="none" w:sz="0" w:space="0" w:color="auto"/>
        <w:left w:val="none" w:sz="0" w:space="0" w:color="auto"/>
        <w:bottom w:val="none" w:sz="0" w:space="0" w:color="auto"/>
        <w:right w:val="none" w:sz="0" w:space="0" w:color="auto"/>
      </w:divBdr>
    </w:div>
    <w:div w:id="345786601">
      <w:bodyDiv w:val="1"/>
      <w:marLeft w:val="0"/>
      <w:marRight w:val="0"/>
      <w:marTop w:val="0"/>
      <w:marBottom w:val="0"/>
      <w:divBdr>
        <w:top w:val="none" w:sz="0" w:space="0" w:color="auto"/>
        <w:left w:val="none" w:sz="0" w:space="0" w:color="auto"/>
        <w:bottom w:val="none" w:sz="0" w:space="0" w:color="auto"/>
        <w:right w:val="none" w:sz="0" w:space="0" w:color="auto"/>
      </w:divBdr>
    </w:div>
    <w:div w:id="347296925">
      <w:bodyDiv w:val="1"/>
      <w:marLeft w:val="0"/>
      <w:marRight w:val="0"/>
      <w:marTop w:val="0"/>
      <w:marBottom w:val="0"/>
      <w:divBdr>
        <w:top w:val="none" w:sz="0" w:space="0" w:color="auto"/>
        <w:left w:val="none" w:sz="0" w:space="0" w:color="auto"/>
        <w:bottom w:val="none" w:sz="0" w:space="0" w:color="auto"/>
        <w:right w:val="none" w:sz="0" w:space="0" w:color="auto"/>
      </w:divBdr>
    </w:div>
    <w:div w:id="349919403">
      <w:bodyDiv w:val="1"/>
      <w:marLeft w:val="0"/>
      <w:marRight w:val="0"/>
      <w:marTop w:val="0"/>
      <w:marBottom w:val="0"/>
      <w:divBdr>
        <w:top w:val="none" w:sz="0" w:space="0" w:color="auto"/>
        <w:left w:val="none" w:sz="0" w:space="0" w:color="auto"/>
        <w:bottom w:val="none" w:sz="0" w:space="0" w:color="auto"/>
        <w:right w:val="none" w:sz="0" w:space="0" w:color="auto"/>
      </w:divBdr>
    </w:div>
    <w:div w:id="351537636">
      <w:bodyDiv w:val="1"/>
      <w:marLeft w:val="0"/>
      <w:marRight w:val="0"/>
      <w:marTop w:val="0"/>
      <w:marBottom w:val="0"/>
      <w:divBdr>
        <w:top w:val="none" w:sz="0" w:space="0" w:color="auto"/>
        <w:left w:val="none" w:sz="0" w:space="0" w:color="auto"/>
        <w:bottom w:val="none" w:sz="0" w:space="0" w:color="auto"/>
        <w:right w:val="none" w:sz="0" w:space="0" w:color="auto"/>
      </w:divBdr>
    </w:div>
    <w:div w:id="352154444">
      <w:bodyDiv w:val="1"/>
      <w:marLeft w:val="0"/>
      <w:marRight w:val="0"/>
      <w:marTop w:val="0"/>
      <w:marBottom w:val="0"/>
      <w:divBdr>
        <w:top w:val="none" w:sz="0" w:space="0" w:color="auto"/>
        <w:left w:val="none" w:sz="0" w:space="0" w:color="auto"/>
        <w:bottom w:val="none" w:sz="0" w:space="0" w:color="auto"/>
        <w:right w:val="none" w:sz="0" w:space="0" w:color="auto"/>
      </w:divBdr>
    </w:div>
    <w:div w:id="352464909">
      <w:bodyDiv w:val="1"/>
      <w:marLeft w:val="0"/>
      <w:marRight w:val="0"/>
      <w:marTop w:val="0"/>
      <w:marBottom w:val="0"/>
      <w:divBdr>
        <w:top w:val="none" w:sz="0" w:space="0" w:color="auto"/>
        <w:left w:val="none" w:sz="0" w:space="0" w:color="auto"/>
        <w:bottom w:val="none" w:sz="0" w:space="0" w:color="auto"/>
        <w:right w:val="none" w:sz="0" w:space="0" w:color="auto"/>
      </w:divBdr>
    </w:div>
    <w:div w:id="354425361">
      <w:bodyDiv w:val="1"/>
      <w:marLeft w:val="0"/>
      <w:marRight w:val="0"/>
      <w:marTop w:val="0"/>
      <w:marBottom w:val="0"/>
      <w:divBdr>
        <w:top w:val="none" w:sz="0" w:space="0" w:color="auto"/>
        <w:left w:val="none" w:sz="0" w:space="0" w:color="auto"/>
        <w:bottom w:val="none" w:sz="0" w:space="0" w:color="auto"/>
        <w:right w:val="none" w:sz="0" w:space="0" w:color="auto"/>
      </w:divBdr>
    </w:div>
    <w:div w:id="358163095">
      <w:bodyDiv w:val="1"/>
      <w:marLeft w:val="0"/>
      <w:marRight w:val="0"/>
      <w:marTop w:val="0"/>
      <w:marBottom w:val="0"/>
      <w:divBdr>
        <w:top w:val="none" w:sz="0" w:space="0" w:color="auto"/>
        <w:left w:val="none" w:sz="0" w:space="0" w:color="auto"/>
        <w:bottom w:val="none" w:sz="0" w:space="0" w:color="auto"/>
        <w:right w:val="none" w:sz="0" w:space="0" w:color="auto"/>
      </w:divBdr>
    </w:div>
    <w:div w:id="366562930">
      <w:bodyDiv w:val="1"/>
      <w:marLeft w:val="0"/>
      <w:marRight w:val="0"/>
      <w:marTop w:val="0"/>
      <w:marBottom w:val="0"/>
      <w:divBdr>
        <w:top w:val="none" w:sz="0" w:space="0" w:color="auto"/>
        <w:left w:val="none" w:sz="0" w:space="0" w:color="auto"/>
        <w:bottom w:val="none" w:sz="0" w:space="0" w:color="auto"/>
        <w:right w:val="none" w:sz="0" w:space="0" w:color="auto"/>
      </w:divBdr>
    </w:div>
    <w:div w:id="369261880">
      <w:bodyDiv w:val="1"/>
      <w:marLeft w:val="0"/>
      <w:marRight w:val="0"/>
      <w:marTop w:val="0"/>
      <w:marBottom w:val="0"/>
      <w:divBdr>
        <w:top w:val="none" w:sz="0" w:space="0" w:color="auto"/>
        <w:left w:val="none" w:sz="0" w:space="0" w:color="auto"/>
        <w:bottom w:val="none" w:sz="0" w:space="0" w:color="auto"/>
        <w:right w:val="none" w:sz="0" w:space="0" w:color="auto"/>
      </w:divBdr>
    </w:div>
    <w:div w:id="375617441">
      <w:bodyDiv w:val="1"/>
      <w:marLeft w:val="0"/>
      <w:marRight w:val="0"/>
      <w:marTop w:val="0"/>
      <w:marBottom w:val="0"/>
      <w:divBdr>
        <w:top w:val="none" w:sz="0" w:space="0" w:color="auto"/>
        <w:left w:val="none" w:sz="0" w:space="0" w:color="auto"/>
        <w:bottom w:val="none" w:sz="0" w:space="0" w:color="auto"/>
        <w:right w:val="none" w:sz="0" w:space="0" w:color="auto"/>
      </w:divBdr>
    </w:div>
    <w:div w:id="377166384">
      <w:bodyDiv w:val="1"/>
      <w:marLeft w:val="0"/>
      <w:marRight w:val="0"/>
      <w:marTop w:val="0"/>
      <w:marBottom w:val="0"/>
      <w:divBdr>
        <w:top w:val="none" w:sz="0" w:space="0" w:color="auto"/>
        <w:left w:val="none" w:sz="0" w:space="0" w:color="auto"/>
        <w:bottom w:val="none" w:sz="0" w:space="0" w:color="auto"/>
        <w:right w:val="none" w:sz="0" w:space="0" w:color="auto"/>
      </w:divBdr>
    </w:div>
    <w:div w:id="377517032">
      <w:bodyDiv w:val="1"/>
      <w:marLeft w:val="0"/>
      <w:marRight w:val="0"/>
      <w:marTop w:val="0"/>
      <w:marBottom w:val="0"/>
      <w:divBdr>
        <w:top w:val="none" w:sz="0" w:space="0" w:color="auto"/>
        <w:left w:val="none" w:sz="0" w:space="0" w:color="auto"/>
        <w:bottom w:val="none" w:sz="0" w:space="0" w:color="auto"/>
        <w:right w:val="none" w:sz="0" w:space="0" w:color="auto"/>
      </w:divBdr>
    </w:div>
    <w:div w:id="379482767">
      <w:bodyDiv w:val="1"/>
      <w:marLeft w:val="0"/>
      <w:marRight w:val="0"/>
      <w:marTop w:val="0"/>
      <w:marBottom w:val="0"/>
      <w:divBdr>
        <w:top w:val="none" w:sz="0" w:space="0" w:color="auto"/>
        <w:left w:val="none" w:sz="0" w:space="0" w:color="auto"/>
        <w:bottom w:val="none" w:sz="0" w:space="0" w:color="auto"/>
        <w:right w:val="none" w:sz="0" w:space="0" w:color="auto"/>
      </w:divBdr>
    </w:div>
    <w:div w:id="386493959">
      <w:bodyDiv w:val="1"/>
      <w:marLeft w:val="0"/>
      <w:marRight w:val="0"/>
      <w:marTop w:val="0"/>
      <w:marBottom w:val="0"/>
      <w:divBdr>
        <w:top w:val="none" w:sz="0" w:space="0" w:color="auto"/>
        <w:left w:val="none" w:sz="0" w:space="0" w:color="auto"/>
        <w:bottom w:val="none" w:sz="0" w:space="0" w:color="auto"/>
        <w:right w:val="none" w:sz="0" w:space="0" w:color="auto"/>
      </w:divBdr>
    </w:div>
    <w:div w:id="386799698">
      <w:bodyDiv w:val="1"/>
      <w:marLeft w:val="0"/>
      <w:marRight w:val="0"/>
      <w:marTop w:val="0"/>
      <w:marBottom w:val="0"/>
      <w:divBdr>
        <w:top w:val="none" w:sz="0" w:space="0" w:color="auto"/>
        <w:left w:val="none" w:sz="0" w:space="0" w:color="auto"/>
        <w:bottom w:val="none" w:sz="0" w:space="0" w:color="auto"/>
        <w:right w:val="none" w:sz="0" w:space="0" w:color="auto"/>
      </w:divBdr>
    </w:div>
    <w:div w:id="387650779">
      <w:bodyDiv w:val="1"/>
      <w:marLeft w:val="0"/>
      <w:marRight w:val="0"/>
      <w:marTop w:val="0"/>
      <w:marBottom w:val="0"/>
      <w:divBdr>
        <w:top w:val="none" w:sz="0" w:space="0" w:color="auto"/>
        <w:left w:val="none" w:sz="0" w:space="0" w:color="auto"/>
        <w:bottom w:val="none" w:sz="0" w:space="0" w:color="auto"/>
        <w:right w:val="none" w:sz="0" w:space="0" w:color="auto"/>
      </w:divBdr>
    </w:div>
    <w:div w:id="387919345">
      <w:bodyDiv w:val="1"/>
      <w:marLeft w:val="0"/>
      <w:marRight w:val="0"/>
      <w:marTop w:val="0"/>
      <w:marBottom w:val="0"/>
      <w:divBdr>
        <w:top w:val="none" w:sz="0" w:space="0" w:color="auto"/>
        <w:left w:val="none" w:sz="0" w:space="0" w:color="auto"/>
        <w:bottom w:val="none" w:sz="0" w:space="0" w:color="auto"/>
        <w:right w:val="none" w:sz="0" w:space="0" w:color="auto"/>
      </w:divBdr>
    </w:div>
    <w:div w:id="393549928">
      <w:bodyDiv w:val="1"/>
      <w:marLeft w:val="0"/>
      <w:marRight w:val="0"/>
      <w:marTop w:val="0"/>
      <w:marBottom w:val="0"/>
      <w:divBdr>
        <w:top w:val="none" w:sz="0" w:space="0" w:color="auto"/>
        <w:left w:val="none" w:sz="0" w:space="0" w:color="auto"/>
        <w:bottom w:val="none" w:sz="0" w:space="0" w:color="auto"/>
        <w:right w:val="none" w:sz="0" w:space="0" w:color="auto"/>
      </w:divBdr>
    </w:div>
    <w:div w:id="397557910">
      <w:bodyDiv w:val="1"/>
      <w:marLeft w:val="0"/>
      <w:marRight w:val="0"/>
      <w:marTop w:val="0"/>
      <w:marBottom w:val="0"/>
      <w:divBdr>
        <w:top w:val="none" w:sz="0" w:space="0" w:color="auto"/>
        <w:left w:val="none" w:sz="0" w:space="0" w:color="auto"/>
        <w:bottom w:val="none" w:sz="0" w:space="0" w:color="auto"/>
        <w:right w:val="none" w:sz="0" w:space="0" w:color="auto"/>
      </w:divBdr>
    </w:div>
    <w:div w:id="403530526">
      <w:bodyDiv w:val="1"/>
      <w:marLeft w:val="0"/>
      <w:marRight w:val="0"/>
      <w:marTop w:val="0"/>
      <w:marBottom w:val="0"/>
      <w:divBdr>
        <w:top w:val="none" w:sz="0" w:space="0" w:color="auto"/>
        <w:left w:val="none" w:sz="0" w:space="0" w:color="auto"/>
        <w:bottom w:val="none" w:sz="0" w:space="0" w:color="auto"/>
        <w:right w:val="none" w:sz="0" w:space="0" w:color="auto"/>
      </w:divBdr>
    </w:div>
    <w:div w:id="405567307">
      <w:bodyDiv w:val="1"/>
      <w:marLeft w:val="0"/>
      <w:marRight w:val="0"/>
      <w:marTop w:val="0"/>
      <w:marBottom w:val="0"/>
      <w:divBdr>
        <w:top w:val="none" w:sz="0" w:space="0" w:color="auto"/>
        <w:left w:val="none" w:sz="0" w:space="0" w:color="auto"/>
        <w:bottom w:val="none" w:sz="0" w:space="0" w:color="auto"/>
        <w:right w:val="none" w:sz="0" w:space="0" w:color="auto"/>
      </w:divBdr>
    </w:div>
    <w:div w:id="409739141">
      <w:bodyDiv w:val="1"/>
      <w:marLeft w:val="0"/>
      <w:marRight w:val="0"/>
      <w:marTop w:val="0"/>
      <w:marBottom w:val="0"/>
      <w:divBdr>
        <w:top w:val="none" w:sz="0" w:space="0" w:color="auto"/>
        <w:left w:val="none" w:sz="0" w:space="0" w:color="auto"/>
        <w:bottom w:val="none" w:sz="0" w:space="0" w:color="auto"/>
        <w:right w:val="none" w:sz="0" w:space="0" w:color="auto"/>
      </w:divBdr>
    </w:div>
    <w:div w:id="411859222">
      <w:bodyDiv w:val="1"/>
      <w:marLeft w:val="0"/>
      <w:marRight w:val="0"/>
      <w:marTop w:val="0"/>
      <w:marBottom w:val="0"/>
      <w:divBdr>
        <w:top w:val="none" w:sz="0" w:space="0" w:color="auto"/>
        <w:left w:val="none" w:sz="0" w:space="0" w:color="auto"/>
        <w:bottom w:val="none" w:sz="0" w:space="0" w:color="auto"/>
        <w:right w:val="none" w:sz="0" w:space="0" w:color="auto"/>
      </w:divBdr>
    </w:div>
    <w:div w:id="413941380">
      <w:bodyDiv w:val="1"/>
      <w:marLeft w:val="0"/>
      <w:marRight w:val="0"/>
      <w:marTop w:val="0"/>
      <w:marBottom w:val="0"/>
      <w:divBdr>
        <w:top w:val="none" w:sz="0" w:space="0" w:color="auto"/>
        <w:left w:val="none" w:sz="0" w:space="0" w:color="auto"/>
        <w:bottom w:val="none" w:sz="0" w:space="0" w:color="auto"/>
        <w:right w:val="none" w:sz="0" w:space="0" w:color="auto"/>
      </w:divBdr>
    </w:div>
    <w:div w:id="417361935">
      <w:bodyDiv w:val="1"/>
      <w:marLeft w:val="0"/>
      <w:marRight w:val="0"/>
      <w:marTop w:val="0"/>
      <w:marBottom w:val="0"/>
      <w:divBdr>
        <w:top w:val="none" w:sz="0" w:space="0" w:color="auto"/>
        <w:left w:val="none" w:sz="0" w:space="0" w:color="auto"/>
        <w:bottom w:val="none" w:sz="0" w:space="0" w:color="auto"/>
        <w:right w:val="none" w:sz="0" w:space="0" w:color="auto"/>
      </w:divBdr>
    </w:div>
    <w:div w:id="419643416">
      <w:bodyDiv w:val="1"/>
      <w:marLeft w:val="0"/>
      <w:marRight w:val="0"/>
      <w:marTop w:val="0"/>
      <w:marBottom w:val="0"/>
      <w:divBdr>
        <w:top w:val="none" w:sz="0" w:space="0" w:color="auto"/>
        <w:left w:val="none" w:sz="0" w:space="0" w:color="auto"/>
        <w:bottom w:val="none" w:sz="0" w:space="0" w:color="auto"/>
        <w:right w:val="none" w:sz="0" w:space="0" w:color="auto"/>
      </w:divBdr>
    </w:div>
    <w:div w:id="435835047">
      <w:bodyDiv w:val="1"/>
      <w:marLeft w:val="0"/>
      <w:marRight w:val="0"/>
      <w:marTop w:val="0"/>
      <w:marBottom w:val="0"/>
      <w:divBdr>
        <w:top w:val="none" w:sz="0" w:space="0" w:color="auto"/>
        <w:left w:val="none" w:sz="0" w:space="0" w:color="auto"/>
        <w:bottom w:val="none" w:sz="0" w:space="0" w:color="auto"/>
        <w:right w:val="none" w:sz="0" w:space="0" w:color="auto"/>
      </w:divBdr>
    </w:div>
    <w:div w:id="436292185">
      <w:bodyDiv w:val="1"/>
      <w:marLeft w:val="0"/>
      <w:marRight w:val="0"/>
      <w:marTop w:val="0"/>
      <w:marBottom w:val="0"/>
      <w:divBdr>
        <w:top w:val="none" w:sz="0" w:space="0" w:color="auto"/>
        <w:left w:val="none" w:sz="0" w:space="0" w:color="auto"/>
        <w:bottom w:val="none" w:sz="0" w:space="0" w:color="auto"/>
        <w:right w:val="none" w:sz="0" w:space="0" w:color="auto"/>
      </w:divBdr>
    </w:div>
    <w:div w:id="436604997">
      <w:bodyDiv w:val="1"/>
      <w:marLeft w:val="0"/>
      <w:marRight w:val="0"/>
      <w:marTop w:val="0"/>
      <w:marBottom w:val="0"/>
      <w:divBdr>
        <w:top w:val="none" w:sz="0" w:space="0" w:color="auto"/>
        <w:left w:val="none" w:sz="0" w:space="0" w:color="auto"/>
        <w:bottom w:val="none" w:sz="0" w:space="0" w:color="auto"/>
        <w:right w:val="none" w:sz="0" w:space="0" w:color="auto"/>
      </w:divBdr>
    </w:div>
    <w:div w:id="439959518">
      <w:bodyDiv w:val="1"/>
      <w:marLeft w:val="0"/>
      <w:marRight w:val="0"/>
      <w:marTop w:val="0"/>
      <w:marBottom w:val="0"/>
      <w:divBdr>
        <w:top w:val="none" w:sz="0" w:space="0" w:color="auto"/>
        <w:left w:val="none" w:sz="0" w:space="0" w:color="auto"/>
        <w:bottom w:val="none" w:sz="0" w:space="0" w:color="auto"/>
        <w:right w:val="none" w:sz="0" w:space="0" w:color="auto"/>
      </w:divBdr>
    </w:div>
    <w:div w:id="442114596">
      <w:bodyDiv w:val="1"/>
      <w:marLeft w:val="0"/>
      <w:marRight w:val="0"/>
      <w:marTop w:val="0"/>
      <w:marBottom w:val="0"/>
      <w:divBdr>
        <w:top w:val="none" w:sz="0" w:space="0" w:color="auto"/>
        <w:left w:val="none" w:sz="0" w:space="0" w:color="auto"/>
        <w:bottom w:val="none" w:sz="0" w:space="0" w:color="auto"/>
        <w:right w:val="none" w:sz="0" w:space="0" w:color="auto"/>
      </w:divBdr>
    </w:div>
    <w:div w:id="442842058">
      <w:bodyDiv w:val="1"/>
      <w:marLeft w:val="0"/>
      <w:marRight w:val="0"/>
      <w:marTop w:val="0"/>
      <w:marBottom w:val="0"/>
      <w:divBdr>
        <w:top w:val="none" w:sz="0" w:space="0" w:color="auto"/>
        <w:left w:val="none" w:sz="0" w:space="0" w:color="auto"/>
        <w:bottom w:val="none" w:sz="0" w:space="0" w:color="auto"/>
        <w:right w:val="none" w:sz="0" w:space="0" w:color="auto"/>
      </w:divBdr>
    </w:div>
    <w:div w:id="443814110">
      <w:bodyDiv w:val="1"/>
      <w:marLeft w:val="0"/>
      <w:marRight w:val="0"/>
      <w:marTop w:val="0"/>
      <w:marBottom w:val="0"/>
      <w:divBdr>
        <w:top w:val="none" w:sz="0" w:space="0" w:color="auto"/>
        <w:left w:val="none" w:sz="0" w:space="0" w:color="auto"/>
        <w:bottom w:val="none" w:sz="0" w:space="0" w:color="auto"/>
        <w:right w:val="none" w:sz="0" w:space="0" w:color="auto"/>
      </w:divBdr>
    </w:div>
    <w:div w:id="460273061">
      <w:bodyDiv w:val="1"/>
      <w:marLeft w:val="0"/>
      <w:marRight w:val="0"/>
      <w:marTop w:val="0"/>
      <w:marBottom w:val="0"/>
      <w:divBdr>
        <w:top w:val="none" w:sz="0" w:space="0" w:color="auto"/>
        <w:left w:val="none" w:sz="0" w:space="0" w:color="auto"/>
        <w:bottom w:val="none" w:sz="0" w:space="0" w:color="auto"/>
        <w:right w:val="none" w:sz="0" w:space="0" w:color="auto"/>
      </w:divBdr>
    </w:div>
    <w:div w:id="465664058">
      <w:bodyDiv w:val="1"/>
      <w:marLeft w:val="0"/>
      <w:marRight w:val="0"/>
      <w:marTop w:val="0"/>
      <w:marBottom w:val="0"/>
      <w:divBdr>
        <w:top w:val="none" w:sz="0" w:space="0" w:color="auto"/>
        <w:left w:val="none" w:sz="0" w:space="0" w:color="auto"/>
        <w:bottom w:val="none" w:sz="0" w:space="0" w:color="auto"/>
        <w:right w:val="none" w:sz="0" w:space="0" w:color="auto"/>
      </w:divBdr>
    </w:div>
    <w:div w:id="472524974">
      <w:bodyDiv w:val="1"/>
      <w:marLeft w:val="0"/>
      <w:marRight w:val="0"/>
      <w:marTop w:val="0"/>
      <w:marBottom w:val="0"/>
      <w:divBdr>
        <w:top w:val="none" w:sz="0" w:space="0" w:color="auto"/>
        <w:left w:val="none" w:sz="0" w:space="0" w:color="auto"/>
        <w:bottom w:val="none" w:sz="0" w:space="0" w:color="auto"/>
        <w:right w:val="none" w:sz="0" w:space="0" w:color="auto"/>
      </w:divBdr>
    </w:div>
    <w:div w:id="498354305">
      <w:bodyDiv w:val="1"/>
      <w:marLeft w:val="0"/>
      <w:marRight w:val="0"/>
      <w:marTop w:val="0"/>
      <w:marBottom w:val="0"/>
      <w:divBdr>
        <w:top w:val="none" w:sz="0" w:space="0" w:color="auto"/>
        <w:left w:val="none" w:sz="0" w:space="0" w:color="auto"/>
        <w:bottom w:val="none" w:sz="0" w:space="0" w:color="auto"/>
        <w:right w:val="none" w:sz="0" w:space="0" w:color="auto"/>
      </w:divBdr>
    </w:div>
    <w:div w:id="502087123">
      <w:bodyDiv w:val="1"/>
      <w:marLeft w:val="0"/>
      <w:marRight w:val="0"/>
      <w:marTop w:val="0"/>
      <w:marBottom w:val="0"/>
      <w:divBdr>
        <w:top w:val="none" w:sz="0" w:space="0" w:color="auto"/>
        <w:left w:val="none" w:sz="0" w:space="0" w:color="auto"/>
        <w:bottom w:val="none" w:sz="0" w:space="0" w:color="auto"/>
        <w:right w:val="none" w:sz="0" w:space="0" w:color="auto"/>
      </w:divBdr>
    </w:div>
    <w:div w:id="503131184">
      <w:bodyDiv w:val="1"/>
      <w:marLeft w:val="0"/>
      <w:marRight w:val="0"/>
      <w:marTop w:val="0"/>
      <w:marBottom w:val="0"/>
      <w:divBdr>
        <w:top w:val="none" w:sz="0" w:space="0" w:color="auto"/>
        <w:left w:val="none" w:sz="0" w:space="0" w:color="auto"/>
        <w:bottom w:val="none" w:sz="0" w:space="0" w:color="auto"/>
        <w:right w:val="none" w:sz="0" w:space="0" w:color="auto"/>
      </w:divBdr>
    </w:div>
    <w:div w:id="503328208">
      <w:bodyDiv w:val="1"/>
      <w:marLeft w:val="0"/>
      <w:marRight w:val="0"/>
      <w:marTop w:val="0"/>
      <w:marBottom w:val="0"/>
      <w:divBdr>
        <w:top w:val="none" w:sz="0" w:space="0" w:color="auto"/>
        <w:left w:val="none" w:sz="0" w:space="0" w:color="auto"/>
        <w:bottom w:val="none" w:sz="0" w:space="0" w:color="auto"/>
        <w:right w:val="none" w:sz="0" w:space="0" w:color="auto"/>
      </w:divBdr>
    </w:div>
    <w:div w:id="503519382">
      <w:bodyDiv w:val="1"/>
      <w:marLeft w:val="0"/>
      <w:marRight w:val="0"/>
      <w:marTop w:val="0"/>
      <w:marBottom w:val="0"/>
      <w:divBdr>
        <w:top w:val="none" w:sz="0" w:space="0" w:color="auto"/>
        <w:left w:val="none" w:sz="0" w:space="0" w:color="auto"/>
        <w:bottom w:val="none" w:sz="0" w:space="0" w:color="auto"/>
        <w:right w:val="none" w:sz="0" w:space="0" w:color="auto"/>
      </w:divBdr>
    </w:div>
    <w:div w:id="504906376">
      <w:bodyDiv w:val="1"/>
      <w:marLeft w:val="0"/>
      <w:marRight w:val="0"/>
      <w:marTop w:val="0"/>
      <w:marBottom w:val="0"/>
      <w:divBdr>
        <w:top w:val="none" w:sz="0" w:space="0" w:color="auto"/>
        <w:left w:val="none" w:sz="0" w:space="0" w:color="auto"/>
        <w:bottom w:val="none" w:sz="0" w:space="0" w:color="auto"/>
        <w:right w:val="none" w:sz="0" w:space="0" w:color="auto"/>
      </w:divBdr>
    </w:div>
    <w:div w:id="508905820">
      <w:bodyDiv w:val="1"/>
      <w:marLeft w:val="0"/>
      <w:marRight w:val="0"/>
      <w:marTop w:val="0"/>
      <w:marBottom w:val="0"/>
      <w:divBdr>
        <w:top w:val="none" w:sz="0" w:space="0" w:color="auto"/>
        <w:left w:val="none" w:sz="0" w:space="0" w:color="auto"/>
        <w:bottom w:val="none" w:sz="0" w:space="0" w:color="auto"/>
        <w:right w:val="none" w:sz="0" w:space="0" w:color="auto"/>
      </w:divBdr>
    </w:div>
    <w:div w:id="510295859">
      <w:bodyDiv w:val="1"/>
      <w:marLeft w:val="0"/>
      <w:marRight w:val="0"/>
      <w:marTop w:val="0"/>
      <w:marBottom w:val="0"/>
      <w:divBdr>
        <w:top w:val="none" w:sz="0" w:space="0" w:color="auto"/>
        <w:left w:val="none" w:sz="0" w:space="0" w:color="auto"/>
        <w:bottom w:val="none" w:sz="0" w:space="0" w:color="auto"/>
        <w:right w:val="none" w:sz="0" w:space="0" w:color="auto"/>
      </w:divBdr>
    </w:div>
    <w:div w:id="513543712">
      <w:bodyDiv w:val="1"/>
      <w:marLeft w:val="0"/>
      <w:marRight w:val="0"/>
      <w:marTop w:val="0"/>
      <w:marBottom w:val="0"/>
      <w:divBdr>
        <w:top w:val="none" w:sz="0" w:space="0" w:color="auto"/>
        <w:left w:val="none" w:sz="0" w:space="0" w:color="auto"/>
        <w:bottom w:val="none" w:sz="0" w:space="0" w:color="auto"/>
        <w:right w:val="none" w:sz="0" w:space="0" w:color="auto"/>
      </w:divBdr>
    </w:div>
    <w:div w:id="513888190">
      <w:bodyDiv w:val="1"/>
      <w:marLeft w:val="0"/>
      <w:marRight w:val="0"/>
      <w:marTop w:val="0"/>
      <w:marBottom w:val="0"/>
      <w:divBdr>
        <w:top w:val="none" w:sz="0" w:space="0" w:color="auto"/>
        <w:left w:val="none" w:sz="0" w:space="0" w:color="auto"/>
        <w:bottom w:val="none" w:sz="0" w:space="0" w:color="auto"/>
        <w:right w:val="none" w:sz="0" w:space="0" w:color="auto"/>
      </w:divBdr>
    </w:div>
    <w:div w:id="522788483">
      <w:bodyDiv w:val="1"/>
      <w:marLeft w:val="0"/>
      <w:marRight w:val="0"/>
      <w:marTop w:val="0"/>
      <w:marBottom w:val="0"/>
      <w:divBdr>
        <w:top w:val="none" w:sz="0" w:space="0" w:color="auto"/>
        <w:left w:val="none" w:sz="0" w:space="0" w:color="auto"/>
        <w:bottom w:val="none" w:sz="0" w:space="0" w:color="auto"/>
        <w:right w:val="none" w:sz="0" w:space="0" w:color="auto"/>
      </w:divBdr>
    </w:div>
    <w:div w:id="523902201">
      <w:bodyDiv w:val="1"/>
      <w:marLeft w:val="0"/>
      <w:marRight w:val="0"/>
      <w:marTop w:val="0"/>
      <w:marBottom w:val="0"/>
      <w:divBdr>
        <w:top w:val="none" w:sz="0" w:space="0" w:color="auto"/>
        <w:left w:val="none" w:sz="0" w:space="0" w:color="auto"/>
        <w:bottom w:val="none" w:sz="0" w:space="0" w:color="auto"/>
        <w:right w:val="none" w:sz="0" w:space="0" w:color="auto"/>
      </w:divBdr>
    </w:div>
    <w:div w:id="529030708">
      <w:bodyDiv w:val="1"/>
      <w:marLeft w:val="0"/>
      <w:marRight w:val="0"/>
      <w:marTop w:val="0"/>
      <w:marBottom w:val="0"/>
      <w:divBdr>
        <w:top w:val="none" w:sz="0" w:space="0" w:color="auto"/>
        <w:left w:val="none" w:sz="0" w:space="0" w:color="auto"/>
        <w:bottom w:val="none" w:sz="0" w:space="0" w:color="auto"/>
        <w:right w:val="none" w:sz="0" w:space="0" w:color="auto"/>
      </w:divBdr>
    </w:div>
    <w:div w:id="530462990">
      <w:bodyDiv w:val="1"/>
      <w:marLeft w:val="0"/>
      <w:marRight w:val="0"/>
      <w:marTop w:val="0"/>
      <w:marBottom w:val="0"/>
      <w:divBdr>
        <w:top w:val="none" w:sz="0" w:space="0" w:color="auto"/>
        <w:left w:val="none" w:sz="0" w:space="0" w:color="auto"/>
        <w:bottom w:val="none" w:sz="0" w:space="0" w:color="auto"/>
        <w:right w:val="none" w:sz="0" w:space="0" w:color="auto"/>
      </w:divBdr>
    </w:div>
    <w:div w:id="535314366">
      <w:bodyDiv w:val="1"/>
      <w:marLeft w:val="0"/>
      <w:marRight w:val="0"/>
      <w:marTop w:val="0"/>
      <w:marBottom w:val="0"/>
      <w:divBdr>
        <w:top w:val="none" w:sz="0" w:space="0" w:color="auto"/>
        <w:left w:val="none" w:sz="0" w:space="0" w:color="auto"/>
        <w:bottom w:val="none" w:sz="0" w:space="0" w:color="auto"/>
        <w:right w:val="none" w:sz="0" w:space="0" w:color="auto"/>
      </w:divBdr>
    </w:div>
    <w:div w:id="537089506">
      <w:bodyDiv w:val="1"/>
      <w:marLeft w:val="0"/>
      <w:marRight w:val="0"/>
      <w:marTop w:val="0"/>
      <w:marBottom w:val="0"/>
      <w:divBdr>
        <w:top w:val="none" w:sz="0" w:space="0" w:color="auto"/>
        <w:left w:val="none" w:sz="0" w:space="0" w:color="auto"/>
        <w:bottom w:val="none" w:sz="0" w:space="0" w:color="auto"/>
        <w:right w:val="none" w:sz="0" w:space="0" w:color="auto"/>
      </w:divBdr>
    </w:div>
    <w:div w:id="545533639">
      <w:bodyDiv w:val="1"/>
      <w:marLeft w:val="0"/>
      <w:marRight w:val="0"/>
      <w:marTop w:val="0"/>
      <w:marBottom w:val="0"/>
      <w:divBdr>
        <w:top w:val="none" w:sz="0" w:space="0" w:color="auto"/>
        <w:left w:val="none" w:sz="0" w:space="0" w:color="auto"/>
        <w:bottom w:val="none" w:sz="0" w:space="0" w:color="auto"/>
        <w:right w:val="none" w:sz="0" w:space="0" w:color="auto"/>
      </w:divBdr>
    </w:div>
    <w:div w:id="547643247">
      <w:bodyDiv w:val="1"/>
      <w:marLeft w:val="0"/>
      <w:marRight w:val="0"/>
      <w:marTop w:val="0"/>
      <w:marBottom w:val="0"/>
      <w:divBdr>
        <w:top w:val="none" w:sz="0" w:space="0" w:color="auto"/>
        <w:left w:val="none" w:sz="0" w:space="0" w:color="auto"/>
        <w:bottom w:val="none" w:sz="0" w:space="0" w:color="auto"/>
        <w:right w:val="none" w:sz="0" w:space="0" w:color="auto"/>
      </w:divBdr>
    </w:div>
    <w:div w:id="552666115">
      <w:bodyDiv w:val="1"/>
      <w:marLeft w:val="0"/>
      <w:marRight w:val="0"/>
      <w:marTop w:val="0"/>
      <w:marBottom w:val="0"/>
      <w:divBdr>
        <w:top w:val="none" w:sz="0" w:space="0" w:color="auto"/>
        <w:left w:val="none" w:sz="0" w:space="0" w:color="auto"/>
        <w:bottom w:val="none" w:sz="0" w:space="0" w:color="auto"/>
        <w:right w:val="none" w:sz="0" w:space="0" w:color="auto"/>
      </w:divBdr>
    </w:div>
    <w:div w:id="558900203">
      <w:bodyDiv w:val="1"/>
      <w:marLeft w:val="0"/>
      <w:marRight w:val="0"/>
      <w:marTop w:val="0"/>
      <w:marBottom w:val="0"/>
      <w:divBdr>
        <w:top w:val="none" w:sz="0" w:space="0" w:color="auto"/>
        <w:left w:val="none" w:sz="0" w:space="0" w:color="auto"/>
        <w:bottom w:val="none" w:sz="0" w:space="0" w:color="auto"/>
        <w:right w:val="none" w:sz="0" w:space="0" w:color="auto"/>
      </w:divBdr>
    </w:div>
    <w:div w:id="560481699">
      <w:bodyDiv w:val="1"/>
      <w:marLeft w:val="0"/>
      <w:marRight w:val="0"/>
      <w:marTop w:val="0"/>
      <w:marBottom w:val="0"/>
      <w:divBdr>
        <w:top w:val="none" w:sz="0" w:space="0" w:color="auto"/>
        <w:left w:val="none" w:sz="0" w:space="0" w:color="auto"/>
        <w:bottom w:val="none" w:sz="0" w:space="0" w:color="auto"/>
        <w:right w:val="none" w:sz="0" w:space="0" w:color="auto"/>
      </w:divBdr>
    </w:div>
    <w:div w:id="564150123">
      <w:bodyDiv w:val="1"/>
      <w:marLeft w:val="0"/>
      <w:marRight w:val="0"/>
      <w:marTop w:val="0"/>
      <w:marBottom w:val="0"/>
      <w:divBdr>
        <w:top w:val="none" w:sz="0" w:space="0" w:color="auto"/>
        <w:left w:val="none" w:sz="0" w:space="0" w:color="auto"/>
        <w:bottom w:val="none" w:sz="0" w:space="0" w:color="auto"/>
        <w:right w:val="none" w:sz="0" w:space="0" w:color="auto"/>
      </w:divBdr>
    </w:div>
    <w:div w:id="564874011">
      <w:bodyDiv w:val="1"/>
      <w:marLeft w:val="0"/>
      <w:marRight w:val="0"/>
      <w:marTop w:val="0"/>
      <w:marBottom w:val="0"/>
      <w:divBdr>
        <w:top w:val="none" w:sz="0" w:space="0" w:color="auto"/>
        <w:left w:val="none" w:sz="0" w:space="0" w:color="auto"/>
        <w:bottom w:val="none" w:sz="0" w:space="0" w:color="auto"/>
        <w:right w:val="none" w:sz="0" w:space="0" w:color="auto"/>
      </w:divBdr>
    </w:div>
    <w:div w:id="566189636">
      <w:bodyDiv w:val="1"/>
      <w:marLeft w:val="0"/>
      <w:marRight w:val="0"/>
      <w:marTop w:val="0"/>
      <w:marBottom w:val="0"/>
      <w:divBdr>
        <w:top w:val="none" w:sz="0" w:space="0" w:color="auto"/>
        <w:left w:val="none" w:sz="0" w:space="0" w:color="auto"/>
        <w:bottom w:val="none" w:sz="0" w:space="0" w:color="auto"/>
        <w:right w:val="none" w:sz="0" w:space="0" w:color="auto"/>
      </w:divBdr>
    </w:div>
    <w:div w:id="580141994">
      <w:bodyDiv w:val="1"/>
      <w:marLeft w:val="0"/>
      <w:marRight w:val="0"/>
      <w:marTop w:val="0"/>
      <w:marBottom w:val="0"/>
      <w:divBdr>
        <w:top w:val="none" w:sz="0" w:space="0" w:color="auto"/>
        <w:left w:val="none" w:sz="0" w:space="0" w:color="auto"/>
        <w:bottom w:val="none" w:sz="0" w:space="0" w:color="auto"/>
        <w:right w:val="none" w:sz="0" w:space="0" w:color="auto"/>
      </w:divBdr>
    </w:div>
    <w:div w:id="590938774">
      <w:bodyDiv w:val="1"/>
      <w:marLeft w:val="0"/>
      <w:marRight w:val="0"/>
      <w:marTop w:val="0"/>
      <w:marBottom w:val="0"/>
      <w:divBdr>
        <w:top w:val="none" w:sz="0" w:space="0" w:color="auto"/>
        <w:left w:val="none" w:sz="0" w:space="0" w:color="auto"/>
        <w:bottom w:val="none" w:sz="0" w:space="0" w:color="auto"/>
        <w:right w:val="none" w:sz="0" w:space="0" w:color="auto"/>
      </w:divBdr>
    </w:div>
    <w:div w:id="591010190">
      <w:bodyDiv w:val="1"/>
      <w:marLeft w:val="0"/>
      <w:marRight w:val="0"/>
      <w:marTop w:val="0"/>
      <w:marBottom w:val="0"/>
      <w:divBdr>
        <w:top w:val="none" w:sz="0" w:space="0" w:color="auto"/>
        <w:left w:val="none" w:sz="0" w:space="0" w:color="auto"/>
        <w:bottom w:val="none" w:sz="0" w:space="0" w:color="auto"/>
        <w:right w:val="none" w:sz="0" w:space="0" w:color="auto"/>
      </w:divBdr>
    </w:div>
    <w:div w:id="594215267">
      <w:bodyDiv w:val="1"/>
      <w:marLeft w:val="0"/>
      <w:marRight w:val="0"/>
      <w:marTop w:val="0"/>
      <w:marBottom w:val="0"/>
      <w:divBdr>
        <w:top w:val="none" w:sz="0" w:space="0" w:color="auto"/>
        <w:left w:val="none" w:sz="0" w:space="0" w:color="auto"/>
        <w:bottom w:val="none" w:sz="0" w:space="0" w:color="auto"/>
        <w:right w:val="none" w:sz="0" w:space="0" w:color="auto"/>
      </w:divBdr>
    </w:div>
    <w:div w:id="596866366">
      <w:bodyDiv w:val="1"/>
      <w:marLeft w:val="0"/>
      <w:marRight w:val="0"/>
      <w:marTop w:val="0"/>
      <w:marBottom w:val="0"/>
      <w:divBdr>
        <w:top w:val="none" w:sz="0" w:space="0" w:color="auto"/>
        <w:left w:val="none" w:sz="0" w:space="0" w:color="auto"/>
        <w:bottom w:val="none" w:sz="0" w:space="0" w:color="auto"/>
        <w:right w:val="none" w:sz="0" w:space="0" w:color="auto"/>
      </w:divBdr>
    </w:div>
    <w:div w:id="598874254">
      <w:bodyDiv w:val="1"/>
      <w:marLeft w:val="0"/>
      <w:marRight w:val="0"/>
      <w:marTop w:val="0"/>
      <w:marBottom w:val="0"/>
      <w:divBdr>
        <w:top w:val="none" w:sz="0" w:space="0" w:color="auto"/>
        <w:left w:val="none" w:sz="0" w:space="0" w:color="auto"/>
        <w:bottom w:val="none" w:sz="0" w:space="0" w:color="auto"/>
        <w:right w:val="none" w:sz="0" w:space="0" w:color="auto"/>
      </w:divBdr>
    </w:div>
    <w:div w:id="599726049">
      <w:bodyDiv w:val="1"/>
      <w:marLeft w:val="0"/>
      <w:marRight w:val="0"/>
      <w:marTop w:val="0"/>
      <w:marBottom w:val="0"/>
      <w:divBdr>
        <w:top w:val="none" w:sz="0" w:space="0" w:color="auto"/>
        <w:left w:val="none" w:sz="0" w:space="0" w:color="auto"/>
        <w:bottom w:val="none" w:sz="0" w:space="0" w:color="auto"/>
        <w:right w:val="none" w:sz="0" w:space="0" w:color="auto"/>
      </w:divBdr>
    </w:div>
    <w:div w:id="602803153">
      <w:bodyDiv w:val="1"/>
      <w:marLeft w:val="0"/>
      <w:marRight w:val="0"/>
      <w:marTop w:val="0"/>
      <w:marBottom w:val="0"/>
      <w:divBdr>
        <w:top w:val="none" w:sz="0" w:space="0" w:color="auto"/>
        <w:left w:val="none" w:sz="0" w:space="0" w:color="auto"/>
        <w:bottom w:val="none" w:sz="0" w:space="0" w:color="auto"/>
        <w:right w:val="none" w:sz="0" w:space="0" w:color="auto"/>
      </w:divBdr>
    </w:div>
    <w:div w:id="603733759">
      <w:bodyDiv w:val="1"/>
      <w:marLeft w:val="0"/>
      <w:marRight w:val="0"/>
      <w:marTop w:val="0"/>
      <w:marBottom w:val="0"/>
      <w:divBdr>
        <w:top w:val="none" w:sz="0" w:space="0" w:color="auto"/>
        <w:left w:val="none" w:sz="0" w:space="0" w:color="auto"/>
        <w:bottom w:val="none" w:sz="0" w:space="0" w:color="auto"/>
        <w:right w:val="none" w:sz="0" w:space="0" w:color="auto"/>
      </w:divBdr>
    </w:div>
    <w:div w:id="604311451">
      <w:bodyDiv w:val="1"/>
      <w:marLeft w:val="0"/>
      <w:marRight w:val="0"/>
      <w:marTop w:val="0"/>
      <w:marBottom w:val="0"/>
      <w:divBdr>
        <w:top w:val="none" w:sz="0" w:space="0" w:color="auto"/>
        <w:left w:val="none" w:sz="0" w:space="0" w:color="auto"/>
        <w:bottom w:val="none" w:sz="0" w:space="0" w:color="auto"/>
        <w:right w:val="none" w:sz="0" w:space="0" w:color="auto"/>
      </w:divBdr>
    </w:div>
    <w:div w:id="606929180">
      <w:bodyDiv w:val="1"/>
      <w:marLeft w:val="0"/>
      <w:marRight w:val="0"/>
      <w:marTop w:val="0"/>
      <w:marBottom w:val="0"/>
      <w:divBdr>
        <w:top w:val="none" w:sz="0" w:space="0" w:color="auto"/>
        <w:left w:val="none" w:sz="0" w:space="0" w:color="auto"/>
        <w:bottom w:val="none" w:sz="0" w:space="0" w:color="auto"/>
        <w:right w:val="none" w:sz="0" w:space="0" w:color="auto"/>
      </w:divBdr>
    </w:div>
    <w:div w:id="617371939">
      <w:bodyDiv w:val="1"/>
      <w:marLeft w:val="0"/>
      <w:marRight w:val="0"/>
      <w:marTop w:val="0"/>
      <w:marBottom w:val="0"/>
      <w:divBdr>
        <w:top w:val="none" w:sz="0" w:space="0" w:color="auto"/>
        <w:left w:val="none" w:sz="0" w:space="0" w:color="auto"/>
        <w:bottom w:val="none" w:sz="0" w:space="0" w:color="auto"/>
        <w:right w:val="none" w:sz="0" w:space="0" w:color="auto"/>
      </w:divBdr>
    </w:div>
    <w:div w:id="623073330">
      <w:bodyDiv w:val="1"/>
      <w:marLeft w:val="0"/>
      <w:marRight w:val="0"/>
      <w:marTop w:val="0"/>
      <w:marBottom w:val="0"/>
      <w:divBdr>
        <w:top w:val="none" w:sz="0" w:space="0" w:color="auto"/>
        <w:left w:val="none" w:sz="0" w:space="0" w:color="auto"/>
        <w:bottom w:val="none" w:sz="0" w:space="0" w:color="auto"/>
        <w:right w:val="none" w:sz="0" w:space="0" w:color="auto"/>
      </w:divBdr>
    </w:div>
    <w:div w:id="623462706">
      <w:bodyDiv w:val="1"/>
      <w:marLeft w:val="0"/>
      <w:marRight w:val="0"/>
      <w:marTop w:val="0"/>
      <w:marBottom w:val="0"/>
      <w:divBdr>
        <w:top w:val="none" w:sz="0" w:space="0" w:color="auto"/>
        <w:left w:val="none" w:sz="0" w:space="0" w:color="auto"/>
        <w:bottom w:val="none" w:sz="0" w:space="0" w:color="auto"/>
        <w:right w:val="none" w:sz="0" w:space="0" w:color="auto"/>
      </w:divBdr>
    </w:div>
    <w:div w:id="625427387">
      <w:bodyDiv w:val="1"/>
      <w:marLeft w:val="0"/>
      <w:marRight w:val="0"/>
      <w:marTop w:val="0"/>
      <w:marBottom w:val="0"/>
      <w:divBdr>
        <w:top w:val="none" w:sz="0" w:space="0" w:color="auto"/>
        <w:left w:val="none" w:sz="0" w:space="0" w:color="auto"/>
        <w:bottom w:val="none" w:sz="0" w:space="0" w:color="auto"/>
        <w:right w:val="none" w:sz="0" w:space="0" w:color="auto"/>
      </w:divBdr>
    </w:div>
    <w:div w:id="627853034">
      <w:bodyDiv w:val="1"/>
      <w:marLeft w:val="0"/>
      <w:marRight w:val="0"/>
      <w:marTop w:val="0"/>
      <w:marBottom w:val="0"/>
      <w:divBdr>
        <w:top w:val="none" w:sz="0" w:space="0" w:color="auto"/>
        <w:left w:val="none" w:sz="0" w:space="0" w:color="auto"/>
        <w:bottom w:val="none" w:sz="0" w:space="0" w:color="auto"/>
        <w:right w:val="none" w:sz="0" w:space="0" w:color="auto"/>
      </w:divBdr>
    </w:div>
    <w:div w:id="629746452">
      <w:bodyDiv w:val="1"/>
      <w:marLeft w:val="0"/>
      <w:marRight w:val="0"/>
      <w:marTop w:val="0"/>
      <w:marBottom w:val="0"/>
      <w:divBdr>
        <w:top w:val="none" w:sz="0" w:space="0" w:color="auto"/>
        <w:left w:val="none" w:sz="0" w:space="0" w:color="auto"/>
        <w:bottom w:val="none" w:sz="0" w:space="0" w:color="auto"/>
        <w:right w:val="none" w:sz="0" w:space="0" w:color="auto"/>
      </w:divBdr>
    </w:div>
    <w:div w:id="633566039">
      <w:bodyDiv w:val="1"/>
      <w:marLeft w:val="0"/>
      <w:marRight w:val="0"/>
      <w:marTop w:val="0"/>
      <w:marBottom w:val="0"/>
      <w:divBdr>
        <w:top w:val="none" w:sz="0" w:space="0" w:color="auto"/>
        <w:left w:val="none" w:sz="0" w:space="0" w:color="auto"/>
        <w:bottom w:val="none" w:sz="0" w:space="0" w:color="auto"/>
        <w:right w:val="none" w:sz="0" w:space="0" w:color="auto"/>
      </w:divBdr>
    </w:div>
    <w:div w:id="640503977">
      <w:bodyDiv w:val="1"/>
      <w:marLeft w:val="0"/>
      <w:marRight w:val="0"/>
      <w:marTop w:val="0"/>
      <w:marBottom w:val="0"/>
      <w:divBdr>
        <w:top w:val="none" w:sz="0" w:space="0" w:color="auto"/>
        <w:left w:val="none" w:sz="0" w:space="0" w:color="auto"/>
        <w:bottom w:val="none" w:sz="0" w:space="0" w:color="auto"/>
        <w:right w:val="none" w:sz="0" w:space="0" w:color="auto"/>
      </w:divBdr>
    </w:div>
    <w:div w:id="640573919">
      <w:bodyDiv w:val="1"/>
      <w:marLeft w:val="0"/>
      <w:marRight w:val="0"/>
      <w:marTop w:val="0"/>
      <w:marBottom w:val="0"/>
      <w:divBdr>
        <w:top w:val="none" w:sz="0" w:space="0" w:color="auto"/>
        <w:left w:val="none" w:sz="0" w:space="0" w:color="auto"/>
        <w:bottom w:val="none" w:sz="0" w:space="0" w:color="auto"/>
        <w:right w:val="none" w:sz="0" w:space="0" w:color="auto"/>
      </w:divBdr>
    </w:div>
    <w:div w:id="641886940">
      <w:bodyDiv w:val="1"/>
      <w:marLeft w:val="0"/>
      <w:marRight w:val="0"/>
      <w:marTop w:val="0"/>
      <w:marBottom w:val="0"/>
      <w:divBdr>
        <w:top w:val="none" w:sz="0" w:space="0" w:color="auto"/>
        <w:left w:val="none" w:sz="0" w:space="0" w:color="auto"/>
        <w:bottom w:val="none" w:sz="0" w:space="0" w:color="auto"/>
        <w:right w:val="none" w:sz="0" w:space="0" w:color="auto"/>
      </w:divBdr>
    </w:div>
    <w:div w:id="642976503">
      <w:bodyDiv w:val="1"/>
      <w:marLeft w:val="0"/>
      <w:marRight w:val="0"/>
      <w:marTop w:val="0"/>
      <w:marBottom w:val="0"/>
      <w:divBdr>
        <w:top w:val="none" w:sz="0" w:space="0" w:color="auto"/>
        <w:left w:val="none" w:sz="0" w:space="0" w:color="auto"/>
        <w:bottom w:val="none" w:sz="0" w:space="0" w:color="auto"/>
        <w:right w:val="none" w:sz="0" w:space="0" w:color="auto"/>
      </w:divBdr>
    </w:div>
    <w:div w:id="645014732">
      <w:bodyDiv w:val="1"/>
      <w:marLeft w:val="0"/>
      <w:marRight w:val="0"/>
      <w:marTop w:val="0"/>
      <w:marBottom w:val="0"/>
      <w:divBdr>
        <w:top w:val="none" w:sz="0" w:space="0" w:color="auto"/>
        <w:left w:val="none" w:sz="0" w:space="0" w:color="auto"/>
        <w:bottom w:val="none" w:sz="0" w:space="0" w:color="auto"/>
        <w:right w:val="none" w:sz="0" w:space="0" w:color="auto"/>
      </w:divBdr>
    </w:div>
    <w:div w:id="645742217">
      <w:bodyDiv w:val="1"/>
      <w:marLeft w:val="0"/>
      <w:marRight w:val="0"/>
      <w:marTop w:val="0"/>
      <w:marBottom w:val="0"/>
      <w:divBdr>
        <w:top w:val="none" w:sz="0" w:space="0" w:color="auto"/>
        <w:left w:val="none" w:sz="0" w:space="0" w:color="auto"/>
        <w:bottom w:val="none" w:sz="0" w:space="0" w:color="auto"/>
        <w:right w:val="none" w:sz="0" w:space="0" w:color="auto"/>
      </w:divBdr>
    </w:div>
    <w:div w:id="645937018">
      <w:bodyDiv w:val="1"/>
      <w:marLeft w:val="0"/>
      <w:marRight w:val="0"/>
      <w:marTop w:val="0"/>
      <w:marBottom w:val="0"/>
      <w:divBdr>
        <w:top w:val="none" w:sz="0" w:space="0" w:color="auto"/>
        <w:left w:val="none" w:sz="0" w:space="0" w:color="auto"/>
        <w:bottom w:val="none" w:sz="0" w:space="0" w:color="auto"/>
        <w:right w:val="none" w:sz="0" w:space="0" w:color="auto"/>
      </w:divBdr>
    </w:div>
    <w:div w:id="649945647">
      <w:bodyDiv w:val="1"/>
      <w:marLeft w:val="0"/>
      <w:marRight w:val="0"/>
      <w:marTop w:val="0"/>
      <w:marBottom w:val="0"/>
      <w:divBdr>
        <w:top w:val="none" w:sz="0" w:space="0" w:color="auto"/>
        <w:left w:val="none" w:sz="0" w:space="0" w:color="auto"/>
        <w:bottom w:val="none" w:sz="0" w:space="0" w:color="auto"/>
        <w:right w:val="none" w:sz="0" w:space="0" w:color="auto"/>
      </w:divBdr>
    </w:div>
    <w:div w:id="650331344">
      <w:bodyDiv w:val="1"/>
      <w:marLeft w:val="0"/>
      <w:marRight w:val="0"/>
      <w:marTop w:val="0"/>
      <w:marBottom w:val="0"/>
      <w:divBdr>
        <w:top w:val="none" w:sz="0" w:space="0" w:color="auto"/>
        <w:left w:val="none" w:sz="0" w:space="0" w:color="auto"/>
        <w:bottom w:val="none" w:sz="0" w:space="0" w:color="auto"/>
        <w:right w:val="none" w:sz="0" w:space="0" w:color="auto"/>
      </w:divBdr>
    </w:div>
    <w:div w:id="650671245">
      <w:bodyDiv w:val="1"/>
      <w:marLeft w:val="0"/>
      <w:marRight w:val="0"/>
      <w:marTop w:val="0"/>
      <w:marBottom w:val="0"/>
      <w:divBdr>
        <w:top w:val="none" w:sz="0" w:space="0" w:color="auto"/>
        <w:left w:val="none" w:sz="0" w:space="0" w:color="auto"/>
        <w:bottom w:val="none" w:sz="0" w:space="0" w:color="auto"/>
        <w:right w:val="none" w:sz="0" w:space="0" w:color="auto"/>
      </w:divBdr>
    </w:div>
    <w:div w:id="653680385">
      <w:bodyDiv w:val="1"/>
      <w:marLeft w:val="0"/>
      <w:marRight w:val="0"/>
      <w:marTop w:val="0"/>
      <w:marBottom w:val="0"/>
      <w:divBdr>
        <w:top w:val="none" w:sz="0" w:space="0" w:color="auto"/>
        <w:left w:val="none" w:sz="0" w:space="0" w:color="auto"/>
        <w:bottom w:val="none" w:sz="0" w:space="0" w:color="auto"/>
        <w:right w:val="none" w:sz="0" w:space="0" w:color="auto"/>
      </w:divBdr>
    </w:div>
    <w:div w:id="657198769">
      <w:bodyDiv w:val="1"/>
      <w:marLeft w:val="0"/>
      <w:marRight w:val="0"/>
      <w:marTop w:val="0"/>
      <w:marBottom w:val="0"/>
      <w:divBdr>
        <w:top w:val="none" w:sz="0" w:space="0" w:color="auto"/>
        <w:left w:val="none" w:sz="0" w:space="0" w:color="auto"/>
        <w:bottom w:val="none" w:sz="0" w:space="0" w:color="auto"/>
        <w:right w:val="none" w:sz="0" w:space="0" w:color="auto"/>
      </w:divBdr>
    </w:div>
    <w:div w:id="658267087">
      <w:bodyDiv w:val="1"/>
      <w:marLeft w:val="0"/>
      <w:marRight w:val="0"/>
      <w:marTop w:val="0"/>
      <w:marBottom w:val="0"/>
      <w:divBdr>
        <w:top w:val="none" w:sz="0" w:space="0" w:color="auto"/>
        <w:left w:val="none" w:sz="0" w:space="0" w:color="auto"/>
        <w:bottom w:val="none" w:sz="0" w:space="0" w:color="auto"/>
        <w:right w:val="none" w:sz="0" w:space="0" w:color="auto"/>
      </w:divBdr>
    </w:div>
    <w:div w:id="663512059">
      <w:bodyDiv w:val="1"/>
      <w:marLeft w:val="0"/>
      <w:marRight w:val="0"/>
      <w:marTop w:val="0"/>
      <w:marBottom w:val="0"/>
      <w:divBdr>
        <w:top w:val="none" w:sz="0" w:space="0" w:color="auto"/>
        <w:left w:val="none" w:sz="0" w:space="0" w:color="auto"/>
        <w:bottom w:val="none" w:sz="0" w:space="0" w:color="auto"/>
        <w:right w:val="none" w:sz="0" w:space="0" w:color="auto"/>
      </w:divBdr>
    </w:div>
    <w:div w:id="678506083">
      <w:bodyDiv w:val="1"/>
      <w:marLeft w:val="0"/>
      <w:marRight w:val="0"/>
      <w:marTop w:val="0"/>
      <w:marBottom w:val="0"/>
      <w:divBdr>
        <w:top w:val="none" w:sz="0" w:space="0" w:color="auto"/>
        <w:left w:val="none" w:sz="0" w:space="0" w:color="auto"/>
        <w:bottom w:val="none" w:sz="0" w:space="0" w:color="auto"/>
        <w:right w:val="none" w:sz="0" w:space="0" w:color="auto"/>
      </w:divBdr>
    </w:div>
    <w:div w:id="678968415">
      <w:bodyDiv w:val="1"/>
      <w:marLeft w:val="0"/>
      <w:marRight w:val="0"/>
      <w:marTop w:val="0"/>
      <w:marBottom w:val="0"/>
      <w:divBdr>
        <w:top w:val="none" w:sz="0" w:space="0" w:color="auto"/>
        <w:left w:val="none" w:sz="0" w:space="0" w:color="auto"/>
        <w:bottom w:val="none" w:sz="0" w:space="0" w:color="auto"/>
        <w:right w:val="none" w:sz="0" w:space="0" w:color="auto"/>
      </w:divBdr>
    </w:div>
    <w:div w:id="680282659">
      <w:bodyDiv w:val="1"/>
      <w:marLeft w:val="0"/>
      <w:marRight w:val="0"/>
      <w:marTop w:val="0"/>
      <w:marBottom w:val="0"/>
      <w:divBdr>
        <w:top w:val="none" w:sz="0" w:space="0" w:color="auto"/>
        <w:left w:val="none" w:sz="0" w:space="0" w:color="auto"/>
        <w:bottom w:val="none" w:sz="0" w:space="0" w:color="auto"/>
        <w:right w:val="none" w:sz="0" w:space="0" w:color="auto"/>
      </w:divBdr>
    </w:div>
    <w:div w:id="682433792">
      <w:bodyDiv w:val="1"/>
      <w:marLeft w:val="0"/>
      <w:marRight w:val="0"/>
      <w:marTop w:val="0"/>
      <w:marBottom w:val="0"/>
      <w:divBdr>
        <w:top w:val="none" w:sz="0" w:space="0" w:color="auto"/>
        <w:left w:val="none" w:sz="0" w:space="0" w:color="auto"/>
        <w:bottom w:val="none" w:sz="0" w:space="0" w:color="auto"/>
        <w:right w:val="none" w:sz="0" w:space="0" w:color="auto"/>
      </w:divBdr>
    </w:div>
    <w:div w:id="684988254">
      <w:bodyDiv w:val="1"/>
      <w:marLeft w:val="0"/>
      <w:marRight w:val="0"/>
      <w:marTop w:val="0"/>
      <w:marBottom w:val="0"/>
      <w:divBdr>
        <w:top w:val="none" w:sz="0" w:space="0" w:color="auto"/>
        <w:left w:val="none" w:sz="0" w:space="0" w:color="auto"/>
        <w:bottom w:val="none" w:sz="0" w:space="0" w:color="auto"/>
        <w:right w:val="none" w:sz="0" w:space="0" w:color="auto"/>
      </w:divBdr>
    </w:div>
    <w:div w:id="687948662">
      <w:bodyDiv w:val="1"/>
      <w:marLeft w:val="0"/>
      <w:marRight w:val="0"/>
      <w:marTop w:val="0"/>
      <w:marBottom w:val="0"/>
      <w:divBdr>
        <w:top w:val="none" w:sz="0" w:space="0" w:color="auto"/>
        <w:left w:val="none" w:sz="0" w:space="0" w:color="auto"/>
        <w:bottom w:val="none" w:sz="0" w:space="0" w:color="auto"/>
        <w:right w:val="none" w:sz="0" w:space="0" w:color="auto"/>
      </w:divBdr>
    </w:div>
    <w:div w:id="703676472">
      <w:bodyDiv w:val="1"/>
      <w:marLeft w:val="0"/>
      <w:marRight w:val="0"/>
      <w:marTop w:val="0"/>
      <w:marBottom w:val="0"/>
      <w:divBdr>
        <w:top w:val="none" w:sz="0" w:space="0" w:color="auto"/>
        <w:left w:val="none" w:sz="0" w:space="0" w:color="auto"/>
        <w:bottom w:val="none" w:sz="0" w:space="0" w:color="auto"/>
        <w:right w:val="none" w:sz="0" w:space="0" w:color="auto"/>
      </w:divBdr>
    </w:div>
    <w:div w:id="704212114">
      <w:bodyDiv w:val="1"/>
      <w:marLeft w:val="0"/>
      <w:marRight w:val="0"/>
      <w:marTop w:val="0"/>
      <w:marBottom w:val="0"/>
      <w:divBdr>
        <w:top w:val="none" w:sz="0" w:space="0" w:color="auto"/>
        <w:left w:val="none" w:sz="0" w:space="0" w:color="auto"/>
        <w:bottom w:val="none" w:sz="0" w:space="0" w:color="auto"/>
        <w:right w:val="none" w:sz="0" w:space="0" w:color="auto"/>
      </w:divBdr>
    </w:div>
    <w:div w:id="708914547">
      <w:bodyDiv w:val="1"/>
      <w:marLeft w:val="0"/>
      <w:marRight w:val="0"/>
      <w:marTop w:val="0"/>
      <w:marBottom w:val="0"/>
      <w:divBdr>
        <w:top w:val="none" w:sz="0" w:space="0" w:color="auto"/>
        <w:left w:val="none" w:sz="0" w:space="0" w:color="auto"/>
        <w:bottom w:val="none" w:sz="0" w:space="0" w:color="auto"/>
        <w:right w:val="none" w:sz="0" w:space="0" w:color="auto"/>
      </w:divBdr>
    </w:div>
    <w:div w:id="722363336">
      <w:bodyDiv w:val="1"/>
      <w:marLeft w:val="0"/>
      <w:marRight w:val="0"/>
      <w:marTop w:val="0"/>
      <w:marBottom w:val="0"/>
      <w:divBdr>
        <w:top w:val="none" w:sz="0" w:space="0" w:color="auto"/>
        <w:left w:val="none" w:sz="0" w:space="0" w:color="auto"/>
        <w:bottom w:val="none" w:sz="0" w:space="0" w:color="auto"/>
        <w:right w:val="none" w:sz="0" w:space="0" w:color="auto"/>
      </w:divBdr>
    </w:div>
    <w:div w:id="722563448">
      <w:bodyDiv w:val="1"/>
      <w:marLeft w:val="0"/>
      <w:marRight w:val="0"/>
      <w:marTop w:val="0"/>
      <w:marBottom w:val="0"/>
      <w:divBdr>
        <w:top w:val="none" w:sz="0" w:space="0" w:color="auto"/>
        <w:left w:val="none" w:sz="0" w:space="0" w:color="auto"/>
        <w:bottom w:val="none" w:sz="0" w:space="0" w:color="auto"/>
        <w:right w:val="none" w:sz="0" w:space="0" w:color="auto"/>
      </w:divBdr>
    </w:div>
    <w:div w:id="735125926">
      <w:bodyDiv w:val="1"/>
      <w:marLeft w:val="0"/>
      <w:marRight w:val="0"/>
      <w:marTop w:val="0"/>
      <w:marBottom w:val="0"/>
      <w:divBdr>
        <w:top w:val="none" w:sz="0" w:space="0" w:color="auto"/>
        <w:left w:val="none" w:sz="0" w:space="0" w:color="auto"/>
        <w:bottom w:val="none" w:sz="0" w:space="0" w:color="auto"/>
        <w:right w:val="none" w:sz="0" w:space="0" w:color="auto"/>
      </w:divBdr>
    </w:div>
    <w:div w:id="748967901">
      <w:bodyDiv w:val="1"/>
      <w:marLeft w:val="0"/>
      <w:marRight w:val="0"/>
      <w:marTop w:val="0"/>
      <w:marBottom w:val="0"/>
      <w:divBdr>
        <w:top w:val="none" w:sz="0" w:space="0" w:color="auto"/>
        <w:left w:val="none" w:sz="0" w:space="0" w:color="auto"/>
        <w:bottom w:val="none" w:sz="0" w:space="0" w:color="auto"/>
        <w:right w:val="none" w:sz="0" w:space="0" w:color="auto"/>
      </w:divBdr>
    </w:div>
    <w:div w:id="760417501">
      <w:bodyDiv w:val="1"/>
      <w:marLeft w:val="0"/>
      <w:marRight w:val="0"/>
      <w:marTop w:val="0"/>
      <w:marBottom w:val="0"/>
      <w:divBdr>
        <w:top w:val="none" w:sz="0" w:space="0" w:color="auto"/>
        <w:left w:val="none" w:sz="0" w:space="0" w:color="auto"/>
        <w:bottom w:val="none" w:sz="0" w:space="0" w:color="auto"/>
        <w:right w:val="none" w:sz="0" w:space="0" w:color="auto"/>
      </w:divBdr>
    </w:div>
    <w:div w:id="766734870">
      <w:bodyDiv w:val="1"/>
      <w:marLeft w:val="0"/>
      <w:marRight w:val="0"/>
      <w:marTop w:val="0"/>
      <w:marBottom w:val="0"/>
      <w:divBdr>
        <w:top w:val="none" w:sz="0" w:space="0" w:color="auto"/>
        <w:left w:val="none" w:sz="0" w:space="0" w:color="auto"/>
        <w:bottom w:val="none" w:sz="0" w:space="0" w:color="auto"/>
        <w:right w:val="none" w:sz="0" w:space="0" w:color="auto"/>
      </w:divBdr>
    </w:div>
    <w:div w:id="772744336">
      <w:bodyDiv w:val="1"/>
      <w:marLeft w:val="0"/>
      <w:marRight w:val="0"/>
      <w:marTop w:val="0"/>
      <w:marBottom w:val="0"/>
      <w:divBdr>
        <w:top w:val="none" w:sz="0" w:space="0" w:color="auto"/>
        <w:left w:val="none" w:sz="0" w:space="0" w:color="auto"/>
        <w:bottom w:val="none" w:sz="0" w:space="0" w:color="auto"/>
        <w:right w:val="none" w:sz="0" w:space="0" w:color="auto"/>
      </w:divBdr>
    </w:div>
    <w:div w:id="783840943">
      <w:bodyDiv w:val="1"/>
      <w:marLeft w:val="0"/>
      <w:marRight w:val="0"/>
      <w:marTop w:val="0"/>
      <w:marBottom w:val="0"/>
      <w:divBdr>
        <w:top w:val="none" w:sz="0" w:space="0" w:color="auto"/>
        <w:left w:val="none" w:sz="0" w:space="0" w:color="auto"/>
        <w:bottom w:val="none" w:sz="0" w:space="0" w:color="auto"/>
        <w:right w:val="none" w:sz="0" w:space="0" w:color="auto"/>
      </w:divBdr>
    </w:div>
    <w:div w:id="791435987">
      <w:bodyDiv w:val="1"/>
      <w:marLeft w:val="0"/>
      <w:marRight w:val="0"/>
      <w:marTop w:val="0"/>
      <w:marBottom w:val="0"/>
      <w:divBdr>
        <w:top w:val="none" w:sz="0" w:space="0" w:color="auto"/>
        <w:left w:val="none" w:sz="0" w:space="0" w:color="auto"/>
        <w:bottom w:val="none" w:sz="0" w:space="0" w:color="auto"/>
        <w:right w:val="none" w:sz="0" w:space="0" w:color="auto"/>
      </w:divBdr>
    </w:div>
    <w:div w:id="799344662">
      <w:bodyDiv w:val="1"/>
      <w:marLeft w:val="0"/>
      <w:marRight w:val="0"/>
      <w:marTop w:val="0"/>
      <w:marBottom w:val="0"/>
      <w:divBdr>
        <w:top w:val="none" w:sz="0" w:space="0" w:color="auto"/>
        <w:left w:val="none" w:sz="0" w:space="0" w:color="auto"/>
        <w:bottom w:val="none" w:sz="0" w:space="0" w:color="auto"/>
        <w:right w:val="none" w:sz="0" w:space="0" w:color="auto"/>
      </w:divBdr>
    </w:div>
    <w:div w:id="810054109">
      <w:bodyDiv w:val="1"/>
      <w:marLeft w:val="0"/>
      <w:marRight w:val="0"/>
      <w:marTop w:val="0"/>
      <w:marBottom w:val="0"/>
      <w:divBdr>
        <w:top w:val="none" w:sz="0" w:space="0" w:color="auto"/>
        <w:left w:val="none" w:sz="0" w:space="0" w:color="auto"/>
        <w:bottom w:val="none" w:sz="0" w:space="0" w:color="auto"/>
        <w:right w:val="none" w:sz="0" w:space="0" w:color="auto"/>
      </w:divBdr>
    </w:div>
    <w:div w:id="814103909">
      <w:bodyDiv w:val="1"/>
      <w:marLeft w:val="0"/>
      <w:marRight w:val="0"/>
      <w:marTop w:val="0"/>
      <w:marBottom w:val="0"/>
      <w:divBdr>
        <w:top w:val="none" w:sz="0" w:space="0" w:color="auto"/>
        <w:left w:val="none" w:sz="0" w:space="0" w:color="auto"/>
        <w:bottom w:val="none" w:sz="0" w:space="0" w:color="auto"/>
        <w:right w:val="none" w:sz="0" w:space="0" w:color="auto"/>
      </w:divBdr>
    </w:div>
    <w:div w:id="821000040">
      <w:bodyDiv w:val="1"/>
      <w:marLeft w:val="0"/>
      <w:marRight w:val="0"/>
      <w:marTop w:val="0"/>
      <w:marBottom w:val="0"/>
      <w:divBdr>
        <w:top w:val="none" w:sz="0" w:space="0" w:color="auto"/>
        <w:left w:val="none" w:sz="0" w:space="0" w:color="auto"/>
        <w:bottom w:val="none" w:sz="0" w:space="0" w:color="auto"/>
        <w:right w:val="none" w:sz="0" w:space="0" w:color="auto"/>
      </w:divBdr>
    </w:div>
    <w:div w:id="837691010">
      <w:bodyDiv w:val="1"/>
      <w:marLeft w:val="0"/>
      <w:marRight w:val="0"/>
      <w:marTop w:val="0"/>
      <w:marBottom w:val="0"/>
      <w:divBdr>
        <w:top w:val="none" w:sz="0" w:space="0" w:color="auto"/>
        <w:left w:val="none" w:sz="0" w:space="0" w:color="auto"/>
        <w:bottom w:val="none" w:sz="0" w:space="0" w:color="auto"/>
        <w:right w:val="none" w:sz="0" w:space="0" w:color="auto"/>
      </w:divBdr>
    </w:div>
    <w:div w:id="838500073">
      <w:bodyDiv w:val="1"/>
      <w:marLeft w:val="0"/>
      <w:marRight w:val="0"/>
      <w:marTop w:val="0"/>
      <w:marBottom w:val="0"/>
      <w:divBdr>
        <w:top w:val="none" w:sz="0" w:space="0" w:color="auto"/>
        <w:left w:val="none" w:sz="0" w:space="0" w:color="auto"/>
        <w:bottom w:val="none" w:sz="0" w:space="0" w:color="auto"/>
        <w:right w:val="none" w:sz="0" w:space="0" w:color="auto"/>
      </w:divBdr>
    </w:div>
    <w:div w:id="841435747">
      <w:bodyDiv w:val="1"/>
      <w:marLeft w:val="0"/>
      <w:marRight w:val="0"/>
      <w:marTop w:val="0"/>
      <w:marBottom w:val="0"/>
      <w:divBdr>
        <w:top w:val="none" w:sz="0" w:space="0" w:color="auto"/>
        <w:left w:val="none" w:sz="0" w:space="0" w:color="auto"/>
        <w:bottom w:val="none" w:sz="0" w:space="0" w:color="auto"/>
        <w:right w:val="none" w:sz="0" w:space="0" w:color="auto"/>
      </w:divBdr>
    </w:div>
    <w:div w:id="853423342">
      <w:bodyDiv w:val="1"/>
      <w:marLeft w:val="0"/>
      <w:marRight w:val="0"/>
      <w:marTop w:val="0"/>
      <w:marBottom w:val="0"/>
      <w:divBdr>
        <w:top w:val="none" w:sz="0" w:space="0" w:color="auto"/>
        <w:left w:val="none" w:sz="0" w:space="0" w:color="auto"/>
        <w:bottom w:val="none" w:sz="0" w:space="0" w:color="auto"/>
        <w:right w:val="none" w:sz="0" w:space="0" w:color="auto"/>
      </w:divBdr>
    </w:div>
    <w:div w:id="855466127">
      <w:bodyDiv w:val="1"/>
      <w:marLeft w:val="0"/>
      <w:marRight w:val="0"/>
      <w:marTop w:val="0"/>
      <w:marBottom w:val="0"/>
      <w:divBdr>
        <w:top w:val="none" w:sz="0" w:space="0" w:color="auto"/>
        <w:left w:val="none" w:sz="0" w:space="0" w:color="auto"/>
        <w:bottom w:val="none" w:sz="0" w:space="0" w:color="auto"/>
        <w:right w:val="none" w:sz="0" w:space="0" w:color="auto"/>
      </w:divBdr>
    </w:div>
    <w:div w:id="861358363">
      <w:bodyDiv w:val="1"/>
      <w:marLeft w:val="0"/>
      <w:marRight w:val="0"/>
      <w:marTop w:val="0"/>
      <w:marBottom w:val="0"/>
      <w:divBdr>
        <w:top w:val="none" w:sz="0" w:space="0" w:color="auto"/>
        <w:left w:val="none" w:sz="0" w:space="0" w:color="auto"/>
        <w:bottom w:val="none" w:sz="0" w:space="0" w:color="auto"/>
        <w:right w:val="none" w:sz="0" w:space="0" w:color="auto"/>
      </w:divBdr>
    </w:div>
    <w:div w:id="865363902">
      <w:bodyDiv w:val="1"/>
      <w:marLeft w:val="0"/>
      <w:marRight w:val="0"/>
      <w:marTop w:val="0"/>
      <w:marBottom w:val="0"/>
      <w:divBdr>
        <w:top w:val="none" w:sz="0" w:space="0" w:color="auto"/>
        <w:left w:val="none" w:sz="0" w:space="0" w:color="auto"/>
        <w:bottom w:val="none" w:sz="0" w:space="0" w:color="auto"/>
        <w:right w:val="none" w:sz="0" w:space="0" w:color="auto"/>
      </w:divBdr>
    </w:div>
    <w:div w:id="871766366">
      <w:bodyDiv w:val="1"/>
      <w:marLeft w:val="0"/>
      <w:marRight w:val="0"/>
      <w:marTop w:val="0"/>
      <w:marBottom w:val="0"/>
      <w:divBdr>
        <w:top w:val="none" w:sz="0" w:space="0" w:color="auto"/>
        <w:left w:val="none" w:sz="0" w:space="0" w:color="auto"/>
        <w:bottom w:val="none" w:sz="0" w:space="0" w:color="auto"/>
        <w:right w:val="none" w:sz="0" w:space="0" w:color="auto"/>
      </w:divBdr>
    </w:div>
    <w:div w:id="879706489">
      <w:bodyDiv w:val="1"/>
      <w:marLeft w:val="0"/>
      <w:marRight w:val="0"/>
      <w:marTop w:val="0"/>
      <w:marBottom w:val="0"/>
      <w:divBdr>
        <w:top w:val="none" w:sz="0" w:space="0" w:color="auto"/>
        <w:left w:val="none" w:sz="0" w:space="0" w:color="auto"/>
        <w:bottom w:val="none" w:sz="0" w:space="0" w:color="auto"/>
        <w:right w:val="none" w:sz="0" w:space="0" w:color="auto"/>
      </w:divBdr>
    </w:div>
    <w:div w:id="880090728">
      <w:bodyDiv w:val="1"/>
      <w:marLeft w:val="0"/>
      <w:marRight w:val="0"/>
      <w:marTop w:val="0"/>
      <w:marBottom w:val="0"/>
      <w:divBdr>
        <w:top w:val="none" w:sz="0" w:space="0" w:color="auto"/>
        <w:left w:val="none" w:sz="0" w:space="0" w:color="auto"/>
        <w:bottom w:val="none" w:sz="0" w:space="0" w:color="auto"/>
        <w:right w:val="none" w:sz="0" w:space="0" w:color="auto"/>
      </w:divBdr>
    </w:div>
    <w:div w:id="880704092">
      <w:bodyDiv w:val="1"/>
      <w:marLeft w:val="0"/>
      <w:marRight w:val="0"/>
      <w:marTop w:val="0"/>
      <w:marBottom w:val="0"/>
      <w:divBdr>
        <w:top w:val="none" w:sz="0" w:space="0" w:color="auto"/>
        <w:left w:val="none" w:sz="0" w:space="0" w:color="auto"/>
        <w:bottom w:val="none" w:sz="0" w:space="0" w:color="auto"/>
        <w:right w:val="none" w:sz="0" w:space="0" w:color="auto"/>
      </w:divBdr>
    </w:div>
    <w:div w:id="886600849">
      <w:bodyDiv w:val="1"/>
      <w:marLeft w:val="0"/>
      <w:marRight w:val="0"/>
      <w:marTop w:val="0"/>
      <w:marBottom w:val="0"/>
      <w:divBdr>
        <w:top w:val="none" w:sz="0" w:space="0" w:color="auto"/>
        <w:left w:val="none" w:sz="0" w:space="0" w:color="auto"/>
        <w:bottom w:val="none" w:sz="0" w:space="0" w:color="auto"/>
        <w:right w:val="none" w:sz="0" w:space="0" w:color="auto"/>
      </w:divBdr>
    </w:div>
    <w:div w:id="898590331">
      <w:bodyDiv w:val="1"/>
      <w:marLeft w:val="0"/>
      <w:marRight w:val="0"/>
      <w:marTop w:val="0"/>
      <w:marBottom w:val="0"/>
      <w:divBdr>
        <w:top w:val="none" w:sz="0" w:space="0" w:color="auto"/>
        <w:left w:val="none" w:sz="0" w:space="0" w:color="auto"/>
        <w:bottom w:val="none" w:sz="0" w:space="0" w:color="auto"/>
        <w:right w:val="none" w:sz="0" w:space="0" w:color="auto"/>
      </w:divBdr>
    </w:div>
    <w:div w:id="902761871">
      <w:bodyDiv w:val="1"/>
      <w:marLeft w:val="0"/>
      <w:marRight w:val="0"/>
      <w:marTop w:val="0"/>
      <w:marBottom w:val="0"/>
      <w:divBdr>
        <w:top w:val="none" w:sz="0" w:space="0" w:color="auto"/>
        <w:left w:val="none" w:sz="0" w:space="0" w:color="auto"/>
        <w:bottom w:val="none" w:sz="0" w:space="0" w:color="auto"/>
        <w:right w:val="none" w:sz="0" w:space="0" w:color="auto"/>
      </w:divBdr>
    </w:div>
    <w:div w:id="902762845">
      <w:bodyDiv w:val="1"/>
      <w:marLeft w:val="0"/>
      <w:marRight w:val="0"/>
      <w:marTop w:val="0"/>
      <w:marBottom w:val="0"/>
      <w:divBdr>
        <w:top w:val="none" w:sz="0" w:space="0" w:color="auto"/>
        <w:left w:val="none" w:sz="0" w:space="0" w:color="auto"/>
        <w:bottom w:val="none" w:sz="0" w:space="0" w:color="auto"/>
        <w:right w:val="none" w:sz="0" w:space="0" w:color="auto"/>
      </w:divBdr>
    </w:div>
    <w:div w:id="907685848">
      <w:bodyDiv w:val="1"/>
      <w:marLeft w:val="0"/>
      <w:marRight w:val="0"/>
      <w:marTop w:val="0"/>
      <w:marBottom w:val="0"/>
      <w:divBdr>
        <w:top w:val="none" w:sz="0" w:space="0" w:color="auto"/>
        <w:left w:val="none" w:sz="0" w:space="0" w:color="auto"/>
        <w:bottom w:val="none" w:sz="0" w:space="0" w:color="auto"/>
        <w:right w:val="none" w:sz="0" w:space="0" w:color="auto"/>
      </w:divBdr>
    </w:div>
    <w:div w:id="908417053">
      <w:bodyDiv w:val="1"/>
      <w:marLeft w:val="0"/>
      <w:marRight w:val="0"/>
      <w:marTop w:val="0"/>
      <w:marBottom w:val="0"/>
      <w:divBdr>
        <w:top w:val="none" w:sz="0" w:space="0" w:color="auto"/>
        <w:left w:val="none" w:sz="0" w:space="0" w:color="auto"/>
        <w:bottom w:val="none" w:sz="0" w:space="0" w:color="auto"/>
        <w:right w:val="none" w:sz="0" w:space="0" w:color="auto"/>
      </w:divBdr>
    </w:div>
    <w:div w:id="909268125">
      <w:bodyDiv w:val="1"/>
      <w:marLeft w:val="0"/>
      <w:marRight w:val="0"/>
      <w:marTop w:val="0"/>
      <w:marBottom w:val="0"/>
      <w:divBdr>
        <w:top w:val="none" w:sz="0" w:space="0" w:color="auto"/>
        <w:left w:val="none" w:sz="0" w:space="0" w:color="auto"/>
        <w:bottom w:val="none" w:sz="0" w:space="0" w:color="auto"/>
        <w:right w:val="none" w:sz="0" w:space="0" w:color="auto"/>
      </w:divBdr>
    </w:div>
    <w:div w:id="920069519">
      <w:bodyDiv w:val="1"/>
      <w:marLeft w:val="0"/>
      <w:marRight w:val="0"/>
      <w:marTop w:val="0"/>
      <w:marBottom w:val="0"/>
      <w:divBdr>
        <w:top w:val="none" w:sz="0" w:space="0" w:color="auto"/>
        <w:left w:val="none" w:sz="0" w:space="0" w:color="auto"/>
        <w:bottom w:val="none" w:sz="0" w:space="0" w:color="auto"/>
        <w:right w:val="none" w:sz="0" w:space="0" w:color="auto"/>
      </w:divBdr>
    </w:div>
    <w:div w:id="926619695">
      <w:bodyDiv w:val="1"/>
      <w:marLeft w:val="0"/>
      <w:marRight w:val="0"/>
      <w:marTop w:val="0"/>
      <w:marBottom w:val="0"/>
      <w:divBdr>
        <w:top w:val="none" w:sz="0" w:space="0" w:color="auto"/>
        <w:left w:val="none" w:sz="0" w:space="0" w:color="auto"/>
        <w:bottom w:val="none" w:sz="0" w:space="0" w:color="auto"/>
        <w:right w:val="none" w:sz="0" w:space="0" w:color="auto"/>
      </w:divBdr>
    </w:div>
    <w:div w:id="935863696">
      <w:bodyDiv w:val="1"/>
      <w:marLeft w:val="0"/>
      <w:marRight w:val="0"/>
      <w:marTop w:val="0"/>
      <w:marBottom w:val="0"/>
      <w:divBdr>
        <w:top w:val="none" w:sz="0" w:space="0" w:color="auto"/>
        <w:left w:val="none" w:sz="0" w:space="0" w:color="auto"/>
        <w:bottom w:val="none" w:sz="0" w:space="0" w:color="auto"/>
        <w:right w:val="none" w:sz="0" w:space="0" w:color="auto"/>
      </w:divBdr>
    </w:div>
    <w:div w:id="942342931">
      <w:bodyDiv w:val="1"/>
      <w:marLeft w:val="0"/>
      <w:marRight w:val="0"/>
      <w:marTop w:val="0"/>
      <w:marBottom w:val="0"/>
      <w:divBdr>
        <w:top w:val="none" w:sz="0" w:space="0" w:color="auto"/>
        <w:left w:val="none" w:sz="0" w:space="0" w:color="auto"/>
        <w:bottom w:val="none" w:sz="0" w:space="0" w:color="auto"/>
        <w:right w:val="none" w:sz="0" w:space="0" w:color="auto"/>
      </w:divBdr>
    </w:div>
    <w:div w:id="945505851">
      <w:bodyDiv w:val="1"/>
      <w:marLeft w:val="0"/>
      <w:marRight w:val="0"/>
      <w:marTop w:val="0"/>
      <w:marBottom w:val="0"/>
      <w:divBdr>
        <w:top w:val="none" w:sz="0" w:space="0" w:color="auto"/>
        <w:left w:val="none" w:sz="0" w:space="0" w:color="auto"/>
        <w:bottom w:val="none" w:sz="0" w:space="0" w:color="auto"/>
        <w:right w:val="none" w:sz="0" w:space="0" w:color="auto"/>
      </w:divBdr>
    </w:div>
    <w:div w:id="951327729">
      <w:bodyDiv w:val="1"/>
      <w:marLeft w:val="0"/>
      <w:marRight w:val="0"/>
      <w:marTop w:val="0"/>
      <w:marBottom w:val="0"/>
      <w:divBdr>
        <w:top w:val="none" w:sz="0" w:space="0" w:color="auto"/>
        <w:left w:val="none" w:sz="0" w:space="0" w:color="auto"/>
        <w:bottom w:val="none" w:sz="0" w:space="0" w:color="auto"/>
        <w:right w:val="none" w:sz="0" w:space="0" w:color="auto"/>
      </w:divBdr>
    </w:div>
    <w:div w:id="952252482">
      <w:bodyDiv w:val="1"/>
      <w:marLeft w:val="0"/>
      <w:marRight w:val="0"/>
      <w:marTop w:val="0"/>
      <w:marBottom w:val="0"/>
      <w:divBdr>
        <w:top w:val="none" w:sz="0" w:space="0" w:color="auto"/>
        <w:left w:val="none" w:sz="0" w:space="0" w:color="auto"/>
        <w:bottom w:val="none" w:sz="0" w:space="0" w:color="auto"/>
        <w:right w:val="none" w:sz="0" w:space="0" w:color="auto"/>
      </w:divBdr>
    </w:div>
    <w:div w:id="956833321">
      <w:bodyDiv w:val="1"/>
      <w:marLeft w:val="0"/>
      <w:marRight w:val="0"/>
      <w:marTop w:val="0"/>
      <w:marBottom w:val="0"/>
      <w:divBdr>
        <w:top w:val="none" w:sz="0" w:space="0" w:color="auto"/>
        <w:left w:val="none" w:sz="0" w:space="0" w:color="auto"/>
        <w:bottom w:val="none" w:sz="0" w:space="0" w:color="auto"/>
        <w:right w:val="none" w:sz="0" w:space="0" w:color="auto"/>
      </w:divBdr>
    </w:div>
    <w:div w:id="958341235">
      <w:bodyDiv w:val="1"/>
      <w:marLeft w:val="0"/>
      <w:marRight w:val="0"/>
      <w:marTop w:val="0"/>
      <w:marBottom w:val="0"/>
      <w:divBdr>
        <w:top w:val="none" w:sz="0" w:space="0" w:color="auto"/>
        <w:left w:val="none" w:sz="0" w:space="0" w:color="auto"/>
        <w:bottom w:val="none" w:sz="0" w:space="0" w:color="auto"/>
        <w:right w:val="none" w:sz="0" w:space="0" w:color="auto"/>
      </w:divBdr>
    </w:div>
    <w:div w:id="965700020">
      <w:bodyDiv w:val="1"/>
      <w:marLeft w:val="0"/>
      <w:marRight w:val="0"/>
      <w:marTop w:val="0"/>
      <w:marBottom w:val="0"/>
      <w:divBdr>
        <w:top w:val="none" w:sz="0" w:space="0" w:color="auto"/>
        <w:left w:val="none" w:sz="0" w:space="0" w:color="auto"/>
        <w:bottom w:val="none" w:sz="0" w:space="0" w:color="auto"/>
        <w:right w:val="none" w:sz="0" w:space="0" w:color="auto"/>
      </w:divBdr>
    </w:div>
    <w:div w:id="968898116">
      <w:bodyDiv w:val="1"/>
      <w:marLeft w:val="0"/>
      <w:marRight w:val="0"/>
      <w:marTop w:val="0"/>
      <w:marBottom w:val="0"/>
      <w:divBdr>
        <w:top w:val="none" w:sz="0" w:space="0" w:color="auto"/>
        <w:left w:val="none" w:sz="0" w:space="0" w:color="auto"/>
        <w:bottom w:val="none" w:sz="0" w:space="0" w:color="auto"/>
        <w:right w:val="none" w:sz="0" w:space="0" w:color="auto"/>
      </w:divBdr>
    </w:div>
    <w:div w:id="969747709">
      <w:bodyDiv w:val="1"/>
      <w:marLeft w:val="0"/>
      <w:marRight w:val="0"/>
      <w:marTop w:val="0"/>
      <w:marBottom w:val="0"/>
      <w:divBdr>
        <w:top w:val="none" w:sz="0" w:space="0" w:color="auto"/>
        <w:left w:val="none" w:sz="0" w:space="0" w:color="auto"/>
        <w:bottom w:val="none" w:sz="0" w:space="0" w:color="auto"/>
        <w:right w:val="none" w:sz="0" w:space="0" w:color="auto"/>
      </w:divBdr>
    </w:div>
    <w:div w:id="971518121">
      <w:bodyDiv w:val="1"/>
      <w:marLeft w:val="0"/>
      <w:marRight w:val="0"/>
      <w:marTop w:val="0"/>
      <w:marBottom w:val="0"/>
      <w:divBdr>
        <w:top w:val="none" w:sz="0" w:space="0" w:color="auto"/>
        <w:left w:val="none" w:sz="0" w:space="0" w:color="auto"/>
        <w:bottom w:val="none" w:sz="0" w:space="0" w:color="auto"/>
        <w:right w:val="none" w:sz="0" w:space="0" w:color="auto"/>
      </w:divBdr>
    </w:div>
    <w:div w:id="974263183">
      <w:bodyDiv w:val="1"/>
      <w:marLeft w:val="0"/>
      <w:marRight w:val="0"/>
      <w:marTop w:val="0"/>
      <w:marBottom w:val="0"/>
      <w:divBdr>
        <w:top w:val="none" w:sz="0" w:space="0" w:color="auto"/>
        <w:left w:val="none" w:sz="0" w:space="0" w:color="auto"/>
        <w:bottom w:val="none" w:sz="0" w:space="0" w:color="auto"/>
        <w:right w:val="none" w:sz="0" w:space="0" w:color="auto"/>
      </w:divBdr>
    </w:div>
    <w:div w:id="975723584">
      <w:bodyDiv w:val="1"/>
      <w:marLeft w:val="0"/>
      <w:marRight w:val="0"/>
      <w:marTop w:val="0"/>
      <w:marBottom w:val="0"/>
      <w:divBdr>
        <w:top w:val="none" w:sz="0" w:space="0" w:color="auto"/>
        <w:left w:val="none" w:sz="0" w:space="0" w:color="auto"/>
        <w:bottom w:val="none" w:sz="0" w:space="0" w:color="auto"/>
        <w:right w:val="none" w:sz="0" w:space="0" w:color="auto"/>
      </w:divBdr>
    </w:div>
    <w:div w:id="977878228">
      <w:bodyDiv w:val="1"/>
      <w:marLeft w:val="0"/>
      <w:marRight w:val="0"/>
      <w:marTop w:val="0"/>
      <w:marBottom w:val="0"/>
      <w:divBdr>
        <w:top w:val="none" w:sz="0" w:space="0" w:color="auto"/>
        <w:left w:val="none" w:sz="0" w:space="0" w:color="auto"/>
        <w:bottom w:val="none" w:sz="0" w:space="0" w:color="auto"/>
        <w:right w:val="none" w:sz="0" w:space="0" w:color="auto"/>
      </w:divBdr>
    </w:div>
    <w:div w:id="983849181">
      <w:bodyDiv w:val="1"/>
      <w:marLeft w:val="0"/>
      <w:marRight w:val="0"/>
      <w:marTop w:val="0"/>
      <w:marBottom w:val="0"/>
      <w:divBdr>
        <w:top w:val="none" w:sz="0" w:space="0" w:color="auto"/>
        <w:left w:val="none" w:sz="0" w:space="0" w:color="auto"/>
        <w:bottom w:val="none" w:sz="0" w:space="0" w:color="auto"/>
        <w:right w:val="none" w:sz="0" w:space="0" w:color="auto"/>
      </w:divBdr>
    </w:div>
    <w:div w:id="984285947">
      <w:bodyDiv w:val="1"/>
      <w:marLeft w:val="0"/>
      <w:marRight w:val="0"/>
      <w:marTop w:val="0"/>
      <w:marBottom w:val="0"/>
      <w:divBdr>
        <w:top w:val="none" w:sz="0" w:space="0" w:color="auto"/>
        <w:left w:val="none" w:sz="0" w:space="0" w:color="auto"/>
        <w:bottom w:val="none" w:sz="0" w:space="0" w:color="auto"/>
        <w:right w:val="none" w:sz="0" w:space="0" w:color="auto"/>
      </w:divBdr>
    </w:div>
    <w:div w:id="989751595">
      <w:bodyDiv w:val="1"/>
      <w:marLeft w:val="0"/>
      <w:marRight w:val="0"/>
      <w:marTop w:val="0"/>
      <w:marBottom w:val="0"/>
      <w:divBdr>
        <w:top w:val="none" w:sz="0" w:space="0" w:color="auto"/>
        <w:left w:val="none" w:sz="0" w:space="0" w:color="auto"/>
        <w:bottom w:val="none" w:sz="0" w:space="0" w:color="auto"/>
        <w:right w:val="none" w:sz="0" w:space="0" w:color="auto"/>
      </w:divBdr>
    </w:div>
    <w:div w:id="991375461">
      <w:bodyDiv w:val="1"/>
      <w:marLeft w:val="0"/>
      <w:marRight w:val="0"/>
      <w:marTop w:val="0"/>
      <w:marBottom w:val="0"/>
      <w:divBdr>
        <w:top w:val="none" w:sz="0" w:space="0" w:color="auto"/>
        <w:left w:val="none" w:sz="0" w:space="0" w:color="auto"/>
        <w:bottom w:val="none" w:sz="0" w:space="0" w:color="auto"/>
        <w:right w:val="none" w:sz="0" w:space="0" w:color="auto"/>
      </w:divBdr>
    </w:div>
    <w:div w:id="1002316215">
      <w:bodyDiv w:val="1"/>
      <w:marLeft w:val="0"/>
      <w:marRight w:val="0"/>
      <w:marTop w:val="0"/>
      <w:marBottom w:val="0"/>
      <w:divBdr>
        <w:top w:val="none" w:sz="0" w:space="0" w:color="auto"/>
        <w:left w:val="none" w:sz="0" w:space="0" w:color="auto"/>
        <w:bottom w:val="none" w:sz="0" w:space="0" w:color="auto"/>
        <w:right w:val="none" w:sz="0" w:space="0" w:color="auto"/>
      </w:divBdr>
    </w:div>
    <w:div w:id="1007171045">
      <w:bodyDiv w:val="1"/>
      <w:marLeft w:val="0"/>
      <w:marRight w:val="0"/>
      <w:marTop w:val="0"/>
      <w:marBottom w:val="0"/>
      <w:divBdr>
        <w:top w:val="none" w:sz="0" w:space="0" w:color="auto"/>
        <w:left w:val="none" w:sz="0" w:space="0" w:color="auto"/>
        <w:bottom w:val="none" w:sz="0" w:space="0" w:color="auto"/>
        <w:right w:val="none" w:sz="0" w:space="0" w:color="auto"/>
      </w:divBdr>
    </w:div>
    <w:div w:id="1008211243">
      <w:bodyDiv w:val="1"/>
      <w:marLeft w:val="0"/>
      <w:marRight w:val="0"/>
      <w:marTop w:val="0"/>
      <w:marBottom w:val="0"/>
      <w:divBdr>
        <w:top w:val="none" w:sz="0" w:space="0" w:color="auto"/>
        <w:left w:val="none" w:sz="0" w:space="0" w:color="auto"/>
        <w:bottom w:val="none" w:sz="0" w:space="0" w:color="auto"/>
        <w:right w:val="none" w:sz="0" w:space="0" w:color="auto"/>
      </w:divBdr>
    </w:div>
    <w:div w:id="1008751658">
      <w:bodyDiv w:val="1"/>
      <w:marLeft w:val="0"/>
      <w:marRight w:val="0"/>
      <w:marTop w:val="0"/>
      <w:marBottom w:val="0"/>
      <w:divBdr>
        <w:top w:val="none" w:sz="0" w:space="0" w:color="auto"/>
        <w:left w:val="none" w:sz="0" w:space="0" w:color="auto"/>
        <w:bottom w:val="none" w:sz="0" w:space="0" w:color="auto"/>
        <w:right w:val="none" w:sz="0" w:space="0" w:color="auto"/>
      </w:divBdr>
    </w:div>
    <w:div w:id="1015688388">
      <w:bodyDiv w:val="1"/>
      <w:marLeft w:val="0"/>
      <w:marRight w:val="0"/>
      <w:marTop w:val="0"/>
      <w:marBottom w:val="0"/>
      <w:divBdr>
        <w:top w:val="none" w:sz="0" w:space="0" w:color="auto"/>
        <w:left w:val="none" w:sz="0" w:space="0" w:color="auto"/>
        <w:bottom w:val="none" w:sz="0" w:space="0" w:color="auto"/>
        <w:right w:val="none" w:sz="0" w:space="0" w:color="auto"/>
      </w:divBdr>
    </w:div>
    <w:div w:id="1016618657">
      <w:bodyDiv w:val="1"/>
      <w:marLeft w:val="0"/>
      <w:marRight w:val="0"/>
      <w:marTop w:val="0"/>
      <w:marBottom w:val="0"/>
      <w:divBdr>
        <w:top w:val="none" w:sz="0" w:space="0" w:color="auto"/>
        <w:left w:val="none" w:sz="0" w:space="0" w:color="auto"/>
        <w:bottom w:val="none" w:sz="0" w:space="0" w:color="auto"/>
        <w:right w:val="none" w:sz="0" w:space="0" w:color="auto"/>
      </w:divBdr>
    </w:div>
    <w:div w:id="1021709892">
      <w:bodyDiv w:val="1"/>
      <w:marLeft w:val="0"/>
      <w:marRight w:val="0"/>
      <w:marTop w:val="0"/>
      <w:marBottom w:val="0"/>
      <w:divBdr>
        <w:top w:val="none" w:sz="0" w:space="0" w:color="auto"/>
        <w:left w:val="none" w:sz="0" w:space="0" w:color="auto"/>
        <w:bottom w:val="none" w:sz="0" w:space="0" w:color="auto"/>
        <w:right w:val="none" w:sz="0" w:space="0" w:color="auto"/>
      </w:divBdr>
    </w:div>
    <w:div w:id="1025639283">
      <w:bodyDiv w:val="1"/>
      <w:marLeft w:val="0"/>
      <w:marRight w:val="0"/>
      <w:marTop w:val="0"/>
      <w:marBottom w:val="0"/>
      <w:divBdr>
        <w:top w:val="none" w:sz="0" w:space="0" w:color="auto"/>
        <w:left w:val="none" w:sz="0" w:space="0" w:color="auto"/>
        <w:bottom w:val="none" w:sz="0" w:space="0" w:color="auto"/>
        <w:right w:val="none" w:sz="0" w:space="0" w:color="auto"/>
      </w:divBdr>
    </w:div>
    <w:div w:id="1064109549">
      <w:bodyDiv w:val="1"/>
      <w:marLeft w:val="0"/>
      <w:marRight w:val="0"/>
      <w:marTop w:val="0"/>
      <w:marBottom w:val="0"/>
      <w:divBdr>
        <w:top w:val="none" w:sz="0" w:space="0" w:color="auto"/>
        <w:left w:val="none" w:sz="0" w:space="0" w:color="auto"/>
        <w:bottom w:val="none" w:sz="0" w:space="0" w:color="auto"/>
        <w:right w:val="none" w:sz="0" w:space="0" w:color="auto"/>
      </w:divBdr>
    </w:div>
    <w:div w:id="1066879753">
      <w:bodyDiv w:val="1"/>
      <w:marLeft w:val="0"/>
      <w:marRight w:val="0"/>
      <w:marTop w:val="0"/>
      <w:marBottom w:val="0"/>
      <w:divBdr>
        <w:top w:val="none" w:sz="0" w:space="0" w:color="auto"/>
        <w:left w:val="none" w:sz="0" w:space="0" w:color="auto"/>
        <w:bottom w:val="none" w:sz="0" w:space="0" w:color="auto"/>
        <w:right w:val="none" w:sz="0" w:space="0" w:color="auto"/>
      </w:divBdr>
    </w:div>
    <w:div w:id="1071581747">
      <w:bodyDiv w:val="1"/>
      <w:marLeft w:val="0"/>
      <w:marRight w:val="0"/>
      <w:marTop w:val="0"/>
      <w:marBottom w:val="0"/>
      <w:divBdr>
        <w:top w:val="none" w:sz="0" w:space="0" w:color="auto"/>
        <w:left w:val="none" w:sz="0" w:space="0" w:color="auto"/>
        <w:bottom w:val="none" w:sz="0" w:space="0" w:color="auto"/>
        <w:right w:val="none" w:sz="0" w:space="0" w:color="auto"/>
      </w:divBdr>
    </w:div>
    <w:div w:id="1071654113">
      <w:bodyDiv w:val="1"/>
      <w:marLeft w:val="0"/>
      <w:marRight w:val="0"/>
      <w:marTop w:val="0"/>
      <w:marBottom w:val="0"/>
      <w:divBdr>
        <w:top w:val="none" w:sz="0" w:space="0" w:color="auto"/>
        <w:left w:val="none" w:sz="0" w:space="0" w:color="auto"/>
        <w:bottom w:val="none" w:sz="0" w:space="0" w:color="auto"/>
        <w:right w:val="none" w:sz="0" w:space="0" w:color="auto"/>
      </w:divBdr>
    </w:div>
    <w:div w:id="1075085059">
      <w:bodyDiv w:val="1"/>
      <w:marLeft w:val="0"/>
      <w:marRight w:val="0"/>
      <w:marTop w:val="0"/>
      <w:marBottom w:val="0"/>
      <w:divBdr>
        <w:top w:val="none" w:sz="0" w:space="0" w:color="auto"/>
        <w:left w:val="none" w:sz="0" w:space="0" w:color="auto"/>
        <w:bottom w:val="none" w:sz="0" w:space="0" w:color="auto"/>
        <w:right w:val="none" w:sz="0" w:space="0" w:color="auto"/>
      </w:divBdr>
    </w:div>
    <w:div w:id="1075780504">
      <w:bodyDiv w:val="1"/>
      <w:marLeft w:val="0"/>
      <w:marRight w:val="0"/>
      <w:marTop w:val="0"/>
      <w:marBottom w:val="0"/>
      <w:divBdr>
        <w:top w:val="none" w:sz="0" w:space="0" w:color="auto"/>
        <w:left w:val="none" w:sz="0" w:space="0" w:color="auto"/>
        <w:bottom w:val="none" w:sz="0" w:space="0" w:color="auto"/>
        <w:right w:val="none" w:sz="0" w:space="0" w:color="auto"/>
      </w:divBdr>
    </w:div>
    <w:div w:id="1076897128">
      <w:bodyDiv w:val="1"/>
      <w:marLeft w:val="0"/>
      <w:marRight w:val="0"/>
      <w:marTop w:val="0"/>
      <w:marBottom w:val="0"/>
      <w:divBdr>
        <w:top w:val="none" w:sz="0" w:space="0" w:color="auto"/>
        <w:left w:val="none" w:sz="0" w:space="0" w:color="auto"/>
        <w:bottom w:val="none" w:sz="0" w:space="0" w:color="auto"/>
        <w:right w:val="none" w:sz="0" w:space="0" w:color="auto"/>
      </w:divBdr>
    </w:div>
    <w:div w:id="1077702381">
      <w:bodyDiv w:val="1"/>
      <w:marLeft w:val="0"/>
      <w:marRight w:val="0"/>
      <w:marTop w:val="0"/>
      <w:marBottom w:val="0"/>
      <w:divBdr>
        <w:top w:val="none" w:sz="0" w:space="0" w:color="auto"/>
        <w:left w:val="none" w:sz="0" w:space="0" w:color="auto"/>
        <w:bottom w:val="none" w:sz="0" w:space="0" w:color="auto"/>
        <w:right w:val="none" w:sz="0" w:space="0" w:color="auto"/>
      </w:divBdr>
    </w:div>
    <w:div w:id="1077940004">
      <w:bodyDiv w:val="1"/>
      <w:marLeft w:val="0"/>
      <w:marRight w:val="0"/>
      <w:marTop w:val="0"/>
      <w:marBottom w:val="0"/>
      <w:divBdr>
        <w:top w:val="none" w:sz="0" w:space="0" w:color="auto"/>
        <w:left w:val="none" w:sz="0" w:space="0" w:color="auto"/>
        <w:bottom w:val="none" w:sz="0" w:space="0" w:color="auto"/>
        <w:right w:val="none" w:sz="0" w:space="0" w:color="auto"/>
      </w:divBdr>
    </w:div>
    <w:div w:id="1078407999">
      <w:bodyDiv w:val="1"/>
      <w:marLeft w:val="0"/>
      <w:marRight w:val="0"/>
      <w:marTop w:val="0"/>
      <w:marBottom w:val="0"/>
      <w:divBdr>
        <w:top w:val="none" w:sz="0" w:space="0" w:color="auto"/>
        <w:left w:val="none" w:sz="0" w:space="0" w:color="auto"/>
        <w:bottom w:val="none" w:sz="0" w:space="0" w:color="auto"/>
        <w:right w:val="none" w:sz="0" w:space="0" w:color="auto"/>
      </w:divBdr>
    </w:div>
    <w:div w:id="1081757300">
      <w:bodyDiv w:val="1"/>
      <w:marLeft w:val="0"/>
      <w:marRight w:val="0"/>
      <w:marTop w:val="0"/>
      <w:marBottom w:val="0"/>
      <w:divBdr>
        <w:top w:val="none" w:sz="0" w:space="0" w:color="auto"/>
        <w:left w:val="none" w:sz="0" w:space="0" w:color="auto"/>
        <w:bottom w:val="none" w:sz="0" w:space="0" w:color="auto"/>
        <w:right w:val="none" w:sz="0" w:space="0" w:color="auto"/>
      </w:divBdr>
    </w:div>
    <w:div w:id="1086880863">
      <w:bodyDiv w:val="1"/>
      <w:marLeft w:val="0"/>
      <w:marRight w:val="0"/>
      <w:marTop w:val="0"/>
      <w:marBottom w:val="0"/>
      <w:divBdr>
        <w:top w:val="none" w:sz="0" w:space="0" w:color="auto"/>
        <w:left w:val="none" w:sz="0" w:space="0" w:color="auto"/>
        <w:bottom w:val="none" w:sz="0" w:space="0" w:color="auto"/>
        <w:right w:val="none" w:sz="0" w:space="0" w:color="auto"/>
      </w:divBdr>
    </w:div>
    <w:div w:id="1092507622">
      <w:bodyDiv w:val="1"/>
      <w:marLeft w:val="0"/>
      <w:marRight w:val="0"/>
      <w:marTop w:val="0"/>
      <w:marBottom w:val="0"/>
      <w:divBdr>
        <w:top w:val="none" w:sz="0" w:space="0" w:color="auto"/>
        <w:left w:val="none" w:sz="0" w:space="0" w:color="auto"/>
        <w:bottom w:val="none" w:sz="0" w:space="0" w:color="auto"/>
        <w:right w:val="none" w:sz="0" w:space="0" w:color="auto"/>
      </w:divBdr>
    </w:div>
    <w:div w:id="1097016731">
      <w:bodyDiv w:val="1"/>
      <w:marLeft w:val="0"/>
      <w:marRight w:val="0"/>
      <w:marTop w:val="0"/>
      <w:marBottom w:val="0"/>
      <w:divBdr>
        <w:top w:val="none" w:sz="0" w:space="0" w:color="auto"/>
        <w:left w:val="none" w:sz="0" w:space="0" w:color="auto"/>
        <w:bottom w:val="none" w:sz="0" w:space="0" w:color="auto"/>
        <w:right w:val="none" w:sz="0" w:space="0" w:color="auto"/>
      </w:divBdr>
    </w:div>
    <w:div w:id="1097408427">
      <w:bodyDiv w:val="1"/>
      <w:marLeft w:val="0"/>
      <w:marRight w:val="0"/>
      <w:marTop w:val="0"/>
      <w:marBottom w:val="0"/>
      <w:divBdr>
        <w:top w:val="none" w:sz="0" w:space="0" w:color="auto"/>
        <w:left w:val="none" w:sz="0" w:space="0" w:color="auto"/>
        <w:bottom w:val="none" w:sz="0" w:space="0" w:color="auto"/>
        <w:right w:val="none" w:sz="0" w:space="0" w:color="auto"/>
      </w:divBdr>
    </w:div>
    <w:div w:id="1109815259">
      <w:bodyDiv w:val="1"/>
      <w:marLeft w:val="0"/>
      <w:marRight w:val="0"/>
      <w:marTop w:val="0"/>
      <w:marBottom w:val="0"/>
      <w:divBdr>
        <w:top w:val="none" w:sz="0" w:space="0" w:color="auto"/>
        <w:left w:val="none" w:sz="0" w:space="0" w:color="auto"/>
        <w:bottom w:val="none" w:sz="0" w:space="0" w:color="auto"/>
        <w:right w:val="none" w:sz="0" w:space="0" w:color="auto"/>
      </w:divBdr>
    </w:div>
    <w:div w:id="1111780389">
      <w:bodyDiv w:val="1"/>
      <w:marLeft w:val="0"/>
      <w:marRight w:val="0"/>
      <w:marTop w:val="0"/>
      <w:marBottom w:val="0"/>
      <w:divBdr>
        <w:top w:val="none" w:sz="0" w:space="0" w:color="auto"/>
        <w:left w:val="none" w:sz="0" w:space="0" w:color="auto"/>
        <w:bottom w:val="none" w:sz="0" w:space="0" w:color="auto"/>
        <w:right w:val="none" w:sz="0" w:space="0" w:color="auto"/>
      </w:divBdr>
    </w:div>
    <w:div w:id="1119683884">
      <w:bodyDiv w:val="1"/>
      <w:marLeft w:val="0"/>
      <w:marRight w:val="0"/>
      <w:marTop w:val="0"/>
      <w:marBottom w:val="0"/>
      <w:divBdr>
        <w:top w:val="none" w:sz="0" w:space="0" w:color="auto"/>
        <w:left w:val="none" w:sz="0" w:space="0" w:color="auto"/>
        <w:bottom w:val="none" w:sz="0" w:space="0" w:color="auto"/>
        <w:right w:val="none" w:sz="0" w:space="0" w:color="auto"/>
      </w:divBdr>
    </w:div>
    <w:div w:id="1126393231">
      <w:bodyDiv w:val="1"/>
      <w:marLeft w:val="0"/>
      <w:marRight w:val="0"/>
      <w:marTop w:val="0"/>
      <w:marBottom w:val="0"/>
      <w:divBdr>
        <w:top w:val="none" w:sz="0" w:space="0" w:color="auto"/>
        <w:left w:val="none" w:sz="0" w:space="0" w:color="auto"/>
        <w:bottom w:val="none" w:sz="0" w:space="0" w:color="auto"/>
        <w:right w:val="none" w:sz="0" w:space="0" w:color="auto"/>
      </w:divBdr>
    </w:div>
    <w:div w:id="1134912784">
      <w:bodyDiv w:val="1"/>
      <w:marLeft w:val="0"/>
      <w:marRight w:val="0"/>
      <w:marTop w:val="0"/>
      <w:marBottom w:val="0"/>
      <w:divBdr>
        <w:top w:val="none" w:sz="0" w:space="0" w:color="auto"/>
        <w:left w:val="none" w:sz="0" w:space="0" w:color="auto"/>
        <w:bottom w:val="none" w:sz="0" w:space="0" w:color="auto"/>
        <w:right w:val="none" w:sz="0" w:space="0" w:color="auto"/>
      </w:divBdr>
    </w:div>
    <w:div w:id="1142961669">
      <w:bodyDiv w:val="1"/>
      <w:marLeft w:val="0"/>
      <w:marRight w:val="0"/>
      <w:marTop w:val="0"/>
      <w:marBottom w:val="0"/>
      <w:divBdr>
        <w:top w:val="none" w:sz="0" w:space="0" w:color="auto"/>
        <w:left w:val="none" w:sz="0" w:space="0" w:color="auto"/>
        <w:bottom w:val="none" w:sz="0" w:space="0" w:color="auto"/>
        <w:right w:val="none" w:sz="0" w:space="0" w:color="auto"/>
      </w:divBdr>
    </w:div>
    <w:div w:id="1151410493">
      <w:bodyDiv w:val="1"/>
      <w:marLeft w:val="0"/>
      <w:marRight w:val="0"/>
      <w:marTop w:val="0"/>
      <w:marBottom w:val="0"/>
      <w:divBdr>
        <w:top w:val="none" w:sz="0" w:space="0" w:color="auto"/>
        <w:left w:val="none" w:sz="0" w:space="0" w:color="auto"/>
        <w:bottom w:val="none" w:sz="0" w:space="0" w:color="auto"/>
        <w:right w:val="none" w:sz="0" w:space="0" w:color="auto"/>
      </w:divBdr>
    </w:div>
    <w:div w:id="1161196065">
      <w:bodyDiv w:val="1"/>
      <w:marLeft w:val="0"/>
      <w:marRight w:val="0"/>
      <w:marTop w:val="0"/>
      <w:marBottom w:val="0"/>
      <w:divBdr>
        <w:top w:val="none" w:sz="0" w:space="0" w:color="auto"/>
        <w:left w:val="none" w:sz="0" w:space="0" w:color="auto"/>
        <w:bottom w:val="none" w:sz="0" w:space="0" w:color="auto"/>
        <w:right w:val="none" w:sz="0" w:space="0" w:color="auto"/>
      </w:divBdr>
    </w:div>
    <w:div w:id="1168714969">
      <w:bodyDiv w:val="1"/>
      <w:marLeft w:val="0"/>
      <w:marRight w:val="0"/>
      <w:marTop w:val="0"/>
      <w:marBottom w:val="0"/>
      <w:divBdr>
        <w:top w:val="none" w:sz="0" w:space="0" w:color="auto"/>
        <w:left w:val="none" w:sz="0" w:space="0" w:color="auto"/>
        <w:bottom w:val="none" w:sz="0" w:space="0" w:color="auto"/>
        <w:right w:val="none" w:sz="0" w:space="0" w:color="auto"/>
      </w:divBdr>
    </w:div>
    <w:div w:id="1181241508">
      <w:bodyDiv w:val="1"/>
      <w:marLeft w:val="0"/>
      <w:marRight w:val="0"/>
      <w:marTop w:val="0"/>
      <w:marBottom w:val="0"/>
      <w:divBdr>
        <w:top w:val="none" w:sz="0" w:space="0" w:color="auto"/>
        <w:left w:val="none" w:sz="0" w:space="0" w:color="auto"/>
        <w:bottom w:val="none" w:sz="0" w:space="0" w:color="auto"/>
        <w:right w:val="none" w:sz="0" w:space="0" w:color="auto"/>
      </w:divBdr>
    </w:div>
    <w:div w:id="1192495413">
      <w:bodyDiv w:val="1"/>
      <w:marLeft w:val="0"/>
      <w:marRight w:val="0"/>
      <w:marTop w:val="0"/>
      <w:marBottom w:val="0"/>
      <w:divBdr>
        <w:top w:val="none" w:sz="0" w:space="0" w:color="auto"/>
        <w:left w:val="none" w:sz="0" w:space="0" w:color="auto"/>
        <w:bottom w:val="none" w:sz="0" w:space="0" w:color="auto"/>
        <w:right w:val="none" w:sz="0" w:space="0" w:color="auto"/>
      </w:divBdr>
    </w:div>
    <w:div w:id="1195071636">
      <w:bodyDiv w:val="1"/>
      <w:marLeft w:val="0"/>
      <w:marRight w:val="0"/>
      <w:marTop w:val="0"/>
      <w:marBottom w:val="0"/>
      <w:divBdr>
        <w:top w:val="none" w:sz="0" w:space="0" w:color="auto"/>
        <w:left w:val="none" w:sz="0" w:space="0" w:color="auto"/>
        <w:bottom w:val="none" w:sz="0" w:space="0" w:color="auto"/>
        <w:right w:val="none" w:sz="0" w:space="0" w:color="auto"/>
      </w:divBdr>
    </w:div>
    <w:div w:id="1197740963">
      <w:bodyDiv w:val="1"/>
      <w:marLeft w:val="0"/>
      <w:marRight w:val="0"/>
      <w:marTop w:val="0"/>
      <w:marBottom w:val="0"/>
      <w:divBdr>
        <w:top w:val="none" w:sz="0" w:space="0" w:color="auto"/>
        <w:left w:val="none" w:sz="0" w:space="0" w:color="auto"/>
        <w:bottom w:val="none" w:sz="0" w:space="0" w:color="auto"/>
        <w:right w:val="none" w:sz="0" w:space="0" w:color="auto"/>
      </w:divBdr>
    </w:div>
    <w:div w:id="1200585818">
      <w:bodyDiv w:val="1"/>
      <w:marLeft w:val="0"/>
      <w:marRight w:val="0"/>
      <w:marTop w:val="0"/>
      <w:marBottom w:val="0"/>
      <w:divBdr>
        <w:top w:val="none" w:sz="0" w:space="0" w:color="auto"/>
        <w:left w:val="none" w:sz="0" w:space="0" w:color="auto"/>
        <w:bottom w:val="none" w:sz="0" w:space="0" w:color="auto"/>
        <w:right w:val="none" w:sz="0" w:space="0" w:color="auto"/>
      </w:divBdr>
    </w:div>
    <w:div w:id="1204712063">
      <w:bodyDiv w:val="1"/>
      <w:marLeft w:val="0"/>
      <w:marRight w:val="0"/>
      <w:marTop w:val="0"/>
      <w:marBottom w:val="0"/>
      <w:divBdr>
        <w:top w:val="none" w:sz="0" w:space="0" w:color="auto"/>
        <w:left w:val="none" w:sz="0" w:space="0" w:color="auto"/>
        <w:bottom w:val="none" w:sz="0" w:space="0" w:color="auto"/>
        <w:right w:val="none" w:sz="0" w:space="0" w:color="auto"/>
      </w:divBdr>
    </w:div>
    <w:div w:id="1205368220">
      <w:bodyDiv w:val="1"/>
      <w:marLeft w:val="0"/>
      <w:marRight w:val="0"/>
      <w:marTop w:val="0"/>
      <w:marBottom w:val="0"/>
      <w:divBdr>
        <w:top w:val="none" w:sz="0" w:space="0" w:color="auto"/>
        <w:left w:val="none" w:sz="0" w:space="0" w:color="auto"/>
        <w:bottom w:val="none" w:sz="0" w:space="0" w:color="auto"/>
        <w:right w:val="none" w:sz="0" w:space="0" w:color="auto"/>
      </w:divBdr>
    </w:div>
    <w:div w:id="1211647349">
      <w:bodyDiv w:val="1"/>
      <w:marLeft w:val="0"/>
      <w:marRight w:val="0"/>
      <w:marTop w:val="0"/>
      <w:marBottom w:val="0"/>
      <w:divBdr>
        <w:top w:val="none" w:sz="0" w:space="0" w:color="auto"/>
        <w:left w:val="none" w:sz="0" w:space="0" w:color="auto"/>
        <w:bottom w:val="none" w:sz="0" w:space="0" w:color="auto"/>
        <w:right w:val="none" w:sz="0" w:space="0" w:color="auto"/>
      </w:divBdr>
    </w:div>
    <w:div w:id="1234466368">
      <w:bodyDiv w:val="1"/>
      <w:marLeft w:val="0"/>
      <w:marRight w:val="0"/>
      <w:marTop w:val="0"/>
      <w:marBottom w:val="0"/>
      <w:divBdr>
        <w:top w:val="none" w:sz="0" w:space="0" w:color="auto"/>
        <w:left w:val="none" w:sz="0" w:space="0" w:color="auto"/>
        <w:bottom w:val="none" w:sz="0" w:space="0" w:color="auto"/>
        <w:right w:val="none" w:sz="0" w:space="0" w:color="auto"/>
      </w:divBdr>
    </w:div>
    <w:div w:id="1237283199">
      <w:bodyDiv w:val="1"/>
      <w:marLeft w:val="0"/>
      <w:marRight w:val="0"/>
      <w:marTop w:val="0"/>
      <w:marBottom w:val="0"/>
      <w:divBdr>
        <w:top w:val="none" w:sz="0" w:space="0" w:color="auto"/>
        <w:left w:val="none" w:sz="0" w:space="0" w:color="auto"/>
        <w:bottom w:val="none" w:sz="0" w:space="0" w:color="auto"/>
        <w:right w:val="none" w:sz="0" w:space="0" w:color="auto"/>
      </w:divBdr>
    </w:div>
    <w:div w:id="1241522499">
      <w:bodyDiv w:val="1"/>
      <w:marLeft w:val="0"/>
      <w:marRight w:val="0"/>
      <w:marTop w:val="0"/>
      <w:marBottom w:val="0"/>
      <w:divBdr>
        <w:top w:val="none" w:sz="0" w:space="0" w:color="auto"/>
        <w:left w:val="none" w:sz="0" w:space="0" w:color="auto"/>
        <w:bottom w:val="none" w:sz="0" w:space="0" w:color="auto"/>
        <w:right w:val="none" w:sz="0" w:space="0" w:color="auto"/>
      </w:divBdr>
    </w:div>
    <w:div w:id="1251156437">
      <w:bodyDiv w:val="1"/>
      <w:marLeft w:val="0"/>
      <w:marRight w:val="0"/>
      <w:marTop w:val="0"/>
      <w:marBottom w:val="0"/>
      <w:divBdr>
        <w:top w:val="none" w:sz="0" w:space="0" w:color="auto"/>
        <w:left w:val="none" w:sz="0" w:space="0" w:color="auto"/>
        <w:bottom w:val="none" w:sz="0" w:space="0" w:color="auto"/>
        <w:right w:val="none" w:sz="0" w:space="0" w:color="auto"/>
      </w:divBdr>
    </w:div>
    <w:div w:id="1251236476">
      <w:bodyDiv w:val="1"/>
      <w:marLeft w:val="0"/>
      <w:marRight w:val="0"/>
      <w:marTop w:val="0"/>
      <w:marBottom w:val="0"/>
      <w:divBdr>
        <w:top w:val="none" w:sz="0" w:space="0" w:color="auto"/>
        <w:left w:val="none" w:sz="0" w:space="0" w:color="auto"/>
        <w:bottom w:val="none" w:sz="0" w:space="0" w:color="auto"/>
        <w:right w:val="none" w:sz="0" w:space="0" w:color="auto"/>
      </w:divBdr>
    </w:div>
    <w:div w:id="1252860287">
      <w:bodyDiv w:val="1"/>
      <w:marLeft w:val="0"/>
      <w:marRight w:val="0"/>
      <w:marTop w:val="0"/>
      <w:marBottom w:val="0"/>
      <w:divBdr>
        <w:top w:val="none" w:sz="0" w:space="0" w:color="auto"/>
        <w:left w:val="none" w:sz="0" w:space="0" w:color="auto"/>
        <w:bottom w:val="none" w:sz="0" w:space="0" w:color="auto"/>
        <w:right w:val="none" w:sz="0" w:space="0" w:color="auto"/>
      </w:divBdr>
    </w:div>
    <w:div w:id="1253121348">
      <w:bodyDiv w:val="1"/>
      <w:marLeft w:val="0"/>
      <w:marRight w:val="0"/>
      <w:marTop w:val="0"/>
      <w:marBottom w:val="0"/>
      <w:divBdr>
        <w:top w:val="none" w:sz="0" w:space="0" w:color="auto"/>
        <w:left w:val="none" w:sz="0" w:space="0" w:color="auto"/>
        <w:bottom w:val="none" w:sz="0" w:space="0" w:color="auto"/>
        <w:right w:val="none" w:sz="0" w:space="0" w:color="auto"/>
      </w:divBdr>
    </w:div>
    <w:div w:id="1254557047">
      <w:bodyDiv w:val="1"/>
      <w:marLeft w:val="0"/>
      <w:marRight w:val="0"/>
      <w:marTop w:val="0"/>
      <w:marBottom w:val="0"/>
      <w:divBdr>
        <w:top w:val="none" w:sz="0" w:space="0" w:color="auto"/>
        <w:left w:val="none" w:sz="0" w:space="0" w:color="auto"/>
        <w:bottom w:val="none" w:sz="0" w:space="0" w:color="auto"/>
        <w:right w:val="none" w:sz="0" w:space="0" w:color="auto"/>
      </w:divBdr>
    </w:div>
    <w:div w:id="1255937340">
      <w:bodyDiv w:val="1"/>
      <w:marLeft w:val="0"/>
      <w:marRight w:val="0"/>
      <w:marTop w:val="0"/>
      <w:marBottom w:val="0"/>
      <w:divBdr>
        <w:top w:val="none" w:sz="0" w:space="0" w:color="auto"/>
        <w:left w:val="none" w:sz="0" w:space="0" w:color="auto"/>
        <w:bottom w:val="none" w:sz="0" w:space="0" w:color="auto"/>
        <w:right w:val="none" w:sz="0" w:space="0" w:color="auto"/>
      </w:divBdr>
    </w:div>
    <w:div w:id="1258099765">
      <w:bodyDiv w:val="1"/>
      <w:marLeft w:val="0"/>
      <w:marRight w:val="0"/>
      <w:marTop w:val="0"/>
      <w:marBottom w:val="0"/>
      <w:divBdr>
        <w:top w:val="none" w:sz="0" w:space="0" w:color="auto"/>
        <w:left w:val="none" w:sz="0" w:space="0" w:color="auto"/>
        <w:bottom w:val="none" w:sz="0" w:space="0" w:color="auto"/>
        <w:right w:val="none" w:sz="0" w:space="0" w:color="auto"/>
      </w:divBdr>
    </w:div>
    <w:div w:id="1259489516">
      <w:bodyDiv w:val="1"/>
      <w:marLeft w:val="0"/>
      <w:marRight w:val="0"/>
      <w:marTop w:val="0"/>
      <w:marBottom w:val="0"/>
      <w:divBdr>
        <w:top w:val="none" w:sz="0" w:space="0" w:color="auto"/>
        <w:left w:val="none" w:sz="0" w:space="0" w:color="auto"/>
        <w:bottom w:val="none" w:sz="0" w:space="0" w:color="auto"/>
        <w:right w:val="none" w:sz="0" w:space="0" w:color="auto"/>
      </w:divBdr>
    </w:div>
    <w:div w:id="1262762493">
      <w:bodyDiv w:val="1"/>
      <w:marLeft w:val="0"/>
      <w:marRight w:val="0"/>
      <w:marTop w:val="0"/>
      <w:marBottom w:val="0"/>
      <w:divBdr>
        <w:top w:val="none" w:sz="0" w:space="0" w:color="auto"/>
        <w:left w:val="none" w:sz="0" w:space="0" w:color="auto"/>
        <w:bottom w:val="none" w:sz="0" w:space="0" w:color="auto"/>
        <w:right w:val="none" w:sz="0" w:space="0" w:color="auto"/>
      </w:divBdr>
    </w:div>
    <w:div w:id="1267886763">
      <w:bodyDiv w:val="1"/>
      <w:marLeft w:val="0"/>
      <w:marRight w:val="0"/>
      <w:marTop w:val="0"/>
      <w:marBottom w:val="0"/>
      <w:divBdr>
        <w:top w:val="none" w:sz="0" w:space="0" w:color="auto"/>
        <w:left w:val="none" w:sz="0" w:space="0" w:color="auto"/>
        <w:bottom w:val="none" w:sz="0" w:space="0" w:color="auto"/>
        <w:right w:val="none" w:sz="0" w:space="0" w:color="auto"/>
      </w:divBdr>
    </w:div>
    <w:div w:id="1270120020">
      <w:bodyDiv w:val="1"/>
      <w:marLeft w:val="0"/>
      <w:marRight w:val="0"/>
      <w:marTop w:val="0"/>
      <w:marBottom w:val="0"/>
      <w:divBdr>
        <w:top w:val="none" w:sz="0" w:space="0" w:color="auto"/>
        <w:left w:val="none" w:sz="0" w:space="0" w:color="auto"/>
        <w:bottom w:val="none" w:sz="0" w:space="0" w:color="auto"/>
        <w:right w:val="none" w:sz="0" w:space="0" w:color="auto"/>
      </w:divBdr>
    </w:div>
    <w:div w:id="1274629590">
      <w:bodyDiv w:val="1"/>
      <w:marLeft w:val="0"/>
      <w:marRight w:val="0"/>
      <w:marTop w:val="0"/>
      <w:marBottom w:val="0"/>
      <w:divBdr>
        <w:top w:val="none" w:sz="0" w:space="0" w:color="auto"/>
        <w:left w:val="none" w:sz="0" w:space="0" w:color="auto"/>
        <w:bottom w:val="none" w:sz="0" w:space="0" w:color="auto"/>
        <w:right w:val="none" w:sz="0" w:space="0" w:color="auto"/>
      </w:divBdr>
    </w:div>
    <w:div w:id="1276869141">
      <w:bodyDiv w:val="1"/>
      <w:marLeft w:val="0"/>
      <w:marRight w:val="0"/>
      <w:marTop w:val="0"/>
      <w:marBottom w:val="0"/>
      <w:divBdr>
        <w:top w:val="none" w:sz="0" w:space="0" w:color="auto"/>
        <w:left w:val="none" w:sz="0" w:space="0" w:color="auto"/>
        <w:bottom w:val="none" w:sz="0" w:space="0" w:color="auto"/>
        <w:right w:val="none" w:sz="0" w:space="0" w:color="auto"/>
      </w:divBdr>
    </w:div>
    <w:div w:id="1277568234">
      <w:bodyDiv w:val="1"/>
      <w:marLeft w:val="0"/>
      <w:marRight w:val="0"/>
      <w:marTop w:val="0"/>
      <w:marBottom w:val="0"/>
      <w:divBdr>
        <w:top w:val="none" w:sz="0" w:space="0" w:color="auto"/>
        <w:left w:val="none" w:sz="0" w:space="0" w:color="auto"/>
        <w:bottom w:val="none" w:sz="0" w:space="0" w:color="auto"/>
        <w:right w:val="none" w:sz="0" w:space="0" w:color="auto"/>
      </w:divBdr>
    </w:div>
    <w:div w:id="1287277445">
      <w:bodyDiv w:val="1"/>
      <w:marLeft w:val="0"/>
      <w:marRight w:val="0"/>
      <w:marTop w:val="0"/>
      <w:marBottom w:val="0"/>
      <w:divBdr>
        <w:top w:val="none" w:sz="0" w:space="0" w:color="auto"/>
        <w:left w:val="none" w:sz="0" w:space="0" w:color="auto"/>
        <w:bottom w:val="none" w:sz="0" w:space="0" w:color="auto"/>
        <w:right w:val="none" w:sz="0" w:space="0" w:color="auto"/>
      </w:divBdr>
    </w:div>
    <w:div w:id="1288701150">
      <w:bodyDiv w:val="1"/>
      <w:marLeft w:val="0"/>
      <w:marRight w:val="0"/>
      <w:marTop w:val="0"/>
      <w:marBottom w:val="0"/>
      <w:divBdr>
        <w:top w:val="none" w:sz="0" w:space="0" w:color="auto"/>
        <w:left w:val="none" w:sz="0" w:space="0" w:color="auto"/>
        <w:bottom w:val="none" w:sz="0" w:space="0" w:color="auto"/>
        <w:right w:val="none" w:sz="0" w:space="0" w:color="auto"/>
      </w:divBdr>
    </w:div>
    <w:div w:id="1292443443">
      <w:bodyDiv w:val="1"/>
      <w:marLeft w:val="0"/>
      <w:marRight w:val="0"/>
      <w:marTop w:val="0"/>
      <w:marBottom w:val="0"/>
      <w:divBdr>
        <w:top w:val="none" w:sz="0" w:space="0" w:color="auto"/>
        <w:left w:val="none" w:sz="0" w:space="0" w:color="auto"/>
        <w:bottom w:val="none" w:sz="0" w:space="0" w:color="auto"/>
        <w:right w:val="none" w:sz="0" w:space="0" w:color="auto"/>
      </w:divBdr>
    </w:div>
    <w:div w:id="1297568868">
      <w:bodyDiv w:val="1"/>
      <w:marLeft w:val="0"/>
      <w:marRight w:val="0"/>
      <w:marTop w:val="0"/>
      <w:marBottom w:val="0"/>
      <w:divBdr>
        <w:top w:val="none" w:sz="0" w:space="0" w:color="auto"/>
        <w:left w:val="none" w:sz="0" w:space="0" w:color="auto"/>
        <w:bottom w:val="none" w:sz="0" w:space="0" w:color="auto"/>
        <w:right w:val="none" w:sz="0" w:space="0" w:color="auto"/>
      </w:divBdr>
    </w:div>
    <w:div w:id="1300498429">
      <w:bodyDiv w:val="1"/>
      <w:marLeft w:val="0"/>
      <w:marRight w:val="0"/>
      <w:marTop w:val="0"/>
      <w:marBottom w:val="0"/>
      <w:divBdr>
        <w:top w:val="none" w:sz="0" w:space="0" w:color="auto"/>
        <w:left w:val="none" w:sz="0" w:space="0" w:color="auto"/>
        <w:bottom w:val="none" w:sz="0" w:space="0" w:color="auto"/>
        <w:right w:val="none" w:sz="0" w:space="0" w:color="auto"/>
      </w:divBdr>
    </w:div>
    <w:div w:id="1305545918">
      <w:bodyDiv w:val="1"/>
      <w:marLeft w:val="0"/>
      <w:marRight w:val="0"/>
      <w:marTop w:val="0"/>
      <w:marBottom w:val="0"/>
      <w:divBdr>
        <w:top w:val="none" w:sz="0" w:space="0" w:color="auto"/>
        <w:left w:val="none" w:sz="0" w:space="0" w:color="auto"/>
        <w:bottom w:val="none" w:sz="0" w:space="0" w:color="auto"/>
        <w:right w:val="none" w:sz="0" w:space="0" w:color="auto"/>
      </w:divBdr>
    </w:div>
    <w:div w:id="1309087741">
      <w:bodyDiv w:val="1"/>
      <w:marLeft w:val="0"/>
      <w:marRight w:val="0"/>
      <w:marTop w:val="0"/>
      <w:marBottom w:val="0"/>
      <w:divBdr>
        <w:top w:val="none" w:sz="0" w:space="0" w:color="auto"/>
        <w:left w:val="none" w:sz="0" w:space="0" w:color="auto"/>
        <w:bottom w:val="none" w:sz="0" w:space="0" w:color="auto"/>
        <w:right w:val="none" w:sz="0" w:space="0" w:color="auto"/>
      </w:divBdr>
    </w:div>
    <w:div w:id="1314524207">
      <w:bodyDiv w:val="1"/>
      <w:marLeft w:val="0"/>
      <w:marRight w:val="0"/>
      <w:marTop w:val="0"/>
      <w:marBottom w:val="0"/>
      <w:divBdr>
        <w:top w:val="none" w:sz="0" w:space="0" w:color="auto"/>
        <w:left w:val="none" w:sz="0" w:space="0" w:color="auto"/>
        <w:bottom w:val="none" w:sz="0" w:space="0" w:color="auto"/>
        <w:right w:val="none" w:sz="0" w:space="0" w:color="auto"/>
      </w:divBdr>
    </w:div>
    <w:div w:id="1315063990">
      <w:bodyDiv w:val="1"/>
      <w:marLeft w:val="0"/>
      <w:marRight w:val="0"/>
      <w:marTop w:val="0"/>
      <w:marBottom w:val="0"/>
      <w:divBdr>
        <w:top w:val="none" w:sz="0" w:space="0" w:color="auto"/>
        <w:left w:val="none" w:sz="0" w:space="0" w:color="auto"/>
        <w:bottom w:val="none" w:sz="0" w:space="0" w:color="auto"/>
        <w:right w:val="none" w:sz="0" w:space="0" w:color="auto"/>
      </w:divBdr>
    </w:div>
    <w:div w:id="1317028926">
      <w:bodyDiv w:val="1"/>
      <w:marLeft w:val="0"/>
      <w:marRight w:val="0"/>
      <w:marTop w:val="0"/>
      <w:marBottom w:val="0"/>
      <w:divBdr>
        <w:top w:val="none" w:sz="0" w:space="0" w:color="auto"/>
        <w:left w:val="none" w:sz="0" w:space="0" w:color="auto"/>
        <w:bottom w:val="none" w:sz="0" w:space="0" w:color="auto"/>
        <w:right w:val="none" w:sz="0" w:space="0" w:color="auto"/>
      </w:divBdr>
    </w:div>
    <w:div w:id="1317102159">
      <w:bodyDiv w:val="1"/>
      <w:marLeft w:val="0"/>
      <w:marRight w:val="0"/>
      <w:marTop w:val="0"/>
      <w:marBottom w:val="0"/>
      <w:divBdr>
        <w:top w:val="none" w:sz="0" w:space="0" w:color="auto"/>
        <w:left w:val="none" w:sz="0" w:space="0" w:color="auto"/>
        <w:bottom w:val="none" w:sz="0" w:space="0" w:color="auto"/>
        <w:right w:val="none" w:sz="0" w:space="0" w:color="auto"/>
      </w:divBdr>
    </w:div>
    <w:div w:id="1320042430">
      <w:bodyDiv w:val="1"/>
      <w:marLeft w:val="0"/>
      <w:marRight w:val="0"/>
      <w:marTop w:val="0"/>
      <w:marBottom w:val="0"/>
      <w:divBdr>
        <w:top w:val="none" w:sz="0" w:space="0" w:color="auto"/>
        <w:left w:val="none" w:sz="0" w:space="0" w:color="auto"/>
        <w:bottom w:val="none" w:sz="0" w:space="0" w:color="auto"/>
        <w:right w:val="none" w:sz="0" w:space="0" w:color="auto"/>
      </w:divBdr>
    </w:div>
    <w:div w:id="1322154429">
      <w:bodyDiv w:val="1"/>
      <w:marLeft w:val="0"/>
      <w:marRight w:val="0"/>
      <w:marTop w:val="0"/>
      <w:marBottom w:val="0"/>
      <w:divBdr>
        <w:top w:val="none" w:sz="0" w:space="0" w:color="auto"/>
        <w:left w:val="none" w:sz="0" w:space="0" w:color="auto"/>
        <w:bottom w:val="none" w:sz="0" w:space="0" w:color="auto"/>
        <w:right w:val="none" w:sz="0" w:space="0" w:color="auto"/>
      </w:divBdr>
    </w:div>
    <w:div w:id="1324889246">
      <w:bodyDiv w:val="1"/>
      <w:marLeft w:val="0"/>
      <w:marRight w:val="0"/>
      <w:marTop w:val="0"/>
      <w:marBottom w:val="0"/>
      <w:divBdr>
        <w:top w:val="none" w:sz="0" w:space="0" w:color="auto"/>
        <w:left w:val="none" w:sz="0" w:space="0" w:color="auto"/>
        <w:bottom w:val="none" w:sz="0" w:space="0" w:color="auto"/>
        <w:right w:val="none" w:sz="0" w:space="0" w:color="auto"/>
      </w:divBdr>
    </w:div>
    <w:div w:id="1332835863">
      <w:bodyDiv w:val="1"/>
      <w:marLeft w:val="0"/>
      <w:marRight w:val="0"/>
      <w:marTop w:val="0"/>
      <w:marBottom w:val="0"/>
      <w:divBdr>
        <w:top w:val="none" w:sz="0" w:space="0" w:color="auto"/>
        <w:left w:val="none" w:sz="0" w:space="0" w:color="auto"/>
        <w:bottom w:val="none" w:sz="0" w:space="0" w:color="auto"/>
        <w:right w:val="none" w:sz="0" w:space="0" w:color="auto"/>
      </w:divBdr>
    </w:div>
    <w:div w:id="1334071437">
      <w:bodyDiv w:val="1"/>
      <w:marLeft w:val="0"/>
      <w:marRight w:val="0"/>
      <w:marTop w:val="0"/>
      <w:marBottom w:val="0"/>
      <w:divBdr>
        <w:top w:val="none" w:sz="0" w:space="0" w:color="auto"/>
        <w:left w:val="none" w:sz="0" w:space="0" w:color="auto"/>
        <w:bottom w:val="none" w:sz="0" w:space="0" w:color="auto"/>
        <w:right w:val="none" w:sz="0" w:space="0" w:color="auto"/>
      </w:divBdr>
    </w:div>
    <w:div w:id="1334528900">
      <w:bodyDiv w:val="1"/>
      <w:marLeft w:val="0"/>
      <w:marRight w:val="0"/>
      <w:marTop w:val="0"/>
      <w:marBottom w:val="0"/>
      <w:divBdr>
        <w:top w:val="none" w:sz="0" w:space="0" w:color="auto"/>
        <w:left w:val="none" w:sz="0" w:space="0" w:color="auto"/>
        <w:bottom w:val="none" w:sz="0" w:space="0" w:color="auto"/>
        <w:right w:val="none" w:sz="0" w:space="0" w:color="auto"/>
      </w:divBdr>
    </w:div>
    <w:div w:id="1341856630">
      <w:bodyDiv w:val="1"/>
      <w:marLeft w:val="0"/>
      <w:marRight w:val="0"/>
      <w:marTop w:val="0"/>
      <w:marBottom w:val="0"/>
      <w:divBdr>
        <w:top w:val="none" w:sz="0" w:space="0" w:color="auto"/>
        <w:left w:val="none" w:sz="0" w:space="0" w:color="auto"/>
        <w:bottom w:val="none" w:sz="0" w:space="0" w:color="auto"/>
        <w:right w:val="none" w:sz="0" w:space="0" w:color="auto"/>
      </w:divBdr>
    </w:div>
    <w:div w:id="1349597640">
      <w:bodyDiv w:val="1"/>
      <w:marLeft w:val="0"/>
      <w:marRight w:val="0"/>
      <w:marTop w:val="0"/>
      <w:marBottom w:val="0"/>
      <w:divBdr>
        <w:top w:val="none" w:sz="0" w:space="0" w:color="auto"/>
        <w:left w:val="none" w:sz="0" w:space="0" w:color="auto"/>
        <w:bottom w:val="none" w:sz="0" w:space="0" w:color="auto"/>
        <w:right w:val="none" w:sz="0" w:space="0" w:color="auto"/>
      </w:divBdr>
    </w:div>
    <w:div w:id="1351418520">
      <w:bodyDiv w:val="1"/>
      <w:marLeft w:val="0"/>
      <w:marRight w:val="0"/>
      <w:marTop w:val="0"/>
      <w:marBottom w:val="0"/>
      <w:divBdr>
        <w:top w:val="none" w:sz="0" w:space="0" w:color="auto"/>
        <w:left w:val="none" w:sz="0" w:space="0" w:color="auto"/>
        <w:bottom w:val="none" w:sz="0" w:space="0" w:color="auto"/>
        <w:right w:val="none" w:sz="0" w:space="0" w:color="auto"/>
      </w:divBdr>
    </w:div>
    <w:div w:id="1351564617">
      <w:bodyDiv w:val="1"/>
      <w:marLeft w:val="0"/>
      <w:marRight w:val="0"/>
      <w:marTop w:val="0"/>
      <w:marBottom w:val="0"/>
      <w:divBdr>
        <w:top w:val="none" w:sz="0" w:space="0" w:color="auto"/>
        <w:left w:val="none" w:sz="0" w:space="0" w:color="auto"/>
        <w:bottom w:val="none" w:sz="0" w:space="0" w:color="auto"/>
        <w:right w:val="none" w:sz="0" w:space="0" w:color="auto"/>
      </w:divBdr>
    </w:div>
    <w:div w:id="1357148337">
      <w:bodyDiv w:val="1"/>
      <w:marLeft w:val="0"/>
      <w:marRight w:val="0"/>
      <w:marTop w:val="0"/>
      <w:marBottom w:val="0"/>
      <w:divBdr>
        <w:top w:val="none" w:sz="0" w:space="0" w:color="auto"/>
        <w:left w:val="none" w:sz="0" w:space="0" w:color="auto"/>
        <w:bottom w:val="none" w:sz="0" w:space="0" w:color="auto"/>
        <w:right w:val="none" w:sz="0" w:space="0" w:color="auto"/>
      </w:divBdr>
    </w:div>
    <w:div w:id="1357807290">
      <w:bodyDiv w:val="1"/>
      <w:marLeft w:val="0"/>
      <w:marRight w:val="0"/>
      <w:marTop w:val="0"/>
      <w:marBottom w:val="0"/>
      <w:divBdr>
        <w:top w:val="none" w:sz="0" w:space="0" w:color="auto"/>
        <w:left w:val="none" w:sz="0" w:space="0" w:color="auto"/>
        <w:bottom w:val="none" w:sz="0" w:space="0" w:color="auto"/>
        <w:right w:val="none" w:sz="0" w:space="0" w:color="auto"/>
      </w:divBdr>
    </w:div>
    <w:div w:id="1360206068">
      <w:bodyDiv w:val="1"/>
      <w:marLeft w:val="0"/>
      <w:marRight w:val="0"/>
      <w:marTop w:val="0"/>
      <w:marBottom w:val="0"/>
      <w:divBdr>
        <w:top w:val="none" w:sz="0" w:space="0" w:color="auto"/>
        <w:left w:val="none" w:sz="0" w:space="0" w:color="auto"/>
        <w:bottom w:val="none" w:sz="0" w:space="0" w:color="auto"/>
        <w:right w:val="none" w:sz="0" w:space="0" w:color="auto"/>
      </w:divBdr>
    </w:div>
    <w:div w:id="1371688540">
      <w:bodyDiv w:val="1"/>
      <w:marLeft w:val="0"/>
      <w:marRight w:val="0"/>
      <w:marTop w:val="0"/>
      <w:marBottom w:val="0"/>
      <w:divBdr>
        <w:top w:val="none" w:sz="0" w:space="0" w:color="auto"/>
        <w:left w:val="none" w:sz="0" w:space="0" w:color="auto"/>
        <w:bottom w:val="none" w:sz="0" w:space="0" w:color="auto"/>
        <w:right w:val="none" w:sz="0" w:space="0" w:color="auto"/>
      </w:divBdr>
    </w:div>
    <w:div w:id="1380399406">
      <w:bodyDiv w:val="1"/>
      <w:marLeft w:val="0"/>
      <w:marRight w:val="0"/>
      <w:marTop w:val="0"/>
      <w:marBottom w:val="0"/>
      <w:divBdr>
        <w:top w:val="none" w:sz="0" w:space="0" w:color="auto"/>
        <w:left w:val="none" w:sz="0" w:space="0" w:color="auto"/>
        <w:bottom w:val="none" w:sz="0" w:space="0" w:color="auto"/>
        <w:right w:val="none" w:sz="0" w:space="0" w:color="auto"/>
      </w:divBdr>
    </w:div>
    <w:div w:id="1380469363">
      <w:bodyDiv w:val="1"/>
      <w:marLeft w:val="0"/>
      <w:marRight w:val="0"/>
      <w:marTop w:val="0"/>
      <w:marBottom w:val="0"/>
      <w:divBdr>
        <w:top w:val="none" w:sz="0" w:space="0" w:color="auto"/>
        <w:left w:val="none" w:sz="0" w:space="0" w:color="auto"/>
        <w:bottom w:val="none" w:sz="0" w:space="0" w:color="auto"/>
        <w:right w:val="none" w:sz="0" w:space="0" w:color="auto"/>
      </w:divBdr>
    </w:div>
    <w:div w:id="1383553863">
      <w:bodyDiv w:val="1"/>
      <w:marLeft w:val="0"/>
      <w:marRight w:val="0"/>
      <w:marTop w:val="0"/>
      <w:marBottom w:val="0"/>
      <w:divBdr>
        <w:top w:val="none" w:sz="0" w:space="0" w:color="auto"/>
        <w:left w:val="none" w:sz="0" w:space="0" w:color="auto"/>
        <w:bottom w:val="none" w:sz="0" w:space="0" w:color="auto"/>
        <w:right w:val="none" w:sz="0" w:space="0" w:color="auto"/>
      </w:divBdr>
    </w:div>
    <w:div w:id="1389112810">
      <w:bodyDiv w:val="1"/>
      <w:marLeft w:val="0"/>
      <w:marRight w:val="0"/>
      <w:marTop w:val="0"/>
      <w:marBottom w:val="0"/>
      <w:divBdr>
        <w:top w:val="none" w:sz="0" w:space="0" w:color="auto"/>
        <w:left w:val="none" w:sz="0" w:space="0" w:color="auto"/>
        <w:bottom w:val="none" w:sz="0" w:space="0" w:color="auto"/>
        <w:right w:val="none" w:sz="0" w:space="0" w:color="auto"/>
      </w:divBdr>
    </w:div>
    <w:div w:id="1389181535">
      <w:bodyDiv w:val="1"/>
      <w:marLeft w:val="0"/>
      <w:marRight w:val="0"/>
      <w:marTop w:val="0"/>
      <w:marBottom w:val="0"/>
      <w:divBdr>
        <w:top w:val="none" w:sz="0" w:space="0" w:color="auto"/>
        <w:left w:val="none" w:sz="0" w:space="0" w:color="auto"/>
        <w:bottom w:val="none" w:sz="0" w:space="0" w:color="auto"/>
        <w:right w:val="none" w:sz="0" w:space="0" w:color="auto"/>
      </w:divBdr>
    </w:div>
    <w:div w:id="1394112012">
      <w:bodyDiv w:val="1"/>
      <w:marLeft w:val="0"/>
      <w:marRight w:val="0"/>
      <w:marTop w:val="0"/>
      <w:marBottom w:val="0"/>
      <w:divBdr>
        <w:top w:val="none" w:sz="0" w:space="0" w:color="auto"/>
        <w:left w:val="none" w:sz="0" w:space="0" w:color="auto"/>
        <w:bottom w:val="none" w:sz="0" w:space="0" w:color="auto"/>
        <w:right w:val="none" w:sz="0" w:space="0" w:color="auto"/>
      </w:divBdr>
    </w:div>
    <w:div w:id="1397361918">
      <w:bodyDiv w:val="1"/>
      <w:marLeft w:val="0"/>
      <w:marRight w:val="0"/>
      <w:marTop w:val="0"/>
      <w:marBottom w:val="0"/>
      <w:divBdr>
        <w:top w:val="none" w:sz="0" w:space="0" w:color="auto"/>
        <w:left w:val="none" w:sz="0" w:space="0" w:color="auto"/>
        <w:bottom w:val="none" w:sz="0" w:space="0" w:color="auto"/>
        <w:right w:val="none" w:sz="0" w:space="0" w:color="auto"/>
      </w:divBdr>
    </w:div>
    <w:div w:id="1406338821">
      <w:bodyDiv w:val="1"/>
      <w:marLeft w:val="0"/>
      <w:marRight w:val="0"/>
      <w:marTop w:val="0"/>
      <w:marBottom w:val="0"/>
      <w:divBdr>
        <w:top w:val="none" w:sz="0" w:space="0" w:color="auto"/>
        <w:left w:val="none" w:sz="0" w:space="0" w:color="auto"/>
        <w:bottom w:val="none" w:sz="0" w:space="0" w:color="auto"/>
        <w:right w:val="none" w:sz="0" w:space="0" w:color="auto"/>
      </w:divBdr>
    </w:div>
    <w:div w:id="1414012801">
      <w:bodyDiv w:val="1"/>
      <w:marLeft w:val="0"/>
      <w:marRight w:val="0"/>
      <w:marTop w:val="0"/>
      <w:marBottom w:val="0"/>
      <w:divBdr>
        <w:top w:val="none" w:sz="0" w:space="0" w:color="auto"/>
        <w:left w:val="none" w:sz="0" w:space="0" w:color="auto"/>
        <w:bottom w:val="none" w:sz="0" w:space="0" w:color="auto"/>
        <w:right w:val="none" w:sz="0" w:space="0" w:color="auto"/>
      </w:divBdr>
    </w:div>
    <w:div w:id="1417173477">
      <w:bodyDiv w:val="1"/>
      <w:marLeft w:val="0"/>
      <w:marRight w:val="0"/>
      <w:marTop w:val="0"/>
      <w:marBottom w:val="0"/>
      <w:divBdr>
        <w:top w:val="none" w:sz="0" w:space="0" w:color="auto"/>
        <w:left w:val="none" w:sz="0" w:space="0" w:color="auto"/>
        <w:bottom w:val="none" w:sz="0" w:space="0" w:color="auto"/>
        <w:right w:val="none" w:sz="0" w:space="0" w:color="auto"/>
      </w:divBdr>
    </w:div>
    <w:div w:id="1430735779">
      <w:bodyDiv w:val="1"/>
      <w:marLeft w:val="0"/>
      <w:marRight w:val="0"/>
      <w:marTop w:val="0"/>
      <w:marBottom w:val="0"/>
      <w:divBdr>
        <w:top w:val="none" w:sz="0" w:space="0" w:color="auto"/>
        <w:left w:val="none" w:sz="0" w:space="0" w:color="auto"/>
        <w:bottom w:val="none" w:sz="0" w:space="0" w:color="auto"/>
        <w:right w:val="none" w:sz="0" w:space="0" w:color="auto"/>
      </w:divBdr>
    </w:div>
    <w:div w:id="1431658862">
      <w:bodyDiv w:val="1"/>
      <w:marLeft w:val="0"/>
      <w:marRight w:val="0"/>
      <w:marTop w:val="0"/>
      <w:marBottom w:val="0"/>
      <w:divBdr>
        <w:top w:val="none" w:sz="0" w:space="0" w:color="auto"/>
        <w:left w:val="none" w:sz="0" w:space="0" w:color="auto"/>
        <w:bottom w:val="none" w:sz="0" w:space="0" w:color="auto"/>
        <w:right w:val="none" w:sz="0" w:space="0" w:color="auto"/>
      </w:divBdr>
    </w:div>
    <w:div w:id="1435589322">
      <w:bodyDiv w:val="1"/>
      <w:marLeft w:val="0"/>
      <w:marRight w:val="0"/>
      <w:marTop w:val="0"/>
      <w:marBottom w:val="0"/>
      <w:divBdr>
        <w:top w:val="none" w:sz="0" w:space="0" w:color="auto"/>
        <w:left w:val="none" w:sz="0" w:space="0" w:color="auto"/>
        <w:bottom w:val="none" w:sz="0" w:space="0" w:color="auto"/>
        <w:right w:val="none" w:sz="0" w:space="0" w:color="auto"/>
      </w:divBdr>
    </w:div>
    <w:div w:id="1437020310">
      <w:bodyDiv w:val="1"/>
      <w:marLeft w:val="0"/>
      <w:marRight w:val="0"/>
      <w:marTop w:val="0"/>
      <w:marBottom w:val="0"/>
      <w:divBdr>
        <w:top w:val="none" w:sz="0" w:space="0" w:color="auto"/>
        <w:left w:val="none" w:sz="0" w:space="0" w:color="auto"/>
        <w:bottom w:val="none" w:sz="0" w:space="0" w:color="auto"/>
        <w:right w:val="none" w:sz="0" w:space="0" w:color="auto"/>
      </w:divBdr>
    </w:div>
    <w:div w:id="1439906540">
      <w:bodyDiv w:val="1"/>
      <w:marLeft w:val="0"/>
      <w:marRight w:val="0"/>
      <w:marTop w:val="0"/>
      <w:marBottom w:val="0"/>
      <w:divBdr>
        <w:top w:val="none" w:sz="0" w:space="0" w:color="auto"/>
        <w:left w:val="none" w:sz="0" w:space="0" w:color="auto"/>
        <w:bottom w:val="none" w:sz="0" w:space="0" w:color="auto"/>
        <w:right w:val="none" w:sz="0" w:space="0" w:color="auto"/>
      </w:divBdr>
    </w:div>
    <w:div w:id="1450123892">
      <w:bodyDiv w:val="1"/>
      <w:marLeft w:val="0"/>
      <w:marRight w:val="0"/>
      <w:marTop w:val="0"/>
      <w:marBottom w:val="0"/>
      <w:divBdr>
        <w:top w:val="none" w:sz="0" w:space="0" w:color="auto"/>
        <w:left w:val="none" w:sz="0" w:space="0" w:color="auto"/>
        <w:bottom w:val="none" w:sz="0" w:space="0" w:color="auto"/>
        <w:right w:val="none" w:sz="0" w:space="0" w:color="auto"/>
      </w:divBdr>
    </w:div>
    <w:div w:id="1450927582">
      <w:bodyDiv w:val="1"/>
      <w:marLeft w:val="0"/>
      <w:marRight w:val="0"/>
      <w:marTop w:val="0"/>
      <w:marBottom w:val="0"/>
      <w:divBdr>
        <w:top w:val="none" w:sz="0" w:space="0" w:color="auto"/>
        <w:left w:val="none" w:sz="0" w:space="0" w:color="auto"/>
        <w:bottom w:val="none" w:sz="0" w:space="0" w:color="auto"/>
        <w:right w:val="none" w:sz="0" w:space="0" w:color="auto"/>
      </w:divBdr>
    </w:div>
    <w:div w:id="1455368285">
      <w:bodyDiv w:val="1"/>
      <w:marLeft w:val="0"/>
      <w:marRight w:val="0"/>
      <w:marTop w:val="0"/>
      <w:marBottom w:val="0"/>
      <w:divBdr>
        <w:top w:val="none" w:sz="0" w:space="0" w:color="auto"/>
        <w:left w:val="none" w:sz="0" w:space="0" w:color="auto"/>
        <w:bottom w:val="none" w:sz="0" w:space="0" w:color="auto"/>
        <w:right w:val="none" w:sz="0" w:space="0" w:color="auto"/>
      </w:divBdr>
    </w:div>
    <w:div w:id="1456174148">
      <w:bodyDiv w:val="1"/>
      <w:marLeft w:val="0"/>
      <w:marRight w:val="0"/>
      <w:marTop w:val="0"/>
      <w:marBottom w:val="0"/>
      <w:divBdr>
        <w:top w:val="none" w:sz="0" w:space="0" w:color="auto"/>
        <w:left w:val="none" w:sz="0" w:space="0" w:color="auto"/>
        <w:bottom w:val="none" w:sz="0" w:space="0" w:color="auto"/>
        <w:right w:val="none" w:sz="0" w:space="0" w:color="auto"/>
      </w:divBdr>
    </w:div>
    <w:div w:id="1463769202">
      <w:bodyDiv w:val="1"/>
      <w:marLeft w:val="0"/>
      <w:marRight w:val="0"/>
      <w:marTop w:val="0"/>
      <w:marBottom w:val="0"/>
      <w:divBdr>
        <w:top w:val="none" w:sz="0" w:space="0" w:color="auto"/>
        <w:left w:val="none" w:sz="0" w:space="0" w:color="auto"/>
        <w:bottom w:val="none" w:sz="0" w:space="0" w:color="auto"/>
        <w:right w:val="none" w:sz="0" w:space="0" w:color="auto"/>
      </w:divBdr>
    </w:div>
    <w:div w:id="1465854389">
      <w:bodyDiv w:val="1"/>
      <w:marLeft w:val="0"/>
      <w:marRight w:val="0"/>
      <w:marTop w:val="0"/>
      <w:marBottom w:val="0"/>
      <w:divBdr>
        <w:top w:val="none" w:sz="0" w:space="0" w:color="auto"/>
        <w:left w:val="none" w:sz="0" w:space="0" w:color="auto"/>
        <w:bottom w:val="none" w:sz="0" w:space="0" w:color="auto"/>
        <w:right w:val="none" w:sz="0" w:space="0" w:color="auto"/>
      </w:divBdr>
    </w:div>
    <w:div w:id="1473592983">
      <w:bodyDiv w:val="1"/>
      <w:marLeft w:val="0"/>
      <w:marRight w:val="0"/>
      <w:marTop w:val="0"/>
      <w:marBottom w:val="0"/>
      <w:divBdr>
        <w:top w:val="none" w:sz="0" w:space="0" w:color="auto"/>
        <w:left w:val="none" w:sz="0" w:space="0" w:color="auto"/>
        <w:bottom w:val="none" w:sz="0" w:space="0" w:color="auto"/>
        <w:right w:val="none" w:sz="0" w:space="0" w:color="auto"/>
      </w:divBdr>
    </w:div>
    <w:div w:id="1475946791">
      <w:bodyDiv w:val="1"/>
      <w:marLeft w:val="0"/>
      <w:marRight w:val="0"/>
      <w:marTop w:val="0"/>
      <w:marBottom w:val="0"/>
      <w:divBdr>
        <w:top w:val="none" w:sz="0" w:space="0" w:color="auto"/>
        <w:left w:val="none" w:sz="0" w:space="0" w:color="auto"/>
        <w:bottom w:val="none" w:sz="0" w:space="0" w:color="auto"/>
        <w:right w:val="none" w:sz="0" w:space="0" w:color="auto"/>
      </w:divBdr>
    </w:div>
    <w:div w:id="1478104526">
      <w:bodyDiv w:val="1"/>
      <w:marLeft w:val="0"/>
      <w:marRight w:val="0"/>
      <w:marTop w:val="0"/>
      <w:marBottom w:val="0"/>
      <w:divBdr>
        <w:top w:val="none" w:sz="0" w:space="0" w:color="auto"/>
        <w:left w:val="none" w:sz="0" w:space="0" w:color="auto"/>
        <w:bottom w:val="none" w:sz="0" w:space="0" w:color="auto"/>
        <w:right w:val="none" w:sz="0" w:space="0" w:color="auto"/>
      </w:divBdr>
    </w:div>
    <w:div w:id="1482307929">
      <w:bodyDiv w:val="1"/>
      <w:marLeft w:val="0"/>
      <w:marRight w:val="0"/>
      <w:marTop w:val="0"/>
      <w:marBottom w:val="0"/>
      <w:divBdr>
        <w:top w:val="none" w:sz="0" w:space="0" w:color="auto"/>
        <w:left w:val="none" w:sz="0" w:space="0" w:color="auto"/>
        <w:bottom w:val="none" w:sz="0" w:space="0" w:color="auto"/>
        <w:right w:val="none" w:sz="0" w:space="0" w:color="auto"/>
      </w:divBdr>
    </w:div>
    <w:div w:id="1483041067">
      <w:bodyDiv w:val="1"/>
      <w:marLeft w:val="0"/>
      <w:marRight w:val="0"/>
      <w:marTop w:val="0"/>
      <w:marBottom w:val="0"/>
      <w:divBdr>
        <w:top w:val="none" w:sz="0" w:space="0" w:color="auto"/>
        <w:left w:val="none" w:sz="0" w:space="0" w:color="auto"/>
        <w:bottom w:val="none" w:sz="0" w:space="0" w:color="auto"/>
        <w:right w:val="none" w:sz="0" w:space="0" w:color="auto"/>
      </w:divBdr>
    </w:div>
    <w:div w:id="1483812702">
      <w:bodyDiv w:val="1"/>
      <w:marLeft w:val="0"/>
      <w:marRight w:val="0"/>
      <w:marTop w:val="0"/>
      <w:marBottom w:val="0"/>
      <w:divBdr>
        <w:top w:val="none" w:sz="0" w:space="0" w:color="auto"/>
        <w:left w:val="none" w:sz="0" w:space="0" w:color="auto"/>
        <w:bottom w:val="none" w:sz="0" w:space="0" w:color="auto"/>
        <w:right w:val="none" w:sz="0" w:space="0" w:color="auto"/>
      </w:divBdr>
    </w:div>
    <w:div w:id="1484809213">
      <w:bodyDiv w:val="1"/>
      <w:marLeft w:val="0"/>
      <w:marRight w:val="0"/>
      <w:marTop w:val="0"/>
      <w:marBottom w:val="0"/>
      <w:divBdr>
        <w:top w:val="none" w:sz="0" w:space="0" w:color="auto"/>
        <w:left w:val="none" w:sz="0" w:space="0" w:color="auto"/>
        <w:bottom w:val="none" w:sz="0" w:space="0" w:color="auto"/>
        <w:right w:val="none" w:sz="0" w:space="0" w:color="auto"/>
      </w:divBdr>
    </w:div>
    <w:div w:id="1492258697">
      <w:bodyDiv w:val="1"/>
      <w:marLeft w:val="0"/>
      <w:marRight w:val="0"/>
      <w:marTop w:val="0"/>
      <w:marBottom w:val="0"/>
      <w:divBdr>
        <w:top w:val="none" w:sz="0" w:space="0" w:color="auto"/>
        <w:left w:val="none" w:sz="0" w:space="0" w:color="auto"/>
        <w:bottom w:val="none" w:sz="0" w:space="0" w:color="auto"/>
        <w:right w:val="none" w:sz="0" w:space="0" w:color="auto"/>
      </w:divBdr>
    </w:div>
    <w:div w:id="1503814710">
      <w:bodyDiv w:val="1"/>
      <w:marLeft w:val="0"/>
      <w:marRight w:val="0"/>
      <w:marTop w:val="0"/>
      <w:marBottom w:val="0"/>
      <w:divBdr>
        <w:top w:val="none" w:sz="0" w:space="0" w:color="auto"/>
        <w:left w:val="none" w:sz="0" w:space="0" w:color="auto"/>
        <w:bottom w:val="none" w:sz="0" w:space="0" w:color="auto"/>
        <w:right w:val="none" w:sz="0" w:space="0" w:color="auto"/>
      </w:divBdr>
    </w:div>
    <w:div w:id="1512718180">
      <w:bodyDiv w:val="1"/>
      <w:marLeft w:val="0"/>
      <w:marRight w:val="0"/>
      <w:marTop w:val="0"/>
      <w:marBottom w:val="0"/>
      <w:divBdr>
        <w:top w:val="none" w:sz="0" w:space="0" w:color="auto"/>
        <w:left w:val="none" w:sz="0" w:space="0" w:color="auto"/>
        <w:bottom w:val="none" w:sz="0" w:space="0" w:color="auto"/>
        <w:right w:val="none" w:sz="0" w:space="0" w:color="auto"/>
      </w:divBdr>
    </w:div>
    <w:div w:id="1513714610">
      <w:bodyDiv w:val="1"/>
      <w:marLeft w:val="0"/>
      <w:marRight w:val="0"/>
      <w:marTop w:val="0"/>
      <w:marBottom w:val="0"/>
      <w:divBdr>
        <w:top w:val="none" w:sz="0" w:space="0" w:color="auto"/>
        <w:left w:val="none" w:sz="0" w:space="0" w:color="auto"/>
        <w:bottom w:val="none" w:sz="0" w:space="0" w:color="auto"/>
        <w:right w:val="none" w:sz="0" w:space="0" w:color="auto"/>
      </w:divBdr>
    </w:div>
    <w:div w:id="1515613981">
      <w:bodyDiv w:val="1"/>
      <w:marLeft w:val="0"/>
      <w:marRight w:val="0"/>
      <w:marTop w:val="0"/>
      <w:marBottom w:val="0"/>
      <w:divBdr>
        <w:top w:val="none" w:sz="0" w:space="0" w:color="auto"/>
        <w:left w:val="none" w:sz="0" w:space="0" w:color="auto"/>
        <w:bottom w:val="none" w:sz="0" w:space="0" w:color="auto"/>
        <w:right w:val="none" w:sz="0" w:space="0" w:color="auto"/>
      </w:divBdr>
    </w:div>
    <w:div w:id="1523322543">
      <w:bodyDiv w:val="1"/>
      <w:marLeft w:val="0"/>
      <w:marRight w:val="0"/>
      <w:marTop w:val="0"/>
      <w:marBottom w:val="0"/>
      <w:divBdr>
        <w:top w:val="none" w:sz="0" w:space="0" w:color="auto"/>
        <w:left w:val="none" w:sz="0" w:space="0" w:color="auto"/>
        <w:bottom w:val="none" w:sz="0" w:space="0" w:color="auto"/>
        <w:right w:val="none" w:sz="0" w:space="0" w:color="auto"/>
      </w:divBdr>
    </w:div>
    <w:div w:id="1529756984">
      <w:bodyDiv w:val="1"/>
      <w:marLeft w:val="0"/>
      <w:marRight w:val="0"/>
      <w:marTop w:val="0"/>
      <w:marBottom w:val="0"/>
      <w:divBdr>
        <w:top w:val="none" w:sz="0" w:space="0" w:color="auto"/>
        <w:left w:val="none" w:sz="0" w:space="0" w:color="auto"/>
        <w:bottom w:val="none" w:sz="0" w:space="0" w:color="auto"/>
        <w:right w:val="none" w:sz="0" w:space="0" w:color="auto"/>
      </w:divBdr>
    </w:div>
    <w:div w:id="1532184334">
      <w:bodyDiv w:val="1"/>
      <w:marLeft w:val="0"/>
      <w:marRight w:val="0"/>
      <w:marTop w:val="0"/>
      <w:marBottom w:val="0"/>
      <w:divBdr>
        <w:top w:val="none" w:sz="0" w:space="0" w:color="auto"/>
        <w:left w:val="none" w:sz="0" w:space="0" w:color="auto"/>
        <w:bottom w:val="none" w:sz="0" w:space="0" w:color="auto"/>
        <w:right w:val="none" w:sz="0" w:space="0" w:color="auto"/>
      </w:divBdr>
    </w:div>
    <w:div w:id="1533573634">
      <w:bodyDiv w:val="1"/>
      <w:marLeft w:val="0"/>
      <w:marRight w:val="0"/>
      <w:marTop w:val="0"/>
      <w:marBottom w:val="0"/>
      <w:divBdr>
        <w:top w:val="none" w:sz="0" w:space="0" w:color="auto"/>
        <w:left w:val="none" w:sz="0" w:space="0" w:color="auto"/>
        <w:bottom w:val="none" w:sz="0" w:space="0" w:color="auto"/>
        <w:right w:val="none" w:sz="0" w:space="0" w:color="auto"/>
      </w:divBdr>
    </w:div>
    <w:div w:id="1536581494">
      <w:bodyDiv w:val="1"/>
      <w:marLeft w:val="0"/>
      <w:marRight w:val="0"/>
      <w:marTop w:val="0"/>
      <w:marBottom w:val="0"/>
      <w:divBdr>
        <w:top w:val="none" w:sz="0" w:space="0" w:color="auto"/>
        <w:left w:val="none" w:sz="0" w:space="0" w:color="auto"/>
        <w:bottom w:val="none" w:sz="0" w:space="0" w:color="auto"/>
        <w:right w:val="none" w:sz="0" w:space="0" w:color="auto"/>
      </w:divBdr>
    </w:div>
    <w:div w:id="1540122908">
      <w:bodyDiv w:val="1"/>
      <w:marLeft w:val="0"/>
      <w:marRight w:val="0"/>
      <w:marTop w:val="0"/>
      <w:marBottom w:val="0"/>
      <w:divBdr>
        <w:top w:val="none" w:sz="0" w:space="0" w:color="auto"/>
        <w:left w:val="none" w:sz="0" w:space="0" w:color="auto"/>
        <w:bottom w:val="none" w:sz="0" w:space="0" w:color="auto"/>
        <w:right w:val="none" w:sz="0" w:space="0" w:color="auto"/>
      </w:divBdr>
    </w:div>
    <w:div w:id="1544903910">
      <w:bodyDiv w:val="1"/>
      <w:marLeft w:val="0"/>
      <w:marRight w:val="0"/>
      <w:marTop w:val="0"/>
      <w:marBottom w:val="0"/>
      <w:divBdr>
        <w:top w:val="none" w:sz="0" w:space="0" w:color="auto"/>
        <w:left w:val="none" w:sz="0" w:space="0" w:color="auto"/>
        <w:bottom w:val="none" w:sz="0" w:space="0" w:color="auto"/>
        <w:right w:val="none" w:sz="0" w:space="0" w:color="auto"/>
      </w:divBdr>
    </w:div>
    <w:div w:id="1550875955">
      <w:bodyDiv w:val="1"/>
      <w:marLeft w:val="0"/>
      <w:marRight w:val="0"/>
      <w:marTop w:val="0"/>
      <w:marBottom w:val="0"/>
      <w:divBdr>
        <w:top w:val="none" w:sz="0" w:space="0" w:color="auto"/>
        <w:left w:val="none" w:sz="0" w:space="0" w:color="auto"/>
        <w:bottom w:val="none" w:sz="0" w:space="0" w:color="auto"/>
        <w:right w:val="none" w:sz="0" w:space="0" w:color="auto"/>
      </w:divBdr>
    </w:div>
    <w:div w:id="1552616969">
      <w:bodyDiv w:val="1"/>
      <w:marLeft w:val="0"/>
      <w:marRight w:val="0"/>
      <w:marTop w:val="0"/>
      <w:marBottom w:val="0"/>
      <w:divBdr>
        <w:top w:val="none" w:sz="0" w:space="0" w:color="auto"/>
        <w:left w:val="none" w:sz="0" w:space="0" w:color="auto"/>
        <w:bottom w:val="none" w:sz="0" w:space="0" w:color="auto"/>
        <w:right w:val="none" w:sz="0" w:space="0" w:color="auto"/>
      </w:divBdr>
    </w:div>
    <w:div w:id="1558593659">
      <w:bodyDiv w:val="1"/>
      <w:marLeft w:val="0"/>
      <w:marRight w:val="0"/>
      <w:marTop w:val="0"/>
      <w:marBottom w:val="0"/>
      <w:divBdr>
        <w:top w:val="none" w:sz="0" w:space="0" w:color="auto"/>
        <w:left w:val="none" w:sz="0" w:space="0" w:color="auto"/>
        <w:bottom w:val="none" w:sz="0" w:space="0" w:color="auto"/>
        <w:right w:val="none" w:sz="0" w:space="0" w:color="auto"/>
      </w:divBdr>
    </w:div>
    <w:div w:id="1559585616">
      <w:bodyDiv w:val="1"/>
      <w:marLeft w:val="0"/>
      <w:marRight w:val="0"/>
      <w:marTop w:val="0"/>
      <w:marBottom w:val="0"/>
      <w:divBdr>
        <w:top w:val="none" w:sz="0" w:space="0" w:color="auto"/>
        <w:left w:val="none" w:sz="0" w:space="0" w:color="auto"/>
        <w:bottom w:val="none" w:sz="0" w:space="0" w:color="auto"/>
        <w:right w:val="none" w:sz="0" w:space="0" w:color="auto"/>
      </w:divBdr>
    </w:div>
    <w:div w:id="1567297405">
      <w:bodyDiv w:val="1"/>
      <w:marLeft w:val="0"/>
      <w:marRight w:val="0"/>
      <w:marTop w:val="0"/>
      <w:marBottom w:val="0"/>
      <w:divBdr>
        <w:top w:val="none" w:sz="0" w:space="0" w:color="auto"/>
        <w:left w:val="none" w:sz="0" w:space="0" w:color="auto"/>
        <w:bottom w:val="none" w:sz="0" w:space="0" w:color="auto"/>
        <w:right w:val="none" w:sz="0" w:space="0" w:color="auto"/>
      </w:divBdr>
    </w:div>
    <w:div w:id="1574241298">
      <w:bodyDiv w:val="1"/>
      <w:marLeft w:val="0"/>
      <w:marRight w:val="0"/>
      <w:marTop w:val="0"/>
      <w:marBottom w:val="0"/>
      <w:divBdr>
        <w:top w:val="none" w:sz="0" w:space="0" w:color="auto"/>
        <w:left w:val="none" w:sz="0" w:space="0" w:color="auto"/>
        <w:bottom w:val="none" w:sz="0" w:space="0" w:color="auto"/>
        <w:right w:val="none" w:sz="0" w:space="0" w:color="auto"/>
      </w:divBdr>
    </w:div>
    <w:div w:id="1601259295">
      <w:bodyDiv w:val="1"/>
      <w:marLeft w:val="0"/>
      <w:marRight w:val="0"/>
      <w:marTop w:val="0"/>
      <w:marBottom w:val="0"/>
      <w:divBdr>
        <w:top w:val="none" w:sz="0" w:space="0" w:color="auto"/>
        <w:left w:val="none" w:sz="0" w:space="0" w:color="auto"/>
        <w:bottom w:val="none" w:sz="0" w:space="0" w:color="auto"/>
        <w:right w:val="none" w:sz="0" w:space="0" w:color="auto"/>
      </w:divBdr>
    </w:div>
    <w:div w:id="1617179703">
      <w:bodyDiv w:val="1"/>
      <w:marLeft w:val="0"/>
      <w:marRight w:val="0"/>
      <w:marTop w:val="0"/>
      <w:marBottom w:val="0"/>
      <w:divBdr>
        <w:top w:val="none" w:sz="0" w:space="0" w:color="auto"/>
        <w:left w:val="none" w:sz="0" w:space="0" w:color="auto"/>
        <w:bottom w:val="none" w:sz="0" w:space="0" w:color="auto"/>
        <w:right w:val="none" w:sz="0" w:space="0" w:color="auto"/>
      </w:divBdr>
    </w:div>
    <w:div w:id="1617449927">
      <w:bodyDiv w:val="1"/>
      <w:marLeft w:val="0"/>
      <w:marRight w:val="0"/>
      <w:marTop w:val="0"/>
      <w:marBottom w:val="0"/>
      <w:divBdr>
        <w:top w:val="none" w:sz="0" w:space="0" w:color="auto"/>
        <w:left w:val="none" w:sz="0" w:space="0" w:color="auto"/>
        <w:bottom w:val="none" w:sz="0" w:space="0" w:color="auto"/>
        <w:right w:val="none" w:sz="0" w:space="0" w:color="auto"/>
      </w:divBdr>
    </w:div>
    <w:div w:id="1620181653">
      <w:bodyDiv w:val="1"/>
      <w:marLeft w:val="0"/>
      <w:marRight w:val="0"/>
      <w:marTop w:val="0"/>
      <w:marBottom w:val="0"/>
      <w:divBdr>
        <w:top w:val="none" w:sz="0" w:space="0" w:color="auto"/>
        <w:left w:val="none" w:sz="0" w:space="0" w:color="auto"/>
        <w:bottom w:val="none" w:sz="0" w:space="0" w:color="auto"/>
        <w:right w:val="none" w:sz="0" w:space="0" w:color="auto"/>
      </w:divBdr>
    </w:div>
    <w:div w:id="1634944982">
      <w:bodyDiv w:val="1"/>
      <w:marLeft w:val="0"/>
      <w:marRight w:val="0"/>
      <w:marTop w:val="0"/>
      <w:marBottom w:val="0"/>
      <w:divBdr>
        <w:top w:val="none" w:sz="0" w:space="0" w:color="auto"/>
        <w:left w:val="none" w:sz="0" w:space="0" w:color="auto"/>
        <w:bottom w:val="none" w:sz="0" w:space="0" w:color="auto"/>
        <w:right w:val="none" w:sz="0" w:space="0" w:color="auto"/>
      </w:divBdr>
    </w:div>
    <w:div w:id="1638753568">
      <w:bodyDiv w:val="1"/>
      <w:marLeft w:val="0"/>
      <w:marRight w:val="0"/>
      <w:marTop w:val="0"/>
      <w:marBottom w:val="0"/>
      <w:divBdr>
        <w:top w:val="none" w:sz="0" w:space="0" w:color="auto"/>
        <w:left w:val="none" w:sz="0" w:space="0" w:color="auto"/>
        <w:bottom w:val="none" w:sz="0" w:space="0" w:color="auto"/>
        <w:right w:val="none" w:sz="0" w:space="0" w:color="auto"/>
      </w:divBdr>
    </w:div>
    <w:div w:id="1639727069">
      <w:bodyDiv w:val="1"/>
      <w:marLeft w:val="0"/>
      <w:marRight w:val="0"/>
      <w:marTop w:val="0"/>
      <w:marBottom w:val="0"/>
      <w:divBdr>
        <w:top w:val="none" w:sz="0" w:space="0" w:color="auto"/>
        <w:left w:val="none" w:sz="0" w:space="0" w:color="auto"/>
        <w:bottom w:val="none" w:sz="0" w:space="0" w:color="auto"/>
        <w:right w:val="none" w:sz="0" w:space="0" w:color="auto"/>
      </w:divBdr>
    </w:div>
    <w:div w:id="1642883297">
      <w:bodyDiv w:val="1"/>
      <w:marLeft w:val="0"/>
      <w:marRight w:val="0"/>
      <w:marTop w:val="0"/>
      <w:marBottom w:val="0"/>
      <w:divBdr>
        <w:top w:val="none" w:sz="0" w:space="0" w:color="auto"/>
        <w:left w:val="none" w:sz="0" w:space="0" w:color="auto"/>
        <w:bottom w:val="none" w:sz="0" w:space="0" w:color="auto"/>
        <w:right w:val="none" w:sz="0" w:space="0" w:color="auto"/>
      </w:divBdr>
    </w:div>
    <w:div w:id="1644699709">
      <w:bodyDiv w:val="1"/>
      <w:marLeft w:val="0"/>
      <w:marRight w:val="0"/>
      <w:marTop w:val="0"/>
      <w:marBottom w:val="0"/>
      <w:divBdr>
        <w:top w:val="none" w:sz="0" w:space="0" w:color="auto"/>
        <w:left w:val="none" w:sz="0" w:space="0" w:color="auto"/>
        <w:bottom w:val="none" w:sz="0" w:space="0" w:color="auto"/>
        <w:right w:val="none" w:sz="0" w:space="0" w:color="auto"/>
      </w:divBdr>
    </w:div>
    <w:div w:id="1646273203">
      <w:bodyDiv w:val="1"/>
      <w:marLeft w:val="0"/>
      <w:marRight w:val="0"/>
      <w:marTop w:val="0"/>
      <w:marBottom w:val="0"/>
      <w:divBdr>
        <w:top w:val="none" w:sz="0" w:space="0" w:color="auto"/>
        <w:left w:val="none" w:sz="0" w:space="0" w:color="auto"/>
        <w:bottom w:val="none" w:sz="0" w:space="0" w:color="auto"/>
        <w:right w:val="none" w:sz="0" w:space="0" w:color="auto"/>
      </w:divBdr>
    </w:div>
    <w:div w:id="1648119962">
      <w:bodyDiv w:val="1"/>
      <w:marLeft w:val="0"/>
      <w:marRight w:val="0"/>
      <w:marTop w:val="0"/>
      <w:marBottom w:val="0"/>
      <w:divBdr>
        <w:top w:val="none" w:sz="0" w:space="0" w:color="auto"/>
        <w:left w:val="none" w:sz="0" w:space="0" w:color="auto"/>
        <w:bottom w:val="none" w:sz="0" w:space="0" w:color="auto"/>
        <w:right w:val="none" w:sz="0" w:space="0" w:color="auto"/>
      </w:divBdr>
    </w:div>
    <w:div w:id="1651207803">
      <w:bodyDiv w:val="1"/>
      <w:marLeft w:val="0"/>
      <w:marRight w:val="0"/>
      <w:marTop w:val="0"/>
      <w:marBottom w:val="0"/>
      <w:divBdr>
        <w:top w:val="none" w:sz="0" w:space="0" w:color="auto"/>
        <w:left w:val="none" w:sz="0" w:space="0" w:color="auto"/>
        <w:bottom w:val="none" w:sz="0" w:space="0" w:color="auto"/>
        <w:right w:val="none" w:sz="0" w:space="0" w:color="auto"/>
      </w:divBdr>
    </w:div>
    <w:div w:id="1652514567">
      <w:bodyDiv w:val="1"/>
      <w:marLeft w:val="0"/>
      <w:marRight w:val="0"/>
      <w:marTop w:val="0"/>
      <w:marBottom w:val="0"/>
      <w:divBdr>
        <w:top w:val="none" w:sz="0" w:space="0" w:color="auto"/>
        <w:left w:val="none" w:sz="0" w:space="0" w:color="auto"/>
        <w:bottom w:val="none" w:sz="0" w:space="0" w:color="auto"/>
        <w:right w:val="none" w:sz="0" w:space="0" w:color="auto"/>
      </w:divBdr>
    </w:div>
    <w:div w:id="1652979959">
      <w:bodyDiv w:val="1"/>
      <w:marLeft w:val="0"/>
      <w:marRight w:val="0"/>
      <w:marTop w:val="0"/>
      <w:marBottom w:val="0"/>
      <w:divBdr>
        <w:top w:val="none" w:sz="0" w:space="0" w:color="auto"/>
        <w:left w:val="none" w:sz="0" w:space="0" w:color="auto"/>
        <w:bottom w:val="none" w:sz="0" w:space="0" w:color="auto"/>
        <w:right w:val="none" w:sz="0" w:space="0" w:color="auto"/>
      </w:divBdr>
    </w:div>
    <w:div w:id="1655598422">
      <w:bodyDiv w:val="1"/>
      <w:marLeft w:val="0"/>
      <w:marRight w:val="0"/>
      <w:marTop w:val="0"/>
      <w:marBottom w:val="0"/>
      <w:divBdr>
        <w:top w:val="none" w:sz="0" w:space="0" w:color="auto"/>
        <w:left w:val="none" w:sz="0" w:space="0" w:color="auto"/>
        <w:bottom w:val="none" w:sz="0" w:space="0" w:color="auto"/>
        <w:right w:val="none" w:sz="0" w:space="0" w:color="auto"/>
      </w:divBdr>
    </w:div>
    <w:div w:id="1662662909">
      <w:bodyDiv w:val="1"/>
      <w:marLeft w:val="0"/>
      <w:marRight w:val="0"/>
      <w:marTop w:val="0"/>
      <w:marBottom w:val="0"/>
      <w:divBdr>
        <w:top w:val="none" w:sz="0" w:space="0" w:color="auto"/>
        <w:left w:val="none" w:sz="0" w:space="0" w:color="auto"/>
        <w:bottom w:val="none" w:sz="0" w:space="0" w:color="auto"/>
        <w:right w:val="none" w:sz="0" w:space="0" w:color="auto"/>
      </w:divBdr>
    </w:div>
    <w:div w:id="1675305182">
      <w:bodyDiv w:val="1"/>
      <w:marLeft w:val="0"/>
      <w:marRight w:val="0"/>
      <w:marTop w:val="0"/>
      <w:marBottom w:val="0"/>
      <w:divBdr>
        <w:top w:val="none" w:sz="0" w:space="0" w:color="auto"/>
        <w:left w:val="none" w:sz="0" w:space="0" w:color="auto"/>
        <w:bottom w:val="none" w:sz="0" w:space="0" w:color="auto"/>
        <w:right w:val="none" w:sz="0" w:space="0" w:color="auto"/>
      </w:divBdr>
    </w:div>
    <w:div w:id="1678926297">
      <w:bodyDiv w:val="1"/>
      <w:marLeft w:val="0"/>
      <w:marRight w:val="0"/>
      <w:marTop w:val="0"/>
      <w:marBottom w:val="0"/>
      <w:divBdr>
        <w:top w:val="none" w:sz="0" w:space="0" w:color="auto"/>
        <w:left w:val="none" w:sz="0" w:space="0" w:color="auto"/>
        <w:bottom w:val="none" w:sz="0" w:space="0" w:color="auto"/>
        <w:right w:val="none" w:sz="0" w:space="0" w:color="auto"/>
      </w:divBdr>
    </w:div>
    <w:div w:id="1681004416">
      <w:bodyDiv w:val="1"/>
      <w:marLeft w:val="0"/>
      <w:marRight w:val="0"/>
      <w:marTop w:val="0"/>
      <w:marBottom w:val="0"/>
      <w:divBdr>
        <w:top w:val="none" w:sz="0" w:space="0" w:color="auto"/>
        <w:left w:val="none" w:sz="0" w:space="0" w:color="auto"/>
        <w:bottom w:val="none" w:sz="0" w:space="0" w:color="auto"/>
        <w:right w:val="none" w:sz="0" w:space="0" w:color="auto"/>
      </w:divBdr>
    </w:div>
    <w:div w:id="1684896336">
      <w:bodyDiv w:val="1"/>
      <w:marLeft w:val="0"/>
      <w:marRight w:val="0"/>
      <w:marTop w:val="0"/>
      <w:marBottom w:val="0"/>
      <w:divBdr>
        <w:top w:val="none" w:sz="0" w:space="0" w:color="auto"/>
        <w:left w:val="none" w:sz="0" w:space="0" w:color="auto"/>
        <w:bottom w:val="none" w:sz="0" w:space="0" w:color="auto"/>
        <w:right w:val="none" w:sz="0" w:space="0" w:color="auto"/>
      </w:divBdr>
    </w:div>
    <w:div w:id="1691295109">
      <w:bodyDiv w:val="1"/>
      <w:marLeft w:val="0"/>
      <w:marRight w:val="0"/>
      <w:marTop w:val="0"/>
      <w:marBottom w:val="0"/>
      <w:divBdr>
        <w:top w:val="none" w:sz="0" w:space="0" w:color="auto"/>
        <w:left w:val="none" w:sz="0" w:space="0" w:color="auto"/>
        <w:bottom w:val="none" w:sz="0" w:space="0" w:color="auto"/>
        <w:right w:val="none" w:sz="0" w:space="0" w:color="auto"/>
      </w:divBdr>
    </w:div>
    <w:div w:id="1699160192">
      <w:bodyDiv w:val="1"/>
      <w:marLeft w:val="0"/>
      <w:marRight w:val="0"/>
      <w:marTop w:val="0"/>
      <w:marBottom w:val="0"/>
      <w:divBdr>
        <w:top w:val="none" w:sz="0" w:space="0" w:color="auto"/>
        <w:left w:val="none" w:sz="0" w:space="0" w:color="auto"/>
        <w:bottom w:val="none" w:sz="0" w:space="0" w:color="auto"/>
        <w:right w:val="none" w:sz="0" w:space="0" w:color="auto"/>
      </w:divBdr>
    </w:div>
    <w:div w:id="1700815768">
      <w:bodyDiv w:val="1"/>
      <w:marLeft w:val="0"/>
      <w:marRight w:val="0"/>
      <w:marTop w:val="0"/>
      <w:marBottom w:val="0"/>
      <w:divBdr>
        <w:top w:val="none" w:sz="0" w:space="0" w:color="auto"/>
        <w:left w:val="none" w:sz="0" w:space="0" w:color="auto"/>
        <w:bottom w:val="none" w:sz="0" w:space="0" w:color="auto"/>
        <w:right w:val="none" w:sz="0" w:space="0" w:color="auto"/>
      </w:divBdr>
    </w:div>
    <w:div w:id="1704668321">
      <w:bodyDiv w:val="1"/>
      <w:marLeft w:val="0"/>
      <w:marRight w:val="0"/>
      <w:marTop w:val="0"/>
      <w:marBottom w:val="0"/>
      <w:divBdr>
        <w:top w:val="none" w:sz="0" w:space="0" w:color="auto"/>
        <w:left w:val="none" w:sz="0" w:space="0" w:color="auto"/>
        <w:bottom w:val="none" w:sz="0" w:space="0" w:color="auto"/>
        <w:right w:val="none" w:sz="0" w:space="0" w:color="auto"/>
      </w:divBdr>
    </w:div>
    <w:div w:id="1714229288">
      <w:bodyDiv w:val="1"/>
      <w:marLeft w:val="0"/>
      <w:marRight w:val="0"/>
      <w:marTop w:val="0"/>
      <w:marBottom w:val="0"/>
      <w:divBdr>
        <w:top w:val="none" w:sz="0" w:space="0" w:color="auto"/>
        <w:left w:val="none" w:sz="0" w:space="0" w:color="auto"/>
        <w:bottom w:val="none" w:sz="0" w:space="0" w:color="auto"/>
        <w:right w:val="none" w:sz="0" w:space="0" w:color="auto"/>
      </w:divBdr>
    </w:div>
    <w:div w:id="1718777364">
      <w:bodyDiv w:val="1"/>
      <w:marLeft w:val="0"/>
      <w:marRight w:val="0"/>
      <w:marTop w:val="0"/>
      <w:marBottom w:val="0"/>
      <w:divBdr>
        <w:top w:val="none" w:sz="0" w:space="0" w:color="auto"/>
        <w:left w:val="none" w:sz="0" w:space="0" w:color="auto"/>
        <w:bottom w:val="none" w:sz="0" w:space="0" w:color="auto"/>
        <w:right w:val="none" w:sz="0" w:space="0" w:color="auto"/>
      </w:divBdr>
    </w:div>
    <w:div w:id="1720669612">
      <w:bodyDiv w:val="1"/>
      <w:marLeft w:val="0"/>
      <w:marRight w:val="0"/>
      <w:marTop w:val="0"/>
      <w:marBottom w:val="0"/>
      <w:divBdr>
        <w:top w:val="none" w:sz="0" w:space="0" w:color="auto"/>
        <w:left w:val="none" w:sz="0" w:space="0" w:color="auto"/>
        <w:bottom w:val="none" w:sz="0" w:space="0" w:color="auto"/>
        <w:right w:val="none" w:sz="0" w:space="0" w:color="auto"/>
      </w:divBdr>
    </w:div>
    <w:div w:id="1720742464">
      <w:bodyDiv w:val="1"/>
      <w:marLeft w:val="0"/>
      <w:marRight w:val="0"/>
      <w:marTop w:val="0"/>
      <w:marBottom w:val="0"/>
      <w:divBdr>
        <w:top w:val="none" w:sz="0" w:space="0" w:color="auto"/>
        <w:left w:val="none" w:sz="0" w:space="0" w:color="auto"/>
        <w:bottom w:val="none" w:sz="0" w:space="0" w:color="auto"/>
        <w:right w:val="none" w:sz="0" w:space="0" w:color="auto"/>
      </w:divBdr>
    </w:div>
    <w:div w:id="1720863709">
      <w:bodyDiv w:val="1"/>
      <w:marLeft w:val="0"/>
      <w:marRight w:val="0"/>
      <w:marTop w:val="0"/>
      <w:marBottom w:val="0"/>
      <w:divBdr>
        <w:top w:val="none" w:sz="0" w:space="0" w:color="auto"/>
        <w:left w:val="none" w:sz="0" w:space="0" w:color="auto"/>
        <w:bottom w:val="none" w:sz="0" w:space="0" w:color="auto"/>
        <w:right w:val="none" w:sz="0" w:space="0" w:color="auto"/>
      </w:divBdr>
    </w:div>
    <w:div w:id="1723404930">
      <w:bodyDiv w:val="1"/>
      <w:marLeft w:val="0"/>
      <w:marRight w:val="0"/>
      <w:marTop w:val="0"/>
      <w:marBottom w:val="0"/>
      <w:divBdr>
        <w:top w:val="none" w:sz="0" w:space="0" w:color="auto"/>
        <w:left w:val="none" w:sz="0" w:space="0" w:color="auto"/>
        <w:bottom w:val="none" w:sz="0" w:space="0" w:color="auto"/>
        <w:right w:val="none" w:sz="0" w:space="0" w:color="auto"/>
      </w:divBdr>
    </w:div>
    <w:div w:id="1736780993">
      <w:bodyDiv w:val="1"/>
      <w:marLeft w:val="0"/>
      <w:marRight w:val="0"/>
      <w:marTop w:val="0"/>
      <w:marBottom w:val="0"/>
      <w:divBdr>
        <w:top w:val="none" w:sz="0" w:space="0" w:color="auto"/>
        <w:left w:val="none" w:sz="0" w:space="0" w:color="auto"/>
        <w:bottom w:val="none" w:sz="0" w:space="0" w:color="auto"/>
        <w:right w:val="none" w:sz="0" w:space="0" w:color="auto"/>
      </w:divBdr>
    </w:div>
    <w:div w:id="1738891427">
      <w:bodyDiv w:val="1"/>
      <w:marLeft w:val="0"/>
      <w:marRight w:val="0"/>
      <w:marTop w:val="0"/>
      <w:marBottom w:val="0"/>
      <w:divBdr>
        <w:top w:val="none" w:sz="0" w:space="0" w:color="auto"/>
        <w:left w:val="none" w:sz="0" w:space="0" w:color="auto"/>
        <w:bottom w:val="none" w:sz="0" w:space="0" w:color="auto"/>
        <w:right w:val="none" w:sz="0" w:space="0" w:color="auto"/>
      </w:divBdr>
    </w:div>
    <w:div w:id="1741712465">
      <w:bodyDiv w:val="1"/>
      <w:marLeft w:val="0"/>
      <w:marRight w:val="0"/>
      <w:marTop w:val="0"/>
      <w:marBottom w:val="0"/>
      <w:divBdr>
        <w:top w:val="none" w:sz="0" w:space="0" w:color="auto"/>
        <w:left w:val="none" w:sz="0" w:space="0" w:color="auto"/>
        <w:bottom w:val="none" w:sz="0" w:space="0" w:color="auto"/>
        <w:right w:val="none" w:sz="0" w:space="0" w:color="auto"/>
      </w:divBdr>
    </w:div>
    <w:div w:id="1743867038">
      <w:bodyDiv w:val="1"/>
      <w:marLeft w:val="0"/>
      <w:marRight w:val="0"/>
      <w:marTop w:val="0"/>
      <w:marBottom w:val="0"/>
      <w:divBdr>
        <w:top w:val="none" w:sz="0" w:space="0" w:color="auto"/>
        <w:left w:val="none" w:sz="0" w:space="0" w:color="auto"/>
        <w:bottom w:val="none" w:sz="0" w:space="0" w:color="auto"/>
        <w:right w:val="none" w:sz="0" w:space="0" w:color="auto"/>
      </w:divBdr>
    </w:div>
    <w:div w:id="1747024945">
      <w:bodyDiv w:val="1"/>
      <w:marLeft w:val="0"/>
      <w:marRight w:val="0"/>
      <w:marTop w:val="0"/>
      <w:marBottom w:val="0"/>
      <w:divBdr>
        <w:top w:val="none" w:sz="0" w:space="0" w:color="auto"/>
        <w:left w:val="none" w:sz="0" w:space="0" w:color="auto"/>
        <w:bottom w:val="none" w:sz="0" w:space="0" w:color="auto"/>
        <w:right w:val="none" w:sz="0" w:space="0" w:color="auto"/>
      </w:divBdr>
    </w:div>
    <w:div w:id="1747610929">
      <w:bodyDiv w:val="1"/>
      <w:marLeft w:val="0"/>
      <w:marRight w:val="0"/>
      <w:marTop w:val="0"/>
      <w:marBottom w:val="0"/>
      <w:divBdr>
        <w:top w:val="none" w:sz="0" w:space="0" w:color="auto"/>
        <w:left w:val="none" w:sz="0" w:space="0" w:color="auto"/>
        <w:bottom w:val="none" w:sz="0" w:space="0" w:color="auto"/>
        <w:right w:val="none" w:sz="0" w:space="0" w:color="auto"/>
      </w:divBdr>
    </w:div>
    <w:div w:id="1754862749">
      <w:bodyDiv w:val="1"/>
      <w:marLeft w:val="0"/>
      <w:marRight w:val="0"/>
      <w:marTop w:val="0"/>
      <w:marBottom w:val="0"/>
      <w:divBdr>
        <w:top w:val="none" w:sz="0" w:space="0" w:color="auto"/>
        <w:left w:val="none" w:sz="0" w:space="0" w:color="auto"/>
        <w:bottom w:val="none" w:sz="0" w:space="0" w:color="auto"/>
        <w:right w:val="none" w:sz="0" w:space="0" w:color="auto"/>
      </w:divBdr>
    </w:div>
    <w:div w:id="1763916181">
      <w:bodyDiv w:val="1"/>
      <w:marLeft w:val="0"/>
      <w:marRight w:val="0"/>
      <w:marTop w:val="0"/>
      <w:marBottom w:val="0"/>
      <w:divBdr>
        <w:top w:val="none" w:sz="0" w:space="0" w:color="auto"/>
        <w:left w:val="none" w:sz="0" w:space="0" w:color="auto"/>
        <w:bottom w:val="none" w:sz="0" w:space="0" w:color="auto"/>
        <w:right w:val="none" w:sz="0" w:space="0" w:color="auto"/>
      </w:divBdr>
    </w:div>
    <w:div w:id="1764643456">
      <w:bodyDiv w:val="1"/>
      <w:marLeft w:val="0"/>
      <w:marRight w:val="0"/>
      <w:marTop w:val="0"/>
      <w:marBottom w:val="0"/>
      <w:divBdr>
        <w:top w:val="none" w:sz="0" w:space="0" w:color="auto"/>
        <w:left w:val="none" w:sz="0" w:space="0" w:color="auto"/>
        <w:bottom w:val="none" w:sz="0" w:space="0" w:color="auto"/>
        <w:right w:val="none" w:sz="0" w:space="0" w:color="auto"/>
      </w:divBdr>
    </w:div>
    <w:div w:id="1765763031">
      <w:bodyDiv w:val="1"/>
      <w:marLeft w:val="0"/>
      <w:marRight w:val="0"/>
      <w:marTop w:val="0"/>
      <w:marBottom w:val="0"/>
      <w:divBdr>
        <w:top w:val="none" w:sz="0" w:space="0" w:color="auto"/>
        <w:left w:val="none" w:sz="0" w:space="0" w:color="auto"/>
        <w:bottom w:val="none" w:sz="0" w:space="0" w:color="auto"/>
        <w:right w:val="none" w:sz="0" w:space="0" w:color="auto"/>
      </w:divBdr>
    </w:div>
    <w:div w:id="1766654392">
      <w:bodyDiv w:val="1"/>
      <w:marLeft w:val="0"/>
      <w:marRight w:val="0"/>
      <w:marTop w:val="0"/>
      <w:marBottom w:val="0"/>
      <w:divBdr>
        <w:top w:val="none" w:sz="0" w:space="0" w:color="auto"/>
        <w:left w:val="none" w:sz="0" w:space="0" w:color="auto"/>
        <w:bottom w:val="none" w:sz="0" w:space="0" w:color="auto"/>
        <w:right w:val="none" w:sz="0" w:space="0" w:color="auto"/>
      </w:divBdr>
    </w:div>
    <w:div w:id="1767187034">
      <w:bodyDiv w:val="1"/>
      <w:marLeft w:val="0"/>
      <w:marRight w:val="0"/>
      <w:marTop w:val="0"/>
      <w:marBottom w:val="0"/>
      <w:divBdr>
        <w:top w:val="none" w:sz="0" w:space="0" w:color="auto"/>
        <w:left w:val="none" w:sz="0" w:space="0" w:color="auto"/>
        <w:bottom w:val="none" w:sz="0" w:space="0" w:color="auto"/>
        <w:right w:val="none" w:sz="0" w:space="0" w:color="auto"/>
      </w:divBdr>
    </w:div>
    <w:div w:id="1782991790">
      <w:bodyDiv w:val="1"/>
      <w:marLeft w:val="0"/>
      <w:marRight w:val="0"/>
      <w:marTop w:val="0"/>
      <w:marBottom w:val="0"/>
      <w:divBdr>
        <w:top w:val="none" w:sz="0" w:space="0" w:color="auto"/>
        <w:left w:val="none" w:sz="0" w:space="0" w:color="auto"/>
        <w:bottom w:val="none" w:sz="0" w:space="0" w:color="auto"/>
        <w:right w:val="none" w:sz="0" w:space="0" w:color="auto"/>
      </w:divBdr>
    </w:div>
    <w:div w:id="1784037798">
      <w:bodyDiv w:val="1"/>
      <w:marLeft w:val="0"/>
      <w:marRight w:val="0"/>
      <w:marTop w:val="0"/>
      <w:marBottom w:val="0"/>
      <w:divBdr>
        <w:top w:val="none" w:sz="0" w:space="0" w:color="auto"/>
        <w:left w:val="none" w:sz="0" w:space="0" w:color="auto"/>
        <w:bottom w:val="none" w:sz="0" w:space="0" w:color="auto"/>
        <w:right w:val="none" w:sz="0" w:space="0" w:color="auto"/>
      </w:divBdr>
    </w:div>
    <w:div w:id="1784154210">
      <w:bodyDiv w:val="1"/>
      <w:marLeft w:val="0"/>
      <w:marRight w:val="0"/>
      <w:marTop w:val="0"/>
      <w:marBottom w:val="0"/>
      <w:divBdr>
        <w:top w:val="none" w:sz="0" w:space="0" w:color="auto"/>
        <w:left w:val="none" w:sz="0" w:space="0" w:color="auto"/>
        <w:bottom w:val="none" w:sz="0" w:space="0" w:color="auto"/>
        <w:right w:val="none" w:sz="0" w:space="0" w:color="auto"/>
      </w:divBdr>
    </w:div>
    <w:div w:id="1796293625">
      <w:bodyDiv w:val="1"/>
      <w:marLeft w:val="0"/>
      <w:marRight w:val="0"/>
      <w:marTop w:val="0"/>
      <w:marBottom w:val="0"/>
      <w:divBdr>
        <w:top w:val="none" w:sz="0" w:space="0" w:color="auto"/>
        <w:left w:val="none" w:sz="0" w:space="0" w:color="auto"/>
        <w:bottom w:val="none" w:sz="0" w:space="0" w:color="auto"/>
        <w:right w:val="none" w:sz="0" w:space="0" w:color="auto"/>
      </w:divBdr>
    </w:div>
    <w:div w:id="1798720306">
      <w:bodyDiv w:val="1"/>
      <w:marLeft w:val="0"/>
      <w:marRight w:val="0"/>
      <w:marTop w:val="0"/>
      <w:marBottom w:val="0"/>
      <w:divBdr>
        <w:top w:val="none" w:sz="0" w:space="0" w:color="auto"/>
        <w:left w:val="none" w:sz="0" w:space="0" w:color="auto"/>
        <w:bottom w:val="none" w:sz="0" w:space="0" w:color="auto"/>
        <w:right w:val="none" w:sz="0" w:space="0" w:color="auto"/>
      </w:divBdr>
    </w:div>
    <w:div w:id="1803421815">
      <w:bodyDiv w:val="1"/>
      <w:marLeft w:val="0"/>
      <w:marRight w:val="0"/>
      <w:marTop w:val="0"/>
      <w:marBottom w:val="0"/>
      <w:divBdr>
        <w:top w:val="none" w:sz="0" w:space="0" w:color="auto"/>
        <w:left w:val="none" w:sz="0" w:space="0" w:color="auto"/>
        <w:bottom w:val="none" w:sz="0" w:space="0" w:color="auto"/>
        <w:right w:val="none" w:sz="0" w:space="0" w:color="auto"/>
      </w:divBdr>
    </w:div>
    <w:div w:id="1808666909">
      <w:bodyDiv w:val="1"/>
      <w:marLeft w:val="0"/>
      <w:marRight w:val="0"/>
      <w:marTop w:val="0"/>
      <w:marBottom w:val="0"/>
      <w:divBdr>
        <w:top w:val="none" w:sz="0" w:space="0" w:color="auto"/>
        <w:left w:val="none" w:sz="0" w:space="0" w:color="auto"/>
        <w:bottom w:val="none" w:sz="0" w:space="0" w:color="auto"/>
        <w:right w:val="none" w:sz="0" w:space="0" w:color="auto"/>
      </w:divBdr>
    </w:div>
    <w:div w:id="1816021607">
      <w:bodyDiv w:val="1"/>
      <w:marLeft w:val="0"/>
      <w:marRight w:val="0"/>
      <w:marTop w:val="0"/>
      <w:marBottom w:val="0"/>
      <w:divBdr>
        <w:top w:val="none" w:sz="0" w:space="0" w:color="auto"/>
        <w:left w:val="none" w:sz="0" w:space="0" w:color="auto"/>
        <w:bottom w:val="none" w:sz="0" w:space="0" w:color="auto"/>
        <w:right w:val="none" w:sz="0" w:space="0" w:color="auto"/>
      </w:divBdr>
    </w:div>
    <w:div w:id="1816946287">
      <w:bodyDiv w:val="1"/>
      <w:marLeft w:val="0"/>
      <w:marRight w:val="0"/>
      <w:marTop w:val="0"/>
      <w:marBottom w:val="0"/>
      <w:divBdr>
        <w:top w:val="none" w:sz="0" w:space="0" w:color="auto"/>
        <w:left w:val="none" w:sz="0" w:space="0" w:color="auto"/>
        <w:bottom w:val="none" w:sz="0" w:space="0" w:color="auto"/>
        <w:right w:val="none" w:sz="0" w:space="0" w:color="auto"/>
      </w:divBdr>
    </w:div>
    <w:div w:id="1817648313">
      <w:bodyDiv w:val="1"/>
      <w:marLeft w:val="0"/>
      <w:marRight w:val="0"/>
      <w:marTop w:val="0"/>
      <w:marBottom w:val="0"/>
      <w:divBdr>
        <w:top w:val="none" w:sz="0" w:space="0" w:color="auto"/>
        <w:left w:val="none" w:sz="0" w:space="0" w:color="auto"/>
        <w:bottom w:val="none" w:sz="0" w:space="0" w:color="auto"/>
        <w:right w:val="none" w:sz="0" w:space="0" w:color="auto"/>
      </w:divBdr>
    </w:div>
    <w:div w:id="1824733113">
      <w:bodyDiv w:val="1"/>
      <w:marLeft w:val="0"/>
      <w:marRight w:val="0"/>
      <w:marTop w:val="0"/>
      <w:marBottom w:val="0"/>
      <w:divBdr>
        <w:top w:val="none" w:sz="0" w:space="0" w:color="auto"/>
        <w:left w:val="none" w:sz="0" w:space="0" w:color="auto"/>
        <w:bottom w:val="none" w:sz="0" w:space="0" w:color="auto"/>
        <w:right w:val="none" w:sz="0" w:space="0" w:color="auto"/>
      </w:divBdr>
    </w:div>
    <w:div w:id="1827014244">
      <w:bodyDiv w:val="1"/>
      <w:marLeft w:val="0"/>
      <w:marRight w:val="0"/>
      <w:marTop w:val="0"/>
      <w:marBottom w:val="0"/>
      <w:divBdr>
        <w:top w:val="none" w:sz="0" w:space="0" w:color="auto"/>
        <w:left w:val="none" w:sz="0" w:space="0" w:color="auto"/>
        <w:bottom w:val="none" w:sz="0" w:space="0" w:color="auto"/>
        <w:right w:val="none" w:sz="0" w:space="0" w:color="auto"/>
      </w:divBdr>
    </w:div>
    <w:div w:id="1833452535">
      <w:bodyDiv w:val="1"/>
      <w:marLeft w:val="0"/>
      <w:marRight w:val="0"/>
      <w:marTop w:val="0"/>
      <w:marBottom w:val="0"/>
      <w:divBdr>
        <w:top w:val="none" w:sz="0" w:space="0" w:color="auto"/>
        <w:left w:val="none" w:sz="0" w:space="0" w:color="auto"/>
        <w:bottom w:val="none" w:sz="0" w:space="0" w:color="auto"/>
        <w:right w:val="none" w:sz="0" w:space="0" w:color="auto"/>
      </w:divBdr>
    </w:div>
    <w:div w:id="1848790928">
      <w:bodyDiv w:val="1"/>
      <w:marLeft w:val="0"/>
      <w:marRight w:val="0"/>
      <w:marTop w:val="0"/>
      <w:marBottom w:val="0"/>
      <w:divBdr>
        <w:top w:val="none" w:sz="0" w:space="0" w:color="auto"/>
        <w:left w:val="none" w:sz="0" w:space="0" w:color="auto"/>
        <w:bottom w:val="none" w:sz="0" w:space="0" w:color="auto"/>
        <w:right w:val="none" w:sz="0" w:space="0" w:color="auto"/>
      </w:divBdr>
    </w:div>
    <w:div w:id="1860388179">
      <w:bodyDiv w:val="1"/>
      <w:marLeft w:val="0"/>
      <w:marRight w:val="0"/>
      <w:marTop w:val="0"/>
      <w:marBottom w:val="0"/>
      <w:divBdr>
        <w:top w:val="none" w:sz="0" w:space="0" w:color="auto"/>
        <w:left w:val="none" w:sz="0" w:space="0" w:color="auto"/>
        <w:bottom w:val="none" w:sz="0" w:space="0" w:color="auto"/>
        <w:right w:val="none" w:sz="0" w:space="0" w:color="auto"/>
      </w:divBdr>
    </w:div>
    <w:div w:id="1867206491">
      <w:bodyDiv w:val="1"/>
      <w:marLeft w:val="0"/>
      <w:marRight w:val="0"/>
      <w:marTop w:val="0"/>
      <w:marBottom w:val="0"/>
      <w:divBdr>
        <w:top w:val="none" w:sz="0" w:space="0" w:color="auto"/>
        <w:left w:val="none" w:sz="0" w:space="0" w:color="auto"/>
        <w:bottom w:val="none" w:sz="0" w:space="0" w:color="auto"/>
        <w:right w:val="none" w:sz="0" w:space="0" w:color="auto"/>
      </w:divBdr>
    </w:div>
    <w:div w:id="1869100467">
      <w:bodyDiv w:val="1"/>
      <w:marLeft w:val="0"/>
      <w:marRight w:val="0"/>
      <w:marTop w:val="0"/>
      <w:marBottom w:val="0"/>
      <w:divBdr>
        <w:top w:val="none" w:sz="0" w:space="0" w:color="auto"/>
        <w:left w:val="none" w:sz="0" w:space="0" w:color="auto"/>
        <w:bottom w:val="none" w:sz="0" w:space="0" w:color="auto"/>
        <w:right w:val="none" w:sz="0" w:space="0" w:color="auto"/>
      </w:divBdr>
    </w:div>
    <w:div w:id="1881822705">
      <w:bodyDiv w:val="1"/>
      <w:marLeft w:val="0"/>
      <w:marRight w:val="0"/>
      <w:marTop w:val="0"/>
      <w:marBottom w:val="0"/>
      <w:divBdr>
        <w:top w:val="none" w:sz="0" w:space="0" w:color="auto"/>
        <w:left w:val="none" w:sz="0" w:space="0" w:color="auto"/>
        <w:bottom w:val="none" w:sz="0" w:space="0" w:color="auto"/>
        <w:right w:val="none" w:sz="0" w:space="0" w:color="auto"/>
      </w:divBdr>
    </w:div>
    <w:div w:id="1885679070">
      <w:bodyDiv w:val="1"/>
      <w:marLeft w:val="0"/>
      <w:marRight w:val="0"/>
      <w:marTop w:val="0"/>
      <w:marBottom w:val="0"/>
      <w:divBdr>
        <w:top w:val="none" w:sz="0" w:space="0" w:color="auto"/>
        <w:left w:val="none" w:sz="0" w:space="0" w:color="auto"/>
        <w:bottom w:val="none" w:sz="0" w:space="0" w:color="auto"/>
        <w:right w:val="none" w:sz="0" w:space="0" w:color="auto"/>
      </w:divBdr>
    </w:div>
    <w:div w:id="1886017480">
      <w:bodyDiv w:val="1"/>
      <w:marLeft w:val="0"/>
      <w:marRight w:val="0"/>
      <w:marTop w:val="0"/>
      <w:marBottom w:val="0"/>
      <w:divBdr>
        <w:top w:val="none" w:sz="0" w:space="0" w:color="auto"/>
        <w:left w:val="none" w:sz="0" w:space="0" w:color="auto"/>
        <w:bottom w:val="none" w:sz="0" w:space="0" w:color="auto"/>
        <w:right w:val="none" w:sz="0" w:space="0" w:color="auto"/>
      </w:divBdr>
    </w:div>
    <w:div w:id="1889295155">
      <w:bodyDiv w:val="1"/>
      <w:marLeft w:val="0"/>
      <w:marRight w:val="0"/>
      <w:marTop w:val="0"/>
      <w:marBottom w:val="0"/>
      <w:divBdr>
        <w:top w:val="none" w:sz="0" w:space="0" w:color="auto"/>
        <w:left w:val="none" w:sz="0" w:space="0" w:color="auto"/>
        <w:bottom w:val="none" w:sz="0" w:space="0" w:color="auto"/>
        <w:right w:val="none" w:sz="0" w:space="0" w:color="auto"/>
      </w:divBdr>
    </w:div>
    <w:div w:id="1892181514">
      <w:bodyDiv w:val="1"/>
      <w:marLeft w:val="0"/>
      <w:marRight w:val="0"/>
      <w:marTop w:val="0"/>
      <w:marBottom w:val="0"/>
      <w:divBdr>
        <w:top w:val="none" w:sz="0" w:space="0" w:color="auto"/>
        <w:left w:val="none" w:sz="0" w:space="0" w:color="auto"/>
        <w:bottom w:val="none" w:sz="0" w:space="0" w:color="auto"/>
        <w:right w:val="none" w:sz="0" w:space="0" w:color="auto"/>
      </w:divBdr>
    </w:div>
    <w:div w:id="1905026527">
      <w:bodyDiv w:val="1"/>
      <w:marLeft w:val="0"/>
      <w:marRight w:val="0"/>
      <w:marTop w:val="0"/>
      <w:marBottom w:val="0"/>
      <w:divBdr>
        <w:top w:val="none" w:sz="0" w:space="0" w:color="auto"/>
        <w:left w:val="none" w:sz="0" w:space="0" w:color="auto"/>
        <w:bottom w:val="none" w:sz="0" w:space="0" w:color="auto"/>
        <w:right w:val="none" w:sz="0" w:space="0" w:color="auto"/>
      </w:divBdr>
    </w:div>
    <w:div w:id="1906144047">
      <w:bodyDiv w:val="1"/>
      <w:marLeft w:val="0"/>
      <w:marRight w:val="0"/>
      <w:marTop w:val="0"/>
      <w:marBottom w:val="0"/>
      <w:divBdr>
        <w:top w:val="none" w:sz="0" w:space="0" w:color="auto"/>
        <w:left w:val="none" w:sz="0" w:space="0" w:color="auto"/>
        <w:bottom w:val="none" w:sz="0" w:space="0" w:color="auto"/>
        <w:right w:val="none" w:sz="0" w:space="0" w:color="auto"/>
      </w:divBdr>
    </w:div>
    <w:div w:id="1907452555">
      <w:bodyDiv w:val="1"/>
      <w:marLeft w:val="0"/>
      <w:marRight w:val="0"/>
      <w:marTop w:val="0"/>
      <w:marBottom w:val="0"/>
      <w:divBdr>
        <w:top w:val="none" w:sz="0" w:space="0" w:color="auto"/>
        <w:left w:val="none" w:sz="0" w:space="0" w:color="auto"/>
        <w:bottom w:val="none" w:sz="0" w:space="0" w:color="auto"/>
        <w:right w:val="none" w:sz="0" w:space="0" w:color="auto"/>
      </w:divBdr>
    </w:div>
    <w:div w:id="1908371764">
      <w:bodyDiv w:val="1"/>
      <w:marLeft w:val="0"/>
      <w:marRight w:val="0"/>
      <w:marTop w:val="0"/>
      <w:marBottom w:val="0"/>
      <w:divBdr>
        <w:top w:val="none" w:sz="0" w:space="0" w:color="auto"/>
        <w:left w:val="none" w:sz="0" w:space="0" w:color="auto"/>
        <w:bottom w:val="none" w:sz="0" w:space="0" w:color="auto"/>
        <w:right w:val="none" w:sz="0" w:space="0" w:color="auto"/>
      </w:divBdr>
    </w:div>
    <w:div w:id="1912615609">
      <w:bodyDiv w:val="1"/>
      <w:marLeft w:val="0"/>
      <w:marRight w:val="0"/>
      <w:marTop w:val="0"/>
      <w:marBottom w:val="0"/>
      <w:divBdr>
        <w:top w:val="none" w:sz="0" w:space="0" w:color="auto"/>
        <w:left w:val="none" w:sz="0" w:space="0" w:color="auto"/>
        <w:bottom w:val="none" w:sz="0" w:space="0" w:color="auto"/>
        <w:right w:val="none" w:sz="0" w:space="0" w:color="auto"/>
      </w:divBdr>
    </w:div>
    <w:div w:id="1915965650">
      <w:bodyDiv w:val="1"/>
      <w:marLeft w:val="0"/>
      <w:marRight w:val="0"/>
      <w:marTop w:val="0"/>
      <w:marBottom w:val="0"/>
      <w:divBdr>
        <w:top w:val="none" w:sz="0" w:space="0" w:color="auto"/>
        <w:left w:val="none" w:sz="0" w:space="0" w:color="auto"/>
        <w:bottom w:val="none" w:sz="0" w:space="0" w:color="auto"/>
        <w:right w:val="none" w:sz="0" w:space="0" w:color="auto"/>
      </w:divBdr>
    </w:div>
    <w:div w:id="1917087212">
      <w:bodyDiv w:val="1"/>
      <w:marLeft w:val="0"/>
      <w:marRight w:val="0"/>
      <w:marTop w:val="0"/>
      <w:marBottom w:val="0"/>
      <w:divBdr>
        <w:top w:val="none" w:sz="0" w:space="0" w:color="auto"/>
        <w:left w:val="none" w:sz="0" w:space="0" w:color="auto"/>
        <w:bottom w:val="none" w:sz="0" w:space="0" w:color="auto"/>
        <w:right w:val="none" w:sz="0" w:space="0" w:color="auto"/>
      </w:divBdr>
    </w:div>
    <w:div w:id="1928415713">
      <w:bodyDiv w:val="1"/>
      <w:marLeft w:val="0"/>
      <w:marRight w:val="0"/>
      <w:marTop w:val="0"/>
      <w:marBottom w:val="0"/>
      <w:divBdr>
        <w:top w:val="none" w:sz="0" w:space="0" w:color="auto"/>
        <w:left w:val="none" w:sz="0" w:space="0" w:color="auto"/>
        <w:bottom w:val="none" w:sz="0" w:space="0" w:color="auto"/>
        <w:right w:val="none" w:sz="0" w:space="0" w:color="auto"/>
      </w:divBdr>
    </w:div>
    <w:div w:id="1938979210">
      <w:bodyDiv w:val="1"/>
      <w:marLeft w:val="0"/>
      <w:marRight w:val="0"/>
      <w:marTop w:val="0"/>
      <w:marBottom w:val="0"/>
      <w:divBdr>
        <w:top w:val="none" w:sz="0" w:space="0" w:color="auto"/>
        <w:left w:val="none" w:sz="0" w:space="0" w:color="auto"/>
        <w:bottom w:val="none" w:sz="0" w:space="0" w:color="auto"/>
        <w:right w:val="none" w:sz="0" w:space="0" w:color="auto"/>
      </w:divBdr>
    </w:div>
    <w:div w:id="1959986780">
      <w:bodyDiv w:val="1"/>
      <w:marLeft w:val="0"/>
      <w:marRight w:val="0"/>
      <w:marTop w:val="0"/>
      <w:marBottom w:val="0"/>
      <w:divBdr>
        <w:top w:val="none" w:sz="0" w:space="0" w:color="auto"/>
        <w:left w:val="none" w:sz="0" w:space="0" w:color="auto"/>
        <w:bottom w:val="none" w:sz="0" w:space="0" w:color="auto"/>
        <w:right w:val="none" w:sz="0" w:space="0" w:color="auto"/>
      </w:divBdr>
    </w:div>
    <w:div w:id="1963534890">
      <w:bodyDiv w:val="1"/>
      <w:marLeft w:val="0"/>
      <w:marRight w:val="0"/>
      <w:marTop w:val="0"/>
      <w:marBottom w:val="0"/>
      <w:divBdr>
        <w:top w:val="none" w:sz="0" w:space="0" w:color="auto"/>
        <w:left w:val="none" w:sz="0" w:space="0" w:color="auto"/>
        <w:bottom w:val="none" w:sz="0" w:space="0" w:color="auto"/>
        <w:right w:val="none" w:sz="0" w:space="0" w:color="auto"/>
      </w:divBdr>
    </w:div>
    <w:div w:id="1967589088">
      <w:bodyDiv w:val="1"/>
      <w:marLeft w:val="0"/>
      <w:marRight w:val="0"/>
      <w:marTop w:val="0"/>
      <w:marBottom w:val="0"/>
      <w:divBdr>
        <w:top w:val="none" w:sz="0" w:space="0" w:color="auto"/>
        <w:left w:val="none" w:sz="0" w:space="0" w:color="auto"/>
        <w:bottom w:val="none" w:sz="0" w:space="0" w:color="auto"/>
        <w:right w:val="none" w:sz="0" w:space="0" w:color="auto"/>
      </w:divBdr>
    </w:div>
    <w:div w:id="1975940447">
      <w:bodyDiv w:val="1"/>
      <w:marLeft w:val="0"/>
      <w:marRight w:val="0"/>
      <w:marTop w:val="0"/>
      <w:marBottom w:val="0"/>
      <w:divBdr>
        <w:top w:val="none" w:sz="0" w:space="0" w:color="auto"/>
        <w:left w:val="none" w:sz="0" w:space="0" w:color="auto"/>
        <w:bottom w:val="none" w:sz="0" w:space="0" w:color="auto"/>
        <w:right w:val="none" w:sz="0" w:space="0" w:color="auto"/>
      </w:divBdr>
    </w:div>
    <w:div w:id="1976831230">
      <w:bodyDiv w:val="1"/>
      <w:marLeft w:val="0"/>
      <w:marRight w:val="0"/>
      <w:marTop w:val="0"/>
      <w:marBottom w:val="0"/>
      <w:divBdr>
        <w:top w:val="none" w:sz="0" w:space="0" w:color="auto"/>
        <w:left w:val="none" w:sz="0" w:space="0" w:color="auto"/>
        <w:bottom w:val="none" w:sz="0" w:space="0" w:color="auto"/>
        <w:right w:val="none" w:sz="0" w:space="0" w:color="auto"/>
      </w:divBdr>
    </w:div>
    <w:div w:id="1977417850">
      <w:bodyDiv w:val="1"/>
      <w:marLeft w:val="0"/>
      <w:marRight w:val="0"/>
      <w:marTop w:val="0"/>
      <w:marBottom w:val="0"/>
      <w:divBdr>
        <w:top w:val="none" w:sz="0" w:space="0" w:color="auto"/>
        <w:left w:val="none" w:sz="0" w:space="0" w:color="auto"/>
        <w:bottom w:val="none" w:sz="0" w:space="0" w:color="auto"/>
        <w:right w:val="none" w:sz="0" w:space="0" w:color="auto"/>
      </w:divBdr>
    </w:div>
    <w:div w:id="1980257698">
      <w:bodyDiv w:val="1"/>
      <w:marLeft w:val="0"/>
      <w:marRight w:val="0"/>
      <w:marTop w:val="0"/>
      <w:marBottom w:val="0"/>
      <w:divBdr>
        <w:top w:val="none" w:sz="0" w:space="0" w:color="auto"/>
        <w:left w:val="none" w:sz="0" w:space="0" w:color="auto"/>
        <w:bottom w:val="none" w:sz="0" w:space="0" w:color="auto"/>
        <w:right w:val="none" w:sz="0" w:space="0" w:color="auto"/>
      </w:divBdr>
    </w:div>
    <w:div w:id="1983343298">
      <w:bodyDiv w:val="1"/>
      <w:marLeft w:val="0"/>
      <w:marRight w:val="0"/>
      <w:marTop w:val="0"/>
      <w:marBottom w:val="0"/>
      <w:divBdr>
        <w:top w:val="none" w:sz="0" w:space="0" w:color="auto"/>
        <w:left w:val="none" w:sz="0" w:space="0" w:color="auto"/>
        <w:bottom w:val="none" w:sz="0" w:space="0" w:color="auto"/>
        <w:right w:val="none" w:sz="0" w:space="0" w:color="auto"/>
      </w:divBdr>
    </w:div>
    <w:div w:id="1990595122">
      <w:bodyDiv w:val="1"/>
      <w:marLeft w:val="0"/>
      <w:marRight w:val="0"/>
      <w:marTop w:val="0"/>
      <w:marBottom w:val="0"/>
      <w:divBdr>
        <w:top w:val="none" w:sz="0" w:space="0" w:color="auto"/>
        <w:left w:val="none" w:sz="0" w:space="0" w:color="auto"/>
        <w:bottom w:val="none" w:sz="0" w:space="0" w:color="auto"/>
        <w:right w:val="none" w:sz="0" w:space="0" w:color="auto"/>
      </w:divBdr>
    </w:div>
    <w:div w:id="1991865256">
      <w:bodyDiv w:val="1"/>
      <w:marLeft w:val="0"/>
      <w:marRight w:val="0"/>
      <w:marTop w:val="0"/>
      <w:marBottom w:val="0"/>
      <w:divBdr>
        <w:top w:val="none" w:sz="0" w:space="0" w:color="auto"/>
        <w:left w:val="none" w:sz="0" w:space="0" w:color="auto"/>
        <w:bottom w:val="none" w:sz="0" w:space="0" w:color="auto"/>
        <w:right w:val="none" w:sz="0" w:space="0" w:color="auto"/>
      </w:divBdr>
    </w:div>
    <w:div w:id="1998268000">
      <w:bodyDiv w:val="1"/>
      <w:marLeft w:val="0"/>
      <w:marRight w:val="0"/>
      <w:marTop w:val="0"/>
      <w:marBottom w:val="0"/>
      <w:divBdr>
        <w:top w:val="none" w:sz="0" w:space="0" w:color="auto"/>
        <w:left w:val="none" w:sz="0" w:space="0" w:color="auto"/>
        <w:bottom w:val="none" w:sz="0" w:space="0" w:color="auto"/>
        <w:right w:val="none" w:sz="0" w:space="0" w:color="auto"/>
      </w:divBdr>
    </w:div>
    <w:div w:id="2000690384">
      <w:bodyDiv w:val="1"/>
      <w:marLeft w:val="0"/>
      <w:marRight w:val="0"/>
      <w:marTop w:val="0"/>
      <w:marBottom w:val="0"/>
      <w:divBdr>
        <w:top w:val="none" w:sz="0" w:space="0" w:color="auto"/>
        <w:left w:val="none" w:sz="0" w:space="0" w:color="auto"/>
        <w:bottom w:val="none" w:sz="0" w:space="0" w:color="auto"/>
        <w:right w:val="none" w:sz="0" w:space="0" w:color="auto"/>
      </w:divBdr>
    </w:div>
    <w:div w:id="2001231105">
      <w:bodyDiv w:val="1"/>
      <w:marLeft w:val="0"/>
      <w:marRight w:val="0"/>
      <w:marTop w:val="0"/>
      <w:marBottom w:val="0"/>
      <w:divBdr>
        <w:top w:val="none" w:sz="0" w:space="0" w:color="auto"/>
        <w:left w:val="none" w:sz="0" w:space="0" w:color="auto"/>
        <w:bottom w:val="none" w:sz="0" w:space="0" w:color="auto"/>
        <w:right w:val="none" w:sz="0" w:space="0" w:color="auto"/>
      </w:divBdr>
    </w:div>
    <w:div w:id="2002465830">
      <w:bodyDiv w:val="1"/>
      <w:marLeft w:val="0"/>
      <w:marRight w:val="0"/>
      <w:marTop w:val="0"/>
      <w:marBottom w:val="0"/>
      <w:divBdr>
        <w:top w:val="none" w:sz="0" w:space="0" w:color="auto"/>
        <w:left w:val="none" w:sz="0" w:space="0" w:color="auto"/>
        <w:bottom w:val="none" w:sz="0" w:space="0" w:color="auto"/>
        <w:right w:val="none" w:sz="0" w:space="0" w:color="auto"/>
      </w:divBdr>
    </w:div>
    <w:div w:id="2004771308">
      <w:bodyDiv w:val="1"/>
      <w:marLeft w:val="0"/>
      <w:marRight w:val="0"/>
      <w:marTop w:val="0"/>
      <w:marBottom w:val="0"/>
      <w:divBdr>
        <w:top w:val="none" w:sz="0" w:space="0" w:color="auto"/>
        <w:left w:val="none" w:sz="0" w:space="0" w:color="auto"/>
        <w:bottom w:val="none" w:sz="0" w:space="0" w:color="auto"/>
        <w:right w:val="none" w:sz="0" w:space="0" w:color="auto"/>
      </w:divBdr>
    </w:div>
    <w:div w:id="2006128108">
      <w:bodyDiv w:val="1"/>
      <w:marLeft w:val="0"/>
      <w:marRight w:val="0"/>
      <w:marTop w:val="0"/>
      <w:marBottom w:val="0"/>
      <w:divBdr>
        <w:top w:val="none" w:sz="0" w:space="0" w:color="auto"/>
        <w:left w:val="none" w:sz="0" w:space="0" w:color="auto"/>
        <w:bottom w:val="none" w:sz="0" w:space="0" w:color="auto"/>
        <w:right w:val="none" w:sz="0" w:space="0" w:color="auto"/>
      </w:divBdr>
    </w:div>
    <w:div w:id="2009357616">
      <w:bodyDiv w:val="1"/>
      <w:marLeft w:val="0"/>
      <w:marRight w:val="0"/>
      <w:marTop w:val="0"/>
      <w:marBottom w:val="0"/>
      <w:divBdr>
        <w:top w:val="none" w:sz="0" w:space="0" w:color="auto"/>
        <w:left w:val="none" w:sz="0" w:space="0" w:color="auto"/>
        <w:bottom w:val="none" w:sz="0" w:space="0" w:color="auto"/>
        <w:right w:val="none" w:sz="0" w:space="0" w:color="auto"/>
      </w:divBdr>
    </w:div>
    <w:div w:id="2015836728">
      <w:bodyDiv w:val="1"/>
      <w:marLeft w:val="0"/>
      <w:marRight w:val="0"/>
      <w:marTop w:val="0"/>
      <w:marBottom w:val="0"/>
      <w:divBdr>
        <w:top w:val="none" w:sz="0" w:space="0" w:color="auto"/>
        <w:left w:val="none" w:sz="0" w:space="0" w:color="auto"/>
        <w:bottom w:val="none" w:sz="0" w:space="0" w:color="auto"/>
        <w:right w:val="none" w:sz="0" w:space="0" w:color="auto"/>
      </w:divBdr>
    </w:div>
    <w:div w:id="2040233072">
      <w:bodyDiv w:val="1"/>
      <w:marLeft w:val="0"/>
      <w:marRight w:val="0"/>
      <w:marTop w:val="0"/>
      <w:marBottom w:val="0"/>
      <w:divBdr>
        <w:top w:val="none" w:sz="0" w:space="0" w:color="auto"/>
        <w:left w:val="none" w:sz="0" w:space="0" w:color="auto"/>
        <w:bottom w:val="none" w:sz="0" w:space="0" w:color="auto"/>
        <w:right w:val="none" w:sz="0" w:space="0" w:color="auto"/>
      </w:divBdr>
    </w:div>
    <w:div w:id="2040428828">
      <w:bodyDiv w:val="1"/>
      <w:marLeft w:val="0"/>
      <w:marRight w:val="0"/>
      <w:marTop w:val="0"/>
      <w:marBottom w:val="0"/>
      <w:divBdr>
        <w:top w:val="none" w:sz="0" w:space="0" w:color="auto"/>
        <w:left w:val="none" w:sz="0" w:space="0" w:color="auto"/>
        <w:bottom w:val="none" w:sz="0" w:space="0" w:color="auto"/>
        <w:right w:val="none" w:sz="0" w:space="0" w:color="auto"/>
      </w:divBdr>
    </w:div>
    <w:div w:id="2045590282">
      <w:bodyDiv w:val="1"/>
      <w:marLeft w:val="0"/>
      <w:marRight w:val="0"/>
      <w:marTop w:val="0"/>
      <w:marBottom w:val="0"/>
      <w:divBdr>
        <w:top w:val="none" w:sz="0" w:space="0" w:color="auto"/>
        <w:left w:val="none" w:sz="0" w:space="0" w:color="auto"/>
        <w:bottom w:val="none" w:sz="0" w:space="0" w:color="auto"/>
        <w:right w:val="none" w:sz="0" w:space="0" w:color="auto"/>
      </w:divBdr>
    </w:div>
    <w:div w:id="2053185006">
      <w:bodyDiv w:val="1"/>
      <w:marLeft w:val="0"/>
      <w:marRight w:val="0"/>
      <w:marTop w:val="0"/>
      <w:marBottom w:val="0"/>
      <w:divBdr>
        <w:top w:val="none" w:sz="0" w:space="0" w:color="auto"/>
        <w:left w:val="none" w:sz="0" w:space="0" w:color="auto"/>
        <w:bottom w:val="none" w:sz="0" w:space="0" w:color="auto"/>
        <w:right w:val="none" w:sz="0" w:space="0" w:color="auto"/>
      </w:divBdr>
    </w:div>
    <w:div w:id="2062901486">
      <w:bodyDiv w:val="1"/>
      <w:marLeft w:val="0"/>
      <w:marRight w:val="0"/>
      <w:marTop w:val="0"/>
      <w:marBottom w:val="0"/>
      <w:divBdr>
        <w:top w:val="none" w:sz="0" w:space="0" w:color="auto"/>
        <w:left w:val="none" w:sz="0" w:space="0" w:color="auto"/>
        <w:bottom w:val="none" w:sz="0" w:space="0" w:color="auto"/>
        <w:right w:val="none" w:sz="0" w:space="0" w:color="auto"/>
      </w:divBdr>
    </w:div>
    <w:div w:id="2064865345">
      <w:bodyDiv w:val="1"/>
      <w:marLeft w:val="0"/>
      <w:marRight w:val="0"/>
      <w:marTop w:val="0"/>
      <w:marBottom w:val="0"/>
      <w:divBdr>
        <w:top w:val="none" w:sz="0" w:space="0" w:color="auto"/>
        <w:left w:val="none" w:sz="0" w:space="0" w:color="auto"/>
        <w:bottom w:val="none" w:sz="0" w:space="0" w:color="auto"/>
        <w:right w:val="none" w:sz="0" w:space="0" w:color="auto"/>
      </w:divBdr>
    </w:div>
    <w:div w:id="2071690111">
      <w:bodyDiv w:val="1"/>
      <w:marLeft w:val="0"/>
      <w:marRight w:val="0"/>
      <w:marTop w:val="0"/>
      <w:marBottom w:val="0"/>
      <w:divBdr>
        <w:top w:val="none" w:sz="0" w:space="0" w:color="auto"/>
        <w:left w:val="none" w:sz="0" w:space="0" w:color="auto"/>
        <w:bottom w:val="none" w:sz="0" w:space="0" w:color="auto"/>
        <w:right w:val="none" w:sz="0" w:space="0" w:color="auto"/>
      </w:divBdr>
    </w:div>
    <w:div w:id="2073000859">
      <w:bodyDiv w:val="1"/>
      <w:marLeft w:val="0"/>
      <w:marRight w:val="0"/>
      <w:marTop w:val="0"/>
      <w:marBottom w:val="0"/>
      <w:divBdr>
        <w:top w:val="none" w:sz="0" w:space="0" w:color="auto"/>
        <w:left w:val="none" w:sz="0" w:space="0" w:color="auto"/>
        <w:bottom w:val="none" w:sz="0" w:space="0" w:color="auto"/>
        <w:right w:val="none" w:sz="0" w:space="0" w:color="auto"/>
      </w:divBdr>
    </w:div>
    <w:div w:id="2074503222">
      <w:bodyDiv w:val="1"/>
      <w:marLeft w:val="0"/>
      <w:marRight w:val="0"/>
      <w:marTop w:val="0"/>
      <w:marBottom w:val="0"/>
      <w:divBdr>
        <w:top w:val="none" w:sz="0" w:space="0" w:color="auto"/>
        <w:left w:val="none" w:sz="0" w:space="0" w:color="auto"/>
        <w:bottom w:val="none" w:sz="0" w:space="0" w:color="auto"/>
        <w:right w:val="none" w:sz="0" w:space="0" w:color="auto"/>
      </w:divBdr>
    </w:div>
    <w:div w:id="2078820453">
      <w:bodyDiv w:val="1"/>
      <w:marLeft w:val="0"/>
      <w:marRight w:val="0"/>
      <w:marTop w:val="0"/>
      <w:marBottom w:val="0"/>
      <w:divBdr>
        <w:top w:val="none" w:sz="0" w:space="0" w:color="auto"/>
        <w:left w:val="none" w:sz="0" w:space="0" w:color="auto"/>
        <w:bottom w:val="none" w:sz="0" w:space="0" w:color="auto"/>
        <w:right w:val="none" w:sz="0" w:space="0" w:color="auto"/>
      </w:divBdr>
    </w:div>
    <w:div w:id="2080208555">
      <w:bodyDiv w:val="1"/>
      <w:marLeft w:val="0"/>
      <w:marRight w:val="0"/>
      <w:marTop w:val="0"/>
      <w:marBottom w:val="0"/>
      <w:divBdr>
        <w:top w:val="none" w:sz="0" w:space="0" w:color="auto"/>
        <w:left w:val="none" w:sz="0" w:space="0" w:color="auto"/>
        <w:bottom w:val="none" w:sz="0" w:space="0" w:color="auto"/>
        <w:right w:val="none" w:sz="0" w:space="0" w:color="auto"/>
      </w:divBdr>
    </w:div>
    <w:div w:id="2080597228">
      <w:bodyDiv w:val="1"/>
      <w:marLeft w:val="0"/>
      <w:marRight w:val="0"/>
      <w:marTop w:val="0"/>
      <w:marBottom w:val="0"/>
      <w:divBdr>
        <w:top w:val="none" w:sz="0" w:space="0" w:color="auto"/>
        <w:left w:val="none" w:sz="0" w:space="0" w:color="auto"/>
        <w:bottom w:val="none" w:sz="0" w:space="0" w:color="auto"/>
        <w:right w:val="none" w:sz="0" w:space="0" w:color="auto"/>
      </w:divBdr>
    </w:div>
    <w:div w:id="2085253752">
      <w:bodyDiv w:val="1"/>
      <w:marLeft w:val="0"/>
      <w:marRight w:val="0"/>
      <w:marTop w:val="0"/>
      <w:marBottom w:val="0"/>
      <w:divBdr>
        <w:top w:val="none" w:sz="0" w:space="0" w:color="auto"/>
        <w:left w:val="none" w:sz="0" w:space="0" w:color="auto"/>
        <w:bottom w:val="none" w:sz="0" w:space="0" w:color="auto"/>
        <w:right w:val="none" w:sz="0" w:space="0" w:color="auto"/>
      </w:divBdr>
    </w:div>
    <w:div w:id="2086829839">
      <w:bodyDiv w:val="1"/>
      <w:marLeft w:val="0"/>
      <w:marRight w:val="0"/>
      <w:marTop w:val="0"/>
      <w:marBottom w:val="0"/>
      <w:divBdr>
        <w:top w:val="none" w:sz="0" w:space="0" w:color="auto"/>
        <w:left w:val="none" w:sz="0" w:space="0" w:color="auto"/>
        <w:bottom w:val="none" w:sz="0" w:space="0" w:color="auto"/>
        <w:right w:val="none" w:sz="0" w:space="0" w:color="auto"/>
      </w:divBdr>
    </w:div>
    <w:div w:id="2089303699">
      <w:bodyDiv w:val="1"/>
      <w:marLeft w:val="0"/>
      <w:marRight w:val="0"/>
      <w:marTop w:val="0"/>
      <w:marBottom w:val="0"/>
      <w:divBdr>
        <w:top w:val="none" w:sz="0" w:space="0" w:color="auto"/>
        <w:left w:val="none" w:sz="0" w:space="0" w:color="auto"/>
        <w:bottom w:val="none" w:sz="0" w:space="0" w:color="auto"/>
        <w:right w:val="none" w:sz="0" w:space="0" w:color="auto"/>
      </w:divBdr>
    </w:div>
    <w:div w:id="2091537979">
      <w:bodyDiv w:val="1"/>
      <w:marLeft w:val="0"/>
      <w:marRight w:val="0"/>
      <w:marTop w:val="0"/>
      <w:marBottom w:val="0"/>
      <w:divBdr>
        <w:top w:val="none" w:sz="0" w:space="0" w:color="auto"/>
        <w:left w:val="none" w:sz="0" w:space="0" w:color="auto"/>
        <w:bottom w:val="none" w:sz="0" w:space="0" w:color="auto"/>
        <w:right w:val="none" w:sz="0" w:space="0" w:color="auto"/>
      </w:divBdr>
    </w:div>
    <w:div w:id="2095778116">
      <w:bodyDiv w:val="1"/>
      <w:marLeft w:val="0"/>
      <w:marRight w:val="0"/>
      <w:marTop w:val="0"/>
      <w:marBottom w:val="0"/>
      <w:divBdr>
        <w:top w:val="none" w:sz="0" w:space="0" w:color="auto"/>
        <w:left w:val="none" w:sz="0" w:space="0" w:color="auto"/>
        <w:bottom w:val="none" w:sz="0" w:space="0" w:color="auto"/>
        <w:right w:val="none" w:sz="0" w:space="0" w:color="auto"/>
      </w:divBdr>
    </w:div>
    <w:div w:id="2107574382">
      <w:bodyDiv w:val="1"/>
      <w:marLeft w:val="0"/>
      <w:marRight w:val="0"/>
      <w:marTop w:val="0"/>
      <w:marBottom w:val="0"/>
      <w:divBdr>
        <w:top w:val="none" w:sz="0" w:space="0" w:color="auto"/>
        <w:left w:val="none" w:sz="0" w:space="0" w:color="auto"/>
        <w:bottom w:val="none" w:sz="0" w:space="0" w:color="auto"/>
        <w:right w:val="none" w:sz="0" w:space="0" w:color="auto"/>
      </w:divBdr>
    </w:div>
    <w:div w:id="2109810238">
      <w:bodyDiv w:val="1"/>
      <w:marLeft w:val="0"/>
      <w:marRight w:val="0"/>
      <w:marTop w:val="0"/>
      <w:marBottom w:val="0"/>
      <w:divBdr>
        <w:top w:val="none" w:sz="0" w:space="0" w:color="auto"/>
        <w:left w:val="none" w:sz="0" w:space="0" w:color="auto"/>
        <w:bottom w:val="none" w:sz="0" w:space="0" w:color="auto"/>
        <w:right w:val="none" w:sz="0" w:space="0" w:color="auto"/>
      </w:divBdr>
    </w:div>
    <w:div w:id="2117092183">
      <w:bodyDiv w:val="1"/>
      <w:marLeft w:val="0"/>
      <w:marRight w:val="0"/>
      <w:marTop w:val="0"/>
      <w:marBottom w:val="0"/>
      <w:divBdr>
        <w:top w:val="none" w:sz="0" w:space="0" w:color="auto"/>
        <w:left w:val="none" w:sz="0" w:space="0" w:color="auto"/>
        <w:bottom w:val="none" w:sz="0" w:space="0" w:color="auto"/>
        <w:right w:val="none" w:sz="0" w:space="0" w:color="auto"/>
      </w:divBdr>
    </w:div>
    <w:div w:id="2123765997">
      <w:bodyDiv w:val="1"/>
      <w:marLeft w:val="0"/>
      <w:marRight w:val="0"/>
      <w:marTop w:val="0"/>
      <w:marBottom w:val="0"/>
      <w:divBdr>
        <w:top w:val="none" w:sz="0" w:space="0" w:color="auto"/>
        <w:left w:val="none" w:sz="0" w:space="0" w:color="auto"/>
        <w:bottom w:val="none" w:sz="0" w:space="0" w:color="auto"/>
        <w:right w:val="none" w:sz="0" w:space="0" w:color="auto"/>
      </w:divBdr>
    </w:div>
    <w:div w:id="2124837282">
      <w:bodyDiv w:val="1"/>
      <w:marLeft w:val="0"/>
      <w:marRight w:val="0"/>
      <w:marTop w:val="0"/>
      <w:marBottom w:val="0"/>
      <w:divBdr>
        <w:top w:val="none" w:sz="0" w:space="0" w:color="auto"/>
        <w:left w:val="none" w:sz="0" w:space="0" w:color="auto"/>
        <w:bottom w:val="none" w:sz="0" w:space="0" w:color="auto"/>
        <w:right w:val="none" w:sz="0" w:space="0" w:color="auto"/>
      </w:divBdr>
    </w:div>
    <w:div w:id="2125464313">
      <w:bodyDiv w:val="1"/>
      <w:marLeft w:val="0"/>
      <w:marRight w:val="0"/>
      <w:marTop w:val="0"/>
      <w:marBottom w:val="0"/>
      <w:divBdr>
        <w:top w:val="none" w:sz="0" w:space="0" w:color="auto"/>
        <w:left w:val="none" w:sz="0" w:space="0" w:color="auto"/>
        <w:bottom w:val="none" w:sz="0" w:space="0" w:color="auto"/>
        <w:right w:val="none" w:sz="0" w:space="0" w:color="auto"/>
      </w:divBdr>
    </w:div>
    <w:div w:id="2126920419">
      <w:bodyDiv w:val="1"/>
      <w:marLeft w:val="0"/>
      <w:marRight w:val="0"/>
      <w:marTop w:val="0"/>
      <w:marBottom w:val="0"/>
      <w:divBdr>
        <w:top w:val="none" w:sz="0" w:space="0" w:color="auto"/>
        <w:left w:val="none" w:sz="0" w:space="0" w:color="auto"/>
        <w:bottom w:val="none" w:sz="0" w:space="0" w:color="auto"/>
        <w:right w:val="none" w:sz="0" w:space="0" w:color="auto"/>
      </w:divBdr>
    </w:div>
    <w:div w:id="2127309305">
      <w:bodyDiv w:val="1"/>
      <w:marLeft w:val="0"/>
      <w:marRight w:val="0"/>
      <w:marTop w:val="0"/>
      <w:marBottom w:val="0"/>
      <w:divBdr>
        <w:top w:val="none" w:sz="0" w:space="0" w:color="auto"/>
        <w:left w:val="none" w:sz="0" w:space="0" w:color="auto"/>
        <w:bottom w:val="none" w:sz="0" w:space="0" w:color="auto"/>
        <w:right w:val="none" w:sz="0" w:space="0" w:color="auto"/>
      </w:divBdr>
    </w:div>
    <w:div w:id="2127657150">
      <w:bodyDiv w:val="1"/>
      <w:marLeft w:val="0"/>
      <w:marRight w:val="0"/>
      <w:marTop w:val="0"/>
      <w:marBottom w:val="0"/>
      <w:divBdr>
        <w:top w:val="none" w:sz="0" w:space="0" w:color="auto"/>
        <w:left w:val="none" w:sz="0" w:space="0" w:color="auto"/>
        <w:bottom w:val="none" w:sz="0" w:space="0" w:color="auto"/>
        <w:right w:val="none" w:sz="0" w:space="0" w:color="auto"/>
      </w:divBdr>
    </w:div>
    <w:div w:id="2136217671">
      <w:bodyDiv w:val="1"/>
      <w:marLeft w:val="0"/>
      <w:marRight w:val="0"/>
      <w:marTop w:val="0"/>
      <w:marBottom w:val="0"/>
      <w:divBdr>
        <w:top w:val="none" w:sz="0" w:space="0" w:color="auto"/>
        <w:left w:val="none" w:sz="0" w:space="0" w:color="auto"/>
        <w:bottom w:val="none" w:sz="0" w:space="0" w:color="auto"/>
        <w:right w:val="none" w:sz="0" w:space="0" w:color="auto"/>
      </w:divBdr>
    </w:div>
    <w:div w:id="2139762968">
      <w:bodyDiv w:val="1"/>
      <w:marLeft w:val="0"/>
      <w:marRight w:val="0"/>
      <w:marTop w:val="0"/>
      <w:marBottom w:val="0"/>
      <w:divBdr>
        <w:top w:val="none" w:sz="0" w:space="0" w:color="auto"/>
        <w:left w:val="none" w:sz="0" w:space="0" w:color="auto"/>
        <w:bottom w:val="none" w:sz="0" w:space="0" w:color="auto"/>
        <w:right w:val="none" w:sz="0" w:space="0" w:color="auto"/>
      </w:divBdr>
    </w:div>
    <w:div w:id="2141725051">
      <w:bodyDiv w:val="1"/>
      <w:marLeft w:val="0"/>
      <w:marRight w:val="0"/>
      <w:marTop w:val="0"/>
      <w:marBottom w:val="0"/>
      <w:divBdr>
        <w:top w:val="none" w:sz="0" w:space="0" w:color="auto"/>
        <w:left w:val="none" w:sz="0" w:space="0" w:color="auto"/>
        <w:bottom w:val="none" w:sz="0" w:space="0" w:color="auto"/>
        <w:right w:val="none" w:sz="0" w:space="0" w:color="auto"/>
      </w:divBdr>
    </w:div>
    <w:div w:id="214492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6CF49F6172576FAF33B765E98905C9C5A3FF2165C87F28C94B35692083A2846A3A44AE915306BF66v7mAJ"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72F7A-DE08-4B6E-83D2-71BD95B6C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18956</Words>
  <Characters>108051</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Уварова</dc:creator>
  <cp:lastModifiedBy>Мария Можина</cp:lastModifiedBy>
  <cp:revision>6</cp:revision>
  <cp:lastPrinted>2026-03-20T08:09:00Z</cp:lastPrinted>
  <dcterms:created xsi:type="dcterms:W3CDTF">2026-10-23T06:40:00Z</dcterms:created>
  <dcterms:modified xsi:type="dcterms:W3CDTF">2026-10-29T13:31:00Z</dcterms:modified>
</cp:coreProperties>
</file>