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79" w:rsidRPr="001F0B79" w:rsidRDefault="00A118EC" w:rsidP="00A118EC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Министерством строительства и жилищно-коммунального хозяйства Российской Федерации д</w:t>
      </w:r>
      <w:r w:rsidR="001F0B79" w:rsidRPr="001F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аны разъяснения по вопросу проведения конкурса по отбору управляющей организации для управления многоквартирным домом</w:t>
      </w:r>
    </w:p>
    <w:bookmarkEnd w:id="0"/>
    <w:p w:rsidR="001F0B79" w:rsidRDefault="001F0B79" w:rsidP="001F0B79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B79" w:rsidRPr="008072E3" w:rsidRDefault="008072E3" w:rsidP="0080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E3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жилищно-коммунального хозяйства Российской Федерации  напомнило в своем Письме от 18.04.2023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72E3">
        <w:rPr>
          <w:rFonts w:ascii="Times New Roman" w:hAnsi="Times New Roman" w:cs="Times New Roman"/>
          <w:sz w:val="28"/>
          <w:szCs w:val="28"/>
        </w:rPr>
        <w:t xml:space="preserve"> 21578-ОП/04 «О проведении открытого конкурса по отбору управляющей организации для управления многоквартирным домом» о том, что п</w:t>
      </w:r>
      <w:r w:rsidR="001F0B79" w:rsidRPr="008072E3">
        <w:rPr>
          <w:rFonts w:ascii="Times New Roman" w:hAnsi="Times New Roman" w:cs="Times New Roman"/>
          <w:sz w:val="28"/>
          <w:szCs w:val="28"/>
        </w:rPr>
        <w:t xml:space="preserve">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утверждены Постановлением Правительства РФ от 06.02.2006 </w:t>
      </w:r>
      <w:r w:rsidR="00A118EC" w:rsidRPr="008072E3">
        <w:rPr>
          <w:rFonts w:ascii="Times New Roman" w:hAnsi="Times New Roman" w:cs="Times New Roman"/>
          <w:sz w:val="28"/>
          <w:szCs w:val="28"/>
        </w:rPr>
        <w:t>№</w:t>
      </w:r>
      <w:r w:rsidR="001F0B79" w:rsidRPr="008072E3">
        <w:rPr>
          <w:rFonts w:ascii="Times New Roman" w:hAnsi="Times New Roman" w:cs="Times New Roman"/>
          <w:sz w:val="28"/>
          <w:szCs w:val="28"/>
        </w:rPr>
        <w:t xml:space="preserve"> </w:t>
      </w:r>
      <w:r w:rsidR="00A118EC" w:rsidRPr="008072E3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Pr="008072E3">
        <w:rPr>
          <w:rFonts w:ascii="Times New Roman" w:hAnsi="Times New Roman" w:cs="Times New Roman"/>
          <w:sz w:val="28"/>
          <w:szCs w:val="28"/>
        </w:rPr>
        <w:t xml:space="preserve"> (далее- Правила)</w:t>
      </w:r>
      <w:r w:rsidR="001F0B79" w:rsidRPr="00807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B79" w:rsidRPr="001F0B79" w:rsidRDefault="008072E3" w:rsidP="0080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0B79" w:rsidRPr="001F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82 указанных Правил конкурсная комиссия ведет протокол конкурса, который подписывается в день его проведения. Таким образом, оформление протокола конкурса необходимо, независимо от количества претендентов, признанных участниками конкурса. </w:t>
      </w:r>
    </w:p>
    <w:p w:rsidR="001F0B79" w:rsidRPr="001F0B79" w:rsidRDefault="001F0B79" w:rsidP="0080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только один претендент признан участником конкурса и учитывая, что такой участник конкурса не вправе отказаться от заключения договора управления многоквартирным домом, </w:t>
      </w:r>
      <w:r w:rsidR="00A118EC" w:rsidRPr="0080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строительства и жилищно-коммунального хозяйства Российской Федерации </w:t>
      </w:r>
      <w:r w:rsidRPr="001F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полагает возможным при отображении статуса торгов указывать факт того, что участник был единственным. </w:t>
      </w:r>
    </w:p>
    <w:p w:rsidR="001F0B79" w:rsidRPr="001F0B79" w:rsidRDefault="001F0B79" w:rsidP="0080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основании результатов рассмотрения заявок на участие в конкурсе принято решение об отказе в допуске к участию в конкурсе всех претендентов, </w:t>
      </w:r>
      <w:r w:rsidR="008072E3" w:rsidRPr="0080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строительства и жилищно-коммунального хозяйства Российской Федерации </w:t>
      </w:r>
      <w:r w:rsidRPr="001F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полагает возможным считать открытый конкурс не состоявшимся, так как организатор конкурса в течение 3 месяцев проводит новый конкурс. При этом организатор конкурса вправе изменить условия проведения конкурса. </w:t>
      </w:r>
    </w:p>
    <w:p w:rsidR="001F0B79" w:rsidRPr="001F0B79" w:rsidRDefault="001F0B79" w:rsidP="0080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12B" w:rsidRPr="008072E3" w:rsidRDefault="001F0B79" w:rsidP="0080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0312B" w:rsidRPr="0011513F" w:rsidRDefault="0000312B" w:rsidP="00807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подготовила: помощник прокурора г. Электростали Московской области Самохина Ангелина Алексеевна</w:t>
      </w:r>
    </w:p>
    <w:p w:rsidR="00473D1D" w:rsidRPr="008072E3" w:rsidRDefault="00473D1D" w:rsidP="008072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3D1D" w:rsidRPr="0080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3F"/>
    <w:rsid w:val="0000312B"/>
    <w:rsid w:val="0011513F"/>
    <w:rsid w:val="001E1DFD"/>
    <w:rsid w:val="001F0B79"/>
    <w:rsid w:val="00473D1D"/>
    <w:rsid w:val="005A7D19"/>
    <w:rsid w:val="006E3585"/>
    <w:rsid w:val="008072E3"/>
    <w:rsid w:val="00A118EC"/>
    <w:rsid w:val="00A94B20"/>
    <w:rsid w:val="00D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270C0-ECCC-4A6F-BDEF-B1BD365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9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00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Ангелина Алексеевна</dc:creator>
  <cp:keywords/>
  <dc:description/>
  <cp:lastModifiedBy>Самохина Ангелина Алексеевна</cp:lastModifiedBy>
  <cp:revision>2</cp:revision>
  <dcterms:created xsi:type="dcterms:W3CDTF">2024-09-04T08:48:00Z</dcterms:created>
  <dcterms:modified xsi:type="dcterms:W3CDTF">2024-09-04T08:48:00Z</dcterms:modified>
</cp:coreProperties>
</file>