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CE4" w:rsidRPr="00CF3CE4" w:rsidRDefault="00CF3CE4" w:rsidP="00CF3CE4">
      <w:pPr>
        <w:spacing w:after="0" w:line="276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</w:t>
      </w:r>
      <w:r w:rsidRPr="00CF3CE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ак правильно выбирать яблоки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</w:t>
      </w:r>
    </w:p>
    <w:p w:rsidR="00CF3CE4" w:rsidRDefault="00CF3CE4" w:rsidP="00CF3CE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CE4" w:rsidRDefault="00CF3CE4" w:rsidP="00CF3CE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Ногинский территориальный отдел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Московской области напоминает, как правильно выбирать яблоки и чем именно полезны эти фрукты. 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Яблоки – один из самых доступных продуктов, которые можно регулярно включать в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ацион для поддержки иммунитета.</w:t>
      </w:r>
    </w:p>
    <w:p w:rsidR="00CF3CE4" w:rsidRDefault="00CF3CE4" w:rsidP="00CF3CE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содержатся: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Витамины C и A, а также витамины группы B, которые необходимы для поддержания иммунной системы и общего здоровья.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Клетчатка – способствует нормализации пищеварения, помогает контролировать уровень сахара в крови и снижает риск сердечно-сосудистых заболеваний.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Антиоксиданты – помогают бороться с воспалениями и защищают клетки от повреждений.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Полифенолы – вещества, которые замедляют старение и поддерживают здоровье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клеток.</w:t>
      </w:r>
    </w:p>
    <w:p w:rsidR="00CF3CE4" w:rsidRDefault="00CF3CE4" w:rsidP="00CF3CE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CE4" w:rsidRDefault="00CF3CE4" w:rsidP="00CF3CE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Регулярное употребление яблок снижает риск развития сахарного диабета и повышает уровень гемоглобина, что особенно важно при анемии.</w:t>
      </w:r>
    </w:p>
    <w:p w:rsidR="00CF3CE4" w:rsidRDefault="00CF3CE4" w:rsidP="00CF3CE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435" w:rsidRDefault="00CF3CE4" w:rsidP="00CF3CE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обратить внимание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яблок?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Внешний вид: кожура должна быть гладкой, чистой, без явных повреждений. Слишком глянцевая поверхность может свидетельствовать о чрезмерной обработке воском для продления срока хранения.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Окрас должен быть равномерным, свойственным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сорту.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Упругость: хорошее яблоко всегда твердое и плотное на ощупь. При легком нажатии пальцем на нем не должно оставаться вмятин. Мягкие участки указывают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то,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портиться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изнутри.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Размер: отдавайте предпочтение яблокам среднего размера. Экземпляры аномально большого диаметра часто выращиваются с избыточным применением стимуляторов роста, а слишком мелкие могут оказаться </w:t>
      </w:r>
      <w:proofErr w:type="gramStart"/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недозрелыми.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Аромат: спелое и здоровое яблоко обладает ярки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характерным ароматом, который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почувствовать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кожуру.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забывайте: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Тщательно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мыть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употреблением;</w:t>
      </w:r>
      <w:r w:rsidRPr="00CF3C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При заболеваниях ЖКТ в стадии обострения лучше отказаться от этого фрукта.</w:t>
      </w:r>
    </w:p>
    <w:p w:rsidR="00E513B7" w:rsidRDefault="00E513B7" w:rsidP="00E513B7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36828" cy="4436828"/>
            <wp:effectExtent l="0" t="0" r="1905" b="1905"/>
            <wp:docPr id="1" name="Рисунок 1" descr="C:\Users\rykodanovaua\AppData\Local\Microsoft\Windows\INetCache\Content.Word\Прило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ykodanovaua\AppData\Local\Microsoft\Windows\INetCache\Content.Word\Приложение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3928" cy="4463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3B7" w:rsidRDefault="00E513B7" w:rsidP="00CF3CE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13B7" w:rsidRPr="00CF3CE4" w:rsidRDefault="002B112B" w:rsidP="00CF3CE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8.1pt;height:348.1pt">
            <v:imagedata r:id="rId5" o:title="Приложение_1"/>
          </v:shape>
        </w:pict>
      </w:r>
      <w:bookmarkStart w:id="0" w:name="_GoBack"/>
      <w:bookmarkEnd w:id="0"/>
    </w:p>
    <w:sectPr w:rsidR="00E513B7" w:rsidRPr="00CF3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CE4"/>
    <w:rsid w:val="002B112B"/>
    <w:rsid w:val="00CF3CE4"/>
    <w:rsid w:val="00E513B7"/>
    <w:rsid w:val="00F9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191891-8972-4F2C-AD20-884B052CB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3C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C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Дата1"/>
    <w:basedOn w:val="a"/>
    <w:rsid w:val="00CF3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6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1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7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RPN_User1</dc:creator>
  <cp:keywords/>
  <dc:description/>
  <cp:lastModifiedBy>Юлия Рукоданова</cp:lastModifiedBy>
  <cp:revision>3</cp:revision>
  <dcterms:created xsi:type="dcterms:W3CDTF">2026-08-20T11:31:00Z</dcterms:created>
  <dcterms:modified xsi:type="dcterms:W3CDTF">2026-08-25T14:17:00Z</dcterms:modified>
</cp:coreProperties>
</file>