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3B3A4" w14:textId="77777777" w:rsidR="00412BCE" w:rsidRPr="00412BCE" w:rsidRDefault="00412BCE" w:rsidP="00412BCE">
      <w:pPr>
        <w:ind w:left="-1560" w:right="-567"/>
        <w:jc w:val="center"/>
        <w:rPr>
          <w:rFonts w:cs="Arial"/>
          <w:sz w:val="24"/>
          <w:szCs w:val="24"/>
        </w:rPr>
      </w:pPr>
      <w:r w:rsidRPr="00412BCE">
        <w:rPr>
          <w:rFonts w:cs="Arial"/>
          <w:noProof/>
          <w:sz w:val="24"/>
          <w:szCs w:val="24"/>
        </w:rPr>
        <w:drawing>
          <wp:inline distT="0" distB="0" distL="0" distR="0" wp14:anchorId="37B38C69" wp14:editId="7E1E65FE">
            <wp:extent cx="819785" cy="840740"/>
            <wp:effectExtent l="1905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F6CEC" w14:textId="77777777" w:rsidR="00412BCE" w:rsidRPr="00412BCE" w:rsidRDefault="00412BCE" w:rsidP="00412BCE">
      <w:pPr>
        <w:ind w:left="-1560" w:right="-567" w:firstLine="1701"/>
        <w:rPr>
          <w:rFonts w:cs="Arial"/>
          <w:b/>
          <w:sz w:val="24"/>
          <w:szCs w:val="24"/>
        </w:rPr>
      </w:pPr>
      <w:r w:rsidRPr="00412BCE">
        <w:rPr>
          <w:rFonts w:cs="Arial"/>
          <w:sz w:val="24"/>
          <w:szCs w:val="24"/>
        </w:rPr>
        <w:tab/>
      </w:r>
      <w:r w:rsidRPr="00412BCE">
        <w:rPr>
          <w:rFonts w:cs="Arial"/>
          <w:sz w:val="24"/>
          <w:szCs w:val="24"/>
        </w:rPr>
        <w:tab/>
      </w:r>
    </w:p>
    <w:p w14:paraId="14328B7B" w14:textId="77777777" w:rsidR="00412BCE" w:rsidRPr="00412BCE" w:rsidRDefault="00412BCE" w:rsidP="00412BCE">
      <w:pPr>
        <w:ind w:left="-1560" w:right="-567"/>
        <w:contextualSpacing/>
        <w:jc w:val="center"/>
        <w:rPr>
          <w:rFonts w:cs="Arial"/>
          <w:b/>
          <w:sz w:val="28"/>
          <w:szCs w:val="24"/>
        </w:rPr>
      </w:pPr>
      <w:proofErr w:type="gramStart"/>
      <w:r w:rsidRPr="00412BCE">
        <w:rPr>
          <w:rFonts w:cs="Arial"/>
          <w:b/>
          <w:sz w:val="28"/>
          <w:szCs w:val="24"/>
        </w:rPr>
        <w:t>АДМИНИСТРАЦИЯ  ГОРОДСКОГО</w:t>
      </w:r>
      <w:proofErr w:type="gramEnd"/>
      <w:r w:rsidRPr="00412BCE">
        <w:rPr>
          <w:rFonts w:cs="Arial"/>
          <w:b/>
          <w:sz w:val="28"/>
          <w:szCs w:val="24"/>
        </w:rPr>
        <w:t xml:space="preserve"> ОКРУГА ЭЛЕКТРОСТАЛЬ</w:t>
      </w:r>
    </w:p>
    <w:p w14:paraId="721D96F7" w14:textId="77777777" w:rsidR="00412BCE" w:rsidRPr="00412BCE" w:rsidRDefault="00412BCE" w:rsidP="00412BCE">
      <w:pPr>
        <w:ind w:left="-1560" w:right="-567"/>
        <w:contextualSpacing/>
        <w:jc w:val="center"/>
        <w:rPr>
          <w:rFonts w:cs="Arial"/>
          <w:b/>
          <w:sz w:val="12"/>
          <w:szCs w:val="12"/>
        </w:rPr>
      </w:pPr>
    </w:p>
    <w:p w14:paraId="74358527" w14:textId="77777777" w:rsidR="00412BCE" w:rsidRPr="00412BCE" w:rsidRDefault="00412BCE" w:rsidP="00412BCE">
      <w:pPr>
        <w:ind w:left="-1560" w:right="-567"/>
        <w:contextualSpacing/>
        <w:jc w:val="center"/>
        <w:rPr>
          <w:rFonts w:cs="Arial"/>
          <w:b/>
          <w:sz w:val="28"/>
          <w:szCs w:val="24"/>
        </w:rPr>
      </w:pPr>
      <w:r w:rsidRPr="00412BCE">
        <w:rPr>
          <w:rFonts w:cs="Arial"/>
          <w:b/>
          <w:sz w:val="28"/>
          <w:szCs w:val="24"/>
        </w:rPr>
        <w:t>МОСКОВСКОЙ   ОБЛАСТИ</w:t>
      </w:r>
    </w:p>
    <w:p w14:paraId="44421A16" w14:textId="77777777" w:rsidR="00412BCE" w:rsidRPr="00412BCE" w:rsidRDefault="00412BCE" w:rsidP="00412BCE">
      <w:pPr>
        <w:ind w:left="-1560" w:right="-567" w:firstLine="1701"/>
        <w:contextualSpacing/>
        <w:jc w:val="center"/>
        <w:rPr>
          <w:rFonts w:cs="Arial"/>
          <w:sz w:val="16"/>
          <w:szCs w:val="16"/>
        </w:rPr>
      </w:pPr>
    </w:p>
    <w:p w14:paraId="36EF8DA4" w14:textId="77777777" w:rsidR="00412BCE" w:rsidRPr="00412BCE" w:rsidRDefault="00412BCE" w:rsidP="00412BCE">
      <w:pPr>
        <w:ind w:left="-1560" w:right="-567"/>
        <w:contextualSpacing/>
        <w:jc w:val="center"/>
        <w:rPr>
          <w:rFonts w:cs="Arial"/>
          <w:b/>
          <w:sz w:val="44"/>
          <w:szCs w:val="24"/>
        </w:rPr>
      </w:pPr>
      <w:r w:rsidRPr="00412BCE">
        <w:rPr>
          <w:rFonts w:cs="Arial"/>
          <w:b/>
          <w:sz w:val="44"/>
          <w:szCs w:val="24"/>
        </w:rPr>
        <w:t>ПОСТАНОВЛЕНИЕ</w:t>
      </w:r>
    </w:p>
    <w:p w14:paraId="1F19A9A4" w14:textId="77777777" w:rsidR="00412BCE" w:rsidRPr="00412BCE" w:rsidRDefault="00412BCE" w:rsidP="00412BCE">
      <w:pPr>
        <w:ind w:left="-1560" w:right="-567"/>
        <w:jc w:val="center"/>
        <w:rPr>
          <w:rFonts w:cs="Arial"/>
          <w:b/>
          <w:sz w:val="24"/>
          <w:szCs w:val="24"/>
        </w:rPr>
      </w:pPr>
    </w:p>
    <w:p w14:paraId="368DC2FC" w14:textId="6C94DA0B" w:rsidR="00412BCE" w:rsidRPr="00412BCE" w:rsidRDefault="00412BCE" w:rsidP="00412BCE">
      <w:pPr>
        <w:ind w:left="-1560" w:right="-567"/>
        <w:jc w:val="center"/>
        <w:outlineLvl w:val="0"/>
        <w:rPr>
          <w:rFonts w:cs="Arial"/>
          <w:sz w:val="24"/>
          <w:szCs w:val="24"/>
        </w:rPr>
      </w:pPr>
      <w:r w:rsidRPr="00412BCE">
        <w:rPr>
          <w:rFonts w:cs="Arial"/>
          <w:sz w:val="24"/>
          <w:szCs w:val="24"/>
        </w:rPr>
        <w:t xml:space="preserve">  _____</w:t>
      </w:r>
      <w:r w:rsidRPr="00412BCE">
        <w:rPr>
          <w:rFonts w:cs="Arial"/>
          <w:sz w:val="24"/>
          <w:szCs w:val="24"/>
          <w:u w:val="single"/>
        </w:rPr>
        <w:t>0</w:t>
      </w:r>
      <w:r>
        <w:rPr>
          <w:rFonts w:cs="Arial"/>
          <w:sz w:val="24"/>
          <w:szCs w:val="24"/>
          <w:u w:val="single"/>
        </w:rPr>
        <w:t>7</w:t>
      </w:r>
      <w:r w:rsidRPr="00412BCE">
        <w:rPr>
          <w:rFonts w:cs="Arial"/>
          <w:sz w:val="24"/>
          <w:szCs w:val="24"/>
          <w:u w:val="single"/>
        </w:rPr>
        <w:t>.04.2026</w:t>
      </w:r>
      <w:r w:rsidRPr="00412BCE">
        <w:rPr>
          <w:rFonts w:cs="Arial"/>
          <w:sz w:val="24"/>
          <w:szCs w:val="24"/>
        </w:rPr>
        <w:t>____ № __</w:t>
      </w:r>
      <w:r w:rsidRPr="00412BCE">
        <w:rPr>
          <w:rFonts w:cs="Arial"/>
          <w:sz w:val="24"/>
          <w:szCs w:val="24"/>
          <w:u w:val="single"/>
        </w:rPr>
        <w:t>3</w:t>
      </w:r>
      <w:r>
        <w:rPr>
          <w:rFonts w:cs="Arial"/>
          <w:sz w:val="24"/>
          <w:szCs w:val="24"/>
          <w:u w:val="single"/>
        </w:rPr>
        <w:t>31</w:t>
      </w:r>
      <w:r w:rsidRPr="00412BCE">
        <w:rPr>
          <w:rFonts w:cs="Arial"/>
          <w:sz w:val="24"/>
          <w:szCs w:val="24"/>
          <w:u w:val="single"/>
        </w:rPr>
        <w:t>/4</w:t>
      </w:r>
      <w:r w:rsidRPr="00412BCE">
        <w:rPr>
          <w:rFonts w:cs="Arial"/>
          <w:sz w:val="24"/>
          <w:szCs w:val="24"/>
        </w:rPr>
        <w:t>________</w:t>
      </w:r>
    </w:p>
    <w:p w14:paraId="777DFF2E" w14:textId="77777777" w:rsidR="00412BCE" w:rsidRPr="00412BCE" w:rsidRDefault="00412BCE" w:rsidP="00412BCE">
      <w:pPr>
        <w:ind w:right="-567"/>
        <w:outlineLvl w:val="0"/>
        <w:rPr>
          <w:rFonts w:cs="Arial"/>
          <w:sz w:val="24"/>
          <w:szCs w:val="24"/>
        </w:rPr>
      </w:pPr>
    </w:p>
    <w:p w14:paraId="4CC51406" w14:textId="77777777" w:rsidR="00523E1C" w:rsidRDefault="00523E1C" w:rsidP="0071694E">
      <w:pPr>
        <w:spacing w:line="240" w:lineRule="exact"/>
        <w:outlineLvl w:val="0"/>
      </w:pPr>
    </w:p>
    <w:p w14:paraId="509501CF" w14:textId="77777777" w:rsidR="007638D5" w:rsidRPr="007638D5" w:rsidRDefault="007638D5" w:rsidP="0071694E">
      <w:pPr>
        <w:jc w:val="center"/>
        <w:outlineLvl w:val="0"/>
        <w:rPr>
          <w:sz w:val="24"/>
          <w:szCs w:val="24"/>
        </w:rPr>
      </w:pPr>
      <w:r w:rsidRPr="007638D5">
        <w:rPr>
          <w:sz w:val="24"/>
          <w:szCs w:val="24"/>
        </w:rPr>
        <w:t xml:space="preserve">Об утверждении нормативов финансовых затрат и правил расчета </w:t>
      </w:r>
    </w:p>
    <w:p w14:paraId="2DC7B193" w14:textId="71EF3CF5" w:rsidR="00523E1C" w:rsidRPr="00E14D9B" w:rsidRDefault="00DD5193" w:rsidP="00F1139C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размера ассигнований бюджета г</w:t>
      </w:r>
      <w:r w:rsidR="007638D5" w:rsidRPr="007638D5">
        <w:rPr>
          <w:sz w:val="24"/>
          <w:szCs w:val="24"/>
        </w:rPr>
        <w:t xml:space="preserve">ородского округа </w:t>
      </w:r>
      <w:r w:rsidR="007638D5">
        <w:rPr>
          <w:sz w:val="24"/>
          <w:szCs w:val="24"/>
        </w:rPr>
        <w:t>Электросталь</w:t>
      </w:r>
      <w:r w:rsidR="007638D5" w:rsidRPr="007638D5">
        <w:rPr>
          <w:sz w:val="24"/>
          <w:szCs w:val="24"/>
        </w:rPr>
        <w:t xml:space="preserve"> на капитальный ремонт, ремонт и содержание автомобильных дорог общего</w:t>
      </w:r>
      <w:r>
        <w:rPr>
          <w:sz w:val="24"/>
          <w:szCs w:val="24"/>
        </w:rPr>
        <w:t xml:space="preserve"> пользования местного значения г</w:t>
      </w:r>
      <w:r w:rsidR="007638D5" w:rsidRPr="007638D5">
        <w:rPr>
          <w:sz w:val="24"/>
          <w:szCs w:val="24"/>
        </w:rPr>
        <w:t xml:space="preserve">ородского округа </w:t>
      </w:r>
      <w:r w:rsidR="007638D5">
        <w:rPr>
          <w:sz w:val="24"/>
          <w:szCs w:val="24"/>
        </w:rPr>
        <w:t>Электросталь на 2026-2028</w:t>
      </w:r>
      <w:r w:rsidR="009D64A7">
        <w:rPr>
          <w:sz w:val="24"/>
          <w:szCs w:val="24"/>
        </w:rPr>
        <w:t xml:space="preserve"> г</w:t>
      </w:r>
      <w:r w:rsidR="007638D5">
        <w:rPr>
          <w:sz w:val="24"/>
          <w:szCs w:val="24"/>
        </w:rPr>
        <w:t>г.</w:t>
      </w:r>
    </w:p>
    <w:p w14:paraId="799B3B63" w14:textId="77777777" w:rsidR="00BA5009" w:rsidRPr="00E14D9B" w:rsidRDefault="00BA5009" w:rsidP="00716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237220" w14:textId="2D4B2B18" w:rsidR="00BA5009" w:rsidRDefault="007638D5" w:rsidP="00F1139C">
      <w:pPr>
        <w:pStyle w:val="ab"/>
        <w:ind w:firstLine="720"/>
        <w:jc w:val="both"/>
      </w:pPr>
      <w:r w:rsidRPr="007638D5">
        <w:rPr>
          <w:color w:val="000000" w:themeColor="text1"/>
          <w:sz w:val="24"/>
          <w:szCs w:val="24"/>
        </w:rPr>
        <w:t xml:space="preserve">В целях реализации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Федеральным законом от </w:t>
      </w:r>
      <w:r w:rsidR="00F1139C">
        <w:rPr>
          <w:color w:val="000000" w:themeColor="text1"/>
          <w:sz w:val="24"/>
          <w:szCs w:val="24"/>
        </w:rPr>
        <w:t>20.03.2025</w:t>
      </w:r>
      <w:r w:rsidRPr="007638D5">
        <w:rPr>
          <w:color w:val="000000" w:themeColor="text1"/>
          <w:sz w:val="24"/>
          <w:szCs w:val="24"/>
        </w:rPr>
        <w:t xml:space="preserve"> № </w:t>
      </w:r>
      <w:r w:rsidR="00F1139C">
        <w:rPr>
          <w:color w:val="000000" w:themeColor="text1"/>
          <w:sz w:val="24"/>
          <w:szCs w:val="24"/>
        </w:rPr>
        <w:t>33</w:t>
      </w:r>
      <w:r w:rsidRPr="007638D5">
        <w:rPr>
          <w:color w:val="000000" w:themeColor="text1"/>
          <w:sz w:val="24"/>
          <w:szCs w:val="24"/>
        </w:rPr>
        <w:t xml:space="preserve">-ФЗ «Об общих принципах организации местного самоуправления в </w:t>
      </w:r>
      <w:r w:rsidR="00F1139C">
        <w:rPr>
          <w:color w:val="000000" w:themeColor="text1"/>
          <w:sz w:val="24"/>
          <w:szCs w:val="24"/>
        </w:rPr>
        <w:t>единой системе публичной власти»,</w:t>
      </w:r>
      <w:r w:rsidRPr="007638D5">
        <w:rPr>
          <w:color w:val="000000" w:themeColor="text1"/>
          <w:sz w:val="24"/>
          <w:szCs w:val="24"/>
        </w:rPr>
        <w:t xml:space="preserve"> </w:t>
      </w:r>
      <w:r w:rsidR="00DD5193">
        <w:rPr>
          <w:sz w:val="24"/>
          <w:szCs w:val="24"/>
        </w:rPr>
        <w:t>статьей 16 Федерального закона</w:t>
      </w:r>
      <w:r w:rsidR="00DD5193" w:rsidRPr="009319A3">
        <w:rPr>
          <w:sz w:val="24"/>
          <w:szCs w:val="24"/>
        </w:rPr>
        <w:t xml:space="preserve"> от 06.10.2003 № 131-ФЗ «Об общих принципах организации местного самоупра</w:t>
      </w:r>
      <w:r w:rsidR="00DD5193">
        <w:rPr>
          <w:sz w:val="24"/>
          <w:szCs w:val="24"/>
        </w:rPr>
        <w:t xml:space="preserve">вления в Российской Федерации», </w:t>
      </w:r>
      <w:r w:rsidRPr="007638D5">
        <w:rPr>
          <w:color w:val="000000" w:themeColor="text1"/>
          <w:sz w:val="24"/>
          <w:szCs w:val="24"/>
        </w:rPr>
        <w:t xml:space="preserve">решением Совета депутатов </w:t>
      </w:r>
      <w:r w:rsidR="00110CB2">
        <w:rPr>
          <w:color w:val="000000" w:themeColor="text1"/>
          <w:sz w:val="24"/>
          <w:szCs w:val="24"/>
        </w:rPr>
        <w:t>г</w:t>
      </w:r>
      <w:r w:rsidRPr="007638D5">
        <w:rPr>
          <w:color w:val="000000" w:themeColor="text1"/>
          <w:sz w:val="24"/>
          <w:szCs w:val="24"/>
        </w:rPr>
        <w:t xml:space="preserve">ородского округа </w:t>
      </w:r>
      <w:r w:rsidR="00E80F84">
        <w:rPr>
          <w:color w:val="000000" w:themeColor="text1"/>
          <w:sz w:val="24"/>
          <w:szCs w:val="24"/>
        </w:rPr>
        <w:t>Электросталь</w:t>
      </w:r>
      <w:r w:rsidRPr="007638D5">
        <w:rPr>
          <w:color w:val="000000" w:themeColor="text1"/>
          <w:sz w:val="24"/>
          <w:szCs w:val="24"/>
        </w:rPr>
        <w:t xml:space="preserve"> от </w:t>
      </w:r>
      <w:r w:rsidR="00E80F84">
        <w:rPr>
          <w:color w:val="000000" w:themeColor="text1"/>
          <w:sz w:val="24"/>
          <w:szCs w:val="24"/>
        </w:rPr>
        <w:t>18</w:t>
      </w:r>
      <w:r w:rsidRPr="007638D5">
        <w:rPr>
          <w:color w:val="000000" w:themeColor="text1"/>
          <w:sz w:val="24"/>
          <w:szCs w:val="24"/>
        </w:rPr>
        <w:t>.</w:t>
      </w:r>
      <w:r w:rsidR="00E80F84">
        <w:rPr>
          <w:color w:val="000000" w:themeColor="text1"/>
          <w:sz w:val="24"/>
          <w:szCs w:val="24"/>
        </w:rPr>
        <w:t>12</w:t>
      </w:r>
      <w:r w:rsidRPr="007638D5">
        <w:rPr>
          <w:color w:val="000000" w:themeColor="text1"/>
          <w:sz w:val="24"/>
          <w:szCs w:val="24"/>
        </w:rPr>
        <w:t>.202</w:t>
      </w:r>
      <w:r w:rsidR="00E80F84">
        <w:rPr>
          <w:color w:val="000000" w:themeColor="text1"/>
          <w:sz w:val="24"/>
          <w:szCs w:val="24"/>
        </w:rPr>
        <w:t>5</w:t>
      </w:r>
      <w:r w:rsidRPr="007638D5">
        <w:rPr>
          <w:color w:val="000000" w:themeColor="text1"/>
          <w:sz w:val="24"/>
          <w:szCs w:val="24"/>
        </w:rPr>
        <w:t xml:space="preserve"> № </w:t>
      </w:r>
      <w:r w:rsidR="00E80F84">
        <w:rPr>
          <w:color w:val="000000" w:themeColor="text1"/>
          <w:sz w:val="24"/>
          <w:szCs w:val="24"/>
        </w:rPr>
        <w:t>45</w:t>
      </w:r>
      <w:r w:rsidRPr="007638D5">
        <w:rPr>
          <w:color w:val="000000" w:themeColor="text1"/>
          <w:sz w:val="24"/>
          <w:szCs w:val="24"/>
        </w:rPr>
        <w:t>/</w:t>
      </w:r>
      <w:r w:rsidR="00E80F84">
        <w:rPr>
          <w:color w:val="000000" w:themeColor="text1"/>
          <w:sz w:val="24"/>
          <w:szCs w:val="24"/>
        </w:rPr>
        <w:t>9</w:t>
      </w:r>
      <w:r w:rsidRPr="007638D5">
        <w:rPr>
          <w:color w:val="000000" w:themeColor="text1"/>
          <w:sz w:val="24"/>
          <w:szCs w:val="24"/>
        </w:rPr>
        <w:t xml:space="preserve"> «</w:t>
      </w:r>
      <w:r w:rsidR="00E80F84" w:rsidRPr="00E80F84">
        <w:rPr>
          <w:color w:val="000000" w:themeColor="text1"/>
          <w:sz w:val="24"/>
          <w:szCs w:val="24"/>
        </w:rPr>
        <w:t>О бюджете городского округа Электросталь Московской области на 2026 год и на плановый период 2027 и 2028 годов</w:t>
      </w:r>
      <w:r w:rsidRPr="007638D5">
        <w:rPr>
          <w:rFonts w:hint="eastAsia"/>
          <w:color w:val="000000" w:themeColor="text1"/>
          <w:sz w:val="24"/>
          <w:szCs w:val="24"/>
        </w:rPr>
        <w:t>»</w:t>
      </w:r>
      <w:r w:rsidR="00E80F84">
        <w:rPr>
          <w:color w:val="000000" w:themeColor="text1"/>
          <w:sz w:val="24"/>
          <w:szCs w:val="24"/>
        </w:rPr>
        <w:t xml:space="preserve"> </w:t>
      </w:r>
      <w:r w:rsidR="00F1139C">
        <w:rPr>
          <w:color w:val="000000" w:themeColor="text1"/>
          <w:sz w:val="24"/>
          <w:szCs w:val="24"/>
        </w:rPr>
        <w:t xml:space="preserve">(в ред. от 27.02.2026), </w:t>
      </w:r>
      <w:r w:rsidRPr="007638D5">
        <w:rPr>
          <w:color w:val="000000" w:themeColor="text1"/>
          <w:sz w:val="24"/>
          <w:szCs w:val="24"/>
        </w:rPr>
        <w:t xml:space="preserve">руководствуясь </w:t>
      </w:r>
      <w:r w:rsidR="00E80F84">
        <w:rPr>
          <w:color w:val="000000" w:themeColor="text1"/>
          <w:sz w:val="24"/>
          <w:szCs w:val="24"/>
        </w:rPr>
        <w:t>У</w:t>
      </w:r>
      <w:r w:rsidR="00DD5193">
        <w:rPr>
          <w:color w:val="000000" w:themeColor="text1"/>
          <w:sz w:val="24"/>
          <w:szCs w:val="24"/>
        </w:rPr>
        <w:t>ставом г</w:t>
      </w:r>
      <w:r w:rsidRPr="007638D5">
        <w:rPr>
          <w:color w:val="000000" w:themeColor="text1"/>
          <w:sz w:val="24"/>
          <w:szCs w:val="24"/>
        </w:rPr>
        <w:t xml:space="preserve">ородского округа </w:t>
      </w:r>
      <w:r w:rsidR="00E80F84">
        <w:rPr>
          <w:color w:val="000000" w:themeColor="text1"/>
          <w:sz w:val="24"/>
          <w:szCs w:val="24"/>
        </w:rPr>
        <w:t>Электросталь</w:t>
      </w:r>
      <w:r w:rsidRPr="007638D5">
        <w:rPr>
          <w:color w:val="000000" w:themeColor="text1"/>
          <w:sz w:val="24"/>
          <w:szCs w:val="24"/>
        </w:rPr>
        <w:t xml:space="preserve">, </w:t>
      </w:r>
      <w:r w:rsidR="008417F0">
        <w:rPr>
          <w:color w:val="000000" w:themeColor="text1"/>
          <w:sz w:val="24"/>
          <w:szCs w:val="24"/>
        </w:rPr>
        <w:t xml:space="preserve">Администрация городского округа Электросталь Московской области </w:t>
      </w:r>
      <w:r w:rsidR="00BA5009" w:rsidRPr="00BA5009">
        <w:rPr>
          <w:color w:val="000000" w:themeColor="text1"/>
          <w:sz w:val="24"/>
          <w:szCs w:val="24"/>
        </w:rPr>
        <w:t>ПОСТАНОВЛЯ</w:t>
      </w:r>
      <w:r w:rsidR="00274E9D">
        <w:rPr>
          <w:color w:val="000000" w:themeColor="text1"/>
          <w:sz w:val="24"/>
          <w:szCs w:val="24"/>
        </w:rPr>
        <w:t>ЕТ</w:t>
      </w:r>
      <w:r w:rsidR="00BA5009">
        <w:t>:</w:t>
      </w:r>
    </w:p>
    <w:p w14:paraId="1BD5289C" w14:textId="066E1FF5" w:rsidR="00523E1C" w:rsidRPr="00E14D9B" w:rsidRDefault="00523E1C" w:rsidP="00F1139C">
      <w:pPr>
        <w:widowControl w:val="0"/>
        <w:kinsoku w:val="0"/>
        <w:overflowPunct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E14D9B">
        <w:rPr>
          <w:color w:val="000000" w:themeColor="text1"/>
          <w:sz w:val="24"/>
          <w:szCs w:val="24"/>
        </w:rPr>
        <w:t xml:space="preserve">1. </w:t>
      </w:r>
      <w:r w:rsidR="00065ED8" w:rsidRPr="00065ED8">
        <w:rPr>
          <w:color w:val="000000" w:themeColor="text1"/>
          <w:sz w:val="24"/>
          <w:szCs w:val="24"/>
        </w:rPr>
        <w:t>Утвердить правила расчёта</w:t>
      </w:r>
      <w:r w:rsidR="00DD5193">
        <w:rPr>
          <w:color w:val="000000" w:themeColor="text1"/>
          <w:sz w:val="24"/>
          <w:szCs w:val="24"/>
        </w:rPr>
        <w:t xml:space="preserve"> размера ассигнований бюджета г</w:t>
      </w:r>
      <w:r w:rsidR="00065ED8" w:rsidRPr="00065ED8">
        <w:rPr>
          <w:color w:val="000000" w:themeColor="text1"/>
          <w:sz w:val="24"/>
          <w:szCs w:val="24"/>
        </w:rPr>
        <w:t xml:space="preserve">ородского округа </w:t>
      </w:r>
      <w:r w:rsidR="00065ED8">
        <w:rPr>
          <w:color w:val="000000" w:themeColor="text1"/>
          <w:sz w:val="24"/>
          <w:szCs w:val="24"/>
        </w:rPr>
        <w:t>Электросталь</w:t>
      </w:r>
      <w:r w:rsidR="00065ED8" w:rsidRPr="00065ED8">
        <w:rPr>
          <w:color w:val="000000" w:themeColor="text1"/>
          <w:sz w:val="24"/>
          <w:szCs w:val="24"/>
        </w:rPr>
        <w:t xml:space="preserve"> на капитальный ремонт, ремонт и содержание автомобильных дорог общего</w:t>
      </w:r>
      <w:r w:rsidR="00DD5193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="00065ED8" w:rsidRPr="00065ED8">
        <w:rPr>
          <w:color w:val="000000" w:themeColor="text1"/>
          <w:sz w:val="24"/>
          <w:szCs w:val="24"/>
        </w:rPr>
        <w:t xml:space="preserve">ородского округа </w:t>
      </w:r>
      <w:r w:rsidR="00065ED8">
        <w:rPr>
          <w:color w:val="000000" w:themeColor="text1"/>
          <w:sz w:val="24"/>
          <w:szCs w:val="24"/>
        </w:rPr>
        <w:t>Электросталь</w:t>
      </w:r>
      <w:r w:rsidR="00065ED8" w:rsidRPr="00065ED8">
        <w:rPr>
          <w:color w:val="000000" w:themeColor="text1"/>
          <w:sz w:val="24"/>
          <w:szCs w:val="24"/>
        </w:rPr>
        <w:t xml:space="preserve"> (</w:t>
      </w:r>
      <w:r w:rsidR="00710036">
        <w:rPr>
          <w:color w:val="000000" w:themeColor="text1"/>
          <w:sz w:val="24"/>
          <w:szCs w:val="24"/>
        </w:rPr>
        <w:t>П</w:t>
      </w:r>
      <w:r w:rsidR="00065ED8" w:rsidRPr="00065ED8">
        <w:rPr>
          <w:color w:val="000000" w:themeColor="text1"/>
          <w:sz w:val="24"/>
          <w:szCs w:val="24"/>
        </w:rPr>
        <w:t>риложение 1).</w:t>
      </w:r>
    </w:p>
    <w:p w14:paraId="46B10220" w14:textId="3319C7E3" w:rsidR="00B319F2" w:rsidRPr="00B319F2" w:rsidRDefault="00B319F2" w:rsidP="00F1139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B319F2">
        <w:rPr>
          <w:color w:val="000000" w:themeColor="text1"/>
          <w:sz w:val="24"/>
          <w:szCs w:val="24"/>
        </w:rPr>
        <w:t xml:space="preserve">2. </w:t>
      </w:r>
      <w:r w:rsidR="00065ED8" w:rsidRPr="00065ED8">
        <w:rPr>
          <w:color w:val="000000" w:themeColor="text1"/>
          <w:sz w:val="24"/>
          <w:szCs w:val="24"/>
        </w:rPr>
        <w:t>Установить нормативы финансовых затрат на капитальный ремонт, ремонт и содержание автомобильных дорог общего пользования местного значения в соответствии с</w:t>
      </w:r>
      <w:r w:rsidR="00065ED8">
        <w:rPr>
          <w:color w:val="000000" w:themeColor="text1"/>
          <w:sz w:val="24"/>
          <w:szCs w:val="24"/>
        </w:rPr>
        <w:t xml:space="preserve"> </w:t>
      </w:r>
      <w:r w:rsidR="00065ED8" w:rsidRPr="00065ED8">
        <w:rPr>
          <w:color w:val="000000" w:themeColor="text1"/>
          <w:sz w:val="24"/>
          <w:szCs w:val="24"/>
        </w:rPr>
        <w:t>п. 3 ст. 34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0FAB7007" w14:textId="51DE7A32" w:rsidR="00B319F2" w:rsidRDefault="00B319F2" w:rsidP="00F1139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B319F2">
        <w:rPr>
          <w:color w:val="000000" w:themeColor="text1"/>
          <w:sz w:val="24"/>
          <w:szCs w:val="24"/>
        </w:rPr>
        <w:t xml:space="preserve">3. </w:t>
      </w:r>
      <w:r w:rsidR="00065ED8">
        <w:rPr>
          <w:color w:val="000000" w:themeColor="text1"/>
          <w:sz w:val="24"/>
          <w:szCs w:val="24"/>
        </w:rPr>
        <w:t>У</w:t>
      </w:r>
      <w:r w:rsidR="00065ED8" w:rsidRPr="00065ED8">
        <w:rPr>
          <w:color w:val="000000" w:themeColor="text1"/>
          <w:sz w:val="24"/>
          <w:szCs w:val="24"/>
        </w:rPr>
        <w:t>твердить нормативы финансовых затрат на капитальный ремонт, ремонт и содержание автомобильных дорог общего пользования местного значения при определении размера ассигнований местного бюджет</w:t>
      </w:r>
      <w:r w:rsidR="00DD5193">
        <w:rPr>
          <w:color w:val="000000" w:themeColor="text1"/>
          <w:sz w:val="24"/>
          <w:szCs w:val="24"/>
        </w:rPr>
        <w:t>а на указанные цели из бюджета г</w:t>
      </w:r>
      <w:r w:rsidR="00065ED8" w:rsidRPr="00065ED8">
        <w:rPr>
          <w:color w:val="000000" w:themeColor="text1"/>
          <w:sz w:val="24"/>
          <w:szCs w:val="24"/>
        </w:rPr>
        <w:t xml:space="preserve">ородского округа </w:t>
      </w:r>
      <w:r w:rsidR="00EF3ED3">
        <w:rPr>
          <w:color w:val="000000" w:themeColor="text1"/>
          <w:sz w:val="24"/>
          <w:szCs w:val="24"/>
        </w:rPr>
        <w:t>Электросталь</w:t>
      </w:r>
      <w:r w:rsidR="00065ED8" w:rsidRPr="00065ED8">
        <w:rPr>
          <w:color w:val="000000" w:themeColor="text1"/>
          <w:sz w:val="24"/>
          <w:szCs w:val="24"/>
        </w:rPr>
        <w:t xml:space="preserve"> (в ценах 202</w:t>
      </w:r>
      <w:r w:rsidR="00EF3ED3">
        <w:rPr>
          <w:color w:val="000000" w:themeColor="text1"/>
          <w:sz w:val="24"/>
          <w:szCs w:val="24"/>
        </w:rPr>
        <w:t>6</w:t>
      </w:r>
      <w:r w:rsidR="00065ED8" w:rsidRPr="00065ED8">
        <w:rPr>
          <w:color w:val="000000" w:themeColor="text1"/>
          <w:sz w:val="24"/>
          <w:szCs w:val="24"/>
        </w:rPr>
        <w:t xml:space="preserve"> года) (</w:t>
      </w:r>
      <w:r w:rsidR="00710036">
        <w:rPr>
          <w:color w:val="000000" w:themeColor="text1"/>
          <w:sz w:val="24"/>
          <w:szCs w:val="24"/>
        </w:rPr>
        <w:t>П</w:t>
      </w:r>
      <w:r w:rsidR="00065ED8" w:rsidRPr="00065ED8">
        <w:rPr>
          <w:color w:val="000000" w:themeColor="text1"/>
          <w:sz w:val="24"/>
          <w:szCs w:val="24"/>
        </w:rPr>
        <w:t>риложение 2).</w:t>
      </w:r>
    </w:p>
    <w:p w14:paraId="7AAE269F" w14:textId="2665A8BE" w:rsidR="00EF3ED3" w:rsidRDefault="00EF3ED3" w:rsidP="00F1139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</w:t>
      </w:r>
      <w:r w:rsidRPr="00B319F2">
        <w:rPr>
          <w:color w:val="000000" w:themeColor="text1"/>
          <w:sz w:val="24"/>
          <w:szCs w:val="24"/>
        </w:rPr>
        <w:t xml:space="preserve">Опубликовать настоящее постановление </w:t>
      </w:r>
      <w:r>
        <w:rPr>
          <w:sz w:val="24"/>
          <w:szCs w:val="24"/>
        </w:rPr>
        <w:t xml:space="preserve">в газете «Молва» и разместить </w:t>
      </w:r>
      <w:r w:rsidRPr="00B319F2">
        <w:rPr>
          <w:color w:val="000000" w:themeColor="text1"/>
          <w:sz w:val="24"/>
          <w:szCs w:val="24"/>
        </w:rPr>
        <w:t xml:space="preserve">на официальном сайте городского округа Электросталь Московской области в сети «Интернет»: </w:t>
      </w:r>
      <w:hyperlink r:id="rId9" w:history="1">
        <w:r w:rsidRPr="0054572C">
          <w:rPr>
            <w:rStyle w:val="ae"/>
            <w:color w:val="auto"/>
            <w:sz w:val="24"/>
            <w:szCs w:val="24"/>
            <w:u w:val="none"/>
          </w:rPr>
          <w:t>www.electrostal.ru</w:t>
        </w:r>
      </w:hyperlink>
      <w:r w:rsidRPr="0054572C">
        <w:rPr>
          <w:sz w:val="24"/>
          <w:szCs w:val="24"/>
        </w:rPr>
        <w:t>.</w:t>
      </w:r>
    </w:p>
    <w:p w14:paraId="66C6DD8B" w14:textId="7B40D0B8" w:rsidR="00EF3ED3" w:rsidRPr="00B319F2" w:rsidRDefault="00EF3ED3" w:rsidP="00F1139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r w:rsidRPr="00B319F2">
        <w:rPr>
          <w:color w:val="000000" w:themeColor="text1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72F2E03B" w14:textId="48E8887F" w:rsidR="00523E1C" w:rsidRDefault="00EF3ED3" w:rsidP="00F1139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8417F0" w:rsidRPr="008417F0">
        <w:rPr>
          <w:color w:val="000000" w:themeColor="text1"/>
          <w:sz w:val="24"/>
          <w:szCs w:val="24"/>
        </w:rPr>
        <w:t>. Контроль за исполнением настоящего Постановления возложить на заместителя Главы городского округа Электросталь Московской области Денисова В.А</w:t>
      </w:r>
      <w:r>
        <w:rPr>
          <w:color w:val="000000" w:themeColor="text1"/>
          <w:sz w:val="24"/>
          <w:szCs w:val="24"/>
        </w:rPr>
        <w:t>.</w:t>
      </w:r>
    </w:p>
    <w:p w14:paraId="4556EB1A" w14:textId="2463E363" w:rsidR="00EF3ED3" w:rsidRDefault="00EF3ED3" w:rsidP="0071694E">
      <w:pPr>
        <w:jc w:val="both"/>
        <w:rPr>
          <w:color w:val="000000" w:themeColor="text1"/>
          <w:sz w:val="24"/>
          <w:szCs w:val="24"/>
        </w:rPr>
      </w:pPr>
    </w:p>
    <w:p w14:paraId="6FD94454" w14:textId="5FC2545E" w:rsidR="00523E1C" w:rsidRDefault="00523E1C" w:rsidP="0071694E">
      <w:pPr>
        <w:jc w:val="both"/>
        <w:rPr>
          <w:color w:val="000000" w:themeColor="text1"/>
          <w:sz w:val="24"/>
          <w:szCs w:val="24"/>
        </w:rPr>
      </w:pPr>
      <w:r w:rsidRPr="00E14D9B">
        <w:rPr>
          <w:color w:val="000000" w:themeColor="text1"/>
          <w:sz w:val="24"/>
          <w:szCs w:val="24"/>
        </w:rPr>
        <w:t xml:space="preserve">Глава городского округа                                 </w:t>
      </w:r>
      <w:r w:rsidR="00780BC0">
        <w:rPr>
          <w:color w:val="000000" w:themeColor="text1"/>
          <w:sz w:val="24"/>
          <w:szCs w:val="24"/>
        </w:rPr>
        <w:t xml:space="preserve">           </w:t>
      </w:r>
      <w:r w:rsidRPr="00E14D9B">
        <w:rPr>
          <w:color w:val="000000" w:themeColor="text1"/>
          <w:sz w:val="24"/>
          <w:szCs w:val="24"/>
        </w:rPr>
        <w:t xml:space="preserve">                        </w:t>
      </w:r>
      <w:r w:rsidR="00275B9D">
        <w:rPr>
          <w:color w:val="000000" w:themeColor="text1"/>
          <w:sz w:val="24"/>
          <w:szCs w:val="24"/>
        </w:rPr>
        <w:t xml:space="preserve">          </w:t>
      </w:r>
      <w:r w:rsidRPr="00E14D9B">
        <w:rPr>
          <w:color w:val="000000" w:themeColor="text1"/>
          <w:sz w:val="24"/>
          <w:szCs w:val="24"/>
        </w:rPr>
        <w:t xml:space="preserve">              </w:t>
      </w:r>
      <w:r w:rsidR="0054572C">
        <w:rPr>
          <w:color w:val="000000" w:themeColor="text1"/>
          <w:sz w:val="24"/>
          <w:szCs w:val="24"/>
        </w:rPr>
        <w:t xml:space="preserve">  </w:t>
      </w:r>
      <w:r w:rsidRPr="00E14D9B">
        <w:rPr>
          <w:color w:val="000000" w:themeColor="text1"/>
          <w:sz w:val="24"/>
          <w:szCs w:val="24"/>
        </w:rPr>
        <w:t xml:space="preserve">  </w:t>
      </w:r>
      <w:r w:rsidR="00EF3ED3">
        <w:rPr>
          <w:color w:val="000000" w:themeColor="text1"/>
          <w:sz w:val="24"/>
          <w:szCs w:val="24"/>
        </w:rPr>
        <w:t>Ф</w:t>
      </w:r>
      <w:r w:rsidRPr="00E14D9B">
        <w:rPr>
          <w:color w:val="000000" w:themeColor="text1"/>
          <w:sz w:val="24"/>
          <w:szCs w:val="24"/>
        </w:rPr>
        <w:t>.</w:t>
      </w:r>
      <w:r w:rsidR="00EF3ED3">
        <w:rPr>
          <w:color w:val="000000" w:themeColor="text1"/>
          <w:sz w:val="24"/>
          <w:szCs w:val="24"/>
        </w:rPr>
        <w:t>А</w:t>
      </w:r>
      <w:r w:rsidRPr="00E14D9B">
        <w:rPr>
          <w:color w:val="000000" w:themeColor="text1"/>
          <w:sz w:val="24"/>
          <w:szCs w:val="24"/>
        </w:rPr>
        <w:t xml:space="preserve">. </w:t>
      </w:r>
      <w:proofErr w:type="spellStart"/>
      <w:r w:rsidR="00EF3ED3">
        <w:rPr>
          <w:color w:val="000000" w:themeColor="text1"/>
          <w:sz w:val="24"/>
          <w:szCs w:val="24"/>
        </w:rPr>
        <w:t>Ефанов</w:t>
      </w:r>
      <w:proofErr w:type="spellEnd"/>
    </w:p>
    <w:p w14:paraId="39FCCD63" w14:textId="77777777" w:rsidR="0054572C" w:rsidRDefault="0054572C" w:rsidP="0054572C">
      <w:pPr>
        <w:ind w:right="283"/>
        <w:jc w:val="both"/>
        <w:rPr>
          <w:color w:val="000000" w:themeColor="text1"/>
          <w:sz w:val="24"/>
          <w:szCs w:val="24"/>
        </w:rPr>
      </w:pPr>
    </w:p>
    <w:p w14:paraId="7A6950CE" w14:textId="77777777" w:rsidR="00AA1A6D" w:rsidRDefault="00AA1A6D" w:rsidP="0054572C">
      <w:pPr>
        <w:ind w:right="283"/>
        <w:jc w:val="both"/>
        <w:rPr>
          <w:color w:val="000000" w:themeColor="text1"/>
        </w:rPr>
      </w:pPr>
    </w:p>
    <w:p w14:paraId="2E1E579B" w14:textId="57D812AD" w:rsidR="0054572C" w:rsidRDefault="00505A3D" w:rsidP="0054572C">
      <w:pPr>
        <w:ind w:right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</w:t>
      </w:r>
    </w:p>
    <w:p w14:paraId="207B2A0E" w14:textId="77777777" w:rsidR="00523E1C" w:rsidRDefault="00523E1C" w:rsidP="0071694E">
      <w:pPr>
        <w:widowControl w:val="0"/>
        <w:kinsoku w:val="0"/>
        <w:overflowPunct w:val="0"/>
        <w:autoSpaceDE w:val="0"/>
        <w:autoSpaceDN w:val="0"/>
        <w:adjustRightInd w:val="0"/>
        <w:ind w:left="426"/>
        <w:rPr>
          <w:sz w:val="24"/>
          <w:szCs w:val="24"/>
        </w:rPr>
      </w:pPr>
    </w:p>
    <w:p w14:paraId="7CA85838" w14:textId="313B2FA9" w:rsidR="00523E1C" w:rsidRDefault="00E14D9B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EF3ED3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к постановлению Администрации городского округа </w:t>
      </w:r>
      <w:r w:rsidR="00275B9D">
        <w:rPr>
          <w:sz w:val="24"/>
          <w:szCs w:val="24"/>
        </w:rPr>
        <w:t>Электросталь Московской области</w:t>
      </w:r>
    </w:p>
    <w:p w14:paraId="33FE1446" w14:textId="263685EA" w:rsidR="00E14D9B" w:rsidRPr="00D07EEA" w:rsidRDefault="00E14D9B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EF3ED3">
        <w:rPr>
          <w:sz w:val="24"/>
          <w:szCs w:val="24"/>
        </w:rPr>
        <w:t xml:space="preserve">  </w:t>
      </w:r>
      <w:r w:rsidR="00D07EEA">
        <w:rPr>
          <w:sz w:val="24"/>
          <w:szCs w:val="24"/>
          <w:u w:val="single"/>
        </w:rPr>
        <w:t>07.04.2026</w:t>
      </w:r>
      <w:r w:rsidR="00EF3ED3">
        <w:rPr>
          <w:sz w:val="24"/>
          <w:szCs w:val="24"/>
        </w:rPr>
        <w:t xml:space="preserve">    </w:t>
      </w:r>
      <w:r w:rsidR="00275B9D" w:rsidRPr="00E14D9B">
        <w:rPr>
          <w:sz w:val="24"/>
          <w:szCs w:val="24"/>
        </w:rPr>
        <w:t xml:space="preserve"> </w:t>
      </w:r>
      <w:proofErr w:type="gramStart"/>
      <w:r w:rsidR="00275B9D" w:rsidRPr="00E14D9B">
        <w:rPr>
          <w:sz w:val="24"/>
          <w:szCs w:val="24"/>
        </w:rPr>
        <w:t xml:space="preserve">№ </w:t>
      </w:r>
      <w:r w:rsidR="00EF3ED3">
        <w:rPr>
          <w:sz w:val="24"/>
          <w:szCs w:val="24"/>
        </w:rPr>
        <w:t xml:space="preserve"> </w:t>
      </w:r>
      <w:r w:rsidR="00D07EEA">
        <w:rPr>
          <w:sz w:val="24"/>
          <w:szCs w:val="24"/>
          <w:u w:val="single"/>
        </w:rPr>
        <w:t>331</w:t>
      </w:r>
      <w:proofErr w:type="gramEnd"/>
      <w:r w:rsidR="00D07EEA">
        <w:rPr>
          <w:sz w:val="24"/>
          <w:szCs w:val="24"/>
          <w:u w:val="single"/>
        </w:rPr>
        <w:t>/4</w:t>
      </w:r>
    </w:p>
    <w:p w14:paraId="08E850A4" w14:textId="77777777" w:rsidR="00E14D9B" w:rsidRPr="00275B9D" w:rsidRDefault="00E14D9B" w:rsidP="0071694E">
      <w:pPr>
        <w:widowControl w:val="0"/>
        <w:kinsoku w:val="0"/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9EE1AF3" w14:textId="77777777" w:rsidR="00E14D9B" w:rsidRPr="0054572C" w:rsidRDefault="00E14D9B" w:rsidP="0071694E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DC79CF" w14:textId="77777777" w:rsidR="00EF3ED3" w:rsidRPr="0054572C" w:rsidRDefault="00EF3ED3" w:rsidP="00BF53BD">
      <w:pPr>
        <w:pStyle w:val="ab"/>
        <w:spacing w:before="9" w:line="249" w:lineRule="auto"/>
        <w:jc w:val="center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ПРАВИЛА</w:t>
      </w:r>
    </w:p>
    <w:p w14:paraId="0F3A021F" w14:textId="3019D2FC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расчет</w:t>
      </w:r>
      <w:r w:rsidR="00765362">
        <w:rPr>
          <w:color w:val="000000" w:themeColor="text1"/>
          <w:sz w:val="24"/>
          <w:szCs w:val="24"/>
        </w:rPr>
        <w:t>а размера ассигнований бюджета г</w:t>
      </w:r>
      <w:r w:rsidRPr="0054572C">
        <w:rPr>
          <w:color w:val="000000" w:themeColor="text1"/>
          <w:sz w:val="24"/>
          <w:szCs w:val="24"/>
        </w:rPr>
        <w:t>ородского округа Электросталь на капитальный ремонт, ремонт и содержание автомобильных дорог общего пользования местного значения городского округа Электросталь</w:t>
      </w:r>
    </w:p>
    <w:p w14:paraId="3F7025EB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</w:p>
    <w:p w14:paraId="4C6B8D39" w14:textId="77777777" w:rsidR="00EF3ED3" w:rsidRPr="0054572C" w:rsidRDefault="00EF3ED3" w:rsidP="00977317">
      <w:pPr>
        <w:pStyle w:val="ab"/>
        <w:widowControl w:val="0"/>
        <w:numPr>
          <w:ilvl w:val="0"/>
          <w:numId w:val="10"/>
        </w:numPr>
        <w:autoSpaceDE w:val="0"/>
        <w:autoSpaceDN w:val="0"/>
        <w:spacing w:before="9" w:after="0" w:line="249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Планирование дорожной деятельности основывается на принципе сбалансированности, при котором требования к качеству содержания и ремонта автомобильных дорог и искусственных сооружений на них учитывают возможности бюджета городского округа и одновременно обеспечивают нормативные значения транспортно-эксплуатационных показателей автомобильных дорог: скорость, пропускная способность, уровень загрузки ее движением, непрерывность, комфортность и безопасность движения, способность пропускать автомобили и автопоезда с осевой нагрузкой и грузоподъемностью (или общей массой) соответствующими категориями дороги. </w:t>
      </w:r>
    </w:p>
    <w:p w14:paraId="5515B047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Для расчета нормативов финансовых затрат необходимо: </w:t>
      </w:r>
    </w:p>
    <w:p w14:paraId="3C187533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определить перечень автомобильных дорог общего пользования местного значения каждой категории и искусственных сооружений на них; </w:t>
      </w:r>
    </w:p>
    <w:p w14:paraId="11550477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оценить техническое состояние автомобильных дорог общего пользования местного значения каждой категории; </w:t>
      </w:r>
    </w:p>
    <w:p w14:paraId="05990208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установить перечень работ по содержанию и ремонту автомобильных дорог общего пользования местного значения каждой категории; </w:t>
      </w:r>
    </w:p>
    <w:p w14:paraId="59EF943E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определить объемы выполнения работ по содержанию и ремонту автомобильных дорог общего пользования местного значения; </w:t>
      </w:r>
    </w:p>
    <w:p w14:paraId="5716F639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установить источники стоимостных параметров выполнения работ по содержанию, ремонту и капитальному ремонту автомобильных дорог. </w:t>
      </w:r>
    </w:p>
    <w:p w14:paraId="26F0D189" w14:textId="3B3DBD6E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Перечень автомобильных дорог общего пользования местного значения классифицируется и относится к категории автомобильных дорог в соответствии с Правилами классификации автомобильных дорог в Российской Федерации и их отнесения к категориям автомобильных дорог, утвержденными постановлением Правительства Российской Федерации от 28.09.2009 №767 «О классификации автомобильных дорог в Российской Федерации». Категория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 xml:space="preserve">ородского округа Электросталь принимается в соответствии с утвержденным паспортом автомобильной дороги. </w:t>
      </w:r>
    </w:p>
    <w:p w14:paraId="7FA32CAA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Основными транспортно-эксплуатационными характеристиками, определяющими объемы расходов на содержание и ремонт автомобильных дорог, являются: </w:t>
      </w:r>
    </w:p>
    <w:p w14:paraId="31F562EE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тип дорожных одежд; </w:t>
      </w:r>
    </w:p>
    <w:p w14:paraId="2DE110F7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вид дорожного покрытия; </w:t>
      </w:r>
    </w:p>
    <w:p w14:paraId="2E5498AA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количество полос движения; </w:t>
      </w:r>
    </w:p>
    <w:p w14:paraId="7E718FCA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ширина проезжей части; </w:t>
      </w:r>
    </w:p>
    <w:p w14:paraId="65A63702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lastRenderedPageBreak/>
        <w:t xml:space="preserve">длина автомобильной дороги; </w:t>
      </w:r>
    </w:p>
    <w:p w14:paraId="34994708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количество и вид искусственных сооружений;</w:t>
      </w:r>
    </w:p>
    <w:p w14:paraId="7746C8AE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интенсивность движения транспортных средств. </w:t>
      </w:r>
    </w:p>
    <w:p w14:paraId="718DC60D" w14:textId="16D05A98" w:rsidR="00EF3ED3" w:rsidRPr="0054572C" w:rsidRDefault="00EF3ED3" w:rsidP="00F13175">
      <w:pPr>
        <w:pStyle w:val="ab"/>
        <w:spacing w:after="0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Общие характеристики автомобильных дорог общего пользования местного значения определяются на основании данных проведенной паспортизации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 xml:space="preserve">ородского округа Электросталь. </w:t>
      </w:r>
    </w:p>
    <w:p w14:paraId="66F3D0E3" w14:textId="5A35DC28" w:rsidR="00EF3ED3" w:rsidRPr="0054572C" w:rsidRDefault="00EF3ED3" w:rsidP="00F13175">
      <w:pPr>
        <w:pStyle w:val="a6"/>
        <w:widowControl w:val="0"/>
        <w:numPr>
          <w:ilvl w:val="0"/>
          <w:numId w:val="9"/>
        </w:numPr>
        <w:tabs>
          <w:tab w:val="left" w:pos="1213"/>
        </w:tabs>
        <w:autoSpaceDE w:val="0"/>
        <w:autoSpaceDN w:val="0"/>
        <w:spacing w:line="252" w:lineRule="auto"/>
        <w:ind w:left="0" w:firstLine="0"/>
        <w:jc w:val="both"/>
        <w:rPr>
          <w:color w:val="000000" w:themeColor="text1"/>
        </w:rPr>
      </w:pPr>
      <w:r w:rsidRPr="0054572C">
        <w:rPr>
          <w:color w:val="000000" w:themeColor="text1"/>
        </w:rPr>
        <w:t>Нормативы финансовых затрат применяются для расчета размера ассигнований местного бюджета на капитальный ремонт, ремонт и содержание автомобильных дорог общего</w:t>
      </w:r>
      <w:r w:rsidR="00765362">
        <w:rPr>
          <w:color w:val="000000" w:themeColor="text1"/>
        </w:rPr>
        <w:t xml:space="preserve"> пользования местного значения г</w:t>
      </w:r>
      <w:r w:rsidRPr="0054572C">
        <w:rPr>
          <w:color w:val="000000" w:themeColor="text1"/>
        </w:rPr>
        <w:t>ородского округа Электросталь.</w:t>
      </w:r>
    </w:p>
    <w:p w14:paraId="32A19185" w14:textId="77777777" w:rsidR="00EF3ED3" w:rsidRPr="0054572C" w:rsidRDefault="00EF3ED3" w:rsidP="00977317">
      <w:pPr>
        <w:pStyle w:val="a6"/>
        <w:widowControl w:val="0"/>
        <w:numPr>
          <w:ilvl w:val="0"/>
          <w:numId w:val="9"/>
        </w:numPr>
        <w:tabs>
          <w:tab w:val="left" w:pos="1251"/>
        </w:tabs>
        <w:autoSpaceDE w:val="0"/>
        <w:autoSpaceDN w:val="0"/>
        <w:spacing w:line="249" w:lineRule="auto"/>
        <w:ind w:left="0" w:firstLine="0"/>
        <w:jc w:val="both"/>
        <w:rPr>
          <w:color w:val="000000" w:themeColor="text1"/>
        </w:rPr>
      </w:pPr>
      <w:r w:rsidRPr="0054572C">
        <w:rPr>
          <w:color w:val="000000" w:themeColor="text1"/>
        </w:rPr>
        <w:t xml:space="preserve">В зависимости от вида дорожного покрытия автомобильной дороги общего пользования местного значения (вида выполняемых работ) и индекса-дефлятора на соответствующий год, применительно к каждой автомобильной дороге (объекту дорожного хозяйства) определяются нормативы финансовых затрат: </w:t>
      </w:r>
      <w:proofErr w:type="spellStart"/>
      <w:proofErr w:type="gramStart"/>
      <w:r w:rsidRPr="0054572C">
        <w:rPr>
          <w:color w:val="000000" w:themeColor="text1"/>
        </w:rPr>
        <w:t>Нкап.рем</w:t>
      </w:r>
      <w:proofErr w:type="spellEnd"/>
      <w:r w:rsidRPr="0054572C">
        <w:rPr>
          <w:color w:val="000000" w:themeColor="text1"/>
        </w:rPr>
        <w:t>.,</w:t>
      </w:r>
      <w:proofErr w:type="gramEnd"/>
      <w:r w:rsidRPr="0054572C">
        <w:rPr>
          <w:color w:val="000000" w:themeColor="text1"/>
        </w:rPr>
        <w:t xml:space="preserve"> </w:t>
      </w:r>
      <w:proofErr w:type="spellStart"/>
      <w:r w:rsidRPr="0054572C">
        <w:rPr>
          <w:color w:val="000000" w:themeColor="text1"/>
        </w:rPr>
        <w:t>Нрем</w:t>
      </w:r>
      <w:proofErr w:type="spellEnd"/>
      <w:r w:rsidRPr="0054572C">
        <w:rPr>
          <w:color w:val="000000" w:themeColor="text1"/>
        </w:rPr>
        <w:t xml:space="preserve">., </w:t>
      </w:r>
      <w:proofErr w:type="spellStart"/>
      <w:r w:rsidRPr="0054572C">
        <w:rPr>
          <w:color w:val="000000" w:themeColor="text1"/>
        </w:rPr>
        <w:t>Нэксп.рем</w:t>
      </w:r>
      <w:proofErr w:type="spellEnd"/>
      <w:r w:rsidRPr="0054572C">
        <w:rPr>
          <w:color w:val="000000" w:themeColor="text1"/>
        </w:rPr>
        <w:t xml:space="preserve">., </w:t>
      </w:r>
      <w:proofErr w:type="spellStart"/>
      <w:r w:rsidRPr="0054572C">
        <w:rPr>
          <w:color w:val="000000" w:themeColor="text1"/>
        </w:rPr>
        <w:t>Нсод</w:t>
      </w:r>
      <w:proofErr w:type="spellEnd"/>
      <w:r w:rsidRPr="0054572C">
        <w:rPr>
          <w:color w:val="000000" w:themeColor="text1"/>
        </w:rPr>
        <w:t xml:space="preserve">., </w:t>
      </w:r>
      <w:proofErr w:type="spellStart"/>
      <w:r w:rsidRPr="0054572C">
        <w:rPr>
          <w:color w:val="000000" w:themeColor="text1"/>
        </w:rPr>
        <w:t>Нтр</w:t>
      </w:r>
      <w:proofErr w:type="spellEnd"/>
      <w:r w:rsidRPr="0054572C">
        <w:rPr>
          <w:color w:val="000000" w:themeColor="text1"/>
        </w:rPr>
        <w:t xml:space="preserve">., </w:t>
      </w:r>
      <w:proofErr w:type="spellStart"/>
      <w:r w:rsidRPr="0054572C">
        <w:rPr>
          <w:color w:val="000000" w:themeColor="text1"/>
        </w:rPr>
        <w:t>Нлк</w:t>
      </w:r>
      <w:proofErr w:type="spellEnd"/>
      <w:r w:rsidRPr="0054572C">
        <w:rPr>
          <w:color w:val="000000" w:themeColor="text1"/>
        </w:rPr>
        <w:t xml:space="preserve">., </w:t>
      </w:r>
      <w:proofErr w:type="spellStart"/>
      <w:r w:rsidRPr="0054572C">
        <w:rPr>
          <w:color w:val="000000" w:themeColor="text1"/>
        </w:rPr>
        <w:t>Нсо</w:t>
      </w:r>
      <w:proofErr w:type="spellEnd"/>
      <w:r w:rsidRPr="0054572C">
        <w:rPr>
          <w:color w:val="000000" w:themeColor="text1"/>
        </w:rPr>
        <w:t xml:space="preserve">, </w:t>
      </w:r>
      <w:proofErr w:type="spellStart"/>
      <w:r w:rsidRPr="0054572C">
        <w:rPr>
          <w:color w:val="000000" w:themeColor="text1"/>
        </w:rPr>
        <w:t>Нпубдд</w:t>
      </w:r>
      <w:proofErr w:type="spellEnd"/>
      <w:r w:rsidRPr="0054572C">
        <w:rPr>
          <w:color w:val="000000" w:themeColor="text1"/>
        </w:rPr>
        <w:t xml:space="preserve">, </w:t>
      </w:r>
      <w:proofErr w:type="spellStart"/>
      <w:r w:rsidRPr="0054572C">
        <w:rPr>
          <w:color w:val="000000" w:themeColor="text1"/>
        </w:rPr>
        <w:t>Нптс</w:t>
      </w:r>
      <w:proofErr w:type="spellEnd"/>
      <w:r w:rsidRPr="0054572C">
        <w:rPr>
          <w:color w:val="000000" w:themeColor="text1"/>
        </w:rPr>
        <w:t xml:space="preserve">, </w:t>
      </w:r>
      <w:proofErr w:type="spellStart"/>
      <w:r w:rsidRPr="0054572C">
        <w:rPr>
          <w:color w:val="000000" w:themeColor="text1"/>
        </w:rPr>
        <w:t>Нрл</w:t>
      </w:r>
      <w:proofErr w:type="spellEnd"/>
      <w:r w:rsidRPr="0054572C">
        <w:rPr>
          <w:color w:val="000000" w:themeColor="text1"/>
        </w:rPr>
        <w:t xml:space="preserve">., </w:t>
      </w:r>
      <w:proofErr w:type="spellStart"/>
      <w:r w:rsidRPr="0054572C">
        <w:rPr>
          <w:color w:val="000000" w:themeColor="text1"/>
        </w:rPr>
        <w:t>Нрп</w:t>
      </w:r>
      <w:proofErr w:type="spellEnd"/>
      <w:r w:rsidRPr="0054572C">
        <w:rPr>
          <w:color w:val="000000" w:themeColor="text1"/>
        </w:rPr>
        <w:t xml:space="preserve">, Нос, </w:t>
      </w:r>
      <w:proofErr w:type="spellStart"/>
      <w:r w:rsidRPr="0054572C">
        <w:rPr>
          <w:color w:val="000000" w:themeColor="text1"/>
        </w:rPr>
        <w:t>Нуд</w:t>
      </w:r>
      <w:proofErr w:type="spellEnd"/>
    </w:p>
    <w:p w14:paraId="7B587B39" w14:textId="77777777" w:rsidR="00EF3ED3" w:rsidRPr="0054572C" w:rsidRDefault="00EF3ED3" w:rsidP="0071694E">
      <w:pPr>
        <w:pStyle w:val="ab"/>
        <w:spacing w:line="259" w:lineRule="exact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Н по виду работ, рассчитываемые по формуле:</w:t>
      </w:r>
    </w:p>
    <w:p w14:paraId="0C7C26BB" w14:textId="77777777" w:rsidR="00EF3ED3" w:rsidRPr="0054572C" w:rsidRDefault="00EF3ED3" w:rsidP="0071694E">
      <w:pPr>
        <w:pStyle w:val="ab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Н = Ну х </w:t>
      </w:r>
      <w:proofErr w:type="spellStart"/>
      <w:proofErr w:type="gramStart"/>
      <w:r w:rsidRPr="0054572C">
        <w:rPr>
          <w:color w:val="000000" w:themeColor="text1"/>
          <w:sz w:val="24"/>
          <w:szCs w:val="24"/>
        </w:rPr>
        <w:t>Кдеф</w:t>
      </w:r>
      <w:proofErr w:type="spellEnd"/>
      <w:r w:rsidRPr="0054572C">
        <w:rPr>
          <w:color w:val="000000" w:themeColor="text1"/>
          <w:sz w:val="24"/>
          <w:szCs w:val="24"/>
        </w:rPr>
        <w:t>.,</w:t>
      </w:r>
      <w:proofErr w:type="gramEnd"/>
      <w:r w:rsidRPr="0054572C">
        <w:rPr>
          <w:color w:val="000000" w:themeColor="text1"/>
          <w:sz w:val="24"/>
          <w:szCs w:val="24"/>
        </w:rPr>
        <w:t xml:space="preserve"> где:</w:t>
      </w:r>
    </w:p>
    <w:p w14:paraId="11E69280" w14:textId="77777777" w:rsidR="00EF3ED3" w:rsidRPr="0054572C" w:rsidRDefault="00EF3ED3" w:rsidP="0071694E">
      <w:pPr>
        <w:pStyle w:val="ab"/>
        <w:spacing w:line="244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Ну - установленный норматив финансовых затрат на капитальный ремонт, ремонт и содержание автомобильных дорог общего пользования местного значения Городского округа Электросталь для вида дорожного покрытия (вида выполняемых работ);</w:t>
      </w:r>
    </w:p>
    <w:p w14:paraId="558F05AD" w14:textId="20E8DCEC" w:rsidR="00EF3ED3" w:rsidRPr="0054572C" w:rsidRDefault="00EF3ED3" w:rsidP="00F13175">
      <w:pPr>
        <w:pStyle w:val="ab"/>
        <w:tabs>
          <w:tab w:val="left" w:pos="2127"/>
        </w:tabs>
        <w:spacing w:after="0" w:line="247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Кдеф</w:t>
      </w:r>
      <w:proofErr w:type="spellEnd"/>
      <w:r w:rsidRPr="0054572C">
        <w:rPr>
          <w:color w:val="000000" w:themeColor="text1"/>
          <w:sz w:val="24"/>
          <w:szCs w:val="24"/>
        </w:rPr>
        <w:t>. - индекс-дефлятор инвестиций в основной капитал за счет всех источников финансирования в части капитального ремонта и ремонта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или индекс потребительских цен в части содержания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на год планирования (при расчете на период более одного года - произведение индексов-дефляторов на соответствующие годы), разработанные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 бюджета городского округа на соответствующий финансовый год и плановый период.</w:t>
      </w:r>
    </w:p>
    <w:p w14:paraId="6AD99B22" w14:textId="4C756D8E" w:rsidR="00EF3ED3" w:rsidRPr="0054572C" w:rsidRDefault="00EF3ED3" w:rsidP="00F13175">
      <w:pPr>
        <w:pStyle w:val="a6"/>
        <w:widowControl w:val="0"/>
        <w:numPr>
          <w:ilvl w:val="0"/>
          <w:numId w:val="8"/>
        </w:numPr>
        <w:tabs>
          <w:tab w:val="left" w:pos="1217"/>
        </w:tabs>
        <w:autoSpaceDE w:val="0"/>
        <w:autoSpaceDN w:val="0"/>
        <w:spacing w:line="249" w:lineRule="auto"/>
        <w:ind w:left="0" w:firstLine="0"/>
        <w:jc w:val="both"/>
        <w:rPr>
          <w:color w:val="000000" w:themeColor="text1"/>
        </w:rPr>
      </w:pPr>
      <w:r w:rsidRPr="0054572C">
        <w:rPr>
          <w:color w:val="000000" w:themeColor="text1"/>
        </w:rPr>
        <w:t>Расчет размера ассигнований на капитальный ремонт автомобильных дорог общего пользования местного значения за</w:t>
      </w:r>
      <w:r w:rsidR="00765362">
        <w:rPr>
          <w:color w:val="000000" w:themeColor="text1"/>
        </w:rPr>
        <w:t xml:space="preserve"> счет средств местного бюджета г</w:t>
      </w:r>
      <w:r w:rsidRPr="0054572C">
        <w:rPr>
          <w:color w:val="000000" w:themeColor="text1"/>
        </w:rPr>
        <w:t>ородского округа Электросталь осуществляется по формулам по формуле:</w:t>
      </w:r>
    </w:p>
    <w:p w14:paraId="392146A9" w14:textId="77777777" w:rsidR="00EF3ED3" w:rsidRPr="0054572C" w:rsidRDefault="00EF3ED3" w:rsidP="0071694E">
      <w:pPr>
        <w:pStyle w:val="ab"/>
        <w:spacing w:line="261" w:lineRule="exact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кап.рем</w:t>
      </w:r>
      <w:proofErr w:type="spellEnd"/>
      <w:r w:rsidRPr="0054572C">
        <w:rPr>
          <w:color w:val="000000" w:themeColor="text1"/>
          <w:sz w:val="24"/>
          <w:szCs w:val="24"/>
        </w:rPr>
        <w:t xml:space="preserve">. = </w:t>
      </w:r>
      <w:proofErr w:type="spellStart"/>
      <w:r w:rsidRPr="0054572C">
        <w:rPr>
          <w:color w:val="000000" w:themeColor="text1"/>
          <w:sz w:val="24"/>
          <w:szCs w:val="24"/>
        </w:rPr>
        <w:t>Нкап.рем</w:t>
      </w:r>
      <w:proofErr w:type="spellEnd"/>
      <w:r w:rsidRPr="0054572C">
        <w:rPr>
          <w:color w:val="000000" w:themeColor="text1"/>
          <w:sz w:val="24"/>
          <w:szCs w:val="24"/>
        </w:rPr>
        <w:t xml:space="preserve">. * </w:t>
      </w:r>
      <w:proofErr w:type="spellStart"/>
      <w:proofErr w:type="gramStart"/>
      <w:r w:rsidRPr="0054572C">
        <w:rPr>
          <w:color w:val="000000" w:themeColor="text1"/>
          <w:sz w:val="24"/>
          <w:szCs w:val="24"/>
        </w:rPr>
        <w:t>Sкап.рсм</w:t>
      </w:r>
      <w:proofErr w:type="spellEnd"/>
      <w:r w:rsidRPr="0054572C">
        <w:rPr>
          <w:color w:val="000000" w:themeColor="text1"/>
          <w:sz w:val="24"/>
          <w:szCs w:val="24"/>
        </w:rPr>
        <w:t>.,</w:t>
      </w:r>
      <w:proofErr w:type="gramEnd"/>
      <w:r w:rsidRPr="0054572C">
        <w:rPr>
          <w:color w:val="000000" w:themeColor="text1"/>
          <w:sz w:val="24"/>
          <w:szCs w:val="24"/>
        </w:rPr>
        <w:t xml:space="preserve"> где:</w:t>
      </w:r>
    </w:p>
    <w:p w14:paraId="4CA09D08" w14:textId="57F87E83" w:rsidR="00EF3ED3" w:rsidRPr="0054572C" w:rsidRDefault="00EF3ED3" w:rsidP="0071694E">
      <w:pPr>
        <w:pStyle w:val="ab"/>
        <w:spacing w:line="247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кап.рем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капитальному ремонту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(руб.);</w:t>
      </w:r>
    </w:p>
    <w:p w14:paraId="48B51B5D" w14:textId="63CD5C45" w:rsidR="00EF3ED3" w:rsidRPr="0054572C" w:rsidRDefault="00EF3ED3" w:rsidP="0071694E">
      <w:pPr>
        <w:pStyle w:val="ab"/>
        <w:spacing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Нкап.рем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капитальному ремонту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каждой технической категории (руб./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66E7A85B" w14:textId="3D77EDC7" w:rsidR="00EF3ED3" w:rsidRPr="0054572C" w:rsidRDefault="00EF3ED3" w:rsidP="0071694E">
      <w:pPr>
        <w:pStyle w:val="ab"/>
        <w:spacing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Sкап.рем</w:t>
      </w:r>
      <w:proofErr w:type="spellEnd"/>
      <w:r w:rsidRPr="0054572C">
        <w:rPr>
          <w:color w:val="000000" w:themeColor="text1"/>
          <w:sz w:val="24"/>
          <w:szCs w:val="24"/>
        </w:rPr>
        <w:t>. - расчетная площадь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Электросталь, подлежащих капитальному ремонту на год планирования (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6032A8A3" w14:textId="49CBD4D9" w:rsidR="00EF3ED3" w:rsidRPr="0054572C" w:rsidRDefault="00EF3ED3" w:rsidP="00977317">
      <w:pPr>
        <w:pStyle w:val="a6"/>
        <w:widowControl w:val="0"/>
        <w:numPr>
          <w:ilvl w:val="0"/>
          <w:numId w:val="7"/>
        </w:numPr>
        <w:tabs>
          <w:tab w:val="left" w:pos="1305"/>
        </w:tabs>
        <w:autoSpaceDE w:val="0"/>
        <w:autoSpaceDN w:val="0"/>
        <w:spacing w:line="244" w:lineRule="auto"/>
        <w:ind w:left="0" w:firstLine="0"/>
        <w:jc w:val="both"/>
        <w:rPr>
          <w:color w:val="000000" w:themeColor="text1"/>
        </w:rPr>
      </w:pPr>
      <w:r w:rsidRPr="0054572C">
        <w:rPr>
          <w:color w:val="000000" w:themeColor="text1"/>
        </w:rPr>
        <w:t>Расчет размера ассигнований на ремонт автомобильных дорог общего пользования местного значения и устранение деформаций за с</w:t>
      </w:r>
      <w:r w:rsidR="00765362">
        <w:rPr>
          <w:color w:val="000000" w:themeColor="text1"/>
        </w:rPr>
        <w:t>чет средств местного бюджета г</w:t>
      </w:r>
      <w:r w:rsidRPr="0054572C">
        <w:rPr>
          <w:color w:val="000000" w:themeColor="text1"/>
        </w:rPr>
        <w:t>ородского округа Электросталь осуществляется для трех видов выполняемых работ и осуществляется по формулам:</w:t>
      </w:r>
    </w:p>
    <w:p w14:paraId="127C5F8B" w14:textId="77777777" w:rsidR="00EF3ED3" w:rsidRPr="0054572C" w:rsidRDefault="00EF3ED3" w:rsidP="00977317">
      <w:pPr>
        <w:pStyle w:val="a6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spacing w:before="2"/>
        <w:ind w:left="0" w:firstLine="0"/>
        <w:jc w:val="both"/>
        <w:rPr>
          <w:color w:val="000000" w:themeColor="text1"/>
        </w:rPr>
      </w:pPr>
      <w:r w:rsidRPr="0054572C">
        <w:rPr>
          <w:color w:val="000000" w:themeColor="text1"/>
        </w:rPr>
        <w:t xml:space="preserve">А </w:t>
      </w:r>
      <w:proofErr w:type="gramStart"/>
      <w:r w:rsidRPr="0054572C">
        <w:rPr>
          <w:color w:val="000000" w:themeColor="text1"/>
        </w:rPr>
        <w:t>рем.=</w:t>
      </w:r>
      <w:proofErr w:type="gramEnd"/>
      <w:r w:rsidRPr="0054572C">
        <w:rPr>
          <w:color w:val="000000" w:themeColor="text1"/>
        </w:rPr>
        <w:t xml:space="preserve"> </w:t>
      </w:r>
      <w:proofErr w:type="spellStart"/>
      <w:r w:rsidRPr="0054572C">
        <w:rPr>
          <w:color w:val="000000" w:themeColor="text1"/>
        </w:rPr>
        <w:t>Нрем.а.д</w:t>
      </w:r>
      <w:proofErr w:type="spellEnd"/>
      <w:r w:rsidRPr="0054572C">
        <w:rPr>
          <w:color w:val="000000" w:themeColor="text1"/>
        </w:rPr>
        <w:t xml:space="preserve">. * </w:t>
      </w:r>
      <w:proofErr w:type="spellStart"/>
      <w:r w:rsidRPr="0054572C">
        <w:rPr>
          <w:color w:val="000000" w:themeColor="text1"/>
        </w:rPr>
        <w:t>Sрем</w:t>
      </w:r>
      <w:proofErr w:type="spellEnd"/>
      <w:r w:rsidRPr="0054572C">
        <w:rPr>
          <w:color w:val="000000" w:themeColor="text1"/>
        </w:rPr>
        <w:t>., где:</w:t>
      </w:r>
    </w:p>
    <w:p w14:paraId="486A014E" w14:textId="26EECE68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рем.а.д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ремонту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(руб.);</w:t>
      </w:r>
    </w:p>
    <w:p w14:paraId="25C0F4D0" w14:textId="08014F0C" w:rsidR="00EF3ED3" w:rsidRPr="0054572C" w:rsidRDefault="00EF3ED3" w:rsidP="0071694E">
      <w:pPr>
        <w:pStyle w:val="ab"/>
        <w:spacing w:before="2" w:line="235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lastRenderedPageBreak/>
        <w:t>Нрем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ремонту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каждой технической категории (руб./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767CA37B" w14:textId="17042256" w:rsidR="00EF3ED3" w:rsidRPr="0054572C" w:rsidRDefault="00EF3ED3" w:rsidP="0071694E">
      <w:pPr>
        <w:pStyle w:val="ab"/>
        <w:spacing w:before="11"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Sрем</w:t>
      </w:r>
      <w:proofErr w:type="spellEnd"/>
      <w:r w:rsidRPr="0054572C">
        <w:rPr>
          <w:color w:val="000000" w:themeColor="text1"/>
          <w:sz w:val="24"/>
          <w:szCs w:val="24"/>
        </w:rPr>
        <w:t>. - расчетная площадь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Электросталь, подлежащих ремонту на год планирования (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2698904F" w14:textId="77777777" w:rsidR="00EF3ED3" w:rsidRPr="0054572C" w:rsidRDefault="00EF3ED3" w:rsidP="00977317">
      <w:pPr>
        <w:pStyle w:val="a6"/>
        <w:widowControl w:val="0"/>
        <w:numPr>
          <w:ilvl w:val="1"/>
          <w:numId w:val="6"/>
        </w:numPr>
        <w:autoSpaceDE w:val="0"/>
        <w:autoSpaceDN w:val="0"/>
        <w:spacing w:line="254" w:lineRule="exact"/>
        <w:ind w:left="0" w:firstLine="0"/>
        <w:jc w:val="both"/>
        <w:rPr>
          <w:color w:val="000000" w:themeColor="text1"/>
        </w:rPr>
      </w:pPr>
      <w:proofErr w:type="spellStart"/>
      <w:proofErr w:type="gramStart"/>
      <w:r w:rsidRPr="0054572C">
        <w:rPr>
          <w:color w:val="000000" w:themeColor="text1"/>
        </w:rPr>
        <w:t>Аэксп</w:t>
      </w:r>
      <w:proofErr w:type="spellEnd"/>
      <w:r w:rsidRPr="0054572C">
        <w:rPr>
          <w:color w:val="000000" w:themeColor="text1"/>
        </w:rPr>
        <w:t>.=</w:t>
      </w:r>
      <w:proofErr w:type="gramEnd"/>
      <w:r w:rsidRPr="0054572C">
        <w:rPr>
          <w:color w:val="000000" w:themeColor="text1"/>
        </w:rPr>
        <w:t xml:space="preserve"> </w:t>
      </w:r>
      <w:proofErr w:type="spellStart"/>
      <w:r w:rsidRPr="0054572C">
        <w:rPr>
          <w:color w:val="000000" w:themeColor="text1"/>
        </w:rPr>
        <w:t>Нэксп.рем</w:t>
      </w:r>
      <w:proofErr w:type="spellEnd"/>
      <w:r w:rsidRPr="0054572C">
        <w:rPr>
          <w:color w:val="000000" w:themeColor="text1"/>
        </w:rPr>
        <w:t xml:space="preserve">. * </w:t>
      </w:r>
      <w:proofErr w:type="spellStart"/>
      <w:r w:rsidRPr="0054572C">
        <w:rPr>
          <w:color w:val="000000" w:themeColor="text1"/>
        </w:rPr>
        <w:t>L</w:t>
      </w:r>
      <w:proofErr w:type="gramStart"/>
      <w:r w:rsidRPr="0054572C">
        <w:rPr>
          <w:color w:val="000000" w:themeColor="text1"/>
        </w:rPr>
        <w:t>рем</w:t>
      </w:r>
      <w:proofErr w:type="spellEnd"/>
      <w:r w:rsidRPr="0054572C">
        <w:rPr>
          <w:color w:val="000000" w:themeColor="text1"/>
        </w:rPr>
        <w:t>.,</w:t>
      </w:r>
      <w:proofErr w:type="gramEnd"/>
      <w:r w:rsidRPr="0054572C">
        <w:rPr>
          <w:color w:val="000000" w:themeColor="text1"/>
        </w:rPr>
        <w:t xml:space="preserve"> где</w:t>
      </w:r>
    </w:p>
    <w:p w14:paraId="45E4EC75" w14:textId="6E118B53" w:rsidR="00EF3ED3" w:rsidRPr="0054572C" w:rsidRDefault="00EF3ED3" w:rsidP="0071694E">
      <w:pPr>
        <w:pStyle w:val="ab"/>
        <w:spacing w:before="14" w:line="235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эксп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экспертизе качества выполненных работ по ремонту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и испытания дорожно-строительных материалов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7A502276" w14:textId="77777777" w:rsidR="00EF3ED3" w:rsidRPr="0054572C" w:rsidRDefault="00EF3ED3" w:rsidP="0071694E">
      <w:pPr>
        <w:pStyle w:val="ab"/>
        <w:spacing w:before="91" w:line="247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Нэксп.рем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экспертизе качества выполненных работ по ремонту автомобильных дорог общего пользования местного значения и испытания дорожно-строительных материалов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/</w:t>
      </w:r>
      <w:proofErr w:type="spellStart"/>
      <w:r w:rsidRPr="0054572C">
        <w:rPr>
          <w:color w:val="000000" w:themeColor="text1"/>
          <w:sz w:val="24"/>
          <w:szCs w:val="24"/>
        </w:rPr>
        <w:t>лин.км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6F470086" w14:textId="26D87DA1" w:rsidR="00EF3ED3" w:rsidRPr="0054572C" w:rsidRDefault="00EF3ED3" w:rsidP="0071694E">
      <w:pPr>
        <w:pStyle w:val="ab"/>
        <w:spacing w:before="4"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Lрем</w:t>
      </w:r>
      <w:proofErr w:type="spellEnd"/>
      <w:r w:rsidRPr="0054572C">
        <w:rPr>
          <w:color w:val="000000" w:themeColor="text1"/>
          <w:sz w:val="24"/>
          <w:szCs w:val="24"/>
        </w:rPr>
        <w:t>. - расчетная протяженность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Электросталь, подлежащих ремонту на год планирования (</w:t>
      </w:r>
      <w:proofErr w:type="spellStart"/>
      <w:r w:rsidRPr="0054572C">
        <w:rPr>
          <w:color w:val="000000" w:themeColor="text1"/>
          <w:sz w:val="24"/>
          <w:szCs w:val="24"/>
        </w:rPr>
        <w:t>лин.км</w:t>
      </w:r>
      <w:proofErr w:type="spellEnd"/>
      <w:r w:rsidRPr="0054572C">
        <w:rPr>
          <w:color w:val="000000" w:themeColor="text1"/>
          <w:sz w:val="24"/>
          <w:szCs w:val="24"/>
        </w:rPr>
        <w:t>)</w:t>
      </w:r>
    </w:p>
    <w:p w14:paraId="11EC1808" w14:textId="72940773" w:rsidR="00EF3ED3" w:rsidRPr="0054572C" w:rsidRDefault="00EF3ED3" w:rsidP="0071694E">
      <w:pPr>
        <w:pStyle w:val="ab"/>
        <w:spacing w:line="247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Общая потребность в ассигнованиях на выполнение работ по ремонту автомобильных дорог общего пользования местного значения (</w:t>
      </w:r>
      <w:proofErr w:type="spellStart"/>
      <w:r w:rsidRPr="0054572C">
        <w:rPr>
          <w:color w:val="000000" w:themeColor="text1"/>
          <w:sz w:val="24"/>
          <w:szCs w:val="24"/>
        </w:rPr>
        <w:t>Арем</w:t>
      </w:r>
      <w:proofErr w:type="spellEnd"/>
      <w:r w:rsidRPr="0054572C">
        <w:rPr>
          <w:color w:val="000000" w:themeColor="text1"/>
          <w:sz w:val="24"/>
          <w:szCs w:val="24"/>
        </w:rPr>
        <w:t>.) за</w:t>
      </w:r>
      <w:r w:rsidR="00765362">
        <w:rPr>
          <w:color w:val="000000" w:themeColor="text1"/>
          <w:sz w:val="24"/>
          <w:szCs w:val="24"/>
        </w:rPr>
        <w:t xml:space="preserve"> счет средств местного бюджета </w:t>
      </w:r>
      <w:proofErr w:type="spellStart"/>
      <w:r w:rsidR="00765362">
        <w:rPr>
          <w:color w:val="000000" w:themeColor="text1"/>
          <w:sz w:val="24"/>
          <w:szCs w:val="24"/>
        </w:rPr>
        <w:t>гш</w:t>
      </w:r>
      <w:r w:rsidRPr="0054572C">
        <w:rPr>
          <w:color w:val="000000" w:themeColor="text1"/>
          <w:sz w:val="24"/>
          <w:szCs w:val="24"/>
        </w:rPr>
        <w:t>ородского</w:t>
      </w:r>
      <w:proofErr w:type="spellEnd"/>
      <w:r w:rsidRPr="0054572C">
        <w:rPr>
          <w:color w:val="000000" w:themeColor="text1"/>
          <w:sz w:val="24"/>
          <w:szCs w:val="24"/>
        </w:rPr>
        <w:t xml:space="preserve"> округа Электросталь определяется как сумма ассигнований на выполнение работ по ремонту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и выполнение работ по экспертизе качества выполненных работ по ремонту автомобильных дорог общего пользования местного значения и испытания дорожно-строительных материалов и рассчитывается по формуле:</w:t>
      </w:r>
    </w:p>
    <w:p w14:paraId="2962AE6B" w14:textId="77777777" w:rsidR="00EF3ED3" w:rsidRPr="0054572C" w:rsidRDefault="00EF3ED3" w:rsidP="0071694E">
      <w:pPr>
        <w:pStyle w:val="ab"/>
        <w:spacing w:line="271" w:lineRule="exact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Арем</w:t>
      </w:r>
      <w:proofErr w:type="spellEnd"/>
      <w:r w:rsidRPr="0054572C">
        <w:rPr>
          <w:color w:val="000000" w:themeColor="text1"/>
          <w:sz w:val="24"/>
          <w:szCs w:val="24"/>
        </w:rPr>
        <w:t xml:space="preserve">. = А </w:t>
      </w:r>
      <w:proofErr w:type="spellStart"/>
      <w:r w:rsidRPr="0054572C">
        <w:rPr>
          <w:color w:val="000000" w:themeColor="text1"/>
          <w:sz w:val="24"/>
          <w:szCs w:val="24"/>
        </w:rPr>
        <w:t>рем.а.д</w:t>
      </w:r>
      <w:proofErr w:type="spellEnd"/>
      <w:r w:rsidRPr="0054572C">
        <w:rPr>
          <w:color w:val="000000" w:themeColor="text1"/>
          <w:sz w:val="24"/>
          <w:szCs w:val="24"/>
        </w:rPr>
        <w:t xml:space="preserve">. + А </w:t>
      </w:r>
      <w:proofErr w:type="spellStart"/>
      <w:r w:rsidRPr="0054572C">
        <w:rPr>
          <w:color w:val="000000" w:themeColor="text1"/>
          <w:sz w:val="24"/>
          <w:szCs w:val="24"/>
        </w:rPr>
        <w:t>эксп</w:t>
      </w:r>
      <w:proofErr w:type="spellEnd"/>
      <w:r w:rsidRPr="0054572C">
        <w:rPr>
          <w:color w:val="000000" w:themeColor="text1"/>
          <w:sz w:val="24"/>
          <w:szCs w:val="24"/>
        </w:rPr>
        <w:t>.</w:t>
      </w:r>
    </w:p>
    <w:p w14:paraId="672BC66B" w14:textId="77777777" w:rsidR="00EF3ED3" w:rsidRPr="0054572C" w:rsidRDefault="00EF3ED3" w:rsidP="00977317">
      <w:pPr>
        <w:pStyle w:val="ab"/>
        <w:widowControl w:val="0"/>
        <w:numPr>
          <w:ilvl w:val="1"/>
          <w:numId w:val="5"/>
        </w:numPr>
        <w:autoSpaceDE w:val="0"/>
        <w:autoSpaceDN w:val="0"/>
        <w:spacing w:after="0" w:line="271" w:lineRule="exact"/>
        <w:ind w:left="0" w:firstLine="0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у.д</w:t>
      </w:r>
      <w:proofErr w:type="spellEnd"/>
      <w:r w:rsidRPr="0054572C">
        <w:rPr>
          <w:color w:val="000000" w:themeColor="text1"/>
          <w:sz w:val="24"/>
          <w:szCs w:val="24"/>
        </w:rPr>
        <w:t xml:space="preserve">.= Н </w:t>
      </w:r>
      <w:proofErr w:type="spellStart"/>
      <w:r w:rsidRPr="0054572C">
        <w:rPr>
          <w:color w:val="000000" w:themeColor="text1"/>
          <w:sz w:val="24"/>
          <w:szCs w:val="24"/>
        </w:rPr>
        <w:t>у.д</w:t>
      </w:r>
      <w:proofErr w:type="spellEnd"/>
      <w:r w:rsidRPr="0054572C">
        <w:rPr>
          <w:color w:val="000000" w:themeColor="text1"/>
          <w:sz w:val="24"/>
          <w:szCs w:val="24"/>
        </w:rPr>
        <w:t xml:space="preserve">. * </w:t>
      </w:r>
      <w:proofErr w:type="spellStart"/>
      <w:r w:rsidRPr="0054572C">
        <w:rPr>
          <w:color w:val="000000" w:themeColor="text1"/>
          <w:sz w:val="24"/>
          <w:szCs w:val="24"/>
        </w:rPr>
        <w:t>S</w:t>
      </w:r>
      <w:proofErr w:type="gramStart"/>
      <w:r w:rsidRPr="0054572C">
        <w:rPr>
          <w:color w:val="000000" w:themeColor="text1"/>
          <w:sz w:val="24"/>
          <w:szCs w:val="24"/>
        </w:rPr>
        <w:t>рем</w:t>
      </w:r>
      <w:proofErr w:type="spellEnd"/>
      <w:r w:rsidRPr="0054572C">
        <w:rPr>
          <w:color w:val="000000" w:themeColor="text1"/>
          <w:sz w:val="24"/>
          <w:szCs w:val="24"/>
        </w:rPr>
        <w:t>.,</w:t>
      </w:r>
      <w:proofErr w:type="gramEnd"/>
      <w:r w:rsidRPr="0054572C">
        <w:rPr>
          <w:color w:val="000000" w:themeColor="text1"/>
          <w:sz w:val="24"/>
          <w:szCs w:val="24"/>
        </w:rPr>
        <w:t xml:space="preserve"> где:</w:t>
      </w:r>
    </w:p>
    <w:p w14:paraId="1567EEE9" w14:textId="77777777" w:rsidR="00EF3ED3" w:rsidRPr="0054572C" w:rsidRDefault="00EF3ED3" w:rsidP="0071694E">
      <w:pPr>
        <w:pStyle w:val="ab"/>
        <w:spacing w:before="9"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у.д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устранению деформаций автомобильных дорог общего пользования местного значения (руб.);</w:t>
      </w:r>
    </w:p>
    <w:p w14:paraId="4F4513AC" w14:textId="77777777" w:rsidR="00EF3ED3" w:rsidRPr="0054572C" w:rsidRDefault="00EF3ED3" w:rsidP="0071694E">
      <w:pPr>
        <w:pStyle w:val="ab"/>
        <w:spacing w:before="2" w:line="235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Н </w:t>
      </w:r>
      <w:proofErr w:type="spellStart"/>
      <w:proofErr w:type="gramStart"/>
      <w:r w:rsidRPr="0054572C">
        <w:rPr>
          <w:color w:val="000000" w:themeColor="text1"/>
          <w:sz w:val="24"/>
          <w:szCs w:val="24"/>
        </w:rPr>
        <w:t>у.д</w:t>
      </w:r>
      <w:proofErr w:type="spellEnd"/>
      <w:r w:rsidRPr="0054572C">
        <w:rPr>
          <w:color w:val="000000" w:themeColor="text1"/>
          <w:sz w:val="24"/>
          <w:szCs w:val="24"/>
        </w:rPr>
        <w:t>..</w:t>
      </w:r>
      <w:proofErr w:type="gramEnd"/>
      <w:r w:rsidRPr="0054572C">
        <w:rPr>
          <w:color w:val="000000" w:themeColor="text1"/>
          <w:sz w:val="24"/>
          <w:szCs w:val="24"/>
        </w:rPr>
        <w:t xml:space="preserve"> - норматив финансовых затрат на устранение деформаций автомобильных дорог общего пользования местного значения (руб./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28107BB6" w14:textId="3541D39B" w:rsidR="00EF3ED3" w:rsidRPr="0054572C" w:rsidRDefault="00EF3ED3" w:rsidP="00F13175">
      <w:pPr>
        <w:pStyle w:val="ab"/>
        <w:spacing w:before="11" w:after="0"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Sрем</w:t>
      </w:r>
      <w:proofErr w:type="spellEnd"/>
      <w:r w:rsidRPr="0054572C">
        <w:rPr>
          <w:color w:val="000000" w:themeColor="text1"/>
          <w:sz w:val="24"/>
          <w:szCs w:val="24"/>
        </w:rPr>
        <w:t xml:space="preserve">. - расчетная площадь автомобильных дорог общего пользования местного значения </w:t>
      </w:r>
      <w:proofErr w:type="spellStart"/>
      <w:r w:rsidR="00765362">
        <w:rPr>
          <w:color w:val="000000" w:themeColor="text1"/>
          <w:sz w:val="24"/>
          <w:szCs w:val="24"/>
        </w:rPr>
        <w:t>гш</w:t>
      </w:r>
      <w:r w:rsidRPr="0054572C">
        <w:rPr>
          <w:color w:val="000000" w:themeColor="text1"/>
          <w:sz w:val="24"/>
          <w:szCs w:val="24"/>
        </w:rPr>
        <w:t>ородского</w:t>
      </w:r>
      <w:proofErr w:type="spellEnd"/>
      <w:r w:rsidRPr="0054572C">
        <w:rPr>
          <w:color w:val="000000" w:themeColor="text1"/>
          <w:sz w:val="24"/>
          <w:szCs w:val="24"/>
        </w:rPr>
        <w:t xml:space="preserve"> округа Электросталь, подлежащих ремонту на год планирования (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5001F6FD" w14:textId="357E1899" w:rsidR="00EF3ED3" w:rsidRPr="0054572C" w:rsidRDefault="00EF3ED3" w:rsidP="00F13175">
      <w:pPr>
        <w:pStyle w:val="a6"/>
        <w:widowControl w:val="0"/>
        <w:numPr>
          <w:ilvl w:val="0"/>
          <w:numId w:val="4"/>
        </w:numPr>
        <w:tabs>
          <w:tab w:val="left" w:pos="1189"/>
        </w:tabs>
        <w:autoSpaceDE w:val="0"/>
        <w:autoSpaceDN w:val="0"/>
        <w:ind w:left="0" w:firstLine="0"/>
        <w:jc w:val="both"/>
        <w:rPr>
          <w:color w:val="000000" w:themeColor="text1"/>
        </w:rPr>
      </w:pPr>
      <w:r w:rsidRPr="0054572C">
        <w:rPr>
          <w:color w:val="000000" w:themeColor="text1"/>
        </w:rPr>
        <w:t>Расчет размера ассигнований на содержание автомобильных дорог общего</w:t>
      </w:r>
      <w:r w:rsidR="00765362">
        <w:rPr>
          <w:color w:val="000000" w:themeColor="text1"/>
        </w:rPr>
        <w:t xml:space="preserve"> пользования местного значения г</w:t>
      </w:r>
      <w:r w:rsidRPr="0054572C">
        <w:rPr>
          <w:color w:val="000000" w:themeColor="text1"/>
        </w:rPr>
        <w:t>ородского округа Электросталь осуществляется по формуле:</w:t>
      </w:r>
    </w:p>
    <w:p w14:paraId="766D28CA" w14:textId="77777777" w:rsidR="00EF3ED3" w:rsidRPr="0054572C" w:rsidRDefault="00EF3ED3" w:rsidP="0071694E">
      <w:pPr>
        <w:pStyle w:val="ab"/>
        <w:spacing w:line="279" w:lineRule="exact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Асод</w:t>
      </w:r>
      <w:proofErr w:type="spellEnd"/>
      <w:r w:rsidRPr="0054572C">
        <w:rPr>
          <w:color w:val="000000" w:themeColor="text1"/>
          <w:sz w:val="24"/>
          <w:szCs w:val="24"/>
        </w:rPr>
        <w:t xml:space="preserve">. = </w:t>
      </w:r>
      <w:proofErr w:type="spellStart"/>
      <w:r w:rsidRPr="0054572C">
        <w:rPr>
          <w:color w:val="000000" w:themeColor="text1"/>
          <w:sz w:val="24"/>
          <w:szCs w:val="24"/>
        </w:rPr>
        <w:t>Нсод</w:t>
      </w:r>
      <w:proofErr w:type="spellEnd"/>
      <w:r w:rsidRPr="0054572C">
        <w:rPr>
          <w:color w:val="000000" w:themeColor="text1"/>
          <w:sz w:val="24"/>
          <w:szCs w:val="24"/>
        </w:rPr>
        <w:t>. * S, где:</w:t>
      </w:r>
    </w:p>
    <w:p w14:paraId="54C2C844" w14:textId="37201860" w:rsidR="00EF3ED3" w:rsidRPr="0054572C" w:rsidRDefault="00EF3ED3" w:rsidP="0071694E">
      <w:pPr>
        <w:pStyle w:val="ab"/>
        <w:spacing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Асод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содержанию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для каждого вида дорожного покрытия (рублей);</w:t>
      </w:r>
    </w:p>
    <w:p w14:paraId="4F89AE58" w14:textId="37AF1E02" w:rsidR="00EF3ED3" w:rsidRPr="0054572C" w:rsidRDefault="00EF3ED3" w:rsidP="0071694E">
      <w:pPr>
        <w:pStyle w:val="ab"/>
        <w:spacing w:line="249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Нсод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содержанию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для каждого вида дорожного покрытия (рублей/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6FF25768" w14:textId="26C2E81E" w:rsidR="00EF3ED3" w:rsidRPr="0054572C" w:rsidRDefault="00EF3ED3" w:rsidP="0071694E">
      <w:pPr>
        <w:pStyle w:val="ab"/>
        <w:spacing w:line="244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S - площадь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для каждого вида дорожного покрытия на l января года, предшествующего планируемому, с учетом ввода объектов строительства и реконструкции, предусмотренного в течение года, предшествующего планируемому (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).</w:t>
      </w:r>
    </w:p>
    <w:p w14:paraId="3F103122" w14:textId="3FC10E59" w:rsidR="00EF3ED3" w:rsidRPr="0054572C" w:rsidRDefault="00EF3ED3" w:rsidP="00F13175">
      <w:pPr>
        <w:pStyle w:val="ab"/>
        <w:spacing w:before="2" w:after="0" w:line="242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Общая потребность в ассигнованиях на выполнение работ по соде</w:t>
      </w:r>
      <w:r w:rsidR="003D38AF">
        <w:rPr>
          <w:color w:val="000000" w:themeColor="text1"/>
          <w:sz w:val="24"/>
          <w:szCs w:val="24"/>
        </w:rPr>
        <w:t>р</w:t>
      </w:r>
      <w:r w:rsidRPr="0054572C">
        <w:rPr>
          <w:color w:val="000000" w:themeColor="text1"/>
          <w:sz w:val="24"/>
          <w:szCs w:val="24"/>
        </w:rPr>
        <w:t>жанию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 xml:space="preserve">ородского округа Электросталь определяется как сумма ассигнований на выполнение работ по содержанию автомобильных </w:t>
      </w:r>
      <w:r w:rsidRPr="0054572C">
        <w:rPr>
          <w:color w:val="000000" w:themeColor="text1"/>
          <w:sz w:val="24"/>
          <w:szCs w:val="24"/>
        </w:rPr>
        <w:lastRenderedPageBreak/>
        <w:t>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всех видов дорожного покрытия.</w:t>
      </w:r>
    </w:p>
    <w:p w14:paraId="6B39C508" w14:textId="448DD944" w:rsidR="00EF3ED3" w:rsidRPr="0054572C" w:rsidRDefault="00EF3ED3" w:rsidP="00F13175">
      <w:pPr>
        <w:pStyle w:val="a6"/>
        <w:widowControl w:val="0"/>
        <w:numPr>
          <w:ilvl w:val="0"/>
          <w:numId w:val="3"/>
        </w:numPr>
        <w:tabs>
          <w:tab w:val="left" w:pos="1248"/>
        </w:tabs>
        <w:autoSpaceDE w:val="0"/>
        <w:autoSpaceDN w:val="0"/>
        <w:spacing w:before="5" w:line="247" w:lineRule="auto"/>
        <w:ind w:left="0" w:firstLine="0"/>
        <w:jc w:val="both"/>
        <w:rPr>
          <w:color w:val="000000" w:themeColor="text1"/>
        </w:rPr>
      </w:pPr>
      <w:r w:rsidRPr="0054572C">
        <w:rPr>
          <w:color w:val="000000" w:themeColor="text1"/>
        </w:rPr>
        <w:t>Расчет размера ассигнований на содержание и ремонт тротуаров и пешеходных дорожек автомобильных дорог общего</w:t>
      </w:r>
      <w:r w:rsidR="00765362">
        <w:rPr>
          <w:color w:val="000000" w:themeColor="text1"/>
        </w:rPr>
        <w:t xml:space="preserve"> пользования местного значения г</w:t>
      </w:r>
      <w:r w:rsidRPr="0054572C">
        <w:rPr>
          <w:color w:val="000000" w:themeColor="text1"/>
        </w:rPr>
        <w:t>ородского округа Электросталь осуществляется по формуле:</w:t>
      </w:r>
    </w:p>
    <w:p w14:paraId="2248C263" w14:textId="77777777" w:rsidR="00EF3ED3" w:rsidRPr="0054572C" w:rsidRDefault="00EF3ED3" w:rsidP="0071694E">
      <w:pPr>
        <w:pStyle w:val="ab"/>
        <w:spacing w:line="259" w:lineRule="exact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Асод.тр</w:t>
      </w:r>
      <w:proofErr w:type="spellEnd"/>
      <w:r w:rsidRPr="0054572C">
        <w:rPr>
          <w:color w:val="000000" w:themeColor="text1"/>
          <w:sz w:val="24"/>
          <w:szCs w:val="24"/>
        </w:rPr>
        <w:t xml:space="preserve">. = </w:t>
      </w:r>
      <w:proofErr w:type="spellStart"/>
      <w:r w:rsidRPr="0054572C">
        <w:rPr>
          <w:color w:val="000000" w:themeColor="text1"/>
          <w:sz w:val="24"/>
          <w:szCs w:val="24"/>
        </w:rPr>
        <w:t>Нтр</w:t>
      </w:r>
      <w:proofErr w:type="spellEnd"/>
      <w:r w:rsidRPr="0054572C">
        <w:rPr>
          <w:color w:val="000000" w:themeColor="text1"/>
          <w:sz w:val="24"/>
          <w:szCs w:val="24"/>
        </w:rPr>
        <w:t>. * S, где:</w:t>
      </w:r>
    </w:p>
    <w:p w14:paraId="5C561AD1" w14:textId="3C99966D" w:rsidR="00EF3ED3" w:rsidRPr="0054572C" w:rsidRDefault="00EF3ED3" w:rsidP="0071694E">
      <w:pPr>
        <w:pStyle w:val="ab"/>
        <w:spacing w:before="19" w:line="242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Асод.тр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содержанию и ремонту тротуаров и пешеходных дорожек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</w:t>
      </w:r>
      <w:proofErr w:type="spellStart"/>
      <w:r w:rsidR="00765362">
        <w:rPr>
          <w:color w:val="000000" w:themeColor="text1"/>
          <w:sz w:val="24"/>
          <w:szCs w:val="24"/>
        </w:rPr>
        <w:t>гш</w:t>
      </w:r>
      <w:r w:rsidRPr="0054572C">
        <w:rPr>
          <w:color w:val="000000" w:themeColor="text1"/>
          <w:sz w:val="24"/>
          <w:szCs w:val="24"/>
        </w:rPr>
        <w:t>ородского</w:t>
      </w:r>
      <w:proofErr w:type="spellEnd"/>
      <w:r w:rsidRPr="0054572C">
        <w:rPr>
          <w:color w:val="000000" w:themeColor="text1"/>
          <w:sz w:val="24"/>
          <w:szCs w:val="24"/>
        </w:rPr>
        <w:t xml:space="preserve"> округа Электросталь (рублей);</w:t>
      </w:r>
    </w:p>
    <w:p w14:paraId="6E4FAF5F" w14:textId="155420B7" w:rsidR="00EF3ED3" w:rsidRPr="0054572C" w:rsidRDefault="00EF3ED3" w:rsidP="0071694E">
      <w:pPr>
        <w:pStyle w:val="ab"/>
        <w:spacing w:before="11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Нтр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содержанию и ремонту тротуаров и пешеходных дорожек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(рублей/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0207BB7D" w14:textId="7E4250DB" w:rsidR="00EF3ED3" w:rsidRPr="0054572C" w:rsidRDefault="00EF3ED3" w:rsidP="0071694E">
      <w:pPr>
        <w:pStyle w:val="ab"/>
        <w:spacing w:before="30" w:line="232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S - площадь тротуаров и пешеходных дорожек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</w:t>
      </w:r>
      <w:proofErr w:type="spellStart"/>
      <w:r w:rsidR="00765362">
        <w:rPr>
          <w:color w:val="000000" w:themeColor="text1"/>
          <w:sz w:val="24"/>
          <w:szCs w:val="24"/>
        </w:rPr>
        <w:t>гш</w:t>
      </w:r>
      <w:r w:rsidRPr="0054572C">
        <w:rPr>
          <w:color w:val="000000" w:themeColor="text1"/>
          <w:sz w:val="24"/>
          <w:szCs w:val="24"/>
        </w:rPr>
        <w:t>ородского</w:t>
      </w:r>
      <w:proofErr w:type="spellEnd"/>
      <w:r w:rsidRPr="0054572C">
        <w:rPr>
          <w:color w:val="000000" w:themeColor="text1"/>
          <w:sz w:val="24"/>
          <w:szCs w:val="24"/>
        </w:rPr>
        <w:t xml:space="preserve"> округа Электросталь на l января года, предшествующего планируемому, с учетом ввода объектов строительства и реконструкции, предусмотренного в течение года, предшествующего планируемому (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).</w:t>
      </w:r>
    </w:p>
    <w:p w14:paraId="7DB05424" w14:textId="391CD095" w:rsidR="00EF3ED3" w:rsidRPr="0054572C" w:rsidRDefault="00EF3ED3" w:rsidP="00977317">
      <w:pPr>
        <w:pStyle w:val="a6"/>
        <w:widowControl w:val="0"/>
        <w:numPr>
          <w:ilvl w:val="0"/>
          <w:numId w:val="2"/>
        </w:numPr>
        <w:tabs>
          <w:tab w:val="left" w:pos="1213"/>
        </w:tabs>
        <w:autoSpaceDE w:val="0"/>
        <w:autoSpaceDN w:val="0"/>
        <w:spacing w:before="36" w:line="230" w:lineRule="auto"/>
        <w:ind w:left="0" w:firstLine="0"/>
        <w:jc w:val="both"/>
        <w:rPr>
          <w:color w:val="000000" w:themeColor="text1"/>
        </w:rPr>
      </w:pPr>
      <w:r w:rsidRPr="0054572C">
        <w:rPr>
          <w:color w:val="000000" w:themeColor="text1"/>
        </w:rPr>
        <w:t>Расчет размера ассигнований на содержание ливневой канализации на автомобил</w:t>
      </w:r>
      <w:r w:rsidR="00765362">
        <w:rPr>
          <w:color w:val="000000" w:themeColor="text1"/>
        </w:rPr>
        <w:t>ьных дорогах местного значения г</w:t>
      </w:r>
      <w:r w:rsidRPr="0054572C">
        <w:rPr>
          <w:color w:val="000000" w:themeColor="text1"/>
        </w:rPr>
        <w:t>ородского округа Электросталь осуществляется по формуле:</w:t>
      </w:r>
    </w:p>
    <w:p w14:paraId="7098EFF3" w14:textId="77777777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лк</w:t>
      </w:r>
      <w:proofErr w:type="spellEnd"/>
      <w:r w:rsidRPr="0054572C">
        <w:rPr>
          <w:color w:val="000000" w:themeColor="text1"/>
          <w:sz w:val="24"/>
          <w:szCs w:val="24"/>
        </w:rPr>
        <w:t xml:space="preserve">. = </w:t>
      </w:r>
      <w:proofErr w:type="spellStart"/>
      <w:r w:rsidRPr="0054572C">
        <w:rPr>
          <w:color w:val="000000" w:themeColor="text1"/>
          <w:sz w:val="24"/>
          <w:szCs w:val="24"/>
        </w:rPr>
        <w:t>Нлк</w:t>
      </w:r>
      <w:proofErr w:type="spellEnd"/>
      <w:r w:rsidRPr="0054572C">
        <w:rPr>
          <w:color w:val="000000" w:themeColor="text1"/>
          <w:sz w:val="24"/>
          <w:szCs w:val="24"/>
        </w:rPr>
        <w:t xml:space="preserve">. * </w:t>
      </w:r>
      <w:proofErr w:type="spellStart"/>
      <w:r w:rsidRPr="0054572C">
        <w:rPr>
          <w:color w:val="000000" w:themeColor="text1"/>
          <w:sz w:val="24"/>
          <w:szCs w:val="24"/>
        </w:rPr>
        <w:t>L</w:t>
      </w:r>
      <w:proofErr w:type="gramStart"/>
      <w:r w:rsidRPr="0054572C">
        <w:rPr>
          <w:color w:val="000000" w:themeColor="text1"/>
          <w:sz w:val="24"/>
          <w:szCs w:val="24"/>
        </w:rPr>
        <w:t>лк</w:t>
      </w:r>
      <w:proofErr w:type="spellEnd"/>
      <w:r w:rsidRPr="0054572C">
        <w:rPr>
          <w:color w:val="000000" w:themeColor="text1"/>
          <w:sz w:val="24"/>
          <w:szCs w:val="24"/>
        </w:rPr>
        <w:t>.,</w:t>
      </w:r>
      <w:proofErr w:type="gramEnd"/>
      <w:r w:rsidRPr="0054572C">
        <w:rPr>
          <w:color w:val="000000" w:themeColor="text1"/>
          <w:sz w:val="24"/>
          <w:szCs w:val="24"/>
        </w:rPr>
        <w:t xml:space="preserve"> где:</w:t>
      </w:r>
    </w:p>
    <w:p w14:paraId="363A2C66" w14:textId="4E9FB5EE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лк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содержанию ливневой канализации на автомобил</w:t>
      </w:r>
      <w:r w:rsidR="00765362">
        <w:rPr>
          <w:color w:val="000000" w:themeColor="text1"/>
          <w:sz w:val="24"/>
          <w:szCs w:val="24"/>
        </w:rPr>
        <w:t>ьных дорогах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70C606EA" w14:textId="3501441F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Нлк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содержанию ливневой канализации на автомобил</w:t>
      </w:r>
      <w:r w:rsidR="00765362">
        <w:rPr>
          <w:color w:val="000000" w:themeColor="text1"/>
          <w:sz w:val="24"/>
          <w:szCs w:val="24"/>
        </w:rPr>
        <w:t>ьных дорогах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/</w:t>
      </w:r>
      <w:proofErr w:type="spellStart"/>
      <w:r w:rsidRPr="0054572C">
        <w:rPr>
          <w:color w:val="000000" w:themeColor="text1"/>
          <w:sz w:val="24"/>
          <w:szCs w:val="24"/>
        </w:rPr>
        <w:t>пог.м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7804323F" w14:textId="02F6F3CF" w:rsidR="00EF3ED3" w:rsidRPr="0054572C" w:rsidRDefault="00EF3ED3" w:rsidP="00F13175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Lрем</w:t>
      </w:r>
      <w:proofErr w:type="spellEnd"/>
      <w:r w:rsidRPr="0054572C">
        <w:rPr>
          <w:color w:val="000000" w:themeColor="text1"/>
          <w:sz w:val="24"/>
          <w:szCs w:val="24"/>
        </w:rPr>
        <w:t>. - протяженность ливневой канализации на автомобил</w:t>
      </w:r>
      <w:r w:rsidR="00765362">
        <w:rPr>
          <w:color w:val="000000" w:themeColor="text1"/>
          <w:sz w:val="24"/>
          <w:szCs w:val="24"/>
        </w:rPr>
        <w:t>ьных дорогах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на 1 января года, предшествующего планируемому, с учетом ввода объектов строительства и реконструкции, предусмотренного в течение года, предшествующего планируемому (</w:t>
      </w:r>
      <w:proofErr w:type="spellStart"/>
      <w:r w:rsidRPr="0054572C">
        <w:rPr>
          <w:color w:val="000000" w:themeColor="text1"/>
          <w:sz w:val="24"/>
          <w:szCs w:val="24"/>
        </w:rPr>
        <w:t>пог.м</w:t>
      </w:r>
      <w:proofErr w:type="spellEnd"/>
      <w:r w:rsidRPr="0054572C">
        <w:rPr>
          <w:color w:val="000000" w:themeColor="text1"/>
          <w:sz w:val="24"/>
          <w:szCs w:val="24"/>
        </w:rPr>
        <w:t>).</w:t>
      </w:r>
    </w:p>
    <w:p w14:paraId="658F3D00" w14:textId="77777777" w:rsidR="00EF3ED3" w:rsidRPr="0054572C" w:rsidRDefault="00EF3ED3" w:rsidP="00F13175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9.</w:t>
      </w:r>
      <w:r w:rsidRPr="0054572C">
        <w:rPr>
          <w:color w:val="000000" w:themeColor="text1"/>
          <w:sz w:val="24"/>
          <w:szCs w:val="24"/>
        </w:rPr>
        <w:tab/>
        <w:t>Расчет</w:t>
      </w:r>
      <w:r w:rsidRPr="0054572C">
        <w:rPr>
          <w:color w:val="000000" w:themeColor="text1"/>
          <w:sz w:val="24"/>
          <w:szCs w:val="24"/>
        </w:rPr>
        <w:tab/>
        <w:t>размера</w:t>
      </w:r>
      <w:r w:rsidRPr="0054572C">
        <w:rPr>
          <w:color w:val="000000" w:themeColor="text1"/>
          <w:sz w:val="24"/>
          <w:szCs w:val="24"/>
        </w:rPr>
        <w:tab/>
        <w:t>ассигнований</w:t>
      </w:r>
      <w:r w:rsidRPr="0054572C">
        <w:rPr>
          <w:color w:val="000000" w:themeColor="text1"/>
          <w:sz w:val="24"/>
          <w:szCs w:val="24"/>
        </w:rPr>
        <w:tab/>
        <w:t>на автомобильных дорогах общего пользования Электросталь осуществляется по формуле:</w:t>
      </w:r>
    </w:p>
    <w:p w14:paraId="13F91EE8" w14:textId="77777777" w:rsidR="00765362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со. = </w:t>
      </w:r>
      <w:proofErr w:type="spellStart"/>
      <w:r w:rsidRPr="0054572C">
        <w:rPr>
          <w:color w:val="000000" w:themeColor="text1"/>
          <w:sz w:val="24"/>
          <w:szCs w:val="24"/>
        </w:rPr>
        <w:t>Нсо</w:t>
      </w:r>
      <w:proofErr w:type="spellEnd"/>
      <w:r w:rsidRPr="0054572C">
        <w:rPr>
          <w:color w:val="000000" w:themeColor="text1"/>
          <w:sz w:val="24"/>
          <w:szCs w:val="24"/>
        </w:rPr>
        <w:t xml:space="preserve">. * </w:t>
      </w:r>
      <w:proofErr w:type="spellStart"/>
      <w:proofErr w:type="gramStart"/>
      <w:r w:rsidRPr="0054572C">
        <w:rPr>
          <w:color w:val="000000" w:themeColor="text1"/>
          <w:sz w:val="24"/>
          <w:szCs w:val="24"/>
        </w:rPr>
        <w:t>Nco</w:t>
      </w:r>
      <w:proofErr w:type="spellEnd"/>
      <w:r w:rsidRPr="0054572C">
        <w:rPr>
          <w:color w:val="000000" w:themeColor="text1"/>
          <w:sz w:val="24"/>
          <w:szCs w:val="24"/>
        </w:rPr>
        <w:t>.,</w:t>
      </w:r>
      <w:proofErr w:type="gramEnd"/>
      <w:r w:rsidRPr="0054572C">
        <w:rPr>
          <w:color w:val="000000" w:themeColor="text1"/>
          <w:sz w:val="24"/>
          <w:szCs w:val="24"/>
        </w:rPr>
        <w:t xml:space="preserve"> где:</w:t>
      </w:r>
      <w:r w:rsidR="00765362">
        <w:rPr>
          <w:color w:val="000000" w:themeColor="text1"/>
          <w:sz w:val="24"/>
          <w:szCs w:val="24"/>
        </w:rPr>
        <w:t xml:space="preserve"> </w:t>
      </w:r>
    </w:p>
    <w:p w14:paraId="210E96FB" w14:textId="49F3405D" w:rsidR="00EF3ED3" w:rsidRPr="0054572C" w:rsidRDefault="00765362" w:rsidP="0071694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содержание светофорных </w:t>
      </w:r>
      <w:r w:rsidR="00EF3ED3" w:rsidRPr="0054572C">
        <w:rPr>
          <w:color w:val="000000" w:themeColor="text1"/>
          <w:sz w:val="24"/>
          <w:szCs w:val="24"/>
        </w:rPr>
        <w:t>объектов</w:t>
      </w:r>
      <w:r>
        <w:rPr>
          <w:color w:val="000000" w:themeColor="text1"/>
          <w:sz w:val="24"/>
          <w:szCs w:val="24"/>
        </w:rPr>
        <w:t xml:space="preserve"> местного</w:t>
      </w:r>
      <w:r>
        <w:rPr>
          <w:color w:val="000000" w:themeColor="text1"/>
          <w:sz w:val="24"/>
          <w:szCs w:val="24"/>
        </w:rPr>
        <w:tab/>
        <w:t>значения г</w:t>
      </w:r>
      <w:r w:rsidR="00EF3ED3" w:rsidRPr="0054572C">
        <w:rPr>
          <w:color w:val="000000" w:themeColor="text1"/>
          <w:sz w:val="24"/>
          <w:szCs w:val="24"/>
        </w:rPr>
        <w:t>ородского округа</w:t>
      </w:r>
      <w:r>
        <w:rPr>
          <w:color w:val="000000" w:themeColor="text1"/>
          <w:sz w:val="24"/>
          <w:szCs w:val="24"/>
        </w:rPr>
        <w:t xml:space="preserve"> Электросталь</w:t>
      </w:r>
    </w:p>
    <w:p w14:paraId="47C2EE5B" w14:textId="77777777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 </w:t>
      </w:r>
    </w:p>
    <w:p w14:paraId="1C3EE45D" w14:textId="742FFF95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А со. - размер ассигнований на выполнение работ по содержанию светофорных объектов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33CB8C51" w14:textId="669D449C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Нсо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содержанию светофорных объектов на автомобильных дорогах общего пользования местного знач</w:t>
      </w:r>
      <w:r w:rsidR="00765362">
        <w:rPr>
          <w:color w:val="000000" w:themeColor="text1"/>
          <w:sz w:val="24"/>
          <w:szCs w:val="24"/>
        </w:rPr>
        <w:t>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/единица</w:t>
      </w:r>
      <w:proofErr w:type="gramStart"/>
      <w:r w:rsidRPr="0054572C">
        <w:rPr>
          <w:color w:val="000000" w:themeColor="text1"/>
          <w:sz w:val="24"/>
          <w:szCs w:val="24"/>
        </w:rPr>
        <w:t>);</w:t>
      </w:r>
      <w:r w:rsidRPr="0054572C">
        <w:rPr>
          <w:color w:val="000000" w:themeColor="text1"/>
          <w:sz w:val="24"/>
          <w:szCs w:val="24"/>
        </w:rPr>
        <w:tab/>
      </w:r>
      <w:proofErr w:type="gramEnd"/>
      <w:r w:rsidRPr="0054572C">
        <w:rPr>
          <w:color w:val="000000" w:themeColor="text1"/>
          <w:sz w:val="24"/>
          <w:szCs w:val="24"/>
        </w:rPr>
        <w:t>_</w:t>
      </w:r>
    </w:p>
    <w:p w14:paraId="22D2D2AC" w14:textId="0A360F78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Nco</w:t>
      </w:r>
      <w:proofErr w:type="spellEnd"/>
      <w:r w:rsidRPr="0054572C">
        <w:rPr>
          <w:color w:val="000000" w:themeColor="text1"/>
          <w:sz w:val="24"/>
          <w:szCs w:val="24"/>
        </w:rPr>
        <w:t>. - количество светофорных объектов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на 1 января года, предшествующего планируемому, с учетом ввода объектов строительства и реконструкции, предусмотренного в течение года, предшествующего планируемому (единиц).</w:t>
      </w:r>
    </w:p>
    <w:p w14:paraId="0CE8E2C2" w14:textId="0514AAE2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10.</w:t>
      </w:r>
      <w:r w:rsidRPr="0054572C">
        <w:rPr>
          <w:color w:val="000000" w:themeColor="text1"/>
          <w:sz w:val="24"/>
          <w:szCs w:val="24"/>
        </w:rPr>
        <w:tab/>
        <w:t>Расчет размера ассигнований на проведение работ по обеспечению безопасности дорожного движения на автомобил</w:t>
      </w:r>
      <w:r w:rsidR="00765362">
        <w:rPr>
          <w:color w:val="000000" w:themeColor="text1"/>
          <w:sz w:val="24"/>
          <w:szCs w:val="24"/>
        </w:rPr>
        <w:t>ьных дорогах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осуществляется для трех видов выполняемых работ и производится по формулам:</w:t>
      </w:r>
    </w:p>
    <w:p w14:paraId="5D4FF0E2" w14:textId="77777777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пубдд</w:t>
      </w:r>
      <w:proofErr w:type="spellEnd"/>
      <w:r w:rsidRPr="0054572C">
        <w:rPr>
          <w:color w:val="000000" w:themeColor="text1"/>
          <w:sz w:val="24"/>
          <w:szCs w:val="24"/>
        </w:rPr>
        <w:t xml:space="preserve">. = </w:t>
      </w:r>
      <w:proofErr w:type="spellStart"/>
      <w:r w:rsidRPr="0054572C">
        <w:rPr>
          <w:color w:val="000000" w:themeColor="text1"/>
          <w:sz w:val="24"/>
          <w:szCs w:val="24"/>
        </w:rPr>
        <w:t>Нпубдд</w:t>
      </w:r>
      <w:proofErr w:type="spellEnd"/>
      <w:r w:rsidRPr="0054572C">
        <w:rPr>
          <w:color w:val="000000" w:themeColor="text1"/>
          <w:sz w:val="24"/>
          <w:szCs w:val="24"/>
        </w:rPr>
        <w:t xml:space="preserve">. * </w:t>
      </w:r>
      <w:proofErr w:type="spellStart"/>
      <w:r w:rsidRPr="0054572C">
        <w:rPr>
          <w:color w:val="000000" w:themeColor="text1"/>
          <w:sz w:val="24"/>
          <w:szCs w:val="24"/>
        </w:rPr>
        <w:t>Lд</w:t>
      </w:r>
      <w:proofErr w:type="spellEnd"/>
      <w:r w:rsidRPr="0054572C">
        <w:rPr>
          <w:color w:val="000000" w:themeColor="text1"/>
          <w:sz w:val="24"/>
          <w:szCs w:val="24"/>
        </w:rPr>
        <w:t xml:space="preserve">., </w:t>
      </w:r>
      <w:proofErr w:type="gramStart"/>
      <w:r w:rsidRPr="0054572C">
        <w:rPr>
          <w:color w:val="000000" w:themeColor="text1"/>
          <w:sz w:val="24"/>
          <w:szCs w:val="24"/>
        </w:rPr>
        <w:t>А</w:t>
      </w:r>
      <w:proofErr w:type="gramEnd"/>
      <w:r w:rsidRPr="0054572C">
        <w:rPr>
          <w:color w:val="000000" w:themeColor="text1"/>
          <w:sz w:val="24"/>
          <w:szCs w:val="24"/>
        </w:rPr>
        <w:t xml:space="preserve"> </w:t>
      </w:r>
      <w:proofErr w:type="spellStart"/>
      <w:r w:rsidRPr="0054572C">
        <w:rPr>
          <w:color w:val="000000" w:themeColor="text1"/>
          <w:sz w:val="24"/>
          <w:szCs w:val="24"/>
        </w:rPr>
        <w:t>птс</w:t>
      </w:r>
      <w:proofErr w:type="spellEnd"/>
      <w:r w:rsidRPr="0054572C">
        <w:rPr>
          <w:color w:val="000000" w:themeColor="text1"/>
          <w:sz w:val="24"/>
          <w:szCs w:val="24"/>
        </w:rPr>
        <w:t xml:space="preserve">. = </w:t>
      </w:r>
      <w:proofErr w:type="spellStart"/>
      <w:r w:rsidRPr="0054572C">
        <w:rPr>
          <w:color w:val="000000" w:themeColor="text1"/>
          <w:sz w:val="24"/>
          <w:szCs w:val="24"/>
        </w:rPr>
        <w:t>Нптс</w:t>
      </w:r>
      <w:proofErr w:type="spellEnd"/>
      <w:r w:rsidRPr="0054572C">
        <w:rPr>
          <w:color w:val="000000" w:themeColor="text1"/>
          <w:sz w:val="24"/>
          <w:szCs w:val="24"/>
        </w:rPr>
        <w:t xml:space="preserve">. * </w:t>
      </w:r>
      <w:proofErr w:type="spellStart"/>
      <w:r w:rsidRPr="0054572C">
        <w:rPr>
          <w:color w:val="000000" w:themeColor="text1"/>
          <w:sz w:val="24"/>
          <w:szCs w:val="24"/>
        </w:rPr>
        <w:t>N</w:t>
      </w:r>
      <w:proofErr w:type="gramStart"/>
      <w:r w:rsidRPr="0054572C">
        <w:rPr>
          <w:color w:val="000000" w:themeColor="text1"/>
          <w:sz w:val="24"/>
          <w:szCs w:val="24"/>
        </w:rPr>
        <w:t>тс</w:t>
      </w:r>
      <w:proofErr w:type="spellEnd"/>
      <w:r w:rsidRPr="0054572C">
        <w:rPr>
          <w:color w:val="000000" w:themeColor="text1"/>
          <w:sz w:val="24"/>
          <w:szCs w:val="24"/>
        </w:rPr>
        <w:t>.,</w:t>
      </w:r>
      <w:proofErr w:type="gramEnd"/>
    </w:p>
    <w:p w14:paraId="5ED90815" w14:textId="77777777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отс</w:t>
      </w:r>
      <w:proofErr w:type="spellEnd"/>
      <w:r w:rsidRPr="0054572C">
        <w:rPr>
          <w:color w:val="000000" w:themeColor="text1"/>
          <w:sz w:val="24"/>
          <w:szCs w:val="24"/>
        </w:rPr>
        <w:t>. = (</w:t>
      </w:r>
      <w:proofErr w:type="spellStart"/>
      <w:r w:rsidRPr="0054572C">
        <w:rPr>
          <w:color w:val="000000" w:themeColor="text1"/>
          <w:sz w:val="24"/>
          <w:szCs w:val="24"/>
        </w:rPr>
        <w:t>Нрл</w:t>
      </w:r>
      <w:proofErr w:type="spellEnd"/>
      <w:r w:rsidRPr="0054572C">
        <w:rPr>
          <w:color w:val="000000" w:themeColor="text1"/>
          <w:sz w:val="24"/>
          <w:szCs w:val="24"/>
        </w:rPr>
        <w:t xml:space="preserve">. * </w:t>
      </w:r>
      <w:proofErr w:type="spellStart"/>
      <w:r w:rsidRPr="0054572C">
        <w:rPr>
          <w:color w:val="000000" w:themeColor="text1"/>
          <w:sz w:val="24"/>
          <w:szCs w:val="24"/>
        </w:rPr>
        <w:t>Lрл</w:t>
      </w:r>
      <w:proofErr w:type="spellEnd"/>
      <w:r w:rsidRPr="0054572C">
        <w:rPr>
          <w:color w:val="000000" w:themeColor="text1"/>
          <w:sz w:val="24"/>
          <w:szCs w:val="24"/>
        </w:rPr>
        <w:t>.) + (</w:t>
      </w:r>
      <w:proofErr w:type="spellStart"/>
      <w:r w:rsidRPr="0054572C">
        <w:rPr>
          <w:color w:val="000000" w:themeColor="text1"/>
          <w:sz w:val="24"/>
          <w:szCs w:val="24"/>
        </w:rPr>
        <w:t>Нрп</w:t>
      </w:r>
      <w:proofErr w:type="spellEnd"/>
      <w:r w:rsidRPr="0054572C">
        <w:rPr>
          <w:color w:val="000000" w:themeColor="text1"/>
          <w:sz w:val="24"/>
          <w:szCs w:val="24"/>
        </w:rPr>
        <w:t xml:space="preserve">. * </w:t>
      </w:r>
      <w:proofErr w:type="spellStart"/>
      <w:r w:rsidRPr="0054572C">
        <w:rPr>
          <w:color w:val="000000" w:themeColor="text1"/>
          <w:sz w:val="24"/>
          <w:szCs w:val="24"/>
        </w:rPr>
        <w:t>Sрп</w:t>
      </w:r>
      <w:proofErr w:type="spellEnd"/>
      <w:r w:rsidRPr="0054572C">
        <w:rPr>
          <w:color w:val="000000" w:themeColor="text1"/>
          <w:sz w:val="24"/>
          <w:szCs w:val="24"/>
        </w:rPr>
        <w:t xml:space="preserve">.), </w:t>
      </w:r>
      <w:proofErr w:type="spellStart"/>
      <w:proofErr w:type="gramStart"/>
      <w:r w:rsidRPr="0054572C">
        <w:rPr>
          <w:color w:val="000000" w:themeColor="text1"/>
          <w:sz w:val="24"/>
          <w:szCs w:val="24"/>
        </w:rPr>
        <w:t>Аогр</w:t>
      </w:r>
      <w:proofErr w:type="spellEnd"/>
      <w:r w:rsidRPr="0054572C">
        <w:rPr>
          <w:color w:val="000000" w:themeColor="text1"/>
          <w:sz w:val="24"/>
          <w:szCs w:val="24"/>
        </w:rPr>
        <w:t>.=</w:t>
      </w:r>
      <w:proofErr w:type="gramEnd"/>
      <w:r w:rsidRPr="0054572C">
        <w:rPr>
          <w:color w:val="000000" w:themeColor="text1"/>
          <w:sz w:val="24"/>
          <w:szCs w:val="24"/>
        </w:rPr>
        <w:t xml:space="preserve"> (</w:t>
      </w:r>
      <w:proofErr w:type="spellStart"/>
      <w:r w:rsidRPr="0054572C">
        <w:rPr>
          <w:color w:val="000000" w:themeColor="text1"/>
          <w:sz w:val="24"/>
          <w:szCs w:val="24"/>
        </w:rPr>
        <w:t>Ногр</w:t>
      </w:r>
      <w:proofErr w:type="spellEnd"/>
      <w:r w:rsidRPr="0054572C">
        <w:rPr>
          <w:color w:val="000000" w:themeColor="text1"/>
          <w:sz w:val="24"/>
          <w:szCs w:val="24"/>
        </w:rPr>
        <w:t>.*</w:t>
      </w:r>
      <w:proofErr w:type="spellStart"/>
      <w:r w:rsidRPr="0054572C">
        <w:rPr>
          <w:color w:val="000000" w:themeColor="text1"/>
          <w:sz w:val="24"/>
          <w:szCs w:val="24"/>
        </w:rPr>
        <w:t>Lогр</w:t>
      </w:r>
      <w:proofErr w:type="spellEnd"/>
      <w:r w:rsidRPr="0054572C">
        <w:rPr>
          <w:color w:val="000000" w:themeColor="text1"/>
          <w:sz w:val="24"/>
          <w:szCs w:val="24"/>
        </w:rPr>
        <w:t>.) где:</w:t>
      </w:r>
    </w:p>
    <w:p w14:paraId="471802BE" w14:textId="7BB79288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пубдд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повышению уровня безопасности и организация дорожного движения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7F2E0930" w14:textId="3CBCED0C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lastRenderedPageBreak/>
        <w:t>Нпубдд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повышению уровня безопасности и организация дорожного движения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/</w:t>
      </w:r>
      <w:proofErr w:type="spellStart"/>
      <w:r w:rsidRPr="0054572C">
        <w:rPr>
          <w:color w:val="000000" w:themeColor="text1"/>
          <w:sz w:val="24"/>
          <w:szCs w:val="24"/>
        </w:rPr>
        <w:t>лин.км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2423724C" w14:textId="4826A5DC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Lд</w:t>
      </w:r>
      <w:proofErr w:type="spellEnd"/>
      <w:r w:rsidRPr="0054572C">
        <w:rPr>
          <w:color w:val="000000" w:themeColor="text1"/>
          <w:sz w:val="24"/>
          <w:szCs w:val="24"/>
        </w:rPr>
        <w:t>. - расчетная протяженность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Электросталь, на которые разрабатываются мероприятия по повышению уровня безопасности и организация дорожного движения на год планирования (</w:t>
      </w:r>
      <w:proofErr w:type="spellStart"/>
      <w:r w:rsidRPr="0054572C">
        <w:rPr>
          <w:color w:val="000000" w:themeColor="text1"/>
          <w:sz w:val="24"/>
          <w:szCs w:val="24"/>
        </w:rPr>
        <w:t>лин.км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7EE48AD3" w14:textId="220F7A58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огр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повышению уровня безопасности и организация дорожного движения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). Установка ограждений (заборов);</w:t>
      </w:r>
    </w:p>
    <w:p w14:paraId="20AEA9DB" w14:textId="67FE0572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54572C">
        <w:rPr>
          <w:color w:val="000000" w:themeColor="text1"/>
          <w:sz w:val="24"/>
          <w:szCs w:val="24"/>
        </w:rPr>
        <w:t>Ногр</w:t>
      </w:r>
      <w:proofErr w:type="spellEnd"/>
      <w:r w:rsidRPr="0054572C">
        <w:rPr>
          <w:color w:val="000000" w:themeColor="text1"/>
          <w:sz w:val="24"/>
          <w:szCs w:val="24"/>
        </w:rPr>
        <w:t>..</w:t>
      </w:r>
      <w:proofErr w:type="gramEnd"/>
      <w:r w:rsidRPr="0054572C">
        <w:rPr>
          <w:color w:val="000000" w:themeColor="text1"/>
          <w:sz w:val="24"/>
          <w:szCs w:val="24"/>
        </w:rPr>
        <w:t xml:space="preserve"> - норматив финансовых затрат по повышению уровня безопасности и организация дорожного движения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/</w:t>
      </w:r>
      <w:proofErr w:type="spellStart"/>
      <w:r w:rsidRPr="0054572C">
        <w:rPr>
          <w:color w:val="000000" w:themeColor="text1"/>
          <w:sz w:val="24"/>
          <w:szCs w:val="24"/>
        </w:rPr>
        <w:t>лин.км</w:t>
      </w:r>
      <w:proofErr w:type="spellEnd"/>
      <w:r w:rsidRPr="0054572C">
        <w:rPr>
          <w:color w:val="000000" w:themeColor="text1"/>
          <w:sz w:val="24"/>
          <w:szCs w:val="24"/>
        </w:rPr>
        <w:t>). Установка ограждений (заборов);</w:t>
      </w:r>
    </w:p>
    <w:p w14:paraId="67B6EAEE" w14:textId="76AFD150" w:rsidR="00EF3ED3" w:rsidRPr="0054572C" w:rsidRDefault="00EF3ED3" w:rsidP="0071694E">
      <w:pPr>
        <w:pStyle w:val="ab"/>
        <w:spacing w:before="90"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Lогр</w:t>
      </w:r>
      <w:proofErr w:type="spellEnd"/>
      <w:r w:rsidRPr="0054572C">
        <w:rPr>
          <w:color w:val="000000" w:themeColor="text1"/>
          <w:sz w:val="24"/>
          <w:szCs w:val="24"/>
        </w:rPr>
        <w:t>. - расчетная протяженность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Электросталь, на которые разрабатываются мероприятия по повышению уровня безопасности и организация дорожного движения на год планирования (</w:t>
      </w:r>
      <w:proofErr w:type="spellStart"/>
      <w:r w:rsidRPr="0054572C">
        <w:rPr>
          <w:color w:val="000000" w:themeColor="text1"/>
          <w:sz w:val="24"/>
          <w:szCs w:val="24"/>
        </w:rPr>
        <w:t>лин.км</w:t>
      </w:r>
      <w:proofErr w:type="spellEnd"/>
      <w:r w:rsidRPr="0054572C">
        <w:rPr>
          <w:color w:val="000000" w:themeColor="text1"/>
          <w:sz w:val="24"/>
          <w:szCs w:val="24"/>
        </w:rPr>
        <w:t>). Установка ограждений (заборов);</w:t>
      </w:r>
    </w:p>
    <w:p w14:paraId="6F5FAB63" w14:textId="2D0A7AFB" w:rsidR="00EF3ED3" w:rsidRPr="0054572C" w:rsidRDefault="00EF3ED3" w:rsidP="0071694E">
      <w:pPr>
        <w:spacing w:before="12" w:line="247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птс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перемещению бесхозных и брошенных транспортных средств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443EE9A1" w14:textId="40AE8896" w:rsidR="00EF3ED3" w:rsidRPr="0054572C" w:rsidRDefault="00EF3ED3" w:rsidP="0071694E">
      <w:pPr>
        <w:pStyle w:val="ab"/>
        <w:spacing w:line="247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Нптс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перемещению бесхозных и брошенных транспортных средств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/единица);</w:t>
      </w:r>
    </w:p>
    <w:p w14:paraId="3C959849" w14:textId="77777777" w:rsidR="00EF3ED3" w:rsidRPr="0054572C" w:rsidRDefault="00EF3ED3" w:rsidP="0071694E">
      <w:pPr>
        <w:pStyle w:val="ab"/>
        <w:spacing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Nтс</w:t>
      </w:r>
      <w:proofErr w:type="spellEnd"/>
      <w:r w:rsidRPr="0054572C">
        <w:rPr>
          <w:color w:val="000000" w:themeColor="text1"/>
          <w:sz w:val="24"/>
          <w:szCs w:val="24"/>
        </w:rPr>
        <w:t xml:space="preserve">. - количество </w:t>
      </w:r>
      <w:proofErr w:type="gramStart"/>
      <w:r w:rsidRPr="0054572C">
        <w:rPr>
          <w:color w:val="000000" w:themeColor="text1"/>
          <w:sz w:val="24"/>
          <w:szCs w:val="24"/>
        </w:rPr>
        <w:t>транспортных средств</w:t>
      </w:r>
      <w:proofErr w:type="gramEnd"/>
      <w:r w:rsidRPr="0054572C">
        <w:rPr>
          <w:color w:val="000000" w:themeColor="text1"/>
          <w:sz w:val="24"/>
          <w:szCs w:val="24"/>
        </w:rPr>
        <w:t xml:space="preserve"> подлежащих перемещению на год планирования (единиц);</w:t>
      </w:r>
    </w:p>
    <w:p w14:paraId="51FFF758" w14:textId="3E404BC6" w:rsidR="00EF3ED3" w:rsidRPr="0054572C" w:rsidRDefault="00EF3ED3" w:rsidP="0071694E">
      <w:pPr>
        <w:pStyle w:val="ab"/>
        <w:spacing w:line="249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</w:t>
      </w:r>
      <w:proofErr w:type="spellStart"/>
      <w:r w:rsidRPr="0054572C">
        <w:rPr>
          <w:color w:val="000000" w:themeColor="text1"/>
          <w:sz w:val="24"/>
          <w:szCs w:val="24"/>
        </w:rPr>
        <w:t>отс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обустройству технических средств организации дорожного движения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63C0C81A" w14:textId="650F2229" w:rsidR="00EF3ED3" w:rsidRPr="0054572C" w:rsidRDefault="00EF3ED3" w:rsidP="0071694E">
      <w:pPr>
        <w:spacing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Нрл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нанесению линейной дорожной разметки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/км);</w:t>
      </w:r>
    </w:p>
    <w:p w14:paraId="75C9852E" w14:textId="60906F87" w:rsidR="00EF3ED3" w:rsidRPr="0054572C" w:rsidRDefault="00EF3ED3" w:rsidP="0071694E">
      <w:pPr>
        <w:pStyle w:val="ab"/>
        <w:spacing w:line="244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Lрл</w:t>
      </w:r>
      <w:proofErr w:type="spellEnd"/>
      <w:r w:rsidRPr="0054572C">
        <w:rPr>
          <w:color w:val="000000" w:themeColor="text1"/>
          <w:sz w:val="24"/>
          <w:szCs w:val="24"/>
        </w:rPr>
        <w:t>. - расчетная протяженность линейной дорожной разметки на автомобильных дорогах общего пользовани</w:t>
      </w:r>
      <w:r w:rsidR="00765362">
        <w:rPr>
          <w:color w:val="000000" w:themeColor="text1"/>
          <w:sz w:val="24"/>
          <w:szCs w:val="24"/>
        </w:rPr>
        <w:t>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лин.км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4F071997" w14:textId="5D3A5D99" w:rsidR="00EF3ED3" w:rsidRPr="0054572C" w:rsidRDefault="00EF3ED3" w:rsidP="0071694E">
      <w:pPr>
        <w:spacing w:line="247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Нрп</w:t>
      </w:r>
      <w:proofErr w:type="spellEnd"/>
      <w:r w:rsidRPr="0054572C">
        <w:rPr>
          <w:color w:val="000000" w:themeColor="text1"/>
          <w:sz w:val="24"/>
          <w:szCs w:val="24"/>
        </w:rPr>
        <w:t>. - норматив финансовых затрат на работы по нанесению поперечной дорожной разметки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 xml:space="preserve">/10 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5E6D94A3" w14:textId="3584C5FF" w:rsidR="00EF3ED3" w:rsidRPr="0054572C" w:rsidRDefault="00EF3ED3" w:rsidP="0071694E">
      <w:pPr>
        <w:pStyle w:val="ab"/>
        <w:spacing w:line="242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Sрп</w:t>
      </w:r>
      <w:proofErr w:type="spellEnd"/>
      <w:r w:rsidRPr="0054572C">
        <w:rPr>
          <w:color w:val="000000" w:themeColor="text1"/>
          <w:sz w:val="24"/>
          <w:szCs w:val="24"/>
        </w:rPr>
        <w:t>. - расчетная площадь поперечной дорожной разметки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 xml:space="preserve">ородского округа Электросталь (на 10 </w:t>
      </w:r>
      <w:proofErr w:type="spellStart"/>
      <w:r w:rsidRPr="0054572C">
        <w:rPr>
          <w:color w:val="000000" w:themeColor="text1"/>
          <w:sz w:val="24"/>
          <w:szCs w:val="24"/>
        </w:rPr>
        <w:t>кв.м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2CEC28CD" w14:textId="10DBC25A" w:rsidR="00EF3ED3" w:rsidRPr="0054572C" w:rsidRDefault="00EF3ED3" w:rsidP="0071694E">
      <w:pPr>
        <w:pStyle w:val="ab"/>
        <w:spacing w:line="244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Общая потребность в ассигнованиях на выполнение работ по обеспечению безопасности дорожного движения (</w:t>
      </w:r>
      <w:proofErr w:type="spellStart"/>
      <w:r w:rsidRPr="0054572C">
        <w:rPr>
          <w:color w:val="000000" w:themeColor="text1"/>
          <w:sz w:val="24"/>
          <w:szCs w:val="24"/>
        </w:rPr>
        <w:t>Абдд</w:t>
      </w:r>
      <w:proofErr w:type="spellEnd"/>
      <w:r w:rsidRPr="0054572C">
        <w:rPr>
          <w:color w:val="000000" w:themeColor="text1"/>
          <w:sz w:val="24"/>
          <w:szCs w:val="24"/>
        </w:rPr>
        <w:t>)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определяется как сумма ассигнований на выполнение работ по повышению уровня безопасности и организация дорожного движения, на выполнение работ по перемещению бесхозных и брошенных транспортных средств и на выполнение работ по обустройству технических средств организации дорожного движения и рассчитывается по формуле:</w:t>
      </w:r>
    </w:p>
    <w:p w14:paraId="7AE6166A" w14:textId="77777777" w:rsidR="00EF3ED3" w:rsidRPr="0054572C" w:rsidRDefault="00EF3ED3" w:rsidP="0071694E">
      <w:pPr>
        <w:pStyle w:val="ab"/>
        <w:spacing w:line="271" w:lineRule="exact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Абдд</w:t>
      </w:r>
      <w:proofErr w:type="spellEnd"/>
      <w:r w:rsidRPr="0054572C">
        <w:rPr>
          <w:color w:val="000000" w:themeColor="text1"/>
          <w:sz w:val="24"/>
          <w:szCs w:val="24"/>
        </w:rPr>
        <w:t xml:space="preserve"> = А </w:t>
      </w:r>
      <w:proofErr w:type="spellStart"/>
      <w:r w:rsidRPr="0054572C">
        <w:rPr>
          <w:color w:val="000000" w:themeColor="text1"/>
          <w:sz w:val="24"/>
          <w:szCs w:val="24"/>
        </w:rPr>
        <w:t>пубдд</w:t>
      </w:r>
      <w:proofErr w:type="spellEnd"/>
      <w:r w:rsidRPr="0054572C">
        <w:rPr>
          <w:color w:val="000000" w:themeColor="text1"/>
          <w:sz w:val="24"/>
          <w:szCs w:val="24"/>
        </w:rPr>
        <w:t xml:space="preserve">. + А </w:t>
      </w:r>
      <w:proofErr w:type="spellStart"/>
      <w:r w:rsidRPr="0054572C">
        <w:rPr>
          <w:color w:val="000000" w:themeColor="text1"/>
          <w:sz w:val="24"/>
          <w:szCs w:val="24"/>
        </w:rPr>
        <w:t>птс</w:t>
      </w:r>
      <w:proofErr w:type="spellEnd"/>
      <w:r w:rsidRPr="0054572C">
        <w:rPr>
          <w:color w:val="000000" w:themeColor="text1"/>
          <w:sz w:val="24"/>
          <w:szCs w:val="24"/>
        </w:rPr>
        <w:t xml:space="preserve">. + А </w:t>
      </w:r>
      <w:proofErr w:type="spellStart"/>
      <w:proofErr w:type="gramStart"/>
      <w:r w:rsidRPr="0054572C">
        <w:rPr>
          <w:color w:val="000000" w:themeColor="text1"/>
          <w:sz w:val="24"/>
          <w:szCs w:val="24"/>
        </w:rPr>
        <w:t>отс</w:t>
      </w:r>
      <w:proofErr w:type="spellEnd"/>
      <w:r w:rsidRPr="0054572C">
        <w:rPr>
          <w:color w:val="000000" w:themeColor="text1"/>
          <w:sz w:val="24"/>
          <w:szCs w:val="24"/>
        </w:rPr>
        <w:t>.+</w:t>
      </w:r>
      <w:proofErr w:type="spellStart"/>
      <w:proofErr w:type="gramEnd"/>
      <w:r w:rsidRPr="0054572C">
        <w:rPr>
          <w:color w:val="000000" w:themeColor="text1"/>
          <w:sz w:val="24"/>
          <w:szCs w:val="24"/>
        </w:rPr>
        <w:t>Аогр</w:t>
      </w:r>
      <w:proofErr w:type="spellEnd"/>
      <w:r w:rsidRPr="0054572C">
        <w:rPr>
          <w:color w:val="000000" w:themeColor="text1"/>
          <w:sz w:val="24"/>
          <w:szCs w:val="24"/>
        </w:rPr>
        <w:t>.</w:t>
      </w:r>
    </w:p>
    <w:p w14:paraId="67F6C775" w14:textId="1DB8D9D5" w:rsidR="00EF3ED3" w:rsidRPr="0054572C" w:rsidRDefault="00EF3ED3" w:rsidP="00977317">
      <w:pPr>
        <w:pStyle w:val="a6"/>
        <w:widowControl w:val="0"/>
        <w:numPr>
          <w:ilvl w:val="0"/>
          <w:numId w:val="1"/>
        </w:numPr>
        <w:tabs>
          <w:tab w:val="left" w:pos="1280"/>
        </w:tabs>
        <w:autoSpaceDE w:val="0"/>
        <w:autoSpaceDN w:val="0"/>
        <w:spacing w:line="247" w:lineRule="auto"/>
        <w:ind w:left="0" w:firstLine="0"/>
        <w:contextualSpacing w:val="0"/>
        <w:jc w:val="both"/>
        <w:rPr>
          <w:color w:val="000000" w:themeColor="text1"/>
        </w:rPr>
      </w:pPr>
      <w:r w:rsidRPr="0054572C">
        <w:rPr>
          <w:color w:val="000000" w:themeColor="text1"/>
        </w:rPr>
        <w:t>Расчет размера ассигнований на поставку и установку остановочных пунктов (павильонов) на автомобильных дорогах общего</w:t>
      </w:r>
      <w:r w:rsidR="00765362">
        <w:rPr>
          <w:color w:val="000000" w:themeColor="text1"/>
        </w:rPr>
        <w:t xml:space="preserve"> пользования местного значения г</w:t>
      </w:r>
      <w:r w:rsidRPr="0054572C">
        <w:rPr>
          <w:color w:val="000000" w:themeColor="text1"/>
        </w:rPr>
        <w:t>ородского округа Электросталь осуществляется по формуле:</w:t>
      </w:r>
    </w:p>
    <w:p w14:paraId="014EC387" w14:textId="77777777" w:rsidR="00EF3ED3" w:rsidRPr="0054572C" w:rsidRDefault="00EF3ED3" w:rsidP="0071694E">
      <w:pPr>
        <w:pStyle w:val="ab"/>
        <w:spacing w:line="264" w:lineRule="exact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А ос. = Нос. * </w:t>
      </w:r>
      <w:proofErr w:type="spellStart"/>
      <w:proofErr w:type="gramStart"/>
      <w:r w:rsidRPr="0054572C">
        <w:rPr>
          <w:color w:val="000000" w:themeColor="text1"/>
          <w:sz w:val="24"/>
          <w:szCs w:val="24"/>
        </w:rPr>
        <w:t>Noc</w:t>
      </w:r>
      <w:proofErr w:type="spellEnd"/>
      <w:r w:rsidRPr="0054572C">
        <w:rPr>
          <w:color w:val="000000" w:themeColor="text1"/>
          <w:sz w:val="24"/>
          <w:szCs w:val="24"/>
        </w:rPr>
        <w:t>.,</w:t>
      </w:r>
      <w:proofErr w:type="gramEnd"/>
      <w:r w:rsidRPr="0054572C">
        <w:rPr>
          <w:color w:val="000000" w:themeColor="text1"/>
          <w:sz w:val="24"/>
          <w:szCs w:val="24"/>
        </w:rPr>
        <w:t xml:space="preserve"> где:</w:t>
      </w:r>
    </w:p>
    <w:p w14:paraId="45AFB45C" w14:textId="48F8E21E" w:rsidR="00EF3ED3" w:rsidRPr="0054572C" w:rsidRDefault="00EF3ED3" w:rsidP="0071694E">
      <w:pPr>
        <w:pStyle w:val="ab"/>
        <w:spacing w:line="244" w:lineRule="auto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lastRenderedPageBreak/>
        <w:t>А ос. - размер ассигнований на выполнение работ по поставке и установке остановочных пунктов (павильонов)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00A70E9C" w14:textId="7A35E0BB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Нос. - норматив финансовых затрат на работы по поставке и установке остановочных пунктов (павильонов)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/единица);</w:t>
      </w:r>
    </w:p>
    <w:p w14:paraId="23E825CE" w14:textId="659DE398" w:rsidR="00EF3ED3" w:rsidRPr="0054572C" w:rsidRDefault="00EF3ED3" w:rsidP="0071694E">
      <w:pPr>
        <w:pStyle w:val="ab"/>
        <w:spacing w:before="11" w:line="235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Noc</w:t>
      </w:r>
      <w:proofErr w:type="spellEnd"/>
      <w:r w:rsidRPr="0054572C">
        <w:rPr>
          <w:color w:val="000000" w:themeColor="text1"/>
          <w:sz w:val="24"/>
          <w:szCs w:val="24"/>
        </w:rPr>
        <w:t>. - количество остановочных пунктов (павильонов), запланированных к установке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на 1 января года, предусмотренного в течение планируемого года (единиц);</w:t>
      </w:r>
    </w:p>
    <w:p w14:paraId="1BFF0CFB" w14:textId="271EEDF6" w:rsidR="00EF3ED3" w:rsidRPr="0054572C" w:rsidRDefault="00EF3ED3" w:rsidP="0071694E">
      <w:pPr>
        <w:pStyle w:val="a6"/>
        <w:widowControl w:val="0"/>
        <w:tabs>
          <w:tab w:val="left" w:pos="426"/>
        </w:tabs>
        <w:autoSpaceDE w:val="0"/>
        <w:autoSpaceDN w:val="0"/>
        <w:spacing w:before="12" w:line="249" w:lineRule="auto"/>
        <w:ind w:left="0"/>
        <w:contextualSpacing w:val="0"/>
        <w:jc w:val="both"/>
        <w:rPr>
          <w:color w:val="000000" w:themeColor="text1"/>
        </w:rPr>
      </w:pPr>
      <w:r w:rsidRPr="0054572C">
        <w:rPr>
          <w:color w:val="000000" w:themeColor="text1"/>
        </w:rPr>
        <w:t>1</w:t>
      </w:r>
      <w:r w:rsidR="00765362">
        <w:rPr>
          <w:color w:val="000000" w:themeColor="text1"/>
        </w:rPr>
        <w:t>2. Размер ассигнований бюджета г</w:t>
      </w:r>
      <w:r w:rsidRPr="0054572C">
        <w:rPr>
          <w:color w:val="000000" w:themeColor="text1"/>
        </w:rPr>
        <w:t>ородского округа Электросталь на капитальный ремонт, ремонт и содержание автомобильных дорог общего пользования местного значения Городского округа Электросталь</w:t>
      </w:r>
      <w:r w:rsidR="00765362">
        <w:rPr>
          <w:color w:val="000000" w:themeColor="text1"/>
        </w:rPr>
        <w:t xml:space="preserve"> на соответствующий финансовый 2</w:t>
      </w:r>
      <w:r w:rsidRPr="0054572C">
        <w:rPr>
          <w:color w:val="000000" w:themeColor="text1"/>
        </w:rPr>
        <w:t>024 год будет включать в себя</w:t>
      </w:r>
    </w:p>
    <w:p w14:paraId="22A1C08E" w14:textId="77777777" w:rsidR="00EF3ED3" w:rsidRPr="0054572C" w:rsidRDefault="00EF3ED3" w:rsidP="0071694E">
      <w:pPr>
        <w:pStyle w:val="a6"/>
        <w:widowControl w:val="0"/>
        <w:tabs>
          <w:tab w:val="left" w:pos="1274"/>
        </w:tabs>
        <w:autoSpaceDE w:val="0"/>
        <w:autoSpaceDN w:val="0"/>
        <w:spacing w:before="12" w:line="249" w:lineRule="auto"/>
        <w:ind w:left="0"/>
        <w:jc w:val="both"/>
        <w:rPr>
          <w:color w:val="000000" w:themeColor="text1"/>
        </w:rPr>
      </w:pPr>
      <w:r w:rsidRPr="0054572C">
        <w:rPr>
          <w:color w:val="000000" w:themeColor="text1"/>
        </w:rPr>
        <w:t>-</w:t>
      </w:r>
      <w:r w:rsidRPr="0054572C">
        <w:rPr>
          <w:color w:val="000000" w:themeColor="text1"/>
        </w:rPr>
        <w:tab/>
        <w:t>размер ассигнований автомобильных дорог общего Электросталь;</w:t>
      </w:r>
    </w:p>
    <w:p w14:paraId="3264CEBB" w14:textId="64446163" w:rsidR="00EF3ED3" w:rsidRPr="0054572C" w:rsidRDefault="00EF3ED3" w:rsidP="0071694E">
      <w:pPr>
        <w:pStyle w:val="a6"/>
        <w:widowControl w:val="0"/>
        <w:tabs>
          <w:tab w:val="left" w:pos="1274"/>
        </w:tabs>
        <w:autoSpaceDE w:val="0"/>
        <w:autoSpaceDN w:val="0"/>
        <w:spacing w:before="12" w:line="249" w:lineRule="auto"/>
        <w:ind w:left="0"/>
        <w:jc w:val="both"/>
        <w:rPr>
          <w:color w:val="000000" w:themeColor="text1"/>
        </w:rPr>
      </w:pPr>
      <w:r w:rsidRPr="0054572C">
        <w:rPr>
          <w:color w:val="000000" w:themeColor="text1"/>
        </w:rPr>
        <w:t>на</w:t>
      </w:r>
      <w:r w:rsidRPr="0054572C">
        <w:rPr>
          <w:color w:val="000000" w:themeColor="text1"/>
        </w:rPr>
        <w:tab/>
        <w:t>выполнение</w:t>
      </w:r>
      <w:r w:rsidR="00765362">
        <w:rPr>
          <w:color w:val="000000" w:themeColor="text1"/>
        </w:rPr>
        <w:tab/>
        <w:t>работ</w:t>
      </w:r>
      <w:r w:rsidR="00765362">
        <w:rPr>
          <w:color w:val="000000" w:themeColor="text1"/>
        </w:rPr>
        <w:tab/>
      </w:r>
      <w:r w:rsidR="00765362">
        <w:rPr>
          <w:color w:val="000000" w:themeColor="text1"/>
        </w:rPr>
        <w:tab/>
        <w:t>по</w:t>
      </w:r>
      <w:r w:rsidR="00765362">
        <w:rPr>
          <w:color w:val="000000" w:themeColor="text1"/>
        </w:rPr>
        <w:tab/>
        <w:t>капитальному</w:t>
      </w:r>
      <w:r w:rsidR="00765362">
        <w:rPr>
          <w:color w:val="000000" w:themeColor="text1"/>
        </w:rPr>
        <w:tab/>
        <w:t xml:space="preserve">ремонту </w:t>
      </w:r>
      <w:r w:rsidRPr="0054572C">
        <w:rPr>
          <w:color w:val="000000" w:themeColor="text1"/>
        </w:rPr>
        <w:t>пользования</w:t>
      </w:r>
      <w:r w:rsidRPr="0054572C">
        <w:rPr>
          <w:color w:val="000000" w:themeColor="text1"/>
        </w:rPr>
        <w:tab/>
        <w:t>местного</w:t>
      </w:r>
      <w:r w:rsidRPr="0054572C">
        <w:rPr>
          <w:color w:val="000000" w:themeColor="text1"/>
        </w:rPr>
        <w:tab/>
        <w:t>значения</w:t>
      </w:r>
      <w:r w:rsidRPr="0054572C">
        <w:rPr>
          <w:color w:val="000000" w:themeColor="text1"/>
        </w:rPr>
        <w:tab/>
        <w:t>Городского</w:t>
      </w:r>
      <w:r w:rsidRPr="0054572C">
        <w:rPr>
          <w:color w:val="000000" w:themeColor="text1"/>
        </w:rPr>
        <w:tab/>
      </w:r>
      <w:r w:rsidRPr="0054572C">
        <w:rPr>
          <w:color w:val="000000" w:themeColor="text1"/>
        </w:rPr>
        <w:tab/>
        <w:t>округа</w:t>
      </w:r>
    </w:p>
    <w:p w14:paraId="605BB489" w14:textId="4763C078" w:rsidR="00EF3ED3" w:rsidRPr="0054572C" w:rsidRDefault="00EF3ED3" w:rsidP="0071694E">
      <w:pPr>
        <w:pStyle w:val="a6"/>
        <w:widowControl w:val="0"/>
        <w:tabs>
          <w:tab w:val="left" w:pos="1274"/>
        </w:tabs>
        <w:autoSpaceDE w:val="0"/>
        <w:autoSpaceDN w:val="0"/>
        <w:spacing w:before="12" w:line="249" w:lineRule="auto"/>
        <w:ind w:left="0"/>
        <w:jc w:val="both"/>
        <w:rPr>
          <w:color w:val="000000" w:themeColor="text1"/>
        </w:rPr>
      </w:pPr>
      <w:r w:rsidRPr="0054572C">
        <w:rPr>
          <w:color w:val="000000" w:themeColor="text1"/>
        </w:rPr>
        <w:t>-</w:t>
      </w:r>
      <w:r w:rsidRPr="0054572C">
        <w:rPr>
          <w:color w:val="000000" w:themeColor="text1"/>
        </w:rPr>
        <w:tab/>
        <w:t>размер ассигнований на выполнение работ по ремонту автомобильных дорог общего</w:t>
      </w:r>
      <w:r w:rsidR="00765362">
        <w:rPr>
          <w:color w:val="000000" w:themeColor="text1"/>
        </w:rPr>
        <w:t xml:space="preserve"> пользования местного значения г</w:t>
      </w:r>
      <w:r w:rsidRPr="0054572C">
        <w:rPr>
          <w:color w:val="000000" w:themeColor="text1"/>
        </w:rPr>
        <w:t>ородского округа Электросталь;</w:t>
      </w:r>
    </w:p>
    <w:p w14:paraId="3929D0BC" w14:textId="1D5531F6" w:rsidR="00EF3ED3" w:rsidRPr="0054572C" w:rsidRDefault="00EF3ED3" w:rsidP="0071694E">
      <w:pPr>
        <w:pStyle w:val="a6"/>
        <w:widowControl w:val="0"/>
        <w:tabs>
          <w:tab w:val="left" w:pos="1274"/>
        </w:tabs>
        <w:autoSpaceDE w:val="0"/>
        <w:autoSpaceDN w:val="0"/>
        <w:spacing w:before="12" w:line="249" w:lineRule="auto"/>
        <w:ind w:left="0"/>
        <w:jc w:val="both"/>
        <w:rPr>
          <w:color w:val="000000" w:themeColor="text1"/>
        </w:rPr>
      </w:pPr>
      <w:r w:rsidRPr="0054572C">
        <w:rPr>
          <w:color w:val="000000" w:themeColor="text1"/>
        </w:rPr>
        <w:t>-</w:t>
      </w:r>
      <w:r w:rsidRPr="0054572C">
        <w:rPr>
          <w:color w:val="000000" w:themeColor="text1"/>
        </w:rPr>
        <w:tab/>
        <w:t>размер ассигнований на выполнение работ по содержанию автомобильных дорог общего</w:t>
      </w:r>
      <w:r w:rsidR="00765362">
        <w:rPr>
          <w:color w:val="000000" w:themeColor="text1"/>
        </w:rPr>
        <w:t xml:space="preserve"> пользования местного значения г</w:t>
      </w:r>
      <w:r w:rsidRPr="0054572C">
        <w:rPr>
          <w:color w:val="000000" w:themeColor="text1"/>
        </w:rPr>
        <w:t>ородского округа Электросталь для каждого вида дорожного покрытия;</w:t>
      </w:r>
    </w:p>
    <w:p w14:paraId="1439A01B" w14:textId="0EA37C93" w:rsidR="00EF3ED3" w:rsidRPr="0054572C" w:rsidRDefault="00EF3ED3" w:rsidP="0071694E">
      <w:pPr>
        <w:pStyle w:val="a6"/>
        <w:widowControl w:val="0"/>
        <w:tabs>
          <w:tab w:val="left" w:pos="1274"/>
        </w:tabs>
        <w:autoSpaceDE w:val="0"/>
        <w:autoSpaceDN w:val="0"/>
        <w:spacing w:before="12" w:line="249" w:lineRule="auto"/>
        <w:ind w:left="0"/>
        <w:jc w:val="both"/>
        <w:rPr>
          <w:color w:val="000000" w:themeColor="text1"/>
        </w:rPr>
      </w:pPr>
      <w:r w:rsidRPr="0054572C">
        <w:rPr>
          <w:color w:val="000000" w:themeColor="text1"/>
        </w:rPr>
        <w:t>-</w:t>
      </w:r>
      <w:r w:rsidRPr="0054572C">
        <w:rPr>
          <w:color w:val="000000" w:themeColor="text1"/>
        </w:rPr>
        <w:tab/>
        <w:t>размер ассигнований на содержание и ремонт тротуаров и пешеходных дорожек автомобильных дорог общего</w:t>
      </w:r>
      <w:r w:rsidR="00765362">
        <w:rPr>
          <w:color w:val="000000" w:themeColor="text1"/>
        </w:rPr>
        <w:t xml:space="preserve"> пользования местного значения г</w:t>
      </w:r>
      <w:r w:rsidRPr="0054572C">
        <w:rPr>
          <w:color w:val="000000" w:themeColor="text1"/>
        </w:rPr>
        <w:t>ородского округа Электросталь;</w:t>
      </w:r>
    </w:p>
    <w:p w14:paraId="01BFDD31" w14:textId="7C2D041B" w:rsidR="00EF3ED3" w:rsidRPr="0054572C" w:rsidRDefault="00EF3ED3" w:rsidP="0071694E">
      <w:pPr>
        <w:pStyle w:val="a6"/>
        <w:widowControl w:val="0"/>
        <w:tabs>
          <w:tab w:val="left" w:pos="1274"/>
        </w:tabs>
        <w:autoSpaceDE w:val="0"/>
        <w:autoSpaceDN w:val="0"/>
        <w:spacing w:before="12" w:line="249" w:lineRule="auto"/>
        <w:ind w:left="0"/>
        <w:jc w:val="both"/>
        <w:rPr>
          <w:color w:val="000000" w:themeColor="text1"/>
        </w:rPr>
      </w:pPr>
      <w:r w:rsidRPr="0054572C">
        <w:rPr>
          <w:color w:val="000000" w:themeColor="text1"/>
        </w:rPr>
        <w:t>-</w:t>
      </w:r>
      <w:r w:rsidRPr="0054572C">
        <w:rPr>
          <w:color w:val="000000" w:themeColor="text1"/>
        </w:rPr>
        <w:tab/>
        <w:t>размер ассигнований на содержание ливневой канализации на автомобил</w:t>
      </w:r>
      <w:r w:rsidR="00765362">
        <w:rPr>
          <w:color w:val="000000" w:themeColor="text1"/>
        </w:rPr>
        <w:t>ьных дорогах местного значения г</w:t>
      </w:r>
      <w:r w:rsidRPr="0054572C">
        <w:rPr>
          <w:color w:val="000000" w:themeColor="text1"/>
        </w:rPr>
        <w:t>ородского округа Электросталь;</w:t>
      </w:r>
    </w:p>
    <w:p w14:paraId="389548D0" w14:textId="42E42F2B" w:rsidR="00EF3ED3" w:rsidRPr="0054572C" w:rsidRDefault="00EF3ED3" w:rsidP="0071694E">
      <w:pPr>
        <w:pStyle w:val="a6"/>
        <w:widowControl w:val="0"/>
        <w:tabs>
          <w:tab w:val="left" w:pos="1274"/>
        </w:tabs>
        <w:autoSpaceDE w:val="0"/>
        <w:autoSpaceDN w:val="0"/>
        <w:spacing w:before="12" w:line="249" w:lineRule="auto"/>
        <w:ind w:left="0"/>
        <w:jc w:val="both"/>
        <w:rPr>
          <w:color w:val="000000" w:themeColor="text1"/>
        </w:rPr>
      </w:pPr>
      <w:r w:rsidRPr="0054572C">
        <w:rPr>
          <w:color w:val="000000" w:themeColor="text1"/>
        </w:rPr>
        <w:t>-</w:t>
      </w:r>
      <w:r w:rsidRPr="0054572C">
        <w:rPr>
          <w:color w:val="000000" w:themeColor="text1"/>
        </w:rPr>
        <w:tab/>
        <w:t>размер ассигнований на содержание светофорных объектов автомобильных дорог общего</w:t>
      </w:r>
      <w:r w:rsidR="00765362">
        <w:rPr>
          <w:color w:val="000000" w:themeColor="text1"/>
        </w:rPr>
        <w:t xml:space="preserve"> пользования местного значения г</w:t>
      </w:r>
      <w:r w:rsidRPr="0054572C">
        <w:rPr>
          <w:color w:val="000000" w:themeColor="text1"/>
        </w:rPr>
        <w:t>ородского округа Электросталь;</w:t>
      </w:r>
    </w:p>
    <w:p w14:paraId="52172D41" w14:textId="6E57443E" w:rsidR="00EF3ED3" w:rsidRPr="0054572C" w:rsidRDefault="00EF3ED3" w:rsidP="0071694E">
      <w:pPr>
        <w:pStyle w:val="a6"/>
        <w:widowControl w:val="0"/>
        <w:tabs>
          <w:tab w:val="left" w:pos="1274"/>
        </w:tabs>
        <w:autoSpaceDE w:val="0"/>
        <w:autoSpaceDN w:val="0"/>
        <w:spacing w:before="12" w:line="249" w:lineRule="auto"/>
        <w:ind w:left="0"/>
        <w:jc w:val="both"/>
        <w:rPr>
          <w:color w:val="000000" w:themeColor="text1"/>
        </w:rPr>
      </w:pPr>
      <w:r w:rsidRPr="0054572C">
        <w:rPr>
          <w:color w:val="000000" w:themeColor="text1"/>
        </w:rPr>
        <w:t>-</w:t>
      </w:r>
      <w:r w:rsidRPr="0054572C">
        <w:rPr>
          <w:color w:val="000000" w:themeColor="text1"/>
        </w:rPr>
        <w:tab/>
        <w:t>размер ассигнований на проведение работ по обеспечению безопасности дорожного движения на автомобил</w:t>
      </w:r>
      <w:r w:rsidR="00765362">
        <w:rPr>
          <w:color w:val="000000" w:themeColor="text1"/>
        </w:rPr>
        <w:t>ьных дорогах местного значения г</w:t>
      </w:r>
      <w:r w:rsidRPr="0054572C">
        <w:rPr>
          <w:color w:val="000000" w:themeColor="text1"/>
        </w:rPr>
        <w:t>ородского округа Электросталь;</w:t>
      </w:r>
    </w:p>
    <w:p w14:paraId="5E2FF15A" w14:textId="1195EF57" w:rsidR="00EF3ED3" w:rsidRPr="0054572C" w:rsidRDefault="00EF3ED3" w:rsidP="0071694E">
      <w:pPr>
        <w:pStyle w:val="a6"/>
        <w:widowControl w:val="0"/>
        <w:tabs>
          <w:tab w:val="left" w:pos="1274"/>
        </w:tabs>
        <w:autoSpaceDE w:val="0"/>
        <w:autoSpaceDN w:val="0"/>
        <w:spacing w:before="12" w:line="249" w:lineRule="auto"/>
        <w:ind w:left="0"/>
        <w:contextualSpacing w:val="0"/>
        <w:jc w:val="both"/>
        <w:rPr>
          <w:color w:val="000000" w:themeColor="text1"/>
        </w:rPr>
      </w:pPr>
      <w:r w:rsidRPr="0054572C">
        <w:rPr>
          <w:color w:val="000000" w:themeColor="text1"/>
        </w:rPr>
        <w:t>-</w:t>
      </w:r>
      <w:r w:rsidRPr="0054572C">
        <w:rPr>
          <w:color w:val="000000" w:themeColor="text1"/>
        </w:rPr>
        <w:tab/>
        <w:t>размер ассигнований на поставку и установку остановочных пунктов (павильонов) на автомобильных дорогах общего</w:t>
      </w:r>
      <w:r w:rsidR="00765362">
        <w:rPr>
          <w:color w:val="000000" w:themeColor="text1"/>
        </w:rPr>
        <w:t xml:space="preserve"> пользования местного значения г</w:t>
      </w:r>
      <w:r w:rsidRPr="0054572C">
        <w:rPr>
          <w:color w:val="000000" w:themeColor="text1"/>
        </w:rPr>
        <w:t>ородского округа Электросталь;</w:t>
      </w:r>
    </w:p>
    <w:p w14:paraId="704AE242" w14:textId="25A6C6B0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13.</w:t>
      </w:r>
      <w:r w:rsidRPr="0054572C">
        <w:rPr>
          <w:color w:val="000000" w:themeColor="text1"/>
          <w:sz w:val="24"/>
          <w:szCs w:val="24"/>
        </w:rPr>
        <w:tab/>
        <w:t>Расче</w:t>
      </w:r>
      <w:r w:rsidR="00765362">
        <w:rPr>
          <w:color w:val="000000" w:themeColor="text1"/>
          <w:sz w:val="24"/>
          <w:szCs w:val="24"/>
        </w:rPr>
        <w:t>т размера ассигнований бюджета г</w:t>
      </w:r>
      <w:r w:rsidRPr="0054572C">
        <w:rPr>
          <w:color w:val="000000" w:themeColor="text1"/>
          <w:sz w:val="24"/>
          <w:szCs w:val="24"/>
        </w:rPr>
        <w:t>ородского округа Электросталь на капитальный ремонт, ремонт и содержание автомоб</w:t>
      </w:r>
      <w:r w:rsidR="00765362">
        <w:rPr>
          <w:color w:val="000000" w:themeColor="text1"/>
          <w:sz w:val="24"/>
          <w:szCs w:val="24"/>
        </w:rPr>
        <w:t>ильных дорог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на соответствующий финансовый год (</w:t>
      </w:r>
      <w:proofErr w:type="spellStart"/>
      <w:r w:rsidRPr="0054572C">
        <w:rPr>
          <w:color w:val="000000" w:themeColor="text1"/>
          <w:sz w:val="24"/>
          <w:szCs w:val="24"/>
        </w:rPr>
        <w:t>Абюд.а</w:t>
      </w:r>
      <w:proofErr w:type="spellEnd"/>
      <w:r w:rsidRPr="0054572C">
        <w:rPr>
          <w:color w:val="000000" w:themeColor="text1"/>
          <w:sz w:val="24"/>
          <w:szCs w:val="24"/>
        </w:rPr>
        <w:t>) рассчитывается по формуле (рублей):</w:t>
      </w:r>
    </w:p>
    <w:p w14:paraId="03D6F2A5" w14:textId="77777777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Абюд.а</w:t>
      </w:r>
      <w:proofErr w:type="spellEnd"/>
      <w:r w:rsidRPr="0054572C">
        <w:rPr>
          <w:color w:val="000000" w:themeColor="text1"/>
          <w:sz w:val="24"/>
          <w:szCs w:val="24"/>
        </w:rPr>
        <w:t xml:space="preserve"> =</w:t>
      </w:r>
      <w:proofErr w:type="spellStart"/>
      <w:proofErr w:type="gramStart"/>
      <w:r w:rsidRPr="0054572C">
        <w:rPr>
          <w:color w:val="000000" w:themeColor="text1"/>
          <w:sz w:val="24"/>
          <w:szCs w:val="24"/>
        </w:rPr>
        <w:t>Акап.рем</w:t>
      </w:r>
      <w:proofErr w:type="spellEnd"/>
      <w:r w:rsidRPr="0054572C">
        <w:rPr>
          <w:color w:val="000000" w:themeColor="text1"/>
          <w:sz w:val="24"/>
          <w:szCs w:val="24"/>
        </w:rPr>
        <w:t>.+</w:t>
      </w:r>
      <w:proofErr w:type="gramEnd"/>
      <w:r w:rsidRPr="0054572C">
        <w:rPr>
          <w:color w:val="000000" w:themeColor="text1"/>
          <w:sz w:val="24"/>
          <w:szCs w:val="24"/>
        </w:rPr>
        <w:t xml:space="preserve"> </w:t>
      </w:r>
      <w:proofErr w:type="spellStart"/>
      <w:r w:rsidRPr="0054572C">
        <w:rPr>
          <w:color w:val="000000" w:themeColor="text1"/>
          <w:sz w:val="24"/>
          <w:szCs w:val="24"/>
        </w:rPr>
        <w:t>Арем</w:t>
      </w:r>
      <w:proofErr w:type="spellEnd"/>
      <w:r w:rsidRPr="0054572C">
        <w:rPr>
          <w:color w:val="000000" w:themeColor="text1"/>
          <w:sz w:val="24"/>
          <w:szCs w:val="24"/>
        </w:rPr>
        <w:t xml:space="preserve">. + </w:t>
      </w:r>
      <w:proofErr w:type="spellStart"/>
      <w:r w:rsidRPr="0054572C">
        <w:rPr>
          <w:color w:val="000000" w:themeColor="text1"/>
          <w:sz w:val="24"/>
          <w:szCs w:val="24"/>
        </w:rPr>
        <w:t>Асод</w:t>
      </w:r>
      <w:proofErr w:type="spellEnd"/>
      <w:r w:rsidRPr="0054572C">
        <w:rPr>
          <w:color w:val="000000" w:themeColor="text1"/>
          <w:sz w:val="24"/>
          <w:szCs w:val="24"/>
        </w:rPr>
        <w:t xml:space="preserve">. + </w:t>
      </w:r>
      <w:proofErr w:type="spellStart"/>
      <w:r w:rsidRPr="0054572C">
        <w:rPr>
          <w:color w:val="000000" w:themeColor="text1"/>
          <w:sz w:val="24"/>
          <w:szCs w:val="24"/>
        </w:rPr>
        <w:t>Асод.тр</w:t>
      </w:r>
      <w:proofErr w:type="spellEnd"/>
      <w:r w:rsidRPr="0054572C">
        <w:rPr>
          <w:color w:val="000000" w:themeColor="text1"/>
          <w:sz w:val="24"/>
          <w:szCs w:val="24"/>
        </w:rPr>
        <w:t xml:space="preserve">.+ </w:t>
      </w:r>
      <w:proofErr w:type="spellStart"/>
      <w:r w:rsidRPr="0054572C">
        <w:rPr>
          <w:color w:val="000000" w:themeColor="text1"/>
          <w:sz w:val="24"/>
          <w:szCs w:val="24"/>
        </w:rPr>
        <w:t>Алк</w:t>
      </w:r>
      <w:proofErr w:type="spellEnd"/>
      <w:r w:rsidRPr="0054572C">
        <w:rPr>
          <w:color w:val="000000" w:themeColor="text1"/>
          <w:sz w:val="24"/>
          <w:szCs w:val="24"/>
        </w:rPr>
        <w:t xml:space="preserve">. + </w:t>
      </w:r>
      <w:proofErr w:type="spellStart"/>
      <w:r w:rsidRPr="0054572C">
        <w:rPr>
          <w:color w:val="000000" w:themeColor="text1"/>
          <w:sz w:val="24"/>
          <w:szCs w:val="24"/>
        </w:rPr>
        <w:t>Асо</w:t>
      </w:r>
      <w:proofErr w:type="spellEnd"/>
      <w:r w:rsidRPr="0054572C">
        <w:rPr>
          <w:color w:val="000000" w:themeColor="text1"/>
          <w:sz w:val="24"/>
          <w:szCs w:val="24"/>
        </w:rPr>
        <w:t xml:space="preserve">. + </w:t>
      </w:r>
      <w:proofErr w:type="spellStart"/>
      <w:r w:rsidRPr="0054572C">
        <w:rPr>
          <w:color w:val="000000" w:themeColor="text1"/>
          <w:sz w:val="24"/>
          <w:szCs w:val="24"/>
        </w:rPr>
        <w:t>Абдд</w:t>
      </w:r>
      <w:proofErr w:type="spellEnd"/>
      <w:r w:rsidRPr="0054572C">
        <w:rPr>
          <w:color w:val="000000" w:themeColor="text1"/>
          <w:sz w:val="24"/>
          <w:szCs w:val="24"/>
        </w:rPr>
        <w:t xml:space="preserve"> + </w:t>
      </w:r>
      <w:proofErr w:type="spellStart"/>
      <w:r w:rsidRPr="0054572C">
        <w:rPr>
          <w:color w:val="000000" w:themeColor="text1"/>
          <w:sz w:val="24"/>
          <w:szCs w:val="24"/>
        </w:rPr>
        <w:t>Аос</w:t>
      </w:r>
      <w:proofErr w:type="spellEnd"/>
      <w:r w:rsidRPr="0054572C">
        <w:rPr>
          <w:color w:val="000000" w:themeColor="text1"/>
          <w:sz w:val="24"/>
          <w:szCs w:val="24"/>
        </w:rPr>
        <w:t>. где:</w:t>
      </w:r>
    </w:p>
    <w:p w14:paraId="6827505F" w14:textId="5438EFEA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Акап.рем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капитальному ремонту автомобильных дорог общего по</w:t>
      </w:r>
      <w:r w:rsidR="00765362">
        <w:rPr>
          <w:color w:val="000000" w:themeColor="text1"/>
          <w:sz w:val="24"/>
          <w:szCs w:val="24"/>
        </w:rPr>
        <w:t>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(рублей);</w:t>
      </w:r>
    </w:p>
    <w:p w14:paraId="474341B3" w14:textId="6B5C8507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Арем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ремонту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(рублей);</w:t>
      </w:r>
    </w:p>
    <w:p w14:paraId="7A3C4D29" w14:textId="205D5597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Асод</w:t>
      </w:r>
      <w:proofErr w:type="spellEnd"/>
      <w:r w:rsidRPr="0054572C">
        <w:rPr>
          <w:color w:val="000000" w:themeColor="text1"/>
          <w:sz w:val="24"/>
          <w:szCs w:val="24"/>
        </w:rPr>
        <w:t xml:space="preserve"> - размер ассигнований на выполнение работ по содержанию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для каждого вида дорожного покрытия (рублей);</w:t>
      </w:r>
    </w:p>
    <w:p w14:paraId="766915A1" w14:textId="5A071873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Асод.тр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содержание и ремонт тротуаров и пешеходных дорожек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(рублей);</w:t>
      </w:r>
    </w:p>
    <w:p w14:paraId="386FA585" w14:textId="09A96D88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Алк</w:t>
      </w:r>
      <w:proofErr w:type="spellEnd"/>
      <w:r w:rsidRPr="0054572C">
        <w:rPr>
          <w:color w:val="000000" w:themeColor="text1"/>
          <w:sz w:val="24"/>
          <w:szCs w:val="24"/>
        </w:rPr>
        <w:t>. размер ассигнований на содержание ливневой канализации на автомобил</w:t>
      </w:r>
      <w:r w:rsidR="00765362">
        <w:rPr>
          <w:color w:val="000000" w:themeColor="text1"/>
          <w:sz w:val="24"/>
          <w:szCs w:val="24"/>
        </w:rPr>
        <w:t>ьных дорогах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(рублей);</w:t>
      </w:r>
    </w:p>
    <w:p w14:paraId="2E2DA5AD" w14:textId="1DA8438D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lastRenderedPageBreak/>
        <w:t>Асо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содержание светофорных объектов автомобильных дорог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(рублей);</w:t>
      </w:r>
    </w:p>
    <w:p w14:paraId="2839A6D4" w14:textId="07EFE83D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Абдд</w:t>
      </w:r>
      <w:proofErr w:type="spellEnd"/>
      <w:r w:rsidRPr="0054572C">
        <w:rPr>
          <w:color w:val="000000" w:themeColor="text1"/>
          <w:sz w:val="24"/>
          <w:szCs w:val="24"/>
        </w:rPr>
        <w:t xml:space="preserve"> - размер ассигнований на проведение работ по обеспечению безопасности дорожного движения на автомобильных дорог</w:t>
      </w:r>
      <w:r w:rsidR="00765362">
        <w:rPr>
          <w:color w:val="000000" w:themeColor="text1"/>
          <w:sz w:val="24"/>
          <w:szCs w:val="24"/>
        </w:rPr>
        <w:t>ах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(рублей);</w:t>
      </w:r>
    </w:p>
    <w:p w14:paraId="46C1E9B5" w14:textId="299FA045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proofErr w:type="spellStart"/>
      <w:r w:rsidRPr="0054572C">
        <w:rPr>
          <w:color w:val="000000" w:themeColor="text1"/>
          <w:sz w:val="24"/>
          <w:szCs w:val="24"/>
        </w:rPr>
        <w:t>Аос</w:t>
      </w:r>
      <w:proofErr w:type="spellEnd"/>
      <w:r w:rsidRPr="0054572C">
        <w:rPr>
          <w:color w:val="000000" w:themeColor="text1"/>
          <w:sz w:val="24"/>
          <w:szCs w:val="24"/>
        </w:rPr>
        <w:t>. - размер ассигнований на выполнение работ по поставке и установке остановочных пунктов (павильонов) на автомобильных дорогах общего</w:t>
      </w:r>
      <w:r w:rsidR="00765362">
        <w:rPr>
          <w:color w:val="000000" w:themeColor="text1"/>
          <w:sz w:val="24"/>
          <w:szCs w:val="24"/>
        </w:rPr>
        <w:t xml:space="preserve"> пользования местного значения г</w:t>
      </w:r>
      <w:r w:rsidRPr="0054572C">
        <w:rPr>
          <w:color w:val="000000" w:themeColor="text1"/>
          <w:sz w:val="24"/>
          <w:szCs w:val="24"/>
        </w:rPr>
        <w:t>ородского округа Электросталь (</w:t>
      </w:r>
      <w:proofErr w:type="spellStart"/>
      <w:r w:rsidRPr="0054572C">
        <w:rPr>
          <w:color w:val="000000" w:themeColor="text1"/>
          <w:sz w:val="24"/>
          <w:szCs w:val="24"/>
        </w:rPr>
        <w:t>руб</w:t>
      </w:r>
      <w:proofErr w:type="spellEnd"/>
      <w:r w:rsidRPr="0054572C">
        <w:rPr>
          <w:color w:val="000000" w:themeColor="text1"/>
          <w:sz w:val="24"/>
          <w:szCs w:val="24"/>
        </w:rPr>
        <w:t>);</w:t>
      </w:r>
    </w:p>
    <w:p w14:paraId="182FA4AA" w14:textId="77777777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 xml:space="preserve">Натуральные показатели объектов дорожного хозяйства определяются, исходя из площадей и количества объектов дорожного хозяйства, находящихся в муниципальной </w:t>
      </w:r>
    </w:p>
    <w:p w14:paraId="76CCD46A" w14:textId="361C9F56" w:rsidR="00EF3ED3" w:rsidRPr="0054572C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собственности, определяемые в соответствии с рее</w:t>
      </w:r>
      <w:r w:rsidR="00765362">
        <w:rPr>
          <w:color w:val="000000" w:themeColor="text1"/>
          <w:sz w:val="24"/>
          <w:szCs w:val="24"/>
        </w:rPr>
        <w:t>стром муниципального имущества г</w:t>
      </w:r>
      <w:r w:rsidRPr="0054572C">
        <w:rPr>
          <w:color w:val="000000" w:themeColor="text1"/>
          <w:sz w:val="24"/>
          <w:szCs w:val="24"/>
        </w:rPr>
        <w:t>ородского округа Электросталь по состоянию на первое января текущего финансового года.</w:t>
      </w:r>
    </w:p>
    <w:p w14:paraId="2AFDCB5D" w14:textId="616807B9" w:rsidR="00EF3ED3" w:rsidRPr="0054572C" w:rsidRDefault="00EF3ED3" w:rsidP="00765362">
      <w:pPr>
        <w:ind w:firstLine="720"/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В случае нед</w:t>
      </w:r>
      <w:r w:rsidR="00765362">
        <w:rPr>
          <w:color w:val="000000" w:themeColor="text1"/>
          <w:sz w:val="24"/>
          <w:szCs w:val="24"/>
        </w:rPr>
        <w:t>остаточности средств в бюджете г</w:t>
      </w:r>
      <w:r w:rsidRPr="0054572C">
        <w:rPr>
          <w:color w:val="000000" w:themeColor="text1"/>
          <w:sz w:val="24"/>
          <w:szCs w:val="24"/>
        </w:rPr>
        <w:t>ородского округа Электросталь при расчете размера ассигнований на осуществление дорожной деятельности в отношении автомобильных дорог м</w:t>
      </w:r>
      <w:r w:rsidR="00765362">
        <w:rPr>
          <w:color w:val="000000" w:themeColor="text1"/>
          <w:sz w:val="24"/>
          <w:szCs w:val="24"/>
        </w:rPr>
        <w:t>естного значения на территории г</w:t>
      </w:r>
      <w:r w:rsidRPr="0054572C">
        <w:rPr>
          <w:color w:val="000000" w:themeColor="text1"/>
          <w:sz w:val="24"/>
          <w:szCs w:val="24"/>
        </w:rPr>
        <w:t>ородского округа Электросталь может применяется понижающий коэффициент.</w:t>
      </w:r>
    </w:p>
    <w:p w14:paraId="656F7524" w14:textId="4533ED7B" w:rsidR="00EF3ED3" w:rsidRDefault="00EF3ED3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Допо</w:t>
      </w:r>
      <w:r w:rsidR="00765362">
        <w:rPr>
          <w:color w:val="000000" w:themeColor="text1"/>
          <w:sz w:val="24"/>
          <w:szCs w:val="24"/>
        </w:rPr>
        <w:t>лнительные средства из бюджета г</w:t>
      </w:r>
      <w:r w:rsidRPr="0054572C">
        <w:rPr>
          <w:color w:val="000000" w:themeColor="text1"/>
          <w:sz w:val="24"/>
          <w:szCs w:val="24"/>
        </w:rPr>
        <w:t>ородского округа Электросталь на осуществление дорожной деятельности в отношении автомобильных дорог вне границ на</w:t>
      </w:r>
      <w:r w:rsidR="00765362">
        <w:rPr>
          <w:color w:val="000000" w:themeColor="text1"/>
          <w:sz w:val="24"/>
          <w:szCs w:val="24"/>
        </w:rPr>
        <w:t>селенных пунктов г</w:t>
      </w:r>
      <w:r w:rsidRPr="0054572C">
        <w:rPr>
          <w:color w:val="000000" w:themeColor="text1"/>
          <w:sz w:val="24"/>
          <w:szCs w:val="24"/>
        </w:rPr>
        <w:t>ородского округа Электросталь выделяются при наличии источников финансирования.</w:t>
      </w:r>
    </w:p>
    <w:p w14:paraId="0AA2C328" w14:textId="77777777" w:rsidR="00997B93" w:rsidRDefault="00997B93" w:rsidP="0071694E">
      <w:pPr>
        <w:jc w:val="both"/>
        <w:rPr>
          <w:color w:val="000000" w:themeColor="text1"/>
          <w:sz w:val="24"/>
          <w:szCs w:val="24"/>
        </w:rPr>
      </w:pPr>
    </w:p>
    <w:p w14:paraId="3972F2FA" w14:textId="77777777" w:rsidR="00997B93" w:rsidRDefault="00997B93" w:rsidP="0071694E">
      <w:pPr>
        <w:jc w:val="both"/>
        <w:rPr>
          <w:color w:val="000000" w:themeColor="text1"/>
          <w:sz w:val="24"/>
          <w:szCs w:val="24"/>
        </w:rPr>
      </w:pPr>
    </w:p>
    <w:p w14:paraId="3B2B884D" w14:textId="77777777" w:rsidR="00FC35E8" w:rsidRDefault="00FC35E8" w:rsidP="0071694E">
      <w:pPr>
        <w:jc w:val="both"/>
        <w:rPr>
          <w:color w:val="000000" w:themeColor="text1"/>
          <w:sz w:val="24"/>
          <w:szCs w:val="24"/>
        </w:rPr>
      </w:pPr>
    </w:p>
    <w:p w14:paraId="3C8DD851" w14:textId="2E66FD60" w:rsidR="008074D8" w:rsidRDefault="00505A3D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401308A4" w14:textId="77777777" w:rsidR="00505A3D" w:rsidRDefault="00505A3D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color w:val="000000" w:themeColor="text1"/>
          <w:sz w:val="24"/>
          <w:szCs w:val="24"/>
        </w:rPr>
      </w:pPr>
    </w:p>
    <w:p w14:paraId="353F6155" w14:textId="77777777" w:rsidR="00505A3D" w:rsidRDefault="00505A3D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color w:val="000000" w:themeColor="text1"/>
          <w:sz w:val="24"/>
          <w:szCs w:val="24"/>
        </w:rPr>
      </w:pPr>
    </w:p>
    <w:p w14:paraId="5B85C6FB" w14:textId="77777777" w:rsidR="00505A3D" w:rsidRDefault="00505A3D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color w:val="000000" w:themeColor="text1"/>
          <w:sz w:val="24"/>
          <w:szCs w:val="24"/>
        </w:rPr>
      </w:pPr>
    </w:p>
    <w:p w14:paraId="362F6180" w14:textId="77777777" w:rsidR="00505A3D" w:rsidRDefault="00505A3D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color w:val="000000" w:themeColor="text1"/>
          <w:sz w:val="24"/>
          <w:szCs w:val="24"/>
        </w:rPr>
      </w:pPr>
    </w:p>
    <w:p w14:paraId="52BC4EEE" w14:textId="77777777" w:rsidR="00505A3D" w:rsidRDefault="00505A3D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color w:val="000000" w:themeColor="text1"/>
          <w:sz w:val="24"/>
          <w:szCs w:val="24"/>
        </w:rPr>
      </w:pPr>
    </w:p>
    <w:p w14:paraId="1D2CDBBA" w14:textId="77777777" w:rsidR="00505A3D" w:rsidRDefault="00505A3D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color w:val="000000" w:themeColor="text1"/>
          <w:sz w:val="24"/>
          <w:szCs w:val="24"/>
        </w:rPr>
      </w:pPr>
    </w:p>
    <w:p w14:paraId="5CF62B30" w14:textId="77777777" w:rsidR="00505A3D" w:rsidRDefault="00505A3D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color w:val="000000" w:themeColor="text1"/>
          <w:sz w:val="24"/>
          <w:szCs w:val="24"/>
        </w:rPr>
      </w:pPr>
    </w:p>
    <w:p w14:paraId="6AE3A840" w14:textId="77777777" w:rsidR="00505A3D" w:rsidRDefault="00505A3D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1425282A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5A410E6D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2049A94B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54A21A08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0C75AC33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72AD3E5C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200E840C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77D68B5F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3137DF85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17F05D6F" w14:textId="77777777" w:rsidR="008074D8" w:rsidRDefault="008074D8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19A704FB" w14:textId="77777777" w:rsidR="00B00915" w:rsidRDefault="00B00915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64B09E8D" w14:textId="77777777" w:rsidR="00B00915" w:rsidRDefault="00B00915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5C8A5477" w14:textId="77777777" w:rsidR="00B00915" w:rsidRDefault="00B00915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7C7DB547" w14:textId="77777777" w:rsidR="00B00915" w:rsidRDefault="00B00915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0E6BEFA9" w14:textId="77777777" w:rsidR="00B00915" w:rsidRDefault="00B00915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3BC722F9" w14:textId="77777777" w:rsidR="003D38AF" w:rsidRDefault="003D38AF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1296E6B7" w14:textId="77777777" w:rsidR="00110CB2" w:rsidRDefault="00110CB2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0B42182A" w14:textId="77777777" w:rsidR="00110CB2" w:rsidRDefault="00110CB2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50489A79" w14:textId="77777777" w:rsidR="00110CB2" w:rsidRDefault="00110CB2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1855DD41" w14:textId="77777777" w:rsidR="00110CB2" w:rsidRDefault="00110CB2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41A1F687" w14:textId="77777777" w:rsidR="003D38AF" w:rsidRDefault="003D38AF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46F59AC5" w14:textId="77777777" w:rsidR="00F13175" w:rsidRDefault="00F13175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33B56DDC" w14:textId="77777777" w:rsidR="00F13175" w:rsidRDefault="00F13175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627A8AD6" w14:textId="082CC4C1" w:rsidR="0071694E" w:rsidRPr="0054572C" w:rsidRDefault="0071694E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  <w:r w:rsidRPr="0054572C">
        <w:rPr>
          <w:sz w:val="24"/>
          <w:szCs w:val="24"/>
        </w:rPr>
        <w:t>Приложение 2 к постановлению Администрации городского округа Электросталь Московской области</w:t>
      </w:r>
    </w:p>
    <w:p w14:paraId="122D1CB9" w14:textId="4EE744B2" w:rsidR="0071694E" w:rsidRPr="00D07EEA" w:rsidRDefault="0071694E" w:rsidP="0071694E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  <w:u w:val="single"/>
        </w:rPr>
      </w:pPr>
      <w:r w:rsidRPr="0054572C">
        <w:rPr>
          <w:sz w:val="24"/>
          <w:szCs w:val="24"/>
        </w:rPr>
        <w:t xml:space="preserve">от     </w:t>
      </w:r>
      <w:r w:rsidR="00D07EEA">
        <w:rPr>
          <w:sz w:val="24"/>
          <w:szCs w:val="24"/>
          <w:u w:val="single"/>
        </w:rPr>
        <w:t>07.04.2026</w:t>
      </w:r>
      <w:r w:rsidRPr="0054572C">
        <w:rPr>
          <w:sz w:val="24"/>
          <w:szCs w:val="24"/>
        </w:rPr>
        <w:t xml:space="preserve">        №  </w:t>
      </w:r>
      <w:r w:rsidR="00D07EEA">
        <w:rPr>
          <w:sz w:val="24"/>
          <w:szCs w:val="24"/>
          <w:u w:val="single"/>
        </w:rPr>
        <w:t>331/4</w:t>
      </w:r>
    </w:p>
    <w:p w14:paraId="67B39BAE" w14:textId="77777777" w:rsidR="0071694E" w:rsidRPr="0054572C" w:rsidRDefault="0071694E" w:rsidP="0071694E">
      <w:pPr>
        <w:tabs>
          <w:tab w:val="left" w:pos="8400"/>
        </w:tabs>
        <w:jc w:val="both"/>
        <w:rPr>
          <w:rFonts w:eastAsiaTheme="minorEastAsia"/>
          <w:sz w:val="24"/>
          <w:szCs w:val="24"/>
        </w:rPr>
      </w:pPr>
    </w:p>
    <w:p w14:paraId="70683E12" w14:textId="77777777" w:rsidR="0071694E" w:rsidRPr="0054572C" w:rsidRDefault="0071694E" w:rsidP="0071694E">
      <w:pPr>
        <w:tabs>
          <w:tab w:val="left" w:pos="8400"/>
        </w:tabs>
        <w:jc w:val="both"/>
        <w:rPr>
          <w:rFonts w:eastAsiaTheme="minorEastAsia"/>
          <w:sz w:val="24"/>
          <w:szCs w:val="24"/>
        </w:rPr>
      </w:pPr>
    </w:p>
    <w:p w14:paraId="6A222CE7" w14:textId="77777777" w:rsidR="0071694E" w:rsidRPr="0054572C" w:rsidRDefault="0071694E" w:rsidP="00FE70EC">
      <w:pPr>
        <w:jc w:val="center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НОРМАТИВЫ</w:t>
      </w:r>
    </w:p>
    <w:p w14:paraId="3C217734" w14:textId="08A10866" w:rsidR="0071694E" w:rsidRPr="0054572C" w:rsidRDefault="0071694E" w:rsidP="0071694E">
      <w:pPr>
        <w:jc w:val="both"/>
        <w:rPr>
          <w:color w:val="000000" w:themeColor="text1"/>
          <w:sz w:val="24"/>
          <w:szCs w:val="24"/>
        </w:rPr>
      </w:pPr>
      <w:r w:rsidRPr="0054572C">
        <w:rPr>
          <w:color w:val="000000" w:themeColor="text1"/>
          <w:sz w:val="24"/>
          <w:szCs w:val="24"/>
        </w:rPr>
        <w:t>финансовых затрат на капитальный ремонт, ремонт и содержание автомобильных дорог общего пользования местного значения при определении размера ассигнований местного бюджет</w:t>
      </w:r>
      <w:r w:rsidR="00765362">
        <w:rPr>
          <w:color w:val="000000" w:themeColor="text1"/>
          <w:sz w:val="24"/>
          <w:szCs w:val="24"/>
        </w:rPr>
        <w:t>а на указанные цели из бюджета г</w:t>
      </w:r>
      <w:r w:rsidRPr="0054572C">
        <w:rPr>
          <w:color w:val="000000" w:themeColor="text1"/>
          <w:sz w:val="24"/>
          <w:szCs w:val="24"/>
        </w:rPr>
        <w:t>ородского округа Электросталь в ценах 2026 года</w:t>
      </w:r>
    </w:p>
    <w:p w14:paraId="0020AC47" w14:textId="77777777" w:rsidR="0071694E" w:rsidRPr="0054572C" w:rsidRDefault="0071694E" w:rsidP="0054572C">
      <w:pPr>
        <w:tabs>
          <w:tab w:val="left" w:pos="8400"/>
        </w:tabs>
        <w:jc w:val="both"/>
        <w:rPr>
          <w:rFonts w:eastAsiaTheme="minorEastAsia"/>
          <w:sz w:val="24"/>
          <w:szCs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312"/>
        <w:gridCol w:w="1134"/>
        <w:gridCol w:w="1333"/>
        <w:gridCol w:w="1407"/>
        <w:gridCol w:w="1654"/>
      </w:tblGrid>
      <w:tr w:rsidR="008074D8" w14:paraId="5CC15E4F" w14:textId="77777777" w:rsidTr="00921EAC">
        <w:trPr>
          <w:trHeight w:val="1258"/>
        </w:trPr>
        <w:tc>
          <w:tcPr>
            <w:tcW w:w="516" w:type="dxa"/>
          </w:tcPr>
          <w:p w14:paraId="10A08873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3312" w:type="dxa"/>
          </w:tcPr>
          <w:p w14:paraId="799F5022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Наименование норматива</w:t>
            </w:r>
          </w:p>
        </w:tc>
        <w:tc>
          <w:tcPr>
            <w:tcW w:w="1134" w:type="dxa"/>
          </w:tcPr>
          <w:p w14:paraId="6FD21692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333" w:type="dxa"/>
          </w:tcPr>
          <w:p w14:paraId="69B8C05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Значение норматива на 2026г.</w:t>
            </w:r>
          </w:p>
        </w:tc>
        <w:tc>
          <w:tcPr>
            <w:tcW w:w="1407" w:type="dxa"/>
          </w:tcPr>
          <w:p w14:paraId="6FB8D48D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Значение норматива на 2027г.</w:t>
            </w:r>
          </w:p>
        </w:tc>
        <w:tc>
          <w:tcPr>
            <w:tcW w:w="1654" w:type="dxa"/>
          </w:tcPr>
          <w:p w14:paraId="20BF0F79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Значение норматива на 2028г.</w:t>
            </w:r>
          </w:p>
        </w:tc>
      </w:tr>
      <w:tr w:rsidR="008074D8" w14:paraId="30228C15" w14:textId="77777777" w:rsidTr="00921EAC">
        <w:trPr>
          <w:trHeight w:val="418"/>
        </w:trPr>
        <w:tc>
          <w:tcPr>
            <w:tcW w:w="516" w:type="dxa"/>
          </w:tcPr>
          <w:p w14:paraId="014BF63D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12" w:type="dxa"/>
            <w:tcBorders>
              <w:bottom w:val="single" w:sz="4" w:space="0" w:color="000000"/>
            </w:tcBorders>
          </w:tcPr>
          <w:p w14:paraId="5A322719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112D8FA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14:paraId="5B1ACD87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 w14:paraId="2E4BA4A9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54" w:type="dxa"/>
            <w:tcBorders>
              <w:bottom w:val="single" w:sz="4" w:space="0" w:color="000000"/>
            </w:tcBorders>
          </w:tcPr>
          <w:p w14:paraId="26F8C176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</w:tr>
      <w:tr w:rsidR="008074D8" w14:paraId="008BBACB" w14:textId="77777777" w:rsidTr="00921EAC">
        <w:trPr>
          <w:trHeight w:val="795"/>
        </w:trPr>
        <w:tc>
          <w:tcPr>
            <w:tcW w:w="516" w:type="dxa"/>
          </w:tcPr>
          <w:p w14:paraId="3864CEA8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8840" w:type="dxa"/>
            <w:gridSpan w:val="5"/>
            <w:tcBorders>
              <w:bottom w:val="single" w:sz="4" w:space="0" w:color="auto"/>
            </w:tcBorders>
          </w:tcPr>
          <w:p w14:paraId="0E58D262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ремонт автомобильных дорог общего пользования местного значения за счет средств местного бюджета:</w:t>
            </w:r>
          </w:p>
        </w:tc>
      </w:tr>
      <w:tr w:rsidR="008074D8" w14:paraId="1581ED50" w14:textId="77777777" w:rsidTr="00921EAC">
        <w:trPr>
          <w:trHeight w:val="1137"/>
        </w:trPr>
        <w:tc>
          <w:tcPr>
            <w:tcW w:w="516" w:type="dxa"/>
          </w:tcPr>
          <w:p w14:paraId="0B89B246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3C88E792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Норматив финансовых затрат на ремонт автомобильных дорог общего пользования местного значения (Н рем. 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а.д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289D99" w14:textId="4943F95A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</w:t>
            </w:r>
            <w:r w:rsidR="00191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на </w:t>
            </w:r>
          </w:p>
          <w:p w14:paraId="1032D8B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кв.м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09B1A2B4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2 517.31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7EBB9746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2628,07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7DA747FF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2743,71</w:t>
            </w:r>
          </w:p>
        </w:tc>
      </w:tr>
      <w:tr w:rsidR="008074D8" w14:paraId="0ABC0CF6" w14:textId="77777777" w:rsidTr="00921EAC">
        <w:trPr>
          <w:trHeight w:val="1137"/>
        </w:trPr>
        <w:tc>
          <w:tcPr>
            <w:tcW w:w="516" w:type="dxa"/>
          </w:tcPr>
          <w:p w14:paraId="3479CA4A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3F524383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Норматив финансовых затрат на кап. ремонт автомобильных дорог общего пользования местного значения (Н 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кап.рем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F4CF22" w14:textId="62E012F4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</w:t>
            </w:r>
            <w:r w:rsidR="00191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на </w:t>
            </w:r>
          </w:p>
          <w:p w14:paraId="37BB1D53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кв.м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2060C80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5 076,12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3BE77ED4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5299,47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3AF95844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5532,65</w:t>
            </w:r>
          </w:p>
        </w:tc>
      </w:tr>
      <w:tr w:rsidR="008074D8" w14:paraId="54D66C80" w14:textId="77777777" w:rsidTr="00921EAC">
        <w:trPr>
          <w:trHeight w:val="603"/>
        </w:trPr>
        <w:tc>
          <w:tcPr>
            <w:tcW w:w="516" w:type="dxa"/>
          </w:tcPr>
          <w:p w14:paraId="6B49EE30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8840" w:type="dxa"/>
            <w:gridSpan w:val="5"/>
            <w:tcBorders>
              <w:top w:val="single" w:sz="4" w:space="0" w:color="auto"/>
            </w:tcBorders>
          </w:tcPr>
          <w:p w14:paraId="0E43A9D1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работы по устранению деформаций автомобильных дорог общего пользования местного значения за счет средств местного бюджета:</w:t>
            </w:r>
          </w:p>
        </w:tc>
      </w:tr>
      <w:tr w:rsidR="008074D8" w14:paraId="24B4CE48" w14:textId="77777777" w:rsidTr="00921EAC">
        <w:trPr>
          <w:trHeight w:val="1137"/>
        </w:trPr>
        <w:tc>
          <w:tcPr>
            <w:tcW w:w="516" w:type="dxa"/>
          </w:tcPr>
          <w:p w14:paraId="410D3F78" w14:textId="56543357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3448B7AF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ремонт автомобильных дорог общего пользования местного</w:t>
            </w:r>
          </w:p>
          <w:p w14:paraId="64BB8D4A" w14:textId="0D4BDBE2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значения (Н</w:t>
            </w:r>
            <w:r w:rsid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у.д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 литой асфальтобетонной смесью</w:t>
            </w:r>
          </w:p>
          <w:p w14:paraId="0A282C20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316BBE" w14:textId="77777777" w:rsidR="008074D8" w:rsidRPr="00921EAC" w:rsidRDefault="008074D8" w:rsidP="001912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руб. на 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кв.м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7CFF20A0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6 600,00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2939AB3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6 864,00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53A2B98A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7 139,00</w:t>
            </w:r>
          </w:p>
        </w:tc>
      </w:tr>
      <w:tr w:rsidR="008074D8" w14:paraId="58C136FC" w14:textId="77777777" w:rsidTr="00921EAC">
        <w:trPr>
          <w:trHeight w:val="1137"/>
        </w:trPr>
        <w:tc>
          <w:tcPr>
            <w:tcW w:w="516" w:type="dxa"/>
          </w:tcPr>
          <w:p w14:paraId="475A7041" w14:textId="4BE3131A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73914E1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ремонт автомобильных дорог общего пользования местного</w:t>
            </w:r>
          </w:p>
          <w:p w14:paraId="286ED34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значения (Н 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у.д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AD1B4C" w14:textId="69A2610F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</w:t>
            </w:r>
            <w:r w:rsidR="00191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на </w:t>
            </w:r>
          </w:p>
          <w:p w14:paraId="11FD02C9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кв.м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32609A22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3 100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3F05DE46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3 224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5F2CE7B0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3 353</w:t>
            </w:r>
          </w:p>
        </w:tc>
      </w:tr>
      <w:tr w:rsidR="008074D8" w14:paraId="3E82BF0B" w14:textId="77777777" w:rsidTr="00921EAC">
        <w:trPr>
          <w:trHeight w:val="1306"/>
        </w:trPr>
        <w:tc>
          <w:tcPr>
            <w:tcW w:w="516" w:type="dxa"/>
          </w:tcPr>
          <w:p w14:paraId="0767388B" w14:textId="5245A24C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312" w:type="dxa"/>
          </w:tcPr>
          <w:p w14:paraId="1DF0DB8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экспертизу качества выполненных работ по ремонту автомобильных дорог общего пользования местного значения и испытания дорожно-строительных материалов 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Нэксп.рем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3C238CC2" w14:textId="15727430" w:rsidR="008074D8" w:rsidRPr="00921EAC" w:rsidRDefault="008074D8" w:rsidP="001912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</w:t>
            </w:r>
            <w:r w:rsidR="00191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кв.м</w:t>
            </w:r>
            <w:proofErr w:type="spellEnd"/>
          </w:p>
        </w:tc>
        <w:tc>
          <w:tcPr>
            <w:tcW w:w="1333" w:type="dxa"/>
          </w:tcPr>
          <w:p w14:paraId="3ADBD4D4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64,51</w:t>
            </w:r>
          </w:p>
        </w:tc>
        <w:tc>
          <w:tcPr>
            <w:tcW w:w="1407" w:type="dxa"/>
          </w:tcPr>
          <w:p w14:paraId="1E80A781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67,35</w:t>
            </w:r>
          </w:p>
        </w:tc>
        <w:tc>
          <w:tcPr>
            <w:tcW w:w="1654" w:type="dxa"/>
          </w:tcPr>
          <w:p w14:paraId="48A6B536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70,31</w:t>
            </w:r>
          </w:p>
        </w:tc>
      </w:tr>
      <w:tr w:rsidR="008074D8" w14:paraId="66A9C1F3" w14:textId="77777777" w:rsidTr="00921EAC">
        <w:trPr>
          <w:trHeight w:val="736"/>
        </w:trPr>
        <w:tc>
          <w:tcPr>
            <w:tcW w:w="516" w:type="dxa"/>
          </w:tcPr>
          <w:p w14:paraId="38E7EE73" w14:textId="6B68A6A3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840" w:type="dxa"/>
            <w:gridSpan w:val="5"/>
          </w:tcPr>
          <w:p w14:paraId="34B3895F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содержание автомобильных дорог общего пользования местного значения:</w:t>
            </w:r>
          </w:p>
        </w:tc>
      </w:tr>
      <w:tr w:rsidR="008074D8" w14:paraId="279A1A75" w14:textId="77777777" w:rsidTr="00921EAC">
        <w:trPr>
          <w:trHeight w:val="1229"/>
        </w:trPr>
        <w:tc>
          <w:tcPr>
            <w:tcW w:w="516" w:type="dxa"/>
          </w:tcPr>
          <w:p w14:paraId="19826936" w14:textId="74A4EBC2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5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.1.</w:t>
            </w:r>
          </w:p>
        </w:tc>
        <w:tc>
          <w:tcPr>
            <w:tcW w:w="3312" w:type="dxa"/>
          </w:tcPr>
          <w:p w14:paraId="3B0AFF9B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содержание автомобильных дорог общего пользования местного значения с усовершенствованным типом покрытия</w:t>
            </w:r>
          </w:p>
          <w:p w14:paraId="2FFC9F9F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Нсод.у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09846717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 на кв.</w:t>
            </w:r>
          </w:p>
          <w:p w14:paraId="3773860B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333" w:type="dxa"/>
          </w:tcPr>
          <w:p w14:paraId="65EA1FAC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452</w:t>
            </w:r>
          </w:p>
        </w:tc>
        <w:tc>
          <w:tcPr>
            <w:tcW w:w="1407" w:type="dxa"/>
          </w:tcPr>
          <w:p w14:paraId="61CDF4DB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470</w:t>
            </w:r>
          </w:p>
        </w:tc>
        <w:tc>
          <w:tcPr>
            <w:tcW w:w="1654" w:type="dxa"/>
          </w:tcPr>
          <w:p w14:paraId="35375A90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489</w:t>
            </w:r>
          </w:p>
        </w:tc>
      </w:tr>
      <w:tr w:rsidR="008074D8" w14:paraId="0C178C31" w14:textId="77777777" w:rsidTr="00921EAC">
        <w:trPr>
          <w:trHeight w:val="1132"/>
        </w:trPr>
        <w:tc>
          <w:tcPr>
            <w:tcW w:w="516" w:type="dxa"/>
          </w:tcPr>
          <w:p w14:paraId="5DF5D3AB" w14:textId="61623133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.2.</w:t>
            </w:r>
          </w:p>
        </w:tc>
        <w:tc>
          <w:tcPr>
            <w:tcW w:w="3312" w:type="dxa"/>
          </w:tcPr>
          <w:p w14:paraId="3AC626C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содержание автомобильных дорог общего пользования местного значения с переходным типом покрытия 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Нсод.п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5ECB84F3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 на кв.</w:t>
            </w:r>
          </w:p>
          <w:p w14:paraId="40B84F7F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333" w:type="dxa"/>
          </w:tcPr>
          <w:p w14:paraId="79CE8038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452</w:t>
            </w:r>
          </w:p>
        </w:tc>
        <w:tc>
          <w:tcPr>
            <w:tcW w:w="1407" w:type="dxa"/>
          </w:tcPr>
          <w:p w14:paraId="0219D052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470</w:t>
            </w:r>
          </w:p>
        </w:tc>
        <w:tc>
          <w:tcPr>
            <w:tcW w:w="1654" w:type="dxa"/>
          </w:tcPr>
          <w:p w14:paraId="33598386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489</w:t>
            </w:r>
          </w:p>
        </w:tc>
      </w:tr>
      <w:tr w:rsidR="008074D8" w14:paraId="3441C8E3" w14:textId="77777777" w:rsidTr="00921EAC">
        <w:trPr>
          <w:trHeight w:val="1094"/>
        </w:trPr>
        <w:tc>
          <w:tcPr>
            <w:tcW w:w="516" w:type="dxa"/>
          </w:tcPr>
          <w:p w14:paraId="7E69FC7A" w14:textId="00EA96CA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.3.</w:t>
            </w:r>
          </w:p>
        </w:tc>
        <w:tc>
          <w:tcPr>
            <w:tcW w:w="3312" w:type="dxa"/>
          </w:tcPr>
          <w:p w14:paraId="4307DBD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содержание грунтовых автомобильных дорог общего пользования</w:t>
            </w:r>
          </w:p>
          <w:p w14:paraId="1F8A9DC1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местного значения 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Нсод.г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23D2C13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 на кв.</w:t>
            </w:r>
          </w:p>
          <w:p w14:paraId="674C2FFA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333" w:type="dxa"/>
          </w:tcPr>
          <w:p w14:paraId="70D97C75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452</w:t>
            </w:r>
          </w:p>
        </w:tc>
        <w:tc>
          <w:tcPr>
            <w:tcW w:w="1407" w:type="dxa"/>
          </w:tcPr>
          <w:p w14:paraId="62889142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470</w:t>
            </w:r>
          </w:p>
        </w:tc>
        <w:tc>
          <w:tcPr>
            <w:tcW w:w="1654" w:type="dxa"/>
          </w:tcPr>
          <w:p w14:paraId="2C397B74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489</w:t>
            </w:r>
          </w:p>
        </w:tc>
      </w:tr>
      <w:tr w:rsidR="008074D8" w14:paraId="21333008" w14:textId="77777777" w:rsidTr="00921EAC">
        <w:trPr>
          <w:trHeight w:val="1113"/>
        </w:trPr>
        <w:tc>
          <w:tcPr>
            <w:tcW w:w="516" w:type="dxa"/>
          </w:tcPr>
          <w:p w14:paraId="5AC48BB3" w14:textId="2B9EFD95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312" w:type="dxa"/>
          </w:tcPr>
          <w:p w14:paraId="413026B2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содержание и ремонт тротуаров и пешеходных дорожек 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Нтр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6F495E3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 на кв.</w:t>
            </w:r>
          </w:p>
          <w:p w14:paraId="6CB159B8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333" w:type="dxa"/>
          </w:tcPr>
          <w:p w14:paraId="6ACBE8F1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1407" w:type="dxa"/>
          </w:tcPr>
          <w:p w14:paraId="2BB4648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218</w:t>
            </w:r>
          </w:p>
        </w:tc>
        <w:tc>
          <w:tcPr>
            <w:tcW w:w="1654" w:type="dxa"/>
          </w:tcPr>
          <w:p w14:paraId="428270E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191</w:t>
            </w:r>
          </w:p>
        </w:tc>
      </w:tr>
      <w:tr w:rsidR="008074D8" w14:paraId="01D68DE4" w14:textId="77777777" w:rsidTr="00921EAC">
        <w:trPr>
          <w:trHeight w:val="886"/>
        </w:trPr>
        <w:tc>
          <w:tcPr>
            <w:tcW w:w="516" w:type="dxa"/>
          </w:tcPr>
          <w:p w14:paraId="43C66704" w14:textId="10ACF7A5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bookmarkStart w:id="0" w:name="_Hlk210316353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312" w:type="dxa"/>
          </w:tcPr>
          <w:p w14:paraId="2D6AE291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содержание ливневой канализации 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Нлк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78828D8B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руб.на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погон. м</w:t>
            </w:r>
          </w:p>
        </w:tc>
        <w:tc>
          <w:tcPr>
            <w:tcW w:w="1333" w:type="dxa"/>
          </w:tcPr>
          <w:p w14:paraId="437D0887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333</w:t>
            </w:r>
          </w:p>
        </w:tc>
        <w:tc>
          <w:tcPr>
            <w:tcW w:w="1407" w:type="dxa"/>
          </w:tcPr>
          <w:p w14:paraId="2EBD06C6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346</w:t>
            </w:r>
          </w:p>
        </w:tc>
        <w:tc>
          <w:tcPr>
            <w:tcW w:w="1654" w:type="dxa"/>
          </w:tcPr>
          <w:p w14:paraId="24B9AAB4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360</w:t>
            </w:r>
          </w:p>
        </w:tc>
      </w:tr>
      <w:tr w:rsidR="008074D8" w14:paraId="03460445" w14:textId="77777777" w:rsidTr="00921EAC">
        <w:trPr>
          <w:trHeight w:val="886"/>
        </w:trPr>
        <w:tc>
          <w:tcPr>
            <w:tcW w:w="516" w:type="dxa"/>
          </w:tcPr>
          <w:p w14:paraId="1F0E16C8" w14:textId="17EA0F9C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312" w:type="dxa"/>
          </w:tcPr>
          <w:p w14:paraId="7A8CBDEA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на содержание светофорных объектов 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Нсо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045EA0E3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руб.на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единицу</w:t>
            </w:r>
          </w:p>
        </w:tc>
        <w:tc>
          <w:tcPr>
            <w:tcW w:w="1333" w:type="dxa"/>
          </w:tcPr>
          <w:p w14:paraId="3D4EE714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636 404,22</w:t>
            </w:r>
          </w:p>
        </w:tc>
        <w:tc>
          <w:tcPr>
            <w:tcW w:w="1407" w:type="dxa"/>
          </w:tcPr>
          <w:p w14:paraId="1703B01A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636 404,22</w:t>
            </w:r>
          </w:p>
        </w:tc>
        <w:tc>
          <w:tcPr>
            <w:tcW w:w="1654" w:type="dxa"/>
          </w:tcPr>
          <w:p w14:paraId="03879404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636 404,22</w:t>
            </w:r>
          </w:p>
        </w:tc>
      </w:tr>
      <w:tr w:rsidR="008074D8" w14:paraId="128EA4FD" w14:textId="77777777" w:rsidTr="00921EAC">
        <w:trPr>
          <w:trHeight w:val="477"/>
        </w:trPr>
        <w:tc>
          <w:tcPr>
            <w:tcW w:w="516" w:type="dxa"/>
          </w:tcPr>
          <w:p w14:paraId="301E81FD" w14:textId="160FF937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840" w:type="dxa"/>
            <w:gridSpan w:val="5"/>
          </w:tcPr>
          <w:p w14:paraId="1D6DA639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по обеспечению безопасности дорожного движения:</w:t>
            </w:r>
          </w:p>
        </w:tc>
      </w:tr>
      <w:tr w:rsidR="008074D8" w14:paraId="5E6B10FC" w14:textId="77777777" w:rsidTr="00921EAC">
        <w:trPr>
          <w:trHeight w:val="886"/>
        </w:trPr>
        <w:tc>
          <w:tcPr>
            <w:tcW w:w="516" w:type="dxa"/>
          </w:tcPr>
          <w:p w14:paraId="055C2DF1" w14:textId="71528E83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.1.</w:t>
            </w:r>
          </w:p>
        </w:tc>
        <w:tc>
          <w:tcPr>
            <w:tcW w:w="3312" w:type="dxa"/>
          </w:tcPr>
          <w:p w14:paraId="3C5B3A96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по повышению уровня безопасности и организация дорожного движения 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Нпубдд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proofErr w:type="gram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).(</w:t>
            </w:r>
            <w:proofErr w:type="spellStart"/>
            <w:proofErr w:type="gram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ПОдд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</w:tcPr>
          <w:p w14:paraId="12E363A3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руб.на</w:t>
            </w:r>
            <w:proofErr w:type="spellEnd"/>
          </w:p>
          <w:p w14:paraId="38722135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один 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лин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  <w:p w14:paraId="0D70C28D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333" w:type="dxa"/>
          </w:tcPr>
          <w:p w14:paraId="39E45BF6" w14:textId="0FEECD58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7 966,77</w:t>
            </w:r>
          </w:p>
        </w:tc>
        <w:tc>
          <w:tcPr>
            <w:tcW w:w="1407" w:type="dxa"/>
          </w:tcPr>
          <w:p w14:paraId="08A8C3D0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8 317.31</w:t>
            </w:r>
          </w:p>
        </w:tc>
        <w:tc>
          <w:tcPr>
            <w:tcW w:w="1654" w:type="dxa"/>
          </w:tcPr>
          <w:p w14:paraId="4D6CB510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8 683.27</w:t>
            </w:r>
          </w:p>
        </w:tc>
      </w:tr>
      <w:tr w:rsidR="008074D8" w14:paraId="3BA07F79" w14:textId="77777777" w:rsidTr="00921EAC">
        <w:trPr>
          <w:trHeight w:val="886"/>
        </w:trPr>
        <w:tc>
          <w:tcPr>
            <w:tcW w:w="516" w:type="dxa"/>
          </w:tcPr>
          <w:p w14:paraId="4C777C25" w14:textId="284929E6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.2.</w:t>
            </w:r>
          </w:p>
        </w:tc>
        <w:tc>
          <w:tcPr>
            <w:tcW w:w="3312" w:type="dxa"/>
          </w:tcPr>
          <w:p w14:paraId="1EE28729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по повышению уровня безопасности и организация дорожного движения.</w:t>
            </w:r>
          </w:p>
          <w:p w14:paraId="73680310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Ограждения (заборы)</w:t>
            </w:r>
          </w:p>
        </w:tc>
        <w:tc>
          <w:tcPr>
            <w:tcW w:w="1134" w:type="dxa"/>
          </w:tcPr>
          <w:p w14:paraId="784A6E7A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руб.на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один 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лин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 м</w:t>
            </w:r>
          </w:p>
        </w:tc>
        <w:tc>
          <w:tcPr>
            <w:tcW w:w="1333" w:type="dxa"/>
          </w:tcPr>
          <w:p w14:paraId="5A7D2D4A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4 224,53</w:t>
            </w:r>
          </w:p>
        </w:tc>
        <w:tc>
          <w:tcPr>
            <w:tcW w:w="1407" w:type="dxa"/>
          </w:tcPr>
          <w:p w14:paraId="0F3F4A2D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4 410.41</w:t>
            </w:r>
          </w:p>
        </w:tc>
        <w:tc>
          <w:tcPr>
            <w:tcW w:w="1654" w:type="dxa"/>
          </w:tcPr>
          <w:p w14:paraId="0A0D4F1B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4 604.47</w:t>
            </w:r>
          </w:p>
        </w:tc>
      </w:tr>
      <w:tr w:rsidR="008074D8" w14:paraId="209F38C1" w14:textId="77777777" w:rsidTr="00921EAC">
        <w:trPr>
          <w:trHeight w:val="886"/>
        </w:trPr>
        <w:tc>
          <w:tcPr>
            <w:tcW w:w="516" w:type="dxa"/>
          </w:tcPr>
          <w:p w14:paraId="1747156F" w14:textId="3876A700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.3.</w:t>
            </w:r>
          </w:p>
        </w:tc>
        <w:tc>
          <w:tcPr>
            <w:tcW w:w="3312" w:type="dxa"/>
          </w:tcPr>
          <w:p w14:paraId="1D0DF9F3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по перемещению бесхозных и брошенных транспортных средств</w:t>
            </w:r>
          </w:p>
          <w:p w14:paraId="3C3AA2B7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Нптс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30810C3D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 на единицу</w:t>
            </w:r>
          </w:p>
        </w:tc>
        <w:tc>
          <w:tcPr>
            <w:tcW w:w="1333" w:type="dxa"/>
          </w:tcPr>
          <w:p w14:paraId="61BF5E1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4 130,43</w:t>
            </w:r>
          </w:p>
        </w:tc>
        <w:tc>
          <w:tcPr>
            <w:tcW w:w="1407" w:type="dxa"/>
          </w:tcPr>
          <w:p w14:paraId="058A9C90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4 312.17</w:t>
            </w:r>
          </w:p>
        </w:tc>
        <w:tc>
          <w:tcPr>
            <w:tcW w:w="1654" w:type="dxa"/>
          </w:tcPr>
          <w:p w14:paraId="31A4F6DD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4 501.91</w:t>
            </w:r>
          </w:p>
        </w:tc>
      </w:tr>
      <w:tr w:rsidR="008074D8" w14:paraId="65CB0DCC" w14:textId="77777777" w:rsidTr="00921EAC">
        <w:trPr>
          <w:trHeight w:val="886"/>
        </w:trPr>
        <w:tc>
          <w:tcPr>
            <w:tcW w:w="516" w:type="dxa"/>
          </w:tcPr>
          <w:p w14:paraId="17510DFF" w14:textId="5CD5B10C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.4.</w:t>
            </w:r>
          </w:p>
        </w:tc>
        <w:tc>
          <w:tcPr>
            <w:tcW w:w="3312" w:type="dxa"/>
          </w:tcPr>
          <w:p w14:paraId="1B92A6DD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по нанесению линейной</w:t>
            </w:r>
          </w:p>
          <w:p w14:paraId="64181ABD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дорожной разметки 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Нрл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0BC6B62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руб. на 1 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лин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км</w:t>
            </w:r>
          </w:p>
        </w:tc>
        <w:tc>
          <w:tcPr>
            <w:tcW w:w="1333" w:type="dxa"/>
          </w:tcPr>
          <w:p w14:paraId="6147BD4E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52 092,17</w:t>
            </w:r>
          </w:p>
        </w:tc>
        <w:tc>
          <w:tcPr>
            <w:tcW w:w="1407" w:type="dxa"/>
          </w:tcPr>
          <w:p w14:paraId="183634D3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54 384.23</w:t>
            </w:r>
          </w:p>
        </w:tc>
        <w:tc>
          <w:tcPr>
            <w:tcW w:w="1654" w:type="dxa"/>
          </w:tcPr>
          <w:p w14:paraId="7295542C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56 777.14</w:t>
            </w:r>
          </w:p>
        </w:tc>
      </w:tr>
      <w:tr w:rsidR="008074D8" w14:paraId="7E9079FF" w14:textId="77777777" w:rsidTr="00921EAC">
        <w:trPr>
          <w:trHeight w:val="723"/>
        </w:trPr>
        <w:tc>
          <w:tcPr>
            <w:tcW w:w="516" w:type="dxa"/>
          </w:tcPr>
          <w:p w14:paraId="39DD4804" w14:textId="52771D96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.5.</w:t>
            </w:r>
          </w:p>
        </w:tc>
        <w:tc>
          <w:tcPr>
            <w:tcW w:w="3312" w:type="dxa"/>
          </w:tcPr>
          <w:p w14:paraId="7920936C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работы по нанесению поперечной дорожной разметки (</w:t>
            </w: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Нрп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134" w:type="dxa"/>
          </w:tcPr>
          <w:p w14:paraId="71C48B7F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 на 10</w:t>
            </w:r>
          </w:p>
          <w:p w14:paraId="1C286B52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кв. м</w:t>
            </w:r>
          </w:p>
        </w:tc>
        <w:tc>
          <w:tcPr>
            <w:tcW w:w="1333" w:type="dxa"/>
          </w:tcPr>
          <w:p w14:paraId="55A9D6B8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24 054,60</w:t>
            </w:r>
          </w:p>
        </w:tc>
        <w:tc>
          <w:tcPr>
            <w:tcW w:w="1407" w:type="dxa"/>
          </w:tcPr>
          <w:p w14:paraId="6F9F37F1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25 113</w:t>
            </w:r>
          </w:p>
        </w:tc>
        <w:tc>
          <w:tcPr>
            <w:tcW w:w="1654" w:type="dxa"/>
          </w:tcPr>
          <w:p w14:paraId="4A32165B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262 17.97</w:t>
            </w:r>
          </w:p>
        </w:tc>
      </w:tr>
      <w:tr w:rsidR="008074D8" w14:paraId="26C7BE03" w14:textId="77777777" w:rsidTr="00921EAC">
        <w:trPr>
          <w:trHeight w:val="886"/>
        </w:trPr>
        <w:tc>
          <w:tcPr>
            <w:tcW w:w="516" w:type="dxa"/>
          </w:tcPr>
          <w:p w14:paraId="07A51CC8" w14:textId="5DF6DA3A" w:rsidR="008074D8" w:rsidRPr="00921EAC" w:rsidRDefault="00191247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10</w:t>
            </w:r>
            <w:r w:rsidR="008074D8"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312" w:type="dxa"/>
          </w:tcPr>
          <w:p w14:paraId="644DE2EB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Норматив финансовых затрат по поставке и установке остановочных пунктов (павильонов) (Нос.)</w:t>
            </w:r>
          </w:p>
        </w:tc>
        <w:tc>
          <w:tcPr>
            <w:tcW w:w="1134" w:type="dxa"/>
          </w:tcPr>
          <w:p w14:paraId="1B074F67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руб.на</w:t>
            </w:r>
            <w:proofErr w:type="spellEnd"/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единицу</w:t>
            </w:r>
          </w:p>
        </w:tc>
        <w:tc>
          <w:tcPr>
            <w:tcW w:w="1333" w:type="dxa"/>
          </w:tcPr>
          <w:p w14:paraId="027DE9D4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625 000,00</w:t>
            </w:r>
          </w:p>
        </w:tc>
        <w:tc>
          <w:tcPr>
            <w:tcW w:w="1407" w:type="dxa"/>
          </w:tcPr>
          <w:p w14:paraId="33802177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652 500</w:t>
            </w:r>
          </w:p>
        </w:tc>
        <w:tc>
          <w:tcPr>
            <w:tcW w:w="1654" w:type="dxa"/>
          </w:tcPr>
          <w:p w14:paraId="55909598" w14:textId="77777777" w:rsidR="008074D8" w:rsidRPr="00921EAC" w:rsidRDefault="008074D8" w:rsidP="00921E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21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681 210</w:t>
            </w:r>
          </w:p>
        </w:tc>
      </w:tr>
      <w:bookmarkEnd w:id="0"/>
    </w:tbl>
    <w:p w14:paraId="3BF7501A" w14:textId="77777777" w:rsidR="0071694E" w:rsidRDefault="0071694E" w:rsidP="008074D8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D83873" w14:textId="77777777" w:rsidR="00FC35E8" w:rsidRDefault="00FC35E8" w:rsidP="008074D8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BC64B3" w14:textId="77777777" w:rsidR="00FC35E8" w:rsidRDefault="00FC35E8" w:rsidP="008074D8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3E5DCD" w14:textId="77777777" w:rsidR="0071694E" w:rsidRDefault="0071694E" w:rsidP="0054572C">
      <w:pPr>
        <w:widowControl w:val="0"/>
        <w:kinsoku w:val="0"/>
        <w:overflowPunct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</w:p>
    <w:p w14:paraId="404AA0B6" w14:textId="3ABA9AF5" w:rsidR="00780BC0" w:rsidRPr="0054572C" w:rsidRDefault="00505A3D" w:rsidP="0054572C">
      <w:pPr>
        <w:ind w:firstLine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bookmarkStart w:id="1" w:name="_GoBack"/>
      <w:bookmarkEnd w:id="1"/>
    </w:p>
    <w:p w14:paraId="20422F90" w14:textId="77777777" w:rsidR="00780BC0" w:rsidRPr="00780BC0" w:rsidRDefault="00780BC0" w:rsidP="00780BC0">
      <w:pPr>
        <w:ind w:firstLine="284"/>
        <w:jc w:val="both"/>
        <w:rPr>
          <w:color w:val="000000" w:themeColor="text1"/>
          <w:sz w:val="24"/>
          <w:szCs w:val="24"/>
        </w:rPr>
      </w:pPr>
    </w:p>
    <w:sectPr w:rsidR="00780BC0" w:rsidRPr="00780BC0" w:rsidSect="00110CB2">
      <w:headerReference w:type="default" r:id="rId10"/>
      <w:footerReference w:type="default" r:id="rId11"/>
      <w:headerReference w:type="first" r:id="rId12"/>
      <w:pgSz w:w="11906" w:h="16838" w:code="9"/>
      <w:pgMar w:top="709" w:right="851" w:bottom="284" w:left="1701" w:header="57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F8517" w14:textId="77777777" w:rsidR="00BB4067" w:rsidRDefault="00BB4067" w:rsidP="00D64463">
      <w:r>
        <w:separator/>
      </w:r>
    </w:p>
  </w:endnote>
  <w:endnote w:type="continuationSeparator" w:id="0">
    <w:p w14:paraId="7E30F431" w14:textId="77777777" w:rsidR="00BB4067" w:rsidRDefault="00BB4067" w:rsidP="00D6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BA907" w14:textId="40596FB4" w:rsidR="00BA5009" w:rsidRDefault="00BA5009">
    <w:pPr>
      <w:pStyle w:val="ab"/>
      <w:kinsoku w:val="0"/>
      <w:overflowPunct w:val="0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C46B0" w14:textId="77777777" w:rsidR="00BB4067" w:rsidRDefault="00BB4067" w:rsidP="00D64463">
      <w:r>
        <w:separator/>
      </w:r>
    </w:p>
  </w:footnote>
  <w:footnote w:type="continuationSeparator" w:id="0">
    <w:p w14:paraId="1FC00998" w14:textId="77777777" w:rsidR="00BB4067" w:rsidRDefault="00BB4067" w:rsidP="00D6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8997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AB6D6B" w14:textId="0EA38607" w:rsidR="00BE3B74" w:rsidRDefault="00BE3B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A3D">
          <w:rPr>
            <w:noProof/>
          </w:rPr>
          <w:t>11</w:t>
        </w:r>
        <w:r>
          <w:fldChar w:fldCharType="end"/>
        </w:r>
      </w:p>
    </w:sdtContent>
  </w:sdt>
  <w:p w14:paraId="083834D3" w14:textId="5F78FDA3" w:rsidR="00757C59" w:rsidRDefault="00757C59" w:rsidP="00757C59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6ACC" w14:textId="24FA1A35" w:rsidR="00BE3B74" w:rsidRDefault="00BE3B74" w:rsidP="00BE3B74">
    <w:pPr>
      <w:pStyle w:val="a9"/>
      <w:tabs>
        <w:tab w:val="left" w:pos="5212"/>
      </w:tabs>
    </w:pPr>
    <w:r>
      <w:tab/>
    </w:r>
  </w:p>
  <w:p w14:paraId="13D70F84" w14:textId="77777777" w:rsidR="00BE3B74" w:rsidRDefault="00BE3B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57BE"/>
    <w:multiLevelType w:val="hybridMultilevel"/>
    <w:tmpl w:val="D37A8928"/>
    <w:lvl w:ilvl="0" w:tplc="46ACB2CC">
      <w:start w:val="1"/>
      <w:numFmt w:val="decimal"/>
      <w:lvlText w:val="%1."/>
      <w:lvlJc w:val="left"/>
      <w:pPr>
        <w:ind w:left="197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4948F6"/>
    <w:multiLevelType w:val="hybridMultilevel"/>
    <w:tmpl w:val="9CC85366"/>
    <w:lvl w:ilvl="0" w:tplc="82EE7B4C">
      <w:start w:val="7"/>
      <w:numFmt w:val="decimal"/>
      <w:lvlText w:val="%1."/>
      <w:lvlJc w:val="left"/>
      <w:pPr>
        <w:ind w:left="2345" w:hanging="360"/>
      </w:pPr>
      <w:rPr>
        <w:rFonts w:hint="default"/>
        <w:color w:val="2D2D13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1981ABB"/>
    <w:multiLevelType w:val="hybridMultilevel"/>
    <w:tmpl w:val="5F060122"/>
    <w:lvl w:ilvl="0" w:tplc="660C6920">
      <w:start w:val="6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D5757B4"/>
    <w:multiLevelType w:val="multilevel"/>
    <w:tmpl w:val="B4B28F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4" w15:restartNumberingAfterBreak="0">
    <w:nsid w:val="2DDA4333"/>
    <w:multiLevelType w:val="multilevel"/>
    <w:tmpl w:val="895629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464944"/>
      </w:rPr>
    </w:lvl>
    <w:lvl w:ilvl="1">
      <w:start w:val="2"/>
      <w:numFmt w:val="decimal"/>
      <w:lvlText w:val="%1.%2."/>
      <w:lvlJc w:val="left"/>
      <w:pPr>
        <w:ind w:left="1288" w:hanging="360"/>
      </w:pPr>
      <w:rPr>
        <w:rFonts w:hint="default"/>
        <w:color w:val="46494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  <w:color w:val="464944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  <w:color w:val="464944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color w:val="464944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  <w:color w:val="464944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  <w:color w:val="464944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  <w:color w:val="464944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  <w:color w:val="464944"/>
      </w:rPr>
    </w:lvl>
  </w:abstractNum>
  <w:abstractNum w:abstractNumId="5" w15:restartNumberingAfterBreak="0">
    <w:nsid w:val="33EC287C"/>
    <w:multiLevelType w:val="hybridMultilevel"/>
    <w:tmpl w:val="A23AFA86"/>
    <w:lvl w:ilvl="0" w:tplc="0C3011F8">
      <w:start w:val="8"/>
      <w:numFmt w:val="decimal"/>
      <w:lvlText w:val="%1."/>
      <w:lvlJc w:val="left"/>
      <w:pPr>
        <w:ind w:left="2345" w:hanging="360"/>
      </w:pPr>
      <w:rPr>
        <w:rFonts w:hint="default"/>
        <w:color w:val="2D2D13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0386477"/>
    <w:multiLevelType w:val="hybridMultilevel"/>
    <w:tmpl w:val="C1F66DF6"/>
    <w:lvl w:ilvl="0" w:tplc="635E82A8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42952040"/>
    <w:multiLevelType w:val="hybridMultilevel"/>
    <w:tmpl w:val="EE503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21AC"/>
    <w:multiLevelType w:val="hybridMultilevel"/>
    <w:tmpl w:val="41B2B07A"/>
    <w:lvl w:ilvl="0" w:tplc="43A21C98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5D223322"/>
    <w:multiLevelType w:val="hybridMultilevel"/>
    <w:tmpl w:val="3A3A0C1C"/>
    <w:lvl w:ilvl="0" w:tplc="B67AD8D0">
      <w:start w:val="11"/>
      <w:numFmt w:val="decimal"/>
      <w:lvlText w:val="%1."/>
      <w:lvlJc w:val="left"/>
      <w:pPr>
        <w:ind w:left="1778" w:hanging="360"/>
      </w:pPr>
      <w:rPr>
        <w:rFonts w:hint="default"/>
        <w:color w:val="2B2D16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81172CE"/>
    <w:multiLevelType w:val="multilevel"/>
    <w:tmpl w:val="1D860E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3B3B2D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  <w:color w:val="3B3B2D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  <w:color w:val="3B3B2D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  <w:color w:val="3B3B2D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color w:val="3B3B2D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  <w:color w:val="3B3B2D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  <w:color w:val="3B3B2D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  <w:color w:val="3B3B2D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  <w:color w:val="3B3B2D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F9"/>
    <w:rsid w:val="0001031F"/>
    <w:rsid w:val="00011362"/>
    <w:rsid w:val="000132B1"/>
    <w:rsid w:val="00013429"/>
    <w:rsid w:val="00013A1C"/>
    <w:rsid w:val="00013E23"/>
    <w:rsid w:val="00013EC6"/>
    <w:rsid w:val="00021CED"/>
    <w:rsid w:val="0002732C"/>
    <w:rsid w:val="0003529B"/>
    <w:rsid w:val="00036A31"/>
    <w:rsid w:val="000403B8"/>
    <w:rsid w:val="0004047D"/>
    <w:rsid w:val="000456FF"/>
    <w:rsid w:val="000659A7"/>
    <w:rsid w:val="00065ED8"/>
    <w:rsid w:val="000664F3"/>
    <w:rsid w:val="0007164A"/>
    <w:rsid w:val="000747F2"/>
    <w:rsid w:val="00075F54"/>
    <w:rsid w:val="00080867"/>
    <w:rsid w:val="00083FAC"/>
    <w:rsid w:val="000965C2"/>
    <w:rsid w:val="00097EF6"/>
    <w:rsid w:val="000A7FFB"/>
    <w:rsid w:val="000C05DA"/>
    <w:rsid w:val="000C2D9E"/>
    <w:rsid w:val="000C2E5B"/>
    <w:rsid w:val="000D6D82"/>
    <w:rsid w:val="000E6CAB"/>
    <w:rsid w:val="000E71F6"/>
    <w:rsid w:val="000F6831"/>
    <w:rsid w:val="00102988"/>
    <w:rsid w:val="00110CB2"/>
    <w:rsid w:val="00113DD5"/>
    <w:rsid w:val="001200F1"/>
    <w:rsid w:val="00126D3B"/>
    <w:rsid w:val="00152994"/>
    <w:rsid w:val="001560CC"/>
    <w:rsid w:val="001605B0"/>
    <w:rsid w:val="00175343"/>
    <w:rsid w:val="00191247"/>
    <w:rsid w:val="001B4AA0"/>
    <w:rsid w:val="001B5687"/>
    <w:rsid w:val="001D46A7"/>
    <w:rsid w:val="001E36D6"/>
    <w:rsid w:val="001E4693"/>
    <w:rsid w:val="001F5AA6"/>
    <w:rsid w:val="00206B7F"/>
    <w:rsid w:val="002117E0"/>
    <w:rsid w:val="002259B8"/>
    <w:rsid w:val="002337B8"/>
    <w:rsid w:val="0023489B"/>
    <w:rsid w:val="00235C77"/>
    <w:rsid w:val="0025442B"/>
    <w:rsid w:val="00261B9D"/>
    <w:rsid w:val="00265041"/>
    <w:rsid w:val="00274E9D"/>
    <w:rsid w:val="00275B9D"/>
    <w:rsid w:val="00276584"/>
    <w:rsid w:val="002827A6"/>
    <w:rsid w:val="0029178C"/>
    <w:rsid w:val="002965AE"/>
    <w:rsid w:val="002A063F"/>
    <w:rsid w:val="002B644C"/>
    <w:rsid w:val="002C0161"/>
    <w:rsid w:val="002C04C7"/>
    <w:rsid w:val="002D373E"/>
    <w:rsid w:val="002D5DDD"/>
    <w:rsid w:val="002E6EB6"/>
    <w:rsid w:val="003017DB"/>
    <w:rsid w:val="00302F91"/>
    <w:rsid w:val="003031BF"/>
    <w:rsid w:val="00311A1A"/>
    <w:rsid w:val="00317A2B"/>
    <w:rsid w:val="00335D0F"/>
    <w:rsid w:val="0034311A"/>
    <w:rsid w:val="0038175F"/>
    <w:rsid w:val="00383A9A"/>
    <w:rsid w:val="00390D98"/>
    <w:rsid w:val="003A1F67"/>
    <w:rsid w:val="003A444D"/>
    <w:rsid w:val="003B67C6"/>
    <w:rsid w:val="003C0F4A"/>
    <w:rsid w:val="003C3253"/>
    <w:rsid w:val="003C3A5E"/>
    <w:rsid w:val="003C61CB"/>
    <w:rsid w:val="003D28DC"/>
    <w:rsid w:val="003D38AF"/>
    <w:rsid w:val="003E5295"/>
    <w:rsid w:val="003F5F1F"/>
    <w:rsid w:val="003F6818"/>
    <w:rsid w:val="00400480"/>
    <w:rsid w:val="00401A07"/>
    <w:rsid w:val="00401EC3"/>
    <w:rsid w:val="00412BCE"/>
    <w:rsid w:val="00420EB7"/>
    <w:rsid w:val="004227E2"/>
    <w:rsid w:val="0043014B"/>
    <w:rsid w:val="004333A6"/>
    <w:rsid w:val="00440753"/>
    <w:rsid w:val="00442668"/>
    <w:rsid w:val="00444C35"/>
    <w:rsid w:val="00450AB6"/>
    <w:rsid w:val="00456B61"/>
    <w:rsid w:val="004623F8"/>
    <w:rsid w:val="004629FF"/>
    <w:rsid w:val="00466AE8"/>
    <w:rsid w:val="00470E8C"/>
    <w:rsid w:val="00474843"/>
    <w:rsid w:val="00481132"/>
    <w:rsid w:val="004814A7"/>
    <w:rsid w:val="004A1E54"/>
    <w:rsid w:val="004A2803"/>
    <w:rsid w:val="004A5C86"/>
    <w:rsid w:val="004B07EE"/>
    <w:rsid w:val="004B2444"/>
    <w:rsid w:val="004B7A6F"/>
    <w:rsid w:val="004C0F71"/>
    <w:rsid w:val="004E4958"/>
    <w:rsid w:val="004E53FB"/>
    <w:rsid w:val="004E7113"/>
    <w:rsid w:val="004E7496"/>
    <w:rsid w:val="004F7533"/>
    <w:rsid w:val="00501D45"/>
    <w:rsid w:val="00505A3D"/>
    <w:rsid w:val="00512855"/>
    <w:rsid w:val="00513AA9"/>
    <w:rsid w:val="005146D0"/>
    <w:rsid w:val="00515CA4"/>
    <w:rsid w:val="00523E1C"/>
    <w:rsid w:val="005357E7"/>
    <w:rsid w:val="0054572C"/>
    <w:rsid w:val="00547B78"/>
    <w:rsid w:val="00556155"/>
    <w:rsid w:val="005565F5"/>
    <w:rsid w:val="0056017D"/>
    <w:rsid w:val="00567B86"/>
    <w:rsid w:val="00575774"/>
    <w:rsid w:val="00576BD4"/>
    <w:rsid w:val="005802ED"/>
    <w:rsid w:val="00587C98"/>
    <w:rsid w:val="00594881"/>
    <w:rsid w:val="00594B80"/>
    <w:rsid w:val="005956EE"/>
    <w:rsid w:val="005A3D09"/>
    <w:rsid w:val="005A4DAA"/>
    <w:rsid w:val="005A5063"/>
    <w:rsid w:val="005A5941"/>
    <w:rsid w:val="005A667F"/>
    <w:rsid w:val="005A7AF9"/>
    <w:rsid w:val="005B2F94"/>
    <w:rsid w:val="005C030B"/>
    <w:rsid w:val="005C2318"/>
    <w:rsid w:val="005C2655"/>
    <w:rsid w:val="005C5CCF"/>
    <w:rsid w:val="005D5FFB"/>
    <w:rsid w:val="005D6D7F"/>
    <w:rsid w:val="005E448B"/>
    <w:rsid w:val="005E4F0C"/>
    <w:rsid w:val="005E5E02"/>
    <w:rsid w:val="005E7D38"/>
    <w:rsid w:val="00603180"/>
    <w:rsid w:val="006109CA"/>
    <w:rsid w:val="00620689"/>
    <w:rsid w:val="00630E9C"/>
    <w:rsid w:val="006421AC"/>
    <w:rsid w:val="00642632"/>
    <w:rsid w:val="00651A95"/>
    <w:rsid w:val="00664B64"/>
    <w:rsid w:val="00666E2B"/>
    <w:rsid w:val="00667A8A"/>
    <w:rsid w:val="00673E63"/>
    <w:rsid w:val="006752DF"/>
    <w:rsid w:val="00677571"/>
    <w:rsid w:val="0068695E"/>
    <w:rsid w:val="00693A2C"/>
    <w:rsid w:val="006A5668"/>
    <w:rsid w:val="006C6462"/>
    <w:rsid w:val="006C730C"/>
    <w:rsid w:val="006D0B41"/>
    <w:rsid w:val="006E3E09"/>
    <w:rsid w:val="006F7FC8"/>
    <w:rsid w:val="00705C66"/>
    <w:rsid w:val="00710036"/>
    <w:rsid w:val="007114E8"/>
    <w:rsid w:val="0071694E"/>
    <w:rsid w:val="00720A8A"/>
    <w:rsid w:val="0072284B"/>
    <w:rsid w:val="007252C2"/>
    <w:rsid w:val="00734A54"/>
    <w:rsid w:val="00737FBE"/>
    <w:rsid w:val="007501D9"/>
    <w:rsid w:val="00750FBB"/>
    <w:rsid w:val="0075193C"/>
    <w:rsid w:val="00757C59"/>
    <w:rsid w:val="007638D5"/>
    <w:rsid w:val="00765362"/>
    <w:rsid w:val="00765F0D"/>
    <w:rsid w:val="00770A31"/>
    <w:rsid w:val="00771B73"/>
    <w:rsid w:val="00772C10"/>
    <w:rsid w:val="007749E0"/>
    <w:rsid w:val="00775BDA"/>
    <w:rsid w:val="00780BC0"/>
    <w:rsid w:val="0078684F"/>
    <w:rsid w:val="00796A37"/>
    <w:rsid w:val="007A01E7"/>
    <w:rsid w:val="007A349F"/>
    <w:rsid w:val="007B7DD7"/>
    <w:rsid w:val="007C36DB"/>
    <w:rsid w:val="007D198C"/>
    <w:rsid w:val="007D74B6"/>
    <w:rsid w:val="007F0EBC"/>
    <w:rsid w:val="008074D8"/>
    <w:rsid w:val="00812E81"/>
    <w:rsid w:val="008417F0"/>
    <w:rsid w:val="00847E3A"/>
    <w:rsid w:val="00851CF3"/>
    <w:rsid w:val="00853697"/>
    <w:rsid w:val="0085715A"/>
    <w:rsid w:val="0086073D"/>
    <w:rsid w:val="0086189E"/>
    <w:rsid w:val="0088133D"/>
    <w:rsid w:val="0088162F"/>
    <w:rsid w:val="008865BB"/>
    <w:rsid w:val="00891CB4"/>
    <w:rsid w:val="00893050"/>
    <w:rsid w:val="00894F3B"/>
    <w:rsid w:val="008965BA"/>
    <w:rsid w:val="008A3764"/>
    <w:rsid w:val="008B3FC9"/>
    <w:rsid w:val="008B57E5"/>
    <w:rsid w:val="008B5FD3"/>
    <w:rsid w:val="008B6B34"/>
    <w:rsid w:val="008C1B63"/>
    <w:rsid w:val="008C4434"/>
    <w:rsid w:val="008C454F"/>
    <w:rsid w:val="008C78CD"/>
    <w:rsid w:val="008C797A"/>
    <w:rsid w:val="008D55CA"/>
    <w:rsid w:val="008E3314"/>
    <w:rsid w:val="008F068B"/>
    <w:rsid w:val="008F6205"/>
    <w:rsid w:val="00902559"/>
    <w:rsid w:val="00903F62"/>
    <w:rsid w:val="00921EAC"/>
    <w:rsid w:val="00942442"/>
    <w:rsid w:val="00942D8D"/>
    <w:rsid w:val="0094739D"/>
    <w:rsid w:val="00955F29"/>
    <w:rsid w:val="00957140"/>
    <w:rsid w:val="0095749A"/>
    <w:rsid w:val="00966F78"/>
    <w:rsid w:val="0097199F"/>
    <w:rsid w:val="009734C5"/>
    <w:rsid w:val="0097510D"/>
    <w:rsid w:val="0097515F"/>
    <w:rsid w:val="00977317"/>
    <w:rsid w:val="00995120"/>
    <w:rsid w:val="009957DC"/>
    <w:rsid w:val="00997B93"/>
    <w:rsid w:val="009A28ED"/>
    <w:rsid w:val="009A32E3"/>
    <w:rsid w:val="009B3AD9"/>
    <w:rsid w:val="009B47FE"/>
    <w:rsid w:val="009B5547"/>
    <w:rsid w:val="009D59D4"/>
    <w:rsid w:val="009D64A7"/>
    <w:rsid w:val="009E33C5"/>
    <w:rsid w:val="009F467F"/>
    <w:rsid w:val="009F63F4"/>
    <w:rsid w:val="009F64D8"/>
    <w:rsid w:val="00A01761"/>
    <w:rsid w:val="00A05821"/>
    <w:rsid w:val="00A07FF9"/>
    <w:rsid w:val="00A103EE"/>
    <w:rsid w:val="00A10923"/>
    <w:rsid w:val="00A122DD"/>
    <w:rsid w:val="00A13E1A"/>
    <w:rsid w:val="00A220F0"/>
    <w:rsid w:val="00A304AD"/>
    <w:rsid w:val="00A337AC"/>
    <w:rsid w:val="00A33E51"/>
    <w:rsid w:val="00A41E6E"/>
    <w:rsid w:val="00A5082D"/>
    <w:rsid w:val="00A51930"/>
    <w:rsid w:val="00A53E42"/>
    <w:rsid w:val="00A63802"/>
    <w:rsid w:val="00A87E8D"/>
    <w:rsid w:val="00A912A9"/>
    <w:rsid w:val="00A91B5F"/>
    <w:rsid w:val="00A92AEB"/>
    <w:rsid w:val="00A93F6D"/>
    <w:rsid w:val="00AA1A6D"/>
    <w:rsid w:val="00AA41B8"/>
    <w:rsid w:val="00AA5991"/>
    <w:rsid w:val="00AC02A2"/>
    <w:rsid w:val="00AC0A65"/>
    <w:rsid w:val="00AC26C0"/>
    <w:rsid w:val="00AC2D51"/>
    <w:rsid w:val="00AC35D4"/>
    <w:rsid w:val="00AC6BA6"/>
    <w:rsid w:val="00AD3F19"/>
    <w:rsid w:val="00AD7E50"/>
    <w:rsid w:val="00AE09D7"/>
    <w:rsid w:val="00AE1681"/>
    <w:rsid w:val="00AE23CB"/>
    <w:rsid w:val="00AF548A"/>
    <w:rsid w:val="00B00915"/>
    <w:rsid w:val="00B00E21"/>
    <w:rsid w:val="00B02D5A"/>
    <w:rsid w:val="00B14F9F"/>
    <w:rsid w:val="00B225CA"/>
    <w:rsid w:val="00B27ED7"/>
    <w:rsid w:val="00B319F2"/>
    <w:rsid w:val="00B31A19"/>
    <w:rsid w:val="00B32B2E"/>
    <w:rsid w:val="00B333BA"/>
    <w:rsid w:val="00B400FD"/>
    <w:rsid w:val="00B44603"/>
    <w:rsid w:val="00B54963"/>
    <w:rsid w:val="00B61212"/>
    <w:rsid w:val="00B6204D"/>
    <w:rsid w:val="00B72E17"/>
    <w:rsid w:val="00B75934"/>
    <w:rsid w:val="00B76551"/>
    <w:rsid w:val="00B85C7F"/>
    <w:rsid w:val="00B933A0"/>
    <w:rsid w:val="00BA27B5"/>
    <w:rsid w:val="00BA5009"/>
    <w:rsid w:val="00BA70AE"/>
    <w:rsid w:val="00BB4067"/>
    <w:rsid w:val="00BC258C"/>
    <w:rsid w:val="00BC35C4"/>
    <w:rsid w:val="00BD0FE1"/>
    <w:rsid w:val="00BE3B74"/>
    <w:rsid w:val="00BE5D0E"/>
    <w:rsid w:val="00BF15BF"/>
    <w:rsid w:val="00BF4F53"/>
    <w:rsid w:val="00BF53BD"/>
    <w:rsid w:val="00C015D5"/>
    <w:rsid w:val="00C03CDF"/>
    <w:rsid w:val="00C05607"/>
    <w:rsid w:val="00C136B7"/>
    <w:rsid w:val="00C17FFD"/>
    <w:rsid w:val="00C30CF0"/>
    <w:rsid w:val="00C315FE"/>
    <w:rsid w:val="00C3345C"/>
    <w:rsid w:val="00C46312"/>
    <w:rsid w:val="00C5103E"/>
    <w:rsid w:val="00C53FF5"/>
    <w:rsid w:val="00C55856"/>
    <w:rsid w:val="00C65BF6"/>
    <w:rsid w:val="00C7185D"/>
    <w:rsid w:val="00C723CE"/>
    <w:rsid w:val="00C91B09"/>
    <w:rsid w:val="00C92147"/>
    <w:rsid w:val="00C94DB9"/>
    <w:rsid w:val="00C94E50"/>
    <w:rsid w:val="00C95869"/>
    <w:rsid w:val="00C97E0A"/>
    <w:rsid w:val="00CA59A9"/>
    <w:rsid w:val="00CA6BD2"/>
    <w:rsid w:val="00CB05A8"/>
    <w:rsid w:val="00CB3088"/>
    <w:rsid w:val="00CB414E"/>
    <w:rsid w:val="00CC72B9"/>
    <w:rsid w:val="00CD52B1"/>
    <w:rsid w:val="00CE6541"/>
    <w:rsid w:val="00D07EEA"/>
    <w:rsid w:val="00D11ED1"/>
    <w:rsid w:val="00D17DF5"/>
    <w:rsid w:val="00D247FC"/>
    <w:rsid w:val="00D33B3B"/>
    <w:rsid w:val="00D34235"/>
    <w:rsid w:val="00D43BD2"/>
    <w:rsid w:val="00D622CA"/>
    <w:rsid w:val="00D6395E"/>
    <w:rsid w:val="00D64463"/>
    <w:rsid w:val="00D749F2"/>
    <w:rsid w:val="00D74E43"/>
    <w:rsid w:val="00D76AF4"/>
    <w:rsid w:val="00D77255"/>
    <w:rsid w:val="00D77D20"/>
    <w:rsid w:val="00D8111C"/>
    <w:rsid w:val="00D933FD"/>
    <w:rsid w:val="00DA09ED"/>
    <w:rsid w:val="00DA49FD"/>
    <w:rsid w:val="00DC54A4"/>
    <w:rsid w:val="00DD4B48"/>
    <w:rsid w:val="00DD5193"/>
    <w:rsid w:val="00DE44DD"/>
    <w:rsid w:val="00DF11D0"/>
    <w:rsid w:val="00E0212E"/>
    <w:rsid w:val="00E14D9B"/>
    <w:rsid w:val="00E41170"/>
    <w:rsid w:val="00E565B3"/>
    <w:rsid w:val="00E742B2"/>
    <w:rsid w:val="00E7507E"/>
    <w:rsid w:val="00E80F84"/>
    <w:rsid w:val="00E85441"/>
    <w:rsid w:val="00E96E58"/>
    <w:rsid w:val="00E9762C"/>
    <w:rsid w:val="00EB1DD2"/>
    <w:rsid w:val="00EB3227"/>
    <w:rsid w:val="00EB5F3F"/>
    <w:rsid w:val="00ED65AC"/>
    <w:rsid w:val="00ED7D24"/>
    <w:rsid w:val="00EE129E"/>
    <w:rsid w:val="00EE2491"/>
    <w:rsid w:val="00EF2DFB"/>
    <w:rsid w:val="00EF3ED3"/>
    <w:rsid w:val="00F1139C"/>
    <w:rsid w:val="00F13175"/>
    <w:rsid w:val="00F13BB2"/>
    <w:rsid w:val="00F15687"/>
    <w:rsid w:val="00F2615C"/>
    <w:rsid w:val="00F57840"/>
    <w:rsid w:val="00F9241B"/>
    <w:rsid w:val="00F951C5"/>
    <w:rsid w:val="00FA44AD"/>
    <w:rsid w:val="00FB5D60"/>
    <w:rsid w:val="00FC35E8"/>
    <w:rsid w:val="00FC40FE"/>
    <w:rsid w:val="00FD380E"/>
    <w:rsid w:val="00FD4774"/>
    <w:rsid w:val="00FE0FE2"/>
    <w:rsid w:val="00FE3D06"/>
    <w:rsid w:val="00FE3ECD"/>
    <w:rsid w:val="00FE55FA"/>
    <w:rsid w:val="00FE70EC"/>
    <w:rsid w:val="00FE7BD2"/>
    <w:rsid w:val="00FF1F8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2A310C"/>
  <w15:docId w15:val="{F0745B91-3CC6-4E68-9BFC-2A943F7F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DB"/>
  </w:style>
  <w:style w:type="paragraph" w:styleId="1">
    <w:name w:val="heading 1"/>
    <w:basedOn w:val="a"/>
    <w:next w:val="a"/>
    <w:link w:val="10"/>
    <w:uiPriority w:val="1"/>
    <w:qFormat/>
    <w:rsid w:val="003017DB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3017DB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3017DB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3017DB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017DB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5128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912A9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semiHidden/>
    <w:unhideWhenUsed/>
    <w:rsid w:val="00955F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55F29"/>
  </w:style>
  <w:style w:type="paragraph" w:styleId="a6">
    <w:name w:val="List Paragraph"/>
    <w:basedOn w:val="a"/>
    <w:uiPriority w:val="1"/>
    <w:qFormat/>
    <w:rsid w:val="00955F29"/>
    <w:pPr>
      <w:ind w:left="720"/>
      <w:contextualSpacing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813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30E9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30E9C"/>
    <w:rPr>
      <w:sz w:val="24"/>
      <w:szCs w:val="24"/>
    </w:rPr>
  </w:style>
  <w:style w:type="paragraph" w:customStyle="1" w:styleId="pcenter">
    <w:name w:val="pcenter"/>
    <w:basedOn w:val="a"/>
    <w:rsid w:val="006421A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644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4463"/>
  </w:style>
  <w:style w:type="paragraph" w:styleId="ab">
    <w:name w:val="Body Text"/>
    <w:basedOn w:val="a"/>
    <w:link w:val="ac"/>
    <w:uiPriority w:val="1"/>
    <w:unhideWhenUsed/>
    <w:qFormat/>
    <w:rsid w:val="002A063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A063F"/>
  </w:style>
  <w:style w:type="numbering" w:customStyle="1" w:styleId="11">
    <w:name w:val="Нет списка1"/>
    <w:next w:val="a2"/>
    <w:uiPriority w:val="99"/>
    <w:semiHidden/>
    <w:unhideWhenUsed/>
    <w:rsid w:val="002A063F"/>
  </w:style>
  <w:style w:type="character" w:customStyle="1" w:styleId="10">
    <w:name w:val="Заголовок 1 Знак"/>
    <w:basedOn w:val="a0"/>
    <w:link w:val="1"/>
    <w:uiPriority w:val="1"/>
    <w:rsid w:val="002A063F"/>
    <w:rPr>
      <w:rFonts w:ascii="Arial" w:hAnsi="Arial"/>
      <w:b/>
      <w:sz w:val="28"/>
    </w:rPr>
  </w:style>
  <w:style w:type="paragraph" w:styleId="ad">
    <w:name w:val="Normal (Web)"/>
    <w:basedOn w:val="a"/>
    <w:uiPriority w:val="99"/>
    <w:semiHidden/>
    <w:unhideWhenUsed/>
    <w:rsid w:val="002A063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unhideWhenUsed/>
    <w:rsid w:val="002A063F"/>
    <w:rPr>
      <w:color w:val="0000FF"/>
      <w:u w:val="single"/>
    </w:rPr>
  </w:style>
  <w:style w:type="table" w:customStyle="1" w:styleId="TableGrid">
    <w:name w:val="TableGrid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A063F"/>
    <w:rPr>
      <w:rFonts w:ascii="Arial" w:hAnsi="Arial"/>
      <w:b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2A063F"/>
    <w:pPr>
      <w:spacing w:line="259" w:lineRule="auto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2A063F"/>
    <w:rPr>
      <w:rFonts w:ascii="Calibri" w:eastAsia="Calibri" w:hAnsi="Calibri" w:cs="Calibri"/>
      <w:color w:val="000000"/>
      <w:sz w:val="18"/>
      <w:szCs w:val="22"/>
    </w:rPr>
  </w:style>
  <w:style w:type="table" w:customStyle="1" w:styleId="TableGrid3">
    <w:name w:val="TableGrid3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A063F"/>
  </w:style>
  <w:style w:type="table" w:customStyle="1" w:styleId="TableGrid6">
    <w:name w:val="TableGrid6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2A06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rsid w:val="0066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F3ED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80B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610D-5BC7-46C1-8A8D-D5F747A3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3987</Words>
  <Characters>22727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oo08</dc:creator>
  <cp:lastModifiedBy>Мария Можина</cp:lastModifiedBy>
  <cp:revision>8</cp:revision>
  <cp:lastPrinted>2026-04-02T13:41:00Z</cp:lastPrinted>
  <dcterms:created xsi:type="dcterms:W3CDTF">2026-04-03T07:16:00Z</dcterms:created>
  <dcterms:modified xsi:type="dcterms:W3CDTF">2026-04-08T08:34:00Z</dcterms:modified>
</cp:coreProperties>
</file>