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BC" w:rsidRPr="006625BC" w:rsidRDefault="006625BC" w:rsidP="006625B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6625BC">
        <w:rPr>
          <w:rFonts w:ascii="Times New Roman" w:hAnsi="Times New Roman" w:cs="Times New Roman"/>
          <w:b/>
          <w:sz w:val="28"/>
          <w:szCs w:val="28"/>
          <w:lang w:eastAsia="ru-RU"/>
        </w:rPr>
        <w:t>Как выбрать школьные принадлежности?</w:t>
      </w:r>
      <w:bookmarkEnd w:id="0"/>
    </w:p>
    <w:p w:rsidR="006625BC" w:rsidRPr="006625BC" w:rsidRDefault="006625BC" w:rsidP="003444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Ногинский территориальный отдел Управления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Московской области напоминает, что н</w:t>
      </w:r>
      <w:r w:rsidRPr="006625BC">
        <w:rPr>
          <w:rFonts w:ascii="Times New Roman" w:hAnsi="Times New Roman" w:cs="Times New Roman"/>
          <w:sz w:val="28"/>
          <w:szCs w:val="28"/>
          <w:lang w:eastAsia="ru-RU"/>
        </w:rPr>
        <w:t xml:space="preserve">е за горами новый учебный год, родителям </w:t>
      </w:r>
      <w:r w:rsidR="0034442D">
        <w:rPr>
          <w:rFonts w:ascii="Times New Roman" w:hAnsi="Times New Roman" w:cs="Times New Roman"/>
          <w:sz w:val="28"/>
          <w:szCs w:val="28"/>
          <w:lang w:eastAsia="ru-RU"/>
        </w:rPr>
        <w:t>надо</w:t>
      </w:r>
      <w:r w:rsidRPr="006625BC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подготовить ребенка к школе. </w:t>
      </w:r>
    </w:p>
    <w:p w:rsidR="006625BC" w:rsidRPr="006625BC" w:rsidRDefault="006625BC" w:rsidP="003444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BC">
        <w:rPr>
          <w:rFonts w:ascii="Times New Roman" w:hAnsi="Times New Roman" w:cs="Times New Roman"/>
          <w:sz w:val="28"/>
          <w:szCs w:val="28"/>
          <w:lang w:eastAsia="ru-RU"/>
        </w:rPr>
        <w:t>Требования к безопасности школьно-письменных товаров определены Техническим регламентом Таможенного союза «О безопасности продукции, предназначенной для детей и подростков» (</w:t>
      </w:r>
      <w:hyperlink r:id="rId5" w:history="1">
        <w:r w:rsidRPr="006625BC">
          <w:rPr>
            <w:rFonts w:ascii="Times New Roman" w:hAnsi="Times New Roman" w:cs="Times New Roman"/>
            <w:color w:val="89B342"/>
            <w:sz w:val="28"/>
            <w:szCs w:val="28"/>
            <w:u w:val="single"/>
            <w:lang w:eastAsia="ru-RU"/>
          </w:rPr>
          <w:t>ТР ТС 007/2011</w:t>
        </w:r>
      </w:hyperlink>
      <w:r w:rsidRPr="006625BC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6625BC" w:rsidRPr="006625BC" w:rsidRDefault="006625BC" w:rsidP="003444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BC">
        <w:rPr>
          <w:rFonts w:ascii="Times New Roman" w:hAnsi="Times New Roman" w:cs="Times New Roman"/>
          <w:sz w:val="28"/>
          <w:szCs w:val="28"/>
          <w:lang w:eastAsia="ru-RU"/>
        </w:rPr>
        <w:t>Школьно-письменные принадлежности должны соответствовать требованиям по показателям химической безопасности. Для изготовления тетрадей школьных и общих, для записи слов, для подготовки дошкольников к письму, для нот, для школьных дневников должна использоваться бумага писчая, или другие виды полиграфической бумаги. Применение глянцевой бумаги не допускается. Толщина линий, образующих строки и клетки, должна быть 0,1−0,4 мм в зависимости от вида линовок. Безопасность издательской продукции определяет качество бумаги, шрифтовое оформление в соответствии с возрастом пользователя.</w:t>
      </w:r>
    </w:p>
    <w:p w:rsidR="006625BC" w:rsidRPr="006625BC" w:rsidRDefault="006625BC" w:rsidP="003444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BC">
        <w:rPr>
          <w:rFonts w:ascii="Times New Roman" w:hAnsi="Times New Roman" w:cs="Times New Roman"/>
          <w:b/>
          <w:sz w:val="28"/>
          <w:szCs w:val="28"/>
          <w:lang w:eastAsia="ru-RU"/>
        </w:rPr>
        <w:t>Ручки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625BC">
        <w:rPr>
          <w:rFonts w:ascii="Times New Roman" w:hAnsi="Times New Roman" w:cs="Times New Roman"/>
          <w:sz w:val="28"/>
          <w:szCs w:val="28"/>
          <w:lang w:eastAsia="ru-RU"/>
        </w:rPr>
        <w:t xml:space="preserve">Выбирайте простую ручку без украшений и выпуклого рельефа. Ручка, похожая на «игрушку» или «украшение» будет слишком привлекать внимание ребенка и отвлекать его от учебы. Купите несколько разных ручек, одни с ребристыми краями, другие с резиновыми вставками, такие приспособления не позволяют скользить ручке в руке. Шариковыми труднее писать, чем </w:t>
      </w:r>
      <w:proofErr w:type="spellStart"/>
      <w:r w:rsidRPr="006625BC">
        <w:rPr>
          <w:rFonts w:ascii="Times New Roman" w:hAnsi="Times New Roman" w:cs="Times New Roman"/>
          <w:sz w:val="28"/>
          <w:szCs w:val="28"/>
          <w:lang w:eastAsia="ru-RU"/>
        </w:rPr>
        <w:t>гелевыми</w:t>
      </w:r>
      <w:proofErr w:type="spellEnd"/>
      <w:r w:rsidRPr="006625BC">
        <w:rPr>
          <w:rFonts w:ascii="Times New Roman" w:hAnsi="Times New Roman" w:cs="Times New Roman"/>
          <w:sz w:val="28"/>
          <w:szCs w:val="28"/>
          <w:lang w:eastAsia="ru-RU"/>
        </w:rPr>
        <w:t>, но они более долговечны и чернила не так мажутся. Перьевые ручки развивают почерк начинающего ученика с самых первых уроков. Писать ей можно только под определенным углом наклона, но не у каждого ребенка это получится сразу. Удобная, хорошо пишущая ручка, снижает нагрузку на кисть и запястье руки.</w:t>
      </w:r>
    </w:p>
    <w:p w:rsidR="006625BC" w:rsidRPr="006625BC" w:rsidRDefault="006625BC" w:rsidP="003444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BC">
        <w:rPr>
          <w:rFonts w:ascii="Times New Roman" w:hAnsi="Times New Roman" w:cs="Times New Roman"/>
          <w:b/>
          <w:sz w:val="28"/>
          <w:szCs w:val="28"/>
          <w:lang w:eastAsia="ru-RU"/>
        </w:rPr>
        <w:t>Карандаши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625BC">
        <w:rPr>
          <w:rFonts w:ascii="Times New Roman" w:hAnsi="Times New Roman" w:cs="Times New Roman"/>
          <w:sz w:val="28"/>
          <w:szCs w:val="28"/>
          <w:lang w:eastAsia="ru-RU"/>
        </w:rPr>
        <w:t>Дошкольникам и первоклассникам больше подойдут трехгранные карандаши с корпусом увеличенного диаметра.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25BC">
        <w:rPr>
          <w:rFonts w:ascii="Times New Roman" w:hAnsi="Times New Roman" w:cs="Times New Roman"/>
          <w:sz w:val="28"/>
          <w:szCs w:val="28"/>
          <w:lang w:eastAsia="ru-RU"/>
        </w:rPr>
        <w:t>Благодаря своей форме они хорошо ложатся в детскую руку, а грифели большей толщины реже ломаются. Не стоит покупать детям механические карандаши, корпус у которых тонкий, а грифели ломкие.</w:t>
      </w:r>
      <w:r w:rsidR="003444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25BC">
        <w:rPr>
          <w:rFonts w:ascii="Times New Roman" w:hAnsi="Times New Roman" w:cs="Times New Roman"/>
          <w:sz w:val="28"/>
          <w:szCs w:val="28"/>
          <w:lang w:eastAsia="ru-RU"/>
        </w:rPr>
        <w:t>Лучший материал для любого карандаша- древесина кедра. Карандаш не должен резко пахнуть, хорошо, если он не покрыт лаком или краской, ведь при отслаивании их частички могут попасть ребенку в организм. Любой карандаш имеет маркировку: «ТМ»-«2М», «НВ»-«2В» для письма, «М», «3Т», «ТМ», «В», «3Н», «НВ» для черчения, «3М»-«8М», «3В»-«8В» для рисования.</w:t>
      </w:r>
    </w:p>
    <w:p w:rsidR="006625BC" w:rsidRPr="006625BC" w:rsidRDefault="006625BC" w:rsidP="003444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BC">
        <w:rPr>
          <w:rFonts w:ascii="Times New Roman" w:hAnsi="Times New Roman" w:cs="Times New Roman"/>
          <w:b/>
          <w:sz w:val="28"/>
          <w:szCs w:val="28"/>
          <w:lang w:eastAsia="ru-RU"/>
        </w:rPr>
        <w:t>Ластик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625BC">
        <w:rPr>
          <w:rFonts w:ascii="Times New Roman" w:hAnsi="Times New Roman" w:cs="Times New Roman"/>
          <w:sz w:val="28"/>
          <w:szCs w:val="28"/>
          <w:lang w:eastAsia="ru-RU"/>
        </w:rPr>
        <w:t>Выбирайте мягкий ластик небольшого размера. Слишком твердый материал “</w:t>
      </w:r>
      <w:proofErr w:type="spellStart"/>
      <w:r w:rsidRPr="006625BC">
        <w:rPr>
          <w:rFonts w:ascii="Times New Roman" w:hAnsi="Times New Roman" w:cs="Times New Roman"/>
          <w:sz w:val="28"/>
          <w:szCs w:val="28"/>
          <w:lang w:eastAsia="ru-RU"/>
        </w:rPr>
        <w:t>стёрки</w:t>
      </w:r>
      <w:proofErr w:type="spellEnd"/>
      <w:r w:rsidRPr="006625BC">
        <w:rPr>
          <w:rFonts w:ascii="Times New Roman" w:hAnsi="Times New Roman" w:cs="Times New Roman"/>
          <w:sz w:val="28"/>
          <w:szCs w:val="28"/>
          <w:lang w:eastAsia="ru-RU"/>
        </w:rPr>
        <w:t>” будет портить поверхность тетрадного листа.</w:t>
      </w:r>
    </w:p>
    <w:p w:rsidR="006625BC" w:rsidRPr="006625BC" w:rsidRDefault="006625BC" w:rsidP="003444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BC">
        <w:rPr>
          <w:rFonts w:ascii="Times New Roman" w:hAnsi="Times New Roman" w:cs="Times New Roman"/>
          <w:b/>
          <w:sz w:val="28"/>
          <w:szCs w:val="28"/>
          <w:lang w:eastAsia="ru-RU"/>
        </w:rPr>
        <w:t>Точилка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625BC">
        <w:rPr>
          <w:rFonts w:ascii="Times New Roman" w:hAnsi="Times New Roman" w:cs="Times New Roman"/>
          <w:sz w:val="28"/>
          <w:szCs w:val="28"/>
          <w:lang w:eastAsia="ru-RU"/>
        </w:rPr>
        <w:t xml:space="preserve">Обратите внимание, чтобы отверстия в точилке были рассчитаны на карандаши разного диаметра. Точилка с контейнером для отходов избавит ребенка от проблем с мусором после заточки карандаша, а вас </w:t>
      </w:r>
      <w:r w:rsidRPr="006625B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— от чистки пенала, ранца или карманов от стружек и грифельной крошки. Если точилка используется часто, раз в полгода ее необходимо менять: за это время лезвие притупляется и уже не заостряет, а ломает грифели.</w:t>
      </w:r>
    </w:p>
    <w:p w:rsidR="006625BC" w:rsidRPr="006625BC" w:rsidRDefault="006625BC" w:rsidP="003444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BC">
        <w:rPr>
          <w:rFonts w:ascii="Times New Roman" w:hAnsi="Times New Roman" w:cs="Times New Roman"/>
          <w:b/>
          <w:sz w:val="28"/>
          <w:szCs w:val="28"/>
          <w:lang w:eastAsia="ru-RU"/>
        </w:rPr>
        <w:t>Фломастеры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625BC">
        <w:rPr>
          <w:rFonts w:ascii="Times New Roman" w:hAnsi="Times New Roman" w:cs="Times New Roman"/>
          <w:sz w:val="28"/>
          <w:szCs w:val="28"/>
          <w:lang w:eastAsia="ru-RU"/>
        </w:rPr>
        <w:t>Проверьте, есть ли в колпачке фломастера вентиляционные отверстия на случай, если ребенок его проглотит. Заглушка с противоположной стороны должна быть прочно прикреплена к корпусу, чтобы ребенок не смог ее вынуть.</w:t>
      </w:r>
      <w:r w:rsidR="003444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25BC">
        <w:rPr>
          <w:rFonts w:ascii="Times New Roman" w:hAnsi="Times New Roman" w:cs="Times New Roman"/>
          <w:sz w:val="28"/>
          <w:szCs w:val="28"/>
          <w:lang w:eastAsia="ru-RU"/>
        </w:rPr>
        <w:t>Некачественные чернила можно распознать по резкому запаху и таким надписям на упаковке, как «не допускать попадания в рот» и т.п. В качественных фломастерах используются чернила на водной основе, которые практически не пахнут и легко смываются с кожи или одежды. Подтвердит безопасность изделия только наличие гигиенического сертификата (он должен быть у любых товаров для детей), или знак «CE» на упаковке, указывающий на соответствие изделия стандартам качества и безопасности Европейского Союза или соответствие требованиям ст.8, </w:t>
      </w:r>
      <w:hyperlink r:id="rId6" w:history="1">
        <w:r w:rsidRPr="006625BC">
          <w:rPr>
            <w:rFonts w:ascii="Times New Roman" w:hAnsi="Times New Roman" w:cs="Times New Roman"/>
            <w:color w:val="89B342"/>
            <w:sz w:val="28"/>
            <w:szCs w:val="28"/>
            <w:u w:val="single"/>
            <w:lang w:eastAsia="ru-RU"/>
          </w:rPr>
          <w:t>ТР ТС 007/2011</w:t>
        </w:r>
      </w:hyperlink>
      <w:r w:rsidRPr="006625BC">
        <w:rPr>
          <w:rFonts w:ascii="Times New Roman" w:hAnsi="Times New Roman" w:cs="Times New Roman"/>
          <w:sz w:val="28"/>
          <w:szCs w:val="28"/>
          <w:lang w:eastAsia="ru-RU"/>
        </w:rPr>
        <w:t> «О безопасности продукции предназначенной для детей и подростков» - требования безопасности издательской (книжной,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25BC">
        <w:rPr>
          <w:rFonts w:ascii="Times New Roman" w:hAnsi="Times New Roman" w:cs="Times New Roman"/>
          <w:sz w:val="28"/>
          <w:szCs w:val="28"/>
          <w:lang w:eastAsia="ru-RU"/>
        </w:rPr>
        <w:t>журнальной) продукции, школьно-письменных принадлежностей . Первоклассникам и дошкольникам будет проще и удобнее рисовать трехгранными фломастерами или фломастерами с корпусом увеличенного диаметра. Лучший материал для корпуса — полипропилен, чернила в таком корпусе дольше не высыхают.</w:t>
      </w:r>
    </w:p>
    <w:p w:rsidR="006625BC" w:rsidRPr="006625BC" w:rsidRDefault="006625BC" w:rsidP="003444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BC">
        <w:rPr>
          <w:rFonts w:ascii="Times New Roman" w:hAnsi="Times New Roman" w:cs="Times New Roman"/>
          <w:b/>
          <w:sz w:val="28"/>
          <w:szCs w:val="28"/>
          <w:lang w:eastAsia="ru-RU"/>
        </w:rPr>
        <w:t>Ножницы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625BC">
        <w:rPr>
          <w:rFonts w:ascii="Times New Roman" w:hAnsi="Times New Roman" w:cs="Times New Roman"/>
          <w:sz w:val="28"/>
          <w:szCs w:val="28"/>
          <w:lang w:eastAsia="ru-RU"/>
        </w:rPr>
        <w:t xml:space="preserve">Для дошкольников и первоклашек лучше приобрести детские ножницы: легкие, небольшого размера, с закругленными лезвиями. Самые безопасные модели — с лезвиями из </w:t>
      </w:r>
      <w:proofErr w:type="spellStart"/>
      <w:r w:rsidRPr="006625BC">
        <w:rPr>
          <w:rFonts w:ascii="Times New Roman" w:hAnsi="Times New Roman" w:cs="Times New Roman"/>
          <w:sz w:val="28"/>
          <w:szCs w:val="28"/>
          <w:lang w:eastAsia="ru-RU"/>
        </w:rPr>
        <w:t>фибергласа</w:t>
      </w:r>
      <w:proofErr w:type="spellEnd"/>
      <w:r w:rsidRPr="006625BC">
        <w:rPr>
          <w:rFonts w:ascii="Times New Roman" w:hAnsi="Times New Roman" w:cs="Times New Roman"/>
          <w:sz w:val="28"/>
          <w:szCs w:val="28"/>
          <w:lang w:eastAsia="ru-RU"/>
        </w:rPr>
        <w:t>, непроводящего электричества материала. Такими ножницами невозможно разрезать одежду или волосы. Ножницы для школьников обычно изготавливают из нержавеющей стали, лезвия у них часто закруглены. Кроме того, их можно приобрести в комплекте с защитным футляром. Особое внимание стоит обратить на кольца для пальцев: они должны быть удобны для ребенка, в идеале — с накладками из резины.</w:t>
      </w:r>
    </w:p>
    <w:p w:rsidR="006625BC" w:rsidRPr="006625BC" w:rsidRDefault="006625BC" w:rsidP="003444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BC">
        <w:rPr>
          <w:rFonts w:ascii="Times New Roman" w:hAnsi="Times New Roman" w:cs="Times New Roman"/>
          <w:b/>
          <w:sz w:val="28"/>
          <w:szCs w:val="28"/>
          <w:lang w:eastAsia="ru-RU"/>
        </w:rPr>
        <w:t>Тетради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625BC">
        <w:rPr>
          <w:rFonts w:ascii="Times New Roman" w:hAnsi="Times New Roman" w:cs="Times New Roman"/>
          <w:sz w:val="28"/>
          <w:szCs w:val="28"/>
          <w:lang w:eastAsia="ru-RU"/>
        </w:rPr>
        <w:t>Школьными тетрадями, согласно действующему ГОСТу, считаются изделия определенного формата (170×205 мм), с определенным количеством листов (12, 18 или 24), сшитые с помощью двух скоб. Тетради на 48 листов и больше называются «общими». Они предназначаются не только для детей, но и для взрослых, поэтому требования к ним не такие жесткие. Для начальной школы лучше покупать именно школьные тетради — они весят гораздо меньше «общих», а значит, ранец ребенка будет легче.</w:t>
      </w:r>
      <w:r w:rsidR="003444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25BC">
        <w:rPr>
          <w:rFonts w:ascii="Times New Roman" w:hAnsi="Times New Roman" w:cs="Times New Roman"/>
          <w:sz w:val="28"/>
          <w:szCs w:val="28"/>
          <w:lang w:eastAsia="ru-RU"/>
        </w:rPr>
        <w:t>Бумага внутреннего блока тетрадей должна быть определенной плотности и белизны, немногим тоньше и бледнее обычной офисной. Если бумага качественная, чернила на ней не расплываются, а написанное не просвечивает с другой стороны листа. Разлиновка не должна быть слишком яркой, в противном случае возрастает нагрузка на глаза ребенка.</w:t>
      </w:r>
      <w:r w:rsidR="003444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25BC">
        <w:rPr>
          <w:rFonts w:ascii="Times New Roman" w:hAnsi="Times New Roman" w:cs="Times New Roman"/>
          <w:sz w:val="28"/>
          <w:szCs w:val="28"/>
          <w:lang w:eastAsia="ru-RU"/>
        </w:rPr>
        <w:t xml:space="preserve">В хорошей тетради линии не прерываются и совпадают на разворотах. У школьных тетрадей обязательно должны быть боковые поля, выделенные вертикальной линией. Обратите </w:t>
      </w:r>
      <w:r w:rsidRPr="006625B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внимание на обложку тетради. Обычно школьные тетради выпускаются с обложками из тонкого ламинированного картона, благодаря этому они дольше сохраняют первозданный вид. </w:t>
      </w:r>
    </w:p>
    <w:p w:rsidR="006625BC" w:rsidRDefault="006625BC" w:rsidP="003444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BC">
        <w:rPr>
          <w:rFonts w:ascii="Times New Roman" w:hAnsi="Times New Roman" w:cs="Times New Roman"/>
          <w:sz w:val="28"/>
          <w:szCs w:val="28"/>
          <w:lang w:eastAsia="ru-RU"/>
        </w:rPr>
        <w:t>Обращайте внимание на маркировку, вот что на ней должно быть указано:</w:t>
      </w:r>
    </w:p>
    <w:p w:rsidR="006625BC" w:rsidRDefault="006625BC" w:rsidP="0034442D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25BC">
        <w:rPr>
          <w:rFonts w:ascii="Times New Roman" w:hAnsi="Times New Roman" w:cs="Times New Roman"/>
          <w:sz w:val="28"/>
          <w:szCs w:val="28"/>
          <w:lang w:eastAsia="ru-RU"/>
        </w:rPr>
        <w:t>наименование страны, где изготовлена продукция;</w:t>
      </w:r>
    </w:p>
    <w:p w:rsidR="006625BC" w:rsidRDefault="006625BC" w:rsidP="0034442D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BC">
        <w:rPr>
          <w:rFonts w:ascii="Times New Roman" w:hAnsi="Times New Roman" w:cs="Times New Roman"/>
          <w:sz w:val="28"/>
          <w:szCs w:val="28"/>
          <w:lang w:eastAsia="ru-RU"/>
        </w:rPr>
        <w:t xml:space="preserve"> наименование и местонахождение изготовителя (уполномоченного изготовителем лица), импортера, дистрибьютора;</w:t>
      </w:r>
    </w:p>
    <w:p w:rsidR="006625BC" w:rsidRDefault="006625BC" w:rsidP="0034442D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BC">
        <w:rPr>
          <w:rFonts w:ascii="Times New Roman" w:hAnsi="Times New Roman" w:cs="Times New Roman"/>
          <w:sz w:val="28"/>
          <w:szCs w:val="28"/>
          <w:lang w:eastAsia="ru-RU"/>
        </w:rPr>
        <w:t xml:space="preserve"> наименование изделия;</w:t>
      </w:r>
    </w:p>
    <w:p w:rsidR="006625BC" w:rsidRDefault="006625BC" w:rsidP="0034442D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BC">
        <w:rPr>
          <w:rFonts w:ascii="Times New Roman" w:hAnsi="Times New Roman" w:cs="Times New Roman"/>
          <w:sz w:val="28"/>
          <w:szCs w:val="28"/>
          <w:lang w:eastAsia="ru-RU"/>
        </w:rPr>
        <w:t xml:space="preserve"> вид (назначение) изделия (при необходимости);</w:t>
      </w:r>
    </w:p>
    <w:p w:rsidR="006625BC" w:rsidRDefault="006625BC" w:rsidP="0034442D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BC">
        <w:rPr>
          <w:rFonts w:ascii="Times New Roman" w:hAnsi="Times New Roman" w:cs="Times New Roman"/>
          <w:sz w:val="28"/>
          <w:szCs w:val="28"/>
          <w:lang w:eastAsia="ru-RU"/>
        </w:rPr>
        <w:t xml:space="preserve"> дата изготовления (месяц, год);</w:t>
      </w:r>
    </w:p>
    <w:p w:rsidR="006625BC" w:rsidRDefault="006625BC" w:rsidP="0034442D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BC">
        <w:rPr>
          <w:rFonts w:ascii="Times New Roman" w:hAnsi="Times New Roman" w:cs="Times New Roman"/>
          <w:sz w:val="28"/>
          <w:szCs w:val="28"/>
          <w:lang w:eastAsia="ru-RU"/>
        </w:rPr>
        <w:t xml:space="preserve"> единый знак обращения на рынке;</w:t>
      </w:r>
    </w:p>
    <w:p w:rsidR="006625BC" w:rsidRDefault="006625BC" w:rsidP="0034442D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BC">
        <w:rPr>
          <w:rFonts w:ascii="Times New Roman" w:hAnsi="Times New Roman" w:cs="Times New Roman"/>
          <w:sz w:val="28"/>
          <w:szCs w:val="28"/>
          <w:lang w:eastAsia="ru-RU"/>
        </w:rPr>
        <w:t xml:space="preserve"> срок службы продукции (при необходимости);</w:t>
      </w:r>
    </w:p>
    <w:p w:rsidR="006625BC" w:rsidRDefault="006625BC" w:rsidP="0034442D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BC">
        <w:rPr>
          <w:rFonts w:ascii="Times New Roman" w:hAnsi="Times New Roman" w:cs="Times New Roman"/>
          <w:sz w:val="28"/>
          <w:szCs w:val="28"/>
          <w:lang w:eastAsia="ru-RU"/>
        </w:rPr>
        <w:t xml:space="preserve"> гарантийный срок службы (при необходимости);</w:t>
      </w:r>
    </w:p>
    <w:p w:rsidR="006625BC" w:rsidRPr="006625BC" w:rsidRDefault="006625BC" w:rsidP="0034442D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25BC">
        <w:rPr>
          <w:rFonts w:ascii="Times New Roman" w:hAnsi="Times New Roman" w:cs="Times New Roman"/>
          <w:sz w:val="28"/>
          <w:szCs w:val="28"/>
          <w:lang w:eastAsia="ru-RU"/>
        </w:rPr>
        <w:t>товарный знак (при наличии).</w:t>
      </w:r>
    </w:p>
    <w:p w:rsidR="006625BC" w:rsidRPr="006625BC" w:rsidRDefault="006625BC" w:rsidP="003444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BC">
        <w:rPr>
          <w:rFonts w:ascii="Times New Roman" w:hAnsi="Times New Roman" w:cs="Times New Roman"/>
          <w:sz w:val="28"/>
          <w:szCs w:val="28"/>
          <w:lang w:eastAsia="ru-RU"/>
        </w:rPr>
        <w:t>Маркировка должна быть на русском языке или на государственном языке государства - члена Евразийского экономического союза, на территории которого реализуется продукция.</w:t>
      </w:r>
    </w:p>
    <w:p w:rsidR="006625BC" w:rsidRDefault="006625BC" w:rsidP="0034442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5BC">
        <w:rPr>
          <w:rFonts w:ascii="Times New Roman" w:hAnsi="Times New Roman" w:cs="Times New Roman"/>
          <w:sz w:val="28"/>
          <w:szCs w:val="28"/>
          <w:lang w:eastAsia="ru-RU"/>
        </w:rPr>
        <w:t>Желаем удачных покупок!</w:t>
      </w:r>
    </w:p>
    <w:p w:rsidR="00842D2F" w:rsidRDefault="00842D2F" w:rsidP="00842D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25BC" w:rsidRPr="00B67C5F" w:rsidRDefault="006625BC" w:rsidP="006625BC">
      <w:pPr>
        <w:pStyle w:val="a3"/>
        <w:jc w:val="right"/>
        <w:rPr>
          <w:sz w:val="18"/>
        </w:rPr>
      </w:pPr>
      <w:r w:rsidRPr="00B67C5F">
        <w:rPr>
          <w:sz w:val="18"/>
        </w:rPr>
        <w:t xml:space="preserve">(По материалам, размещенным </w:t>
      </w:r>
      <w:r>
        <w:rPr>
          <w:sz w:val="18"/>
        </w:rPr>
        <w:t>https://cgon.rospotrebnadzor.ru)</w:t>
      </w:r>
    </w:p>
    <w:p w:rsidR="006625BC" w:rsidRPr="00B67C5F" w:rsidRDefault="006625BC" w:rsidP="006625BC">
      <w:pPr>
        <w:keepLines/>
        <w:jc w:val="right"/>
        <w:rPr>
          <w:rFonts w:ascii="Times New Roman" w:hAnsi="Times New Roman" w:cs="Times New Roman"/>
          <w:sz w:val="18"/>
          <w:szCs w:val="24"/>
        </w:rPr>
      </w:pPr>
      <w:r w:rsidRPr="00B67C5F">
        <w:rPr>
          <w:rFonts w:ascii="Times New Roman" w:hAnsi="Times New Roman" w:cs="Times New Roman"/>
          <w:sz w:val="18"/>
          <w:szCs w:val="24"/>
        </w:rPr>
        <w:t xml:space="preserve">Статью подготовила старший специалист 1 разряда Ногинского территориального отдела </w:t>
      </w:r>
    </w:p>
    <w:p w:rsidR="008D0634" w:rsidRPr="00842D2F" w:rsidRDefault="006625BC" w:rsidP="00842D2F">
      <w:pPr>
        <w:keepLines/>
        <w:jc w:val="right"/>
        <w:rPr>
          <w:rFonts w:ascii="Times New Roman" w:hAnsi="Times New Roman" w:cs="Times New Roman"/>
          <w:sz w:val="18"/>
          <w:szCs w:val="24"/>
        </w:rPr>
      </w:pPr>
      <w:r w:rsidRPr="00B67C5F">
        <w:rPr>
          <w:rFonts w:ascii="Times New Roman" w:hAnsi="Times New Roman" w:cs="Times New Roman"/>
          <w:sz w:val="18"/>
          <w:szCs w:val="24"/>
        </w:rPr>
        <w:t xml:space="preserve">Управления </w:t>
      </w:r>
      <w:proofErr w:type="spellStart"/>
      <w:r w:rsidRPr="00B67C5F">
        <w:rPr>
          <w:rFonts w:ascii="Times New Roman" w:hAnsi="Times New Roman" w:cs="Times New Roman"/>
          <w:sz w:val="18"/>
          <w:szCs w:val="24"/>
        </w:rPr>
        <w:t>Роспотребнадзора</w:t>
      </w:r>
      <w:proofErr w:type="spellEnd"/>
      <w:r w:rsidRPr="00B67C5F">
        <w:rPr>
          <w:rFonts w:ascii="Times New Roman" w:hAnsi="Times New Roman" w:cs="Times New Roman"/>
          <w:sz w:val="18"/>
          <w:szCs w:val="24"/>
        </w:rPr>
        <w:t xml:space="preserve"> по Московской области </w:t>
      </w:r>
      <w:proofErr w:type="spellStart"/>
      <w:r w:rsidRPr="00B67C5F">
        <w:rPr>
          <w:rFonts w:ascii="Times New Roman" w:hAnsi="Times New Roman" w:cs="Times New Roman"/>
          <w:sz w:val="18"/>
          <w:szCs w:val="24"/>
        </w:rPr>
        <w:t>Безгина</w:t>
      </w:r>
      <w:proofErr w:type="spellEnd"/>
      <w:r w:rsidRPr="00B67C5F">
        <w:rPr>
          <w:rFonts w:ascii="Times New Roman" w:hAnsi="Times New Roman" w:cs="Times New Roman"/>
          <w:sz w:val="18"/>
          <w:szCs w:val="24"/>
        </w:rPr>
        <w:t xml:space="preserve"> Татьяна Сергеевна.</w:t>
      </w:r>
    </w:p>
    <w:sectPr w:rsidR="008D0634" w:rsidRPr="0084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26021"/>
    <w:multiLevelType w:val="hybridMultilevel"/>
    <w:tmpl w:val="29F4D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066EE"/>
    <w:multiLevelType w:val="multilevel"/>
    <w:tmpl w:val="FFDA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C"/>
    <w:rsid w:val="000335ED"/>
    <w:rsid w:val="0034442D"/>
    <w:rsid w:val="006625BC"/>
    <w:rsid w:val="00842D2F"/>
    <w:rsid w:val="008D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70C89-D8E4-4063-B5E2-FDD517BC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25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25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6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25BC"/>
    <w:rPr>
      <w:color w:val="0000FF"/>
      <w:u w:val="single"/>
    </w:rPr>
  </w:style>
  <w:style w:type="character" w:styleId="a5">
    <w:name w:val="Strong"/>
    <w:basedOn w:val="a0"/>
    <w:uiPriority w:val="22"/>
    <w:qFormat/>
    <w:rsid w:val="006625BC"/>
    <w:rPr>
      <w:b/>
      <w:bCs/>
    </w:rPr>
  </w:style>
  <w:style w:type="paragraph" w:styleId="a6">
    <w:name w:val="List Paragraph"/>
    <w:basedOn w:val="a"/>
    <w:uiPriority w:val="34"/>
    <w:qFormat/>
    <w:rsid w:val="00662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08641" TargetMode="External"/><Relationship Id="rId5" Type="http://schemas.openxmlformats.org/officeDocument/2006/relationships/hyperlink" Target="https://docs.cntd.ru/document/9023086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Татьяна Побежимова</cp:lastModifiedBy>
  <cp:revision>5</cp:revision>
  <dcterms:created xsi:type="dcterms:W3CDTF">2025-08-11T07:03:00Z</dcterms:created>
  <dcterms:modified xsi:type="dcterms:W3CDTF">2025-08-14T14:52:00Z</dcterms:modified>
</cp:coreProperties>
</file>