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68" w:rsidRDefault="00632C68" w:rsidP="00632C68">
      <w:pPr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9A20F3">
        <w:rPr>
          <w:b/>
          <w:bCs/>
          <w:color w:val="333333"/>
          <w:sz w:val="28"/>
          <w:szCs w:val="28"/>
          <w:shd w:val="clear" w:color="auto" w:fill="FFFFFF"/>
        </w:rPr>
        <w:t>Находку могут счесть кражей, если вещь не попытались вернуть и утаили для присвоения, пояснил КС РФ</w:t>
      </w:r>
    </w:p>
    <w:p w:rsidR="00632C68" w:rsidRPr="009A20F3" w:rsidRDefault="00632C68" w:rsidP="00632C68">
      <w:pPr>
        <w:jc w:val="center"/>
        <w:rPr>
          <w:color w:val="000000" w:themeColor="text1"/>
          <w:sz w:val="28"/>
          <w:szCs w:val="28"/>
        </w:rPr>
      </w:pP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17 января 2023 года вступило в силу постановление Конституционного Суда РФ от 12.01.2023 № 2-П. Суд среди прочего перечислил совокупность условий, при которых нахождение чужого имущества перерастает в кражу: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- законный владелец знает, где потерял вещь, и может за ней вернуться или получить ее. Вместо этого условия может быть другое: по индивидуальным свойствам имущества можно определить его владельца;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- нет оснований полагать, что вещь выбросили;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- тот, кто нашел ее в подобной обстановке, осознавал или должен был осознавать эти обстоятельства;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- такое лицо не выполнило требования статьи ГК РФ о находке, т.е. не приняло обязательных мер для ее возврата;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- оно утаило вещь или сокрыло (уничтожило) признаки, которые ее индивидуализируют либо подтверждают ее принадлежность владельцу.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- цель тайно присвоить имущество или отдать его неправомочным лицам.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Преступником могут признать и того, кто наблюдает потерю, может сразу сообщить о ней владельцу и вернуть ему вещь, но тайно завладевает ею.</w:t>
      </w:r>
    </w:p>
    <w:p w:rsidR="00632C68" w:rsidRPr="00F930C6" w:rsidRDefault="00632C68" w:rsidP="00632C68">
      <w:pPr>
        <w:shd w:val="clear" w:color="auto" w:fill="FFFFFF"/>
        <w:jc w:val="both"/>
        <w:rPr>
          <w:rFonts w:ascii="Roboto" w:hAnsi="Roboto"/>
          <w:color w:val="333333"/>
          <w:sz w:val="28"/>
          <w:szCs w:val="28"/>
        </w:rPr>
      </w:pPr>
      <w:r w:rsidRPr="00F930C6">
        <w:rPr>
          <w:color w:val="333333"/>
          <w:sz w:val="28"/>
          <w:szCs w:val="28"/>
        </w:rPr>
        <w:t>Неисполнение гражданско-правовых обязанностей по возврату имущества само по себе не означает кражу.</w:t>
      </w:r>
    </w:p>
    <w:p w:rsidR="00632C68" w:rsidRDefault="00632C68" w:rsidP="00632C68">
      <w:pPr>
        <w:jc w:val="both"/>
        <w:rPr>
          <w:rFonts w:ascii="Roboto" w:hAnsi="Roboto"/>
          <w:color w:val="333333"/>
        </w:rPr>
      </w:pPr>
      <w:r w:rsidRPr="00F930C6">
        <w:rPr>
          <w:rFonts w:ascii="Roboto" w:hAnsi="Roboto"/>
          <w:color w:val="333333"/>
        </w:rPr>
        <w:t> </w:t>
      </w:r>
    </w:p>
    <w:p w:rsidR="00632C68" w:rsidRDefault="00632C68" w:rsidP="00632C68">
      <w:pPr>
        <w:jc w:val="both"/>
        <w:rPr>
          <w:color w:val="000000" w:themeColor="text1"/>
          <w:sz w:val="28"/>
          <w:szCs w:val="28"/>
        </w:rPr>
      </w:pPr>
      <w:bookmarkStart w:id="0" w:name="_Hlk129535839"/>
      <w:r>
        <w:rPr>
          <w:color w:val="000000" w:themeColor="text1"/>
          <w:sz w:val="28"/>
          <w:szCs w:val="28"/>
        </w:rPr>
        <w:t xml:space="preserve">Старший помощник прокурора г. Электростали      </w:t>
      </w:r>
      <w:proofErr w:type="spellStart"/>
      <w:r>
        <w:rPr>
          <w:color w:val="000000" w:themeColor="text1"/>
          <w:sz w:val="28"/>
          <w:szCs w:val="28"/>
        </w:rPr>
        <w:t>Лисанина</w:t>
      </w:r>
      <w:proofErr w:type="spellEnd"/>
      <w:r>
        <w:rPr>
          <w:color w:val="000000" w:themeColor="text1"/>
          <w:sz w:val="28"/>
          <w:szCs w:val="28"/>
        </w:rPr>
        <w:t xml:space="preserve"> Наталья Игоревна</w:t>
      </w:r>
    </w:p>
    <w:bookmarkEnd w:id="0"/>
    <w:p w:rsidR="00632C68" w:rsidRDefault="00632C68" w:rsidP="00632C68">
      <w:pPr>
        <w:jc w:val="both"/>
        <w:rPr>
          <w:color w:val="000000" w:themeColor="text1"/>
          <w:sz w:val="28"/>
          <w:szCs w:val="28"/>
        </w:rPr>
      </w:pPr>
    </w:p>
    <w:p w:rsidR="00166365" w:rsidRDefault="00166365">
      <w:bookmarkStart w:id="1" w:name="_GoBack"/>
      <w:bookmarkEnd w:id="1"/>
    </w:p>
    <w:sectPr w:rsidR="0016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DC"/>
    <w:rsid w:val="00166365"/>
    <w:rsid w:val="004D1BDC"/>
    <w:rsid w:val="0063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46117-C871-4E05-8173-59145A85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2</cp:revision>
  <dcterms:created xsi:type="dcterms:W3CDTF">2023-03-17T11:30:00Z</dcterms:created>
  <dcterms:modified xsi:type="dcterms:W3CDTF">2023-03-17T11:30:00Z</dcterms:modified>
</cp:coreProperties>
</file>