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42" w:rsidRDefault="00A97542" w:rsidP="00A975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Предусмотрена ли ответственность для работодателя при приеме на работу бывших государственных или муниципальных служащих? </w:t>
      </w:r>
    </w:p>
    <w:p w:rsidR="00A97542" w:rsidRPr="00707864" w:rsidRDefault="00A97542" w:rsidP="00A975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542" w:rsidRPr="00707864" w:rsidRDefault="00A97542" w:rsidP="00A97542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7864">
        <w:rPr>
          <w:rFonts w:ascii="Times New Roman" w:hAnsi="Times New Roman" w:cs="Times New Roman"/>
          <w:sz w:val="28"/>
          <w:szCs w:val="28"/>
        </w:rPr>
        <w:t>с ней, минимизации и (или) ликвидации последствий коррупционных правонарушений.</w:t>
      </w:r>
    </w:p>
    <w:p w:rsidR="00A97542" w:rsidRPr="00707864" w:rsidRDefault="00A97542" w:rsidP="00A97542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Указанным законом введены ограничения, направленные на соблюдение специальных правил трудоустройства государственных или муниципальных служащих определенных категорий, а также лиц, ранее замещавших названные должности, за несоблюдение которых устанавливается административная ответственность.</w:t>
      </w:r>
    </w:p>
    <w:p w:rsidR="00A97542" w:rsidRPr="00707864" w:rsidRDefault="00A97542" w:rsidP="00A97542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В соответствии со ст. 19.29 Кодекса Российской Федерации об административных правонарушениях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</w:t>
      </w:r>
      <w:proofErr w:type="spellStart"/>
      <w:r w:rsidRPr="0070786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707864">
        <w:rPr>
          <w:rFonts w:ascii="Times New Roman" w:hAnsi="Times New Roman" w:cs="Times New Roman"/>
          <w:sz w:val="28"/>
          <w:szCs w:val="28"/>
        </w:rPr>
        <w:t>–правового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25.12.2008 № 273-ФЗ «О противодействии коррупции» – влечет наложение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542" w:rsidRPr="00707864" w:rsidRDefault="00A97542" w:rsidP="00A97542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– на граждан в размере от двух тысяч до четырех тысяч рублей;</w:t>
      </w:r>
    </w:p>
    <w:p w:rsidR="00A97542" w:rsidRPr="00707864" w:rsidRDefault="00A97542" w:rsidP="00A97542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– на должностных лиц – от двадцати тысяч до пятидесяти тысяч рублей;</w:t>
      </w:r>
    </w:p>
    <w:p w:rsidR="00A97542" w:rsidRPr="00707864" w:rsidRDefault="00A97542" w:rsidP="00A97542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– на юридических лиц – от ста тысяч до пятисот тысяч рублей.</w:t>
      </w:r>
    </w:p>
    <w:p w:rsidR="00A97542" w:rsidRPr="00707864" w:rsidRDefault="00A97542" w:rsidP="00A97542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Нарушение выражается в неисполнении обязанности по направлению</w:t>
      </w:r>
      <w:r w:rsidRPr="00707864">
        <w:rPr>
          <w:rFonts w:ascii="Times New Roman" w:hAnsi="Times New Roman" w:cs="Times New Roman"/>
          <w:sz w:val="28"/>
          <w:szCs w:val="28"/>
        </w:rPr>
        <w:br/>
        <w:t>в десятидневный срок сообщения о заключении трудового или гражданско-правового договора с бывшим служащим по последнему месту его службы либо</w:t>
      </w:r>
      <w:r w:rsidRPr="00707864">
        <w:rPr>
          <w:rFonts w:ascii="Times New Roman" w:hAnsi="Times New Roman" w:cs="Times New Roman"/>
          <w:sz w:val="28"/>
          <w:szCs w:val="28"/>
        </w:rPr>
        <w:br/>
        <w:t>в несоблюдении требований к форме и содержанию сообщения.</w:t>
      </w:r>
    </w:p>
    <w:p w:rsidR="00A97542" w:rsidRPr="00707864" w:rsidRDefault="00A97542" w:rsidP="00A97542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При заключении гражданско-правового договора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A97542" w:rsidRPr="00707864" w:rsidRDefault="00A97542" w:rsidP="00A97542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Форма сообщения и требования к его содержанию определены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утвержденные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864">
        <w:rPr>
          <w:rFonts w:ascii="Times New Roman" w:hAnsi="Times New Roman" w:cs="Times New Roman"/>
          <w:sz w:val="28"/>
          <w:szCs w:val="28"/>
        </w:rPr>
        <w:t>от 21.01.2015 № 29.</w:t>
      </w:r>
    </w:p>
    <w:p w:rsidR="00A97542" w:rsidRDefault="00A97542" w:rsidP="00A97542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lastRenderedPageBreak/>
        <w:t>Ошибка в форме и содержании уведомления может также повлечь привлечение к административной ответственности.</w:t>
      </w:r>
    </w:p>
    <w:p w:rsidR="00A97542" w:rsidRDefault="00A97542" w:rsidP="00A97542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542" w:rsidRDefault="00A97542" w:rsidP="00A97542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542" w:rsidRDefault="00A97542" w:rsidP="00A97542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542" w:rsidRDefault="00A97542" w:rsidP="00A97542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A97542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66"/>
    <w:rsid w:val="000128F6"/>
    <w:rsid w:val="005D4DFF"/>
    <w:rsid w:val="00A81666"/>
    <w:rsid w:val="00A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193E-8711-4BE6-B17F-EDDF995F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4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54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A97542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2024-07-22T14:50:00Z</dcterms:created>
  <dcterms:modified xsi:type="dcterms:W3CDTF">2024-07-22T14:50:00Z</dcterms:modified>
</cp:coreProperties>
</file>