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9B2" w:rsidRPr="003109B2" w:rsidRDefault="003109B2" w:rsidP="003109B2">
      <w:pPr>
        <w:rPr>
          <w:rFonts w:ascii="Times New Roman" w:hAnsi="Times New Roman" w:cs="Times New Roman"/>
          <w:bCs/>
          <w:sz w:val="28"/>
          <w:szCs w:val="28"/>
        </w:rPr>
      </w:pPr>
      <w:r w:rsidRPr="003109B2">
        <w:rPr>
          <w:rFonts w:ascii="Times New Roman" w:hAnsi="Times New Roman" w:cs="Times New Roman"/>
          <w:bCs/>
          <w:sz w:val="28"/>
          <w:szCs w:val="28"/>
        </w:rPr>
        <w:t>По общему правилу по договору дарения одна сторона (даритель) безвозмездно передает или обязуется передать другой стороне (одаряемому) вещь в собственность или передаёт ему имущественное право. Соответствующие положения содержатся в ст. 572 Гражданского кодекса Российской Федерации.</w:t>
      </w:r>
    </w:p>
    <w:p w:rsidR="003109B2" w:rsidRPr="003109B2" w:rsidRDefault="003109B2" w:rsidP="003109B2">
      <w:pPr>
        <w:rPr>
          <w:rFonts w:ascii="Times New Roman" w:hAnsi="Times New Roman" w:cs="Times New Roman"/>
          <w:bCs/>
          <w:sz w:val="28"/>
          <w:szCs w:val="28"/>
        </w:rPr>
      </w:pPr>
      <w:r w:rsidRPr="003109B2">
        <w:rPr>
          <w:rFonts w:ascii="Times New Roman" w:hAnsi="Times New Roman" w:cs="Times New Roman"/>
          <w:bCs/>
          <w:sz w:val="28"/>
          <w:szCs w:val="28"/>
        </w:rPr>
        <w:t>Отмена дарения возможна, но только в строго определенных законом случаях.</w:t>
      </w:r>
    </w:p>
    <w:p w:rsidR="003109B2" w:rsidRPr="003109B2" w:rsidRDefault="003109B2" w:rsidP="003109B2">
      <w:pPr>
        <w:rPr>
          <w:rFonts w:ascii="Times New Roman" w:hAnsi="Times New Roman" w:cs="Times New Roman"/>
          <w:bCs/>
          <w:sz w:val="28"/>
          <w:szCs w:val="28"/>
        </w:rPr>
      </w:pPr>
      <w:r w:rsidRPr="003109B2">
        <w:rPr>
          <w:rFonts w:ascii="Times New Roman" w:hAnsi="Times New Roman" w:cs="Times New Roman"/>
          <w:bCs/>
          <w:sz w:val="28"/>
          <w:szCs w:val="28"/>
        </w:rPr>
        <w:t>К примеру, в соответствии со ст. 578 ГК РФ даритель вправе отменить договор в случае, если одаряемый совершил покушение на его жизнь, жизнь члена его семьи или близкого родственника, причинил телесные повреждения. При смерти дарителя право требовать в суде отмены договора дарения по этому основанию принадлежит наследникам дарителя.</w:t>
      </w:r>
    </w:p>
    <w:p w:rsidR="003109B2" w:rsidRPr="003109B2" w:rsidRDefault="003109B2" w:rsidP="003109B2">
      <w:pPr>
        <w:rPr>
          <w:rFonts w:ascii="Times New Roman" w:hAnsi="Times New Roman" w:cs="Times New Roman"/>
          <w:bCs/>
          <w:sz w:val="28"/>
          <w:szCs w:val="28"/>
        </w:rPr>
      </w:pPr>
      <w:r w:rsidRPr="003109B2">
        <w:rPr>
          <w:rFonts w:ascii="Times New Roman" w:hAnsi="Times New Roman" w:cs="Times New Roman"/>
          <w:bCs/>
          <w:sz w:val="28"/>
          <w:szCs w:val="28"/>
        </w:rPr>
        <w:t>Если подаренная вещь представляет для дарителя большую имущественную ценность, а тот, кому эта вещь подарена, создает угрозу ее безвозвратной утраты, даритель также вправе потребовать в судебном порядке отмены договора дарения.</w:t>
      </w:r>
    </w:p>
    <w:p w:rsidR="003109B2" w:rsidRPr="003109B2" w:rsidRDefault="003109B2" w:rsidP="003109B2">
      <w:pPr>
        <w:rPr>
          <w:rFonts w:ascii="Times New Roman" w:hAnsi="Times New Roman" w:cs="Times New Roman"/>
          <w:bCs/>
          <w:sz w:val="28"/>
          <w:szCs w:val="28"/>
        </w:rPr>
      </w:pPr>
      <w:r w:rsidRPr="003109B2">
        <w:rPr>
          <w:rFonts w:ascii="Times New Roman" w:hAnsi="Times New Roman" w:cs="Times New Roman"/>
          <w:bCs/>
          <w:sz w:val="28"/>
          <w:szCs w:val="28"/>
        </w:rPr>
        <w:t>Кроме того, законом предусмотрено, что по требованию заинтересованного лица суд может отменить дарение, совершенное индивидуальным предпринимателем или юридическим лицом в нарушение положений закона о несостоятельности (банкротстве) за счет средств, связанных с его предпринимательской деятельностью, если договор дарения состоялся в течение 6 месяцев, предшествовавших объявлению такого лица несостоятельным (банкротом).</w:t>
      </w:r>
    </w:p>
    <w:p w:rsidR="003109B2" w:rsidRPr="003109B2" w:rsidRDefault="003109B2" w:rsidP="003109B2">
      <w:pPr>
        <w:rPr>
          <w:rFonts w:ascii="Times New Roman" w:hAnsi="Times New Roman" w:cs="Times New Roman"/>
          <w:bCs/>
          <w:sz w:val="28"/>
          <w:szCs w:val="28"/>
        </w:rPr>
      </w:pPr>
      <w:r w:rsidRPr="003109B2">
        <w:rPr>
          <w:rFonts w:ascii="Times New Roman" w:hAnsi="Times New Roman" w:cs="Times New Roman"/>
          <w:bCs/>
          <w:sz w:val="28"/>
          <w:szCs w:val="28"/>
        </w:rPr>
        <w:t>При отмене дарения одаряемый обязан возвратить подаренную вещь, если она сохранилась в натуре к моменту отмены дарения.</w:t>
      </w:r>
    </w:p>
    <w:p w:rsidR="003109B2" w:rsidRPr="003109B2" w:rsidRDefault="003109B2" w:rsidP="003109B2">
      <w:pPr>
        <w:rPr>
          <w:rFonts w:ascii="Times New Roman" w:hAnsi="Times New Roman" w:cs="Times New Roman"/>
          <w:bCs/>
          <w:sz w:val="28"/>
          <w:szCs w:val="28"/>
        </w:rPr>
      </w:pPr>
      <w:r w:rsidRPr="003109B2">
        <w:rPr>
          <w:rFonts w:ascii="Times New Roman" w:hAnsi="Times New Roman" w:cs="Times New Roman"/>
          <w:bCs/>
          <w:sz w:val="28"/>
          <w:szCs w:val="28"/>
        </w:rPr>
        <w:t>Также законом предусмотрено, что в договоре дарения может быть прописано право дарителя отменить дарение, если он переживёт того человека, которому подарил вещь. Обычно такие условия прописываются в договорах дарения недвижимости: квартиры, дома или другого крупного имущества.</w:t>
      </w:r>
    </w:p>
    <w:p w:rsidR="003109B2" w:rsidRPr="003109B2" w:rsidRDefault="003109B2" w:rsidP="003109B2">
      <w:pPr>
        <w:rPr>
          <w:rFonts w:ascii="Times New Roman" w:hAnsi="Times New Roman" w:cs="Times New Roman"/>
          <w:bCs/>
          <w:sz w:val="28"/>
          <w:szCs w:val="28"/>
        </w:rPr>
      </w:pPr>
      <w:r w:rsidRPr="003109B2">
        <w:rPr>
          <w:rFonts w:ascii="Times New Roman" w:hAnsi="Times New Roman" w:cs="Times New Roman"/>
          <w:bCs/>
          <w:sz w:val="28"/>
          <w:szCs w:val="28"/>
        </w:rPr>
        <w:t>Положения об отмене договора дарения не применяются к обычным подаркам небольшой стоимости (ст. 579 ГК РФ).</w:t>
      </w:r>
    </w:p>
    <w:p w:rsidR="00B07CB4" w:rsidRPr="00BF78A8" w:rsidRDefault="00B07CB4" w:rsidP="00BF78A8">
      <w:bookmarkStart w:id="0" w:name="_GoBack"/>
      <w:bookmarkEnd w:id="0"/>
    </w:p>
    <w:sectPr w:rsidR="00B07CB4" w:rsidRPr="00BF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109B2"/>
    <w:rsid w:val="00365A2C"/>
    <w:rsid w:val="00427A7F"/>
    <w:rsid w:val="00461465"/>
    <w:rsid w:val="00512CF0"/>
    <w:rsid w:val="00515BD0"/>
    <w:rsid w:val="00524B48"/>
    <w:rsid w:val="0059755D"/>
    <w:rsid w:val="007D1E3C"/>
    <w:rsid w:val="008C4D47"/>
    <w:rsid w:val="008D7D16"/>
    <w:rsid w:val="00970DCF"/>
    <w:rsid w:val="00A23E89"/>
    <w:rsid w:val="00AC4068"/>
    <w:rsid w:val="00B07CB4"/>
    <w:rsid w:val="00BF78A8"/>
    <w:rsid w:val="00D00ED7"/>
    <w:rsid w:val="00E31F3D"/>
    <w:rsid w:val="00E749A1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2024-06-27T17:54:00Z</dcterms:created>
  <dcterms:modified xsi:type="dcterms:W3CDTF">2024-06-27T17:54:00Z</dcterms:modified>
</cp:coreProperties>
</file>