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53" w:rsidRDefault="005B3853">
      <w:pPr>
        <w:pStyle w:val="ConsPlusTitlePage"/>
      </w:pPr>
      <w:r>
        <w:t xml:space="preserve">Документ предоставлен </w:t>
      </w:r>
      <w:hyperlink r:id="rId4">
        <w:r>
          <w:rPr>
            <w:color w:val="0000FF"/>
          </w:rPr>
          <w:t>КонсультантПлюс</w:t>
        </w:r>
      </w:hyperlink>
      <w:r>
        <w:br/>
      </w:r>
    </w:p>
    <w:p w:rsidR="005B3853" w:rsidRDefault="005B3853">
      <w:pPr>
        <w:pStyle w:val="ConsPlusNormal"/>
        <w:ind w:firstLine="540"/>
        <w:jc w:val="both"/>
        <w:outlineLvl w:val="0"/>
      </w:pPr>
    </w:p>
    <w:p w:rsidR="005B3853" w:rsidRDefault="005B3853">
      <w:pPr>
        <w:pStyle w:val="ConsPlusTitle"/>
        <w:jc w:val="center"/>
        <w:outlineLvl w:val="0"/>
      </w:pPr>
      <w:r>
        <w:t>ПРАВИТЕЛЬСТВО РОССИЙСКОЙ ФЕДЕРАЦИИ</w:t>
      </w:r>
    </w:p>
    <w:p w:rsidR="005B3853" w:rsidRDefault="005B3853">
      <w:pPr>
        <w:pStyle w:val="ConsPlusTitle"/>
        <w:jc w:val="center"/>
      </w:pPr>
    </w:p>
    <w:p w:rsidR="005B3853" w:rsidRDefault="005B3853">
      <w:pPr>
        <w:pStyle w:val="ConsPlusTitle"/>
        <w:jc w:val="center"/>
      </w:pPr>
      <w:r>
        <w:t>ПОСТАНОВЛЕНИЕ</w:t>
      </w:r>
    </w:p>
    <w:p w:rsidR="005B3853" w:rsidRDefault="005B3853">
      <w:pPr>
        <w:pStyle w:val="ConsPlusTitle"/>
        <w:jc w:val="center"/>
      </w:pPr>
      <w:r>
        <w:t>от 15 апреля 2014 г. N 313</w:t>
      </w:r>
    </w:p>
    <w:p w:rsidR="005B3853" w:rsidRDefault="005B3853">
      <w:pPr>
        <w:pStyle w:val="ConsPlusTitle"/>
        <w:jc w:val="center"/>
      </w:pPr>
    </w:p>
    <w:p w:rsidR="005B3853" w:rsidRDefault="005B3853">
      <w:pPr>
        <w:pStyle w:val="ConsPlusTitle"/>
        <w:jc w:val="center"/>
      </w:pPr>
      <w:r>
        <w:t>ОБ УТВЕРЖДЕНИИ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Постановлений Правительства РФ от 21.02.2015 </w:t>
            </w:r>
            <w:hyperlink r:id="rId5">
              <w:r>
                <w:rPr>
                  <w:color w:val="0000FF"/>
                </w:rPr>
                <w:t>N 157</w:t>
              </w:r>
            </w:hyperlink>
            <w:r>
              <w:rPr>
                <w:color w:val="392C69"/>
              </w:rPr>
              <w:t>,</w:t>
            </w:r>
          </w:p>
          <w:p w:rsidR="005B3853" w:rsidRDefault="005B3853">
            <w:pPr>
              <w:pStyle w:val="ConsPlusNormal"/>
              <w:jc w:val="center"/>
            </w:pPr>
            <w:r>
              <w:rPr>
                <w:color w:val="392C69"/>
              </w:rPr>
              <w:t xml:space="preserve">от 17.06.2015 </w:t>
            </w:r>
            <w:hyperlink r:id="rId6">
              <w:r>
                <w:rPr>
                  <w:color w:val="0000FF"/>
                </w:rPr>
                <w:t>N 602</w:t>
              </w:r>
            </w:hyperlink>
            <w:r>
              <w:rPr>
                <w:color w:val="392C69"/>
              </w:rPr>
              <w:t xml:space="preserve">, от 21.10.2016 </w:t>
            </w:r>
            <w:hyperlink r:id="rId7">
              <w:r>
                <w:rPr>
                  <w:color w:val="0000FF"/>
                </w:rPr>
                <w:t>N 1083</w:t>
              </w:r>
            </w:hyperlink>
            <w:r>
              <w:rPr>
                <w:color w:val="392C69"/>
              </w:rPr>
              <w:t xml:space="preserve">, от 17.02.2017 </w:t>
            </w:r>
            <w:hyperlink r:id="rId8">
              <w:r>
                <w:rPr>
                  <w:color w:val="0000FF"/>
                </w:rPr>
                <w:t>N 203</w:t>
              </w:r>
            </w:hyperlink>
            <w:r>
              <w:rPr>
                <w:color w:val="392C69"/>
              </w:rPr>
              <w:t>,</w:t>
            </w:r>
          </w:p>
          <w:p w:rsidR="005B3853" w:rsidRDefault="005B3853">
            <w:pPr>
              <w:pStyle w:val="ConsPlusNormal"/>
              <w:jc w:val="center"/>
            </w:pPr>
            <w:r>
              <w:rPr>
                <w:color w:val="392C69"/>
              </w:rPr>
              <w:t xml:space="preserve">от 03.03.2017 </w:t>
            </w:r>
            <w:hyperlink r:id="rId9">
              <w:r>
                <w:rPr>
                  <w:color w:val="0000FF"/>
                </w:rPr>
                <w:t>N 256</w:t>
              </w:r>
            </w:hyperlink>
            <w:r>
              <w:rPr>
                <w:color w:val="392C69"/>
              </w:rPr>
              <w:t xml:space="preserve">, от 31.03.2017 </w:t>
            </w:r>
            <w:hyperlink r:id="rId10">
              <w:r>
                <w:rPr>
                  <w:color w:val="0000FF"/>
                </w:rPr>
                <w:t>N 380</w:t>
              </w:r>
            </w:hyperlink>
            <w:r>
              <w:rPr>
                <w:color w:val="392C69"/>
              </w:rPr>
              <w:t xml:space="preserve">, от 12.08.2017 </w:t>
            </w:r>
            <w:hyperlink r:id="rId11">
              <w:r>
                <w:rPr>
                  <w:color w:val="0000FF"/>
                </w:rPr>
                <w:t>N 966</w:t>
              </w:r>
            </w:hyperlink>
            <w:r>
              <w:rPr>
                <w:color w:val="392C69"/>
              </w:rPr>
              <w:t>,</w:t>
            </w:r>
          </w:p>
          <w:p w:rsidR="005B3853" w:rsidRDefault="005B3853">
            <w:pPr>
              <w:pStyle w:val="ConsPlusNormal"/>
              <w:jc w:val="center"/>
            </w:pPr>
            <w:r>
              <w:rPr>
                <w:color w:val="392C69"/>
              </w:rPr>
              <w:t xml:space="preserve">от 26.10.2017 </w:t>
            </w:r>
            <w:hyperlink r:id="rId12">
              <w:r>
                <w:rPr>
                  <w:color w:val="0000FF"/>
                </w:rPr>
                <w:t>N 1298</w:t>
              </w:r>
            </w:hyperlink>
            <w:r>
              <w:rPr>
                <w:color w:val="392C69"/>
              </w:rPr>
              <w:t xml:space="preserve">, от 15.11.2017 </w:t>
            </w:r>
            <w:hyperlink r:id="rId13">
              <w:r>
                <w:rPr>
                  <w:color w:val="0000FF"/>
                </w:rPr>
                <w:t>N 1384</w:t>
              </w:r>
            </w:hyperlink>
            <w:r>
              <w:rPr>
                <w:color w:val="392C69"/>
              </w:rPr>
              <w:t xml:space="preserve">, от 12.01.2018 </w:t>
            </w:r>
            <w:hyperlink r:id="rId14">
              <w:r>
                <w:rPr>
                  <w:color w:val="0000FF"/>
                </w:rPr>
                <w:t>N 4</w:t>
              </w:r>
            </w:hyperlink>
            <w:r>
              <w:rPr>
                <w:color w:val="392C69"/>
              </w:rPr>
              <w:t>,</w:t>
            </w:r>
          </w:p>
          <w:p w:rsidR="005B3853" w:rsidRDefault="005B3853">
            <w:pPr>
              <w:pStyle w:val="ConsPlusNormal"/>
              <w:jc w:val="center"/>
            </w:pPr>
            <w:r>
              <w:rPr>
                <w:color w:val="392C69"/>
              </w:rPr>
              <w:t xml:space="preserve">от 17.02.2018 </w:t>
            </w:r>
            <w:hyperlink r:id="rId15">
              <w:r>
                <w:rPr>
                  <w:color w:val="0000FF"/>
                </w:rPr>
                <w:t>N 160</w:t>
              </w:r>
            </w:hyperlink>
            <w:r>
              <w:rPr>
                <w:color w:val="392C69"/>
              </w:rPr>
              <w:t xml:space="preserve">, от 30.03.2018 </w:t>
            </w:r>
            <w:hyperlink r:id="rId16">
              <w:r>
                <w:rPr>
                  <w:color w:val="0000FF"/>
                </w:rPr>
                <w:t>N 369-16</w:t>
              </w:r>
            </w:hyperlink>
            <w:r>
              <w:rPr>
                <w:color w:val="392C69"/>
              </w:rPr>
              <w:t xml:space="preserve">, от 25.09.2018 </w:t>
            </w:r>
            <w:hyperlink r:id="rId17">
              <w:r>
                <w:rPr>
                  <w:color w:val="0000FF"/>
                </w:rPr>
                <w:t>N 1138</w:t>
              </w:r>
            </w:hyperlink>
            <w:r>
              <w:rPr>
                <w:color w:val="392C69"/>
              </w:rPr>
              <w:t>,</w:t>
            </w:r>
          </w:p>
          <w:p w:rsidR="005B3853" w:rsidRDefault="005B3853">
            <w:pPr>
              <w:pStyle w:val="ConsPlusNormal"/>
              <w:jc w:val="center"/>
            </w:pPr>
            <w:r>
              <w:rPr>
                <w:color w:val="392C69"/>
              </w:rPr>
              <w:t xml:space="preserve">от 30.12.2018 </w:t>
            </w:r>
            <w:hyperlink r:id="rId18">
              <w:r>
                <w:rPr>
                  <w:color w:val="0000FF"/>
                </w:rPr>
                <w:t>N 1761</w:t>
              </w:r>
            </w:hyperlink>
            <w:r>
              <w:rPr>
                <w:color w:val="392C69"/>
              </w:rPr>
              <w:t xml:space="preserve">, от 02.02.2019 </w:t>
            </w:r>
            <w:hyperlink r:id="rId19">
              <w:r>
                <w:rPr>
                  <w:color w:val="0000FF"/>
                </w:rPr>
                <w:t>N 79</w:t>
              </w:r>
            </w:hyperlink>
            <w:r>
              <w:rPr>
                <w:color w:val="392C69"/>
              </w:rPr>
              <w:t xml:space="preserve">, от 29.03.2019 </w:t>
            </w:r>
            <w:hyperlink r:id="rId20">
              <w:r>
                <w:rPr>
                  <w:color w:val="0000FF"/>
                </w:rPr>
                <w:t>N 356-24</w:t>
              </w:r>
            </w:hyperlink>
            <w:r>
              <w:rPr>
                <w:color w:val="392C69"/>
              </w:rPr>
              <w:t>,</w:t>
            </w:r>
          </w:p>
          <w:p w:rsidR="005B3853" w:rsidRDefault="005B3853">
            <w:pPr>
              <w:pStyle w:val="ConsPlusNormal"/>
              <w:jc w:val="center"/>
            </w:pPr>
            <w:r>
              <w:rPr>
                <w:color w:val="392C69"/>
              </w:rPr>
              <w:t xml:space="preserve">от 23.05.2019 </w:t>
            </w:r>
            <w:hyperlink r:id="rId21">
              <w:r>
                <w:rPr>
                  <w:color w:val="0000FF"/>
                </w:rPr>
                <w:t>N 649</w:t>
              </w:r>
            </w:hyperlink>
            <w:r>
              <w:rPr>
                <w:color w:val="392C69"/>
              </w:rPr>
              <w:t xml:space="preserve">, от 21.11.2019 </w:t>
            </w:r>
            <w:hyperlink r:id="rId22">
              <w:r>
                <w:rPr>
                  <w:color w:val="0000FF"/>
                </w:rPr>
                <w:t>N 1484</w:t>
              </w:r>
            </w:hyperlink>
            <w:r>
              <w:rPr>
                <w:color w:val="392C69"/>
              </w:rPr>
              <w:t xml:space="preserve">, от 22.11.2019 </w:t>
            </w:r>
            <w:hyperlink r:id="rId23">
              <w:r>
                <w:rPr>
                  <w:color w:val="0000FF"/>
                </w:rPr>
                <w:t>N 1497</w:t>
              </w:r>
            </w:hyperlink>
            <w:r>
              <w:rPr>
                <w:color w:val="392C69"/>
              </w:rPr>
              <w:t>,</w:t>
            </w:r>
          </w:p>
          <w:p w:rsidR="005B3853" w:rsidRDefault="005B3853">
            <w:pPr>
              <w:pStyle w:val="ConsPlusNormal"/>
              <w:jc w:val="center"/>
            </w:pPr>
            <w:r>
              <w:rPr>
                <w:color w:val="392C69"/>
              </w:rPr>
              <w:t xml:space="preserve">от 30.11.2019 </w:t>
            </w:r>
            <w:hyperlink r:id="rId24">
              <w:r>
                <w:rPr>
                  <w:color w:val="0000FF"/>
                </w:rPr>
                <w:t>N 1557</w:t>
              </w:r>
            </w:hyperlink>
            <w:r>
              <w:rPr>
                <w:color w:val="392C69"/>
              </w:rPr>
              <w:t xml:space="preserve">, от 31.03.2020 </w:t>
            </w:r>
            <w:hyperlink r:id="rId25">
              <w:r>
                <w:rPr>
                  <w:color w:val="0000FF"/>
                </w:rPr>
                <w:t>N 386-20</w:t>
              </w:r>
            </w:hyperlink>
            <w:r>
              <w:rPr>
                <w:color w:val="392C69"/>
              </w:rPr>
              <w:t xml:space="preserve">, от 08.07.2020 </w:t>
            </w:r>
            <w:hyperlink r:id="rId26">
              <w:r>
                <w:rPr>
                  <w:color w:val="0000FF"/>
                </w:rPr>
                <w:t>N 1002</w:t>
              </w:r>
            </w:hyperlink>
            <w:r>
              <w:rPr>
                <w:color w:val="392C69"/>
              </w:rPr>
              <w:t>,</w:t>
            </w:r>
          </w:p>
          <w:p w:rsidR="005B3853" w:rsidRDefault="005B3853">
            <w:pPr>
              <w:pStyle w:val="ConsPlusNormal"/>
              <w:jc w:val="center"/>
            </w:pPr>
            <w:r>
              <w:rPr>
                <w:color w:val="392C69"/>
              </w:rPr>
              <w:t xml:space="preserve">от 21.08.2020 </w:t>
            </w:r>
            <w:hyperlink r:id="rId27">
              <w:r>
                <w:rPr>
                  <w:color w:val="0000FF"/>
                </w:rPr>
                <w:t>N 1266</w:t>
              </w:r>
            </w:hyperlink>
            <w:r>
              <w:rPr>
                <w:color w:val="392C69"/>
              </w:rPr>
              <w:t xml:space="preserve">, от 19.10.2020 </w:t>
            </w:r>
            <w:hyperlink r:id="rId28">
              <w:r>
                <w:rPr>
                  <w:color w:val="0000FF"/>
                </w:rPr>
                <w:t>N 1707</w:t>
              </w:r>
            </w:hyperlink>
            <w:r>
              <w:rPr>
                <w:color w:val="392C69"/>
              </w:rPr>
              <w:t xml:space="preserve">, от 14.12.2020 </w:t>
            </w:r>
            <w:hyperlink r:id="rId29">
              <w:r>
                <w:rPr>
                  <w:color w:val="0000FF"/>
                </w:rPr>
                <w:t>N 2093</w:t>
              </w:r>
            </w:hyperlink>
            <w:r>
              <w:rPr>
                <w:color w:val="392C69"/>
              </w:rPr>
              <w:t>,</w:t>
            </w:r>
          </w:p>
          <w:p w:rsidR="005B3853" w:rsidRDefault="005B3853">
            <w:pPr>
              <w:pStyle w:val="ConsPlusNormal"/>
              <w:jc w:val="center"/>
            </w:pPr>
            <w:r>
              <w:rPr>
                <w:color w:val="392C69"/>
              </w:rPr>
              <w:t xml:space="preserve">от 16.12.2020 </w:t>
            </w:r>
            <w:hyperlink r:id="rId30">
              <w:r>
                <w:rPr>
                  <w:color w:val="0000FF"/>
                </w:rPr>
                <w:t>N 2125</w:t>
              </w:r>
            </w:hyperlink>
            <w:r>
              <w:rPr>
                <w:color w:val="392C69"/>
              </w:rPr>
              <w:t xml:space="preserve">, от 31.03.2021 </w:t>
            </w:r>
            <w:hyperlink r:id="rId31">
              <w:r>
                <w:rPr>
                  <w:color w:val="0000FF"/>
                </w:rPr>
                <w:t>N 504-19</w:t>
              </w:r>
            </w:hyperlink>
            <w:r>
              <w:rPr>
                <w:color w:val="392C69"/>
              </w:rPr>
              <w:t xml:space="preserve">, от 29.10.2021 </w:t>
            </w:r>
            <w:hyperlink r:id="rId32">
              <w:r>
                <w:rPr>
                  <w:color w:val="0000FF"/>
                </w:rPr>
                <w:t>N 1859</w:t>
              </w:r>
            </w:hyperlink>
            <w:r>
              <w:rPr>
                <w:color w:val="392C69"/>
              </w:rPr>
              <w:t>,</w:t>
            </w:r>
          </w:p>
          <w:p w:rsidR="005B3853" w:rsidRDefault="005B3853">
            <w:pPr>
              <w:pStyle w:val="ConsPlusNormal"/>
              <w:jc w:val="center"/>
            </w:pPr>
            <w:r>
              <w:rPr>
                <w:color w:val="392C69"/>
              </w:rPr>
              <w:t xml:space="preserve">от 09.11.2021 </w:t>
            </w:r>
            <w:hyperlink r:id="rId33">
              <w:r>
                <w:rPr>
                  <w:color w:val="0000FF"/>
                </w:rPr>
                <w:t>N 1922</w:t>
              </w:r>
            </w:hyperlink>
            <w:r>
              <w:rPr>
                <w:color w:val="392C69"/>
              </w:rPr>
              <w:t xml:space="preserve">, от 24.11.2021 </w:t>
            </w:r>
            <w:hyperlink r:id="rId34">
              <w:r>
                <w:rPr>
                  <w:color w:val="0000FF"/>
                </w:rPr>
                <w:t>N 2018</w:t>
              </w:r>
            </w:hyperlink>
            <w:r>
              <w:rPr>
                <w:color w:val="392C69"/>
              </w:rPr>
              <w:t xml:space="preserve">, от 17.12.2021 </w:t>
            </w:r>
            <w:hyperlink r:id="rId35">
              <w:r>
                <w:rPr>
                  <w:color w:val="0000FF"/>
                </w:rPr>
                <w:t>N 2347</w:t>
              </w:r>
            </w:hyperlink>
            <w:r>
              <w:rPr>
                <w:color w:val="392C69"/>
              </w:rPr>
              <w:t>,</w:t>
            </w:r>
          </w:p>
          <w:p w:rsidR="005B3853" w:rsidRDefault="005B3853">
            <w:pPr>
              <w:pStyle w:val="ConsPlusNormal"/>
              <w:jc w:val="center"/>
            </w:pPr>
            <w:r>
              <w:rPr>
                <w:color w:val="392C69"/>
              </w:rPr>
              <w:t xml:space="preserve">от 18.12.2021 </w:t>
            </w:r>
            <w:hyperlink r:id="rId36">
              <w:r>
                <w:rPr>
                  <w:color w:val="0000FF"/>
                </w:rPr>
                <w:t>N 2359</w:t>
              </w:r>
            </w:hyperlink>
            <w:r>
              <w:rPr>
                <w:color w:val="392C69"/>
              </w:rPr>
              <w:t xml:space="preserve">, от 25.01.2022 </w:t>
            </w:r>
            <w:hyperlink r:id="rId37">
              <w:r>
                <w:rPr>
                  <w:color w:val="0000FF"/>
                </w:rPr>
                <w:t>N 39</w:t>
              </w:r>
            </w:hyperlink>
            <w:r>
              <w:rPr>
                <w:color w:val="392C69"/>
              </w:rPr>
              <w:t xml:space="preserve">, от 02.06.2022 </w:t>
            </w:r>
            <w:hyperlink r:id="rId38">
              <w:r>
                <w:rPr>
                  <w:color w:val="0000FF"/>
                </w:rPr>
                <w:t>N 1016</w:t>
              </w:r>
            </w:hyperlink>
            <w:r>
              <w:rPr>
                <w:color w:val="392C69"/>
              </w:rPr>
              <w:t>,</w:t>
            </w:r>
          </w:p>
          <w:p w:rsidR="005B3853" w:rsidRDefault="005B3853">
            <w:pPr>
              <w:pStyle w:val="ConsPlusNormal"/>
              <w:jc w:val="center"/>
            </w:pPr>
            <w:r>
              <w:rPr>
                <w:color w:val="392C69"/>
              </w:rPr>
              <w:t xml:space="preserve">от 01.11.2022 </w:t>
            </w:r>
            <w:hyperlink r:id="rId39">
              <w:r>
                <w:rPr>
                  <w:color w:val="0000FF"/>
                </w:rPr>
                <w:t>N 1949</w:t>
              </w:r>
            </w:hyperlink>
            <w:r>
              <w:rPr>
                <w:color w:val="392C69"/>
              </w:rPr>
              <w:t xml:space="preserve">, от 23.11.2022 </w:t>
            </w:r>
            <w:hyperlink r:id="rId40">
              <w:r>
                <w:rPr>
                  <w:color w:val="0000FF"/>
                </w:rPr>
                <w:t>N 2122</w:t>
              </w:r>
            </w:hyperlink>
            <w:r>
              <w:rPr>
                <w:color w:val="392C69"/>
              </w:rPr>
              <w:t xml:space="preserve">, от 25.11.2022 </w:t>
            </w:r>
            <w:hyperlink r:id="rId41">
              <w:r>
                <w:rPr>
                  <w:color w:val="0000FF"/>
                </w:rPr>
                <w:t>N 2145</w:t>
              </w:r>
            </w:hyperlink>
            <w:r>
              <w:rPr>
                <w:color w:val="392C69"/>
              </w:rPr>
              <w:t>,</w:t>
            </w:r>
          </w:p>
          <w:p w:rsidR="005B3853" w:rsidRDefault="005B3853">
            <w:pPr>
              <w:pStyle w:val="ConsPlusNormal"/>
              <w:jc w:val="center"/>
            </w:pPr>
            <w:r>
              <w:rPr>
                <w:color w:val="392C69"/>
              </w:rPr>
              <w:t xml:space="preserve">от 17.02.2023 </w:t>
            </w:r>
            <w:hyperlink r:id="rId42">
              <w:r>
                <w:rPr>
                  <w:color w:val="0000FF"/>
                </w:rPr>
                <w:t>N 253</w:t>
              </w:r>
            </w:hyperlink>
            <w:r>
              <w:rPr>
                <w:color w:val="392C69"/>
              </w:rPr>
              <w:t xml:space="preserve">, от 29.04.2023 </w:t>
            </w:r>
            <w:hyperlink r:id="rId43">
              <w:r>
                <w:rPr>
                  <w:color w:val="0000FF"/>
                </w:rPr>
                <w:t>N 685</w:t>
              </w:r>
            </w:hyperlink>
            <w:r>
              <w:rPr>
                <w:color w:val="392C69"/>
              </w:rPr>
              <w:t xml:space="preserve">, от 21.12.2023 </w:t>
            </w:r>
            <w:hyperlink r:id="rId44">
              <w:r>
                <w:rPr>
                  <w:color w:val="0000FF"/>
                </w:rPr>
                <w:t>N 2241</w:t>
              </w:r>
            </w:hyperlink>
            <w:r>
              <w:rPr>
                <w:color w:val="392C69"/>
              </w:rPr>
              <w:t>,</w:t>
            </w:r>
          </w:p>
          <w:p w:rsidR="005B3853" w:rsidRDefault="005B3853">
            <w:pPr>
              <w:pStyle w:val="ConsPlusNormal"/>
              <w:jc w:val="center"/>
            </w:pPr>
            <w:r>
              <w:rPr>
                <w:color w:val="392C69"/>
              </w:rPr>
              <w:t xml:space="preserve">от 14.02.2024 </w:t>
            </w:r>
            <w:hyperlink r:id="rId45">
              <w:r>
                <w:rPr>
                  <w:color w:val="0000FF"/>
                </w:rPr>
                <w:t>N 172</w:t>
              </w:r>
            </w:hyperlink>
            <w:r>
              <w:rPr>
                <w:color w:val="392C69"/>
              </w:rPr>
              <w:t xml:space="preserve">, от 23.05.2024 </w:t>
            </w:r>
            <w:hyperlink r:id="rId46">
              <w:r>
                <w:rPr>
                  <w:color w:val="0000FF"/>
                </w:rPr>
                <w:t>N 658</w:t>
              </w:r>
            </w:hyperlink>
            <w:r>
              <w:rPr>
                <w:color w:val="392C69"/>
              </w:rPr>
              <w:t xml:space="preserve">, от 17.12.2024 </w:t>
            </w:r>
            <w:hyperlink r:id="rId47">
              <w:r>
                <w:rPr>
                  <w:color w:val="0000FF"/>
                </w:rPr>
                <w:t>N 1805</w:t>
              </w:r>
            </w:hyperlink>
            <w:r>
              <w:rPr>
                <w:color w:val="392C69"/>
              </w:rPr>
              <w:t>,</w:t>
            </w:r>
          </w:p>
          <w:p w:rsidR="005B3853" w:rsidRDefault="005B3853">
            <w:pPr>
              <w:pStyle w:val="ConsPlusNormal"/>
              <w:jc w:val="center"/>
            </w:pPr>
            <w:r>
              <w:rPr>
                <w:color w:val="392C69"/>
              </w:rPr>
              <w:t xml:space="preserve">от 25.12.2024 </w:t>
            </w:r>
            <w:hyperlink r:id="rId48">
              <w:r>
                <w:rPr>
                  <w:color w:val="0000FF"/>
                </w:rPr>
                <w:t>N 1886</w:t>
              </w:r>
            </w:hyperlink>
            <w:r>
              <w:rPr>
                <w:color w:val="392C69"/>
              </w:rPr>
              <w:t xml:space="preserve">, от 25.12.2024 </w:t>
            </w:r>
            <w:hyperlink r:id="rId49">
              <w:r>
                <w:rPr>
                  <w:color w:val="0000FF"/>
                </w:rPr>
                <w:t>N 1887</w:t>
              </w:r>
            </w:hyperlink>
            <w:r>
              <w:rPr>
                <w:color w:val="392C69"/>
              </w:rPr>
              <w:t xml:space="preserve">, от 02.09.2025 </w:t>
            </w:r>
            <w:hyperlink r:id="rId50">
              <w:r>
                <w:rPr>
                  <w:color w:val="0000FF"/>
                </w:rPr>
                <w:t>N 1355</w:t>
              </w:r>
            </w:hyperlink>
            <w:r>
              <w:rPr>
                <w:color w:val="392C69"/>
              </w:rPr>
              <w:t>,</w:t>
            </w:r>
          </w:p>
          <w:p w:rsidR="005B3853" w:rsidRDefault="005B3853">
            <w:pPr>
              <w:pStyle w:val="ConsPlusNormal"/>
              <w:jc w:val="center"/>
            </w:pPr>
            <w:r>
              <w:rPr>
                <w:color w:val="392C69"/>
              </w:rPr>
              <w:t xml:space="preserve">от 13.09.2025 </w:t>
            </w:r>
            <w:hyperlink r:id="rId51">
              <w:r>
                <w:rPr>
                  <w:color w:val="0000FF"/>
                </w:rPr>
                <w:t>N 1413</w:t>
              </w:r>
            </w:hyperlink>
            <w:r>
              <w:rPr>
                <w:color w:val="392C69"/>
              </w:rPr>
              <w:t xml:space="preserve">, от 23.10.2025 </w:t>
            </w:r>
            <w:hyperlink r:id="rId52">
              <w:r>
                <w:rPr>
                  <w:color w:val="0000FF"/>
                </w:rPr>
                <w:t>N 1642</w:t>
              </w:r>
            </w:hyperlink>
            <w:r>
              <w:rPr>
                <w:color w:val="392C69"/>
              </w:rPr>
              <w:t xml:space="preserve">, от 01.11.2025 </w:t>
            </w:r>
            <w:hyperlink r:id="rId53">
              <w:r>
                <w:rPr>
                  <w:color w:val="0000FF"/>
                </w:rPr>
                <w:t>N 1733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r>
        <w:t>Правительство Российской Федерации постановляет:</w:t>
      </w:r>
    </w:p>
    <w:p w:rsidR="005B3853" w:rsidRDefault="005B3853">
      <w:pPr>
        <w:pStyle w:val="ConsPlusNormal"/>
        <w:spacing w:before="220"/>
        <w:ind w:firstLine="540"/>
        <w:jc w:val="both"/>
      </w:pPr>
      <w:r>
        <w:t xml:space="preserve">1. Утвердить прилагаемую государственную </w:t>
      </w:r>
      <w:hyperlink w:anchor="P60">
        <w:r>
          <w:rPr>
            <w:color w:val="0000FF"/>
          </w:rPr>
          <w:t>программу</w:t>
        </w:r>
      </w:hyperlink>
      <w:r>
        <w:t xml:space="preserve"> Российской Федерации "Информационное общество".</w:t>
      </w:r>
    </w:p>
    <w:p w:rsidR="005B3853" w:rsidRDefault="005B3853">
      <w:pPr>
        <w:pStyle w:val="ConsPlusNormal"/>
        <w:jc w:val="both"/>
      </w:pPr>
      <w:r>
        <w:t xml:space="preserve">(в ред. </w:t>
      </w:r>
      <w:hyperlink r:id="rId54">
        <w:r>
          <w:rPr>
            <w:color w:val="0000FF"/>
          </w:rPr>
          <w:t>Постановления</w:t>
        </w:r>
      </w:hyperlink>
      <w:r>
        <w:t xml:space="preserve"> Правительства РФ от 29.03.2019 N 356-24)</w:t>
      </w:r>
    </w:p>
    <w:p w:rsidR="005B3853" w:rsidRDefault="005B3853">
      <w:pPr>
        <w:pStyle w:val="ConsPlusNormal"/>
        <w:spacing w:before="220"/>
        <w:ind w:firstLine="540"/>
        <w:jc w:val="both"/>
      </w:pPr>
      <w:r>
        <w:t>2. Министерству связи и массовых коммуникаций Российской Федерации:</w:t>
      </w:r>
    </w:p>
    <w:p w:rsidR="005B3853" w:rsidRDefault="005B3853">
      <w:pPr>
        <w:pStyle w:val="ConsPlusNormal"/>
        <w:spacing w:before="220"/>
        <w:ind w:firstLine="540"/>
        <w:jc w:val="both"/>
      </w:pPr>
      <w:r>
        <w:t xml:space="preserve">разместить государственную </w:t>
      </w:r>
      <w:hyperlink w:anchor="P60">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5B3853" w:rsidRDefault="005B3853">
      <w:pPr>
        <w:pStyle w:val="ConsPlusNormal"/>
        <w:spacing w:before="220"/>
        <w:ind w:firstLine="540"/>
        <w:jc w:val="both"/>
      </w:pPr>
      <w:r>
        <w:t xml:space="preserve">принять меры по реализации мероприятий указанной государственной </w:t>
      </w:r>
      <w:hyperlink w:anchor="P60">
        <w:r>
          <w:rPr>
            <w:color w:val="0000FF"/>
          </w:rPr>
          <w:t>программы</w:t>
        </w:r>
      </w:hyperlink>
      <w:r>
        <w:t xml:space="preserve"> Российской Федерации.</w:t>
      </w:r>
    </w:p>
    <w:p w:rsidR="005B3853" w:rsidRDefault="005B3853">
      <w:pPr>
        <w:pStyle w:val="ConsPlusNormal"/>
        <w:spacing w:before="220"/>
        <w:ind w:firstLine="540"/>
        <w:jc w:val="both"/>
      </w:pPr>
      <w:r>
        <w:t>3. Признать утратившими силу:</w:t>
      </w:r>
    </w:p>
    <w:p w:rsidR="005B3853" w:rsidRDefault="005B3853">
      <w:pPr>
        <w:pStyle w:val="ConsPlusNormal"/>
        <w:spacing w:before="220"/>
        <w:ind w:firstLine="540"/>
        <w:jc w:val="both"/>
      </w:pPr>
      <w:hyperlink r:id="rId55">
        <w:r>
          <w:rPr>
            <w:color w:val="0000FF"/>
          </w:rPr>
          <w:t>распоряжение</w:t>
        </w:r>
      </w:hyperlink>
      <w:r>
        <w:t xml:space="preserve"> Правительства Российской Федерации от 20 октября 2010 г. N 1815-р (Собрание законодательства Российской Федерации, 2010, N 46, ст. 6026);</w:t>
      </w:r>
    </w:p>
    <w:p w:rsidR="005B3853" w:rsidRDefault="005B3853">
      <w:pPr>
        <w:pStyle w:val="ConsPlusNormal"/>
        <w:spacing w:before="220"/>
        <w:ind w:firstLine="540"/>
        <w:jc w:val="both"/>
      </w:pPr>
      <w:hyperlink r:id="rId56">
        <w:r>
          <w:rPr>
            <w:color w:val="0000FF"/>
          </w:rPr>
          <w:t>распоряжение</w:t>
        </w:r>
      </w:hyperlink>
      <w:r>
        <w:t xml:space="preserve"> Правительства Российской Федерации от 2 декабря 2011 г. N 2161-р (Собрание законодательства Российской Федерации, 2011, N 51, ст. 7543);</w:t>
      </w:r>
    </w:p>
    <w:p w:rsidR="005B3853" w:rsidRDefault="005B3853">
      <w:pPr>
        <w:pStyle w:val="ConsPlusNormal"/>
        <w:spacing w:before="220"/>
        <w:ind w:firstLine="540"/>
        <w:jc w:val="both"/>
      </w:pPr>
      <w:hyperlink r:id="rId57">
        <w:r>
          <w:rPr>
            <w:color w:val="0000FF"/>
          </w:rPr>
          <w:t>пункт 2</w:t>
        </w:r>
      </w:hyperlink>
      <w:r>
        <w:t xml:space="preserve"> распоряжения Правительства Российской Федерации от 30 декабря 2011 г. N 2438-р </w:t>
      </w:r>
      <w:r>
        <w:lastRenderedPageBreak/>
        <w:t>(Собрание законодательства Российской Федерации, 2012, N 4, ст. 514);</w:t>
      </w:r>
    </w:p>
    <w:p w:rsidR="005B3853" w:rsidRDefault="005B3853">
      <w:pPr>
        <w:pStyle w:val="ConsPlusNormal"/>
        <w:spacing w:before="220"/>
        <w:ind w:firstLine="540"/>
        <w:jc w:val="both"/>
      </w:pPr>
      <w:hyperlink r:id="rId58">
        <w:r>
          <w:rPr>
            <w:color w:val="0000FF"/>
          </w:rPr>
          <w:t>распоряжение</w:t>
        </w:r>
      </w:hyperlink>
      <w:r>
        <w:t xml:space="preserve"> Правительства Российской Федерации от 5 мая 2012 г. N 747-р (Собрание законодательства Российской Федерации, 2012, N 21, ст. 2662);</w:t>
      </w:r>
    </w:p>
    <w:p w:rsidR="005B3853" w:rsidRDefault="005B3853">
      <w:pPr>
        <w:pStyle w:val="ConsPlusNormal"/>
        <w:spacing w:before="220"/>
        <w:ind w:firstLine="540"/>
        <w:jc w:val="both"/>
      </w:pPr>
      <w:hyperlink r:id="rId59">
        <w:r>
          <w:rPr>
            <w:color w:val="0000FF"/>
          </w:rPr>
          <w:t>распоряжение</w:t>
        </w:r>
      </w:hyperlink>
      <w:r>
        <w:t xml:space="preserve"> Правительства Российской Федерации от 15 августа 2012 г. N 1472-р (Собрание законодательства Российской Федерации, 2012, N 35, ст. 4836);</w:t>
      </w:r>
    </w:p>
    <w:p w:rsidR="005B3853" w:rsidRDefault="005B3853">
      <w:pPr>
        <w:pStyle w:val="ConsPlusNormal"/>
        <w:spacing w:before="220"/>
        <w:ind w:firstLine="540"/>
        <w:jc w:val="both"/>
      </w:pPr>
      <w:hyperlink r:id="rId60">
        <w:r>
          <w:rPr>
            <w:color w:val="0000FF"/>
          </w:rPr>
          <w:t>распоряжение</w:t>
        </w:r>
      </w:hyperlink>
      <w:r>
        <w:t xml:space="preserve"> Правительства Российской Федерации от 10 декабря 2012 г. N 2322-р (Собрание законодательства Российской Федерации, 2012, N 51, ст. 7269);</w:t>
      </w:r>
    </w:p>
    <w:p w:rsidR="005B3853" w:rsidRDefault="005B3853">
      <w:pPr>
        <w:pStyle w:val="ConsPlusNormal"/>
        <w:spacing w:before="220"/>
        <w:ind w:firstLine="540"/>
        <w:jc w:val="both"/>
      </w:pPr>
      <w:hyperlink r:id="rId61">
        <w:r>
          <w:rPr>
            <w:color w:val="0000FF"/>
          </w:rPr>
          <w:t>распоряжение</w:t>
        </w:r>
      </w:hyperlink>
      <w:r>
        <w:t xml:space="preserve"> Правительства Российской Федерации от 20 декабря 2012 г. N 2434-р (Собрание законодательства Российской Федерации, 2012, N 52, ст. 7570);</w:t>
      </w:r>
    </w:p>
    <w:p w:rsidR="005B3853" w:rsidRDefault="005B3853">
      <w:pPr>
        <w:pStyle w:val="ConsPlusNormal"/>
        <w:spacing w:before="220"/>
        <w:ind w:firstLine="540"/>
        <w:jc w:val="both"/>
      </w:pPr>
      <w:hyperlink r:id="rId62">
        <w:r>
          <w:rPr>
            <w:color w:val="0000FF"/>
          </w:rPr>
          <w:t>распоряжение</w:t>
        </w:r>
      </w:hyperlink>
      <w:r>
        <w:t xml:space="preserve"> Правительства Российской Федерации от 27 декабря 2012 г. N 2562-р (Собрание законодательства Российской Федерации, 2013, N 1, ст. 73);</w:t>
      </w:r>
    </w:p>
    <w:p w:rsidR="005B3853" w:rsidRDefault="005B3853">
      <w:pPr>
        <w:pStyle w:val="ConsPlusNormal"/>
        <w:spacing w:before="220"/>
        <w:ind w:firstLine="540"/>
        <w:jc w:val="both"/>
      </w:pPr>
      <w:hyperlink r:id="rId63">
        <w:r>
          <w:rPr>
            <w:color w:val="0000FF"/>
          </w:rPr>
          <w:t>пункт 5</w:t>
        </w:r>
      </w:hyperlink>
      <w:r>
        <w:t xml:space="preserve"> постановления Правительства Российской Федерации от 20 июля 2013 г. N 606 "О премиях Правительства Российской Федерации в области средств массовой информации" (Собрание законодательства Российской Федерации, 2013, N 30, ст. 4115);</w:t>
      </w:r>
    </w:p>
    <w:p w:rsidR="005B3853" w:rsidRDefault="005B3853">
      <w:pPr>
        <w:pStyle w:val="ConsPlusNormal"/>
        <w:spacing w:before="220"/>
        <w:ind w:firstLine="540"/>
        <w:jc w:val="both"/>
      </w:pPr>
      <w:hyperlink r:id="rId64">
        <w:r>
          <w:rPr>
            <w:color w:val="0000FF"/>
          </w:rPr>
          <w:t>пункт 5</w:t>
        </w:r>
      </w:hyperlink>
      <w:r>
        <w:t xml:space="preserve"> изменений, которые вносятся в акты Правительства Российской Федерации в связи с преобразованием Правительственной комиссии по внедрению информационных технологий в деятельность государственных органов и органов местного самоуправления, утвержденных постановлением Правительства Российской Федерации от 22 ноября 2013 г. N 1056 "О внесении изменений в некоторые акты Правительства Российской Федерации в связи с преобразованием Правительственной комиссии по внедрению информационных технологий в деятельность государственных органов и органов местного самоуправления" (Собрание законодательства Российской Федерации, 2013, N 48, ст. 6259);</w:t>
      </w:r>
    </w:p>
    <w:p w:rsidR="005B3853" w:rsidRDefault="005B3853">
      <w:pPr>
        <w:pStyle w:val="ConsPlusNormal"/>
        <w:spacing w:before="220"/>
        <w:ind w:firstLine="540"/>
        <w:jc w:val="both"/>
      </w:pPr>
      <w:hyperlink r:id="rId65">
        <w:r>
          <w:rPr>
            <w:color w:val="0000FF"/>
          </w:rPr>
          <w:t>распоряжение</w:t>
        </w:r>
      </w:hyperlink>
      <w:r>
        <w:t xml:space="preserve"> Правительства Российской Федерации от 25 декабря 2013 г. N 2535-р (Собрание законодательства Российской Федерации, 2014, N 2, ст. 171);</w:t>
      </w:r>
    </w:p>
    <w:p w:rsidR="005B3853" w:rsidRDefault="005B3853">
      <w:pPr>
        <w:pStyle w:val="ConsPlusNormal"/>
        <w:spacing w:before="220"/>
        <w:ind w:firstLine="540"/>
        <w:jc w:val="both"/>
      </w:pPr>
      <w:hyperlink r:id="rId6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2013 г. N 1293 "О федеральной государственной информационной системе "Федеральный портал государственной службы и управленческих кадров" и о создании на ее базе пилотной версии единой информационной системы управления кадровым составом государственной гражданской службы Российской Федерации" (Собрание законодательства Российской Федерации, 2014, N 2, ст. 117).</w:t>
      </w:r>
    </w:p>
    <w:p w:rsidR="005B3853" w:rsidRDefault="005B3853">
      <w:pPr>
        <w:pStyle w:val="ConsPlusNormal"/>
        <w:ind w:firstLine="540"/>
        <w:jc w:val="both"/>
      </w:pPr>
    </w:p>
    <w:p w:rsidR="005B3853" w:rsidRDefault="005B3853">
      <w:pPr>
        <w:pStyle w:val="ConsPlusNormal"/>
        <w:jc w:val="right"/>
      </w:pPr>
      <w:r>
        <w:t>Председатель Правительства</w:t>
      </w:r>
    </w:p>
    <w:p w:rsidR="005B3853" w:rsidRDefault="005B3853">
      <w:pPr>
        <w:pStyle w:val="ConsPlusNormal"/>
        <w:jc w:val="right"/>
      </w:pPr>
      <w:r>
        <w:t>Российской Федерации</w:t>
      </w:r>
    </w:p>
    <w:p w:rsidR="005B3853" w:rsidRDefault="005B3853">
      <w:pPr>
        <w:pStyle w:val="ConsPlusNormal"/>
        <w:jc w:val="right"/>
      </w:pPr>
      <w:r>
        <w:t>Д.МЕДВЕДЕВ</w:t>
      </w: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outlineLvl w:val="0"/>
      </w:pPr>
      <w:r>
        <w:t>Утверждена</w:t>
      </w:r>
    </w:p>
    <w:p w:rsidR="005B3853" w:rsidRDefault="005B3853">
      <w:pPr>
        <w:pStyle w:val="ConsPlusNormal"/>
        <w:jc w:val="right"/>
      </w:pPr>
      <w:r>
        <w:t>постановлением Правительства</w:t>
      </w:r>
    </w:p>
    <w:p w:rsidR="005B3853" w:rsidRDefault="005B3853">
      <w:pPr>
        <w:pStyle w:val="ConsPlusNormal"/>
        <w:jc w:val="right"/>
      </w:pPr>
      <w:r>
        <w:t>Российской Федерации</w:t>
      </w:r>
    </w:p>
    <w:p w:rsidR="005B3853" w:rsidRDefault="005B3853">
      <w:pPr>
        <w:pStyle w:val="ConsPlusNormal"/>
        <w:jc w:val="right"/>
      </w:pPr>
      <w:r>
        <w:t>от 15 апреля 2014 г. N 313</w:t>
      </w:r>
    </w:p>
    <w:p w:rsidR="005B3853" w:rsidRDefault="005B3853">
      <w:pPr>
        <w:pStyle w:val="ConsPlusNormal"/>
        <w:jc w:val="center"/>
      </w:pPr>
    </w:p>
    <w:p w:rsidR="005B3853" w:rsidRDefault="005B3853">
      <w:pPr>
        <w:pStyle w:val="ConsPlusTitle"/>
        <w:jc w:val="center"/>
      </w:pPr>
      <w:bookmarkStart w:id="0" w:name="P60"/>
      <w:bookmarkEnd w:id="0"/>
      <w:r>
        <w:t>ГОСУДАРСТВЕННАЯ ПРОГРАММА РОССИЙСКОЙ ФЕДЕРАЦИИ</w:t>
      </w:r>
    </w:p>
    <w:p w:rsidR="005B3853" w:rsidRDefault="005B3853">
      <w:pPr>
        <w:pStyle w:val="ConsPlusTitle"/>
        <w:jc w:val="center"/>
      </w:pPr>
      <w:r>
        <w:lastRenderedPageBreak/>
        <w:t>"ИНФОРМАЦИОННОЕ ОБЩЕСТВО"</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Постановлений Правительства РФ от 21.02.2015 </w:t>
            </w:r>
            <w:hyperlink r:id="rId67">
              <w:r>
                <w:rPr>
                  <w:color w:val="0000FF"/>
                </w:rPr>
                <w:t>N 157</w:t>
              </w:r>
            </w:hyperlink>
            <w:r>
              <w:rPr>
                <w:color w:val="392C69"/>
              </w:rPr>
              <w:t>,</w:t>
            </w:r>
          </w:p>
          <w:p w:rsidR="005B3853" w:rsidRDefault="005B3853">
            <w:pPr>
              <w:pStyle w:val="ConsPlusNormal"/>
              <w:jc w:val="center"/>
            </w:pPr>
            <w:r>
              <w:rPr>
                <w:color w:val="392C69"/>
              </w:rPr>
              <w:t xml:space="preserve">от 17.06.2015 </w:t>
            </w:r>
            <w:hyperlink r:id="rId68">
              <w:r>
                <w:rPr>
                  <w:color w:val="0000FF"/>
                </w:rPr>
                <w:t>N 602</w:t>
              </w:r>
            </w:hyperlink>
            <w:r>
              <w:rPr>
                <w:color w:val="392C69"/>
              </w:rPr>
              <w:t xml:space="preserve">, от 21.10.2016 </w:t>
            </w:r>
            <w:hyperlink r:id="rId69">
              <w:r>
                <w:rPr>
                  <w:color w:val="0000FF"/>
                </w:rPr>
                <w:t>N 1083</w:t>
              </w:r>
            </w:hyperlink>
            <w:r>
              <w:rPr>
                <w:color w:val="392C69"/>
              </w:rPr>
              <w:t xml:space="preserve">, от 17.02.2017 </w:t>
            </w:r>
            <w:hyperlink r:id="rId70">
              <w:r>
                <w:rPr>
                  <w:color w:val="0000FF"/>
                </w:rPr>
                <w:t>N 203</w:t>
              </w:r>
            </w:hyperlink>
            <w:r>
              <w:rPr>
                <w:color w:val="392C69"/>
              </w:rPr>
              <w:t>,</w:t>
            </w:r>
          </w:p>
          <w:p w:rsidR="005B3853" w:rsidRDefault="005B3853">
            <w:pPr>
              <w:pStyle w:val="ConsPlusNormal"/>
              <w:jc w:val="center"/>
            </w:pPr>
            <w:r>
              <w:rPr>
                <w:color w:val="392C69"/>
              </w:rPr>
              <w:t xml:space="preserve">от 03.03.2017 </w:t>
            </w:r>
            <w:hyperlink r:id="rId71">
              <w:r>
                <w:rPr>
                  <w:color w:val="0000FF"/>
                </w:rPr>
                <w:t>N 256</w:t>
              </w:r>
            </w:hyperlink>
            <w:r>
              <w:rPr>
                <w:color w:val="392C69"/>
              </w:rPr>
              <w:t xml:space="preserve">, от 31.03.2017 </w:t>
            </w:r>
            <w:hyperlink r:id="rId72">
              <w:r>
                <w:rPr>
                  <w:color w:val="0000FF"/>
                </w:rPr>
                <w:t>N 380</w:t>
              </w:r>
            </w:hyperlink>
            <w:r>
              <w:rPr>
                <w:color w:val="392C69"/>
              </w:rPr>
              <w:t xml:space="preserve">, от 12.08.2017 </w:t>
            </w:r>
            <w:hyperlink r:id="rId73">
              <w:r>
                <w:rPr>
                  <w:color w:val="0000FF"/>
                </w:rPr>
                <w:t>N 966</w:t>
              </w:r>
            </w:hyperlink>
            <w:r>
              <w:rPr>
                <w:color w:val="392C69"/>
              </w:rPr>
              <w:t>,</w:t>
            </w:r>
          </w:p>
          <w:p w:rsidR="005B3853" w:rsidRDefault="005B3853">
            <w:pPr>
              <w:pStyle w:val="ConsPlusNormal"/>
              <w:jc w:val="center"/>
            </w:pPr>
            <w:r>
              <w:rPr>
                <w:color w:val="392C69"/>
              </w:rPr>
              <w:t xml:space="preserve">от 26.10.2017 </w:t>
            </w:r>
            <w:hyperlink r:id="rId74">
              <w:r>
                <w:rPr>
                  <w:color w:val="0000FF"/>
                </w:rPr>
                <w:t>N 1298</w:t>
              </w:r>
            </w:hyperlink>
            <w:r>
              <w:rPr>
                <w:color w:val="392C69"/>
              </w:rPr>
              <w:t xml:space="preserve">, от 15.11.2017 </w:t>
            </w:r>
            <w:hyperlink r:id="rId75">
              <w:r>
                <w:rPr>
                  <w:color w:val="0000FF"/>
                </w:rPr>
                <w:t>N 1384</w:t>
              </w:r>
            </w:hyperlink>
            <w:r>
              <w:rPr>
                <w:color w:val="392C69"/>
              </w:rPr>
              <w:t xml:space="preserve">, от 12.01.2018 </w:t>
            </w:r>
            <w:hyperlink r:id="rId76">
              <w:r>
                <w:rPr>
                  <w:color w:val="0000FF"/>
                </w:rPr>
                <w:t>N 4</w:t>
              </w:r>
            </w:hyperlink>
            <w:r>
              <w:rPr>
                <w:color w:val="392C69"/>
              </w:rPr>
              <w:t>,</w:t>
            </w:r>
          </w:p>
          <w:p w:rsidR="005B3853" w:rsidRDefault="005B3853">
            <w:pPr>
              <w:pStyle w:val="ConsPlusNormal"/>
              <w:jc w:val="center"/>
            </w:pPr>
            <w:r>
              <w:rPr>
                <w:color w:val="392C69"/>
              </w:rPr>
              <w:t xml:space="preserve">от 17.02.2018 </w:t>
            </w:r>
            <w:hyperlink r:id="rId77">
              <w:r>
                <w:rPr>
                  <w:color w:val="0000FF"/>
                </w:rPr>
                <w:t>N 160</w:t>
              </w:r>
            </w:hyperlink>
            <w:r>
              <w:rPr>
                <w:color w:val="392C69"/>
              </w:rPr>
              <w:t xml:space="preserve">, от 30.03.2018 </w:t>
            </w:r>
            <w:hyperlink r:id="rId78">
              <w:r>
                <w:rPr>
                  <w:color w:val="0000FF"/>
                </w:rPr>
                <w:t>N 369-16</w:t>
              </w:r>
            </w:hyperlink>
            <w:r>
              <w:rPr>
                <w:color w:val="392C69"/>
              </w:rPr>
              <w:t xml:space="preserve">, от 25.09.2018 </w:t>
            </w:r>
            <w:hyperlink r:id="rId79">
              <w:r>
                <w:rPr>
                  <w:color w:val="0000FF"/>
                </w:rPr>
                <w:t>N 1138</w:t>
              </w:r>
            </w:hyperlink>
            <w:r>
              <w:rPr>
                <w:color w:val="392C69"/>
              </w:rPr>
              <w:t>,</w:t>
            </w:r>
          </w:p>
          <w:p w:rsidR="005B3853" w:rsidRDefault="005B3853">
            <w:pPr>
              <w:pStyle w:val="ConsPlusNormal"/>
              <w:jc w:val="center"/>
            </w:pPr>
            <w:r>
              <w:rPr>
                <w:color w:val="392C69"/>
              </w:rPr>
              <w:t xml:space="preserve">от 30.12.2018 </w:t>
            </w:r>
            <w:hyperlink r:id="rId80">
              <w:r>
                <w:rPr>
                  <w:color w:val="0000FF"/>
                </w:rPr>
                <w:t>N 1761</w:t>
              </w:r>
            </w:hyperlink>
            <w:r>
              <w:rPr>
                <w:color w:val="392C69"/>
              </w:rPr>
              <w:t xml:space="preserve">, от 02.02.2019 </w:t>
            </w:r>
            <w:hyperlink r:id="rId81">
              <w:r>
                <w:rPr>
                  <w:color w:val="0000FF"/>
                </w:rPr>
                <w:t>N 79</w:t>
              </w:r>
            </w:hyperlink>
            <w:r>
              <w:rPr>
                <w:color w:val="392C69"/>
              </w:rPr>
              <w:t xml:space="preserve">, от 29.03.2019 </w:t>
            </w:r>
            <w:hyperlink r:id="rId82">
              <w:r>
                <w:rPr>
                  <w:color w:val="0000FF"/>
                </w:rPr>
                <w:t>N 356-24</w:t>
              </w:r>
            </w:hyperlink>
            <w:r>
              <w:rPr>
                <w:color w:val="392C69"/>
              </w:rPr>
              <w:t>,</w:t>
            </w:r>
          </w:p>
          <w:p w:rsidR="005B3853" w:rsidRDefault="005B3853">
            <w:pPr>
              <w:pStyle w:val="ConsPlusNormal"/>
              <w:jc w:val="center"/>
            </w:pPr>
            <w:r>
              <w:rPr>
                <w:color w:val="392C69"/>
              </w:rPr>
              <w:t xml:space="preserve">от 23.05.2019 </w:t>
            </w:r>
            <w:hyperlink r:id="rId83">
              <w:r>
                <w:rPr>
                  <w:color w:val="0000FF"/>
                </w:rPr>
                <w:t>N 649</w:t>
              </w:r>
            </w:hyperlink>
            <w:r>
              <w:rPr>
                <w:color w:val="392C69"/>
              </w:rPr>
              <w:t xml:space="preserve">, от 21.11.2019 </w:t>
            </w:r>
            <w:hyperlink r:id="rId84">
              <w:r>
                <w:rPr>
                  <w:color w:val="0000FF"/>
                </w:rPr>
                <w:t>N 1484</w:t>
              </w:r>
            </w:hyperlink>
            <w:r>
              <w:rPr>
                <w:color w:val="392C69"/>
              </w:rPr>
              <w:t xml:space="preserve">, от 22.11.2019 </w:t>
            </w:r>
            <w:hyperlink r:id="rId85">
              <w:r>
                <w:rPr>
                  <w:color w:val="0000FF"/>
                </w:rPr>
                <w:t>N 1497</w:t>
              </w:r>
            </w:hyperlink>
            <w:r>
              <w:rPr>
                <w:color w:val="392C69"/>
              </w:rPr>
              <w:t>,</w:t>
            </w:r>
          </w:p>
          <w:p w:rsidR="005B3853" w:rsidRDefault="005B3853">
            <w:pPr>
              <w:pStyle w:val="ConsPlusNormal"/>
              <w:jc w:val="center"/>
            </w:pPr>
            <w:r>
              <w:rPr>
                <w:color w:val="392C69"/>
              </w:rPr>
              <w:t xml:space="preserve">от 30.11.2019 </w:t>
            </w:r>
            <w:hyperlink r:id="rId86">
              <w:r>
                <w:rPr>
                  <w:color w:val="0000FF"/>
                </w:rPr>
                <w:t>N 1557</w:t>
              </w:r>
            </w:hyperlink>
            <w:r>
              <w:rPr>
                <w:color w:val="392C69"/>
              </w:rPr>
              <w:t xml:space="preserve">, от 31.03.2020 </w:t>
            </w:r>
            <w:hyperlink r:id="rId87">
              <w:r>
                <w:rPr>
                  <w:color w:val="0000FF"/>
                </w:rPr>
                <w:t>N 386-20</w:t>
              </w:r>
            </w:hyperlink>
            <w:r>
              <w:rPr>
                <w:color w:val="392C69"/>
              </w:rPr>
              <w:t xml:space="preserve">, от 08.07.2020 </w:t>
            </w:r>
            <w:hyperlink r:id="rId88">
              <w:r>
                <w:rPr>
                  <w:color w:val="0000FF"/>
                </w:rPr>
                <w:t>N 1002</w:t>
              </w:r>
            </w:hyperlink>
            <w:r>
              <w:rPr>
                <w:color w:val="392C69"/>
              </w:rPr>
              <w:t>,</w:t>
            </w:r>
          </w:p>
          <w:p w:rsidR="005B3853" w:rsidRDefault="005B3853">
            <w:pPr>
              <w:pStyle w:val="ConsPlusNormal"/>
              <w:jc w:val="center"/>
            </w:pPr>
            <w:r>
              <w:rPr>
                <w:color w:val="392C69"/>
              </w:rPr>
              <w:t xml:space="preserve">от 21.08.2020 </w:t>
            </w:r>
            <w:hyperlink r:id="rId89">
              <w:r>
                <w:rPr>
                  <w:color w:val="0000FF"/>
                </w:rPr>
                <w:t>N 1266</w:t>
              </w:r>
            </w:hyperlink>
            <w:r>
              <w:rPr>
                <w:color w:val="392C69"/>
              </w:rPr>
              <w:t xml:space="preserve">, от 19.10.2020 </w:t>
            </w:r>
            <w:hyperlink r:id="rId90">
              <w:r>
                <w:rPr>
                  <w:color w:val="0000FF"/>
                </w:rPr>
                <w:t>N 1707</w:t>
              </w:r>
            </w:hyperlink>
            <w:r>
              <w:rPr>
                <w:color w:val="392C69"/>
              </w:rPr>
              <w:t xml:space="preserve">, от 14.12.2020 </w:t>
            </w:r>
            <w:hyperlink r:id="rId91">
              <w:r>
                <w:rPr>
                  <w:color w:val="0000FF"/>
                </w:rPr>
                <w:t>N 2093</w:t>
              </w:r>
            </w:hyperlink>
            <w:r>
              <w:rPr>
                <w:color w:val="392C69"/>
              </w:rPr>
              <w:t>,</w:t>
            </w:r>
          </w:p>
          <w:p w:rsidR="005B3853" w:rsidRDefault="005B3853">
            <w:pPr>
              <w:pStyle w:val="ConsPlusNormal"/>
              <w:jc w:val="center"/>
            </w:pPr>
            <w:r>
              <w:rPr>
                <w:color w:val="392C69"/>
              </w:rPr>
              <w:t xml:space="preserve">от 16.12.2020 </w:t>
            </w:r>
            <w:hyperlink r:id="rId92">
              <w:r>
                <w:rPr>
                  <w:color w:val="0000FF"/>
                </w:rPr>
                <w:t>N 2125</w:t>
              </w:r>
            </w:hyperlink>
            <w:r>
              <w:rPr>
                <w:color w:val="392C69"/>
              </w:rPr>
              <w:t xml:space="preserve">, от 31.03.2021 </w:t>
            </w:r>
            <w:hyperlink r:id="rId93">
              <w:r>
                <w:rPr>
                  <w:color w:val="0000FF"/>
                </w:rPr>
                <w:t>N 504-19</w:t>
              </w:r>
            </w:hyperlink>
            <w:r>
              <w:rPr>
                <w:color w:val="392C69"/>
              </w:rPr>
              <w:t xml:space="preserve">, от 29.10.2021 </w:t>
            </w:r>
            <w:hyperlink r:id="rId94">
              <w:r>
                <w:rPr>
                  <w:color w:val="0000FF"/>
                </w:rPr>
                <w:t>N 1859</w:t>
              </w:r>
            </w:hyperlink>
            <w:r>
              <w:rPr>
                <w:color w:val="392C69"/>
              </w:rPr>
              <w:t>,</w:t>
            </w:r>
          </w:p>
          <w:p w:rsidR="005B3853" w:rsidRDefault="005B3853">
            <w:pPr>
              <w:pStyle w:val="ConsPlusNormal"/>
              <w:jc w:val="center"/>
            </w:pPr>
            <w:r>
              <w:rPr>
                <w:color w:val="392C69"/>
              </w:rPr>
              <w:t xml:space="preserve">от 09.11.2021 </w:t>
            </w:r>
            <w:hyperlink r:id="rId95">
              <w:r>
                <w:rPr>
                  <w:color w:val="0000FF"/>
                </w:rPr>
                <w:t>N 1922</w:t>
              </w:r>
            </w:hyperlink>
            <w:r>
              <w:rPr>
                <w:color w:val="392C69"/>
              </w:rPr>
              <w:t xml:space="preserve">, от 24.11.2021 </w:t>
            </w:r>
            <w:hyperlink r:id="rId96">
              <w:r>
                <w:rPr>
                  <w:color w:val="0000FF"/>
                </w:rPr>
                <w:t>N 2018</w:t>
              </w:r>
            </w:hyperlink>
            <w:r>
              <w:rPr>
                <w:color w:val="392C69"/>
              </w:rPr>
              <w:t xml:space="preserve">, от 17.12.2021 </w:t>
            </w:r>
            <w:hyperlink r:id="rId97">
              <w:r>
                <w:rPr>
                  <w:color w:val="0000FF"/>
                </w:rPr>
                <w:t>N 2347</w:t>
              </w:r>
            </w:hyperlink>
            <w:r>
              <w:rPr>
                <w:color w:val="392C69"/>
              </w:rPr>
              <w:t>,</w:t>
            </w:r>
          </w:p>
          <w:p w:rsidR="005B3853" w:rsidRDefault="005B3853">
            <w:pPr>
              <w:pStyle w:val="ConsPlusNormal"/>
              <w:jc w:val="center"/>
            </w:pPr>
            <w:r>
              <w:rPr>
                <w:color w:val="392C69"/>
              </w:rPr>
              <w:t xml:space="preserve">от 18.12.2021 </w:t>
            </w:r>
            <w:hyperlink r:id="rId98">
              <w:r>
                <w:rPr>
                  <w:color w:val="0000FF"/>
                </w:rPr>
                <w:t>N 2359</w:t>
              </w:r>
            </w:hyperlink>
            <w:r>
              <w:rPr>
                <w:color w:val="392C69"/>
              </w:rPr>
              <w:t xml:space="preserve">, от 25.01.2022 </w:t>
            </w:r>
            <w:hyperlink r:id="rId99">
              <w:r>
                <w:rPr>
                  <w:color w:val="0000FF"/>
                </w:rPr>
                <w:t>N 39</w:t>
              </w:r>
            </w:hyperlink>
            <w:r>
              <w:rPr>
                <w:color w:val="392C69"/>
              </w:rPr>
              <w:t xml:space="preserve">, от 02.06.2022 </w:t>
            </w:r>
            <w:hyperlink r:id="rId100">
              <w:r>
                <w:rPr>
                  <w:color w:val="0000FF"/>
                </w:rPr>
                <w:t>N 1016</w:t>
              </w:r>
            </w:hyperlink>
            <w:r>
              <w:rPr>
                <w:color w:val="392C69"/>
              </w:rPr>
              <w:t>,</w:t>
            </w:r>
          </w:p>
          <w:p w:rsidR="005B3853" w:rsidRDefault="005B3853">
            <w:pPr>
              <w:pStyle w:val="ConsPlusNormal"/>
              <w:jc w:val="center"/>
            </w:pPr>
            <w:r>
              <w:rPr>
                <w:color w:val="392C69"/>
              </w:rPr>
              <w:t xml:space="preserve">от 01.11.2022 </w:t>
            </w:r>
            <w:hyperlink r:id="rId101">
              <w:r>
                <w:rPr>
                  <w:color w:val="0000FF"/>
                </w:rPr>
                <w:t>N 1949</w:t>
              </w:r>
            </w:hyperlink>
            <w:r>
              <w:rPr>
                <w:color w:val="392C69"/>
              </w:rPr>
              <w:t xml:space="preserve">, от 23.11.2022 </w:t>
            </w:r>
            <w:hyperlink r:id="rId102">
              <w:r>
                <w:rPr>
                  <w:color w:val="0000FF"/>
                </w:rPr>
                <w:t>N 2122</w:t>
              </w:r>
            </w:hyperlink>
            <w:r>
              <w:rPr>
                <w:color w:val="392C69"/>
              </w:rPr>
              <w:t xml:space="preserve">, от 25.11.2022 </w:t>
            </w:r>
            <w:hyperlink r:id="rId103">
              <w:r>
                <w:rPr>
                  <w:color w:val="0000FF"/>
                </w:rPr>
                <w:t>N 2145</w:t>
              </w:r>
            </w:hyperlink>
            <w:r>
              <w:rPr>
                <w:color w:val="392C69"/>
              </w:rPr>
              <w:t>,</w:t>
            </w:r>
          </w:p>
          <w:p w:rsidR="005B3853" w:rsidRDefault="005B3853">
            <w:pPr>
              <w:pStyle w:val="ConsPlusNormal"/>
              <w:jc w:val="center"/>
            </w:pPr>
            <w:r>
              <w:rPr>
                <w:color w:val="392C69"/>
              </w:rPr>
              <w:t xml:space="preserve">от 17.02.2023 </w:t>
            </w:r>
            <w:hyperlink r:id="rId104">
              <w:r>
                <w:rPr>
                  <w:color w:val="0000FF"/>
                </w:rPr>
                <w:t>N 253</w:t>
              </w:r>
            </w:hyperlink>
            <w:r>
              <w:rPr>
                <w:color w:val="392C69"/>
              </w:rPr>
              <w:t xml:space="preserve">, от 29.04.2023 </w:t>
            </w:r>
            <w:hyperlink r:id="rId105">
              <w:r>
                <w:rPr>
                  <w:color w:val="0000FF"/>
                </w:rPr>
                <w:t>N 685</w:t>
              </w:r>
            </w:hyperlink>
            <w:r>
              <w:rPr>
                <w:color w:val="392C69"/>
              </w:rPr>
              <w:t xml:space="preserve">, от 21.12.2023 </w:t>
            </w:r>
            <w:hyperlink r:id="rId106">
              <w:r>
                <w:rPr>
                  <w:color w:val="0000FF"/>
                </w:rPr>
                <w:t>N 2241</w:t>
              </w:r>
            </w:hyperlink>
            <w:r>
              <w:rPr>
                <w:color w:val="392C69"/>
              </w:rPr>
              <w:t>,</w:t>
            </w:r>
          </w:p>
          <w:p w:rsidR="005B3853" w:rsidRDefault="005B3853">
            <w:pPr>
              <w:pStyle w:val="ConsPlusNormal"/>
              <w:jc w:val="center"/>
            </w:pPr>
            <w:r>
              <w:rPr>
                <w:color w:val="392C69"/>
              </w:rPr>
              <w:t xml:space="preserve">от 14.02.2024 </w:t>
            </w:r>
            <w:hyperlink r:id="rId107">
              <w:r>
                <w:rPr>
                  <w:color w:val="0000FF"/>
                </w:rPr>
                <w:t>N 172</w:t>
              </w:r>
            </w:hyperlink>
            <w:r>
              <w:rPr>
                <w:color w:val="392C69"/>
              </w:rPr>
              <w:t xml:space="preserve">, от 23.05.2024 </w:t>
            </w:r>
            <w:hyperlink r:id="rId108">
              <w:r>
                <w:rPr>
                  <w:color w:val="0000FF"/>
                </w:rPr>
                <w:t>N 658</w:t>
              </w:r>
            </w:hyperlink>
            <w:r>
              <w:rPr>
                <w:color w:val="392C69"/>
              </w:rPr>
              <w:t xml:space="preserve">, от 17.12.2024 </w:t>
            </w:r>
            <w:hyperlink r:id="rId109">
              <w:r>
                <w:rPr>
                  <w:color w:val="0000FF"/>
                </w:rPr>
                <w:t>N 1805</w:t>
              </w:r>
            </w:hyperlink>
            <w:r>
              <w:rPr>
                <w:color w:val="392C69"/>
              </w:rPr>
              <w:t>,</w:t>
            </w:r>
          </w:p>
          <w:p w:rsidR="005B3853" w:rsidRDefault="005B3853">
            <w:pPr>
              <w:pStyle w:val="ConsPlusNormal"/>
              <w:jc w:val="center"/>
            </w:pPr>
            <w:r>
              <w:rPr>
                <w:color w:val="392C69"/>
              </w:rPr>
              <w:t xml:space="preserve">от 25.12.2024 </w:t>
            </w:r>
            <w:hyperlink r:id="rId110">
              <w:r>
                <w:rPr>
                  <w:color w:val="0000FF"/>
                </w:rPr>
                <w:t>N 1886</w:t>
              </w:r>
            </w:hyperlink>
            <w:r>
              <w:rPr>
                <w:color w:val="392C69"/>
              </w:rPr>
              <w:t xml:space="preserve">, от 25.12.2024 </w:t>
            </w:r>
            <w:hyperlink r:id="rId111">
              <w:r>
                <w:rPr>
                  <w:color w:val="0000FF"/>
                </w:rPr>
                <w:t>N 1887</w:t>
              </w:r>
            </w:hyperlink>
            <w:r>
              <w:rPr>
                <w:color w:val="392C69"/>
              </w:rPr>
              <w:t xml:space="preserve">, от 02.09.2025 </w:t>
            </w:r>
            <w:hyperlink r:id="rId112">
              <w:r>
                <w:rPr>
                  <w:color w:val="0000FF"/>
                </w:rPr>
                <w:t>N 1355</w:t>
              </w:r>
            </w:hyperlink>
            <w:r>
              <w:rPr>
                <w:color w:val="392C69"/>
              </w:rPr>
              <w:t>,</w:t>
            </w:r>
          </w:p>
          <w:p w:rsidR="005B3853" w:rsidRDefault="005B3853">
            <w:pPr>
              <w:pStyle w:val="ConsPlusNormal"/>
              <w:jc w:val="center"/>
            </w:pPr>
            <w:r>
              <w:rPr>
                <w:color w:val="392C69"/>
              </w:rPr>
              <w:t xml:space="preserve">от 13.09.2025 </w:t>
            </w:r>
            <w:hyperlink r:id="rId113">
              <w:r>
                <w:rPr>
                  <w:color w:val="0000FF"/>
                </w:rPr>
                <w:t>N 1413</w:t>
              </w:r>
            </w:hyperlink>
            <w:r>
              <w:rPr>
                <w:color w:val="392C69"/>
              </w:rPr>
              <w:t xml:space="preserve">, от 23.10.2025 </w:t>
            </w:r>
            <w:hyperlink r:id="rId114">
              <w:r>
                <w:rPr>
                  <w:color w:val="0000FF"/>
                </w:rPr>
                <w:t>N 1642</w:t>
              </w:r>
            </w:hyperlink>
            <w:r>
              <w:rPr>
                <w:color w:val="392C69"/>
              </w:rPr>
              <w:t xml:space="preserve">, от 01.11.2025 </w:t>
            </w:r>
            <w:hyperlink r:id="rId115">
              <w:r>
                <w:rPr>
                  <w:color w:val="0000FF"/>
                </w:rPr>
                <w:t>N 1733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Title"/>
        <w:jc w:val="center"/>
        <w:outlineLvl w:val="1"/>
      </w:pPr>
      <w:r>
        <w:t>ПАСПОРТ</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116">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ПАСПОРТ</w:t>
      </w:r>
    </w:p>
    <w:p w:rsidR="005B3853" w:rsidRDefault="005B3853">
      <w:pPr>
        <w:pStyle w:val="ConsPlusTitle"/>
        <w:jc w:val="center"/>
      </w:pPr>
      <w:r>
        <w:t>подпрограммы 1 "Информационно-телекоммуникационная</w:t>
      </w:r>
    </w:p>
    <w:p w:rsidR="005B3853" w:rsidRDefault="005B3853">
      <w:pPr>
        <w:pStyle w:val="ConsPlusTitle"/>
        <w:jc w:val="center"/>
      </w:pPr>
      <w:r>
        <w:t>инфраструктура информационного общества и услуги,</w:t>
      </w:r>
    </w:p>
    <w:p w:rsidR="005B3853" w:rsidRDefault="005B3853">
      <w:pPr>
        <w:pStyle w:val="ConsPlusTitle"/>
        <w:jc w:val="center"/>
      </w:pPr>
      <w:r>
        <w:t>оказываемые на ее основе"</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117">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ПАСПОРТ</w:t>
      </w:r>
    </w:p>
    <w:p w:rsidR="005B3853" w:rsidRDefault="005B3853">
      <w:pPr>
        <w:pStyle w:val="ConsPlusTitle"/>
        <w:jc w:val="center"/>
      </w:pPr>
      <w:r>
        <w:t>подпрограммы 2 "Информационная среда"</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118">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ПАСПОРТ</w:t>
      </w:r>
    </w:p>
    <w:p w:rsidR="005B3853" w:rsidRDefault="005B3853">
      <w:pPr>
        <w:pStyle w:val="ConsPlusTitle"/>
        <w:jc w:val="center"/>
      </w:pPr>
      <w:r>
        <w:t>подпрограммы 3 "Безопасность в информационном обществе"</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119">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ПАСПОРТ</w:t>
      </w:r>
    </w:p>
    <w:p w:rsidR="005B3853" w:rsidRDefault="005B3853">
      <w:pPr>
        <w:pStyle w:val="ConsPlusTitle"/>
        <w:jc w:val="center"/>
      </w:pPr>
      <w:r>
        <w:t>подпрограммы 4 "Информационное государство"</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120">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ПАСПОРТ</w:t>
      </w:r>
    </w:p>
    <w:p w:rsidR="005B3853" w:rsidRDefault="005B3853">
      <w:pPr>
        <w:pStyle w:val="ConsPlusTitle"/>
        <w:jc w:val="center"/>
      </w:pPr>
      <w:r>
        <w:t>федеральной целевой программы "Развитие телерадиовещания</w:t>
      </w:r>
    </w:p>
    <w:p w:rsidR="005B3853" w:rsidRDefault="005B3853">
      <w:pPr>
        <w:pStyle w:val="ConsPlusTitle"/>
        <w:jc w:val="center"/>
      </w:pPr>
      <w:r>
        <w:t>в Российской Федерации на 2009 - 2018 годы"</w:t>
      </w:r>
    </w:p>
    <w:p w:rsidR="005B3853" w:rsidRDefault="005B3853">
      <w:pPr>
        <w:pStyle w:val="ConsPlusNormal"/>
        <w:jc w:val="both"/>
      </w:pPr>
    </w:p>
    <w:p w:rsidR="005B3853" w:rsidRDefault="005B3853">
      <w:pPr>
        <w:pStyle w:val="ConsPlusNormal"/>
        <w:ind w:firstLine="540"/>
        <w:jc w:val="both"/>
      </w:pPr>
      <w:r>
        <w:lastRenderedPageBreak/>
        <w:t xml:space="preserve">Утратил силу с 1 января 2022 года. - </w:t>
      </w:r>
      <w:hyperlink r:id="rId121">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Title"/>
        <w:jc w:val="center"/>
        <w:outlineLvl w:val="1"/>
      </w:pPr>
      <w:r>
        <w:t>I. Стратегические приоритеты в сфере</w:t>
      </w:r>
    </w:p>
    <w:p w:rsidR="005B3853" w:rsidRDefault="005B3853">
      <w:pPr>
        <w:pStyle w:val="ConsPlusTitle"/>
        <w:jc w:val="center"/>
      </w:pPr>
      <w:r>
        <w:t>реализации государственной программы Российской Федерации</w:t>
      </w:r>
    </w:p>
    <w:p w:rsidR="005B3853" w:rsidRDefault="005B3853">
      <w:pPr>
        <w:pStyle w:val="ConsPlusTitle"/>
        <w:jc w:val="center"/>
      </w:pPr>
      <w:r>
        <w:t>"Информационное общество"</w:t>
      </w:r>
    </w:p>
    <w:p w:rsidR="005B3853" w:rsidRDefault="005B3853">
      <w:pPr>
        <w:pStyle w:val="ConsPlusNormal"/>
        <w:jc w:val="center"/>
      </w:pPr>
    </w:p>
    <w:p w:rsidR="005B3853" w:rsidRDefault="005B3853">
      <w:pPr>
        <w:pStyle w:val="ConsPlusNormal"/>
        <w:jc w:val="center"/>
      </w:pPr>
      <w:r>
        <w:t xml:space="preserve">(в ред. </w:t>
      </w:r>
      <w:hyperlink r:id="rId122">
        <w:r>
          <w:rPr>
            <w:color w:val="0000FF"/>
          </w:rPr>
          <w:t>Постановления</w:t>
        </w:r>
      </w:hyperlink>
      <w:r>
        <w:t xml:space="preserve"> Правительства РФ от 09.11.2021 N 1922)</w:t>
      </w:r>
    </w:p>
    <w:p w:rsidR="005B3853" w:rsidRDefault="005B3853">
      <w:pPr>
        <w:pStyle w:val="ConsPlusNormal"/>
        <w:jc w:val="both"/>
      </w:pPr>
    </w:p>
    <w:p w:rsidR="005B3853" w:rsidRDefault="005B3853">
      <w:pPr>
        <w:pStyle w:val="ConsPlusTitle"/>
        <w:jc w:val="center"/>
        <w:outlineLvl w:val="2"/>
      </w:pPr>
      <w:r>
        <w:t>Оценка текущего состояния соответствующей сферы</w:t>
      </w:r>
    </w:p>
    <w:p w:rsidR="005B3853" w:rsidRDefault="005B3853">
      <w:pPr>
        <w:pStyle w:val="ConsPlusTitle"/>
        <w:jc w:val="center"/>
      </w:pPr>
      <w:r>
        <w:t>социально-экономического развития Российской Федерации</w:t>
      </w:r>
    </w:p>
    <w:p w:rsidR="005B3853" w:rsidRDefault="005B3853">
      <w:pPr>
        <w:pStyle w:val="ConsPlusTitle"/>
        <w:jc w:val="center"/>
      </w:pPr>
      <w:r>
        <w:t>или обеспечения национальной безопасности</w:t>
      </w:r>
    </w:p>
    <w:p w:rsidR="005B3853" w:rsidRDefault="005B3853">
      <w:pPr>
        <w:pStyle w:val="ConsPlusTitle"/>
        <w:jc w:val="center"/>
      </w:pPr>
      <w:r>
        <w:t>Российской Федерации</w:t>
      </w:r>
    </w:p>
    <w:p w:rsidR="005B3853" w:rsidRDefault="005B3853">
      <w:pPr>
        <w:pStyle w:val="ConsPlusNormal"/>
        <w:jc w:val="center"/>
      </w:pPr>
    </w:p>
    <w:p w:rsidR="005B3853" w:rsidRDefault="005B3853">
      <w:pPr>
        <w:pStyle w:val="ConsPlusNormal"/>
        <w:jc w:val="center"/>
      </w:pPr>
      <w:r>
        <w:t xml:space="preserve">(в ред. </w:t>
      </w:r>
      <w:hyperlink r:id="rId123">
        <w:r>
          <w:rPr>
            <w:color w:val="0000FF"/>
          </w:rPr>
          <w:t>Постановления</w:t>
        </w:r>
      </w:hyperlink>
      <w:r>
        <w:t xml:space="preserve"> Правительства РФ от 17.12.2024 N 1805)</w:t>
      </w:r>
    </w:p>
    <w:p w:rsidR="005B3853" w:rsidRDefault="005B3853">
      <w:pPr>
        <w:pStyle w:val="ConsPlusNormal"/>
        <w:jc w:val="center"/>
      </w:pPr>
    </w:p>
    <w:p w:rsidR="005B3853" w:rsidRDefault="005B3853">
      <w:pPr>
        <w:pStyle w:val="ConsPlusNormal"/>
        <w:ind w:firstLine="540"/>
        <w:jc w:val="both"/>
      </w:pPr>
      <w:r>
        <w:t>Информационно-коммуникационные технологии являются основой стратегического развития в современном мире и неотъемлемой частью управленческих систем в ключевых отраслях экономики, сферах государственного управления, обороны страны, безопасности государства и обеспечения правопорядка.</w:t>
      </w:r>
    </w:p>
    <w:p w:rsidR="005B3853" w:rsidRDefault="005B3853">
      <w:pPr>
        <w:pStyle w:val="ConsPlusNormal"/>
        <w:spacing w:before="220"/>
        <w:ind w:firstLine="540"/>
        <w:jc w:val="both"/>
      </w:pPr>
      <w:r>
        <w:t>Изменение внешних и внутренних условий развития российской экономики, связанных прежде всего с усилением внешнеполитического давления и введением экономических санкций, оказало непосредственное влияние и на российский сектор информационно-коммуникационных технологий и медиаотрасль.</w:t>
      </w:r>
    </w:p>
    <w:p w:rsidR="005B3853" w:rsidRDefault="005B3853">
      <w:pPr>
        <w:pStyle w:val="ConsPlusNormal"/>
        <w:spacing w:before="220"/>
        <w:ind w:firstLine="540"/>
        <w:jc w:val="both"/>
      </w:pPr>
      <w:r>
        <w:t>Вместе с тем принимаемые Правительством Российской Федерации меры, в том числе меры поддержки бизнеса, ускоренная адаптация российской экономики и общества к новым условиям и накопленный ранее запас прочности позволяют превратить негативные факторы в точки роста. В целях укрепления технологического суверенитета Российской Федерации уделяется повышенное внимание реализации комплекса мер по поддержке сектора информационно-коммуникационных технологий и медиаотрасли. Продолжается работа по дальнейшему динамичному развитию инфраструктуры связи, обеспечению информационной безопасности, поддержке импортозамещения, развитию сфер искусственного интеллекта, цифрового государственного управления, медиаотрасли, а также по кадровому обеспечению ключевых отраслей, в особенности отрасли информационных технологий.</w:t>
      </w:r>
    </w:p>
    <w:p w:rsidR="005B3853" w:rsidRDefault="005B3853">
      <w:pPr>
        <w:pStyle w:val="ConsPlusNormal"/>
        <w:spacing w:before="220"/>
        <w:ind w:firstLine="540"/>
        <w:jc w:val="both"/>
      </w:pPr>
      <w:r>
        <w:t>По результатам анализа, проведенного федеральным государственным автономным образовательным учреждением высшего образования "Национальный исследовательский университет "Высшая школа экономики" на основе официальной статистической информации, с 2019 по 2023 год ИТ-отрасль находится на первом месте по темпам роста среди крупных отраслей экономики. Произошло увеличение всех основных показателей - вклада в валовый внутренний продукт, объема реализации продукции и услуг собственной разработки, численности сотрудников и инвестиций в основной капитал.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провело масштабное исследование ИТ-отрасли.</w:t>
      </w:r>
    </w:p>
    <w:p w:rsidR="005B3853" w:rsidRDefault="005B3853">
      <w:pPr>
        <w:pStyle w:val="ConsPlusNormal"/>
        <w:spacing w:before="220"/>
        <w:ind w:firstLine="540"/>
        <w:jc w:val="both"/>
      </w:pPr>
      <w:r>
        <w:t>Объем реализации продуктов собственной разработки и ИТ-услуг увеличился с 2019 по 2023 год в 2,5 раза и составил 3,1 трлн. рублей. Среднегодовой темп роста показателя за этот период составил 26 процентов (в текущих ценах). Для сравнения, в целом по экономике объем реализованной продукции вырос в 1,6 раза за 4 года.</w:t>
      </w:r>
    </w:p>
    <w:p w:rsidR="005B3853" w:rsidRDefault="005B3853">
      <w:pPr>
        <w:pStyle w:val="ConsPlusNormal"/>
        <w:spacing w:before="220"/>
        <w:ind w:firstLine="540"/>
        <w:jc w:val="both"/>
      </w:pPr>
      <w:r>
        <w:t>Средняя зарплата в ИТ-отрасли в 2 раза выше средней по экономике. В 2023 году она составляла 155,9 тыс. рублей, что в 1,7 раза больше, чем в 2019 году.</w:t>
      </w:r>
    </w:p>
    <w:p w:rsidR="005B3853" w:rsidRDefault="005B3853">
      <w:pPr>
        <w:pStyle w:val="ConsPlusNormal"/>
        <w:spacing w:before="220"/>
        <w:ind w:firstLine="540"/>
        <w:jc w:val="both"/>
      </w:pPr>
      <w:r>
        <w:t xml:space="preserve">Численность работников ИТ-отрасли стабильно растет и за 4 года увеличилась в 1,5 раза, а к </w:t>
      </w:r>
      <w:r>
        <w:lastRenderedPageBreak/>
        <w:t>концу 2023 года составила 857 тыс. человек. Для сравнения, в целом по экономике количество сотрудников за этот же период почти не изменилось.</w:t>
      </w:r>
    </w:p>
    <w:p w:rsidR="005B3853" w:rsidRDefault="005B3853">
      <w:pPr>
        <w:pStyle w:val="ConsPlusNormal"/>
        <w:spacing w:before="220"/>
        <w:ind w:firstLine="540"/>
        <w:jc w:val="both"/>
      </w:pPr>
      <w:r>
        <w:t>Инвестиции в основной капитал ИТ-компаний составили почти 500 млрд. рублей. Это в 4,4 раза больше, чем в 2019 году, и почти на 50 процентов выше, чем в 2022 году (в текущих ценах). Экономика в целом выросла по этому показателю в 1,8 раза.</w:t>
      </w:r>
    </w:p>
    <w:p w:rsidR="005B3853" w:rsidRDefault="005B3853">
      <w:pPr>
        <w:pStyle w:val="ConsPlusNormal"/>
        <w:spacing w:before="220"/>
        <w:ind w:firstLine="540"/>
        <w:jc w:val="both"/>
      </w:pPr>
      <w:r>
        <w:t>С 2019 года по динамике валовой добавленной стоимости ИТ-отрасль опережала другие крупные секторы экономики. Среднегодовой темп ее прироста в реальном выражении за 2019 - 2023 годы превысил 10 процентов. В результате вклад в валовый внутренний продукт вырос в 1,5 раза за 4 года и составил почти 2 процента.</w:t>
      </w:r>
    </w:p>
    <w:p w:rsidR="005B3853" w:rsidRDefault="005B3853">
      <w:pPr>
        <w:pStyle w:val="ConsPlusNormal"/>
        <w:spacing w:before="220"/>
        <w:ind w:firstLine="540"/>
        <w:jc w:val="both"/>
      </w:pPr>
      <w:r>
        <w:t>По данным Министерства цифрового развития, связи и массовых коммуникаций Российской Федерации, в соответствии с официальной статистической информацией в сфере связи по итогам 2023 года объем рынка телекоммуникаций в Российской Федерации составил 1,96 трлн. рублей. Годовая динамика рынка была положительной и составила 5,2 процента в сопоставимых ценах (по оценке Федеральной службы государственной статистики). В структуре российского телекоммуникационного рынка самую большую долю (порядка 46 процентов) занимают услуги мобильной связи, включая доступ к информационно-телекоммуникационной сети "Интернет" (далее - сеть "Интернет") через сети подвижной связи.</w:t>
      </w:r>
    </w:p>
    <w:p w:rsidR="005B3853" w:rsidRDefault="005B3853">
      <w:pPr>
        <w:pStyle w:val="ConsPlusNormal"/>
        <w:spacing w:before="220"/>
        <w:ind w:firstLine="540"/>
        <w:jc w:val="both"/>
      </w:pPr>
      <w:r>
        <w:t>Объем российского рынка доступа к сети "Интернет" через сети фиксированной и подвижной связи в целом в 2023 году оценивается в 652,1 млрд. рублей, из них 77,1 процента (502,6 млрд. рублей) приходится на долю услуг, оказанных населению.</w:t>
      </w:r>
    </w:p>
    <w:p w:rsidR="005B3853" w:rsidRDefault="005B3853">
      <w:pPr>
        <w:pStyle w:val="ConsPlusNormal"/>
        <w:spacing w:before="220"/>
        <w:ind w:firstLine="540"/>
        <w:jc w:val="both"/>
      </w:pPr>
      <w:r>
        <w:t>По итогам 2023 года значение показателя "Рост доли домохозяйств, которым обеспечена возможность широкополосного доступа к информационно-телекоммуникационной сети "Интернет", до 97 процентов" составило 86,4 процента.</w:t>
      </w:r>
    </w:p>
    <w:p w:rsidR="005B3853" w:rsidRDefault="005B3853">
      <w:pPr>
        <w:pStyle w:val="ConsPlusNormal"/>
        <w:spacing w:before="220"/>
        <w:ind w:firstLine="540"/>
        <w:jc w:val="both"/>
      </w:pPr>
      <w:r>
        <w:t>В 2025 - 2027 годах операторы связи планируют дальнейшее осуществление инвестиционной деятельности, направленной на обеспечение устойчивого функционирования сетей связи, сохранение качества предоставляемых услуг связи для потребителей, в том числе обеспечение надежного высокоскоростного фиксированного и беспроводного доступа к сети "Интернет", а также развитие рынка коммерческих центров хранения и обработки данных и рынка "облачных услуг" и возможное внедрение новых, особенно отечественных, технологий связи.</w:t>
      </w:r>
    </w:p>
    <w:p w:rsidR="005B3853" w:rsidRDefault="005B3853">
      <w:pPr>
        <w:pStyle w:val="ConsPlusNormal"/>
        <w:spacing w:before="220"/>
        <w:ind w:firstLine="540"/>
        <w:jc w:val="both"/>
      </w:pPr>
      <w:r>
        <w:t>Развитие и модернизация современной инфраструктуры создадут условия для обеспечения доступности услуг электросвязи для всех слоев населения на территории Российской Федерации, предоставят равные возможности доступа к информационным сетям городскому и сельскому населению, приведут к снижению цифрового неравенства в регионах Российской Федерации. Развитие информационно-телекоммуникационной инфраструктуры позволит расширить возможности использования средств электросвязи, радиочастотного спектра для повышения эффективности государственного управления, нужд обороноспособности и безопасности государства и обеспечения правопорядка.</w:t>
      </w:r>
    </w:p>
    <w:p w:rsidR="005B3853" w:rsidRDefault="005B3853">
      <w:pPr>
        <w:pStyle w:val="ConsPlusNormal"/>
        <w:spacing w:before="220"/>
        <w:ind w:firstLine="540"/>
        <w:jc w:val="both"/>
      </w:pPr>
      <w:r>
        <w:t>В условиях санкционной политики актуальны угрозы деактивации недружественными государствами зарубежных средств защиты информации, включая штатные (встроенные) механизмы безопасности зарубежных информационных технологий, а также прекращение предоставления по инициативе недружественных государств сервисов (работ, услуг) по обеспечению информационной безопасности, предоставляемых (выполняемых, оказываемых) зарубежными организациями, что может привести к ограничению доступности информационных ресурсов государства, нарушению конфиденциальности и целостности информации, передаваемой при электронном взаимодействии государства, граждан и бизнеса.</w:t>
      </w:r>
    </w:p>
    <w:p w:rsidR="005B3853" w:rsidRDefault="005B3853">
      <w:pPr>
        <w:pStyle w:val="ConsPlusNormal"/>
        <w:spacing w:before="220"/>
        <w:ind w:firstLine="540"/>
        <w:jc w:val="both"/>
      </w:pPr>
      <w:r>
        <w:t xml:space="preserve">Для парирования указанных угроз необходимо обеспечить массовое применение </w:t>
      </w:r>
      <w:r>
        <w:lastRenderedPageBreak/>
        <w:t>отечественных средств защиты информации, включая сертифицированные Федеральной службой безопасности Российской Федерации средства криптографической защиты информации, а также использование сервисов (работ, услуг) по обеспечению информационной безопасности, предоставляемых (выполняемых, оказываемых) российскими организациями.</w:t>
      </w:r>
    </w:p>
    <w:p w:rsidR="005B3853" w:rsidRDefault="005B3853">
      <w:pPr>
        <w:pStyle w:val="ConsPlusNormal"/>
        <w:spacing w:before="220"/>
        <w:ind w:firstLine="540"/>
        <w:jc w:val="both"/>
      </w:pPr>
      <w:r>
        <w:t>Большинство технологий, в которых необходимо достичь технологического суверенитета, относятся к умным технологиям, которые построены на вычислительных алгоритмах и на обмене данными через сеть "Интернет". Как следствие, повышается уязвимость всех ключевых отраслей экономики и социальных сфер от киберугроз. По данным Министерства внутренних дел Российской Федерации, сегодня от киберпреступлений экономика теряет около 156 млрд. рублей ежегодно.</w:t>
      </w:r>
    </w:p>
    <w:p w:rsidR="005B3853" w:rsidRDefault="005B3853">
      <w:pPr>
        <w:pStyle w:val="ConsPlusNormal"/>
        <w:spacing w:before="220"/>
        <w:ind w:firstLine="540"/>
        <w:jc w:val="both"/>
      </w:pPr>
      <w:r>
        <w:t>С каждым годом уровень ущерба и количество атак растут - по данным исследования общества с ограниченной ответственностью "СОЛАР СЕКЬЮРИТИ", в I квартале 2024 г. количество атак достигло 119 тысяч - это вдвое больше значения I квартала 2023 г., а самыми атакуемыми отраслями стали государственный сектор, финансовая отрасль и сфера ИТ. Атаки нового поколения уже выполняются злоумышленниками с применением технологий искусственного интеллекта, которые постоянно совершенствуются, в том числе в части быстрого поиска уязвимостей в отечественных цифровых платформах.</w:t>
      </w:r>
    </w:p>
    <w:p w:rsidR="005B3853" w:rsidRDefault="005B3853">
      <w:pPr>
        <w:pStyle w:val="ConsPlusNormal"/>
        <w:spacing w:before="220"/>
        <w:ind w:firstLine="540"/>
        <w:jc w:val="both"/>
      </w:pPr>
      <w:r>
        <w:t>Устойчивость критической информационной инфраструктуры во многом определяется ее защищенностью от DDoS-атак, количество и мощность которых растут с каждым годом, - федеральным государственным унитарным предприятием "Главный радиочастотный центр" в 2023 году отражено 185 крупных DDoS-атак, а в I квартале 2024 г. - уже 512. Федеральной службой по надзору в сфере связи, информационных технологий и массовых коммуникаций создана национальная система противодействия DDoS-атакам, которая обеспечивает дополнительную защиту ключевых и социально значимых ресурсов российского сегмента сети "Интернет" с использованием возможностей технических средств противодействия угрозам.</w:t>
      </w:r>
    </w:p>
    <w:p w:rsidR="005B3853" w:rsidRDefault="005B3853">
      <w:pPr>
        <w:pStyle w:val="ConsPlusNormal"/>
        <w:spacing w:before="220"/>
        <w:ind w:firstLine="540"/>
        <w:jc w:val="both"/>
      </w:pPr>
      <w:r>
        <w:t>В последние несколько лет наблюдается значительное увеличение действий злоумышленников, направленных на получение конфиденциальных сведений за счет введения пользователя в заблуждение (фишинг), в то время как количество сайтов в сети "Интернет", направленных на распространение вредоносных программ, уменьшается. Злоумышленники, занимающиеся фишингом, имитируют службы известных организаций, их сайты в сети "Интернет" и учетные записи людей и организаций, которые пользуются доверием среди их потенциальных жертв. В результате фишинговых атак обманутые пользователи сами предоставляют злоумышленникам свои персональные данные и другую информацию ограниченного доступа. Поиск эффективных методов борьбы с фишингом представляется особенно актуальным в настоящее время. Сложность противодействия фишингу обусловлена многообразием типов фишинга и используемых злоумышленниками методов и программных средств, в том числе самых современных информационных технологий. Поэтому государству, обществу и специалистам в области защиты данных необходимо постоянно совершенствовать средства и способы выявления, защиты и устранения последствий фишинговых атак. Так, противодействие атакам с использованием фишинговых сайтов может быть осуществлено посредством различных техник - применения черных и белых списков, машинного обучения и нейронных сетей и т.д.</w:t>
      </w:r>
    </w:p>
    <w:p w:rsidR="005B3853" w:rsidRDefault="005B3853">
      <w:pPr>
        <w:pStyle w:val="ConsPlusNormal"/>
        <w:spacing w:before="220"/>
        <w:ind w:firstLine="540"/>
        <w:jc w:val="both"/>
      </w:pPr>
      <w:r>
        <w:t>За 2023 год в рамках функционирования информационной системы мониторинга фишинговых сайтов и утечки персональных данных обнаружено для последующей блокировки около 335 тыс. интернет-ресурсов, среди которых:</w:t>
      </w:r>
    </w:p>
    <w:p w:rsidR="005B3853" w:rsidRDefault="005B3853">
      <w:pPr>
        <w:pStyle w:val="ConsPlusNormal"/>
        <w:spacing w:before="220"/>
        <w:ind w:firstLine="540"/>
        <w:jc w:val="both"/>
      </w:pPr>
      <w:r>
        <w:t>ресурсы, применяемые для фишинга;</w:t>
      </w:r>
    </w:p>
    <w:p w:rsidR="005B3853" w:rsidRDefault="005B3853">
      <w:pPr>
        <w:pStyle w:val="ConsPlusNormal"/>
        <w:spacing w:before="220"/>
        <w:ind w:firstLine="540"/>
        <w:jc w:val="both"/>
      </w:pPr>
      <w:r>
        <w:t>материалы, направленные на распространение недостоверной общественно значимой информации в сети "Интернет" (деструктивный контент);</w:t>
      </w:r>
    </w:p>
    <w:p w:rsidR="005B3853" w:rsidRDefault="005B3853">
      <w:pPr>
        <w:pStyle w:val="ConsPlusNormal"/>
        <w:spacing w:before="220"/>
        <w:ind w:firstLine="540"/>
        <w:jc w:val="both"/>
      </w:pPr>
      <w:r>
        <w:t xml:space="preserve">ресурсы, в материалах которых могут содержаться признаки других нарушений </w:t>
      </w:r>
      <w:r>
        <w:lastRenderedPageBreak/>
        <w:t>законодательства Российской Федерации, - изготовления и оборота поддельных документов, незаконного сбыта наркотических веществ и др. (запрещенный контент);</w:t>
      </w:r>
    </w:p>
    <w:p w:rsidR="005B3853" w:rsidRDefault="005B3853">
      <w:pPr>
        <w:pStyle w:val="ConsPlusNormal"/>
        <w:spacing w:before="220"/>
        <w:ind w:firstLine="540"/>
        <w:jc w:val="both"/>
      </w:pPr>
      <w:r>
        <w:t>ресурсы, на которых размещены материалы, которые могут нарушать законодательство Российской Федерации в области персональных данных (продажа персональных или конфиденциальных данных, в том числе получение их при помощи взлома ресурсов).</w:t>
      </w:r>
    </w:p>
    <w:p w:rsidR="005B3853" w:rsidRDefault="005B3853">
      <w:pPr>
        <w:pStyle w:val="ConsPlusNormal"/>
        <w:spacing w:before="220"/>
        <w:ind w:firstLine="540"/>
        <w:jc w:val="both"/>
      </w:pPr>
      <w:r>
        <w:t>Интенсивное развитие перспективных технологий, в том числе генеративного искусственного интеллекта и больших языковых моделей, является не только революционным прорывом для повышения эффективности деятельности организаций, улучшения качества жизни граждан, но и несет следующие скрытые угрозы и риски:</w:t>
      </w:r>
    </w:p>
    <w:p w:rsidR="005B3853" w:rsidRDefault="005B3853">
      <w:pPr>
        <w:pStyle w:val="ConsPlusNormal"/>
        <w:spacing w:before="220"/>
        <w:ind w:firstLine="540"/>
        <w:jc w:val="both"/>
      </w:pPr>
      <w:r>
        <w:t>позволяет быстро и практически бесплатно создавать дипфейки и контент, пропагандирующий нетрадиционные ценности (если ранее для подготовки медиаматериалов требовались несколько дней и десятки человек в команде, то сейчас такие материалы генерируются искусственным интеллектом за считанные минуты);</w:t>
      </w:r>
    </w:p>
    <w:p w:rsidR="005B3853" w:rsidRDefault="005B3853">
      <w:pPr>
        <w:pStyle w:val="ConsPlusNormal"/>
        <w:spacing w:before="220"/>
        <w:ind w:firstLine="540"/>
        <w:jc w:val="both"/>
      </w:pPr>
      <w:r>
        <w:t>при помощи простых алгоритмов и генеративного искусственного интеллекта можно автоматизировать создание информационных атак, транслирующих деструктивную идеологию и направленных против российского общества.</w:t>
      </w:r>
    </w:p>
    <w:p w:rsidR="005B3853" w:rsidRDefault="005B3853">
      <w:pPr>
        <w:pStyle w:val="ConsPlusNormal"/>
        <w:spacing w:before="220"/>
        <w:ind w:firstLine="540"/>
        <w:jc w:val="both"/>
      </w:pPr>
      <w:r>
        <w:t>Активное проникновение цифровых сервисов в жизнь граждан привело к тому, что большие объемы данных о гражданах накапливаются у владельцев сервисов и ресурсов, через которые передается информация о гражданах, что влечет возникновение рисков неконтролируемого накопления и оборота персональных данных. Так, развитие рекомендательных сервисов привело к тому, что информация в сети "Интернет" перестала быть одинаково общедоступной, каждому человеку предлагается персонализированный контент, включая рекламный, и на данный момент нет объективных автоматизированных способов проверить этот контент на отсутствие запрещенной, деструктивной или иной вредной информации. Кроме того, взрывное развитие технологий эмоционального хакинга и цифрового мошенничества и создание эффективного манипулятивного контента с применением искусственного интеллекта влекут то, что рекомендательный, в том числе рекламный, сервис в ближайшем будущем при помощи технологий искусственного интеллекта сможет определять уязвимости каждого конкретного человека и выдавать целевую информацию в определенной последовательности для изменения убеждений человека.</w:t>
      </w:r>
    </w:p>
    <w:p w:rsidR="005B3853" w:rsidRDefault="005B3853">
      <w:pPr>
        <w:pStyle w:val="ConsPlusNormal"/>
        <w:spacing w:before="220"/>
        <w:ind w:firstLine="540"/>
        <w:jc w:val="both"/>
      </w:pPr>
      <w:r>
        <w:t>В целях обеспечения устойчивости и безопасности информационной инфраструктуры, повышения конкурентоспособности отечественных разработок и технологий информационной безопасности требуется создание доверенной среды разработки информационно-коммуникационных технологий, которая объединит отечественных разработчиков и производителей программного обеспечения, компьютерного и телекоммуникационного оборудования, в том числе в области информационной безопасности, и позволит использовать уникальную инфраструктуру (доверенную среду) для совместного проектирования, тестирования и внедрения гарантированно защищенных информационно-коммуникационных технологий на основе инновационных методов, обеспечивающих высокую динамику разработки, а также развития российской элементной и аппаратной базы с учетом вопросов обеспечения информационной безопасности. Продолжится работа по созданию эффективной системы защиты прав и законных интересов личности, бизнеса и государства от угроз информационной безопасности, созданию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 обеспечения сетевого суверенитета и информационной безопасности в сети "Интернет".</w:t>
      </w:r>
    </w:p>
    <w:p w:rsidR="005B3853" w:rsidRDefault="005B3853">
      <w:pPr>
        <w:pStyle w:val="ConsPlusNormal"/>
        <w:spacing w:before="220"/>
        <w:ind w:firstLine="540"/>
        <w:jc w:val="both"/>
      </w:pPr>
      <w:r>
        <w:t xml:space="preserve">Одними из ключевых факторов развития информационного общества в Российской Федерации являются доступность и качество контента в современном информационном </w:t>
      </w:r>
      <w:r>
        <w:lastRenderedPageBreak/>
        <w:t>пространстве.</w:t>
      </w:r>
    </w:p>
    <w:p w:rsidR="005B3853" w:rsidRDefault="005B3853">
      <w:pPr>
        <w:pStyle w:val="ConsPlusNormal"/>
        <w:spacing w:before="220"/>
        <w:ind w:firstLine="540"/>
        <w:jc w:val="both"/>
      </w:pPr>
      <w:r>
        <w:t xml:space="preserve">В 2023 году значение показателя "Уровень доступного и качественного контента в условиях развития информационного пространства", характеризующего достижение цели государственной </w:t>
      </w:r>
      <w:hyperlink r:id="rId124">
        <w:r>
          <w:rPr>
            <w:color w:val="0000FF"/>
          </w:rPr>
          <w:t>программы</w:t>
        </w:r>
      </w:hyperlink>
      <w:r>
        <w:t xml:space="preserve"> Российской Федерации "Информационное общество" (далее - Программа) "Обеспечена возможность получения доступного и качественного контента в условиях развития информационного пространства на уровне 100 процентов до 2030 года", достигло 138,8 процента, при плановом значении 100 процентов.</w:t>
      </w:r>
    </w:p>
    <w:p w:rsidR="005B3853" w:rsidRDefault="005B3853">
      <w:pPr>
        <w:pStyle w:val="ConsPlusNormal"/>
        <w:spacing w:before="220"/>
        <w:ind w:firstLine="540"/>
        <w:jc w:val="both"/>
      </w:pPr>
      <w:r>
        <w:t>Актуальными трендами и проблемами медиаотрасли на сегодняшний день являются:</w:t>
      </w:r>
    </w:p>
    <w:p w:rsidR="005B3853" w:rsidRDefault="005B3853">
      <w:pPr>
        <w:pStyle w:val="ConsPlusNormal"/>
        <w:spacing w:before="220"/>
        <w:ind w:firstLine="540"/>
        <w:jc w:val="both"/>
      </w:pPr>
      <w:r>
        <w:t>смещение интереса аудитории в сторону социальных сетей, что является одним из серьезных вызовов для профессиональных средств массовой информации;</w:t>
      </w:r>
    </w:p>
    <w:p w:rsidR="005B3853" w:rsidRDefault="005B3853">
      <w:pPr>
        <w:pStyle w:val="ConsPlusNormal"/>
        <w:spacing w:before="220"/>
        <w:ind w:firstLine="540"/>
        <w:jc w:val="both"/>
      </w:pPr>
      <w:r>
        <w:t>повышенное внимание медийной аудитории к новостному контенту, учитывая реалии мировой геополитики;</w:t>
      </w:r>
    </w:p>
    <w:p w:rsidR="005B3853" w:rsidRDefault="005B3853">
      <w:pPr>
        <w:pStyle w:val="ConsPlusNormal"/>
        <w:spacing w:before="220"/>
        <w:ind w:firstLine="540"/>
        <w:jc w:val="both"/>
      </w:pPr>
      <w:r>
        <w:t>введение рядом стран санкционных мер в отношении новостных источников, представляющих официальную позицию Российской Федерации по ключевым вопросам политической и общественной жизни в стране.</w:t>
      </w:r>
    </w:p>
    <w:p w:rsidR="005B3853" w:rsidRDefault="005B3853">
      <w:pPr>
        <w:pStyle w:val="ConsPlusNormal"/>
        <w:spacing w:before="220"/>
        <w:ind w:firstLine="540"/>
        <w:jc w:val="both"/>
      </w:pPr>
      <w:r>
        <w:t>Вместе с тем российскими вещателями и информационными агентствами обеспечивается предоставление информации, способствующей формированию объективного образа Российской Федерации за рубежом и развитию свободы массовой информации. В целях минимизации последствий внешнего санкционного давления предприняты дополнительные меры по поддержке средств массовой информации, предприятий печатной продукции и медиаотрасли в целом.</w:t>
      </w:r>
    </w:p>
    <w:p w:rsidR="005B3853" w:rsidRDefault="005B3853">
      <w:pPr>
        <w:pStyle w:val="ConsPlusNormal"/>
        <w:spacing w:before="220"/>
        <w:ind w:firstLine="540"/>
        <w:jc w:val="both"/>
      </w:pPr>
      <w:r>
        <w:t>Потенциал развития сферы медиа обширен в силу постоянно растущего объема информационного контента. Одним из драйверов развития медиаотрасли является применение технологий искусственного интеллекта, которые уже сегодня позволяют упростить многие рутинные процессы. Однако, несмотря на высокую прикладную значимость таких инноваций, творческий индивидуальный подход к освещению актуальных тем и авторское видение по-прежнему остаются широко востребованными медийной аудиторией.</w:t>
      </w:r>
    </w:p>
    <w:p w:rsidR="005B3853" w:rsidRDefault="005B3853">
      <w:pPr>
        <w:pStyle w:val="ConsPlusNormal"/>
        <w:jc w:val="both"/>
      </w:pPr>
    </w:p>
    <w:p w:rsidR="005B3853" w:rsidRDefault="005B3853">
      <w:pPr>
        <w:pStyle w:val="ConsPlusTitle"/>
        <w:jc w:val="center"/>
        <w:outlineLvl w:val="2"/>
      </w:pPr>
      <w:r>
        <w:t>Описание приоритетов и целей государственной</w:t>
      </w:r>
    </w:p>
    <w:p w:rsidR="005B3853" w:rsidRDefault="005B3853">
      <w:pPr>
        <w:pStyle w:val="ConsPlusTitle"/>
        <w:jc w:val="center"/>
      </w:pPr>
      <w:r>
        <w:t>политики в сфере реализации Программы, в том числе общие</w:t>
      </w:r>
    </w:p>
    <w:p w:rsidR="005B3853" w:rsidRDefault="005B3853">
      <w:pPr>
        <w:pStyle w:val="ConsPlusTitle"/>
        <w:jc w:val="center"/>
      </w:pPr>
      <w:r>
        <w:t>требования к политике субъектов Российской Федерации</w:t>
      </w:r>
    </w:p>
    <w:p w:rsidR="005B3853" w:rsidRDefault="005B3853">
      <w:pPr>
        <w:pStyle w:val="ConsPlusTitle"/>
        <w:jc w:val="center"/>
      </w:pPr>
      <w:r>
        <w:t>в соответствующей сфере</w:t>
      </w:r>
    </w:p>
    <w:p w:rsidR="005B3853" w:rsidRDefault="005B3853">
      <w:pPr>
        <w:pStyle w:val="ConsPlusNormal"/>
        <w:jc w:val="both"/>
      </w:pPr>
    </w:p>
    <w:p w:rsidR="005B3853" w:rsidRDefault="005B3853">
      <w:pPr>
        <w:pStyle w:val="ConsPlusNormal"/>
        <w:ind w:firstLine="540"/>
        <w:jc w:val="both"/>
      </w:pPr>
      <w:r>
        <w:t xml:space="preserve">Указами Президента Российской Федерации от 7 мая 2024 г. </w:t>
      </w:r>
      <w:hyperlink r:id="rId125">
        <w:r>
          <w:rPr>
            <w:color w:val="0000FF"/>
          </w:rPr>
          <w:t>N 309</w:t>
        </w:r>
      </w:hyperlink>
      <w:r>
        <w:t xml:space="preserve"> "О национальных целях развития Российской Федерации на период до 2030 года и на перспективу до 2036 года", от 2 июля 2021 г. </w:t>
      </w:r>
      <w:hyperlink r:id="rId126">
        <w:r>
          <w:rPr>
            <w:color w:val="0000FF"/>
          </w:rPr>
          <w:t>N 400</w:t>
        </w:r>
      </w:hyperlink>
      <w:r>
        <w:t xml:space="preserve"> "О Стратегии национальной безопасности Российской Федерации" и от 5 декабря 2016 г. </w:t>
      </w:r>
      <w:hyperlink r:id="rId127">
        <w:r>
          <w:rPr>
            <w:color w:val="0000FF"/>
          </w:rPr>
          <w:t>N 646</w:t>
        </w:r>
      </w:hyperlink>
      <w:r>
        <w:t xml:space="preserve"> "Об утверждении Доктрины информационной безопасности Российской Федерации", а также положениями иных документов стратегического планирования определены следующие приоритеты Программы:</w:t>
      </w:r>
    </w:p>
    <w:p w:rsidR="005B3853" w:rsidRDefault="005B3853">
      <w:pPr>
        <w:pStyle w:val="ConsPlusNormal"/>
        <w:jc w:val="both"/>
      </w:pPr>
      <w:r>
        <w:t xml:space="preserve">(в ред. </w:t>
      </w:r>
      <w:hyperlink r:id="rId128">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повышение благосостояния, качества жизни и работы граждан;</w:t>
      </w:r>
    </w:p>
    <w:p w:rsidR="005B3853" w:rsidRDefault="005B3853">
      <w:pPr>
        <w:pStyle w:val="ConsPlusNormal"/>
        <w:spacing w:before="220"/>
        <w:ind w:firstLine="540"/>
        <w:jc w:val="both"/>
      </w:pPr>
      <w:r>
        <w:t>улучшение доступности и качества государственных услуг;</w:t>
      </w:r>
    </w:p>
    <w:p w:rsidR="005B3853" w:rsidRDefault="005B3853">
      <w:pPr>
        <w:pStyle w:val="ConsPlusNormal"/>
        <w:spacing w:before="220"/>
        <w:ind w:firstLine="540"/>
        <w:jc w:val="both"/>
      </w:pPr>
      <w:r>
        <w:t>повышение степени информированности и цифровой грамотности;</w:t>
      </w:r>
    </w:p>
    <w:p w:rsidR="005B3853" w:rsidRDefault="005B3853">
      <w:pPr>
        <w:pStyle w:val="ConsPlusNormal"/>
        <w:spacing w:before="220"/>
        <w:ind w:firstLine="540"/>
        <w:jc w:val="both"/>
      </w:pPr>
      <w:r>
        <w:t>развитие экономического потенциала страны с использованием современных информационных, телекоммуникационных и цифровых технологий;</w:t>
      </w:r>
    </w:p>
    <w:p w:rsidR="005B3853" w:rsidRDefault="005B3853">
      <w:pPr>
        <w:pStyle w:val="ConsPlusNormal"/>
        <w:spacing w:before="220"/>
        <w:ind w:firstLine="540"/>
        <w:jc w:val="both"/>
      </w:pPr>
      <w:r>
        <w:lastRenderedPageBreak/>
        <w:t>обеспечение прав граждан на доступ к информации;</w:t>
      </w:r>
    </w:p>
    <w:p w:rsidR="005B3853" w:rsidRDefault="005B3853">
      <w:pPr>
        <w:pStyle w:val="ConsPlusNormal"/>
        <w:spacing w:before="220"/>
        <w:ind w:firstLine="540"/>
        <w:jc w:val="both"/>
      </w:pPr>
      <w:r>
        <w:t>обеспечение свободы выбора средств получения знаний при работе с информацией;</w:t>
      </w:r>
    </w:p>
    <w:p w:rsidR="005B3853" w:rsidRDefault="005B3853">
      <w:pPr>
        <w:pStyle w:val="ConsPlusNormal"/>
        <w:spacing w:before="220"/>
        <w:ind w:firstLine="540"/>
        <w:jc w:val="both"/>
      </w:pPr>
      <w:r>
        <w:t>сохранение традиционных и привычных для граждан (отличных от цифровых) форм получения товаров и услуг;</w:t>
      </w:r>
    </w:p>
    <w:p w:rsidR="005B3853" w:rsidRDefault="005B3853">
      <w:pPr>
        <w:pStyle w:val="ConsPlusNormal"/>
        <w:spacing w:before="220"/>
        <w:ind w:firstLine="540"/>
        <w:jc w:val="both"/>
      </w:pPr>
      <w:r>
        <w:t>приоритет традиционных российских духовно-нравственных ценностей и соблюдение основанных на этих ценностях норм поведения при использовании информационных и коммуникационных технологий;</w:t>
      </w:r>
    </w:p>
    <w:p w:rsidR="005B3853" w:rsidRDefault="005B3853">
      <w:pPr>
        <w:pStyle w:val="ConsPlusNormal"/>
        <w:spacing w:before="220"/>
        <w:ind w:firstLine="540"/>
        <w:jc w:val="both"/>
      </w:pPr>
      <w:r>
        <w:t>защита личности, общества и государства от внутренних и внешних информационных угроз;</w:t>
      </w:r>
    </w:p>
    <w:p w:rsidR="005B3853" w:rsidRDefault="005B3853">
      <w:pPr>
        <w:pStyle w:val="ConsPlusNormal"/>
        <w:spacing w:before="220"/>
        <w:ind w:firstLine="540"/>
        <w:jc w:val="both"/>
      </w:pPr>
      <w:r>
        <w:t>обеспечение государственной защиты интересов российских граждан в информационной сфере;</w:t>
      </w:r>
    </w:p>
    <w:p w:rsidR="005B3853" w:rsidRDefault="005B3853">
      <w:pPr>
        <w:pStyle w:val="ConsPlusNormal"/>
        <w:spacing w:before="220"/>
        <w:ind w:firstLine="540"/>
        <w:jc w:val="both"/>
      </w:pPr>
      <w:r>
        <w:t>развитие искусственного интеллекта.</w:t>
      </w:r>
    </w:p>
    <w:p w:rsidR="005B3853" w:rsidRDefault="005B3853">
      <w:pPr>
        <w:pStyle w:val="ConsPlusNormal"/>
        <w:jc w:val="both"/>
      </w:pPr>
      <w:r>
        <w:t xml:space="preserve">(абзац введен </w:t>
      </w:r>
      <w:hyperlink r:id="rId129">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 xml:space="preserve">Национальными целями развития Российской Федерации на период до 2030 года и на перспективу до 2036 года, установленными </w:t>
      </w:r>
      <w:hyperlink r:id="rId130">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определяющими приоритеты государственной политики, вклад в реализацию которых вносят мероприятия Программы, являются:</w:t>
      </w:r>
    </w:p>
    <w:p w:rsidR="005B3853" w:rsidRDefault="005B3853">
      <w:pPr>
        <w:pStyle w:val="ConsPlusNormal"/>
        <w:jc w:val="both"/>
      </w:pPr>
      <w:r>
        <w:t xml:space="preserve">(в ред. </w:t>
      </w:r>
      <w:hyperlink r:id="rId131">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цифровая трансформация государственного и муниципального управления, экономики и социальной сферы;</w:t>
      </w:r>
    </w:p>
    <w:p w:rsidR="005B3853" w:rsidRDefault="005B3853">
      <w:pPr>
        <w:pStyle w:val="ConsPlusNormal"/>
        <w:jc w:val="both"/>
      </w:pPr>
      <w:r>
        <w:t xml:space="preserve">(в ред. </w:t>
      </w:r>
      <w:hyperlink r:id="rId132">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реализация потенциала каждого человека, развитие его талантов, воспитание патриотичной и социально ответственной личности;</w:t>
      </w:r>
    </w:p>
    <w:p w:rsidR="005B3853" w:rsidRDefault="005B3853">
      <w:pPr>
        <w:pStyle w:val="ConsPlusNormal"/>
        <w:jc w:val="both"/>
      </w:pPr>
      <w:r>
        <w:t xml:space="preserve">(в ред. </w:t>
      </w:r>
      <w:hyperlink r:id="rId133">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 xml:space="preserve">абзац утратил силу с 1 января 2025 года. - </w:t>
      </w:r>
      <w:hyperlink r:id="rId134">
        <w:r>
          <w:rPr>
            <w:color w:val="0000FF"/>
          </w:rPr>
          <w:t>Постановление</w:t>
        </w:r>
      </w:hyperlink>
      <w:r>
        <w:t xml:space="preserve"> Правительства РФ от 17.12.2024 N 1805;</w:t>
      </w:r>
    </w:p>
    <w:p w:rsidR="005B3853" w:rsidRDefault="005B3853">
      <w:pPr>
        <w:pStyle w:val="ConsPlusNormal"/>
        <w:spacing w:before="220"/>
        <w:ind w:firstLine="540"/>
        <w:jc w:val="both"/>
      </w:pPr>
      <w:r>
        <w:t>устойчивая и динамичная экономика.</w:t>
      </w:r>
    </w:p>
    <w:p w:rsidR="005B3853" w:rsidRDefault="005B3853">
      <w:pPr>
        <w:pStyle w:val="ConsPlusNormal"/>
        <w:jc w:val="both"/>
      </w:pPr>
      <w:r>
        <w:t xml:space="preserve">(в ред. </w:t>
      </w:r>
      <w:hyperlink r:id="rId135">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С учетом положений стратегических документов определены следующие цели Программы:</w:t>
      </w:r>
    </w:p>
    <w:p w:rsidR="005B3853" w:rsidRDefault="005B3853">
      <w:pPr>
        <w:pStyle w:val="ConsPlusNormal"/>
        <w:spacing w:before="220"/>
        <w:ind w:firstLine="540"/>
        <w:jc w:val="both"/>
      </w:pPr>
      <w:r>
        <w:t>к 2030 году достигнута "цифровая зрелость" государственного и муниципального управления, ключевых отраслей экономики. Достижение указанной цели обеспечивается путем разработки и внедрения цифровой инфраструктуры и облачных платформ в ключевые отрасли экономики и социальной сферы для хранения и обработки данных, а также автоматизации административных процессов и услуг с помощью применения машинного обучения и искусственного интеллекта, формирования цифровых платформ во всех ключевых отраслях экономики и социальной сферы, а также в сфере государственного управления;</w:t>
      </w:r>
    </w:p>
    <w:p w:rsidR="005B3853" w:rsidRDefault="005B3853">
      <w:pPr>
        <w:pStyle w:val="ConsPlusNormal"/>
        <w:jc w:val="both"/>
      </w:pPr>
      <w:r>
        <w:t xml:space="preserve">(в ред. </w:t>
      </w:r>
      <w:hyperlink r:id="rId136">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 xml:space="preserve">к 2030 году обеспечено увеличение доли массовых социально значимых государственных и муниципальных услуг, предоставляемых в электронной форме, до 99 процентов. Достижение этой цели обеспечивается путем внедрения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а </w:t>
      </w:r>
      <w:r>
        <w:lastRenderedPageBreak/>
        <w:t>также за счет внедрения в деятельность органов государственной власти единых цифровых платформ, поддержания доверия к электронному формату получения услуг путем повышения уровня информационной безопасности, включая защиту персональных данных граждан и данных в государственных информационных системах, формирования цифровых платформ во всех ключевых отраслях экономики и социальной сферы, а также в сфере государственного управления;</w:t>
      </w:r>
    </w:p>
    <w:p w:rsidR="005B3853" w:rsidRDefault="005B3853">
      <w:pPr>
        <w:pStyle w:val="ConsPlusNormal"/>
        <w:jc w:val="both"/>
      </w:pPr>
      <w:r>
        <w:t xml:space="preserve">(в ред. </w:t>
      </w:r>
      <w:hyperlink r:id="rId137">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к 2030 году обеспечено увеличение доли домохозяйств, которым обеспечена возможность качественного высокоскоростного широкополосного доступа к сети "Интернет". Достижение указанной цели обеспечивается путем создания необходимой телекоммуникационной инфраструктуры, в том числе с использованием сетей (инфраструктуры) спутниковой связи (за счет создания низкоорбитальной спутниковой группировки), а также мобильной связи и волоконно-оптических каналов связи, которая обеспечит возможность качественного высокоскоростного широкополосного доступа к сети "Интернет", в том числе в малочисленных, отдаленных и труднодоступных населенных пунктах, для эффективного и безопасного использования современных сервисов;</w:t>
      </w:r>
    </w:p>
    <w:p w:rsidR="005B3853" w:rsidRDefault="005B3853">
      <w:pPr>
        <w:pStyle w:val="ConsPlusNormal"/>
        <w:jc w:val="both"/>
      </w:pPr>
      <w:r>
        <w:t xml:space="preserve">(в ред. </w:t>
      </w:r>
      <w:hyperlink r:id="rId138">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 xml:space="preserve">абзацы двадцать первый - двадцать восьмой утратили силу с 1 января 2025 года. - </w:t>
      </w:r>
      <w:hyperlink r:id="rId139">
        <w:r>
          <w:rPr>
            <w:color w:val="0000FF"/>
          </w:rPr>
          <w:t>Постановление</w:t>
        </w:r>
      </w:hyperlink>
      <w:r>
        <w:t xml:space="preserve"> Правительства РФ от 17.12.2024 N 1805;</w:t>
      </w:r>
    </w:p>
    <w:p w:rsidR="005B3853" w:rsidRDefault="005B3853">
      <w:pPr>
        <w:pStyle w:val="ConsPlusNormal"/>
        <w:spacing w:before="220"/>
        <w:ind w:firstLine="540"/>
        <w:jc w:val="both"/>
      </w:pPr>
      <w:r>
        <w:t xml:space="preserve">обеспечена возможность получения доступного и качественного контента в условиях развития информационного пространства. Достижение указанной цели обеспечивается путем формирования информационного пространства с учетом потребностей граждан и общества в получении качественных и достоверных сведений и сохранения культуры многонационального народа Российской Федерации, укрепления нравственных и патриотических принципов в общественном сознании, а также развития системы культурного и гуманитарного просвещения. Доступность контента достигается посредством широкого охвата мировой аудитории вещанием и информационными сообщениями российских средств массовой информации и информационных агентств, максимального обеспечения населения Российской Федерации вещанием каналов в составе первого и второго мультиплексов теле- и радиовещания, максимально возможного наполнения российских информационных ресурсов социально значимым контентом в области электронных и печатных средств массовой информации. Для соответствия критериям качества контент должен обладать набором таких обязательных признаков, как актуальность, грамотность, оптимальность, достоверность, информативность и уникальность. Таким образом, предоставление возможностей для получения доступного и качественного контента в условиях развития информационного пространства будет способствовать созданию условий для формирования в стране общества знаний, предусмотренного </w:t>
      </w:r>
      <w:hyperlink r:id="rId140">
        <w:r>
          <w:rPr>
            <w:color w:val="0000FF"/>
          </w:rPr>
          <w:t>Стратегией</w:t>
        </w:r>
      </w:hyperlink>
      <w:r>
        <w:t xml:space="preserve"> развития информационного общества в Российской Федерации на 2017 - 2030 годы, утвержденной Указом Президента Российской Федерации от 9 мая 2017 г. N 203 "О Стратегии развития информационного общества в Российской Федерации на 2017 - 2030 годы";</w:t>
      </w:r>
    </w:p>
    <w:p w:rsidR="005B3853" w:rsidRDefault="005B3853">
      <w:pPr>
        <w:pStyle w:val="ConsPlusNormal"/>
        <w:jc w:val="both"/>
      </w:pPr>
      <w:r>
        <w:t xml:space="preserve">(в ред. </w:t>
      </w:r>
      <w:hyperlink r:id="rId141">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рост объема рынка программного обеспечения по обработке, анализу и предоставлению данных с использованием искусственного интеллекта, а также продуктов и сервисов на их основе. Для достижения этой цели планируются осуществление поддержки компаний, разрабатывающих решения в сфере искусственного интеллекта, обеспечение создания единой цифровой платформы обработки больших данных, формирование наборов данных и искусственного интеллекта для внедрения и использования в отраслях экономики, социальной сфере и государственном управлении на федеральном и региональном уровнях, а также формирование новых видов государственных данных, доступных коммерческим организациям за счет внедрения технологии контроля и обеспечения качества данных на основе стандарта качества, в том числе с применением искусственного интеллекта, типового программного обеспечения управления данными и витрин данных;</w:t>
      </w:r>
    </w:p>
    <w:p w:rsidR="005B3853" w:rsidRDefault="005B3853">
      <w:pPr>
        <w:pStyle w:val="ConsPlusNormal"/>
        <w:jc w:val="both"/>
      </w:pPr>
      <w:r>
        <w:lastRenderedPageBreak/>
        <w:t xml:space="preserve">(абзац введен </w:t>
      </w:r>
      <w:hyperlink r:id="rId142">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обеспечен в 2025 - 2030 годах темп роста инвестиций в отечественные решения в сфере информационных технологий, вдвое превышающий темп роста валового внутреннего продукта. Для достижения указанной цели планируется работать по следующим направлениям:</w:t>
      </w:r>
    </w:p>
    <w:p w:rsidR="005B3853" w:rsidRDefault="005B3853">
      <w:pPr>
        <w:pStyle w:val="ConsPlusNormal"/>
        <w:jc w:val="both"/>
      </w:pPr>
      <w:r>
        <w:t xml:space="preserve">(абзац введен </w:t>
      </w:r>
      <w:hyperlink r:id="rId143">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развитие перспективных высокотехнологичных направлений в сфере телекоммуникационных и квантовых технологий;</w:t>
      </w:r>
    </w:p>
    <w:p w:rsidR="005B3853" w:rsidRDefault="005B3853">
      <w:pPr>
        <w:pStyle w:val="ConsPlusNormal"/>
        <w:jc w:val="both"/>
      </w:pPr>
      <w:r>
        <w:t xml:space="preserve">(абзац введен </w:t>
      </w:r>
      <w:hyperlink r:id="rId144">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поддержка отечественных компаний - лидеров рынка информационных технологий, а также стимулирование спроса на их решения;</w:t>
      </w:r>
    </w:p>
    <w:p w:rsidR="005B3853" w:rsidRDefault="005B3853">
      <w:pPr>
        <w:pStyle w:val="ConsPlusNormal"/>
        <w:jc w:val="both"/>
      </w:pPr>
      <w:r>
        <w:t xml:space="preserve">(абзац введен </w:t>
      </w:r>
      <w:hyperlink r:id="rId145">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удовлетворение потребности рынка труда в специалистах в сфере информационных технологий;</w:t>
      </w:r>
    </w:p>
    <w:p w:rsidR="005B3853" w:rsidRDefault="005B3853">
      <w:pPr>
        <w:pStyle w:val="ConsPlusNormal"/>
        <w:jc w:val="both"/>
      </w:pPr>
      <w:r>
        <w:t xml:space="preserve">(абзац введен </w:t>
      </w:r>
      <w:hyperlink r:id="rId146">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реализация программ высшего образования по специальностям и направлениям подготовки в сфере информационных технологий, в том числе искусственного интеллекта, с целью обеспечения рынка труда высококвалифицированными кадрами;</w:t>
      </w:r>
    </w:p>
    <w:p w:rsidR="005B3853" w:rsidRDefault="005B3853">
      <w:pPr>
        <w:pStyle w:val="ConsPlusNormal"/>
        <w:jc w:val="both"/>
      </w:pPr>
      <w:r>
        <w:t xml:space="preserve">(абзац введен </w:t>
      </w:r>
      <w:hyperlink r:id="rId147">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реализация программ дополнительного образования в сфере информационных технологий, в том числе искусственного интеллекта, в соответствии с потребностями ключевых отраслей экономики;</w:t>
      </w:r>
    </w:p>
    <w:p w:rsidR="005B3853" w:rsidRDefault="005B3853">
      <w:pPr>
        <w:pStyle w:val="ConsPlusNormal"/>
        <w:jc w:val="both"/>
      </w:pPr>
      <w:r>
        <w:t xml:space="preserve">(абзац введен </w:t>
      </w:r>
      <w:hyperlink r:id="rId148">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к 2030 году увеличена доля российских организаций ключевых отраслей экономики, использующих базовое и прикладное российское программное обеспечение в основных производственных и управленческих процессах, не менее чем на 80 процентов. Достижение указанной цели обеспечивается путем стимулирования разработки прототипов российских ИТ-решений, аналогов которым нет на рынке, доработки функциональности ИТ-решений с учетом требований отраслевых заказчиков и их пилотного внедрения;</w:t>
      </w:r>
    </w:p>
    <w:p w:rsidR="005B3853" w:rsidRDefault="005B3853">
      <w:pPr>
        <w:pStyle w:val="ConsPlusNormal"/>
        <w:jc w:val="both"/>
      </w:pPr>
      <w:r>
        <w:t xml:space="preserve">(абзац введен </w:t>
      </w:r>
      <w:hyperlink r:id="rId149">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к 2030 году увеличена доля использования российского программного обеспечения до 95 процентов в деятельности государственных органов, государственных корпораций, государственных компаний и хозяйственных обществ, в уставном капитале которых доля участия Российской Федерации в совокупности превышает 50 процентов, а также их аффилированных юридических лиц. Достижение этой цели планируется обеспечить за счет государственных мер поддержки компаний, разрабатывающих востребованные отечественные ИТ-решения;</w:t>
      </w:r>
    </w:p>
    <w:p w:rsidR="005B3853" w:rsidRDefault="005B3853">
      <w:pPr>
        <w:pStyle w:val="ConsPlusNormal"/>
        <w:jc w:val="both"/>
      </w:pPr>
      <w:r>
        <w:t xml:space="preserve">(абзац введен </w:t>
      </w:r>
      <w:hyperlink r:id="rId150">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к 2030 году доля государственных услуг и сервисов, в отношении которых средняя оценка удовлетворенности качеством работы государственных и муниципальных служащих и работников организаций социальной сферы по оказанию их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услуг) составит выше 4,5 балла из 5 баллов. Достижение этой цели планируется обеспечить за счет развития сервисов и инфраструктуры электронного правительства и повышения качества оказания государственных и муниципальных услуг в электронном виде, оказываемых с использованием единого портала государственных услуг;</w:t>
      </w:r>
    </w:p>
    <w:p w:rsidR="005B3853" w:rsidRDefault="005B3853">
      <w:pPr>
        <w:pStyle w:val="ConsPlusNormal"/>
        <w:jc w:val="both"/>
      </w:pPr>
      <w:r>
        <w:t xml:space="preserve">(абзац введен </w:t>
      </w:r>
      <w:hyperlink r:id="rId151">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lastRenderedPageBreak/>
        <w:t>создана система эффективного противодействия преступлениям, совершаемым с использованием информационно-телекоммуникационных технологий. Достижение этой цели обеспечивается путем создания платформ противодействия подменным номерам и борьбе с фишингом;</w:t>
      </w:r>
    </w:p>
    <w:p w:rsidR="005B3853" w:rsidRDefault="005B3853">
      <w:pPr>
        <w:pStyle w:val="ConsPlusNormal"/>
        <w:jc w:val="both"/>
      </w:pPr>
      <w:r>
        <w:t xml:space="preserve">(абзац введен </w:t>
      </w:r>
      <w:hyperlink r:id="rId152">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к 2030 году обеспечены сетевой суверенитет и информационная безопасность в сети "Интернет". Достижение указанной цели обеспечивается путем реализации комплекса мер:</w:t>
      </w:r>
    </w:p>
    <w:p w:rsidR="005B3853" w:rsidRDefault="005B3853">
      <w:pPr>
        <w:pStyle w:val="ConsPlusNormal"/>
        <w:jc w:val="both"/>
      </w:pPr>
      <w:r>
        <w:t xml:space="preserve">(абзац введен </w:t>
      </w:r>
      <w:hyperlink r:id="rId153">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направленных на массовое применение отечественных средств защиты информации, включая сертифицированные Федеральной службой безопасности Российской Федерации средства криптографической защиты информации, а также использование сервисов (работ, услуг) по обеспечению информационной безопасности, предоставляемых (выполняемых, оказываемых) российскими организациями;</w:t>
      </w:r>
    </w:p>
    <w:p w:rsidR="005B3853" w:rsidRDefault="005B3853">
      <w:pPr>
        <w:pStyle w:val="ConsPlusNormal"/>
        <w:jc w:val="both"/>
      </w:pPr>
      <w:r>
        <w:t xml:space="preserve">(абзац введен </w:t>
      </w:r>
      <w:hyperlink r:id="rId154">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предусматривающих развитие автоматизированной системы обеспечения безопасности российского сегмента сети "Интернет", ее модернизацию и расширение возможностей с учетом роста объема фильтруемого трафика, а также проведение анализа защищенности государственных информационных систем в целях выявления существующих недостатков (уязвимостей) в инфраструктурных, архитектурных и организационных решениях государственных информационных систем.</w:t>
      </w:r>
    </w:p>
    <w:p w:rsidR="005B3853" w:rsidRDefault="005B3853">
      <w:pPr>
        <w:pStyle w:val="ConsPlusNormal"/>
        <w:jc w:val="both"/>
      </w:pPr>
      <w:r>
        <w:t xml:space="preserve">(абзац введен </w:t>
      </w:r>
      <w:hyperlink r:id="rId155">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 xml:space="preserve">Для эффективного достижения национальной цели развития Российской Федерации на период до 2030 года "Цифровая трансформация государственного и муниципального управления, экономики и социальной сферы" в состав Программы включены мероприятия, направленные на достижение целей в соответствии с </w:t>
      </w:r>
      <w:hyperlink r:id="rId156">
        <w:r>
          <w:rPr>
            <w:color w:val="0000FF"/>
          </w:rPr>
          <w:t>перечнем</w:t>
        </w:r>
      </w:hyperlink>
      <w:r>
        <w:t xml:space="preserve"> инициатив социально-экономического развития Российской Федерации до 2030 года, утвержденным распоряжением Правительства Российской Федерации от 6 октября 2021 г. N 2816-р. Такими инициативами являются:</w:t>
      </w:r>
    </w:p>
    <w:p w:rsidR="005B3853" w:rsidRDefault="005B3853">
      <w:pPr>
        <w:pStyle w:val="ConsPlusNormal"/>
        <w:jc w:val="both"/>
      </w:pPr>
      <w:r>
        <w:t xml:space="preserve">(в ред. </w:t>
      </w:r>
      <w:hyperlink r:id="rId157">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доступ в Интернет;</w:t>
      </w:r>
    </w:p>
    <w:p w:rsidR="005B3853" w:rsidRDefault="005B3853">
      <w:pPr>
        <w:pStyle w:val="ConsPlusNormal"/>
        <w:jc w:val="both"/>
      </w:pPr>
      <w:r>
        <w:t xml:space="preserve">(абзац введен </w:t>
      </w:r>
      <w:hyperlink r:id="rId158">
        <w:r>
          <w:rPr>
            <w:color w:val="0000FF"/>
          </w:rPr>
          <w:t>Постановлением</w:t>
        </w:r>
      </w:hyperlink>
      <w:r>
        <w:t xml:space="preserve"> Правительства РФ от 01.11.2022 N 1949)</w:t>
      </w:r>
    </w:p>
    <w:p w:rsidR="005B3853" w:rsidRDefault="005B3853">
      <w:pPr>
        <w:pStyle w:val="ConsPlusNormal"/>
        <w:spacing w:before="220"/>
        <w:ind w:firstLine="540"/>
        <w:jc w:val="both"/>
      </w:pPr>
      <w:r>
        <w:t>цифровой профиль гражданина;</w:t>
      </w:r>
    </w:p>
    <w:p w:rsidR="005B3853" w:rsidRDefault="005B3853">
      <w:pPr>
        <w:pStyle w:val="ConsPlusNormal"/>
        <w:jc w:val="both"/>
      </w:pPr>
      <w:r>
        <w:t xml:space="preserve">(абзац введен </w:t>
      </w:r>
      <w:hyperlink r:id="rId159">
        <w:r>
          <w:rPr>
            <w:color w:val="0000FF"/>
          </w:rPr>
          <w:t>Постановлением</w:t>
        </w:r>
      </w:hyperlink>
      <w:r>
        <w:t xml:space="preserve"> Правительства РФ от 01.11.2022 N 1949)</w:t>
      </w:r>
    </w:p>
    <w:p w:rsidR="005B3853" w:rsidRDefault="005B3853">
      <w:pPr>
        <w:pStyle w:val="ConsPlusNormal"/>
        <w:spacing w:before="220"/>
        <w:ind w:firstLine="540"/>
        <w:jc w:val="both"/>
      </w:pPr>
      <w:r>
        <w:t>госуслуги онлайн;</w:t>
      </w:r>
    </w:p>
    <w:p w:rsidR="005B3853" w:rsidRDefault="005B3853">
      <w:pPr>
        <w:pStyle w:val="ConsPlusNormal"/>
        <w:jc w:val="both"/>
      </w:pPr>
      <w:r>
        <w:t xml:space="preserve">(абзац введен </w:t>
      </w:r>
      <w:hyperlink r:id="rId160">
        <w:r>
          <w:rPr>
            <w:color w:val="0000FF"/>
          </w:rPr>
          <w:t>Постановлением</w:t>
        </w:r>
      </w:hyperlink>
      <w:r>
        <w:t xml:space="preserve"> Правительства РФ от 01.11.2022 N 1949)</w:t>
      </w:r>
    </w:p>
    <w:p w:rsidR="005B3853" w:rsidRDefault="005B3853">
      <w:pPr>
        <w:pStyle w:val="ConsPlusNormal"/>
        <w:spacing w:before="220"/>
        <w:ind w:firstLine="540"/>
        <w:jc w:val="both"/>
      </w:pPr>
      <w:r>
        <w:t xml:space="preserve">абзац утратил силу с 1 января 2025 года. - </w:t>
      </w:r>
      <w:hyperlink r:id="rId161">
        <w:r>
          <w:rPr>
            <w:color w:val="0000FF"/>
          </w:rPr>
          <w:t>Постановление</w:t>
        </w:r>
      </w:hyperlink>
      <w:r>
        <w:t xml:space="preserve"> Правительства РФ от 17.12.2024 N 1805;</w:t>
      </w:r>
    </w:p>
    <w:p w:rsidR="005B3853" w:rsidRDefault="005B3853">
      <w:pPr>
        <w:pStyle w:val="ConsPlusNormal"/>
        <w:spacing w:before="220"/>
        <w:ind w:firstLine="540"/>
        <w:jc w:val="both"/>
      </w:pPr>
      <w:r>
        <w:t>подготовка кадров для ИТ.</w:t>
      </w:r>
    </w:p>
    <w:p w:rsidR="005B3853" w:rsidRDefault="005B3853">
      <w:pPr>
        <w:pStyle w:val="ConsPlusNormal"/>
        <w:jc w:val="both"/>
      </w:pPr>
      <w:r>
        <w:t xml:space="preserve">(абзац введен </w:t>
      </w:r>
      <w:hyperlink r:id="rId162">
        <w:r>
          <w:rPr>
            <w:color w:val="0000FF"/>
          </w:rPr>
          <w:t>Постановлением</w:t>
        </w:r>
      </w:hyperlink>
      <w:r>
        <w:t xml:space="preserve"> Правительства РФ от 01.11.2022 N 1949)</w:t>
      </w:r>
    </w:p>
    <w:p w:rsidR="005B3853" w:rsidRDefault="005B3853">
      <w:pPr>
        <w:pStyle w:val="ConsPlusNormal"/>
        <w:spacing w:before="220"/>
        <w:ind w:firstLine="540"/>
        <w:jc w:val="both"/>
      </w:pPr>
      <w:r>
        <w:t xml:space="preserve">Абзацы тридцать шестой - сорок первый утратили силу с 1 января 2025 года. - </w:t>
      </w:r>
      <w:hyperlink r:id="rId163">
        <w:r>
          <w:rPr>
            <w:color w:val="0000FF"/>
          </w:rPr>
          <w:t>Постановление</w:t>
        </w:r>
      </w:hyperlink>
      <w:r>
        <w:t xml:space="preserve"> Правительства РФ от 17.12.2024 N 1805.</w:t>
      </w:r>
    </w:p>
    <w:p w:rsidR="005B3853" w:rsidRDefault="005B3853">
      <w:pPr>
        <w:pStyle w:val="ConsPlusNormal"/>
        <w:spacing w:before="220"/>
        <w:ind w:firstLine="540"/>
        <w:jc w:val="both"/>
      </w:pPr>
      <w:r>
        <w:t>Государственная политика субъектов Российской Федерации в сфере реализации Программы направлена на достижение целей Программы путем реализации следующих приоритетов:</w:t>
      </w:r>
    </w:p>
    <w:p w:rsidR="005B3853" w:rsidRDefault="005B3853">
      <w:pPr>
        <w:pStyle w:val="ConsPlusNormal"/>
        <w:spacing w:before="220"/>
        <w:ind w:firstLine="540"/>
        <w:jc w:val="both"/>
      </w:pPr>
      <w:r>
        <w:t>содействие расширению доступа населения к медиасреде и поддержка развития региональных средств массовой информации;</w:t>
      </w:r>
    </w:p>
    <w:p w:rsidR="005B3853" w:rsidRDefault="005B3853">
      <w:pPr>
        <w:pStyle w:val="ConsPlusNormal"/>
        <w:spacing w:before="220"/>
        <w:ind w:firstLine="540"/>
        <w:jc w:val="both"/>
      </w:pPr>
      <w:r>
        <w:lastRenderedPageBreak/>
        <w:t>поддержка развития и координации цифровизации субъектов Российской Федерации;</w:t>
      </w:r>
    </w:p>
    <w:p w:rsidR="005B3853" w:rsidRDefault="005B3853">
      <w:pPr>
        <w:pStyle w:val="ConsPlusNormal"/>
        <w:spacing w:before="220"/>
        <w:ind w:firstLine="540"/>
        <w:jc w:val="both"/>
      </w:pPr>
      <w:r>
        <w:t>развитие сервисов электронного правительства, переход к оказанию государственных (муниципальных) услуг (функций), иных услуг (сервисов) и сведений в электронном виде, расширение использования информационно-телекоммуникационных технологий для предоставления государственных и муниципальных услуг бюджетными учреждениями, а также социально значимых услуг государственными и муниципальными предприятиями;</w:t>
      </w:r>
    </w:p>
    <w:p w:rsidR="005B3853" w:rsidRDefault="005B3853">
      <w:pPr>
        <w:pStyle w:val="ConsPlusNormal"/>
        <w:spacing w:before="220"/>
        <w:ind w:firstLine="540"/>
        <w:jc w:val="both"/>
      </w:pPr>
      <w:r>
        <w:t>снижение барьеров, формирование условий и стимулирование развития инфраструктуры связи в субъектах Российской Федерации;</w:t>
      </w:r>
    </w:p>
    <w:p w:rsidR="005B3853" w:rsidRDefault="005B3853">
      <w:pPr>
        <w:pStyle w:val="ConsPlusNormal"/>
        <w:spacing w:before="220"/>
        <w:ind w:firstLine="540"/>
        <w:jc w:val="both"/>
      </w:pPr>
      <w:r>
        <w:t>развитие сервисов электронного правительства, переход к оказанию государственных (муниципальных) услуг (функций), иных услуг (сервисов) и сведений в электронном виде (в том числе проактивно или в момент обращения заявителя), расширение использования информационно-телекоммуникационных технологий для предоставления государственных и муниципальных услуг бюджетными учреждениями, а также социально значимых услуг государственными и муниципальными предприятиями, в том числе за счет перехода на использование типовых региональных платформенных решений;</w:t>
      </w:r>
    </w:p>
    <w:p w:rsidR="005B3853" w:rsidRDefault="005B3853">
      <w:pPr>
        <w:pStyle w:val="ConsPlusNormal"/>
        <w:jc w:val="both"/>
      </w:pPr>
      <w:r>
        <w:t xml:space="preserve">(в ред. </w:t>
      </w:r>
      <w:hyperlink r:id="rId164">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создание условий для развития отрасли информационных технологий, включая поддержку ускоренной цифровой трансформации и перехода компаний с государственным участием в важнейших отраслях экономики на использование российского программного обеспечения;</w:t>
      </w:r>
    </w:p>
    <w:p w:rsidR="005B3853" w:rsidRDefault="005B3853">
      <w:pPr>
        <w:pStyle w:val="ConsPlusNormal"/>
        <w:jc w:val="both"/>
      </w:pPr>
      <w:r>
        <w:t xml:space="preserve">(в ред. </w:t>
      </w:r>
      <w:hyperlink r:id="rId165">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развитие высшего и дополнительного образования в сфере информационных технологий, в том числе искусственного интеллекта;</w:t>
      </w:r>
    </w:p>
    <w:p w:rsidR="005B3853" w:rsidRDefault="005B3853">
      <w:pPr>
        <w:pStyle w:val="ConsPlusNormal"/>
        <w:jc w:val="both"/>
      </w:pPr>
      <w:r>
        <w:t xml:space="preserve">(в ред. </w:t>
      </w:r>
      <w:hyperlink r:id="rId166">
        <w:r>
          <w:rPr>
            <w:color w:val="0000FF"/>
          </w:rPr>
          <w:t>Постановления</w:t>
        </w:r>
      </w:hyperlink>
      <w:r>
        <w:t xml:space="preserve"> Правительства РФ от 17.12.2024 N 1805)</w:t>
      </w:r>
    </w:p>
    <w:p w:rsidR="005B3853" w:rsidRDefault="005B3853">
      <w:pPr>
        <w:pStyle w:val="ConsPlusNormal"/>
        <w:spacing w:before="220"/>
        <w:ind w:firstLine="540"/>
        <w:jc w:val="both"/>
      </w:pPr>
      <w:r>
        <w:t xml:space="preserve">абзац утратил силу с 1 января 2025 года. - </w:t>
      </w:r>
      <w:hyperlink r:id="rId167">
        <w:r>
          <w:rPr>
            <w:color w:val="0000FF"/>
          </w:rPr>
          <w:t>Постановление</w:t>
        </w:r>
      </w:hyperlink>
      <w:r>
        <w:t xml:space="preserve"> Правительства РФ от 17.12.2024 N 1805.</w:t>
      </w:r>
    </w:p>
    <w:p w:rsidR="005B3853" w:rsidRDefault="005B3853">
      <w:pPr>
        <w:pStyle w:val="ConsPlusNormal"/>
        <w:jc w:val="both"/>
      </w:pPr>
    </w:p>
    <w:p w:rsidR="005B3853" w:rsidRDefault="005B3853">
      <w:pPr>
        <w:pStyle w:val="ConsPlusTitle"/>
        <w:jc w:val="center"/>
        <w:outlineLvl w:val="2"/>
      </w:pPr>
      <w:r>
        <w:t>Задачи, определенные в соответствии с национальными целями</w:t>
      </w:r>
    </w:p>
    <w:p w:rsidR="005B3853" w:rsidRDefault="005B3853">
      <w:pPr>
        <w:pStyle w:val="ConsPlusNormal"/>
        <w:jc w:val="center"/>
      </w:pPr>
    </w:p>
    <w:p w:rsidR="005B3853" w:rsidRDefault="005B3853">
      <w:pPr>
        <w:pStyle w:val="ConsPlusNormal"/>
        <w:jc w:val="center"/>
      </w:pPr>
      <w:r>
        <w:t xml:space="preserve">(в ред. </w:t>
      </w:r>
      <w:hyperlink r:id="rId168">
        <w:r>
          <w:rPr>
            <w:color w:val="0000FF"/>
          </w:rPr>
          <w:t>Постановления</w:t>
        </w:r>
      </w:hyperlink>
      <w:r>
        <w:t xml:space="preserve"> Правительства РФ от 17.12.2024 N 1805)</w:t>
      </w:r>
    </w:p>
    <w:p w:rsidR="005B3853" w:rsidRDefault="005B3853">
      <w:pPr>
        <w:pStyle w:val="ConsPlusNormal"/>
        <w:jc w:val="both"/>
      </w:pPr>
    </w:p>
    <w:p w:rsidR="005B3853" w:rsidRDefault="005B3853">
      <w:pPr>
        <w:pStyle w:val="ConsPlusNormal"/>
        <w:ind w:firstLine="540"/>
        <w:jc w:val="both"/>
      </w:pPr>
      <w:r>
        <w:t>В рамках Программы для достижения национальной цели "Цифровая трансформация государственного и муниципального управления, экономики и социальной сферы" поставлены следующие задачи:</w:t>
      </w:r>
    </w:p>
    <w:p w:rsidR="005B3853" w:rsidRDefault="005B3853">
      <w:pPr>
        <w:pStyle w:val="ConsPlusNormal"/>
        <w:spacing w:before="220"/>
        <w:ind w:firstLine="540"/>
        <w:jc w:val="both"/>
      </w:pPr>
      <w:r>
        <w:t>достижение "цифровой зрелости" государственного и муниципального управления, ключевых отраслей экономики;</w:t>
      </w:r>
    </w:p>
    <w:p w:rsidR="005B3853" w:rsidRDefault="005B3853">
      <w:pPr>
        <w:pStyle w:val="ConsPlusNormal"/>
        <w:spacing w:before="220"/>
        <w:ind w:firstLine="540"/>
        <w:jc w:val="both"/>
      </w:pPr>
      <w:r>
        <w:t>увеличение доли массовых социально значимых государственных и муниципальных услуг, предоставляемых в электронной форме;</w:t>
      </w:r>
    </w:p>
    <w:p w:rsidR="005B3853" w:rsidRDefault="005B3853">
      <w:pPr>
        <w:pStyle w:val="ConsPlusNormal"/>
        <w:spacing w:before="220"/>
        <w:ind w:firstLine="540"/>
        <w:jc w:val="both"/>
      </w:pPr>
      <w:r>
        <w:t>увеличение доли домохозяйств, которым обеспечена возможность качественного высокоскоростного широкополосного доступа к сети "Интернет";</w:t>
      </w:r>
    </w:p>
    <w:p w:rsidR="005B3853" w:rsidRDefault="005B3853">
      <w:pPr>
        <w:pStyle w:val="ConsPlusNormal"/>
        <w:spacing w:before="220"/>
        <w:ind w:firstLine="540"/>
        <w:jc w:val="both"/>
      </w:pPr>
      <w:r>
        <w:t>рост объема рынка программного обеспечения по обработке, анализу и предоставлению данных с использованием искусственного интеллекта, а также продуктов и сервисов на их основе;</w:t>
      </w:r>
    </w:p>
    <w:p w:rsidR="005B3853" w:rsidRDefault="005B3853">
      <w:pPr>
        <w:pStyle w:val="ConsPlusNormal"/>
        <w:spacing w:before="220"/>
        <w:ind w:firstLine="540"/>
        <w:jc w:val="both"/>
      </w:pPr>
      <w:r>
        <w:t>обеспечение темпа роста инвестиций в отечественные решения в сфере информационных технологий, вдвое превышающего темп роста валового внутреннего продукта;</w:t>
      </w:r>
    </w:p>
    <w:p w:rsidR="005B3853" w:rsidRDefault="005B3853">
      <w:pPr>
        <w:pStyle w:val="ConsPlusNormal"/>
        <w:spacing w:before="220"/>
        <w:ind w:firstLine="540"/>
        <w:jc w:val="both"/>
      </w:pPr>
      <w:r>
        <w:t xml:space="preserve">увеличение доли российских организаций ключевых отраслей экономики, использующих </w:t>
      </w:r>
      <w:r>
        <w:lastRenderedPageBreak/>
        <w:t>базовое и прикладное российское программное обеспечение в основных производственных и управленческих процессах;</w:t>
      </w:r>
    </w:p>
    <w:p w:rsidR="005B3853" w:rsidRDefault="005B3853">
      <w:pPr>
        <w:pStyle w:val="ConsPlusNormal"/>
        <w:spacing w:before="220"/>
        <w:ind w:firstLine="540"/>
        <w:jc w:val="both"/>
      </w:pPr>
      <w:r>
        <w:t>увеличение доли использования российского программного обеспечения в деятельности государственных органов, государственных корпораций, компаний с государственным участием;</w:t>
      </w:r>
    </w:p>
    <w:p w:rsidR="005B3853" w:rsidRDefault="005B3853">
      <w:pPr>
        <w:pStyle w:val="ConsPlusNormal"/>
        <w:spacing w:before="220"/>
        <w:ind w:firstLine="540"/>
        <w:jc w:val="both"/>
      </w:pPr>
      <w:r>
        <w:t>обеспечение доли государственных услуг и сервисов, в отношении которых средняя оценка удовлетворенности качеством работы государственных и муниципальных служащих и работников организаций социальной сферы по оказанию их в электронном виде с использованием единого портала государственных услуг составляет выше 4,5 балла из 5 баллов;</w:t>
      </w:r>
    </w:p>
    <w:p w:rsidR="005B3853" w:rsidRDefault="005B3853">
      <w:pPr>
        <w:pStyle w:val="ConsPlusNormal"/>
        <w:spacing w:before="220"/>
        <w:ind w:firstLine="540"/>
        <w:jc w:val="both"/>
      </w:pPr>
      <w:r>
        <w:t>создание системы эффективного противодействия преступлениям, совершаемым с использованием информационно-телекоммуникационных технологий;</w:t>
      </w:r>
    </w:p>
    <w:p w:rsidR="005B3853" w:rsidRDefault="005B3853">
      <w:pPr>
        <w:pStyle w:val="ConsPlusNormal"/>
        <w:spacing w:before="220"/>
        <w:ind w:firstLine="540"/>
        <w:jc w:val="both"/>
      </w:pPr>
      <w:r>
        <w:t>обеспечение сетевого суверенитета и информационной безопасности в сети "Интернет".</w:t>
      </w:r>
    </w:p>
    <w:p w:rsidR="005B3853" w:rsidRDefault="005B3853">
      <w:pPr>
        <w:pStyle w:val="ConsPlusNormal"/>
        <w:spacing w:before="220"/>
        <w:ind w:firstLine="540"/>
        <w:jc w:val="both"/>
      </w:pPr>
      <w:r>
        <w:t>Наиболее значимый вклад в цифровую трансформацию экономики страны внесет реализация национального проекта "Экономика данных и цифровая трансформация государства".</w:t>
      </w:r>
    </w:p>
    <w:p w:rsidR="005B3853" w:rsidRDefault="005B3853">
      <w:pPr>
        <w:pStyle w:val="ConsPlusNormal"/>
        <w:spacing w:before="220"/>
        <w:ind w:firstLine="540"/>
        <w:jc w:val="both"/>
      </w:pPr>
      <w:r>
        <w:t>Для достижения иных национальных целей Программой поставлены следующие задачи:</w:t>
      </w:r>
    </w:p>
    <w:p w:rsidR="005B3853" w:rsidRDefault="005B3853">
      <w:pPr>
        <w:pStyle w:val="ConsPlusNormal"/>
        <w:spacing w:before="220"/>
        <w:ind w:firstLine="540"/>
        <w:jc w:val="both"/>
      </w:pPr>
      <w:r>
        <w:t>"Реализация потенциала каждого человека, развитие его талантов, воспитание патриотичной и социально ответственной личности" - развитие социально значимых проектов в медиасреде, в том числе в печатных и электронных средствах массовой информации;</w:t>
      </w:r>
    </w:p>
    <w:p w:rsidR="005B3853" w:rsidRDefault="005B3853">
      <w:pPr>
        <w:pStyle w:val="ConsPlusNormal"/>
        <w:spacing w:before="220"/>
        <w:ind w:firstLine="540"/>
        <w:jc w:val="both"/>
      </w:pPr>
      <w:r>
        <w:t>"Устойчивая и динамичная экономика" - 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субъектов малого и среднего предпринимательства, включая индивидуальных предпринимателей.</w:t>
      </w:r>
    </w:p>
    <w:p w:rsidR="005B3853" w:rsidRDefault="005B3853">
      <w:pPr>
        <w:pStyle w:val="ConsPlusNormal"/>
        <w:jc w:val="both"/>
      </w:pPr>
    </w:p>
    <w:p w:rsidR="005B3853" w:rsidRDefault="005B3853">
      <w:pPr>
        <w:pStyle w:val="ConsPlusTitle"/>
        <w:jc w:val="center"/>
        <w:outlineLvl w:val="2"/>
      </w:pPr>
      <w:r>
        <w:t>Задачи государственного управления и обеспечения</w:t>
      </w:r>
    </w:p>
    <w:p w:rsidR="005B3853" w:rsidRDefault="005B3853">
      <w:pPr>
        <w:pStyle w:val="ConsPlusTitle"/>
        <w:jc w:val="center"/>
      </w:pPr>
      <w:r>
        <w:t>национальной безопасности Российской Федерации, способы</w:t>
      </w:r>
    </w:p>
    <w:p w:rsidR="005B3853" w:rsidRDefault="005B3853">
      <w:pPr>
        <w:pStyle w:val="ConsPlusTitle"/>
        <w:jc w:val="center"/>
      </w:pPr>
      <w:r>
        <w:t>их эффективного решения в соответствующей отрасли экономики</w:t>
      </w:r>
    </w:p>
    <w:p w:rsidR="005B3853" w:rsidRDefault="005B3853">
      <w:pPr>
        <w:pStyle w:val="ConsPlusTitle"/>
        <w:jc w:val="center"/>
      </w:pPr>
      <w:r>
        <w:t>и сфере государственного управления Российской Федерации</w:t>
      </w:r>
    </w:p>
    <w:p w:rsidR="005B3853" w:rsidRDefault="005B3853">
      <w:pPr>
        <w:pStyle w:val="ConsPlusNormal"/>
        <w:jc w:val="center"/>
      </w:pPr>
    </w:p>
    <w:p w:rsidR="005B3853" w:rsidRDefault="005B3853">
      <w:pPr>
        <w:pStyle w:val="ConsPlusNormal"/>
        <w:jc w:val="center"/>
      </w:pPr>
      <w:r>
        <w:t xml:space="preserve">(в ред. </w:t>
      </w:r>
      <w:hyperlink r:id="rId169">
        <w:r>
          <w:rPr>
            <w:color w:val="0000FF"/>
          </w:rPr>
          <w:t>Постановления</w:t>
        </w:r>
      </w:hyperlink>
      <w:r>
        <w:t xml:space="preserve"> Правительства РФ от 17.12.2024 N 1805)</w:t>
      </w:r>
    </w:p>
    <w:p w:rsidR="005B3853" w:rsidRDefault="005B3853">
      <w:pPr>
        <w:pStyle w:val="ConsPlusNormal"/>
        <w:jc w:val="both"/>
      </w:pPr>
    </w:p>
    <w:p w:rsidR="005B3853" w:rsidRDefault="005B3853">
      <w:pPr>
        <w:pStyle w:val="ConsPlusNormal"/>
        <w:ind w:firstLine="540"/>
        <w:jc w:val="both"/>
      </w:pPr>
      <w:r>
        <w:t>Для достижения цели "К 2030 году достигнута "цифровая зрелость" государственного и муниципального управления, ключевых отраслей экономики" предусмотрены следующие задачи государственного управления:</w:t>
      </w:r>
    </w:p>
    <w:p w:rsidR="005B3853" w:rsidRDefault="005B3853">
      <w:pPr>
        <w:pStyle w:val="ConsPlusNormal"/>
        <w:spacing w:before="220"/>
        <w:ind w:firstLine="540"/>
        <w:jc w:val="both"/>
      </w:pPr>
      <w:r>
        <w:t>обеспечение массового внедрения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удовлетворенности качеством предоставления государственных и муниципальных услуг в электронном виде;</w:t>
      </w:r>
    </w:p>
    <w:p w:rsidR="005B3853" w:rsidRDefault="005B3853">
      <w:pPr>
        <w:pStyle w:val="ConsPlusNormal"/>
        <w:spacing w:before="220"/>
        <w:ind w:firstLine="540"/>
        <w:jc w:val="both"/>
      </w:pPr>
      <w:r>
        <w:t>обеспечение развития инфраструктуры предоставления государственных и муниципальных услуг и сервисов в цифровом виде, в том числе в проактивном режиме или при непосредственном обращении заявителя, а также реализации для государственных органов типовых решений, имеющих системы поддержки принятия решений на основе данных на базе единой цифровой платформы;</w:t>
      </w:r>
    </w:p>
    <w:p w:rsidR="005B3853" w:rsidRDefault="005B3853">
      <w:pPr>
        <w:pStyle w:val="ConsPlusNormal"/>
        <w:spacing w:before="220"/>
        <w:ind w:firstLine="540"/>
        <w:jc w:val="both"/>
      </w:pPr>
      <w:r>
        <w:t>реализация проектов, направленных на становление информационного общества, в том числе на территориях субъектов Российской Федерации;</w:t>
      </w:r>
    </w:p>
    <w:p w:rsidR="005B3853" w:rsidRDefault="005B3853">
      <w:pPr>
        <w:pStyle w:val="ConsPlusNormal"/>
        <w:spacing w:before="220"/>
        <w:ind w:firstLine="540"/>
        <w:jc w:val="both"/>
      </w:pPr>
      <w:r>
        <w:t xml:space="preserve">обеспечение доступности информации, содержащейся в информационных системах в сфере </w:t>
      </w:r>
      <w:r>
        <w:lastRenderedPageBreak/>
        <w:t>государственного управления.</w:t>
      </w:r>
    </w:p>
    <w:p w:rsidR="005B3853" w:rsidRDefault="005B3853">
      <w:pPr>
        <w:pStyle w:val="ConsPlusNormal"/>
        <w:spacing w:before="220"/>
        <w:ind w:firstLine="540"/>
        <w:jc w:val="both"/>
      </w:pPr>
      <w:r>
        <w:t>Для достижения цели "К 2030 обеспечено увеличение доли массовых социально значимых государственных и муниципальных услуг, предоставляемых в электронной форме до 99 процентов" предусмотрены следующие задачи государственного управления:</w:t>
      </w:r>
    </w:p>
    <w:p w:rsidR="005B3853" w:rsidRDefault="005B3853">
      <w:pPr>
        <w:pStyle w:val="ConsPlusNormal"/>
        <w:spacing w:before="220"/>
        <w:ind w:firstLine="540"/>
        <w:jc w:val="both"/>
      </w:pPr>
      <w:r>
        <w:t>обеспечение развития инфраструктуры предоставления услуг и сервисов в цифровом виде, в том числе в проактивном режиме или при непосредственном обращении заявителя, а также реализации для государственных органов типовых решений, имеющих системы поддержки принятия решений на основе данных на базе единой цифровой платформы;</w:t>
      </w:r>
    </w:p>
    <w:p w:rsidR="005B3853" w:rsidRDefault="005B3853">
      <w:pPr>
        <w:pStyle w:val="ConsPlusNormal"/>
        <w:spacing w:before="220"/>
        <w:ind w:firstLine="540"/>
        <w:jc w:val="both"/>
      </w:pPr>
      <w:r>
        <w:t>развитие и функционирование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5B3853" w:rsidRDefault="005B3853">
      <w:pPr>
        <w:pStyle w:val="ConsPlusNormal"/>
        <w:spacing w:before="220"/>
        <w:ind w:firstLine="540"/>
        <w:jc w:val="both"/>
      </w:pPr>
      <w:r>
        <w:t>обеспечение текущей деятельности участников Программы.</w:t>
      </w:r>
    </w:p>
    <w:p w:rsidR="005B3853" w:rsidRDefault="005B3853">
      <w:pPr>
        <w:pStyle w:val="ConsPlusNormal"/>
        <w:spacing w:before="220"/>
        <w:ind w:firstLine="540"/>
        <w:jc w:val="both"/>
      </w:pPr>
      <w:r>
        <w:t>Для достижения цели "К 2030 году обеспечено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предусмотрены следующие задачи государственного управления:</w:t>
      </w:r>
    </w:p>
    <w:p w:rsidR="005B3853" w:rsidRDefault="005B3853">
      <w:pPr>
        <w:pStyle w:val="ConsPlusNormal"/>
        <w:spacing w:before="220"/>
        <w:ind w:firstLine="540"/>
        <w:jc w:val="both"/>
      </w:pPr>
      <w:r>
        <w:t>создание низкоорбитальной спутниковой группировки для обеспечения высокоскоростного доступа к сети "Интернет" на всей территории Российской Федерации, в том числе на подвижных объектах;</w:t>
      </w:r>
    </w:p>
    <w:p w:rsidR="005B3853" w:rsidRDefault="005B3853">
      <w:pPr>
        <w:pStyle w:val="ConsPlusNormal"/>
        <w:spacing w:before="220"/>
        <w:ind w:firstLine="540"/>
        <w:jc w:val="both"/>
      </w:pPr>
      <w:r>
        <w:t>обеспечение качественными и доступными услугами связи и доступа к информационно-телекоммуникационной инфраструктуре;</w:t>
      </w:r>
    </w:p>
    <w:p w:rsidR="005B3853" w:rsidRDefault="005B3853">
      <w:pPr>
        <w:pStyle w:val="ConsPlusNormal"/>
        <w:spacing w:before="220"/>
        <w:ind w:firstLine="540"/>
        <w:jc w:val="both"/>
      </w:pPr>
      <w:r>
        <w:t>осуществление контрольно-надзорной, разрешительной и регистрационной деятельности в сфере связи, информационных технологий и массовых коммуникаций.</w:t>
      </w:r>
    </w:p>
    <w:p w:rsidR="005B3853" w:rsidRDefault="005B3853">
      <w:pPr>
        <w:pStyle w:val="ConsPlusNormal"/>
        <w:spacing w:before="220"/>
        <w:ind w:firstLine="540"/>
        <w:jc w:val="both"/>
      </w:pPr>
      <w:r>
        <w:t>Для достижения цели "Рост объема рынка программного обеспечения по обработке, анализу и предоставлению данных с использованием искусственного интеллекта, а также продуктов и сервисов на их основе" предусмотрены следующие задачи государственного управления:</w:t>
      </w:r>
    </w:p>
    <w:p w:rsidR="005B3853" w:rsidRDefault="005B3853">
      <w:pPr>
        <w:pStyle w:val="ConsPlusNormal"/>
        <w:spacing w:before="220"/>
        <w:ind w:firstLine="540"/>
        <w:jc w:val="both"/>
      </w:pPr>
      <w:r>
        <w:t>обеспечение вовлечения больших данных и наборов данных в оборот для использования в государственном управлении, ключевых отраслях экономики и социальной сферы, в том числе на базе созданной платформы;</w:t>
      </w:r>
    </w:p>
    <w:p w:rsidR="005B3853" w:rsidRDefault="005B3853">
      <w:pPr>
        <w:pStyle w:val="ConsPlusNormal"/>
        <w:spacing w:before="220"/>
        <w:ind w:firstLine="540"/>
        <w:jc w:val="both"/>
      </w:pPr>
      <w:r>
        <w:t>обеспечение перехода к новой технологической основе для производства официальной статистической информации и ее бесперебойной работы;</w:t>
      </w:r>
    </w:p>
    <w:p w:rsidR="005B3853" w:rsidRDefault="005B3853">
      <w:pPr>
        <w:pStyle w:val="ConsPlusNormal"/>
        <w:spacing w:before="220"/>
        <w:ind w:firstLine="540"/>
        <w:jc w:val="both"/>
      </w:pPr>
      <w:r>
        <w:t>обеспечение повышения удовлетворенности респондентов и пользователей официальной статистической информации.</w:t>
      </w:r>
    </w:p>
    <w:p w:rsidR="005B3853" w:rsidRDefault="005B3853">
      <w:pPr>
        <w:pStyle w:val="ConsPlusNormal"/>
        <w:spacing w:before="220"/>
        <w:ind w:firstLine="540"/>
        <w:jc w:val="both"/>
      </w:pPr>
      <w:r>
        <w:t>Для достижения цели "Обеспечен в 2025 - 2030 годах темп роста инвестиций в отечественные решения в сфере информационных технологий, вдвое превышающий темп роста валового внутреннего продукта" предусмотрены следующие задачи государственного управления:</w:t>
      </w:r>
    </w:p>
    <w:p w:rsidR="005B3853" w:rsidRDefault="005B3853">
      <w:pPr>
        <w:pStyle w:val="ConsPlusNormal"/>
        <w:spacing w:before="220"/>
        <w:ind w:firstLine="540"/>
        <w:jc w:val="both"/>
      </w:pPr>
      <w:r>
        <w:t>удовлетворение российской ИТ-отраслью спроса организаций на ИТ-решения;</w:t>
      </w:r>
    </w:p>
    <w:p w:rsidR="005B3853" w:rsidRDefault="005B3853">
      <w:pPr>
        <w:pStyle w:val="ConsPlusNormal"/>
        <w:spacing w:before="220"/>
        <w:ind w:firstLine="540"/>
        <w:jc w:val="both"/>
      </w:pPr>
      <w:r>
        <w:t>обеспечение доступности новых квантовых и телекоммуникационных технологий;</w:t>
      </w:r>
    </w:p>
    <w:p w:rsidR="005B3853" w:rsidRDefault="005B3853">
      <w:pPr>
        <w:pStyle w:val="ConsPlusNormal"/>
        <w:spacing w:before="220"/>
        <w:ind w:firstLine="540"/>
        <w:jc w:val="both"/>
      </w:pPr>
      <w:r>
        <w:t>сокращение дефицита высококвалифицированных специалистов в сфере информационных технологий за счет подготовки кадров на практико-ориентированных образовательных программах;</w:t>
      </w:r>
    </w:p>
    <w:p w:rsidR="005B3853" w:rsidRDefault="005B3853">
      <w:pPr>
        <w:pStyle w:val="ConsPlusNormal"/>
        <w:spacing w:before="220"/>
        <w:ind w:firstLine="540"/>
        <w:jc w:val="both"/>
      </w:pPr>
      <w:r>
        <w:lastRenderedPageBreak/>
        <w:t>обеспечение потребности рынка труда в специалистах в сфере информационных технологий, прошедших обучение по актуализированным программам, соответствующим требованиям отрасли.</w:t>
      </w:r>
    </w:p>
    <w:p w:rsidR="005B3853" w:rsidRDefault="005B3853">
      <w:pPr>
        <w:pStyle w:val="ConsPlusNormal"/>
        <w:spacing w:before="220"/>
        <w:ind w:firstLine="540"/>
        <w:jc w:val="both"/>
      </w:pPr>
      <w:r>
        <w:t>Для достижения цели "К 2030 году увеличена доля российских организаций ключевых отраслей экономики, использующих базовое и прикладное российское программное обеспечение в основных производственных и управленческих процессах, не менее чем на 80 процентов" предусмотрена следующая задача государственного управления - удовлетворение российской ИТ-отраслью спроса организаций на ИТ-решения.</w:t>
      </w:r>
    </w:p>
    <w:p w:rsidR="005B3853" w:rsidRDefault="005B3853">
      <w:pPr>
        <w:pStyle w:val="ConsPlusNormal"/>
        <w:spacing w:before="220"/>
        <w:ind w:firstLine="540"/>
        <w:jc w:val="both"/>
      </w:pPr>
      <w:r>
        <w:t>Для достижения цели "К 2030 году увеличение доли использования российского программного обеспечения до 95 процентов в деятельности государственных органов, государственных корпораций, компаний с государственным участием" предусмотрена следующая задача государственного управления - удовлетворение российской ИТ-отраслью спроса организаций на ИТ-решения.</w:t>
      </w:r>
    </w:p>
    <w:p w:rsidR="005B3853" w:rsidRDefault="005B3853">
      <w:pPr>
        <w:pStyle w:val="ConsPlusNormal"/>
        <w:spacing w:before="220"/>
        <w:ind w:firstLine="540"/>
        <w:jc w:val="both"/>
      </w:pPr>
      <w:r>
        <w:t>Для достижения цели "К 2030 году доля государственных услуг и сервисов, в отношении которых средняя оценка удовлетворенности качеством работы государственных и муниципальных служащих и работников организаций социальной сферы по оказанию их в электронном виде с использованием единого портала государственных услуг составляет выше 4,5 балла" предусмотрена следующая задача государственного управления - обеспечение развития инфраструктуры предоставления услуг и сервисов в цифровом виде, в том числе в проактивном режиме или при непосредственном обращении заявителя, а также реализации для государственных органов типовых решений, имеющих системы поддержки принятия решений на основе данных на базе единой цифровой платформы.</w:t>
      </w:r>
    </w:p>
    <w:p w:rsidR="005B3853" w:rsidRDefault="005B3853">
      <w:pPr>
        <w:pStyle w:val="ConsPlusNormal"/>
        <w:spacing w:before="220"/>
        <w:ind w:firstLine="540"/>
        <w:jc w:val="both"/>
      </w:pPr>
      <w:r>
        <w:t>Для достижения цели "Создана система эффективного противодействия преступлениям, совершаемым с использованием информационно-телекоммуникационных технологий" предусмотрена следующая задача государственного управления - создание единой платформы онлайн обмена данными по противодействию мошенническим действиям в отношении граждан.</w:t>
      </w:r>
    </w:p>
    <w:p w:rsidR="005B3853" w:rsidRDefault="005B3853">
      <w:pPr>
        <w:pStyle w:val="ConsPlusNormal"/>
        <w:spacing w:before="220"/>
        <w:ind w:firstLine="540"/>
        <w:jc w:val="both"/>
      </w:pPr>
      <w:r>
        <w:t>Для достижения цели "К 2030 году обеспечены сетевой суверенитет и информационная безопасность в информационно-телекоммуникационной сети "Интернет" предусмотрена следующая задача государственного управления - обеспечение защищенности ключевых государственных информационных систем.</w:t>
      </w:r>
    </w:p>
    <w:p w:rsidR="005B3853" w:rsidRDefault="005B3853">
      <w:pPr>
        <w:pStyle w:val="ConsPlusNormal"/>
        <w:spacing w:before="220"/>
        <w:ind w:firstLine="540"/>
        <w:jc w:val="both"/>
      </w:pPr>
      <w:r>
        <w:t>Для достижения цели "Обеспечена возможность получения доступного и качественного контента в условиях развития информационного пространства" предусмотрены следующие задачи государственного управления:</w:t>
      </w:r>
    </w:p>
    <w:p w:rsidR="005B3853" w:rsidRDefault="005B3853">
      <w:pPr>
        <w:pStyle w:val="ConsPlusNormal"/>
        <w:spacing w:before="220"/>
        <w:ind w:firstLine="540"/>
        <w:jc w:val="both"/>
      </w:pPr>
      <w:r>
        <w:t>обеспечение международного сотрудничества;</w:t>
      </w:r>
    </w:p>
    <w:p w:rsidR="005B3853" w:rsidRDefault="005B3853">
      <w:pPr>
        <w:pStyle w:val="ConsPlusNormal"/>
        <w:spacing w:before="220"/>
        <w:ind w:firstLine="540"/>
        <w:jc w:val="both"/>
      </w:pPr>
      <w:r>
        <w:t>обеспечение развития, поддержки и мониторинга средств массовой информации и массовых коммуникаций;</w:t>
      </w:r>
    </w:p>
    <w:p w:rsidR="005B3853" w:rsidRDefault="005B3853">
      <w:pPr>
        <w:pStyle w:val="ConsPlusNormal"/>
        <w:spacing w:before="220"/>
        <w:ind w:firstLine="540"/>
        <w:jc w:val="both"/>
      </w:pPr>
      <w:r>
        <w:t>содействие развитию медиасреды и сферы периодической печати и книжной индустрии;</w:t>
      </w:r>
    </w:p>
    <w:p w:rsidR="005B3853" w:rsidRDefault="005B3853">
      <w:pPr>
        <w:pStyle w:val="ConsPlusNormal"/>
        <w:spacing w:before="220"/>
        <w:ind w:firstLine="540"/>
        <w:jc w:val="both"/>
      </w:pPr>
      <w:r>
        <w:t>обеспечение участия Российской Федерации в международном информационном пространстве;</w:t>
      </w:r>
    </w:p>
    <w:p w:rsidR="005B3853" w:rsidRDefault="005B3853">
      <w:pPr>
        <w:pStyle w:val="ConsPlusNormal"/>
        <w:spacing w:before="220"/>
        <w:ind w:firstLine="540"/>
        <w:jc w:val="both"/>
      </w:pPr>
      <w:r>
        <w:t>обеспечение доступности для населения Российской Федерации актуальной информации о событиях в стране и мире;</w:t>
      </w:r>
    </w:p>
    <w:p w:rsidR="005B3853" w:rsidRDefault="005B3853">
      <w:pPr>
        <w:pStyle w:val="ConsPlusNormal"/>
        <w:spacing w:before="220"/>
        <w:ind w:firstLine="540"/>
        <w:jc w:val="both"/>
      </w:pPr>
      <w:r>
        <w:t>развитие социально значимых проектов в медиасреде, в том числе в печатных и электронных средствах массовой информации.</w:t>
      </w:r>
    </w:p>
    <w:p w:rsidR="005B3853" w:rsidRDefault="005B3853">
      <w:pPr>
        <w:pStyle w:val="ConsPlusNormal"/>
        <w:jc w:val="both"/>
      </w:pPr>
    </w:p>
    <w:p w:rsidR="005B3853" w:rsidRDefault="005B3853">
      <w:pPr>
        <w:pStyle w:val="ConsPlusTitle"/>
        <w:jc w:val="center"/>
        <w:outlineLvl w:val="2"/>
      </w:pPr>
      <w:r>
        <w:lastRenderedPageBreak/>
        <w:t>Задачи по обеспечению достижения показателей</w:t>
      </w:r>
    </w:p>
    <w:p w:rsidR="005B3853" w:rsidRDefault="005B3853">
      <w:pPr>
        <w:pStyle w:val="ConsPlusTitle"/>
        <w:jc w:val="center"/>
      </w:pPr>
      <w:r>
        <w:t>социально-экономического развития субъектов Российской</w:t>
      </w:r>
    </w:p>
    <w:p w:rsidR="005B3853" w:rsidRDefault="005B3853">
      <w:pPr>
        <w:pStyle w:val="ConsPlusTitle"/>
        <w:jc w:val="center"/>
      </w:pPr>
      <w:r>
        <w:t>Федерации, входящих в состав приоритетных территорий,</w:t>
      </w:r>
    </w:p>
    <w:p w:rsidR="005B3853" w:rsidRDefault="005B3853">
      <w:pPr>
        <w:pStyle w:val="ConsPlusTitle"/>
        <w:jc w:val="center"/>
      </w:pPr>
      <w:r>
        <w:t>уровень которых должен быть выше среднего уровня</w:t>
      </w:r>
    </w:p>
    <w:p w:rsidR="005B3853" w:rsidRDefault="005B3853">
      <w:pPr>
        <w:pStyle w:val="ConsPlusTitle"/>
        <w:jc w:val="center"/>
      </w:pPr>
      <w:r>
        <w:t>по Российской Федерации</w:t>
      </w:r>
    </w:p>
    <w:p w:rsidR="005B3853" w:rsidRDefault="005B3853">
      <w:pPr>
        <w:pStyle w:val="ConsPlusNormal"/>
        <w:jc w:val="both"/>
      </w:pPr>
    </w:p>
    <w:p w:rsidR="005B3853" w:rsidRDefault="005B3853">
      <w:pPr>
        <w:pStyle w:val="ConsPlusNormal"/>
        <w:ind w:firstLine="540"/>
        <w:jc w:val="both"/>
      </w:pPr>
      <w:r>
        <w:t>Мероприятия Программы реализуются на территориях Северо-Кавказского федерального округа, Дальневосточного федерального округа, Арктической зоны Российской Федерации, Калининградской области, Республики Крым и г. Севастополя. Одними из инструментов решения задач социально-экономического развития субъектов Российской Федерации являются предусмотренные Программой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поддержке региональных проектов в области информационных технологий.</w:t>
      </w:r>
    </w:p>
    <w:p w:rsidR="005B3853" w:rsidRDefault="005B3853">
      <w:pPr>
        <w:pStyle w:val="ConsPlusNormal"/>
        <w:jc w:val="both"/>
      </w:pPr>
      <w:r>
        <w:t xml:space="preserve">(в ред. Постановлений Правительства РФ от 21.12.2023 </w:t>
      </w:r>
      <w:hyperlink r:id="rId170">
        <w:r>
          <w:rPr>
            <w:color w:val="0000FF"/>
          </w:rPr>
          <w:t>N 2241</w:t>
        </w:r>
      </w:hyperlink>
      <w:r>
        <w:t xml:space="preserve">, от 17.12.2024 </w:t>
      </w:r>
      <w:hyperlink r:id="rId171">
        <w:r>
          <w:rPr>
            <w:color w:val="0000FF"/>
          </w:rPr>
          <w:t>N 1805</w:t>
        </w:r>
      </w:hyperlink>
      <w:r>
        <w:t>)</w:t>
      </w:r>
    </w:p>
    <w:p w:rsidR="005B3853" w:rsidRDefault="005B3853">
      <w:pPr>
        <w:pStyle w:val="ConsPlusNormal"/>
        <w:spacing w:before="220"/>
        <w:ind w:firstLine="540"/>
        <w:jc w:val="both"/>
      </w:pPr>
      <w:r>
        <w:t xml:space="preserve">Абзац утратил силу с 1 января 2024 года. - </w:t>
      </w:r>
      <w:hyperlink r:id="rId172">
        <w:r>
          <w:rPr>
            <w:color w:val="0000FF"/>
          </w:rPr>
          <w:t>Постановление</w:t>
        </w:r>
      </w:hyperlink>
      <w:r>
        <w:t xml:space="preserve"> Правительства РФ от 21.12.2023 N 2241.</w:t>
      </w:r>
    </w:p>
    <w:p w:rsidR="005B3853" w:rsidRDefault="005B3853">
      <w:pPr>
        <w:pStyle w:val="ConsPlusNormal"/>
        <w:spacing w:before="220"/>
        <w:ind w:firstLine="540"/>
        <w:jc w:val="both"/>
      </w:pPr>
      <w:r>
        <w:t>Субъекты Российской Федерации в целях обеспечения реализации Программы осуществляют деятельность в том числе по реализации следующих мероприятий:</w:t>
      </w:r>
    </w:p>
    <w:p w:rsidR="005B3853" w:rsidRDefault="005B3853">
      <w:pPr>
        <w:pStyle w:val="ConsPlusNormal"/>
        <w:spacing w:before="220"/>
        <w:ind w:firstLine="540"/>
        <w:jc w:val="both"/>
      </w:pPr>
      <w:r>
        <w:t>устранение цифрового неравенства между городскими и сельскими жителями, предоставление возможности оказания современных услуг связи жителям населенных пунктов с численностью населения от 100 до 500 человек;</w:t>
      </w:r>
    </w:p>
    <w:p w:rsidR="005B3853" w:rsidRDefault="005B3853">
      <w:pPr>
        <w:pStyle w:val="ConsPlusNormal"/>
        <w:spacing w:before="220"/>
        <w:ind w:firstLine="540"/>
        <w:jc w:val="both"/>
      </w:pPr>
      <w:r>
        <w:t>развитие инфраструктуры связи для обеспечения возможности широкополосного доступа к сети "Интернет" домохозяйств в малонаселенных, отдаленных и труднодоступных населенных пунктах, северных территориях и на Дальнем Востоке;</w:t>
      </w:r>
    </w:p>
    <w:p w:rsidR="005B3853" w:rsidRDefault="005B3853">
      <w:pPr>
        <w:pStyle w:val="ConsPlusNormal"/>
        <w:spacing w:before="220"/>
        <w:ind w:firstLine="540"/>
        <w:jc w:val="both"/>
      </w:pPr>
      <w:r>
        <w:t>обеспечение развития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rsidR="005B3853" w:rsidRDefault="005B3853">
      <w:pPr>
        <w:pStyle w:val="ConsPlusNormal"/>
        <w:jc w:val="both"/>
      </w:pPr>
      <w:r>
        <w:t xml:space="preserve">(абзац введен </w:t>
      </w:r>
      <w:hyperlink r:id="rId173">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rsidR="005B3853" w:rsidRDefault="005B3853">
      <w:pPr>
        <w:pStyle w:val="ConsPlusNormal"/>
        <w:jc w:val="both"/>
      </w:pPr>
      <w:r>
        <w:t xml:space="preserve">(абзац введен </w:t>
      </w:r>
      <w:hyperlink r:id="rId174">
        <w:r>
          <w:rPr>
            <w:color w:val="0000FF"/>
          </w:rPr>
          <w:t>Постановлением</w:t>
        </w:r>
      </w:hyperlink>
      <w:r>
        <w:t xml:space="preserve"> Правительства РФ от 17.12.2024 N 1805)</w:t>
      </w:r>
    </w:p>
    <w:p w:rsidR="005B3853" w:rsidRDefault="005B3853">
      <w:pPr>
        <w:pStyle w:val="ConsPlusNormal"/>
        <w:spacing w:before="220"/>
        <w:ind w:firstLine="540"/>
        <w:jc w:val="both"/>
      </w:pPr>
      <w:r>
        <w:t xml:space="preserve">абзац утратил силу с 1 января 2025 года. - </w:t>
      </w:r>
      <w:hyperlink r:id="rId175">
        <w:r>
          <w:rPr>
            <w:color w:val="0000FF"/>
          </w:rPr>
          <w:t>Постановление</w:t>
        </w:r>
      </w:hyperlink>
      <w:r>
        <w:t xml:space="preserve"> Правительства РФ от 17.12.2024 N 1805.</w:t>
      </w:r>
    </w:p>
    <w:p w:rsidR="005B3853" w:rsidRDefault="005B3853">
      <w:pPr>
        <w:pStyle w:val="ConsPlusNormal"/>
        <w:spacing w:before="220"/>
        <w:ind w:firstLine="540"/>
        <w:jc w:val="both"/>
      </w:pPr>
      <w:r>
        <w:t>Кроме того, для обеспечения государственных функций по контролю и надзору в сфере средств массовой информации, в том числе электронных, и массовых коммуникаций, информационных технологий и связи за соответствием обработки персональных данных требованиям законодательства Российской Федерации, а также по защите прав субъектов персональных данных на приоритетных территориях в настоящее время размещены территориальные органы Федеральной службы по надзору в сфере связи, информационных технологий и массовых коммуникаций.</w:t>
      </w:r>
    </w:p>
    <w:p w:rsidR="005B3853" w:rsidRDefault="005B3853">
      <w:pPr>
        <w:pStyle w:val="ConsPlusNormal"/>
        <w:jc w:val="both"/>
      </w:pPr>
    </w:p>
    <w:p w:rsidR="005B3853" w:rsidRDefault="005B3853">
      <w:pPr>
        <w:pStyle w:val="ConsPlusTitle"/>
        <w:jc w:val="center"/>
        <w:outlineLvl w:val="1"/>
      </w:pPr>
      <w:r>
        <w:t>II. Предоставление субсидий из федерального бюджета</w:t>
      </w:r>
    </w:p>
    <w:p w:rsidR="005B3853" w:rsidRDefault="005B3853">
      <w:pPr>
        <w:pStyle w:val="ConsPlusTitle"/>
        <w:jc w:val="center"/>
      </w:pPr>
      <w:r>
        <w:t>бюджетам субъектов Российской Федерации в рамках Программы</w:t>
      </w:r>
    </w:p>
    <w:p w:rsidR="005B3853" w:rsidRDefault="005B3853">
      <w:pPr>
        <w:pStyle w:val="ConsPlusNormal"/>
        <w:jc w:val="center"/>
      </w:pPr>
      <w:r>
        <w:t xml:space="preserve">(в ред. </w:t>
      </w:r>
      <w:hyperlink r:id="rId176">
        <w:r>
          <w:rPr>
            <w:color w:val="0000FF"/>
          </w:rPr>
          <w:t>Постановления</w:t>
        </w:r>
      </w:hyperlink>
      <w:r>
        <w:t xml:space="preserve"> Правительства РФ от 09.11.2021 N 1922)</w:t>
      </w:r>
    </w:p>
    <w:p w:rsidR="005B3853" w:rsidRDefault="005B3853">
      <w:pPr>
        <w:pStyle w:val="ConsPlusNormal"/>
        <w:jc w:val="center"/>
      </w:pPr>
    </w:p>
    <w:p w:rsidR="005B3853" w:rsidRDefault="005B3853">
      <w:pPr>
        <w:pStyle w:val="ConsPlusNormal"/>
        <w:jc w:val="center"/>
      </w:pPr>
      <w:r>
        <w:t xml:space="preserve">(в ред. </w:t>
      </w:r>
      <w:hyperlink r:id="rId177">
        <w:r>
          <w:rPr>
            <w:color w:val="0000FF"/>
          </w:rPr>
          <w:t>Постановления</w:t>
        </w:r>
      </w:hyperlink>
      <w:r>
        <w:t xml:space="preserve"> Правительства РФ от 31.03.2021 N 504-19)</w:t>
      </w:r>
    </w:p>
    <w:p w:rsidR="005B3853" w:rsidRDefault="005B3853">
      <w:pPr>
        <w:pStyle w:val="ConsPlusNormal"/>
        <w:jc w:val="both"/>
      </w:pPr>
    </w:p>
    <w:p w:rsidR="005B3853" w:rsidRDefault="005B3853">
      <w:pPr>
        <w:pStyle w:val="ConsPlusNormal"/>
        <w:ind w:firstLine="540"/>
        <w:jc w:val="both"/>
      </w:pPr>
      <w:r>
        <w:t xml:space="preserve">Абзацы первый - тридцать четвертый утратили силу с 1 января 2022 года. - </w:t>
      </w:r>
      <w:hyperlink r:id="rId178">
        <w:r>
          <w:rPr>
            <w:color w:val="0000FF"/>
          </w:rPr>
          <w:t>Постановление</w:t>
        </w:r>
      </w:hyperlink>
      <w:r>
        <w:t xml:space="preserve"> Правительства РФ от 09.11.2021 N 1922.</w:t>
      </w:r>
    </w:p>
    <w:p w:rsidR="005B3853" w:rsidRDefault="005B3853">
      <w:pPr>
        <w:pStyle w:val="ConsPlusNormal"/>
        <w:spacing w:before="220"/>
        <w:ind w:firstLine="540"/>
        <w:jc w:val="both"/>
      </w:pPr>
      <w:r>
        <w:t xml:space="preserve">Правила распределения и предоставления из федерального бюджета субсидий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обеспечению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приведены в </w:t>
      </w:r>
      <w:hyperlink w:anchor="P392">
        <w:r>
          <w:rPr>
            <w:color w:val="0000FF"/>
          </w:rPr>
          <w:t>приложении N 2</w:t>
        </w:r>
      </w:hyperlink>
      <w:r>
        <w:t>.</w:t>
      </w:r>
    </w:p>
    <w:p w:rsidR="005B3853" w:rsidRDefault="005B3853">
      <w:pPr>
        <w:pStyle w:val="ConsPlusNormal"/>
        <w:jc w:val="both"/>
      </w:pPr>
      <w:r>
        <w:t xml:space="preserve">(в ред. Постановлений Правительства РФ от 17.12.2021 </w:t>
      </w:r>
      <w:hyperlink r:id="rId179">
        <w:r>
          <w:rPr>
            <w:color w:val="0000FF"/>
          </w:rPr>
          <w:t>N 2347</w:t>
        </w:r>
      </w:hyperlink>
      <w:r>
        <w:t xml:space="preserve">, от 14.02.2024 </w:t>
      </w:r>
      <w:hyperlink r:id="rId180">
        <w:r>
          <w:rPr>
            <w:color w:val="0000FF"/>
          </w:rPr>
          <w:t>N 172</w:t>
        </w:r>
      </w:hyperlink>
      <w:r>
        <w:t>)</w:t>
      </w:r>
    </w:p>
    <w:p w:rsidR="005B3853" w:rsidRDefault="005B3853">
      <w:pPr>
        <w:pStyle w:val="ConsPlusNormal"/>
        <w:spacing w:before="220"/>
        <w:ind w:firstLine="540"/>
        <w:jc w:val="both"/>
      </w:pPr>
      <w:r>
        <w:t xml:space="preserve">Правила предоставления субсидии из федерального бюджета бюджету Красноярского края в целях софинансирования мероприятий в области информационно-коммуникационных и телекоммуникационных технологий для подготовки и проведения XXIX Всемирной зимней универсиады 2019 года в г. Красноярске приведены в </w:t>
      </w:r>
      <w:hyperlink w:anchor="P483">
        <w:r>
          <w:rPr>
            <w:color w:val="0000FF"/>
          </w:rPr>
          <w:t>приложении N 3</w:t>
        </w:r>
      </w:hyperlink>
      <w:r>
        <w:t>.</w:t>
      </w:r>
    </w:p>
    <w:p w:rsidR="005B3853" w:rsidRDefault="005B3853">
      <w:pPr>
        <w:pStyle w:val="ConsPlusNormal"/>
        <w:spacing w:before="220"/>
        <w:ind w:firstLine="540"/>
        <w:jc w:val="both"/>
      </w:pPr>
      <w:r>
        <w:t xml:space="preserve">Абзацы тридцать седьмой - шестьдесят первый утратили силу с 1 января 2022 года. - </w:t>
      </w:r>
      <w:hyperlink r:id="rId181">
        <w:r>
          <w:rPr>
            <w:color w:val="0000FF"/>
          </w:rPr>
          <w:t>Постановление</w:t>
        </w:r>
      </w:hyperlink>
      <w:r>
        <w:t xml:space="preserve"> Правительства РФ от 09.11.2021 N 1922.</w:t>
      </w:r>
    </w:p>
    <w:p w:rsidR="005B3853" w:rsidRDefault="005B385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 приведены в </w:t>
      </w:r>
      <w:hyperlink w:anchor="P944">
        <w:r>
          <w:rPr>
            <w:color w:val="0000FF"/>
          </w:rPr>
          <w:t>приложении N 31</w:t>
        </w:r>
      </w:hyperlink>
      <w:r>
        <w:t>.</w:t>
      </w:r>
    </w:p>
    <w:p w:rsidR="005B3853" w:rsidRDefault="005B385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 приведены в </w:t>
      </w:r>
      <w:hyperlink w:anchor="P1045">
        <w:r>
          <w:rPr>
            <w:color w:val="0000FF"/>
          </w:rPr>
          <w:t>приложении N 32</w:t>
        </w:r>
      </w:hyperlink>
      <w:r>
        <w:t>.</w:t>
      </w:r>
    </w:p>
    <w:p w:rsidR="005B3853" w:rsidRDefault="005B3853">
      <w:pPr>
        <w:pStyle w:val="ConsPlusNormal"/>
        <w:spacing w:before="220"/>
        <w:ind w:firstLine="540"/>
        <w:jc w:val="both"/>
      </w:pPr>
      <w:r>
        <w:t xml:space="preserve">Абзац утратил силу. - </w:t>
      </w:r>
      <w:hyperlink r:id="rId182">
        <w:r>
          <w:rPr>
            <w:color w:val="0000FF"/>
          </w:rPr>
          <w:t>Постановление</w:t>
        </w:r>
      </w:hyperlink>
      <w:r>
        <w:t xml:space="preserve"> Правительства РФ от 23.11.2022 N 2122.</w:t>
      </w:r>
    </w:p>
    <w:p w:rsidR="005B3853" w:rsidRDefault="005B385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 и связанных с формированием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приведены в </w:t>
      </w:r>
      <w:hyperlink w:anchor="P1467">
        <w:r>
          <w:rPr>
            <w:color w:val="0000FF"/>
          </w:rPr>
          <w:t>приложении N 34</w:t>
        </w:r>
      </w:hyperlink>
      <w:r>
        <w:t>.</w:t>
      </w:r>
    </w:p>
    <w:p w:rsidR="005B3853" w:rsidRDefault="005B3853">
      <w:pPr>
        <w:pStyle w:val="ConsPlusNormal"/>
        <w:jc w:val="both"/>
      </w:pPr>
      <w:r>
        <w:t xml:space="preserve">(в ред. </w:t>
      </w:r>
      <w:hyperlink r:id="rId183">
        <w:r>
          <w:rPr>
            <w:color w:val="0000FF"/>
          </w:rPr>
          <w:t>Постановления</w:t>
        </w:r>
      </w:hyperlink>
      <w:r>
        <w:t xml:space="preserve"> Правительства РФ от 25.12.2024 N 1887)</w:t>
      </w:r>
    </w:p>
    <w:p w:rsidR="005B3853" w:rsidRDefault="005B3853">
      <w:pPr>
        <w:pStyle w:val="ConsPlusNormal"/>
        <w:spacing w:before="220"/>
        <w:ind w:firstLine="540"/>
        <w:jc w:val="both"/>
      </w:pPr>
      <w:r>
        <w:t xml:space="preserve">Правила предоставления субсидии из федерального бюджета бюджету Свердловской области в целях софинансирования расходных обязательств Свердловской области, возникающих при реализации мероприятий по созданию информационно-коммуникационной, телекоммуникационной и вещательной инфраструктуры при подготовке и проведении XXXII Всемирной летней универсиады 2023 года в г. Екатеринбурге, приведены в </w:t>
      </w:r>
      <w:hyperlink w:anchor="P1593">
        <w:r>
          <w:rPr>
            <w:color w:val="0000FF"/>
          </w:rPr>
          <w:t>приложении N 35</w:t>
        </w:r>
      </w:hyperlink>
      <w:r>
        <w:t>.</w:t>
      </w:r>
    </w:p>
    <w:p w:rsidR="005B3853" w:rsidRDefault="005B3853">
      <w:pPr>
        <w:pStyle w:val="ConsPlusNormal"/>
        <w:jc w:val="both"/>
      </w:pPr>
      <w:r>
        <w:t xml:space="preserve">(абзац введен </w:t>
      </w:r>
      <w:hyperlink r:id="rId184">
        <w:r>
          <w:rPr>
            <w:color w:val="0000FF"/>
          </w:rPr>
          <w:t>Постановлением</w:t>
        </w:r>
      </w:hyperlink>
      <w:r>
        <w:t xml:space="preserve"> Правительства РФ от 24.11.2021 N 2018)</w:t>
      </w:r>
    </w:p>
    <w:p w:rsidR="005B3853" w:rsidRDefault="005B3853">
      <w:pPr>
        <w:pStyle w:val="ConsPlusNormal"/>
        <w:spacing w:before="220"/>
        <w:ind w:firstLine="540"/>
        <w:jc w:val="both"/>
      </w:pPr>
      <w:r>
        <w:t xml:space="preserve">Правила предоставления субсидии из федерального бюджета бюджету Чукотского автономного округа в целях софинансирования расходных обязательств Чукотского автономного округа, возникающих при оказании государственной поддержки операторам связи, оказывающим услуги доступа к информационно-телекоммуникационной сети "Интернет" на территории Чукотского автономного округа, приведены в </w:t>
      </w:r>
      <w:hyperlink w:anchor="P1636">
        <w:r>
          <w:rPr>
            <w:color w:val="0000FF"/>
          </w:rPr>
          <w:t>приложении N 36</w:t>
        </w:r>
      </w:hyperlink>
      <w:r>
        <w:t>.</w:t>
      </w:r>
    </w:p>
    <w:p w:rsidR="005B3853" w:rsidRDefault="005B3853">
      <w:pPr>
        <w:pStyle w:val="ConsPlusNormal"/>
        <w:jc w:val="both"/>
      </w:pPr>
      <w:r>
        <w:lastRenderedPageBreak/>
        <w:t xml:space="preserve">(абзац введен </w:t>
      </w:r>
      <w:hyperlink r:id="rId185">
        <w:r>
          <w:rPr>
            <w:color w:val="0000FF"/>
          </w:rPr>
          <w:t>Постановлением</w:t>
        </w:r>
      </w:hyperlink>
      <w:r>
        <w:t xml:space="preserve"> Правительства РФ от 25.01.2022 N 39)</w:t>
      </w:r>
    </w:p>
    <w:p w:rsidR="005B3853" w:rsidRDefault="005B3853">
      <w:pPr>
        <w:pStyle w:val="ConsPlusNormal"/>
        <w:spacing w:before="220"/>
        <w:ind w:firstLine="540"/>
        <w:jc w:val="both"/>
      </w:pPr>
      <w:r>
        <w:t xml:space="preserve">Правила предоставления в 2022 - 2024 годах субсидии из федерального бюджета бюджету Чувашской Республики в целях софинансирования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приведены в </w:t>
      </w:r>
      <w:hyperlink w:anchor="P1673">
        <w:r>
          <w:rPr>
            <w:color w:val="0000FF"/>
          </w:rPr>
          <w:t>приложении N 37</w:t>
        </w:r>
      </w:hyperlink>
      <w:r>
        <w:t>.</w:t>
      </w:r>
    </w:p>
    <w:p w:rsidR="005B3853" w:rsidRDefault="005B3853">
      <w:pPr>
        <w:pStyle w:val="ConsPlusNormal"/>
        <w:jc w:val="both"/>
      </w:pPr>
      <w:r>
        <w:t xml:space="preserve">(абзац введен </w:t>
      </w:r>
      <w:hyperlink r:id="rId186">
        <w:r>
          <w:rPr>
            <w:color w:val="0000FF"/>
          </w:rPr>
          <w:t>Постановлением</w:t>
        </w:r>
      </w:hyperlink>
      <w:r>
        <w:t xml:space="preserve"> Правительства РФ от 25.11.2022 N 2145)</w:t>
      </w:r>
    </w:p>
    <w:p w:rsidR="005B3853" w:rsidRDefault="005B3853">
      <w:pPr>
        <w:pStyle w:val="ConsPlusNormal"/>
        <w:spacing w:before="220"/>
        <w:ind w:firstLine="540"/>
        <w:jc w:val="both"/>
      </w:pPr>
      <w:r>
        <w:t xml:space="preserve">Правила предоставления в 2024 году субсидии из федерального бюджета бюджету Саратовской области в целях софинансирования расходных обязательств Саратовской области, возникающих при предоставлении из бюджета Саратовской области субсидии на финансовое обеспечение мероприятий по технологическому присоединению Центра обработки данных Публичного 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 Россети", приведены в </w:t>
      </w:r>
      <w:hyperlink w:anchor="P1726">
        <w:r>
          <w:rPr>
            <w:color w:val="0000FF"/>
          </w:rPr>
          <w:t>приложении N 38</w:t>
        </w:r>
      </w:hyperlink>
      <w:r>
        <w:t>.</w:t>
      </w:r>
    </w:p>
    <w:p w:rsidR="005B3853" w:rsidRDefault="005B3853">
      <w:pPr>
        <w:pStyle w:val="ConsPlusNormal"/>
        <w:jc w:val="both"/>
      </w:pPr>
      <w:r>
        <w:t xml:space="preserve">(абзац введен </w:t>
      </w:r>
      <w:hyperlink r:id="rId187">
        <w:r>
          <w:rPr>
            <w:color w:val="0000FF"/>
          </w:rPr>
          <w:t>Постановлением</w:t>
        </w:r>
      </w:hyperlink>
      <w:r>
        <w:t xml:space="preserve"> Правительства РФ от 23.05.2024 N 658)</w:t>
      </w:r>
    </w:p>
    <w:p w:rsidR="005B3853" w:rsidRDefault="005B385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приведены в </w:t>
      </w:r>
      <w:hyperlink w:anchor="P1779">
        <w:r>
          <w:rPr>
            <w:color w:val="0000FF"/>
          </w:rPr>
          <w:t>приложении N 39</w:t>
        </w:r>
      </w:hyperlink>
      <w:r>
        <w:t>.</w:t>
      </w:r>
    </w:p>
    <w:p w:rsidR="005B3853" w:rsidRDefault="005B3853">
      <w:pPr>
        <w:pStyle w:val="ConsPlusNormal"/>
        <w:jc w:val="both"/>
      </w:pPr>
      <w:r>
        <w:t xml:space="preserve">(абзац введен </w:t>
      </w:r>
      <w:hyperlink r:id="rId188">
        <w:r>
          <w:rPr>
            <w:color w:val="0000FF"/>
          </w:rPr>
          <w:t>Постановлением</w:t>
        </w:r>
      </w:hyperlink>
      <w:r>
        <w:t xml:space="preserve"> Правительства РФ от 25.12.2024 N 1886)</w:t>
      </w:r>
    </w:p>
    <w:p w:rsidR="005B3853" w:rsidRDefault="005B3853">
      <w:pPr>
        <w:pStyle w:val="ConsPlusNormal"/>
        <w:spacing w:before="220"/>
        <w:ind w:firstLine="540"/>
        <w:jc w:val="both"/>
      </w:pPr>
      <w:r>
        <w:t xml:space="preserve">Правила предоставления и распределения в 2025 году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связанных с созданием инфраструктуры службы обработки вызовов по единому номеру "122" в Донецкой Народной Республике, Луганской Народной Республике, Запорожской области и Херсонской области, приведены в </w:t>
      </w:r>
      <w:hyperlink w:anchor="P1855">
        <w:r>
          <w:rPr>
            <w:color w:val="0000FF"/>
          </w:rPr>
          <w:t>приложении N 40</w:t>
        </w:r>
      </w:hyperlink>
      <w:r>
        <w:t>.</w:t>
      </w:r>
    </w:p>
    <w:p w:rsidR="005B3853" w:rsidRDefault="005B3853">
      <w:pPr>
        <w:pStyle w:val="ConsPlusNormal"/>
        <w:jc w:val="both"/>
      </w:pPr>
      <w:r>
        <w:t xml:space="preserve">(абзац введен </w:t>
      </w:r>
      <w:hyperlink r:id="rId189">
        <w:r>
          <w:rPr>
            <w:color w:val="0000FF"/>
          </w:rPr>
          <w:t>Постановлением</w:t>
        </w:r>
      </w:hyperlink>
      <w:r>
        <w:t xml:space="preserve"> Правительства РФ от 13.09.2025 N 1413)</w:t>
      </w:r>
    </w:p>
    <w:p w:rsidR="005B3853" w:rsidRDefault="005B3853">
      <w:pPr>
        <w:pStyle w:val="ConsPlusNormal"/>
        <w:spacing w:before="220"/>
        <w:ind w:firstLine="540"/>
        <w:jc w:val="both"/>
      </w:pPr>
      <w:r>
        <w:t xml:space="preserve">Правила предоставления и распределения в 2025 и 2026 годах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связанных с созданием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 приведены в </w:t>
      </w:r>
      <w:hyperlink w:anchor="P1908">
        <w:r>
          <w:rPr>
            <w:color w:val="0000FF"/>
          </w:rPr>
          <w:t>приложении N 41</w:t>
        </w:r>
      </w:hyperlink>
      <w:r>
        <w:t>.</w:t>
      </w:r>
    </w:p>
    <w:p w:rsidR="005B3853" w:rsidRDefault="005B3853">
      <w:pPr>
        <w:pStyle w:val="ConsPlusNormal"/>
        <w:jc w:val="both"/>
      </w:pPr>
      <w:r>
        <w:t xml:space="preserve">(абзац введен </w:t>
      </w:r>
      <w:hyperlink r:id="rId190">
        <w:r>
          <w:rPr>
            <w:color w:val="0000FF"/>
          </w:rPr>
          <w:t>Постановлением</w:t>
        </w:r>
      </w:hyperlink>
      <w:r>
        <w:t xml:space="preserve"> Правительства РФ от 13.09.2025 N 1413)</w:t>
      </w:r>
    </w:p>
    <w:p w:rsidR="005B3853" w:rsidRDefault="005B385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мероприятий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 и предусматривающих мероприятия по обеспечению образовательных организаций планшетными компьютерами для работы учителей с электронными журналами и электронным образовательным контентом, приведены в </w:t>
      </w:r>
      <w:hyperlink w:anchor="P1965">
        <w:r>
          <w:rPr>
            <w:color w:val="0000FF"/>
          </w:rPr>
          <w:t>приложении N 42</w:t>
        </w:r>
      </w:hyperlink>
      <w:r>
        <w:t>.</w:t>
      </w:r>
    </w:p>
    <w:p w:rsidR="005B3853" w:rsidRDefault="005B3853">
      <w:pPr>
        <w:pStyle w:val="ConsPlusNormal"/>
        <w:jc w:val="both"/>
      </w:pPr>
      <w:r>
        <w:t xml:space="preserve">(абзац введен </w:t>
      </w:r>
      <w:hyperlink r:id="rId191">
        <w:r>
          <w:rPr>
            <w:color w:val="0000FF"/>
          </w:rPr>
          <w:t>Постановлением</w:t>
        </w:r>
      </w:hyperlink>
      <w:r>
        <w:t xml:space="preserve"> Правительства РФ от 23.10.2025 N 1642)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1</w:t>
      </w:r>
    </w:p>
    <w:p w:rsidR="005B3853" w:rsidRDefault="005B3853">
      <w:pPr>
        <w:pStyle w:val="ConsPlusNormal"/>
        <w:jc w:val="right"/>
      </w:pPr>
      <w:r>
        <w:lastRenderedPageBreak/>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ПОКАЗАТЕЛЯХ (ОБ ИНДИКАТОРАХ)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192">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2</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1" w:name="P392"/>
      <w:bookmarkEnd w:id="1"/>
      <w:r>
        <w:t>ПРАВИЛА</w:t>
      </w:r>
    </w:p>
    <w:p w:rsidR="005B3853" w:rsidRDefault="005B3853">
      <w:pPr>
        <w:pStyle w:val="ConsPlusTitle"/>
        <w:jc w:val="center"/>
      </w:pPr>
      <w:r>
        <w:t>РАСПРЕДЕЛЕНИЯ И ПРЕДОСТАВЛЕНИЯ ИЗ ФЕДЕРАЛЬНОГО</w:t>
      </w:r>
    </w:p>
    <w:p w:rsidR="005B3853" w:rsidRDefault="005B3853">
      <w:pPr>
        <w:pStyle w:val="ConsPlusTitle"/>
        <w:jc w:val="center"/>
      </w:pPr>
      <w:r>
        <w:t>БЮДЖЕТА СУБСИДИЙ БЮДЖЕТАМ СУБЪЕКТОВ РОССИЙСКОЙ ФЕДЕРАЦИИ</w:t>
      </w:r>
    </w:p>
    <w:p w:rsidR="005B3853" w:rsidRDefault="005B3853">
      <w:pPr>
        <w:pStyle w:val="ConsPlusTitle"/>
        <w:jc w:val="center"/>
      </w:pPr>
      <w:r>
        <w:t>НА СОФИНАНСИРОВАНИЕ РАСХОДНЫХ ОБЯЗАТЕЛЬСТВ СУБЪЕКТОВ</w:t>
      </w:r>
    </w:p>
    <w:p w:rsidR="005B3853" w:rsidRDefault="005B3853">
      <w:pPr>
        <w:pStyle w:val="ConsPlusTitle"/>
        <w:jc w:val="center"/>
      </w:pPr>
      <w:r>
        <w:t>РОССИЙСКОЙ ФЕДЕРАЦИИ, ВОЗНИКАЮЩИХ ПРИ РЕАЛИЗАЦИИ</w:t>
      </w:r>
    </w:p>
    <w:p w:rsidR="005B3853" w:rsidRDefault="005B3853">
      <w:pPr>
        <w:pStyle w:val="ConsPlusTitle"/>
        <w:jc w:val="center"/>
      </w:pPr>
      <w:r>
        <w:t>МЕРОПРИЯТИЙ ПО ОБЕСПЕЧЕНИЮ ОКАЗАНИЯ РЕГИОНАЛЬНЫХ УСЛУГ</w:t>
      </w:r>
    </w:p>
    <w:p w:rsidR="005B3853" w:rsidRDefault="005B3853">
      <w:pPr>
        <w:pStyle w:val="ConsPlusTitle"/>
        <w:jc w:val="center"/>
      </w:pPr>
      <w:r>
        <w:t>В ЭЛЕКТРОННОМ ВИДЕ В СУБЪЕКТАХ РОССИЙСКОЙ ФЕДЕРАЦИИ</w:t>
      </w:r>
    </w:p>
    <w:p w:rsidR="005B3853" w:rsidRDefault="005B3853">
      <w:pPr>
        <w:pStyle w:val="ConsPlusTitle"/>
        <w:jc w:val="center"/>
      </w:pPr>
      <w:r>
        <w:t>ПОСРЕДСТВОМ ВЕДОМСТВЕННОЙ ИНФОРМАЦИОННОЙ СИСТЕМЫ</w:t>
      </w:r>
    </w:p>
    <w:p w:rsidR="005B3853" w:rsidRDefault="005B3853">
      <w:pPr>
        <w:pStyle w:val="ConsPlusTitle"/>
        <w:jc w:val="center"/>
      </w:pPr>
      <w:r>
        <w:t>С ПРИМЕНЕНИЕМ ЦИФРОВЫХ РЕГЛАМЕНТОВ</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Постановлений Правительства РФ от 17.12.2021 </w:t>
            </w:r>
            <w:hyperlink r:id="rId193">
              <w:r>
                <w:rPr>
                  <w:color w:val="0000FF"/>
                </w:rPr>
                <w:t>N 2347</w:t>
              </w:r>
            </w:hyperlink>
            <w:r>
              <w:rPr>
                <w:color w:val="392C69"/>
              </w:rPr>
              <w:t>,</w:t>
            </w:r>
          </w:p>
          <w:p w:rsidR="005B3853" w:rsidRDefault="005B3853">
            <w:pPr>
              <w:pStyle w:val="ConsPlusNormal"/>
              <w:jc w:val="center"/>
            </w:pPr>
            <w:r>
              <w:rPr>
                <w:color w:val="392C69"/>
              </w:rPr>
              <w:t xml:space="preserve">от 17.02.2023 </w:t>
            </w:r>
            <w:hyperlink r:id="rId194">
              <w:r>
                <w:rPr>
                  <w:color w:val="0000FF"/>
                </w:rPr>
                <w:t>N 253</w:t>
              </w:r>
            </w:hyperlink>
            <w:r>
              <w:rPr>
                <w:color w:val="392C69"/>
              </w:rPr>
              <w:t xml:space="preserve">, от 29.04.2023 </w:t>
            </w:r>
            <w:hyperlink r:id="rId195">
              <w:r>
                <w:rPr>
                  <w:color w:val="0000FF"/>
                </w:rPr>
                <w:t>N 685</w:t>
              </w:r>
            </w:hyperlink>
            <w:r>
              <w:rPr>
                <w:color w:val="392C69"/>
              </w:rPr>
              <w:t xml:space="preserve">, от 14.02.2024 </w:t>
            </w:r>
            <w:hyperlink r:id="rId196">
              <w:r>
                <w:rPr>
                  <w:color w:val="0000FF"/>
                </w:rPr>
                <w:t>N 172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r>
        <w:t>1. Настоящие Правила определяют цели, условия и порядок распределения и предоставления из федерального бюджета субсидий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обеспечению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(далее - субсидии), а также методику распределения субсидий между субъектами Российской Федерации.</w:t>
      </w:r>
    </w:p>
    <w:p w:rsidR="005B3853" w:rsidRDefault="005B3853">
      <w:pPr>
        <w:pStyle w:val="ConsPlusNormal"/>
        <w:jc w:val="both"/>
      </w:pPr>
      <w:r>
        <w:t xml:space="preserve">(в ред. </w:t>
      </w:r>
      <w:hyperlink r:id="rId197">
        <w:r>
          <w:rPr>
            <w:color w:val="0000FF"/>
          </w:rPr>
          <w:t>Постановления</w:t>
        </w:r>
      </w:hyperlink>
      <w:r>
        <w:t xml:space="preserve"> Правительства РФ от 14.02.2024 N 172)</w:t>
      </w:r>
    </w:p>
    <w:p w:rsidR="005B3853" w:rsidRDefault="005B3853">
      <w:pPr>
        <w:pStyle w:val="ConsPlusNormal"/>
        <w:spacing w:before="220"/>
        <w:ind w:firstLine="540"/>
        <w:jc w:val="both"/>
      </w:pPr>
      <w:r>
        <w:t>2. Региональным проектом (мероприятием), направленным на становление информационного общества в субъектах Российской Федерации, в соответствии с настоящими Правилами является реализация субъектами Российской Федерации мероприятий по модернизации ведомственных информационных систем с целью оказания массовых социально значимых услуг (сервисов) исполнительных органов субъектов Российской Федерации, муниципальных услуг органов местного самоуправления и услуг бюджетных учреждений (далее - региональные услуги) в электронном виде с применением машиночитаемых цифровых административных регламентов (далее соответственно - проект, цифровые регламенты), которые разработаны с использованием утвержденных федеральными органами исполнительной власти типовых регламентов предоставления региональных услуг в машиночитаемом формате.</w:t>
      </w:r>
    </w:p>
    <w:p w:rsidR="005B3853" w:rsidRDefault="005B3853">
      <w:pPr>
        <w:pStyle w:val="ConsPlusNormal"/>
        <w:jc w:val="both"/>
      </w:pPr>
      <w:r>
        <w:t xml:space="preserve">(в ред. Постановлений Правительства РФ от 17.02.2023 </w:t>
      </w:r>
      <w:hyperlink r:id="rId198">
        <w:r>
          <w:rPr>
            <w:color w:val="0000FF"/>
          </w:rPr>
          <w:t>N 253</w:t>
        </w:r>
      </w:hyperlink>
      <w:r>
        <w:t xml:space="preserve">, от 29.04.2023 </w:t>
      </w:r>
      <w:hyperlink r:id="rId199">
        <w:r>
          <w:rPr>
            <w:color w:val="0000FF"/>
          </w:rPr>
          <w:t>N 685</w:t>
        </w:r>
      </w:hyperlink>
      <w:r>
        <w:t>)</w:t>
      </w:r>
    </w:p>
    <w:p w:rsidR="005B3853" w:rsidRDefault="005B3853">
      <w:pPr>
        <w:pStyle w:val="ConsPlusNormal"/>
        <w:spacing w:before="220"/>
        <w:ind w:firstLine="540"/>
        <w:jc w:val="both"/>
      </w:pPr>
      <w:bookmarkStart w:id="2" w:name="P409"/>
      <w:bookmarkEnd w:id="2"/>
      <w:r>
        <w:t xml:space="preserve">3. Субсидии предоставляются в целях софинансирования расходных обязательств субъектов </w:t>
      </w:r>
      <w:r>
        <w:lastRenderedPageBreak/>
        <w:t>Российской Федерации, связанных с реализацией проекта, по следующим направлениям:</w:t>
      </w:r>
    </w:p>
    <w:p w:rsidR="005B3853" w:rsidRDefault="005B3853">
      <w:pPr>
        <w:pStyle w:val="ConsPlusNormal"/>
        <w:spacing w:before="220"/>
        <w:ind w:firstLine="540"/>
        <w:jc w:val="both"/>
      </w:pPr>
      <w:r>
        <w:t>а) обеспечение информационного взаимодействия ведомственной информационной системы с функционалом конструктора цифровых регламентов федеральной государственной информационной системы "Федеральный реестр государственных и муниципальных услуг (функций)" в части получения сведений о цифровых регламентах, участвующих в предоставлении региональных услуг;</w:t>
      </w:r>
    </w:p>
    <w:p w:rsidR="005B3853" w:rsidRDefault="005B3853">
      <w:pPr>
        <w:pStyle w:val="ConsPlusNormal"/>
        <w:spacing w:before="220"/>
        <w:ind w:firstLine="540"/>
        <w:jc w:val="both"/>
      </w:pPr>
      <w:r>
        <w:t>б) доработка ведомственной информационной системы в целях модернизации процессов предоставления региональных услуг с применением цифровых регламентов в автоматизированном виде.</w:t>
      </w:r>
    </w:p>
    <w:p w:rsidR="005B3853" w:rsidRDefault="005B3853">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субсидии на цели, указанные в </w:t>
      </w:r>
      <w:hyperlink w:anchor="P409">
        <w:r>
          <w:rPr>
            <w:color w:val="0000FF"/>
          </w:rPr>
          <w:t>пункте 3</w:t>
        </w:r>
      </w:hyperlink>
      <w:r>
        <w:t xml:space="preserve"> настоящих Правил.</w:t>
      </w:r>
    </w:p>
    <w:p w:rsidR="005B3853" w:rsidRDefault="005B3853">
      <w:pPr>
        <w:pStyle w:val="ConsPlusNormal"/>
        <w:spacing w:before="220"/>
        <w:ind w:firstLine="540"/>
        <w:jc w:val="both"/>
      </w:pPr>
      <w:r>
        <w:t>5. Условиями предоставления субсидии являются:</w:t>
      </w:r>
    </w:p>
    <w:p w:rsidR="005B3853" w:rsidRDefault="005B3853">
      <w:pPr>
        <w:pStyle w:val="ConsPlusNormal"/>
        <w:spacing w:before="220"/>
        <w:ind w:firstLine="540"/>
        <w:jc w:val="both"/>
      </w:pPr>
      <w:r>
        <w:t>а) наличие правовых актов субъектов Российской Федерации, утверждающих перечень мероприятий (результатов) по обеспечению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при реализации которых возникают расходные обязательства субъектов Российской Федерации, в целях софинансирования которых предоставляются субсидии;</w:t>
      </w:r>
    </w:p>
    <w:p w:rsidR="005B3853" w:rsidRDefault="005B3853">
      <w:pPr>
        <w:pStyle w:val="ConsPlusNormal"/>
        <w:jc w:val="both"/>
      </w:pPr>
      <w:r>
        <w:t xml:space="preserve">(в ред. Постановлений Правительства РФ от 29.04.2023 </w:t>
      </w:r>
      <w:hyperlink r:id="rId200">
        <w:r>
          <w:rPr>
            <w:color w:val="0000FF"/>
          </w:rPr>
          <w:t>N 685</w:t>
        </w:r>
      </w:hyperlink>
      <w:r>
        <w:t xml:space="preserve">, от 14.02.2024 </w:t>
      </w:r>
      <w:hyperlink r:id="rId201">
        <w:r>
          <w:rPr>
            <w:color w:val="0000FF"/>
          </w:rPr>
          <w:t>N 172</w:t>
        </w:r>
      </w:hyperlink>
      <w:r>
        <w:t>)</w:t>
      </w:r>
    </w:p>
    <w:p w:rsidR="005B3853" w:rsidRDefault="005B385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853" w:rsidRDefault="005B3853">
      <w:pPr>
        <w:pStyle w:val="ConsPlusNormal"/>
        <w:jc w:val="both"/>
      </w:pPr>
      <w:r>
        <w:t xml:space="preserve">(в ред. </w:t>
      </w:r>
      <w:hyperlink r:id="rId202">
        <w:r>
          <w:rPr>
            <w:color w:val="0000FF"/>
          </w:rPr>
          <w:t>Постановления</w:t>
        </w:r>
      </w:hyperlink>
      <w:r>
        <w:t xml:space="preserve"> Правительства РФ от 14.02.2024 N 172)</w:t>
      </w:r>
    </w:p>
    <w:p w:rsidR="005B3853" w:rsidRDefault="005B3853">
      <w:pPr>
        <w:pStyle w:val="ConsPlusNormal"/>
        <w:spacing w:before="220"/>
        <w:ind w:firstLine="540"/>
        <w:jc w:val="both"/>
      </w:pPr>
      <w:r>
        <w:t xml:space="preserve">в) заключение соглашения о предоставлении субсидии из федерального бюджета бюджетам субъектов Российской Федерации между Министерством цифрового развития, связи и массовых коммуникаций Российской Федерации и высшим исполнительным органом субъекта Российской Федерации (далее - соглашение) в соответствии с </w:t>
      </w:r>
      <w:hyperlink r:id="rId20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jc w:val="both"/>
      </w:pPr>
      <w:r>
        <w:t xml:space="preserve">(в ред. </w:t>
      </w:r>
      <w:hyperlink r:id="rId204">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bookmarkStart w:id="3" w:name="P420"/>
      <w:bookmarkEnd w:id="3"/>
      <w:r>
        <w:t>6. Критериями отбора субъектов Российской Федерации для предоставления субсидии являются:</w:t>
      </w:r>
    </w:p>
    <w:p w:rsidR="005B3853" w:rsidRDefault="005B3853">
      <w:pPr>
        <w:pStyle w:val="ConsPlusNormal"/>
        <w:spacing w:before="220"/>
        <w:ind w:firstLine="540"/>
        <w:jc w:val="both"/>
      </w:pPr>
      <w:r>
        <w:t>а) наличие региональных услуг, планируемых субъектом Российской Федерации к предоставлению в электронном виде на едином портале государственных и муниципальных услуг посредством ведомственной информационной системы с использованием цифровых регламентов в соответствии с информацией, представленной субъектами Российской Федерации в сроки и в порядке, которые установлены Министерством цифрового развития, связи и массовых коммуникаций Российской Федерации;</w:t>
      </w:r>
    </w:p>
    <w:p w:rsidR="005B3853" w:rsidRDefault="005B3853">
      <w:pPr>
        <w:pStyle w:val="ConsPlusNormal"/>
        <w:spacing w:before="220"/>
        <w:ind w:firstLine="540"/>
        <w:jc w:val="both"/>
      </w:pPr>
      <w:r>
        <w:t>б) осуществление приема и обработки заявлений при предоставлении региональных услуг в электронном виде с использованием ведомственной информационной системы;</w:t>
      </w:r>
    </w:p>
    <w:p w:rsidR="005B3853" w:rsidRDefault="005B3853">
      <w:pPr>
        <w:pStyle w:val="ConsPlusNormal"/>
        <w:spacing w:before="220"/>
        <w:ind w:firstLine="540"/>
        <w:jc w:val="both"/>
      </w:pPr>
      <w:r>
        <w:lastRenderedPageBreak/>
        <w:t>в) предельный уровень софинансирования расходного обязательства субъекта Российской Федерации из федерального бюджета, установленный Правительством Российской Федерации на очередной финансовый год и плановый период, составляет более 10 процентов.</w:t>
      </w:r>
    </w:p>
    <w:p w:rsidR="005B3853" w:rsidRDefault="005B3853">
      <w:pPr>
        <w:pStyle w:val="ConsPlusNormal"/>
        <w:spacing w:before="220"/>
        <w:ind w:firstLine="540"/>
        <w:jc w:val="both"/>
      </w:pPr>
      <w:r>
        <w:t>7. Размер субсидии, предоставляемой бюджету i-го субъекта Российской Федерации (</w:t>
      </w:r>
      <w:r>
        <w:rPr>
          <w:noProof/>
          <w:position w:val="-14"/>
        </w:rPr>
        <w:drawing>
          <wp:inline distT="0" distB="0" distL="0" distR="0">
            <wp:extent cx="346075"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46075" cy="325120"/>
                    </a:xfrm>
                    <a:prstGeom prst="rect">
                      <a:avLst/>
                    </a:prstGeom>
                    <a:noFill/>
                    <a:ln>
                      <a:noFill/>
                    </a:ln>
                  </pic:spPr>
                </pic:pic>
              </a:graphicData>
            </a:graphic>
          </wp:inline>
        </w:drawing>
      </w:r>
      <w:r>
        <w:t>), определяется по формуле:</w:t>
      </w:r>
    </w:p>
    <w:p w:rsidR="005B3853" w:rsidRDefault="005B3853">
      <w:pPr>
        <w:pStyle w:val="ConsPlusNormal"/>
        <w:jc w:val="both"/>
      </w:pPr>
    </w:p>
    <w:p w:rsidR="005B3853" w:rsidRDefault="005B3853">
      <w:pPr>
        <w:pStyle w:val="ConsPlusNormal"/>
        <w:jc w:val="center"/>
      </w:pPr>
      <w:r>
        <w:rPr>
          <w:noProof/>
          <w:position w:val="-31"/>
        </w:rPr>
        <w:drawing>
          <wp:inline distT="0" distB="0" distL="0" distR="0">
            <wp:extent cx="2169160" cy="5448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169160" cy="544830"/>
                    </a:xfrm>
                    <a:prstGeom prst="rect">
                      <a:avLst/>
                    </a:prstGeom>
                    <a:noFill/>
                    <a:ln>
                      <a:noFill/>
                    </a:ln>
                  </pic:spPr>
                </pic:pic>
              </a:graphicData>
            </a:graphic>
          </wp:inline>
        </w:drawing>
      </w:r>
    </w:p>
    <w:p w:rsidR="005B3853" w:rsidRDefault="005B3853">
      <w:pPr>
        <w:pStyle w:val="ConsPlusNormal"/>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rPr>
          <w:noProof/>
          <w:position w:val="-8"/>
        </w:rPr>
        <w:drawing>
          <wp:inline distT="0" distB="0" distL="0" distR="0">
            <wp:extent cx="304165"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общий объем бюджетных ассигнований, предусмотренный на предоставление субсидий в федеральном бюджете (сводной бюджетной росписи) на цели, указанные в </w:t>
      </w:r>
      <w:hyperlink w:anchor="P409">
        <w:r>
          <w:rPr>
            <w:color w:val="0000FF"/>
          </w:rPr>
          <w:t>пункте 3</w:t>
        </w:r>
      </w:hyperlink>
      <w:r>
        <w:t xml:space="preserve"> настоящих Правил, в соответствующем году;</w:t>
      </w:r>
    </w:p>
    <w:p w:rsidR="005B3853" w:rsidRDefault="005B3853">
      <w:pPr>
        <w:pStyle w:val="ConsPlusNormal"/>
        <w:spacing w:before="220"/>
        <w:ind w:firstLine="540"/>
        <w:jc w:val="both"/>
      </w:pPr>
      <w:r>
        <w:rPr>
          <w:noProof/>
          <w:position w:val="-8"/>
        </w:rPr>
        <w:drawing>
          <wp:inline distT="0" distB="0" distL="0" distR="0">
            <wp:extent cx="24130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количество региональных услуг, планируемых к внедрению и предоставлению в электронном формате на едином портале государственных и муниципальных услуг с использованием функционала конструктора цифровых регламентов федеральной государственной информационной системы "Федеральный реестр государственных и муниципальных услуг (функций)" в соответствии с перечнем массовых социально значимых услуг регионального и муниципального уровней,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 г. N 19;</w:t>
      </w:r>
    </w:p>
    <w:p w:rsidR="005B3853" w:rsidRDefault="005B3853">
      <w:pPr>
        <w:pStyle w:val="ConsPlusNormal"/>
        <w:spacing w:before="220"/>
        <w:ind w:firstLine="540"/>
        <w:jc w:val="both"/>
      </w:pPr>
      <w:r>
        <w:rPr>
          <w:noProof/>
          <w:position w:val="-8"/>
        </w:rPr>
        <w:drawing>
          <wp:inline distT="0" distB="0" distL="0" distR="0">
            <wp:extent cx="19939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установленный Правительством Российской Федерации;</w:t>
      </w:r>
    </w:p>
    <w:p w:rsidR="005B3853" w:rsidRDefault="005B3853">
      <w:pPr>
        <w:pStyle w:val="ConsPlusNormal"/>
        <w:spacing w:before="220"/>
        <w:ind w:firstLine="540"/>
        <w:jc w:val="both"/>
      </w:pPr>
      <w:r>
        <w:t xml:space="preserve">n - количество субъектов Российской Федерации, соответствующих критериям отбора, указанным в </w:t>
      </w:r>
      <w:hyperlink w:anchor="P420">
        <w:r>
          <w:rPr>
            <w:color w:val="0000FF"/>
          </w:rPr>
          <w:t>пункте 6</w:t>
        </w:r>
      </w:hyperlink>
      <w:r>
        <w:t xml:space="preserve"> настоящих Правил.</w:t>
      </w:r>
    </w:p>
    <w:p w:rsidR="005B3853" w:rsidRDefault="005B3853">
      <w:pPr>
        <w:pStyle w:val="ConsPlusNormal"/>
        <w:spacing w:before="220"/>
        <w:ind w:firstLine="540"/>
        <w:jc w:val="both"/>
      </w:pPr>
      <w:r>
        <w:t xml:space="preserve">8.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утверждается Правительством Российской Федерации в соответствии с </w:t>
      </w:r>
      <w:hyperlink r:id="rId210">
        <w:r>
          <w:rPr>
            <w:color w:val="0000FF"/>
          </w:rPr>
          <w:t>пунктом 13</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 xml:space="preserve">9.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11">
        <w:r>
          <w:rPr>
            <w:color w:val="0000FF"/>
          </w:rPr>
          <w:t>типовой формой</w:t>
        </w:r>
      </w:hyperlink>
      <w:r>
        <w:t xml:space="preserve"> соглашения, утвержденной Министерством финансов Российской Федерации.</w:t>
      </w:r>
    </w:p>
    <w:p w:rsidR="005B3853" w:rsidRDefault="005B3853">
      <w:pPr>
        <w:pStyle w:val="ConsPlusNormal"/>
        <w:spacing w:before="220"/>
        <w:ind w:firstLine="540"/>
        <w:jc w:val="both"/>
      </w:pPr>
      <w:r>
        <w:t xml:space="preserve">10. Внесение в соглашение изменений, предусматривающих ухудшение значения результата использования субсидии, указанного в </w:t>
      </w:r>
      <w:hyperlink w:anchor="P440">
        <w:r>
          <w:rPr>
            <w:color w:val="0000FF"/>
          </w:rPr>
          <w:t>пункте 13</w:t>
        </w:r>
      </w:hyperlink>
      <w:r>
        <w:t xml:space="preserve"> настоящих Правил, а также увеличение сроков реализации проекта не допускаются, за исключением случаев, если выполнение условий предоставления субсидии оказалось невозможным вследствие наступления обстоятельств непреодолимой силы, изменения значений целевых показателей и индикаторов государственной программы Российской Федерации "Информационное общество", а также в случае существенного (более чем на 20 процентов) сокращения размера субсидии.</w:t>
      </w:r>
    </w:p>
    <w:p w:rsidR="005B3853" w:rsidRDefault="005B3853">
      <w:pPr>
        <w:pStyle w:val="ConsPlusNormal"/>
        <w:jc w:val="both"/>
      </w:pPr>
      <w:r>
        <w:t xml:space="preserve">(в ред. </w:t>
      </w:r>
      <w:hyperlink r:id="rId212">
        <w:r>
          <w:rPr>
            <w:color w:val="0000FF"/>
          </w:rPr>
          <w:t>Постановления</w:t>
        </w:r>
      </w:hyperlink>
      <w:r>
        <w:t xml:space="preserve"> Правительства РФ от 29.04.2023 N 685)</w:t>
      </w:r>
    </w:p>
    <w:p w:rsidR="005B3853" w:rsidRDefault="005B3853">
      <w:pPr>
        <w:pStyle w:val="ConsPlusNormal"/>
        <w:spacing w:before="220"/>
        <w:ind w:firstLine="540"/>
        <w:jc w:val="both"/>
      </w:pPr>
      <w:r>
        <w:lastRenderedPageBreak/>
        <w:t>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853" w:rsidRDefault="005B3853">
      <w:pPr>
        <w:pStyle w:val="ConsPlusNormal"/>
        <w:spacing w:before="220"/>
        <w:ind w:firstLine="540"/>
        <w:jc w:val="both"/>
      </w:pPr>
      <w:r>
        <w:t xml:space="preserve">12. Сроки и порядок представления высшим исполнительным органом субъекта Российской Федерации в Министерство цифрового развития, связи и массовых коммуникаций Российской Федерации отчетности об осуществлении расходов бюджета субъекта Российской Федерации, а также о достижении значений результатов использования субсидии в целях, указанных в </w:t>
      </w:r>
      <w:hyperlink w:anchor="P409">
        <w:r>
          <w:rPr>
            <w:color w:val="0000FF"/>
          </w:rPr>
          <w:t>пункте 3</w:t>
        </w:r>
      </w:hyperlink>
      <w:r>
        <w:t xml:space="preserve"> настоящих Правил, предусматриваются соглашением в соответствии с </w:t>
      </w:r>
      <w:hyperlink r:id="rId213">
        <w:r>
          <w:rPr>
            <w:color w:val="0000FF"/>
          </w:rPr>
          <w:t>подпунктом "з" пункта 10</w:t>
        </w:r>
      </w:hyperlink>
      <w:r>
        <w:t xml:space="preserve"> Правил формирования, предоставления и распределения субсидий.</w:t>
      </w:r>
    </w:p>
    <w:p w:rsidR="005B3853" w:rsidRDefault="005B3853">
      <w:pPr>
        <w:pStyle w:val="ConsPlusNormal"/>
        <w:jc w:val="both"/>
      </w:pPr>
      <w:r>
        <w:t xml:space="preserve">(в ред. </w:t>
      </w:r>
      <w:hyperlink r:id="rId214">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bookmarkStart w:id="4" w:name="P440"/>
      <w:bookmarkEnd w:id="4"/>
      <w:r>
        <w:t>13. Эффективность использования субсидии определяется на основании значения результата использования субсидии "Доля региональных услуг, предоставляемых в субъекте Российской Федерации в электронном виде посредством ведомственной информационной системы с применением цифровых регламентов, от общего количества региональных услуг, предоставляемых посредством ведомственной информационной системы в субъекте Российской Федерации" по годам реализации: в 2022 году - 30 процентов, в 2023 году - 60 процентов, в 2024 году - 100 процентов.</w:t>
      </w:r>
    </w:p>
    <w:p w:rsidR="005B3853" w:rsidRDefault="005B3853">
      <w:pPr>
        <w:pStyle w:val="ConsPlusNormal"/>
        <w:jc w:val="both"/>
      </w:pPr>
      <w:r>
        <w:t xml:space="preserve">(в ред. </w:t>
      </w:r>
      <w:hyperlink r:id="rId215">
        <w:r>
          <w:rPr>
            <w:color w:val="0000FF"/>
          </w:rPr>
          <w:t>Постановления</w:t>
        </w:r>
      </w:hyperlink>
      <w:r>
        <w:t xml:space="preserve"> Правительства РФ от 14.02.2024 N 172)</w:t>
      </w:r>
    </w:p>
    <w:p w:rsidR="005B3853" w:rsidRDefault="005B3853">
      <w:pPr>
        <w:pStyle w:val="ConsPlusNormal"/>
        <w:spacing w:before="220"/>
        <w:ind w:firstLine="540"/>
        <w:jc w:val="both"/>
      </w:pPr>
      <w:r>
        <w:t>Общее количество региональных услуг, предоставляемых посредством ведомственной информационной системы в субъекте Российской Федерации, устанавливается в соглашении.</w:t>
      </w:r>
    </w:p>
    <w:p w:rsidR="005B3853" w:rsidRDefault="005B3853">
      <w:pPr>
        <w:pStyle w:val="ConsPlusNormal"/>
        <w:spacing w:before="220"/>
        <w:ind w:firstLine="540"/>
        <w:jc w:val="both"/>
      </w:pPr>
      <w:r>
        <w:t>Оценка эффективности использования субсидии осуществляется Министерством цифрового развития, связи и массовых коммуникаций Российской Федерации.</w:t>
      </w:r>
    </w:p>
    <w:p w:rsidR="005B3853" w:rsidRDefault="005B3853">
      <w:pPr>
        <w:pStyle w:val="ConsPlusNormal"/>
        <w:spacing w:before="220"/>
        <w:ind w:firstLine="540"/>
        <w:jc w:val="both"/>
      </w:pPr>
      <w:r>
        <w:t>Оценка эффективности использования субсидии осуществляется путем сравнения установленных соглашением и фактически достигнутых субъектом Российской Федерации по итогам завершения проекта значений результата использования субсидии.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both"/>
            </w:pPr>
            <w:r>
              <w:rPr>
                <w:color w:val="392C69"/>
              </w:rPr>
              <w:t>КонсультантПлюс: примечание.</w:t>
            </w:r>
          </w:p>
          <w:p w:rsidR="005B3853" w:rsidRDefault="005B3853">
            <w:pPr>
              <w:pStyle w:val="ConsPlusNormal"/>
              <w:jc w:val="both"/>
            </w:pPr>
            <w:r>
              <w:rPr>
                <w:color w:val="392C69"/>
              </w:rPr>
              <w:t xml:space="preserve">Абз. 5 - 16 п. 13 (в ред. Постановления Правительства РФ от 14.02.2024 N 172) </w:t>
            </w:r>
            <w:hyperlink r:id="rId216">
              <w:r>
                <w:rPr>
                  <w:color w:val="0000FF"/>
                </w:rPr>
                <w:t>распространяются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spacing w:before="280"/>
        <w:ind w:firstLine="540"/>
        <w:jc w:val="both"/>
      </w:pPr>
      <w:r>
        <w:t>Значение результата использования субсидии для каждого отдельного субъекта Российской Федерации определяется по формуле:</w:t>
      </w:r>
    </w:p>
    <w:p w:rsidR="005B3853" w:rsidRDefault="005B3853">
      <w:pPr>
        <w:pStyle w:val="ConsPlusNormal"/>
        <w:ind w:firstLine="540"/>
        <w:jc w:val="both"/>
      </w:pPr>
    </w:p>
    <w:p w:rsidR="005B3853" w:rsidRDefault="005B3853">
      <w:pPr>
        <w:pStyle w:val="ConsPlusNormal"/>
        <w:jc w:val="center"/>
      </w:pPr>
      <w:r>
        <w:rPr>
          <w:noProof/>
          <w:position w:val="-9"/>
        </w:rPr>
        <w:drawing>
          <wp:inline distT="0" distB="0" distL="0" distR="0">
            <wp:extent cx="1858010" cy="265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858010" cy="265430"/>
                    </a:xfrm>
                    <a:prstGeom prst="rect">
                      <a:avLst/>
                    </a:prstGeom>
                    <a:noFill/>
                    <a:ln>
                      <a:noFill/>
                    </a:ln>
                  </pic:spPr>
                </pic:pic>
              </a:graphicData>
            </a:graphic>
          </wp:inline>
        </w:drawing>
      </w:r>
    </w:p>
    <w:p w:rsidR="005B3853" w:rsidRDefault="005B3853">
      <w:pPr>
        <w:pStyle w:val="ConsPlusNormal"/>
        <w:ind w:firstLine="540"/>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Д</w:t>
      </w:r>
      <w:r>
        <w:rPr>
          <w:vertAlign w:val="subscript"/>
        </w:rPr>
        <w:t>усл</w:t>
      </w:r>
      <w:r>
        <w:t xml:space="preserve"> - значение результата использования субсидии "Доля региональных услуг, предоставляемых в субъекте Российской Федерации в электронном виде посредством ведомственной информационной системы с применением цифровых регламентов, от общего количества региональных услуг, предоставляемых посредством ведомственной информационной системы в субъекте Российской Федерации";</w:t>
      </w:r>
    </w:p>
    <w:p w:rsidR="005B3853" w:rsidRDefault="005B3853">
      <w:pPr>
        <w:pStyle w:val="ConsPlusNormal"/>
        <w:spacing w:before="220"/>
        <w:ind w:firstLine="540"/>
        <w:jc w:val="both"/>
      </w:pPr>
      <w:r>
        <w:t>К</w:t>
      </w:r>
      <w:r>
        <w:rPr>
          <w:vertAlign w:val="subscript"/>
        </w:rPr>
        <w:t>отч</w:t>
      </w:r>
      <w:r>
        <w:t xml:space="preserve"> - количество региональных услуг в отчетном году, предоставляемых в субъекте Российской Федерации в электронном виде посредством ведомственной информационной системы с применением цифровых регламентов;</w:t>
      </w:r>
    </w:p>
    <w:p w:rsidR="005B3853" w:rsidRDefault="005B3853">
      <w:pPr>
        <w:pStyle w:val="ConsPlusNormal"/>
        <w:spacing w:before="220"/>
        <w:ind w:firstLine="540"/>
        <w:jc w:val="both"/>
      </w:pPr>
      <w:r>
        <w:t>К</w:t>
      </w:r>
      <w:r>
        <w:rPr>
          <w:vertAlign w:val="subscript"/>
        </w:rPr>
        <w:t>общ</w:t>
      </w:r>
      <w:r>
        <w:t xml:space="preserve"> - общее количество региональных услуг, предоставляемых посредством ведомственной информационной системы, закрепленных в соглашении.</w:t>
      </w:r>
    </w:p>
    <w:p w:rsidR="005B3853" w:rsidRDefault="005B3853">
      <w:pPr>
        <w:pStyle w:val="ConsPlusNormal"/>
        <w:spacing w:before="220"/>
        <w:ind w:firstLine="540"/>
        <w:jc w:val="both"/>
      </w:pPr>
      <w:r>
        <w:lastRenderedPageBreak/>
        <w:t>Количество региональных услуг в отчетном году, предоставляемых в субъекте Российской Федерации в электронном виде посредством ведомственной информационной системы с применением цифровых регламентов (К</w:t>
      </w:r>
      <w:r>
        <w:rPr>
          <w:vertAlign w:val="subscript"/>
        </w:rPr>
        <w:t>отч</w:t>
      </w:r>
      <w:r>
        <w:t>), определяется по формуле:</w:t>
      </w:r>
    </w:p>
    <w:p w:rsidR="005B3853" w:rsidRDefault="005B3853">
      <w:pPr>
        <w:pStyle w:val="ConsPlusNormal"/>
        <w:jc w:val="center"/>
      </w:pPr>
    </w:p>
    <w:p w:rsidR="005B3853" w:rsidRDefault="005B3853">
      <w:pPr>
        <w:pStyle w:val="ConsPlusNormal"/>
        <w:jc w:val="center"/>
      </w:pPr>
      <w:r>
        <w:t>К</w:t>
      </w:r>
      <w:r>
        <w:rPr>
          <w:vertAlign w:val="subscript"/>
        </w:rPr>
        <w:t>отч</w:t>
      </w:r>
      <w:r>
        <w:t xml:space="preserve"> = У</w:t>
      </w:r>
      <w:r>
        <w:rPr>
          <w:vertAlign w:val="subscript"/>
        </w:rPr>
        <w:t>мод</w:t>
      </w:r>
      <w:r>
        <w:t xml:space="preserve"> - (У</w:t>
      </w:r>
      <w:r>
        <w:rPr>
          <w:vertAlign w:val="subscript"/>
        </w:rPr>
        <w:t>шаб</w:t>
      </w:r>
      <w:r>
        <w:t xml:space="preserve"> - У</w:t>
      </w:r>
      <w:r>
        <w:rPr>
          <w:vertAlign w:val="subscript"/>
        </w:rPr>
        <w:t>исп</w:t>
      </w:r>
      <w:r>
        <w:t>),</w:t>
      </w:r>
    </w:p>
    <w:p w:rsidR="005B3853" w:rsidRDefault="005B3853">
      <w:pPr>
        <w:pStyle w:val="ConsPlusNormal"/>
        <w:ind w:firstLine="540"/>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У</w:t>
      </w:r>
      <w:r>
        <w:rPr>
          <w:vertAlign w:val="subscript"/>
        </w:rPr>
        <w:t>мод</w:t>
      </w:r>
      <w:r>
        <w:t xml:space="preserve"> - количество региональных услуг, для которых проведена доработка ведомственных информационных систем в целях модернизации процессов предоставления этих услуг с применением цифровых регламентов в отчетном году;</w:t>
      </w:r>
    </w:p>
    <w:p w:rsidR="005B3853" w:rsidRDefault="005B3853">
      <w:pPr>
        <w:pStyle w:val="ConsPlusNormal"/>
        <w:spacing w:before="220"/>
        <w:ind w:firstLine="540"/>
        <w:jc w:val="both"/>
      </w:pPr>
      <w:r>
        <w:t>У</w:t>
      </w:r>
      <w:r>
        <w:rPr>
          <w:vertAlign w:val="subscript"/>
        </w:rPr>
        <w:t>шаб</w:t>
      </w:r>
      <w:r>
        <w:t xml:space="preserve"> - количество региональных услуг, для которых утверждены федеральными органами исполнительной власти типовые регламенты предоставления региональных услуг в машиночитаемом формате, из числа У</w:t>
      </w:r>
      <w:r>
        <w:rPr>
          <w:vertAlign w:val="subscript"/>
        </w:rPr>
        <w:t>мод</w:t>
      </w:r>
      <w:r>
        <w:t xml:space="preserve"> (фиксируется на дату размещения в единой информационной системе в сфере закупок извещения об осуществлении закупки (в соответствии со </w:t>
      </w:r>
      <w:hyperlink r:id="rId218">
        <w:r>
          <w:rPr>
            <w:color w:val="0000FF"/>
          </w:rPr>
          <w:t>статьей 48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5B3853" w:rsidRDefault="005B3853">
      <w:pPr>
        <w:pStyle w:val="ConsPlusNormal"/>
        <w:jc w:val="both"/>
      </w:pPr>
      <w:r>
        <w:t xml:space="preserve">(в ред. </w:t>
      </w:r>
      <w:hyperlink r:id="rId219">
        <w:r>
          <w:rPr>
            <w:color w:val="0000FF"/>
          </w:rPr>
          <w:t>Постановления</w:t>
        </w:r>
      </w:hyperlink>
      <w:r>
        <w:t xml:space="preserve"> Правительства РФ от 14.02.2024 N 172)</w:t>
      </w:r>
    </w:p>
    <w:p w:rsidR="005B3853" w:rsidRDefault="005B3853">
      <w:pPr>
        <w:pStyle w:val="ConsPlusNormal"/>
        <w:spacing w:before="220"/>
        <w:ind w:firstLine="540"/>
        <w:jc w:val="both"/>
      </w:pPr>
      <w:r>
        <w:t>У</w:t>
      </w:r>
      <w:r>
        <w:rPr>
          <w:vertAlign w:val="subscript"/>
        </w:rPr>
        <w:t>исп</w:t>
      </w:r>
      <w:r>
        <w:t xml:space="preserve"> - количество региональных услуг, для которых проведена доработка ведомственных информационных систем в целях модернизации процессов предоставления этих услуг и применены цифровые регламенты, разработанные с использованием утвержденных федеральными органами исполнительной власти типовых регламентов предоставления региональных услуг в машиночитаемом формате.</w:t>
      </w:r>
    </w:p>
    <w:p w:rsidR="005B3853" w:rsidRDefault="005B3853">
      <w:pPr>
        <w:pStyle w:val="ConsPlusNormal"/>
        <w:spacing w:before="220"/>
        <w:ind w:firstLine="540"/>
        <w:jc w:val="both"/>
      </w:pPr>
      <w:r>
        <w:t>Достижение значения результата использования субсидии в отчетном году обеспечивает достижение результата "В субъектах Российской Федерации реализованы проекты по оказанию региональных услуг в электронном виде посредством ведомственной информационной системы с применением цифровых регламентов" федерального проекта "Развитие цифровых и информационных проектов на территории субъектов Российской Федерации" в объеме одной условной единицы для каждого субъекта Российской Федерации, участвующего в реализации результата. При этом результат использования субсидии для каждого субъекта Российской Федерации в каждом году реализации отображается как отдельный проект.</w:t>
      </w:r>
    </w:p>
    <w:p w:rsidR="005B3853" w:rsidRDefault="005B3853">
      <w:pPr>
        <w:pStyle w:val="ConsPlusNormal"/>
        <w:jc w:val="both"/>
      </w:pPr>
      <w:r>
        <w:t xml:space="preserve">(в ред. </w:t>
      </w:r>
      <w:hyperlink r:id="rId220">
        <w:r>
          <w:rPr>
            <w:color w:val="0000FF"/>
          </w:rPr>
          <w:t>Постановления</w:t>
        </w:r>
      </w:hyperlink>
      <w:r>
        <w:t xml:space="preserve"> Правительства РФ от 14.02.2024 N 172)</w:t>
      </w:r>
    </w:p>
    <w:p w:rsidR="005B3853" w:rsidRDefault="005B3853">
      <w:pPr>
        <w:pStyle w:val="ConsPlusNormal"/>
        <w:jc w:val="both"/>
      </w:pPr>
      <w:r>
        <w:t xml:space="preserve">(п. 13 в ред. </w:t>
      </w:r>
      <w:hyperlink r:id="rId221">
        <w:r>
          <w:rPr>
            <w:color w:val="0000FF"/>
          </w:rPr>
          <w:t>Постановления</w:t>
        </w:r>
      </w:hyperlink>
      <w:r>
        <w:t xml:space="preserve"> Правительства РФ от 29.04.2023 N 685)</w:t>
      </w:r>
    </w:p>
    <w:p w:rsidR="005B3853" w:rsidRDefault="005B3853">
      <w:pPr>
        <w:pStyle w:val="ConsPlusNormal"/>
        <w:spacing w:before="220"/>
        <w:ind w:firstLine="540"/>
        <w:jc w:val="both"/>
      </w:pPr>
      <w:r>
        <w:t xml:space="preserve">14. В случае если субъектом Российской Федерации на 31 декабря года предоставления субсидии допущены нарушения обязательств в части соблюдения условий и достижения значения результата использования субсидии, предусмотренных соглашением, и до первого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222">
        <w:r>
          <w:rPr>
            <w:color w:val="0000FF"/>
          </w:rPr>
          <w:t>пунктами 16</w:t>
        </w:r>
      </w:hyperlink>
      <w:r>
        <w:t xml:space="preserve"> - </w:t>
      </w:r>
      <w:hyperlink r:id="rId223">
        <w:r>
          <w:rPr>
            <w:color w:val="0000FF"/>
          </w:rPr>
          <w:t>18</w:t>
        </w:r>
      </w:hyperlink>
      <w:r>
        <w:t xml:space="preserve"> Правил формирования, предоставления и распределения субсидий. Основания для освобождения субъектов Российской Федерации от применения мер финансовой ответственности регулируются </w:t>
      </w:r>
      <w:hyperlink r:id="rId224">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jc w:val="both"/>
      </w:pPr>
      <w:r>
        <w:t xml:space="preserve">(в ред. </w:t>
      </w:r>
      <w:hyperlink r:id="rId225">
        <w:r>
          <w:rPr>
            <w:color w:val="0000FF"/>
          </w:rPr>
          <w:t>Постановления</w:t>
        </w:r>
      </w:hyperlink>
      <w:r>
        <w:t xml:space="preserve"> Правительства РФ от 29.04.2023 N 685)</w:t>
      </w:r>
    </w:p>
    <w:p w:rsidR="005B3853" w:rsidRDefault="005B3853">
      <w:pPr>
        <w:pStyle w:val="ConsPlusNormal"/>
        <w:spacing w:before="220"/>
        <w:ind w:firstLine="540"/>
        <w:jc w:val="both"/>
      </w:pPr>
      <w:r>
        <w:t>15.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5B3853" w:rsidRDefault="005B3853">
      <w:pPr>
        <w:pStyle w:val="ConsPlusNormal"/>
        <w:spacing w:before="220"/>
        <w:ind w:firstLine="540"/>
        <w:jc w:val="both"/>
      </w:pPr>
      <w:r>
        <w:t xml:space="preserve">16. Ответственность за достоверность представляемых в Министерство цифрового развития, </w:t>
      </w:r>
      <w:r>
        <w:lastRenderedPageBreak/>
        <w:t>связи и массовых коммуникаций Российской Федерации сведений возлагается на высший исполнительный орган субъекта Российской Федерации.</w:t>
      </w:r>
    </w:p>
    <w:p w:rsidR="005B3853" w:rsidRDefault="005B3853">
      <w:pPr>
        <w:pStyle w:val="ConsPlusNormal"/>
        <w:jc w:val="both"/>
      </w:pPr>
      <w:r>
        <w:t xml:space="preserve">(в ред. </w:t>
      </w:r>
      <w:hyperlink r:id="rId226">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органами государственного финансового контроля.</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 xml:space="preserve">Приложение </w:t>
      </w:r>
      <w:hyperlink r:id="rId227">
        <w:r>
          <w:rPr>
            <w:color w:val="0000FF"/>
          </w:rPr>
          <w:t>N 3</w:t>
        </w:r>
      </w:hyperlink>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5" w:name="P483"/>
      <w:bookmarkEnd w:id="5"/>
      <w:r>
        <w:t>ПРАВИЛА</w:t>
      </w:r>
    </w:p>
    <w:p w:rsidR="005B3853" w:rsidRDefault="005B3853">
      <w:pPr>
        <w:pStyle w:val="ConsPlusTitle"/>
        <w:jc w:val="center"/>
      </w:pPr>
      <w:r>
        <w:t>ПРЕДОСТАВЛЕНИЯ СУБСИДИИ ИЗ ФЕДЕРАЛЬНОГО БЮДЖЕТА</w:t>
      </w:r>
    </w:p>
    <w:p w:rsidR="005B3853" w:rsidRDefault="005B3853">
      <w:pPr>
        <w:pStyle w:val="ConsPlusTitle"/>
        <w:jc w:val="center"/>
      </w:pPr>
      <w:r>
        <w:t>БЮДЖЕТУ КРАСНОЯРСКОГО КРАЯ В ЦЕЛЯХ СОФИНАНСИРОВАНИЯ</w:t>
      </w:r>
    </w:p>
    <w:p w:rsidR="005B3853" w:rsidRDefault="005B3853">
      <w:pPr>
        <w:pStyle w:val="ConsPlusTitle"/>
        <w:jc w:val="center"/>
      </w:pPr>
      <w:r>
        <w:t>МЕРОПРИЯТИЙ В ОБЛАСТИ ИНФОРМАЦИОННО-КОММУНИКАЦИОННЫХ</w:t>
      </w:r>
    </w:p>
    <w:p w:rsidR="005B3853" w:rsidRDefault="005B3853">
      <w:pPr>
        <w:pStyle w:val="ConsPlusTitle"/>
        <w:jc w:val="center"/>
      </w:pPr>
      <w:r>
        <w:t>И ТЕЛЕКОММУНИКАЦИОННЫХ ТЕХНОЛОГИЙ ДЛЯ ПОДГОТОВКИ</w:t>
      </w:r>
    </w:p>
    <w:p w:rsidR="005B3853" w:rsidRDefault="005B3853">
      <w:pPr>
        <w:pStyle w:val="ConsPlusTitle"/>
        <w:jc w:val="center"/>
      </w:pPr>
      <w:r>
        <w:t>И ПРОВЕДЕНИЯ XXIX ВСЕМИРНОЙ ЗИМНЕЙ УНИВЕРСИАДЫ</w:t>
      </w:r>
    </w:p>
    <w:p w:rsidR="005B3853" w:rsidRDefault="005B3853">
      <w:pPr>
        <w:pStyle w:val="ConsPlusTitle"/>
        <w:jc w:val="center"/>
      </w:pPr>
      <w:r>
        <w:t>2019 ГОДА В Г. КРАСНОЯРСКЕ</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228">
              <w:r>
                <w:rPr>
                  <w:color w:val="0000FF"/>
                </w:rPr>
                <w:t>Постановлением</w:t>
              </w:r>
            </w:hyperlink>
            <w:r>
              <w:rPr>
                <w:color w:val="392C69"/>
              </w:rPr>
              <w:t xml:space="preserve"> Правительства РФ от 21.10.2016 N 1083;</w:t>
            </w:r>
          </w:p>
          <w:p w:rsidR="005B3853" w:rsidRDefault="005B3853">
            <w:pPr>
              <w:pStyle w:val="ConsPlusNormal"/>
              <w:jc w:val="center"/>
            </w:pPr>
            <w:r>
              <w:rPr>
                <w:color w:val="392C69"/>
              </w:rPr>
              <w:t xml:space="preserve">в ред. Постановлений Правительства РФ от 12.01.2018 </w:t>
            </w:r>
            <w:hyperlink r:id="rId229">
              <w:r>
                <w:rPr>
                  <w:color w:val="0000FF"/>
                </w:rPr>
                <w:t>N 4</w:t>
              </w:r>
            </w:hyperlink>
            <w:r>
              <w:rPr>
                <w:color w:val="392C69"/>
              </w:rPr>
              <w:t>,</w:t>
            </w:r>
          </w:p>
          <w:p w:rsidR="005B3853" w:rsidRDefault="005B3853">
            <w:pPr>
              <w:pStyle w:val="ConsPlusNormal"/>
              <w:jc w:val="center"/>
            </w:pPr>
            <w:r>
              <w:rPr>
                <w:color w:val="392C69"/>
              </w:rPr>
              <w:t xml:space="preserve">от 25.09.2018 </w:t>
            </w:r>
            <w:hyperlink r:id="rId230">
              <w:r>
                <w:rPr>
                  <w:color w:val="0000FF"/>
                </w:rPr>
                <w:t>N 1138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1. Настоящие Правила устанавливают цели, порядок и условия предоставления субсидии из федерального бюджета бюджету Красноярского края в целях софинансирования мероприятий в области информационно-коммуникационных и телекоммуникационных технологий для подготовки и проведения XXIX Всемирной зимней универсиады 2019 года в г. Красноярске (далее соответственно - субсидия, мероприятия, Универсиада).</w:t>
      </w:r>
    </w:p>
    <w:p w:rsidR="005B3853" w:rsidRDefault="005B3853">
      <w:pPr>
        <w:pStyle w:val="ConsPlusNormal"/>
        <w:jc w:val="both"/>
      </w:pPr>
      <w:r>
        <w:t xml:space="preserve">(в ред. </w:t>
      </w:r>
      <w:hyperlink r:id="rId231">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Абзац утратил силу. - </w:t>
      </w:r>
      <w:hyperlink r:id="rId232">
        <w:r>
          <w:rPr>
            <w:color w:val="0000FF"/>
          </w:rPr>
          <w:t>Постановление</w:t>
        </w:r>
      </w:hyperlink>
      <w:r>
        <w:t xml:space="preserve"> Правительства РФ от 12.01.2018 N 4.</w:t>
      </w:r>
    </w:p>
    <w:p w:rsidR="005B3853" w:rsidRDefault="005B3853">
      <w:pPr>
        <w:pStyle w:val="ConsPlusNormal"/>
        <w:spacing w:before="220"/>
        <w:ind w:firstLine="540"/>
        <w:jc w:val="both"/>
      </w:pPr>
      <w:bookmarkStart w:id="6" w:name="P498"/>
      <w:bookmarkEnd w:id="6"/>
      <w:r>
        <w:t>2. Субсидия предоставляется в целях софинансирования расходного обязательства Красноярского края, связанного с реализацией мероприятий (далее - расходное обязательство).</w:t>
      </w:r>
    </w:p>
    <w:p w:rsidR="005B3853" w:rsidRDefault="005B3853">
      <w:pPr>
        <w:pStyle w:val="ConsPlusNormal"/>
        <w:spacing w:before="220"/>
        <w:ind w:firstLine="540"/>
        <w:jc w:val="both"/>
      </w:pPr>
      <w:r>
        <w:t xml:space="preserve">В настоящих Правилах понятие "мероприятия" означает мероприятия по созданию и обеспечению функционирования информационных систем и (или) информационно-телекоммуникационных сетей, предназначенных для подготовки и проведения Универсиады, связанные с реализацией концепции использования информационно-коммуникационных и телекоммуникационных технологий для подготовки и проведения Универсиады (далее - концепция), утвержденной решением организационного комитета по подготовке и проведению XXIX Всемирной зимней универсиады 2019 года в г. Красноярске, образованного </w:t>
      </w:r>
      <w:hyperlink r:id="rId233">
        <w:r>
          <w:rPr>
            <w:color w:val="0000FF"/>
          </w:rPr>
          <w:t>распоряжением</w:t>
        </w:r>
      </w:hyperlink>
      <w:r>
        <w:t xml:space="preserve"> Правительства Российской Федерации от 18 февраля 2014 г. N 219-р.</w:t>
      </w:r>
    </w:p>
    <w:p w:rsidR="005B3853" w:rsidRDefault="005B3853">
      <w:pPr>
        <w:pStyle w:val="ConsPlusNormal"/>
        <w:jc w:val="both"/>
      </w:pPr>
      <w:r>
        <w:t xml:space="preserve">(п. 2 в ред. </w:t>
      </w:r>
      <w:hyperlink r:id="rId234">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3. Субсидия предоставляется в соответствии со сводной бюджетной росписью федерального бюджета в пределах лимитов бюджетных обязательств, доведенных до Министерства цифрового </w:t>
      </w:r>
      <w:r>
        <w:lastRenderedPageBreak/>
        <w:t xml:space="preserve">развития, связи и массовых коммуникаций Российской Федерации как получателя средств федерального бюджета на соответствующий финансовый год на цели, указанные в </w:t>
      </w:r>
      <w:hyperlink w:anchor="P498">
        <w:r>
          <w:rPr>
            <w:color w:val="0000FF"/>
          </w:rPr>
          <w:t>пункте 2</w:t>
        </w:r>
      </w:hyperlink>
      <w:r>
        <w:t xml:space="preserve"> настоящих Правил.</w:t>
      </w:r>
    </w:p>
    <w:p w:rsidR="005B3853" w:rsidRDefault="005B3853">
      <w:pPr>
        <w:pStyle w:val="ConsPlusNormal"/>
        <w:jc w:val="both"/>
      </w:pPr>
      <w:r>
        <w:t xml:space="preserve">(в ред. Постановлений Правительства РФ от 12.01.2018 </w:t>
      </w:r>
      <w:hyperlink r:id="rId235">
        <w:r>
          <w:rPr>
            <w:color w:val="0000FF"/>
          </w:rPr>
          <w:t>N 4</w:t>
        </w:r>
      </w:hyperlink>
      <w:r>
        <w:t xml:space="preserve">, от 25.09.2018 </w:t>
      </w:r>
      <w:hyperlink r:id="rId236">
        <w:r>
          <w:rPr>
            <w:color w:val="0000FF"/>
          </w:rPr>
          <w:t>N 1138</w:t>
        </w:r>
      </w:hyperlink>
      <w:r>
        <w:t>)</w:t>
      </w:r>
    </w:p>
    <w:p w:rsidR="005B3853" w:rsidRDefault="005B3853">
      <w:pPr>
        <w:pStyle w:val="ConsPlusNormal"/>
        <w:spacing w:before="220"/>
        <w:ind w:firstLine="540"/>
        <w:jc w:val="both"/>
      </w:pPr>
      <w:r>
        <w:t>4. Субсидия предоставляется при соблюдении следующих условий:</w:t>
      </w:r>
    </w:p>
    <w:p w:rsidR="005B3853" w:rsidRDefault="005B3853">
      <w:pPr>
        <w:pStyle w:val="ConsPlusNormal"/>
        <w:jc w:val="both"/>
      </w:pPr>
      <w:r>
        <w:t xml:space="preserve">(в ред. </w:t>
      </w:r>
      <w:hyperlink r:id="rId237">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а) наличие утвержденного правовым актом Красноярского края перечня мероприятий, в целях софинансирования которых предоставляется субсидия, соответствующего мероприятиям, предусмотренным концепцией;</w:t>
      </w:r>
    </w:p>
    <w:p w:rsidR="005B3853" w:rsidRDefault="005B3853">
      <w:pPr>
        <w:pStyle w:val="ConsPlusNormal"/>
        <w:jc w:val="both"/>
      </w:pPr>
      <w:r>
        <w:t xml:space="preserve">(в ред. </w:t>
      </w:r>
      <w:hyperlink r:id="rId238">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б) наличие в бюджете Красноярского края бюджетных ассигнований на исполнение расходного обязательства Красноярского края,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5B3853" w:rsidRDefault="005B3853">
      <w:pPr>
        <w:pStyle w:val="ConsPlusNormal"/>
        <w:jc w:val="both"/>
      </w:pPr>
      <w:r>
        <w:t xml:space="preserve">(в ред. </w:t>
      </w:r>
      <w:hyperlink r:id="rId239">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в) утратил силу. - </w:t>
      </w:r>
      <w:hyperlink r:id="rId240">
        <w:r>
          <w:rPr>
            <w:color w:val="0000FF"/>
          </w:rPr>
          <w:t>Постановление</w:t>
        </w:r>
      </w:hyperlink>
      <w:r>
        <w:t xml:space="preserve"> Правительства РФ от 12.01.2018 N 4;</w:t>
      </w:r>
    </w:p>
    <w:p w:rsidR="005B3853" w:rsidRDefault="005B3853">
      <w:pPr>
        <w:pStyle w:val="ConsPlusNormal"/>
        <w:spacing w:before="220"/>
        <w:ind w:firstLine="540"/>
        <w:jc w:val="both"/>
      </w:pPr>
      <w:r>
        <w:t xml:space="preserve">г) заключение соглашения о предоставлении субсидии (далее - соглашение) в соответствии с </w:t>
      </w:r>
      <w:hyperlink r:id="rId24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jc w:val="both"/>
      </w:pPr>
      <w:r>
        <w:t xml:space="preserve">(пп. "г" введен </w:t>
      </w:r>
      <w:hyperlink r:id="rId242">
        <w:r>
          <w:rPr>
            <w:color w:val="0000FF"/>
          </w:rPr>
          <w:t>Постановлением</w:t>
        </w:r>
      </w:hyperlink>
      <w:r>
        <w:t xml:space="preserve"> Правительства РФ от 12.01.2018 N 4)</w:t>
      </w:r>
    </w:p>
    <w:p w:rsidR="005B3853" w:rsidRDefault="005B3853">
      <w:pPr>
        <w:pStyle w:val="ConsPlusNormal"/>
        <w:spacing w:before="220"/>
        <w:ind w:firstLine="540"/>
        <w:jc w:val="both"/>
      </w:pPr>
      <w:r>
        <w:t xml:space="preserve">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Министерством цифрового развития, связи и массовых коммуникаций Российской Федерации и Правительством Красноярского края в соответствии с </w:t>
      </w:r>
      <w:hyperlink r:id="rId243">
        <w:r>
          <w:rPr>
            <w:color w:val="0000FF"/>
          </w:rPr>
          <w:t>типовой формой</w:t>
        </w:r>
      </w:hyperlink>
      <w:r>
        <w:t>, утверждаемой Министерством финансов Российской Федерации.</w:t>
      </w:r>
    </w:p>
    <w:p w:rsidR="005B3853" w:rsidRDefault="005B3853">
      <w:pPr>
        <w:pStyle w:val="ConsPlusNormal"/>
        <w:jc w:val="both"/>
      </w:pPr>
      <w:r>
        <w:t xml:space="preserve">(в ред. </w:t>
      </w:r>
      <w:hyperlink r:id="rId244">
        <w:r>
          <w:rPr>
            <w:color w:val="0000FF"/>
          </w:rPr>
          <w:t>Постановления</w:t>
        </w:r>
      </w:hyperlink>
      <w:r>
        <w:t xml:space="preserve"> Правительства РФ от 25.09.2018 N 1138)</w:t>
      </w:r>
    </w:p>
    <w:p w:rsidR="005B3853" w:rsidRDefault="005B3853">
      <w:pPr>
        <w:pStyle w:val="ConsPlusNormal"/>
        <w:spacing w:before="220"/>
        <w:ind w:firstLine="540"/>
        <w:jc w:val="both"/>
      </w:pPr>
      <w:r>
        <w:t>Соглашение заключается в срок, установленный Правилами формирования, предоставления и распределения субсидий.</w:t>
      </w:r>
    </w:p>
    <w:p w:rsidR="005B3853" w:rsidRDefault="005B3853">
      <w:pPr>
        <w:pStyle w:val="ConsPlusNormal"/>
        <w:jc w:val="both"/>
      </w:pPr>
      <w:r>
        <w:t xml:space="preserve">(п. 5 в ред. </w:t>
      </w:r>
      <w:hyperlink r:id="rId245">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6. Соглашение должно содержать положения, предусмотренные </w:t>
      </w:r>
      <w:hyperlink r:id="rId246">
        <w:r>
          <w:rPr>
            <w:color w:val="0000FF"/>
          </w:rPr>
          <w:t>пунктом 10</w:t>
        </w:r>
      </w:hyperlink>
      <w:r>
        <w:t xml:space="preserve"> Правил формирования, предоставления и распределения субсидий.</w:t>
      </w:r>
    </w:p>
    <w:p w:rsidR="005B3853" w:rsidRDefault="005B3853">
      <w:pPr>
        <w:pStyle w:val="ConsPlusNormal"/>
        <w:jc w:val="both"/>
      </w:pPr>
      <w:r>
        <w:t xml:space="preserve">(п. 6 в ред. </w:t>
      </w:r>
      <w:hyperlink r:id="rId247">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7. Внесение в соглашение изменений, предусматривающих ухудшение значений показателей результативности осуществления расходов, источником финансового обеспечения которых является субсидия, а также увеличение сроков реализации предусмотренных соглашением мероприятий, не допускается, за исключением случая, если выполнение условий предоставления субсидии оказалось невозможным вследствие обстоятельств непреодолимой силы и (или) изменения значений целевых показателей и индикаторов государственных программ Российской Федерации, а также случая существенного (более чем на 20 процентов) сокращения размера субсидии.</w:t>
      </w:r>
    </w:p>
    <w:p w:rsidR="005B3853" w:rsidRDefault="005B3853">
      <w:pPr>
        <w:pStyle w:val="ConsPlusNormal"/>
        <w:jc w:val="both"/>
      </w:pPr>
      <w:r>
        <w:t xml:space="preserve">(в ред. </w:t>
      </w:r>
      <w:hyperlink r:id="rId248">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8. Предельный уровень софинансирования из федерального бюджета расходного </w:t>
      </w:r>
      <w:r>
        <w:lastRenderedPageBreak/>
        <w:t xml:space="preserve">обязательства определяется согласно </w:t>
      </w:r>
      <w:hyperlink r:id="rId249">
        <w:r>
          <w:rPr>
            <w:color w:val="0000FF"/>
          </w:rPr>
          <w:t>пункту 13</w:t>
        </w:r>
      </w:hyperlink>
      <w:r>
        <w:t xml:space="preserve"> Правил формирования, предоставления и распределения субсидий и составляет 99 процентов.</w:t>
      </w:r>
    </w:p>
    <w:p w:rsidR="005B3853" w:rsidRDefault="005B3853">
      <w:pPr>
        <w:pStyle w:val="ConsPlusNormal"/>
        <w:spacing w:before="220"/>
        <w:ind w:firstLine="540"/>
        <w:jc w:val="both"/>
      </w:pPr>
      <w:r>
        <w:t>Объем бюджетных ассигнований бюджета Красноярского края на финансовое обеспечение расходного обязательства составляет 1 процент расходного обязательства.</w:t>
      </w:r>
    </w:p>
    <w:p w:rsidR="005B3853" w:rsidRDefault="005B3853">
      <w:pPr>
        <w:pStyle w:val="ConsPlusNormal"/>
        <w:spacing w:before="220"/>
        <w:ind w:firstLine="540"/>
        <w:jc w:val="both"/>
      </w:pPr>
      <w:r>
        <w:t>В случае если объем бюджетных ассигнований, предусмотренных в бюджете Красноярского края на финансовое обеспечение расходного обязательства, не соответствует установленному уровню софинансирования из федерального бюджета, размер субсидии подлежит сокращению до соответствующего уровня софинансирования.</w:t>
      </w:r>
    </w:p>
    <w:p w:rsidR="005B3853" w:rsidRDefault="005B3853">
      <w:pPr>
        <w:pStyle w:val="ConsPlusNormal"/>
        <w:jc w:val="both"/>
      </w:pPr>
      <w:r>
        <w:t xml:space="preserve">(п. 8 в ред. </w:t>
      </w:r>
      <w:hyperlink r:id="rId250">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9.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следующих показателей результативности, значения которых устанавливаются соглашением:</w:t>
      </w:r>
    </w:p>
    <w:p w:rsidR="005B3853" w:rsidRDefault="005B3853">
      <w:pPr>
        <w:pStyle w:val="ConsPlusNormal"/>
        <w:jc w:val="both"/>
      </w:pPr>
      <w:r>
        <w:t xml:space="preserve">(в ред. Постановлений Правительства РФ от 12.01.2018 </w:t>
      </w:r>
      <w:hyperlink r:id="rId251">
        <w:r>
          <w:rPr>
            <w:color w:val="0000FF"/>
          </w:rPr>
          <w:t>N 4</w:t>
        </w:r>
      </w:hyperlink>
      <w:r>
        <w:t xml:space="preserve">, от 25.09.2018 </w:t>
      </w:r>
      <w:hyperlink r:id="rId252">
        <w:r>
          <w:rPr>
            <w:color w:val="0000FF"/>
          </w:rPr>
          <w:t>N 1138</w:t>
        </w:r>
      </w:hyperlink>
      <w:r>
        <w:t>)</w:t>
      </w:r>
    </w:p>
    <w:p w:rsidR="005B3853" w:rsidRDefault="005B3853">
      <w:pPr>
        <w:pStyle w:val="ConsPlusNormal"/>
        <w:spacing w:before="220"/>
        <w:ind w:firstLine="540"/>
        <w:jc w:val="both"/>
      </w:pPr>
      <w:r>
        <w:t>а) доля объектов Универсиады, подключенных к мультисервисной сети передачи данных Универсиады, в общем числе объектов Универсиады;</w:t>
      </w:r>
    </w:p>
    <w:p w:rsidR="005B3853" w:rsidRDefault="005B3853">
      <w:pPr>
        <w:pStyle w:val="ConsPlusNormal"/>
        <w:jc w:val="both"/>
      </w:pPr>
      <w:r>
        <w:t xml:space="preserve">(пп. "а" в ред. </w:t>
      </w:r>
      <w:hyperlink r:id="rId253">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б) - г) утратили силу. - </w:t>
      </w:r>
      <w:hyperlink r:id="rId254">
        <w:r>
          <w:rPr>
            <w:color w:val="0000FF"/>
          </w:rPr>
          <w:t>Постановление</w:t>
        </w:r>
      </w:hyperlink>
      <w:r>
        <w:t xml:space="preserve"> Правительства РФ от 12.01.2018 N 4;</w:t>
      </w:r>
    </w:p>
    <w:p w:rsidR="005B3853" w:rsidRDefault="005B3853">
      <w:pPr>
        <w:pStyle w:val="ConsPlusNormal"/>
        <w:spacing w:before="220"/>
        <w:ind w:firstLine="540"/>
        <w:jc w:val="both"/>
      </w:pPr>
      <w:r>
        <w:t>д) доля созданных информационных систем (программных модулей), подлежащих использованию, в том числе после завершения Универсиады, в общем числе запланированных информационных систем (программных модулей).</w:t>
      </w:r>
    </w:p>
    <w:p w:rsidR="005B3853" w:rsidRDefault="005B3853">
      <w:pPr>
        <w:pStyle w:val="ConsPlusNormal"/>
        <w:jc w:val="both"/>
      </w:pPr>
      <w:r>
        <w:t xml:space="preserve">(пп. "д" в ред. </w:t>
      </w:r>
      <w:hyperlink r:id="rId255">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10. Оценка эффективности использования субсидии осуществляется путем сравнения значений показателей результативности осуществления расходов, источником финансового обеспечения которых является субсидия, установленных соглашением, и значений показателей результативности осуществления расходов, источником финансового обеспечения которых является субсидия, фактически достигнутых по итогам завершения отдельных этапов работ.</w:t>
      </w:r>
    </w:p>
    <w:p w:rsidR="005B3853" w:rsidRDefault="005B3853">
      <w:pPr>
        <w:pStyle w:val="ConsPlusNormal"/>
        <w:spacing w:before="220"/>
        <w:ind w:firstLine="540"/>
        <w:jc w:val="both"/>
      </w:pPr>
      <w:r>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5B3853" w:rsidRDefault="005B3853">
      <w:pPr>
        <w:pStyle w:val="ConsPlusNormal"/>
        <w:jc w:val="both"/>
      </w:pPr>
      <w:r>
        <w:t xml:space="preserve">(п. 11 в ред. </w:t>
      </w:r>
      <w:hyperlink r:id="rId256">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12. Правительство Красноярского края представляет в Министерство цифрового развития, связи и массовых коммуникаций Российской Федерации ежеквартально, не позднее 15-го числа месяца, следующего за отчетным кварталом, отчет об исполнении условий предоставления субсидии, в том числе об эффективности осуществления расходов, в целях софинансирования которых предоставляется субсидия, по формам согласно приложению к соглашению.</w:t>
      </w:r>
    </w:p>
    <w:p w:rsidR="005B3853" w:rsidRDefault="005B3853">
      <w:pPr>
        <w:pStyle w:val="ConsPlusNormal"/>
        <w:jc w:val="both"/>
      </w:pPr>
      <w:r>
        <w:t xml:space="preserve">(в ред. Постановлений Правительства РФ от 12.01.2018 </w:t>
      </w:r>
      <w:hyperlink r:id="rId257">
        <w:r>
          <w:rPr>
            <w:color w:val="0000FF"/>
          </w:rPr>
          <w:t>N 4</w:t>
        </w:r>
      </w:hyperlink>
      <w:r>
        <w:t xml:space="preserve">, от 25.09.2018 </w:t>
      </w:r>
      <w:hyperlink r:id="rId258">
        <w:r>
          <w:rPr>
            <w:color w:val="0000FF"/>
          </w:rPr>
          <w:t>N 1138</w:t>
        </w:r>
      </w:hyperlink>
      <w:r>
        <w:t>)</w:t>
      </w:r>
    </w:p>
    <w:p w:rsidR="005B3853" w:rsidRDefault="005B3853">
      <w:pPr>
        <w:pStyle w:val="ConsPlusNormal"/>
        <w:spacing w:before="220"/>
        <w:ind w:firstLine="540"/>
        <w:jc w:val="both"/>
      </w:pPr>
      <w:r>
        <w:t>13. Рассмотрение вопросов о приостановлении перечисления субсидии, сокращении размера предоставляемой субсидии, возврате остатков целевых средств и взыскании субсидии в доход федерального бюджета в случае нарушения условий ее предоставления, а также принятие соответствующих решений осуществляются в соответствии с бюджетным законодательством Российской Федерации.</w:t>
      </w:r>
    </w:p>
    <w:p w:rsidR="005B3853" w:rsidRDefault="005B3853">
      <w:pPr>
        <w:pStyle w:val="ConsPlusNormal"/>
        <w:jc w:val="both"/>
      </w:pPr>
      <w:r>
        <w:t xml:space="preserve">(в ред. </w:t>
      </w:r>
      <w:hyperlink r:id="rId259">
        <w:r>
          <w:rPr>
            <w:color w:val="0000FF"/>
          </w:rPr>
          <w:t>Постановления</w:t>
        </w:r>
      </w:hyperlink>
      <w:r>
        <w:t xml:space="preserve"> Правительства РФ от 12.01.2018 N 4)</w:t>
      </w:r>
    </w:p>
    <w:p w:rsidR="005B3853" w:rsidRDefault="005B3853">
      <w:pPr>
        <w:pStyle w:val="ConsPlusNormal"/>
        <w:spacing w:before="220"/>
        <w:ind w:firstLine="540"/>
        <w:jc w:val="both"/>
      </w:pPr>
      <w:r>
        <w:t xml:space="preserve">Абзац утратил силу. - </w:t>
      </w:r>
      <w:hyperlink r:id="rId260">
        <w:r>
          <w:rPr>
            <w:color w:val="0000FF"/>
          </w:rPr>
          <w:t>Постановление</w:t>
        </w:r>
      </w:hyperlink>
      <w:r>
        <w:t xml:space="preserve"> Правительства РФ от 12.01.2018 N 4.</w:t>
      </w:r>
    </w:p>
    <w:p w:rsidR="005B3853" w:rsidRDefault="005B3853">
      <w:pPr>
        <w:pStyle w:val="ConsPlusNormal"/>
        <w:spacing w:before="220"/>
        <w:ind w:firstLine="540"/>
        <w:jc w:val="both"/>
      </w:pPr>
      <w:r>
        <w:lastRenderedPageBreak/>
        <w:t xml:space="preserve">14. В случае если Красноярским краем на 31 декабря года предоставления субсидии были допущены нарушения обязательств, предусмотренных соглашением, и до первой даты представления отчетности о достижении значений показателей результативности осуществления расходов, источником финансового обеспечения которых является субсидия,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261">
        <w:r>
          <w:rPr>
            <w:color w:val="0000FF"/>
          </w:rPr>
          <w:t>пунктом 16</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15. Ответственность за достоверность представляемых Министерству цифрового развития, связи и массовых коммуникаций Российской Федерации сведений и за соблюдение условий предоставления субсидии возлагается на Правительство Красноярского края.</w:t>
      </w:r>
    </w:p>
    <w:p w:rsidR="005B3853" w:rsidRDefault="005B3853">
      <w:pPr>
        <w:pStyle w:val="ConsPlusNormal"/>
        <w:jc w:val="both"/>
      </w:pPr>
      <w:r>
        <w:t xml:space="preserve">(в ред. Постановлений Правительства РФ от 12.01.2018 </w:t>
      </w:r>
      <w:hyperlink r:id="rId262">
        <w:r>
          <w:rPr>
            <w:color w:val="0000FF"/>
          </w:rPr>
          <w:t>N 4</w:t>
        </w:r>
      </w:hyperlink>
      <w:r>
        <w:t xml:space="preserve">, от 25.09.2018 </w:t>
      </w:r>
      <w:hyperlink r:id="rId263">
        <w:r>
          <w:rPr>
            <w:color w:val="0000FF"/>
          </w:rPr>
          <w:t>N 1138</w:t>
        </w:r>
      </w:hyperlink>
      <w:r>
        <w:t>)</w:t>
      </w:r>
    </w:p>
    <w:p w:rsidR="005B3853" w:rsidRDefault="005B3853">
      <w:pPr>
        <w:pStyle w:val="ConsPlusNormal"/>
        <w:spacing w:before="220"/>
        <w:ind w:firstLine="540"/>
        <w:jc w:val="both"/>
      </w:pPr>
      <w:r>
        <w:t>16. Контроль за соблюдением Красноярским краем условий предоставления субсидии осуществляется Министерством цифрового развития, связи и массовых коммуникаций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853" w:rsidRDefault="005B3853">
      <w:pPr>
        <w:pStyle w:val="ConsPlusNormal"/>
        <w:jc w:val="both"/>
      </w:pPr>
      <w:r>
        <w:t xml:space="preserve">(в ред. </w:t>
      </w:r>
      <w:hyperlink r:id="rId264">
        <w:r>
          <w:rPr>
            <w:color w:val="0000FF"/>
          </w:rPr>
          <w:t>Постановления</w:t>
        </w:r>
      </w:hyperlink>
      <w:r>
        <w:t xml:space="preserve"> Правительства РФ от 25.09.2018 N 1138)</w:t>
      </w: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pPr>
    </w:p>
    <w:p w:rsidR="005B3853" w:rsidRDefault="005B3853">
      <w:pPr>
        <w:pStyle w:val="ConsPlusNormal"/>
        <w:jc w:val="right"/>
        <w:outlineLvl w:val="1"/>
      </w:pPr>
      <w:r>
        <w:t>Приложение N 5</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ПЕРЕЧЕНЬ</w:t>
      </w:r>
    </w:p>
    <w:p w:rsidR="005B3853" w:rsidRDefault="005B3853">
      <w:pPr>
        <w:pStyle w:val="ConsPlusTitle"/>
        <w:jc w:val="center"/>
      </w:pPr>
      <w:r>
        <w:t>ОСНОВНЫХ МЕРОПРИЯТИЙ ГОСУДАРСТВЕННОЙ ПРОГРАММЫ РОССИЙСКОЙ</w:t>
      </w:r>
    </w:p>
    <w:p w:rsidR="005B3853" w:rsidRDefault="005B3853">
      <w:pPr>
        <w:pStyle w:val="ConsPlusTitle"/>
        <w:jc w:val="center"/>
      </w:pPr>
      <w:r>
        <w:t>ФЕДЕРАЦИИ "ИНФОРМАЦИОННОЕ ОБЩЕСТВО"</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265">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7</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ОБ ОСНОВНЫХ МЕРАХ ПРАВОВОГО РЕГУЛИРОВАНИЯ В СФЕРЕ СВЯЗИ,</w:t>
      </w:r>
    </w:p>
    <w:p w:rsidR="005B3853" w:rsidRDefault="005B3853">
      <w:pPr>
        <w:pStyle w:val="ConsPlusTitle"/>
        <w:jc w:val="center"/>
      </w:pPr>
      <w:r>
        <w:t>ИНФОРМАЦИОННЫХ ТЕХНОЛОГИЙ И МАССОВЫХ КОММУНИКАЦИЙ,</w:t>
      </w:r>
    </w:p>
    <w:p w:rsidR="005B3853" w:rsidRDefault="005B3853">
      <w:pPr>
        <w:pStyle w:val="ConsPlusTitle"/>
        <w:jc w:val="center"/>
      </w:pPr>
      <w:r>
        <w:t>НАПРАВЛЕННЫХ НА ДОСТИЖЕНИЕ ЦЕЛЕЙ И ОЖИДАЕМЫХ РЕЗУЛЬТАТОВ</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66">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8</w:t>
      </w:r>
    </w:p>
    <w:p w:rsidR="005B3853" w:rsidRDefault="005B3853">
      <w:pPr>
        <w:pStyle w:val="ConsPlusNormal"/>
        <w:jc w:val="right"/>
      </w:pPr>
      <w:r>
        <w:t>к государственной программе</w:t>
      </w:r>
    </w:p>
    <w:p w:rsidR="005B3853" w:rsidRDefault="005B3853">
      <w:pPr>
        <w:pStyle w:val="ConsPlusNormal"/>
        <w:jc w:val="right"/>
      </w:pPr>
      <w:r>
        <w:lastRenderedPageBreak/>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РЕАЛИЗАЦИИ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ЗА СЧЕТ БЮДЖЕТНЫХ АССИГНОВАНИЙ ФЕДЕРАЛЬНОГО БЮДЖЕТА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67">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ind w:firstLine="540"/>
        <w:jc w:val="both"/>
      </w:pPr>
    </w:p>
    <w:p w:rsidR="005B3853" w:rsidRDefault="005B3853">
      <w:pPr>
        <w:pStyle w:val="ConsPlusNormal"/>
        <w:jc w:val="right"/>
        <w:outlineLvl w:val="1"/>
      </w:pPr>
      <w:r>
        <w:t>Приложение N 10</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ПОКАЗАТЕЛЯХ (ОБ ИНДИКАТОРАХ)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ПО СУБЪЕКТАМ РОССИЙСКОЙ ФЕДЕРАЦИИ</w:t>
      </w:r>
    </w:p>
    <w:p w:rsidR="005B3853" w:rsidRDefault="005B3853">
      <w:pPr>
        <w:pStyle w:val="ConsPlusNormal"/>
        <w:jc w:val="center"/>
      </w:pPr>
    </w:p>
    <w:p w:rsidR="005B3853" w:rsidRDefault="005B3853">
      <w:pPr>
        <w:pStyle w:val="ConsPlusNormal"/>
        <w:ind w:firstLine="540"/>
        <w:jc w:val="both"/>
      </w:pPr>
      <w:r>
        <w:t xml:space="preserve">Утратили силу с 1 января 2022 года. - </w:t>
      </w:r>
      <w:hyperlink r:id="rId268">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11</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ПРЕДЕЛЬНЫХ ОБЪЕМАХ СРЕДСТВ ФЕДЕРАЛЬНОГО БЮДЖЕТА</w:t>
      </w:r>
    </w:p>
    <w:p w:rsidR="005B3853" w:rsidRDefault="005B3853">
      <w:pPr>
        <w:pStyle w:val="ConsPlusTitle"/>
        <w:jc w:val="center"/>
      </w:pPr>
      <w:r>
        <w:t>НА ИСПОЛНЕНИЕ ДОЛГОСРОЧНЫХ ГОСУДАРСТВЕННЫХ КОНТРАКТОВ</w:t>
      </w:r>
    </w:p>
    <w:p w:rsidR="005B3853" w:rsidRDefault="005B3853">
      <w:pPr>
        <w:pStyle w:val="ConsPlusTitle"/>
        <w:jc w:val="center"/>
      </w:pPr>
      <w:r>
        <w:t>В ЦЕЛЯХ РЕАЛИЗАЦИИ ОСНОВНЫХ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69">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12</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ПЛАН</w:t>
      </w:r>
    </w:p>
    <w:p w:rsidR="005B3853" w:rsidRDefault="005B3853">
      <w:pPr>
        <w:pStyle w:val="ConsPlusTitle"/>
        <w:jc w:val="center"/>
      </w:pPr>
      <w:r>
        <w:t>РЕАЛИЗАЦИИ ГОСУДАРСТВЕННОЙ ПРОГРАММЫ РОССИЙСКОЙ ФЕДЕРАЦИИ</w:t>
      </w:r>
    </w:p>
    <w:p w:rsidR="005B3853" w:rsidRDefault="005B3853">
      <w:pPr>
        <w:pStyle w:val="ConsPlusTitle"/>
        <w:jc w:val="center"/>
      </w:pPr>
      <w:r>
        <w:t>"ИНФОРМАЦИОННОЕ ОБЩЕСТВО" НА 2021 ГОД И НА ПЛАНОВЫЙ ПЕРИОД</w:t>
      </w:r>
    </w:p>
    <w:p w:rsidR="005B3853" w:rsidRDefault="005B3853">
      <w:pPr>
        <w:pStyle w:val="ConsPlusTitle"/>
        <w:jc w:val="center"/>
      </w:pPr>
      <w:r>
        <w:t>2022 И 2023 ГОДОВ</w:t>
      </w:r>
    </w:p>
    <w:p w:rsidR="005B3853" w:rsidRDefault="005B3853">
      <w:pPr>
        <w:pStyle w:val="ConsPlusNormal"/>
        <w:jc w:val="both"/>
      </w:pPr>
    </w:p>
    <w:p w:rsidR="005B3853" w:rsidRDefault="005B3853">
      <w:pPr>
        <w:pStyle w:val="ConsPlusNormal"/>
        <w:ind w:firstLine="540"/>
        <w:jc w:val="both"/>
      </w:pPr>
      <w:r>
        <w:t xml:space="preserve">Утратил силу с 1 января 2022 года. - </w:t>
      </w:r>
      <w:hyperlink r:id="rId270">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right"/>
        <w:outlineLvl w:val="1"/>
      </w:pPr>
      <w:r>
        <w:t>Приложение N 13</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ЦЕЛЯХ, ЗАДАЧАХ И ЦЕЛЕВЫХ ПОКАЗАТЕЛЯХ (ОБ ИНДИКАТОРАХ)</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 ПРИОРИТЕТНОЙ ТЕРРИТОРИИ</w:t>
      </w:r>
    </w:p>
    <w:p w:rsidR="005B3853" w:rsidRDefault="005B3853">
      <w:pPr>
        <w:pStyle w:val="ConsPlusTitle"/>
        <w:jc w:val="center"/>
      </w:pPr>
      <w:r>
        <w:t>ДАЛЬНЕВОСТОЧНОГО 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1">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right"/>
        <w:outlineLvl w:val="1"/>
      </w:pPr>
      <w:r>
        <w:t>Приложение N 14</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 ПРИОРИТЕТНОЙ</w:t>
      </w:r>
    </w:p>
    <w:p w:rsidR="005B3853" w:rsidRDefault="005B3853">
      <w:pPr>
        <w:pStyle w:val="ConsPlusTitle"/>
        <w:jc w:val="center"/>
      </w:pPr>
      <w:r>
        <w:t>ТЕРРИТОРИИ ДАЛЬНЕВОСТОЧНОГО 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2">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15</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ДАЛЬНЕВОСТОЧНОГО</w:t>
      </w:r>
    </w:p>
    <w:p w:rsidR="005B3853" w:rsidRDefault="005B3853">
      <w:pPr>
        <w:pStyle w:val="ConsPlusTitle"/>
        <w:jc w:val="center"/>
      </w:pPr>
      <w:r>
        <w:t>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3">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16</w:t>
      </w:r>
    </w:p>
    <w:p w:rsidR="005B3853" w:rsidRDefault="005B3853">
      <w:pPr>
        <w:pStyle w:val="ConsPlusNormal"/>
        <w:jc w:val="right"/>
      </w:pPr>
      <w:r>
        <w:t>к государственной программе</w:t>
      </w:r>
    </w:p>
    <w:p w:rsidR="005B3853" w:rsidRDefault="005B3853">
      <w:pPr>
        <w:pStyle w:val="ConsPlusNormal"/>
        <w:jc w:val="right"/>
      </w:pPr>
      <w:r>
        <w:lastRenderedPageBreak/>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ЦЕЛЯХ, ЗАДАЧАХ И ЦЕЛЕВЫХ ПОКАЗАТЕЛЯХ (ОБ ИНДИКАТОРАХ)</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 ПРИОРИТЕТНОЙ ТЕРРИТОРИИ</w:t>
      </w:r>
    </w:p>
    <w:p w:rsidR="005B3853" w:rsidRDefault="005B3853">
      <w:pPr>
        <w:pStyle w:val="ConsPlusTitle"/>
        <w:jc w:val="center"/>
      </w:pPr>
      <w:r>
        <w:t>СЕВЕРО-КАВКАЗСКОГО 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4">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right"/>
        <w:outlineLvl w:val="1"/>
      </w:pPr>
      <w:r>
        <w:t>Приложение N 17</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Title"/>
        <w:jc w:val="center"/>
      </w:pPr>
      <w:r>
        <w:t>ПРИОРИТЕТНОЙ ТЕРРИТОРИИ СЕВЕРО-КАВКАЗСКОГО</w:t>
      </w:r>
    </w:p>
    <w:p w:rsidR="005B3853" w:rsidRDefault="005B3853">
      <w:pPr>
        <w:pStyle w:val="ConsPlusTitle"/>
        <w:jc w:val="center"/>
      </w:pPr>
      <w:r>
        <w:t>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5">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18</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СЕВЕРО-КАВКАЗСКОГО</w:t>
      </w:r>
    </w:p>
    <w:p w:rsidR="005B3853" w:rsidRDefault="005B3853">
      <w:pPr>
        <w:pStyle w:val="ConsPlusTitle"/>
        <w:jc w:val="center"/>
      </w:pPr>
      <w:r>
        <w:t>ФЕДЕРАЛЬНОГО ОКРУГА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6">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19</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right"/>
      </w:pPr>
    </w:p>
    <w:p w:rsidR="005B3853" w:rsidRDefault="005B3853">
      <w:pPr>
        <w:pStyle w:val="ConsPlusTitle"/>
        <w:jc w:val="center"/>
      </w:pPr>
      <w:r>
        <w:t>СВЕДЕНИЯ</w:t>
      </w:r>
    </w:p>
    <w:p w:rsidR="005B3853" w:rsidRDefault="005B3853">
      <w:pPr>
        <w:pStyle w:val="ConsPlusTitle"/>
        <w:jc w:val="center"/>
      </w:pPr>
      <w:r>
        <w:t>О ЦЕЛЯХ, ЗАДАЧАХ И ЦЕЛЕВЫХ ПОКАЗАТЕЛЯХ</w:t>
      </w:r>
    </w:p>
    <w:p w:rsidR="005B3853" w:rsidRDefault="005B3853">
      <w:pPr>
        <w:pStyle w:val="ConsPlusTitle"/>
        <w:jc w:val="center"/>
      </w:pPr>
      <w:r>
        <w:t>(ОБ ИНДИКАТОРАХ) ГОСУДАРСТВЕННОЙ ПРОГРАММЫ РОССИЙСКОЙ</w:t>
      </w:r>
    </w:p>
    <w:p w:rsidR="005B3853" w:rsidRDefault="005B3853">
      <w:pPr>
        <w:pStyle w:val="ConsPlusTitle"/>
        <w:jc w:val="center"/>
      </w:pPr>
      <w:r>
        <w:t>ФЕДЕРАЦИИ "ИНФОРМАЦИОННОЕ ОБЩЕСТВО" ПРИОРИТЕТНОЙ</w:t>
      </w:r>
    </w:p>
    <w:p w:rsidR="005B3853" w:rsidRDefault="005B3853">
      <w:pPr>
        <w:pStyle w:val="ConsPlusTitle"/>
        <w:jc w:val="center"/>
      </w:pPr>
      <w:r>
        <w:t>ТЕРРИТОРИИ АРКТИЧЕСКОЙ ЗОНЫ РОССИЙСКОЙ ФЕДЕРАЦИИ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7">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right"/>
        <w:outlineLvl w:val="1"/>
      </w:pPr>
      <w:r>
        <w:t>Приложение N 20</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Title"/>
        <w:jc w:val="center"/>
      </w:pPr>
      <w:r>
        <w:t>ПРИОРИТЕТНОЙ ТЕРРИТОРИИ АРКТИЧЕСКОЙ ЗОНЫ</w:t>
      </w:r>
    </w:p>
    <w:p w:rsidR="005B3853" w:rsidRDefault="005B3853">
      <w:pPr>
        <w:pStyle w:val="ConsPlusTitle"/>
        <w:jc w:val="center"/>
      </w:pPr>
      <w:r>
        <w:t>РОССИЙСКОЙ ФЕДЕРАЦИИ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8">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21</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АРКТИЧЕСКОЙ ЗОНЫ</w:t>
      </w:r>
    </w:p>
    <w:p w:rsidR="005B3853" w:rsidRDefault="005B3853">
      <w:pPr>
        <w:pStyle w:val="ConsPlusTitle"/>
        <w:jc w:val="center"/>
      </w:pPr>
      <w:r>
        <w:t>РОССИЙСКОЙ ФЕДЕРАЦИИ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79">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22</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right"/>
      </w:pPr>
    </w:p>
    <w:p w:rsidR="005B3853" w:rsidRDefault="005B3853">
      <w:pPr>
        <w:pStyle w:val="ConsPlusTitle"/>
        <w:jc w:val="center"/>
      </w:pPr>
      <w:r>
        <w:t>СВЕДЕНИЯ</w:t>
      </w:r>
    </w:p>
    <w:p w:rsidR="005B3853" w:rsidRDefault="005B3853">
      <w:pPr>
        <w:pStyle w:val="ConsPlusTitle"/>
        <w:jc w:val="center"/>
      </w:pPr>
      <w:r>
        <w:lastRenderedPageBreak/>
        <w:t>О ЦЕЛЯХ, ЗАДАЧАХ И ЦЕЛЕВЫХ ПОКАЗАТЕЛЯХ (ОБ ИНДИКАТОРАХ)</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 ПРИОРИТЕТНОЙ ТЕРРИТОРИИ</w:t>
      </w:r>
    </w:p>
    <w:p w:rsidR="005B3853" w:rsidRDefault="005B3853">
      <w:pPr>
        <w:pStyle w:val="ConsPlusTitle"/>
        <w:jc w:val="center"/>
      </w:pPr>
      <w:r>
        <w:t>РЕСПУБЛИКИ КРЫМ И Г. СЕВАСТОПОЛЯ</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0">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23</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Title"/>
        <w:jc w:val="center"/>
      </w:pPr>
      <w:r>
        <w:t>ПРИОРИТЕТНОЙ ТЕРРИТОРИИ РЕСПУБЛИКИ КРЫМ</w:t>
      </w:r>
    </w:p>
    <w:p w:rsidR="005B3853" w:rsidRDefault="005B3853">
      <w:pPr>
        <w:pStyle w:val="ConsPlusTitle"/>
        <w:jc w:val="center"/>
      </w:pPr>
      <w:r>
        <w:t>И Г. СЕВАСТОПОЛЯ</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1">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24</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РЕСПУБЛИКИ КРЫМ И Г. СЕВАСТОПОЛЯ</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2">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25</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ЦЕЛЯХ, ЗАДАЧАХ И ЦЕЛЕВЫХ ПОКАЗАТЕЛЯХ (ОБ ИНДИКАТОРАХ)</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 ПРИОРИТЕТНОЙ ТЕРРИТОРИИ</w:t>
      </w:r>
    </w:p>
    <w:p w:rsidR="005B3853" w:rsidRDefault="005B3853">
      <w:pPr>
        <w:pStyle w:val="ConsPlusTitle"/>
        <w:jc w:val="center"/>
      </w:pPr>
      <w:r>
        <w:lastRenderedPageBreak/>
        <w:t>КАЛИНИНГРАДСКОЙ ОБЛАСТИ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3">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26</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Title"/>
        <w:jc w:val="center"/>
      </w:pPr>
      <w:r>
        <w:t>ПРИОРИТЕТНОЙ ТЕРРИТОРИИ КАЛИНИНГРАДСКОЙ ОБЛАСТИ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4">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27</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КАЛИНИНГРАДСКОЙ ОБЛАСТИ</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5">
        <w:r>
          <w:rPr>
            <w:color w:val="0000FF"/>
          </w:rPr>
          <w:t>Постановление</w:t>
        </w:r>
      </w:hyperlink>
      <w:r>
        <w:t xml:space="preserve"> Правительства РФ от 09.11.2021 N 1922.</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28</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ЦЕЛЯХ, ЗАДАЧАХ И ЦЕЛЕВЫХ ПОКАЗАТЕЛЯХ (ОБ ИНДИКАТОРАХ)</w:t>
      </w:r>
    </w:p>
    <w:p w:rsidR="005B3853" w:rsidRDefault="005B3853">
      <w:pPr>
        <w:pStyle w:val="ConsPlusTitle"/>
        <w:jc w:val="center"/>
      </w:pPr>
      <w:r>
        <w:t>ГОСУДАРСТВЕННОЙ ПРОГРАММЫ РОССИЙСКОЙ ФЕДЕРАЦИИ</w:t>
      </w:r>
    </w:p>
    <w:p w:rsidR="005B3853" w:rsidRDefault="005B3853">
      <w:pPr>
        <w:pStyle w:val="ConsPlusTitle"/>
        <w:jc w:val="center"/>
      </w:pPr>
      <w:r>
        <w:t>"ИНФОРМАЦИОННОЕ ОБЩЕСТВО" ПРИОРИТЕТНОЙ ТЕРРИТОРИИ</w:t>
      </w:r>
    </w:p>
    <w:p w:rsidR="005B3853" w:rsidRDefault="005B3853">
      <w:pPr>
        <w:pStyle w:val="ConsPlusTitle"/>
        <w:jc w:val="center"/>
      </w:pPr>
      <w:r>
        <w:t>БАЙКАЛЬСКОГО РЕГИОНА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6">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29</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ЗА СЧЕТ СРЕДСТВ ФЕДЕРАЛЬНОГО</w:t>
      </w:r>
    </w:p>
    <w:p w:rsidR="005B3853" w:rsidRDefault="005B3853">
      <w:pPr>
        <w:pStyle w:val="ConsPlusTitle"/>
        <w:jc w:val="center"/>
      </w:pPr>
      <w:r>
        <w:t>БЮДЖЕТА РЕАЛИЗАЦИИ МЕРОПРИЯТИЙ ГОСУДАРСТВЕННОЙ ПРОГРАММЫ</w:t>
      </w:r>
    </w:p>
    <w:p w:rsidR="005B3853" w:rsidRDefault="005B3853">
      <w:pPr>
        <w:pStyle w:val="ConsPlusTitle"/>
        <w:jc w:val="center"/>
      </w:pPr>
      <w:r>
        <w:t>РОССИЙСКОЙ ФЕДЕРАЦИИ "ИНФОРМАЦИОННОЕ ОБЩЕСТВО"</w:t>
      </w:r>
    </w:p>
    <w:p w:rsidR="005B3853" w:rsidRDefault="005B3853">
      <w:pPr>
        <w:pStyle w:val="ConsPlusTitle"/>
        <w:jc w:val="center"/>
      </w:pPr>
      <w:r>
        <w:t>ПРИОРИТЕТНОЙ ТЕРРИТОРИИ БАЙКАЛЬСКОГО РЕГИОНА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7">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30</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СВЕДЕНИЯ</w:t>
      </w:r>
    </w:p>
    <w:p w:rsidR="005B3853" w:rsidRDefault="005B3853">
      <w:pPr>
        <w:pStyle w:val="ConsPlusTitle"/>
        <w:jc w:val="center"/>
      </w:pPr>
      <w:r>
        <w:t>О РЕСУРСНОМ ОБЕСПЕЧЕНИИ И ПРОГНОЗНОЙ (СПРАВОЧНОЙ)</w:t>
      </w:r>
    </w:p>
    <w:p w:rsidR="005B3853" w:rsidRDefault="005B3853">
      <w:pPr>
        <w:pStyle w:val="ConsPlusTitle"/>
        <w:jc w:val="center"/>
      </w:pPr>
      <w:r>
        <w:t>ОЦЕНКЕ РАСХОДОВ ФЕДЕРАЛЬНОГО БЮДЖЕТА, БЮДЖЕТОВ</w:t>
      </w:r>
    </w:p>
    <w:p w:rsidR="005B3853" w:rsidRDefault="005B3853">
      <w:pPr>
        <w:pStyle w:val="ConsPlusTitle"/>
        <w:jc w:val="center"/>
      </w:pPr>
      <w:r>
        <w:t>ГОСУДАРСТВЕННЫХ ВНЕБЮДЖЕТНЫХ ФОНДОВ РОССИЙСКОЙ ФЕДЕРАЦИИ,</w:t>
      </w:r>
    </w:p>
    <w:p w:rsidR="005B3853" w:rsidRDefault="005B3853">
      <w:pPr>
        <w:pStyle w:val="ConsPlusTitle"/>
        <w:jc w:val="center"/>
      </w:pPr>
      <w:r>
        <w:t>БЮДЖЕТОВ СУБЪЕКТОВ РОССИЙСКОЙ ФЕДЕРАЦИИ, ТЕРРИТОРИАЛЬНЫХ</w:t>
      </w:r>
    </w:p>
    <w:p w:rsidR="005B3853" w:rsidRDefault="005B3853">
      <w:pPr>
        <w:pStyle w:val="ConsPlusTitle"/>
        <w:jc w:val="center"/>
      </w:pPr>
      <w:r>
        <w:t>ГОСУДАРСТВЕННЫХ ВНЕБЮДЖЕТНЫХ ФОНДОВ, МЕСТНЫХ БЮДЖЕТОВ,</w:t>
      </w:r>
    </w:p>
    <w:p w:rsidR="005B3853" w:rsidRDefault="005B3853">
      <w:pPr>
        <w:pStyle w:val="ConsPlusTitle"/>
        <w:jc w:val="center"/>
      </w:pPr>
      <w:r>
        <w:t>КОМПАНИЙ С ГОСУДАРСТВЕННЫМ УЧАСТИЕМ И ИНЫХ ВНЕБЮДЖЕТНЫХ</w:t>
      </w:r>
    </w:p>
    <w:p w:rsidR="005B3853" w:rsidRDefault="005B3853">
      <w:pPr>
        <w:pStyle w:val="ConsPlusTitle"/>
        <w:jc w:val="center"/>
      </w:pPr>
      <w:r>
        <w:t>ИСТОЧНИКОВ НА РЕАЛИЗАЦИЮ МЕРОПРИЯТИЙ ГОСУДАРСТВЕННОЙ</w:t>
      </w:r>
    </w:p>
    <w:p w:rsidR="005B3853" w:rsidRDefault="005B3853">
      <w:pPr>
        <w:pStyle w:val="ConsPlusTitle"/>
        <w:jc w:val="center"/>
      </w:pPr>
      <w:r>
        <w:t>ПРОГРАММЫ РОССИЙСКОЙ ФЕДЕРАЦИИ "ИНФОРМАЦИОННОЕ ОБЩЕСТВО"</w:t>
      </w:r>
    </w:p>
    <w:p w:rsidR="005B3853" w:rsidRDefault="005B3853">
      <w:pPr>
        <w:pStyle w:val="ConsPlusTitle"/>
        <w:jc w:val="center"/>
      </w:pPr>
      <w:r>
        <w:t>ПРИОРИТЕТНОЙ ТЕРРИТОРИИ БАЙКАЛЬСКОГО РЕГИОНА</w:t>
      </w:r>
    </w:p>
    <w:p w:rsidR="005B3853" w:rsidRDefault="005B3853">
      <w:pPr>
        <w:pStyle w:val="ConsPlusNormal"/>
        <w:jc w:val="both"/>
      </w:pPr>
    </w:p>
    <w:p w:rsidR="005B3853" w:rsidRDefault="005B3853">
      <w:pPr>
        <w:pStyle w:val="ConsPlusNormal"/>
        <w:ind w:firstLine="540"/>
        <w:jc w:val="both"/>
      </w:pPr>
      <w:r>
        <w:t xml:space="preserve">Утратили силу с 1 января 2022 года. - </w:t>
      </w:r>
      <w:hyperlink r:id="rId288">
        <w:r>
          <w:rPr>
            <w:color w:val="0000FF"/>
          </w:rPr>
          <w:t>Постановление</w:t>
        </w:r>
      </w:hyperlink>
      <w:r>
        <w:t xml:space="preserve"> Правительства РФ от 09.11.2021 N 1922.</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31</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7" w:name="P944"/>
      <w:bookmarkEnd w:id="7"/>
      <w:r>
        <w:t>ПРАВИЛА</w:t>
      </w:r>
    </w:p>
    <w:p w:rsidR="005B3853" w:rsidRDefault="005B3853">
      <w:pPr>
        <w:pStyle w:val="ConsPlusTitle"/>
        <w:jc w:val="center"/>
      </w:pPr>
      <w:r>
        <w:t>ПРЕДОСТАВЛЕНИЯ И РАСПРЕДЕЛЕНИЯ СУБСИДИЙ ИЗ ФЕДЕРАЛЬНОГО</w:t>
      </w:r>
    </w:p>
    <w:p w:rsidR="005B3853" w:rsidRDefault="005B3853">
      <w:pPr>
        <w:pStyle w:val="ConsPlusTitle"/>
        <w:jc w:val="center"/>
      </w:pPr>
      <w:r>
        <w:t>БЮДЖЕТА БЮДЖЕТАМ СУБЪЕКТОВ РОССИЙСКОЙ ФЕДЕРАЦИИ</w:t>
      </w:r>
    </w:p>
    <w:p w:rsidR="005B3853" w:rsidRDefault="005B3853">
      <w:pPr>
        <w:pStyle w:val="ConsPlusTitle"/>
        <w:jc w:val="center"/>
      </w:pPr>
      <w:r>
        <w:t>НА ДОВЕДЕНИЕ УРОВНЯ БЕЗОПАСНОСТИ ОБЪЕКТОВ</w:t>
      </w:r>
    </w:p>
    <w:p w:rsidR="005B3853" w:rsidRDefault="005B3853">
      <w:pPr>
        <w:pStyle w:val="ConsPlusTitle"/>
        <w:jc w:val="center"/>
      </w:pPr>
      <w:r>
        <w:t>КРИТИЧЕСКОЙ ИНФОРМАЦИОННОЙ ИНФРАСТРУКТУРЫ</w:t>
      </w:r>
    </w:p>
    <w:p w:rsidR="005B3853" w:rsidRDefault="005B3853">
      <w:pPr>
        <w:pStyle w:val="ConsPlusTitle"/>
        <w:jc w:val="center"/>
      </w:pPr>
      <w:r>
        <w:t>ДО УСТАНОВЛЕННЫХ ЗАКОНОДАТЕЛЬСТВОМ</w:t>
      </w:r>
    </w:p>
    <w:p w:rsidR="005B3853" w:rsidRDefault="005B3853">
      <w:pPr>
        <w:pStyle w:val="ConsPlusTitle"/>
        <w:jc w:val="center"/>
      </w:pPr>
      <w:r>
        <w:t>РОССИЙСКОЙ ФЕДЕРАЦИИ ТРЕБОВАНИЙ</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289">
              <w:r>
                <w:rPr>
                  <w:color w:val="0000FF"/>
                </w:rPr>
                <w:t>Постановлением</w:t>
              </w:r>
            </w:hyperlink>
            <w:r>
              <w:rPr>
                <w:color w:val="392C69"/>
              </w:rPr>
              <w:t xml:space="preserve"> Правительства РФ от 22.11.2019 N 1497;</w:t>
            </w:r>
          </w:p>
          <w:p w:rsidR="005B3853" w:rsidRDefault="005B3853">
            <w:pPr>
              <w:pStyle w:val="ConsPlusNormal"/>
              <w:jc w:val="center"/>
            </w:pPr>
            <w:r>
              <w:rPr>
                <w:color w:val="392C69"/>
              </w:rPr>
              <w:t xml:space="preserve">в ред. </w:t>
            </w:r>
            <w:hyperlink r:id="rId290">
              <w:r>
                <w:rPr>
                  <w:color w:val="0000FF"/>
                </w:rPr>
                <w:t>Постановления</w:t>
              </w:r>
            </w:hyperlink>
            <w:r>
              <w:rPr>
                <w:color w:val="392C69"/>
              </w:rPr>
              <w:t xml:space="preserve"> Правительства РФ от 17.02.2023 N 253)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на 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 (далее - субсидия).</w:t>
      </w:r>
    </w:p>
    <w:p w:rsidR="005B3853" w:rsidRDefault="005B3853">
      <w:pPr>
        <w:pStyle w:val="ConsPlusNormal"/>
        <w:spacing w:before="220"/>
        <w:ind w:firstLine="540"/>
        <w:jc w:val="both"/>
      </w:pPr>
      <w:bookmarkStart w:id="8" w:name="P956"/>
      <w:bookmarkEnd w:id="8"/>
      <w:r>
        <w:t xml:space="preserve">2. Субсидии предоставляются в целях софинансирования расходных обязательств субъектов Российской Федерации, связанных с реализацией проектов (мероприятий), направленных на 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 обеспечения устойчивого функционирования значимых объектов критической информационной инфраструктуры Российской Федерации при проведении в отношении их компьютерных атак, в целях достижения результата "Оказана финансовая поддержка органам государственной власти субъектов Российской Федерации по реализации требований </w:t>
      </w:r>
      <w:hyperlink r:id="rId291">
        <w:r>
          <w:rPr>
            <w:color w:val="0000FF"/>
          </w:rPr>
          <w:t>N 187-ФЗ</w:t>
        </w:r>
      </w:hyperlink>
      <w:r>
        <w:t xml:space="preserve"> "О безопасности критической информационной инфраструктуры" в не менее чем в одном пилотном субъекте" федерального проекта "Информационная безопасность" национальной программы "Цифровая экономика Российской Федерации" (далее соответственно - проекты, объекты, федеральный проект).</w:t>
      </w:r>
    </w:p>
    <w:p w:rsidR="005B3853" w:rsidRDefault="005B385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956">
        <w:r>
          <w:rPr>
            <w:color w:val="0000FF"/>
          </w:rPr>
          <w:t>пункте 2</w:t>
        </w:r>
      </w:hyperlink>
      <w:r>
        <w:t xml:space="preserve"> настоящих Правил.</w:t>
      </w:r>
    </w:p>
    <w:p w:rsidR="005B3853" w:rsidRDefault="005B3853">
      <w:pPr>
        <w:pStyle w:val="ConsPlusNormal"/>
        <w:spacing w:before="220"/>
        <w:ind w:firstLine="540"/>
        <w:jc w:val="both"/>
      </w:pPr>
      <w:r>
        <w:t>4. Условиями предоставления субсидий являются:</w:t>
      </w:r>
    </w:p>
    <w:p w:rsidR="005B3853" w:rsidRDefault="005B3853">
      <w:pPr>
        <w:pStyle w:val="ConsPlusNormal"/>
        <w:spacing w:before="220"/>
        <w:ind w:firstLine="540"/>
        <w:jc w:val="both"/>
      </w:pPr>
      <w:r>
        <w:t>а) наличие правового акта субъекта Российской Федерации, предусматривающего реализацию проектов,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5B3853" w:rsidRDefault="005B385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5B3853" w:rsidRDefault="005B3853">
      <w:pPr>
        <w:pStyle w:val="ConsPlusNormal"/>
        <w:spacing w:before="220"/>
        <w:ind w:firstLine="540"/>
        <w:jc w:val="both"/>
      </w:pPr>
      <w:r>
        <w:t xml:space="preserve">в) заключение между Министерством цифрового развития, связи и массовых коммуникаций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29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jc w:val="both"/>
      </w:pPr>
      <w:r>
        <w:t xml:space="preserve">(в ред. </w:t>
      </w:r>
      <w:hyperlink r:id="rId293">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5. Критерием отбора субъектов Российской Федерации для предоставления субсидии является реализация субъектом Российской Федерации проектов.</w:t>
      </w:r>
    </w:p>
    <w:p w:rsidR="005B3853" w:rsidRDefault="005B3853">
      <w:pPr>
        <w:pStyle w:val="ConsPlusNormal"/>
        <w:spacing w:before="220"/>
        <w:ind w:firstLine="540"/>
        <w:jc w:val="both"/>
      </w:pPr>
      <w:r>
        <w:t>6. Размер субсидии, предоставляемой бюджету i-го субъекта Российской Федерации (C</w:t>
      </w:r>
      <w:r>
        <w:rPr>
          <w:vertAlign w:val="subscript"/>
        </w:rPr>
        <w:t>i</w:t>
      </w:r>
      <w:r>
        <w:t>), реализующего проекты по результатам их конкурсного отбора, определяется по формуле:</w:t>
      </w:r>
    </w:p>
    <w:p w:rsidR="005B3853" w:rsidRDefault="005B3853">
      <w:pPr>
        <w:pStyle w:val="ConsPlusNormal"/>
        <w:jc w:val="both"/>
      </w:pPr>
    </w:p>
    <w:p w:rsidR="005B3853" w:rsidRDefault="005B3853">
      <w:pPr>
        <w:pStyle w:val="ConsPlusNormal"/>
        <w:jc w:val="center"/>
      </w:pPr>
      <w:r>
        <w:rPr>
          <w:noProof/>
          <w:position w:val="-58"/>
        </w:rPr>
        <w:lastRenderedPageBreak/>
        <w:drawing>
          <wp:inline distT="0" distB="0" distL="0" distR="0">
            <wp:extent cx="1651000" cy="880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651000" cy="880110"/>
                    </a:xfrm>
                    <a:prstGeom prst="rect">
                      <a:avLst/>
                    </a:prstGeom>
                    <a:noFill/>
                    <a:ln>
                      <a:noFill/>
                    </a:ln>
                  </pic:spPr>
                </pic:pic>
              </a:graphicData>
            </a:graphic>
          </wp:inline>
        </w:drawing>
      </w:r>
    </w:p>
    <w:p w:rsidR="005B3853" w:rsidRDefault="005B3853">
      <w:pPr>
        <w:pStyle w:val="ConsPlusNormal"/>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Z</w:t>
      </w:r>
      <w:r>
        <w:rPr>
          <w:vertAlign w:val="subscript"/>
        </w:rPr>
        <w:t>i</w:t>
      </w:r>
      <w:r>
        <w:t xml:space="preserve"> - общая стоимость реализации i-м субъектом Российской Федерации проектов, победивших в конкурсном отборе, до установленных законодательством Российской Федерации требований;</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(выраженный в процентах), определяемый в соответствии с </w:t>
      </w:r>
      <w:hyperlink r:id="rId295">
        <w:r>
          <w:rPr>
            <w:color w:val="0000FF"/>
          </w:rPr>
          <w:t>пунктом 13(1.1)</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F - общий объем бюджетных ассигнований, предусмотренных на предоставление субсидии в федеральном бюджете (сводной бюджетной росписи) на соответствующий год;</w:t>
      </w:r>
    </w:p>
    <w:p w:rsidR="005B3853" w:rsidRDefault="005B3853">
      <w:pPr>
        <w:pStyle w:val="ConsPlusNormal"/>
        <w:spacing w:before="220"/>
        <w:ind w:firstLine="540"/>
        <w:jc w:val="both"/>
      </w:pPr>
      <w:r>
        <w:t>m - общее количество субъектов Российской Федерации.</w:t>
      </w:r>
    </w:p>
    <w:p w:rsidR="005B3853" w:rsidRDefault="005B3853">
      <w:pPr>
        <w:pStyle w:val="ConsPlusNormal"/>
        <w:spacing w:before="220"/>
        <w:ind w:firstLine="540"/>
        <w:jc w:val="both"/>
      </w:pPr>
      <w:r>
        <w:t xml:space="preserve">7. Конкурсный отбор проектов проводится в соответствии с </w:t>
      </w:r>
      <w:hyperlink w:anchor="P996">
        <w:r>
          <w:rPr>
            <w:color w:val="0000FF"/>
          </w:rPr>
          <w:t>Правилами</w:t>
        </w:r>
      </w:hyperlink>
      <w:r>
        <w:t xml:space="preserve"> проведения конкурсного отбора проектов (мероприятий), направленных на доведение уровня безопасности объектов до установленных законодательством Российской Федерации требований согласно приложению в пределах общего размера субсидий.</w:t>
      </w:r>
    </w:p>
    <w:p w:rsidR="005B3853" w:rsidRDefault="005B3853">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296">
        <w:r>
          <w:rPr>
            <w:color w:val="0000FF"/>
          </w:rPr>
          <w:t>типовой формой</w:t>
        </w:r>
      </w:hyperlink>
      <w:r>
        <w:t xml:space="preserve"> соглашения, установленной Министерством финансов Российской Федерации.</w:t>
      </w:r>
    </w:p>
    <w:p w:rsidR="005B3853" w:rsidRDefault="005B3853">
      <w:pPr>
        <w:pStyle w:val="ConsPlusNormal"/>
        <w:spacing w:before="220"/>
        <w:ind w:firstLine="540"/>
        <w:jc w:val="both"/>
      </w:pPr>
      <w:r>
        <w:t>9.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853" w:rsidRDefault="005B3853">
      <w:pPr>
        <w:pStyle w:val="ConsPlusNormal"/>
        <w:spacing w:before="220"/>
        <w:ind w:firstLine="540"/>
        <w:jc w:val="both"/>
      </w:pPr>
      <w:r>
        <w:t>10.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сравнения значения результата использования субсидии, установленного соглашением, и фактически достигнутого по итогам отчетного года, выраженного в количестве объектов, уровень безопасности которых доведен до установленных законодательством Российской Федерации требований.</w:t>
      </w:r>
    </w:p>
    <w:p w:rsidR="005B3853" w:rsidRDefault="005B3853">
      <w:pPr>
        <w:pStyle w:val="ConsPlusNormal"/>
        <w:spacing w:before="220"/>
        <w:ind w:firstLine="540"/>
        <w:jc w:val="both"/>
      </w:pPr>
      <w:r>
        <w:t>11. Уполномоченный орган государственной власти субъекта Российской Федерации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исполнении плана-графика выполнения мероприятий проектов, содержащего контрольные точки проектов с обозначением их достижения, предусмотренных соглашением, в порядке и сроки, которые установлены соглашением.</w:t>
      </w:r>
    </w:p>
    <w:p w:rsidR="005B3853" w:rsidRDefault="005B3853">
      <w:pPr>
        <w:pStyle w:val="ConsPlusNormal"/>
        <w:spacing w:before="220"/>
        <w:ind w:firstLine="540"/>
        <w:jc w:val="both"/>
      </w:pPr>
      <w:r>
        <w:t xml:space="preserve">12. В случае нарушения субъектом Российской Федерации обязательств по достижению значения результата использования субсидии, установленного соглашением, объем средств, </w:t>
      </w:r>
      <w:r>
        <w:lastRenderedPageBreak/>
        <w:t xml:space="preserve">подлежащий возврату из бюджета субъекта Российской Федерации в федеральный бюджет, рассчитывается в порядке, установленном </w:t>
      </w:r>
      <w:hyperlink r:id="rId297">
        <w:r>
          <w:rPr>
            <w:color w:val="0000FF"/>
          </w:rPr>
          <w:t>пунктами 16</w:t>
        </w:r>
      </w:hyperlink>
      <w:r>
        <w:t xml:space="preserve"> - </w:t>
      </w:r>
      <w:hyperlink r:id="rId298">
        <w:r>
          <w:rPr>
            <w:color w:val="0000FF"/>
          </w:rPr>
          <w:t>18</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13.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органами государственного финансового контроля.</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2"/>
      </w:pPr>
      <w:r>
        <w:t>Приложение</w:t>
      </w:r>
    </w:p>
    <w:p w:rsidR="005B3853" w:rsidRDefault="005B3853">
      <w:pPr>
        <w:pStyle w:val="ConsPlusNormal"/>
        <w:jc w:val="right"/>
      </w:pPr>
      <w:r>
        <w:t>к Правилам предоставления</w:t>
      </w:r>
    </w:p>
    <w:p w:rsidR="005B3853" w:rsidRDefault="005B3853">
      <w:pPr>
        <w:pStyle w:val="ConsPlusNormal"/>
        <w:jc w:val="right"/>
      </w:pPr>
      <w:r>
        <w:t>и распределения субсидий</w:t>
      </w:r>
    </w:p>
    <w:p w:rsidR="005B3853" w:rsidRDefault="005B3853">
      <w:pPr>
        <w:pStyle w:val="ConsPlusNormal"/>
        <w:jc w:val="right"/>
      </w:pPr>
      <w:r>
        <w:t>из федерального бюджета бюджетам</w:t>
      </w:r>
    </w:p>
    <w:p w:rsidR="005B3853" w:rsidRDefault="005B3853">
      <w:pPr>
        <w:pStyle w:val="ConsPlusNormal"/>
        <w:jc w:val="right"/>
      </w:pPr>
      <w:r>
        <w:t>субъектов Российской Федерации</w:t>
      </w:r>
    </w:p>
    <w:p w:rsidR="005B3853" w:rsidRDefault="005B3853">
      <w:pPr>
        <w:pStyle w:val="ConsPlusNormal"/>
        <w:jc w:val="right"/>
      </w:pPr>
      <w:r>
        <w:t>на доведение уровня безопасности</w:t>
      </w:r>
    </w:p>
    <w:p w:rsidR="005B3853" w:rsidRDefault="005B3853">
      <w:pPr>
        <w:pStyle w:val="ConsPlusNormal"/>
        <w:jc w:val="right"/>
      </w:pPr>
      <w:r>
        <w:t>объектов критической информационной</w:t>
      </w:r>
    </w:p>
    <w:p w:rsidR="005B3853" w:rsidRDefault="005B3853">
      <w:pPr>
        <w:pStyle w:val="ConsPlusNormal"/>
        <w:jc w:val="right"/>
      </w:pPr>
      <w:r>
        <w:t>инфраструктуры до установленных</w:t>
      </w:r>
    </w:p>
    <w:p w:rsidR="005B3853" w:rsidRDefault="005B3853">
      <w:pPr>
        <w:pStyle w:val="ConsPlusNormal"/>
        <w:jc w:val="right"/>
      </w:pPr>
      <w:r>
        <w:t>законодательством Российской</w:t>
      </w:r>
    </w:p>
    <w:p w:rsidR="005B3853" w:rsidRDefault="005B3853">
      <w:pPr>
        <w:pStyle w:val="ConsPlusNormal"/>
        <w:jc w:val="right"/>
      </w:pPr>
      <w:r>
        <w:t>Федерации требований</w:t>
      </w:r>
    </w:p>
    <w:p w:rsidR="005B3853" w:rsidRDefault="005B3853">
      <w:pPr>
        <w:pStyle w:val="ConsPlusNormal"/>
        <w:jc w:val="both"/>
      </w:pPr>
    </w:p>
    <w:p w:rsidR="005B3853" w:rsidRDefault="005B3853">
      <w:pPr>
        <w:pStyle w:val="ConsPlusTitle"/>
        <w:jc w:val="center"/>
      </w:pPr>
      <w:bookmarkStart w:id="9" w:name="P996"/>
      <w:bookmarkEnd w:id="9"/>
      <w:r>
        <w:t>ПРАВИЛА</w:t>
      </w:r>
    </w:p>
    <w:p w:rsidR="005B3853" w:rsidRDefault="005B3853">
      <w:pPr>
        <w:pStyle w:val="ConsPlusTitle"/>
        <w:jc w:val="center"/>
      </w:pPr>
      <w:r>
        <w:t>ПРОВЕДЕНИЯ КОНКУРСНОГО ОТБОРА ПРОЕКТОВ (МЕРОПРИЯТИЙ),</w:t>
      </w:r>
    </w:p>
    <w:p w:rsidR="005B3853" w:rsidRDefault="005B3853">
      <w:pPr>
        <w:pStyle w:val="ConsPlusTitle"/>
        <w:jc w:val="center"/>
      </w:pPr>
      <w:r>
        <w:t>НАПРАВЛЕННЫХ НА ДОВЕДЕНИЕ УРОВНЯ БЕЗОПАСНОСТИ</w:t>
      </w:r>
    </w:p>
    <w:p w:rsidR="005B3853" w:rsidRDefault="005B3853">
      <w:pPr>
        <w:pStyle w:val="ConsPlusTitle"/>
        <w:jc w:val="center"/>
      </w:pPr>
      <w:r>
        <w:t>ОБЪЕКТОВ ДО УСТАНОВЛЕННЫХ ЗАКОНОДАТЕЛЬСТВОМ</w:t>
      </w:r>
    </w:p>
    <w:p w:rsidR="005B3853" w:rsidRDefault="005B3853">
      <w:pPr>
        <w:pStyle w:val="ConsPlusTitle"/>
        <w:jc w:val="center"/>
      </w:pPr>
      <w:r>
        <w:t>РОССИЙСКОЙ ФЕДЕРАЦИИ ТРЕБОВАНИЙ</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w:t>
            </w:r>
            <w:hyperlink r:id="rId299">
              <w:r>
                <w:rPr>
                  <w:color w:val="0000FF"/>
                </w:rPr>
                <w:t>Постановления</w:t>
              </w:r>
            </w:hyperlink>
            <w:r>
              <w:rPr>
                <w:color w:val="392C69"/>
              </w:rPr>
              <w:t xml:space="preserve"> Правительства РФ от 17.02.2023 N 253)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1. Предметом конкурсного отбора проектов (мероприятий), направленных на доведение уровня безопасности значимых объектов критической информационной инфраструктуры Российской Федерации до установленных законодательством Российской Федерации требований, является определение проектов (мероприятий), направленных на обеспечение устойчивого функционирования значимых объектов критической информационной инфраструктуры Российской Федерации (далее соответственно - объекты, проекты, конкурсный отбор).</w:t>
      </w:r>
    </w:p>
    <w:p w:rsidR="005B3853" w:rsidRDefault="005B3853">
      <w:pPr>
        <w:pStyle w:val="ConsPlusNormal"/>
        <w:spacing w:before="220"/>
        <w:ind w:firstLine="540"/>
        <w:jc w:val="both"/>
      </w:pPr>
      <w:r>
        <w:t>2. В целях проведения конкурсного отбора Министерство цифрового развития, связи и массовых коммуникаций Российской Федерации образует конкурсную комиссию, утверждает положение о конкурсной комиссии и ее состав.</w:t>
      </w:r>
    </w:p>
    <w:p w:rsidR="005B3853" w:rsidRDefault="005B3853">
      <w:pPr>
        <w:pStyle w:val="ConsPlusNormal"/>
        <w:spacing w:before="220"/>
        <w:ind w:firstLine="540"/>
        <w:jc w:val="both"/>
      </w:pPr>
      <w:r>
        <w:t>3. Участниками конкурсного отбора являются субъекты Российской Федерации, реализующие в органах государственной власти субъектов Российской Федерации и (или) подведомственных им учреждениях проекты.</w:t>
      </w:r>
    </w:p>
    <w:p w:rsidR="005B3853" w:rsidRDefault="005B3853">
      <w:pPr>
        <w:pStyle w:val="ConsPlusNormal"/>
        <w:spacing w:before="220"/>
        <w:ind w:firstLine="540"/>
        <w:jc w:val="both"/>
      </w:pPr>
      <w:bookmarkStart w:id="10" w:name="P1007"/>
      <w:bookmarkEnd w:id="10"/>
      <w:r>
        <w:t xml:space="preserve">4. Критерием отбора проектов является значимость объектов, на обеспечение устойчивого функционирования которых направлены проекты, исходя из присвоенной им категории значимости в соответствии с </w:t>
      </w:r>
      <w:hyperlink r:id="rId300">
        <w:r>
          <w:rPr>
            <w:color w:val="0000FF"/>
          </w:rPr>
          <w:t>Правилами</w:t>
        </w:r>
      </w:hyperlink>
      <w:r>
        <w:t xml:space="preserve"> категорирования объектов критической информационной инфраструктуры Российской Федерации, утвержденными постановлением Правительства Российской Федерации от 8 февраля 2018 г. N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w:t>
      </w:r>
      <w:r>
        <w:lastRenderedPageBreak/>
        <w:t>Российской Федерации и их значений".</w:t>
      </w:r>
    </w:p>
    <w:p w:rsidR="005B3853" w:rsidRDefault="005B3853">
      <w:pPr>
        <w:pStyle w:val="ConsPlusNormal"/>
        <w:spacing w:before="220"/>
        <w:ind w:firstLine="540"/>
        <w:jc w:val="both"/>
      </w:pPr>
      <w:bookmarkStart w:id="11" w:name="P1008"/>
      <w:bookmarkEnd w:id="11"/>
      <w:r>
        <w:t>5. В случае необходимости отбора объектов одинаковой категории значимости критериями отбора являются:</w:t>
      </w:r>
    </w:p>
    <w:p w:rsidR="005B3853" w:rsidRDefault="005B3853">
      <w:pPr>
        <w:pStyle w:val="ConsPlusNormal"/>
        <w:spacing w:before="220"/>
        <w:ind w:firstLine="540"/>
        <w:jc w:val="both"/>
      </w:pPr>
      <w:r>
        <w:t>а) значения показателей критериев значимости объектов, исходя из которых объекту была присвоена категория значимости;</w:t>
      </w:r>
    </w:p>
    <w:p w:rsidR="005B3853" w:rsidRDefault="005B3853">
      <w:pPr>
        <w:pStyle w:val="ConsPlusNormal"/>
        <w:spacing w:before="220"/>
        <w:ind w:firstLine="540"/>
        <w:jc w:val="both"/>
      </w:pPr>
      <w:r>
        <w:t>б) доля использования отечественного программного обеспечения и оборудования в процессе реализации проектов.</w:t>
      </w:r>
    </w:p>
    <w:p w:rsidR="005B3853" w:rsidRDefault="005B3853">
      <w:pPr>
        <w:pStyle w:val="ConsPlusNormal"/>
        <w:spacing w:before="220"/>
        <w:ind w:firstLine="540"/>
        <w:jc w:val="both"/>
      </w:pPr>
      <w:r>
        <w:t>6. Объявление о проведении конкурсного отбора направляется всем субъектам Российской Федерации посредством телеграммы, а также размещается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 не позднее чем за 10 рабочих дней до дня окончания срока подачи заявок субъектов Российской Федерации на предоставление субсидии (далее соответственно - заявка, объявление).</w:t>
      </w:r>
    </w:p>
    <w:p w:rsidR="005B3853" w:rsidRDefault="005B3853">
      <w:pPr>
        <w:pStyle w:val="ConsPlusNormal"/>
        <w:spacing w:before="220"/>
        <w:ind w:firstLine="540"/>
        <w:jc w:val="both"/>
      </w:pPr>
      <w:r>
        <w:t>7. Субъект Российской Федерации, заинтересованный принять участие в конкурсном отборе, готовит заявку на бумажном носителе (в электронном виде).</w:t>
      </w:r>
    </w:p>
    <w:p w:rsidR="005B3853" w:rsidRDefault="005B3853">
      <w:pPr>
        <w:pStyle w:val="ConsPlusNormal"/>
        <w:spacing w:before="220"/>
        <w:ind w:firstLine="540"/>
        <w:jc w:val="both"/>
      </w:pPr>
      <w:r>
        <w:t>Заявка на бумажном носителе подписывается председателем высшего исполнительного органа субъекта Российской Федерации либо лицом, уполномоченным действовать от имени субъекта Российской Федерации (заявка в электронном виде подписывается усиленной квалифицированной электронной подписью председателя высшего исполнительного органа субъекта Российской Федерации либо лица, уполномоченного действовать от имени субъекта Российской Федерации), и направляется в Министерство цифрового развития, связи и массовых коммуникаций Российской Федерации.</w:t>
      </w:r>
    </w:p>
    <w:p w:rsidR="005B3853" w:rsidRDefault="005B3853">
      <w:pPr>
        <w:pStyle w:val="ConsPlusNormal"/>
        <w:jc w:val="both"/>
      </w:pPr>
      <w:r>
        <w:t xml:space="preserve">(в ред. </w:t>
      </w:r>
      <w:hyperlink r:id="rId301">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Копия заявки на бумажном носителе (заявка в электронном виде) направляется на адрес электронной почты, указанный в объявлении.</w:t>
      </w:r>
    </w:p>
    <w:p w:rsidR="005B3853" w:rsidRDefault="005B3853">
      <w:pPr>
        <w:pStyle w:val="ConsPlusNormal"/>
        <w:spacing w:before="220"/>
        <w:ind w:firstLine="540"/>
        <w:jc w:val="both"/>
      </w:pPr>
      <w:bookmarkStart w:id="12" w:name="P1016"/>
      <w:bookmarkEnd w:id="12"/>
      <w:r>
        <w:t>8. К заявке прилагаются следующие документы:</w:t>
      </w:r>
    </w:p>
    <w:p w:rsidR="005B3853" w:rsidRDefault="005B3853">
      <w:pPr>
        <w:pStyle w:val="ConsPlusNormal"/>
        <w:spacing w:before="220"/>
        <w:ind w:firstLine="540"/>
        <w:jc w:val="both"/>
      </w:pPr>
      <w:r>
        <w:t>а) документ, подтверждающий наличие в бюджете субъекта Российской Федерации бюджетных ассигнований на исполнение расходного обязательства субъекта Российской Федерации, на исполнение которого предоставляются субсидии (выписка из закона субъекта Российской Федерации о бюджете субъекта Российской Федерации), или гарантийное письмо;</w:t>
      </w:r>
    </w:p>
    <w:p w:rsidR="005B3853" w:rsidRDefault="005B3853">
      <w:pPr>
        <w:pStyle w:val="ConsPlusNormal"/>
        <w:spacing w:before="220"/>
        <w:ind w:firstLine="540"/>
        <w:jc w:val="both"/>
      </w:pPr>
      <w:r>
        <w:t>б) выписка из утвержденной региональной программы, направленной на реализацию проектов, на реализацию которых предоставляются субсидии, или гарантийное письмо о внесении соответствующих изменений в региональную программу;</w:t>
      </w:r>
    </w:p>
    <w:p w:rsidR="005B3853" w:rsidRDefault="005B3853">
      <w:pPr>
        <w:pStyle w:val="ConsPlusNormal"/>
        <w:spacing w:before="220"/>
        <w:ind w:firstLine="540"/>
        <w:jc w:val="both"/>
      </w:pPr>
      <w:r>
        <w:t>в) согласованная с Федеральной службой по техническому и экспортному контролю (ее территориальным органом) пояснительная записка в части установленной категории значимости объекта и обоснования планируемых к реализации мер по обеспечению безопасности каждого объекта, содержащая следующую информацию:</w:t>
      </w:r>
    </w:p>
    <w:p w:rsidR="005B3853" w:rsidRDefault="005B3853">
      <w:pPr>
        <w:pStyle w:val="ConsPlusNormal"/>
        <w:spacing w:before="220"/>
        <w:ind w:firstLine="540"/>
        <w:jc w:val="both"/>
      </w:pPr>
      <w:r>
        <w:t>наименование объекта;</w:t>
      </w:r>
    </w:p>
    <w:p w:rsidR="005B3853" w:rsidRDefault="005B3853">
      <w:pPr>
        <w:pStyle w:val="ConsPlusNormal"/>
        <w:spacing w:before="220"/>
        <w:ind w:firstLine="540"/>
        <w:jc w:val="both"/>
      </w:pPr>
      <w:r>
        <w:t>наименование субъекта критической информационной инфраструктуры;</w:t>
      </w:r>
    </w:p>
    <w:p w:rsidR="005B3853" w:rsidRDefault="005B3853">
      <w:pPr>
        <w:pStyle w:val="ConsPlusNormal"/>
        <w:spacing w:before="220"/>
        <w:ind w:firstLine="540"/>
        <w:jc w:val="both"/>
      </w:pPr>
      <w:r>
        <w:t>регистрационный номер объекта в реестре значимых объектов критической информационной инфраструктуры Российской Федерации;</w:t>
      </w:r>
    </w:p>
    <w:p w:rsidR="005B3853" w:rsidRDefault="005B3853">
      <w:pPr>
        <w:pStyle w:val="ConsPlusNormal"/>
        <w:spacing w:before="220"/>
        <w:ind w:firstLine="540"/>
        <w:jc w:val="both"/>
      </w:pPr>
      <w:r>
        <w:lastRenderedPageBreak/>
        <w:t>категория значимости объекта;</w:t>
      </w:r>
    </w:p>
    <w:p w:rsidR="005B3853" w:rsidRDefault="005B3853">
      <w:pPr>
        <w:pStyle w:val="ConsPlusNormal"/>
        <w:spacing w:before="220"/>
        <w:ind w:firstLine="540"/>
        <w:jc w:val="both"/>
      </w:pPr>
      <w:r>
        <w:t>значения показателей критериев значимости объекта, исходя из которых объекту была присвоена категория значимости;</w:t>
      </w:r>
    </w:p>
    <w:p w:rsidR="005B3853" w:rsidRDefault="005B3853">
      <w:pPr>
        <w:pStyle w:val="ConsPlusNormal"/>
        <w:spacing w:before="220"/>
        <w:ind w:firstLine="540"/>
        <w:jc w:val="both"/>
      </w:pPr>
      <w:r>
        <w:t>реализованные и планируемые к реализации мероприятия по обеспечению безопасности объекта;</w:t>
      </w:r>
    </w:p>
    <w:p w:rsidR="005B3853" w:rsidRDefault="005B3853">
      <w:pPr>
        <w:pStyle w:val="ConsPlusNormal"/>
        <w:spacing w:before="220"/>
        <w:ind w:firstLine="540"/>
        <w:jc w:val="both"/>
      </w:pPr>
      <w:r>
        <w:t>обоснование потребности в предоставлении субсидии;</w:t>
      </w:r>
    </w:p>
    <w:p w:rsidR="005B3853" w:rsidRDefault="005B3853">
      <w:pPr>
        <w:pStyle w:val="ConsPlusNormal"/>
        <w:spacing w:before="220"/>
        <w:ind w:firstLine="540"/>
        <w:jc w:val="both"/>
      </w:pPr>
      <w:r>
        <w:t>г) детализированное финансово-экономическое обоснование по каждому объекту, содержащее перечень программного обеспечения, оборудования (с указанием доли использования отечественного программного обеспечения и оборудования) и его стоимость, перечень работ и их стоимость. Расходы, связанные с закупкой необходимого программного обеспечения и оборудования, определяются исходя из стоимости доступных на рынке аналогов и систем, созданных на базе международных технических стандартов для таких систем, расходы, связанные с фондом оплаты труда, - исходя из уровня заработной платы специалистов, участвующих в реализации проектов, не превышающего среднерыночный уровень оплаты труда таких специалистов, по данным Федеральной службы государственной статистики в соответствующем субъекте;</w:t>
      </w:r>
    </w:p>
    <w:p w:rsidR="005B3853" w:rsidRDefault="005B3853">
      <w:pPr>
        <w:pStyle w:val="ConsPlusNormal"/>
        <w:spacing w:before="220"/>
        <w:ind w:firstLine="540"/>
        <w:jc w:val="both"/>
      </w:pPr>
      <w:r>
        <w:t>д) план-график выполнения мероприятий проектов, содержащий контрольные точки проектов с обозначением определенного результата и необходимого объема финансового обеспечения.</w:t>
      </w:r>
    </w:p>
    <w:p w:rsidR="005B3853" w:rsidRDefault="005B3853">
      <w:pPr>
        <w:pStyle w:val="ConsPlusNormal"/>
        <w:spacing w:before="220"/>
        <w:ind w:firstLine="540"/>
        <w:jc w:val="both"/>
      </w:pPr>
      <w:r>
        <w:t xml:space="preserve">9. Конкурсная комиссия осуществляет рассмотрение заявок, оценку и отбор проектов в соответствии с критериями, указанными в </w:t>
      </w:r>
      <w:hyperlink w:anchor="P1007">
        <w:r>
          <w:rPr>
            <w:color w:val="0000FF"/>
          </w:rPr>
          <w:t>пунктах 4</w:t>
        </w:r>
      </w:hyperlink>
      <w:r>
        <w:t xml:space="preserve"> и </w:t>
      </w:r>
      <w:hyperlink w:anchor="P1008">
        <w:r>
          <w:rPr>
            <w:color w:val="0000FF"/>
          </w:rPr>
          <w:t>5</w:t>
        </w:r>
      </w:hyperlink>
      <w:r>
        <w:t xml:space="preserve"> настоящих Правил, в течение 15 рабочих дней со дня окончания срока подачи заявок.</w:t>
      </w:r>
    </w:p>
    <w:p w:rsidR="005B3853" w:rsidRDefault="005B3853">
      <w:pPr>
        <w:pStyle w:val="ConsPlusNormal"/>
        <w:spacing w:before="220"/>
        <w:ind w:firstLine="540"/>
        <w:jc w:val="both"/>
      </w:pPr>
      <w:r>
        <w:t xml:space="preserve">10. В случае ненадлежащего оформления, неполноты или недостоверности сведений, содержащихся в представленных документах, представления неполного комплекта документов, указанных в </w:t>
      </w:r>
      <w:hyperlink w:anchor="P1016">
        <w:r>
          <w:rPr>
            <w:color w:val="0000FF"/>
          </w:rPr>
          <w:t>пункте 8</w:t>
        </w:r>
      </w:hyperlink>
      <w:r>
        <w:t xml:space="preserve"> настоящих Правил, нарушения срока представления заявки, указанного в объявлении, либо несоответствия мероприятий целям, на реализацию которых предоставляется субсидия, заявка к рассмотрению не принимается.</w:t>
      </w:r>
    </w:p>
    <w:p w:rsidR="005B3853" w:rsidRDefault="005B3853">
      <w:pPr>
        <w:pStyle w:val="ConsPlusNormal"/>
        <w:spacing w:before="220"/>
        <w:ind w:firstLine="540"/>
        <w:jc w:val="both"/>
      </w:pPr>
      <w:r>
        <w:t xml:space="preserve">11. Проектами, победившими в конкурсном отборе, признаются проекты, направленные на обеспечение устойчивого функционирования объектов, в соответствии с критериями отбора, указанными в </w:t>
      </w:r>
      <w:hyperlink w:anchor="P1007">
        <w:r>
          <w:rPr>
            <w:color w:val="0000FF"/>
          </w:rPr>
          <w:t>пунктах 4</w:t>
        </w:r>
      </w:hyperlink>
      <w:r>
        <w:t xml:space="preserve"> и </w:t>
      </w:r>
      <w:hyperlink w:anchor="P1008">
        <w:r>
          <w:rPr>
            <w:color w:val="0000FF"/>
          </w:rPr>
          <w:t>5</w:t>
        </w:r>
      </w:hyperlink>
      <w:r>
        <w:t xml:space="preserve"> настоящих Правил.</w:t>
      </w:r>
    </w:p>
    <w:p w:rsidR="005B3853" w:rsidRDefault="005B3853">
      <w:pPr>
        <w:pStyle w:val="ConsPlusNormal"/>
        <w:spacing w:before="220"/>
        <w:ind w:firstLine="540"/>
        <w:jc w:val="both"/>
      </w:pPr>
      <w:r>
        <w:t>В случае равенства категории значимости объектов приоритет отдается объектам, имеющим более высокое значение показателя критерия значимости объекта, исходя из которого объекту была присвоена категория значимости.</w:t>
      </w:r>
    </w:p>
    <w:p w:rsidR="005B3853" w:rsidRDefault="005B3853">
      <w:pPr>
        <w:pStyle w:val="ConsPlusNormal"/>
        <w:spacing w:before="220"/>
        <w:ind w:firstLine="540"/>
        <w:jc w:val="both"/>
      </w:pPr>
      <w:r>
        <w:t>В случае равенства значений показателя критерия значимости объекта, исходя из которого объекту была присвоена категория значимости, приоритет отдается объектам, имеющим более высокую долю использования отечественного программного обеспечения и оборудования в процессе реализации проектов.</w:t>
      </w:r>
    </w:p>
    <w:p w:rsidR="005B3853" w:rsidRDefault="005B3853">
      <w:pPr>
        <w:pStyle w:val="ConsPlusNormal"/>
        <w:spacing w:before="220"/>
        <w:ind w:firstLine="540"/>
        <w:jc w:val="both"/>
      </w:pPr>
      <w:r>
        <w:t>12. Результаты конкурсного отбора оформляются протоколом конкурсной комиссии и размещаются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 в течение 10 рабочих дней со дня подведения итогов конкурса.</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32</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13" w:name="P1045"/>
      <w:bookmarkEnd w:id="13"/>
      <w:r>
        <w:t>ПРАВИЛА</w:t>
      </w:r>
    </w:p>
    <w:p w:rsidR="005B3853" w:rsidRDefault="005B3853">
      <w:pPr>
        <w:pStyle w:val="ConsPlusTitle"/>
        <w:jc w:val="center"/>
      </w:pPr>
      <w:r>
        <w:t>ПРЕДОСТАВЛЕНИЯ И РАСПРЕДЕЛЕНИЯ СУБСИДИЙ ИЗ ФЕДЕРАЛЬНОГО</w:t>
      </w:r>
    </w:p>
    <w:p w:rsidR="005B3853" w:rsidRDefault="005B3853">
      <w:pPr>
        <w:pStyle w:val="ConsPlusTitle"/>
        <w:jc w:val="center"/>
      </w:pPr>
      <w:r>
        <w:t>БЮДЖЕТА БЮДЖЕТАМ СУБЪЕКТОВ РОССИЙСКОЙ ФЕДЕРАЦИИ</w:t>
      </w:r>
    </w:p>
    <w:p w:rsidR="005B3853" w:rsidRDefault="005B3853">
      <w:pPr>
        <w:pStyle w:val="ConsPlusTitle"/>
        <w:jc w:val="center"/>
      </w:pPr>
      <w:r>
        <w:t>НА ОБЕСПЕЧЕНИЕ РАЗВИТИЯ СИСТЕМЫ МЕЖВЕДОМСТВЕННОГО</w:t>
      </w:r>
    </w:p>
    <w:p w:rsidR="005B3853" w:rsidRDefault="005B3853">
      <w:pPr>
        <w:pStyle w:val="ConsPlusTitle"/>
        <w:jc w:val="center"/>
      </w:pPr>
      <w:r>
        <w:t>ЭЛЕКТРОННОГО ВЗАИМОДЕЙСТВИЯ НА ТЕРРИТОРИЯХ</w:t>
      </w:r>
    </w:p>
    <w:p w:rsidR="005B3853" w:rsidRDefault="005B3853">
      <w:pPr>
        <w:pStyle w:val="ConsPlusTitle"/>
        <w:jc w:val="center"/>
      </w:pPr>
      <w:r>
        <w:t>СУБЪЕКТОВ РОССИЙСКОЙ ФЕДЕРАЦИИ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302">
              <w:r>
                <w:rPr>
                  <w:color w:val="0000FF"/>
                </w:rPr>
                <w:t>Постановлением</w:t>
              </w:r>
            </w:hyperlink>
            <w:r>
              <w:rPr>
                <w:color w:val="392C69"/>
              </w:rPr>
              <w:t xml:space="preserve"> Правительства РФ от 30.11.2019 N 1557;</w:t>
            </w:r>
          </w:p>
          <w:p w:rsidR="005B3853" w:rsidRDefault="005B3853">
            <w:pPr>
              <w:pStyle w:val="ConsPlusNormal"/>
              <w:jc w:val="center"/>
            </w:pPr>
            <w:r>
              <w:rPr>
                <w:color w:val="392C69"/>
              </w:rPr>
              <w:t xml:space="preserve">в ред. Постановлений Правительства РФ от 21.08.2020 </w:t>
            </w:r>
            <w:hyperlink r:id="rId303">
              <w:r>
                <w:rPr>
                  <w:color w:val="0000FF"/>
                </w:rPr>
                <w:t>N 1266</w:t>
              </w:r>
            </w:hyperlink>
            <w:r>
              <w:rPr>
                <w:color w:val="392C69"/>
              </w:rPr>
              <w:t>,</w:t>
            </w:r>
          </w:p>
          <w:p w:rsidR="005B3853" w:rsidRDefault="005B3853">
            <w:pPr>
              <w:pStyle w:val="ConsPlusNormal"/>
              <w:jc w:val="center"/>
            </w:pPr>
            <w:r>
              <w:rPr>
                <w:color w:val="392C69"/>
              </w:rPr>
              <w:t xml:space="preserve">от 19.10.2020 </w:t>
            </w:r>
            <w:hyperlink r:id="rId304">
              <w:r>
                <w:rPr>
                  <w:color w:val="0000FF"/>
                </w:rPr>
                <w:t>N 1707</w:t>
              </w:r>
            </w:hyperlink>
            <w:r>
              <w:rPr>
                <w:color w:val="392C69"/>
              </w:rPr>
              <w:t xml:space="preserve">, от 17.02.2023 </w:t>
            </w:r>
            <w:hyperlink r:id="rId305">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bookmarkStart w:id="14" w:name="P1056"/>
      <w:bookmarkEnd w:id="14"/>
      <w:r>
        <w:t xml:space="preserve">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перевод межведомственного электронного взаимодействия, осуществляемого посредством единой системы межведомственного электронного взаимодействия (далее - единая система), на взаимодействие с использованием видов сведений единого электронного сервиса единой системы, и (или) создание новых видов сведений единого электронного сервиса единой системы версии 3.xx в соответствии с методическими рекомендациями, утверждаемыми Министерством цифрового развития, связи и массовых коммуникаций Российской Федерации, а также методическими рекомендациями по работе с единой системой версии 3.xx, одобренными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соответственно - субсидии, взаимодействие посредством единой системы версии 3, проект), обеспечивающих достижение целей, показателей и результатов федерального </w:t>
      </w:r>
      <w:hyperlink r:id="rId306">
        <w:r>
          <w:rPr>
            <w:color w:val="0000FF"/>
          </w:rPr>
          <w:t>проекта</w:t>
        </w:r>
      </w:hyperlink>
      <w:r>
        <w:t xml:space="preserve"> "Цифровое государственное управление", предусмотренного национальной </w:t>
      </w:r>
      <w:hyperlink r:id="rId307">
        <w:r>
          <w:rPr>
            <w:color w:val="0000FF"/>
          </w:rPr>
          <w:t>программой</w:t>
        </w:r>
      </w:hyperlink>
      <w:r>
        <w:t xml:space="preserve"> "Цифровая экономика Российской Федерации".</w:t>
      </w:r>
    </w:p>
    <w:p w:rsidR="005B3853" w:rsidRDefault="005B3853">
      <w:pPr>
        <w:pStyle w:val="ConsPlusNormal"/>
        <w:jc w:val="both"/>
      </w:pPr>
      <w:r>
        <w:t xml:space="preserve">(в ред. Постановлений Правительства РФ от 21.08.2020 </w:t>
      </w:r>
      <w:hyperlink r:id="rId308">
        <w:r>
          <w:rPr>
            <w:color w:val="0000FF"/>
          </w:rPr>
          <w:t>N 1266</w:t>
        </w:r>
      </w:hyperlink>
      <w:r>
        <w:t xml:space="preserve">, от 19.10.2020 </w:t>
      </w:r>
      <w:hyperlink r:id="rId309">
        <w:r>
          <w:rPr>
            <w:color w:val="0000FF"/>
          </w:rPr>
          <w:t>N 1707</w:t>
        </w:r>
      </w:hyperlink>
      <w:r>
        <w:t>)</w:t>
      </w:r>
    </w:p>
    <w:p w:rsidR="005B3853" w:rsidRDefault="005B3853">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056">
        <w:r>
          <w:rPr>
            <w:color w:val="0000FF"/>
          </w:rPr>
          <w:t>пункте 1</w:t>
        </w:r>
      </w:hyperlink>
      <w:r>
        <w:t xml:space="preserve"> настоящих Правил.</w:t>
      </w:r>
    </w:p>
    <w:p w:rsidR="005B3853" w:rsidRDefault="005B3853">
      <w:pPr>
        <w:pStyle w:val="ConsPlusNormal"/>
        <w:spacing w:before="220"/>
        <w:ind w:firstLine="540"/>
        <w:jc w:val="both"/>
      </w:pPr>
      <w:r>
        <w:t>3. Условиями предоставления субсидии являются:</w:t>
      </w:r>
    </w:p>
    <w:p w:rsidR="005B3853" w:rsidRDefault="005B3853">
      <w:pPr>
        <w:pStyle w:val="ConsPlusNormal"/>
        <w:spacing w:before="220"/>
        <w:ind w:firstLine="540"/>
        <w:jc w:val="both"/>
      </w:pPr>
      <w:r>
        <w:t>а) наличие правового акта субъекта Российской Федерации и (или) проекта, предусматривающего реализацию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5B3853" w:rsidRDefault="005B385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w:t>
      </w:r>
    </w:p>
    <w:p w:rsidR="005B3853" w:rsidRDefault="005B3853">
      <w:pPr>
        <w:pStyle w:val="ConsPlusNormal"/>
        <w:spacing w:before="220"/>
        <w:ind w:firstLine="540"/>
        <w:jc w:val="both"/>
      </w:pPr>
      <w:r>
        <w:lastRenderedPageBreak/>
        <w:t xml:space="preserve">в) наличие заключенного между Министерством цифрового развития, связи и массовых коммуникаций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3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5B3853" w:rsidRDefault="005B3853">
      <w:pPr>
        <w:pStyle w:val="ConsPlusNormal"/>
        <w:jc w:val="both"/>
      </w:pPr>
      <w:r>
        <w:t xml:space="preserve">(в ред. </w:t>
      </w:r>
      <w:hyperlink r:id="rId311">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bookmarkStart w:id="15" w:name="P1064"/>
      <w:bookmarkEnd w:id="15"/>
      <w:r>
        <w:t>4. Критерием отбора субъектов Российской Федерации для предоставления субсидий является наличие потребности перехода на взаимодействие посредством единой системы версии 3.</w:t>
      </w:r>
    </w:p>
    <w:p w:rsidR="005B3853" w:rsidRDefault="005B3853">
      <w:pPr>
        <w:pStyle w:val="ConsPlusNormal"/>
        <w:spacing w:before="220"/>
        <w:ind w:firstLine="540"/>
        <w:jc w:val="both"/>
      </w:pPr>
      <w:r>
        <w:t>5. Размер субсидии, предоставляемой бюджету i-го субъекта Российской Федерации (Z</w:t>
      </w:r>
      <w:r>
        <w:rPr>
          <w:vertAlign w:val="subscript"/>
        </w:rPr>
        <w:t>i</w:t>
      </w:r>
      <w:r>
        <w:t>), определяется по формуле:</w:t>
      </w:r>
    </w:p>
    <w:p w:rsidR="005B3853" w:rsidRDefault="005B3853">
      <w:pPr>
        <w:pStyle w:val="ConsPlusNormal"/>
        <w:jc w:val="both"/>
      </w:pPr>
    </w:p>
    <w:p w:rsidR="005B3853" w:rsidRDefault="005B3853">
      <w:pPr>
        <w:pStyle w:val="ConsPlusNormal"/>
        <w:jc w:val="center"/>
      </w:pPr>
      <w:r>
        <w:rPr>
          <w:noProof/>
          <w:position w:val="-31"/>
        </w:rPr>
        <w:drawing>
          <wp:inline distT="0" distB="0" distL="0" distR="0">
            <wp:extent cx="2531110" cy="5334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531110" cy="533400"/>
                    </a:xfrm>
                    <a:prstGeom prst="rect">
                      <a:avLst/>
                    </a:prstGeom>
                    <a:noFill/>
                    <a:ln>
                      <a:noFill/>
                    </a:ln>
                  </pic:spPr>
                </pic:pic>
              </a:graphicData>
            </a:graphic>
          </wp:inline>
        </w:drawing>
      </w:r>
    </w:p>
    <w:p w:rsidR="005B3853" w:rsidRDefault="005B3853">
      <w:pPr>
        <w:pStyle w:val="ConsPlusNormal"/>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F - общий объем бюджетных ассигнований, предусмотренных на предоставление субсидии в федеральном бюджете на соответствующий год;</w:t>
      </w:r>
    </w:p>
    <w:p w:rsidR="005B3853" w:rsidRDefault="005B3853">
      <w:pPr>
        <w:pStyle w:val="ConsPlusNormal"/>
        <w:spacing w:before="220"/>
        <w:ind w:firstLine="540"/>
        <w:jc w:val="both"/>
      </w:pPr>
      <w:r>
        <w:t>A</w:t>
      </w:r>
      <w:r>
        <w:rPr>
          <w:vertAlign w:val="subscript"/>
        </w:rPr>
        <w:t>i</w:t>
      </w:r>
      <w:r>
        <w:t xml:space="preserve"> - число региональных сервисов обмена, осуществляемого исполнительными органами субъектов Российской Федерации с органами прокуратуры, Счетной палатой Российской Федерации, федеральными органами исполнительной власти и государственными внебюджетными фондами, с общим объемом вызовов более 100 за 6 месяцев 2019 г. (с 1 января 2019 г. по 1 июля 2019 г.);</w:t>
      </w:r>
    </w:p>
    <w:p w:rsidR="005B3853" w:rsidRDefault="005B3853">
      <w:pPr>
        <w:pStyle w:val="ConsPlusNormal"/>
        <w:jc w:val="both"/>
      </w:pPr>
      <w:r>
        <w:t xml:space="preserve">(в ред. </w:t>
      </w:r>
      <w:hyperlink r:id="rId313">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B</w:t>
      </w:r>
      <w:r>
        <w:rPr>
          <w:vertAlign w:val="subscript"/>
        </w:rPr>
        <w:t>i</w:t>
      </w:r>
      <w:r>
        <w:t xml:space="preserve"> - число региональных сервисов обмена, осуществляемого органами прокуратуры, Счетной палатой Российской Федерации, федеральными органами исполнительной власти и государственными внебюджетными фондами с исполнительными органами субъектов Российской Федерации, с общим объемом вызовов более 100 за 6 месяцев 2019 г. (с 1 января 2019 г. по 1 июля 2019 г.);</w:t>
      </w:r>
    </w:p>
    <w:p w:rsidR="005B3853" w:rsidRDefault="005B3853">
      <w:pPr>
        <w:pStyle w:val="ConsPlusNormal"/>
        <w:jc w:val="both"/>
      </w:pPr>
      <w:r>
        <w:t xml:space="preserve">(в ред. </w:t>
      </w:r>
      <w:hyperlink r:id="rId314">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C</w:t>
      </w:r>
      <w:r>
        <w:rPr>
          <w:vertAlign w:val="subscript"/>
        </w:rPr>
        <w:t>i</w:t>
      </w:r>
      <w:r>
        <w:t xml:space="preserve"> - число региональных сервисов внутрирегионального обмена, осуществляемого между исполнительными органами субъектов Российской Федерации, а также с сервисами взаимодействия федеральных государственных информационных систем, в том числе с федеральной государственной информационной системой "Единый портал государственных и муниципальных услуг (функций)",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федеральной государственной информационной системой "Единая система нормативной справочной информации" и федеральной государственной информационной системой "Федеральный реестр государственных и муниципальных услуг (функций)", с общим объемом вызовов более 0 за 6 месяцев 2019 г. (с 1 января 2019 г. по 1 июля 2019 г.);</w:t>
      </w:r>
    </w:p>
    <w:p w:rsidR="005B3853" w:rsidRDefault="005B3853">
      <w:pPr>
        <w:pStyle w:val="ConsPlusNormal"/>
        <w:jc w:val="both"/>
      </w:pPr>
      <w:r>
        <w:t xml:space="preserve">(в ред. </w:t>
      </w:r>
      <w:hyperlink r:id="rId315">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 xml:space="preserve">S - размер средств, необходимых на перевод одного сервиса информационного </w:t>
      </w:r>
      <w:r>
        <w:lastRenderedPageBreak/>
        <w:t>взаимодействия единой системы на взаимодействие посредством единой системы версии 3, но не более 170010 рублей;</w:t>
      </w:r>
    </w:p>
    <w:p w:rsidR="005B3853" w:rsidRDefault="005B3853">
      <w:pPr>
        <w:pStyle w:val="ConsPlusNormal"/>
        <w:spacing w:before="220"/>
        <w:ind w:firstLine="540"/>
        <w:jc w:val="both"/>
      </w:pPr>
      <w:r>
        <w:t xml:space="preserve">m - количество субъектов Российской Федерации, отобранных в соответствии с </w:t>
      </w:r>
      <w:hyperlink w:anchor="P1064">
        <w:r>
          <w:rPr>
            <w:color w:val="0000FF"/>
          </w:rPr>
          <w:t>пунктом 4</w:t>
        </w:r>
      </w:hyperlink>
      <w:r>
        <w:t xml:space="preserve"> настоящих Правил;</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отобранного в соответствии с </w:t>
      </w:r>
      <w:hyperlink w:anchor="P1064">
        <w:r>
          <w:rPr>
            <w:color w:val="0000FF"/>
          </w:rPr>
          <w:t>пунктом 4</w:t>
        </w:r>
      </w:hyperlink>
      <w:r>
        <w:t xml:space="preserve"> настоящих Правил.</w:t>
      </w:r>
    </w:p>
    <w:p w:rsidR="005B3853" w:rsidRDefault="005B3853">
      <w:pPr>
        <w:pStyle w:val="ConsPlusNormal"/>
        <w:spacing w:before="220"/>
        <w:ind w:firstLine="540"/>
        <w:jc w:val="both"/>
      </w:pPr>
      <w:r>
        <w:t>Источником данных о количестве сервисов с указанными типами взаимодействия и количеством вызовов сервисов для субъектов Российской Федерации является федеральная государственная информационная система "Федеральный ситуационный центр электронного правительства".</w:t>
      </w:r>
    </w:p>
    <w:p w:rsidR="005B3853" w:rsidRDefault="005B3853">
      <w:pPr>
        <w:pStyle w:val="ConsPlusNormal"/>
        <w:spacing w:before="220"/>
        <w:ind w:firstLine="540"/>
        <w:jc w:val="both"/>
      </w:pPr>
      <w:r>
        <w:t xml:space="preserve">6. Предельный уровень софинансирования расходного обязательства субъекта Российской Федерации из федерального бюджета, источником финансового обеспечения которого является субсидия, утверждается Правительством Российской Федерации в соответствии с </w:t>
      </w:r>
      <w:hyperlink r:id="rId316">
        <w:r>
          <w:rPr>
            <w:color w:val="0000FF"/>
          </w:rPr>
          <w:t>пунктом 13</w:t>
        </w:r>
      </w:hyperlink>
      <w:r>
        <w:t xml:space="preserve"> Правил формирования субсидий.</w:t>
      </w:r>
    </w:p>
    <w:p w:rsidR="005B3853" w:rsidRDefault="005B3853">
      <w:pPr>
        <w:pStyle w:val="ConsPlusNormal"/>
        <w:spacing w:before="220"/>
        <w:ind w:firstLine="540"/>
        <w:jc w:val="both"/>
      </w:pPr>
      <w:r>
        <w:t xml:space="preserve">7.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по </w:t>
      </w:r>
      <w:hyperlink r:id="rId317">
        <w:r>
          <w:rPr>
            <w:color w:val="0000FF"/>
          </w:rPr>
          <w:t>типовой форме</w:t>
        </w:r>
      </w:hyperlink>
      <w:r>
        <w:t xml:space="preserve"> соглашения, установленной Министерством финансов Российской Федерации. В соглашении в том числе предусматривается, что проект должен содержать:</w:t>
      </w:r>
    </w:p>
    <w:p w:rsidR="005B3853" w:rsidRDefault="005B3853">
      <w:pPr>
        <w:pStyle w:val="ConsPlusNormal"/>
        <w:spacing w:before="220"/>
        <w:ind w:firstLine="540"/>
        <w:jc w:val="both"/>
      </w:pPr>
      <w:bookmarkStart w:id="16" w:name="P1083"/>
      <w:bookmarkEnd w:id="16"/>
      <w:r>
        <w:t xml:space="preserve">а) </w:t>
      </w:r>
      <w:hyperlink w:anchor="P1122">
        <w:r>
          <w:rPr>
            <w:color w:val="0000FF"/>
          </w:rPr>
          <w:t>состав</w:t>
        </w:r>
      </w:hyperlink>
      <w:r>
        <w:t xml:space="preserve"> работ по переводу одного сервиса межведомственного электронного взаимодействия на взаимодействие посредством единой системы версии 3 и (или) созданию одного нового вида сведений единого электронного сервиса единой системы версии 3.xx, источником финансового обеспечения которых является субсидия, согласно </w:t>
      </w:r>
      <w:hyperlink w:anchor="P1122">
        <w:r>
          <w:rPr>
            <w:color w:val="0000FF"/>
          </w:rPr>
          <w:t>приложению N 1</w:t>
        </w:r>
      </w:hyperlink>
      <w:r>
        <w:t>;</w:t>
      </w:r>
    </w:p>
    <w:p w:rsidR="005B3853" w:rsidRDefault="005B3853">
      <w:pPr>
        <w:pStyle w:val="ConsPlusNormal"/>
        <w:jc w:val="both"/>
      </w:pPr>
      <w:r>
        <w:t xml:space="preserve">(пп. "а" в ред. </w:t>
      </w:r>
      <w:hyperlink r:id="rId318">
        <w:r>
          <w:rPr>
            <w:color w:val="0000FF"/>
          </w:rPr>
          <w:t>Постановления</w:t>
        </w:r>
      </w:hyperlink>
      <w:r>
        <w:t xml:space="preserve"> Правительства РФ от 19.10.2020 N 1707)</w:t>
      </w:r>
    </w:p>
    <w:p w:rsidR="005B3853" w:rsidRDefault="005B3853">
      <w:pPr>
        <w:pStyle w:val="ConsPlusNormal"/>
        <w:spacing w:before="220"/>
        <w:ind w:firstLine="540"/>
        <w:jc w:val="both"/>
      </w:pPr>
      <w:r>
        <w:t xml:space="preserve">б) условие, что средняя заработная плата одного работника, непосредственно связанного с выполнением работ, указанных в </w:t>
      </w:r>
      <w:hyperlink w:anchor="P1083">
        <w:r>
          <w:rPr>
            <w:color w:val="0000FF"/>
          </w:rPr>
          <w:t>подпункте "а"</w:t>
        </w:r>
      </w:hyperlink>
      <w:r>
        <w:t xml:space="preserve"> настоящего пункта, не может превышать размер среднемесячной начисленной заработной платы по виду экономической деятельности в области информации и связи, исчисляемой на основании данных территориального органа Федеральной службы государственной статистики по субъекту Российской Федерации;</w:t>
      </w:r>
    </w:p>
    <w:p w:rsidR="005B3853" w:rsidRDefault="005B3853">
      <w:pPr>
        <w:pStyle w:val="ConsPlusNormal"/>
        <w:jc w:val="both"/>
      </w:pPr>
      <w:r>
        <w:t xml:space="preserve">(в ред. </w:t>
      </w:r>
      <w:hyperlink r:id="rId319">
        <w:r>
          <w:rPr>
            <w:color w:val="0000FF"/>
          </w:rPr>
          <w:t>Постановления</w:t>
        </w:r>
      </w:hyperlink>
      <w:r>
        <w:t xml:space="preserve"> Правительства РФ от 19.10.2020 N 1707)</w:t>
      </w:r>
    </w:p>
    <w:p w:rsidR="005B3853" w:rsidRDefault="005B3853">
      <w:pPr>
        <w:pStyle w:val="ConsPlusNormal"/>
        <w:spacing w:before="220"/>
        <w:ind w:firstLine="540"/>
        <w:jc w:val="both"/>
      </w:pPr>
      <w:bookmarkStart w:id="17" w:name="P1087"/>
      <w:bookmarkEnd w:id="17"/>
      <w:r>
        <w:t xml:space="preserve">в) фонд оплаты труда работников, непосредственно связанных с выполнением работ, указанных в </w:t>
      </w:r>
      <w:hyperlink w:anchor="P1083">
        <w:r>
          <w:rPr>
            <w:color w:val="0000FF"/>
          </w:rPr>
          <w:t>подпункте "а"</w:t>
        </w:r>
      </w:hyperlink>
      <w:r>
        <w:t xml:space="preserve"> настоящего пункта, и начисления на такую оплату в соответствии с законодательством Российской Федерации;</w:t>
      </w:r>
    </w:p>
    <w:p w:rsidR="005B3853" w:rsidRDefault="005B3853">
      <w:pPr>
        <w:pStyle w:val="ConsPlusNormal"/>
        <w:jc w:val="both"/>
      </w:pPr>
      <w:r>
        <w:t xml:space="preserve">(в ред. </w:t>
      </w:r>
      <w:hyperlink r:id="rId320">
        <w:r>
          <w:rPr>
            <w:color w:val="0000FF"/>
          </w:rPr>
          <w:t>Постановления</w:t>
        </w:r>
      </w:hyperlink>
      <w:r>
        <w:t xml:space="preserve"> Правительства РФ от 19.10.2020 N 1707)</w:t>
      </w:r>
    </w:p>
    <w:p w:rsidR="005B3853" w:rsidRDefault="005B3853">
      <w:pPr>
        <w:pStyle w:val="ConsPlusNormal"/>
        <w:spacing w:before="220"/>
        <w:ind w:firstLine="540"/>
        <w:jc w:val="both"/>
      </w:pPr>
      <w:bookmarkStart w:id="18" w:name="P1089"/>
      <w:bookmarkEnd w:id="18"/>
      <w:r>
        <w:t xml:space="preserve">г) накладные расходы (не более 35 процентов фонда оплаты труда работников, непосредственно связанных с выполнением работ, указанных в </w:t>
      </w:r>
      <w:hyperlink w:anchor="P1083">
        <w:r>
          <w:rPr>
            <w:color w:val="0000FF"/>
          </w:rPr>
          <w:t>подпункте "а"</w:t>
        </w:r>
      </w:hyperlink>
      <w:r>
        <w:t xml:space="preserve"> настоящего пункта);</w:t>
      </w:r>
    </w:p>
    <w:p w:rsidR="005B3853" w:rsidRDefault="005B3853">
      <w:pPr>
        <w:pStyle w:val="ConsPlusNormal"/>
        <w:jc w:val="both"/>
      </w:pPr>
      <w:r>
        <w:t xml:space="preserve">(в ред. </w:t>
      </w:r>
      <w:hyperlink r:id="rId321">
        <w:r>
          <w:rPr>
            <w:color w:val="0000FF"/>
          </w:rPr>
          <w:t>Постановления</w:t>
        </w:r>
      </w:hyperlink>
      <w:r>
        <w:t xml:space="preserve"> Правительства РФ от 19.10.2020 N 1707)</w:t>
      </w:r>
    </w:p>
    <w:p w:rsidR="005B3853" w:rsidRDefault="005B3853">
      <w:pPr>
        <w:pStyle w:val="ConsPlusNormal"/>
        <w:spacing w:before="220"/>
        <w:ind w:firstLine="540"/>
        <w:jc w:val="both"/>
      </w:pPr>
      <w:r>
        <w:t xml:space="preserve">д) установление размера прибыли исполнителя работ, указанных в </w:t>
      </w:r>
      <w:hyperlink w:anchor="P1083">
        <w:r>
          <w:rPr>
            <w:color w:val="0000FF"/>
          </w:rPr>
          <w:t>подпункте "а"</w:t>
        </w:r>
      </w:hyperlink>
      <w:r>
        <w:t xml:space="preserve"> настоящего пункта, в размере не более 10 процентов суммы затрат, предусмотренных </w:t>
      </w:r>
      <w:hyperlink w:anchor="P1087">
        <w:r>
          <w:rPr>
            <w:color w:val="0000FF"/>
          </w:rPr>
          <w:t>подпунктами "в"</w:t>
        </w:r>
      </w:hyperlink>
      <w:r>
        <w:t xml:space="preserve"> и </w:t>
      </w:r>
      <w:hyperlink w:anchor="P1089">
        <w:r>
          <w:rPr>
            <w:color w:val="0000FF"/>
          </w:rPr>
          <w:t>"г"</w:t>
        </w:r>
      </w:hyperlink>
      <w:r>
        <w:t xml:space="preserve"> настоящего пункта.</w:t>
      </w:r>
    </w:p>
    <w:p w:rsidR="005B3853" w:rsidRDefault="005B3853">
      <w:pPr>
        <w:pStyle w:val="ConsPlusNormal"/>
        <w:jc w:val="both"/>
      </w:pPr>
      <w:r>
        <w:t xml:space="preserve">(в ред. </w:t>
      </w:r>
      <w:hyperlink r:id="rId322">
        <w:r>
          <w:rPr>
            <w:color w:val="0000FF"/>
          </w:rPr>
          <w:t>Постановления</w:t>
        </w:r>
      </w:hyperlink>
      <w:r>
        <w:t xml:space="preserve"> Правительства РФ от 19.10.2020 N 1707)</w:t>
      </w:r>
    </w:p>
    <w:p w:rsidR="005B3853" w:rsidRDefault="005B3853">
      <w:pPr>
        <w:pStyle w:val="ConsPlusNormal"/>
        <w:spacing w:before="220"/>
        <w:ind w:firstLine="540"/>
        <w:jc w:val="both"/>
      </w:pPr>
      <w:r>
        <w:t xml:space="preserve">8. Субсидия является источником финансового обеспечения затрат на достижение целей, указанных в </w:t>
      </w:r>
      <w:hyperlink w:anchor="P1056">
        <w:r>
          <w:rPr>
            <w:color w:val="0000FF"/>
          </w:rPr>
          <w:t>пункте 1</w:t>
        </w:r>
      </w:hyperlink>
      <w:r>
        <w:t xml:space="preserve"> настоящих Правил.</w:t>
      </w:r>
    </w:p>
    <w:p w:rsidR="005B3853" w:rsidRDefault="005B3853">
      <w:pPr>
        <w:pStyle w:val="ConsPlusNormal"/>
        <w:spacing w:before="220"/>
        <w:ind w:firstLine="540"/>
        <w:jc w:val="both"/>
      </w:pPr>
      <w:r>
        <w:lastRenderedPageBreak/>
        <w:t>9. В целях заключения соглашения высшее должностное лицо субъекта Российской Федерации (председатель высшего исполнительного органа субъекта Российской Федерации) или иное уполномоченное лицо представляет в Министерство цифрового развития, связи и массовых коммуникаций Российской Федерации в сроки, определяемые Министерством, следующие документы:</w:t>
      </w:r>
    </w:p>
    <w:p w:rsidR="005B3853" w:rsidRDefault="005B3853">
      <w:pPr>
        <w:pStyle w:val="ConsPlusNormal"/>
        <w:jc w:val="both"/>
      </w:pPr>
      <w:r>
        <w:t xml:space="preserve">(в ред. </w:t>
      </w:r>
      <w:hyperlink r:id="rId323">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а) сопроводительное письмо;</w:t>
      </w:r>
    </w:p>
    <w:p w:rsidR="005B3853" w:rsidRDefault="005B3853">
      <w:pPr>
        <w:pStyle w:val="ConsPlusNormal"/>
        <w:spacing w:before="220"/>
        <w:ind w:firstLine="540"/>
        <w:jc w:val="both"/>
      </w:pPr>
      <w:r>
        <w:t>б) копия правового акта субъекта Российской Федерации, утвердившего мероприятия проекта,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5B3853" w:rsidRDefault="005B3853">
      <w:pPr>
        <w:pStyle w:val="ConsPlusNormal"/>
        <w:spacing w:before="220"/>
        <w:ind w:firstLine="540"/>
        <w:jc w:val="both"/>
      </w:pPr>
      <w:r>
        <w:t>10.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853" w:rsidRDefault="005B3853">
      <w:pPr>
        <w:pStyle w:val="ConsPlusNormal"/>
        <w:spacing w:before="220"/>
        <w:ind w:firstLine="540"/>
        <w:jc w:val="both"/>
      </w:pPr>
      <w:r>
        <w:t>11. Высший исполнительный орган субъекта Российской Федерации представляет в Министерство цифрового развития, связи и массовых коммуникаций Российской Федерации отчет о расходах бюджета субъекта Российской Федерации и отчет о достижении значений результатов использования субсидии по форме и в срок, которые установлены соглашением.</w:t>
      </w:r>
    </w:p>
    <w:p w:rsidR="005B3853" w:rsidRDefault="005B3853">
      <w:pPr>
        <w:pStyle w:val="ConsPlusNormal"/>
        <w:jc w:val="both"/>
      </w:pPr>
      <w:r>
        <w:t xml:space="preserve">(в ред. </w:t>
      </w:r>
      <w:hyperlink r:id="rId324">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 xml:space="preserve">12. Эффективность использования субсидии определяется на основании </w:t>
      </w:r>
      <w:hyperlink w:anchor="P1172">
        <w:r>
          <w:rPr>
            <w:color w:val="0000FF"/>
          </w:rPr>
          <w:t>результатов</w:t>
        </w:r>
      </w:hyperlink>
      <w:r>
        <w:t xml:space="preserve"> обеспечения развития системы межведомственного электронного взаимодействия на территориях субъектов Российской Федерации согласно </w:t>
      </w:r>
      <w:hyperlink w:anchor="P1172">
        <w:r>
          <w:rPr>
            <w:color w:val="0000FF"/>
          </w:rPr>
          <w:t>приложению N 2</w:t>
        </w:r>
      </w:hyperlink>
      <w:r>
        <w:t>.</w:t>
      </w:r>
    </w:p>
    <w:p w:rsidR="005B3853" w:rsidRDefault="005B3853">
      <w:pPr>
        <w:pStyle w:val="ConsPlusNormal"/>
        <w:spacing w:before="220"/>
        <w:ind w:firstLine="540"/>
        <w:jc w:val="both"/>
      </w:pPr>
      <w:r>
        <w:t>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сопоставления установленных соглашением и фактически достигнутых субъектом Российской Федерации по итогам завершения проекта значений результатов использования субсидии.</w:t>
      </w:r>
    </w:p>
    <w:p w:rsidR="005B3853" w:rsidRDefault="005B3853">
      <w:pPr>
        <w:pStyle w:val="ConsPlusNormal"/>
        <w:spacing w:before="220"/>
        <w:ind w:firstLine="540"/>
        <w:jc w:val="both"/>
      </w:pPr>
      <w:r>
        <w:t xml:space="preserve">13. В случае если субъектом Российской Федерации на 31 декабря года предоставления субсидии допущены нарушения обязательств в части достижения результата использования субсидии, предусмотренного </w:t>
      </w:r>
      <w:hyperlink w:anchor="P1172">
        <w:r>
          <w:rPr>
            <w:color w:val="0000FF"/>
          </w:rPr>
          <w:t>приложением N 2</w:t>
        </w:r>
      </w:hyperlink>
      <w:r>
        <w:t xml:space="preserve"> к настоящим Правилам, и до первого дня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и срок возврата указанных средств определяются в соответствии с </w:t>
      </w:r>
      <w:hyperlink r:id="rId325">
        <w:r>
          <w:rPr>
            <w:color w:val="0000FF"/>
          </w:rPr>
          <w:t>пунктами 16</w:t>
        </w:r>
      </w:hyperlink>
      <w:r>
        <w:t xml:space="preserve"> - </w:t>
      </w:r>
      <w:hyperlink r:id="rId326">
        <w:r>
          <w:rPr>
            <w:color w:val="0000FF"/>
          </w:rPr>
          <w:t>18</w:t>
        </w:r>
      </w:hyperlink>
      <w:r>
        <w:t xml:space="preserve"> Правил формирования субсидий.</w:t>
      </w:r>
    </w:p>
    <w:p w:rsidR="005B3853" w:rsidRDefault="005B3853">
      <w:pPr>
        <w:pStyle w:val="ConsPlusNormal"/>
        <w:spacing w:before="220"/>
        <w:ind w:firstLine="540"/>
        <w:jc w:val="both"/>
      </w:pPr>
      <w:r>
        <w:t>14. Ответственность за достоверность представляемых в Министерство цифрового развития, связи и массовых коммуникаций Российской Федерации сведений об осуществлении расходов бюджета субъекта Российской Федерации, в целях софинансирования которых предоставляется субсидия, возлагается на высший исполнительный орган субъекта Российской Федерации в соответствии с законодательством Российской Федерации.</w:t>
      </w:r>
    </w:p>
    <w:p w:rsidR="005B3853" w:rsidRDefault="005B3853">
      <w:pPr>
        <w:pStyle w:val="ConsPlusNormal"/>
        <w:jc w:val="both"/>
      </w:pPr>
      <w:r>
        <w:t xml:space="preserve">(в ред. </w:t>
      </w:r>
      <w:hyperlink r:id="rId327">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2"/>
      </w:pPr>
      <w:r>
        <w:t>Приложение N 1</w:t>
      </w:r>
    </w:p>
    <w:p w:rsidR="005B3853" w:rsidRDefault="005B3853">
      <w:pPr>
        <w:pStyle w:val="ConsPlusNormal"/>
        <w:jc w:val="right"/>
      </w:pPr>
      <w:r>
        <w:t>к Правилам предоставления</w:t>
      </w:r>
    </w:p>
    <w:p w:rsidR="005B3853" w:rsidRDefault="005B3853">
      <w:pPr>
        <w:pStyle w:val="ConsPlusNormal"/>
        <w:jc w:val="right"/>
      </w:pPr>
      <w:r>
        <w:t>и распределения субсидий</w:t>
      </w:r>
    </w:p>
    <w:p w:rsidR="005B3853" w:rsidRDefault="005B3853">
      <w:pPr>
        <w:pStyle w:val="ConsPlusNormal"/>
        <w:jc w:val="right"/>
      </w:pPr>
      <w:r>
        <w:t>из федерального бюджета бюджетам</w:t>
      </w:r>
    </w:p>
    <w:p w:rsidR="005B3853" w:rsidRDefault="005B3853">
      <w:pPr>
        <w:pStyle w:val="ConsPlusNormal"/>
        <w:jc w:val="right"/>
      </w:pPr>
      <w:r>
        <w:t>субъектов Российской Федерации</w:t>
      </w:r>
    </w:p>
    <w:p w:rsidR="005B3853" w:rsidRDefault="005B3853">
      <w:pPr>
        <w:pStyle w:val="ConsPlusNormal"/>
        <w:jc w:val="right"/>
      </w:pPr>
      <w:r>
        <w:t>на обеспечение развития системы</w:t>
      </w:r>
    </w:p>
    <w:p w:rsidR="005B3853" w:rsidRDefault="005B3853">
      <w:pPr>
        <w:pStyle w:val="ConsPlusNormal"/>
        <w:jc w:val="right"/>
      </w:pPr>
      <w:r>
        <w:t>межведомственного электронного</w:t>
      </w:r>
    </w:p>
    <w:p w:rsidR="005B3853" w:rsidRDefault="005B3853">
      <w:pPr>
        <w:pStyle w:val="ConsPlusNormal"/>
        <w:jc w:val="right"/>
      </w:pPr>
      <w:r>
        <w:t>взаимодействия на территориях</w:t>
      </w:r>
    </w:p>
    <w:p w:rsidR="005B3853" w:rsidRDefault="005B3853">
      <w:pPr>
        <w:pStyle w:val="ConsPlusNormal"/>
        <w:jc w:val="right"/>
      </w:pPr>
      <w:r>
        <w:t>субъектов Российской Федерации</w:t>
      </w:r>
    </w:p>
    <w:p w:rsidR="005B3853" w:rsidRDefault="005B3853">
      <w:pPr>
        <w:pStyle w:val="ConsPlusNormal"/>
        <w:jc w:val="both"/>
      </w:pPr>
    </w:p>
    <w:p w:rsidR="005B3853" w:rsidRDefault="005B3853">
      <w:pPr>
        <w:pStyle w:val="ConsPlusTitle"/>
        <w:jc w:val="center"/>
      </w:pPr>
      <w:bookmarkStart w:id="19" w:name="P1122"/>
      <w:bookmarkEnd w:id="19"/>
      <w:r>
        <w:t>СОСТАВ</w:t>
      </w:r>
    </w:p>
    <w:p w:rsidR="005B3853" w:rsidRDefault="005B3853">
      <w:pPr>
        <w:pStyle w:val="ConsPlusTitle"/>
        <w:jc w:val="center"/>
      </w:pPr>
      <w:r>
        <w:t>РАБОТ ПО ПЕРЕВОДУ ОДНОГО СЕРВИСА МЕЖВЕДОМСТВЕННОГО</w:t>
      </w:r>
    </w:p>
    <w:p w:rsidR="005B3853" w:rsidRDefault="005B3853">
      <w:pPr>
        <w:pStyle w:val="ConsPlusTitle"/>
        <w:jc w:val="center"/>
      </w:pPr>
      <w:r>
        <w:t>ЭЛЕКТРОННОГО ВЗАИМОДЕЙСТВИЯ НА ВЗАИМОДЕЙСТВИЕ</w:t>
      </w:r>
    </w:p>
    <w:p w:rsidR="005B3853" w:rsidRDefault="005B3853">
      <w:pPr>
        <w:pStyle w:val="ConsPlusTitle"/>
        <w:jc w:val="center"/>
      </w:pPr>
      <w:r>
        <w:t>С ИСПОЛЬЗОВАНИЕМ ВИДОВ СВЕДЕНИЙ ЕДИНОГО ЭЛЕКТРОННОГО СЕРВИСА</w:t>
      </w:r>
    </w:p>
    <w:p w:rsidR="005B3853" w:rsidRDefault="005B3853">
      <w:pPr>
        <w:pStyle w:val="ConsPlusTitle"/>
        <w:jc w:val="center"/>
      </w:pPr>
      <w:r>
        <w:t>ЕДИНОЙ СИСТЕМЫ МЕЖВЕДОМСТВЕННОГО ЭЛЕКТРОННОГО ВЗАИМОДЕЙСТВИЯ</w:t>
      </w:r>
    </w:p>
    <w:p w:rsidR="005B3853" w:rsidRDefault="005B3853">
      <w:pPr>
        <w:pStyle w:val="ConsPlusTitle"/>
        <w:jc w:val="center"/>
      </w:pPr>
      <w:r>
        <w:t>И (ИЛИ) СОЗДАНИЮ ОДНОГО НОВОГО ВИДА СВЕДЕНИЙ ЕДИНОГО</w:t>
      </w:r>
    </w:p>
    <w:p w:rsidR="005B3853" w:rsidRDefault="005B3853">
      <w:pPr>
        <w:pStyle w:val="ConsPlusTitle"/>
        <w:jc w:val="center"/>
      </w:pPr>
      <w:r>
        <w:t>ЭЛЕКТРОННОГО СЕРВИСА ЕДИНОЙ СИСТЕМЫ МЕЖВЕДОМСТВЕННОГО</w:t>
      </w:r>
    </w:p>
    <w:p w:rsidR="005B3853" w:rsidRDefault="005B3853">
      <w:pPr>
        <w:pStyle w:val="ConsPlusTitle"/>
        <w:jc w:val="center"/>
      </w:pPr>
      <w:r>
        <w:t>ЭЛЕКТРОННОГО ВЗАИМОДЕЙСТВИЯ ВЕРСИИ 3.XX</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w:t>
            </w:r>
            <w:hyperlink r:id="rId328">
              <w:r>
                <w:rPr>
                  <w:color w:val="0000FF"/>
                </w:rPr>
                <w:t>Постановления</w:t>
              </w:r>
            </w:hyperlink>
            <w:r>
              <w:rPr>
                <w:color w:val="392C69"/>
              </w:rPr>
              <w:t xml:space="preserve"> Правительства РФ от 19.10.2020 N 1707)</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6547"/>
        <w:gridCol w:w="1871"/>
      </w:tblGrid>
      <w:tr w:rsidR="005B3853">
        <w:tc>
          <w:tcPr>
            <w:tcW w:w="7147" w:type="dxa"/>
            <w:gridSpan w:val="2"/>
            <w:tcBorders>
              <w:top w:val="single" w:sz="4" w:space="0" w:color="auto"/>
              <w:left w:val="nil"/>
              <w:bottom w:val="single" w:sz="4" w:space="0" w:color="auto"/>
            </w:tcBorders>
          </w:tcPr>
          <w:p w:rsidR="005B3853" w:rsidRDefault="005B3853">
            <w:pPr>
              <w:pStyle w:val="ConsPlusNormal"/>
              <w:jc w:val="center"/>
            </w:pPr>
            <w:r>
              <w:t>Вид работы</w:t>
            </w:r>
          </w:p>
        </w:tc>
        <w:tc>
          <w:tcPr>
            <w:tcW w:w="1871" w:type="dxa"/>
            <w:tcBorders>
              <w:top w:val="single" w:sz="4" w:space="0" w:color="auto"/>
              <w:bottom w:val="single" w:sz="4" w:space="0" w:color="auto"/>
              <w:right w:val="nil"/>
            </w:tcBorders>
          </w:tcPr>
          <w:p w:rsidR="005B3853" w:rsidRDefault="005B3853">
            <w:pPr>
              <w:pStyle w:val="ConsPlusNormal"/>
              <w:jc w:val="center"/>
            </w:pPr>
            <w:r>
              <w:t>Процент выполнения в составе работ</w:t>
            </w:r>
          </w:p>
        </w:tc>
      </w:tr>
      <w:tr w:rsidR="005B3853">
        <w:tblPrEx>
          <w:tblBorders>
            <w:insideH w:val="none" w:sz="0" w:space="0" w:color="auto"/>
            <w:insideV w:val="none" w:sz="0" w:space="0" w:color="auto"/>
          </w:tblBorders>
        </w:tblPrEx>
        <w:tc>
          <w:tcPr>
            <w:tcW w:w="600" w:type="dxa"/>
            <w:tcBorders>
              <w:top w:val="single" w:sz="4" w:space="0" w:color="auto"/>
              <w:left w:val="nil"/>
              <w:bottom w:val="nil"/>
              <w:right w:val="nil"/>
            </w:tcBorders>
          </w:tcPr>
          <w:p w:rsidR="005B3853" w:rsidRDefault="005B3853">
            <w:pPr>
              <w:pStyle w:val="ConsPlusNormal"/>
              <w:jc w:val="center"/>
            </w:pPr>
            <w:r>
              <w:t>1.</w:t>
            </w:r>
          </w:p>
        </w:tc>
        <w:tc>
          <w:tcPr>
            <w:tcW w:w="6547" w:type="dxa"/>
            <w:tcBorders>
              <w:top w:val="single" w:sz="4" w:space="0" w:color="auto"/>
              <w:left w:val="nil"/>
              <w:bottom w:val="nil"/>
              <w:right w:val="nil"/>
            </w:tcBorders>
          </w:tcPr>
          <w:p w:rsidR="005B3853" w:rsidRDefault="005B3853">
            <w:pPr>
              <w:pStyle w:val="ConsPlusNormal"/>
            </w:pPr>
            <w:r>
              <w:t>Создание и модернизация форм ввода запроса</w:t>
            </w:r>
          </w:p>
        </w:tc>
        <w:tc>
          <w:tcPr>
            <w:tcW w:w="1871" w:type="dxa"/>
            <w:tcBorders>
              <w:top w:val="single" w:sz="4" w:space="0" w:color="auto"/>
              <w:left w:val="nil"/>
              <w:bottom w:val="nil"/>
              <w:right w:val="nil"/>
            </w:tcBorders>
          </w:tcPr>
          <w:p w:rsidR="005B3853" w:rsidRDefault="005B3853">
            <w:pPr>
              <w:pStyle w:val="ConsPlusNormal"/>
              <w:jc w:val="center"/>
            </w:pPr>
            <w:r>
              <w:t>12</w:t>
            </w:r>
          </w:p>
        </w:tc>
      </w:tr>
      <w:tr w:rsidR="005B3853">
        <w:tblPrEx>
          <w:tblBorders>
            <w:insideH w:val="none" w:sz="0" w:space="0" w:color="auto"/>
            <w:insideV w:val="none" w:sz="0" w:space="0" w:color="auto"/>
          </w:tblBorders>
        </w:tblPrEx>
        <w:tc>
          <w:tcPr>
            <w:tcW w:w="9018" w:type="dxa"/>
            <w:gridSpan w:val="3"/>
            <w:tcBorders>
              <w:top w:val="nil"/>
              <w:left w:val="nil"/>
              <w:bottom w:val="nil"/>
              <w:right w:val="nil"/>
            </w:tcBorders>
          </w:tcPr>
          <w:p w:rsidR="005B3853" w:rsidRDefault="005B3853">
            <w:pPr>
              <w:pStyle w:val="ConsPlusNormal"/>
              <w:jc w:val="both"/>
            </w:pPr>
            <w:r>
              <w:t xml:space="preserve">(в ред. </w:t>
            </w:r>
            <w:hyperlink r:id="rId329">
              <w:r>
                <w:rPr>
                  <w:color w:val="0000FF"/>
                </w:rPr>
                <w:t>Постановления</w:t>
              </w:r>
            </w:hyperlink>
            <w:r>
              <w:t xml:space="preserve"> Правительства РФ от 19.10.2020 N 1707)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w:t>
            </w:r>
          </w:p>
        </w:tc>
        <w:tc>
          <w:tcPr>
            <w:tcW w:w="6547" w:type="dxa"/>
            <w:tcBorders>
              <w:top w:val="nil"/>
              <w:left w:val="nil"/>
              <w:bottom w:val="nil"/>
              <w:right w:val="nil"/>
            </w:tcBorders>
          </w:tcPr>
          <w:p w:rsidR="005B3853" w:rsidRDefault="005B3853">
            <w:pPr>
              <w:pStyle w:val="ConsPlusNormal"/>
            </w:pPr>
            <w:r>
              <w:t>Настройка бизнес-процесса взаимодействия с видом сведений единой системы межведомственного электронного взаимодействия</w:t>
            </w:r>
          </w:p>
        </w:tc>
        <w:tc>
          <w:tcPr>
            <w:tcW w:w="1871" w:type="dxa"/>
            <w:tcBorders>
              <w:top w:val="nil"/>
              <w:left w:val="nil"/>
              <w:bottom w:val="nil"/>
              <w:right w:val="nil"/>
            </w:tcBorders>
          </w:tcPr>
          <w:p w:rsidR="005B3853" w:rsidRDefault="005B3853">
            <w:pPr>
              <w:pStyle w:val="ConsPlusNormal"/>
              <w:jc w:val="center"/>
            </w:pPr>
            <w:r>
              <w:t>11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w:t>
            </w:r>
          </w:p>
        </w:tc>
        <w:tc>
          <w:tcPr>
            <w:tcW w:w="6547" w:type="dxa"/>
            <w:tcBorders>
              <w:top w:val="nil"/>
              <w:left w:val="nil"/>
              <w:bottom w:val="nil"/>
              <w:right w:val="nil"/>
            </w:tcBorders>
          </w:tcPr>
          <w:p w:rsidR="005B3853" w:rsidRDefault="005B3853">
            <w:pPr>
              <w:pStyle w:val="ConsPlusNormal"/>
            </w:pPr>
            <w:r>
              <w:t>Доработка функциональности формирования XML-запроса по формату видов сведений</w:t>
            </w:r>
          </w:p>
        </w:tc>
        <w:tc>
          <w:tcPr>
            <w:tcW w:w="1871" w:type="dxa"/>
            <w:tcBorders>
              <w:top w:val="nil"/>
              <w:left w:val="nil"/>
              <w:bottom w:val="nil"/>
              <w:right w:val="nil"/>
            </w:tcBorders>
          </w:tcPr>
          <w:p w:rsidR="005B3853" w:rsidRDefault="005B3853">
            <w:pPr>
              <w:pStyle w:val="ConsPlusNormal"/>
              <w:jc w:val="center"/>
            </w:pPr>
            <w:r>
              <w:t>29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w:t>
            </w:r>
          </w:p>
        </w:tc>
        <w:tc>
          <w:tcPr>
            <w:tcW w:w="6547" w:type="dxa"/>
            <w:tcBorders>
              <w:top w:val="nil"/>
              <w:left w:val="nil"/>
              <w:bottom w:val="nil"/>
              <w:right w:val="nil"/>
            </w:tcBorders>
          </w:tcPr>
          <w:p w:rsidR="005B3853" w:rsidRDefault="005B3853">
            <w:pPr>
              <w:pStyle w:val="ConsPlusNormal"/>
            </w:pPr>
            <w:r>
              <w:t>Разработка и настройка документа запроса (ответа)</w:t>
            </w:r>
          </w:p>
        </w:tc>
        <w:tc>
          <w:tcPr>
            <w:tcW w:w="1871" w:type="dxa"/>
            <w:tcBorders>
              <w:top w:val="nil"/>
              <w:left w:val="nil"/>
              <w:bottom w:val="nil"/>
              <w:right w:val="nil"/>
            </w:tcBorders>
          </w:tcPr>
          <w:p w:rsidR="005B3853" w:rsidRDefault="005B3853">
            <w:pPr>
              <w:pStyle w:val="ConsPlusNormal"/>
              <w:jc w:val="center"/>
            </w:pPr>
            <w:r>
              <w:t>11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w:t>
            </w:r>
          </w:p>
        </w:tc>
        <w:tc>
          <w:tcPr>
            <w:tcW w:w="6547" w:type="dxa"/>
            <w:tcBorders>
              <w:top w:val="nil"/>
              <w:left w:val="nil"/>
              <w:bottom w:val="nil"/>
              <w:right w:val="nil"/>
            </w:tcBorders>
          </w:tcPr>
          <w:p w:rsidR="005B3853" w:rsidRDefault="005B3853">
            <w:pPr>
              <w:pStyle w:val="ConsPlusNormal"/>
            </w:pPr>
            <w:r>
              <w:t>Настройка подписания запроса на стороне ведомственной информационной системы</w:t>
            </w:r>
          </w:p>
        </w:tc>
        <w:tc>
          <w:tcPr>
            <w:tcW w:w="1871" w:type="dxa"/>
            <w:tcBorders>
              <w:top w:val="nil"/>
              <w:left w:val="nil"/>
              <w:bottom w:val="nil"/>
              <w:right w:val="nil"/>
            </w:tcBorders>
          </w:tcPr>
          <w:p w:rsidR="005B3853" w:rsidRDefault="005B3853">
            <w:pPr>
              <w:pStyle w:val="ConsPlusNormal"/>
              <w:jc w:val="center"/>
            </w:pPr>
            <w:r>
              <w:t>34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w:t>
            </w:r>
          </w:p>
        </w:tc>
        <w:tc>
          <w:tcPr>
            <w:tcW w:w="6547" w:type="dxa"/>
            <w:tcBorders>
              <w:top w:val="nil"/>
              <w:left w:val="nil"/>
              <w:bottom w:val="nil"/>
              <w:right w:val="nil"/>
            </w:tcBorders>
          </w:tcPr>
          <w:p w:rsidR="005B3853" w:rsidRDefault="005B3853">
            <w:pPr>
              <w:pStyle w:val="ConsPlusNormal"/>
            </w:pPr>
            <w:r>
              <w:t>Настройка бизнес-процесса взаимодействия с ведомственной информационной системой</w:t>
            </w:r>
          </w:p>
        </w:tc>
        <w:tc>
          <w:tcPr>
            <w:tcW w:w="1871" w:type="dxa"/>
            <w:tcBorders>
              <w:top w:val="nil"/>
              <w:left w:val="nil"/>
              <w:bottom w:val="nil"/>
              <w:right w:val="nil"/>
            </w:tcBorders>
          </w:tcPr>
          <w:p w:rsidR="005B3853" w:rsidRDefault="005B3853">
            <w:pPr>
              <w:pStyle w:val="ConsPlusNormal"/>
              <w:jc w:val="center"/>
            </w:pPr>
            <w:r>
              <w:t>3</w:t>
            </w:r>
          </w:p>
        </w:tc>
      </w:tr>
      <w:tr w:rsidR="005B3853">
        <w:tblPrEx>
          <w:tblBorders>
            <w:insideH w:val="none" w:sz="0" w:space="0" w:color="auto"/>
            <w:insideV w:val="none" w:sz="0" w:space="0" w:color="auto"/>
          </w:tblBorders>
        </w:tblPrEx>
        <w:tc>
          <w:tcPr>
            <w:tcW w:w="600" w:type="dxa"/>
            <w:tcBorders>
              <w:top w:val="nil"/>
              <w:left w:val="nil"/>
              <w:bottom w:val="single" w:sz="4" w:space="0" w:color="auto"/>
              <w:right w:val="nil"/>
            </w:tcBorders>
          </w:tcPr>
          <w:p w:rsidR="005B3853" w:rsidRDefault="005B3853">
            <w:pPr>
              <w:pStyle w:val="ConsPlusNormal"/>
            </w:pPr>
          </w:p>
        </w:tc>
        <w:tc>
          <w:tcPr>
            <w:tcW w:w="6547" w:type="dxa"/>
            <w:tcBorders>
              <w:top w:val="nil"/>
              <w:left w:val="nil"/>
              <w:bottom w:val="single" w:sz="4" w:space="0" w:color="auto"/>
              <w:right w:val="nil"/>
            </w:tcBorders>
          </w:tcPr>
          <w:p w:rsidR="005B3853" w:rsidRDefault="005B3853">
            <w:pPr>
              <w:pStyle w:val="ConsPlusNormal"/>
            </w:pPr>
            <w:r>
              <w:t>Итого</w:t>
            </w:r>
          </w:p>
        </w:tc>
        <w:tc>
          <w:tcPr>
            <w:tcW w:w="1871" w:type="dxa"/>
            <w:tcBorders>
              <w:top w:val="nil"/>
              <w:left w:val="nil"/>
              <w:bottom w:val="single" w:sz="4" w:space="0" w:color="auto"/>
              <w:right w:val="nil"/>
            </w:tcBorders>
          </w:tcPr>
          <w:p w:rsidR="005B3853" w:rsidRDefault="005B3853">
            <w:pPr>
              <w:pStyle w:val="ConsPlusNormal"/>
              <w:jc w:val="center"/>
            </w:pPr>
            <w:r>
              <w:t>100</w:t>
            </w:r>
          </w:p>
        </w:tc>
      </w:tr>
    </w:tbl>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2"/>
      </w:pPr>
      <w:r>
        <w:t>Приложение N 2</w:t>
      </w:r>
    </w:p>
    <w:p w:rsidR="005B3853" w:rsidRDefault="005B3853">
      <w:pPr>
        <w:pStyle w:val="ConsPlusNormal"/>
        <w:jc w:val="right"/>
      </w:pPr>
      <w:r>
        <w:lastRenderedPageBreak/>
        <w:t>к Правилам предоставления</w:t>
      </w:r>
    </w:p>
    <w:p w:rsidR="005B3853" w:rsidRDefault="005B3853">
      <w:pPr>
        <w:pStyle w:val="ConsPlusNormal"/>
        <w:jc w:val="right"/>
      </w:pPr>
      <w:r>
        <w:t>и распределения субсидий</w:t>
      </w:r>
    </w:p>
    <w:p w:rsidR="005B3853" w:rsidRDefault="005B3853">
      <w:pPr>
        <w:pStyle w:val="ConsPlusNormal"/>
        <w:jc w:val="right"/>
      </w:pPr>
      <w:r>
        <w:t>из федерального бюджета бюджетам</w:t>
      </w:r>
    </w:p>
    <w:p w:rsidR="005B3853" w:rsidRDefault="005B3853">
      <w:pPr>
        <w:pStyle w:val="ConsPlusNormal"/>
        <w:jc w:val="right"/>
      </w:pPr>
      <w:r>
        <w:t>субъектов Российской Федерации</w:t>
      </w:r>
    </w:p>
    <w:p w:rsidR="005B3853" w:rsidRDefault="005B3853">
      <w:pPr>
        <w:pStyle w:val="ConsPlusNormal"/>
        <w:jc w:val="right"/>
      </w:pPr>
      <w:r>
        <w:t>на обеспечение развития системы</w:t>
      </w:r>
    </w:p>
    <w:p w:rsidR="005B3853" w:rsidRDefault="005B3853">
      <w:pPr>
        <w:pStyle w:val="ConsPlusNormal"/>
        <w:jc w:val="right"/>
      </w:pPr>
      <w:r>
        <w:t>межведомственного электронного</w:t>
      </w:r>
    </w:p>
    <w:p w:rsidR="005B3853" w:rsidRDefault="005B3853">
      <w:pPr>
        <w:pStyle w:val="ConsPlusNormal"/>
        <w:jc w:val="right"/>
      </w:pPr>
      <w:r>
        <w:t>взаимодействия на территориях</w:t>
      </w:r>
    </w:p>
    <w:p w:rsidR="005B3853" w:rsidRDefault="005B3853">
      <w:pPr>
        <w:pStyle w:val="ConsPlusNormal"/>
        <w:jc w:val="right"/>
      </w:pPr>
      <w:r>
        <w:t>субъектов Российской Федерации</w:t>
      </w:r>
    </w:p>
    <w:p w:rsidR="005B3853" w:rsidRDefault="005B3853">
      <w:pPr>
        <w:pStyle w:val="ConsPlusNormal"/>
        <w:jc w:val="both"/>
      </w:pPr>
    </w:p>
    <w:p w:rsidR="005B3853" w:rsidRDefault="005B3853">
      <w:pPr>
        <w:pStyle w:val="ConsPlusTitle"/>
        <w:jc w:val="center"/>
      </w:pPr>
      <w:bookmarkStart w:id="20" w:name="P1172"/>
      <w:bookmarkEnd w:id="20"/>
      <w:r>
        <w:t>РЕЗУЛЬТАТЫ</w:t>
      </w:r>
    </w:p>
    <w:p w:rsidR="005B3853" w:rsidRDefault="005B3853">
      <w:pPr>
        <w:pStyle w:val="ConsPlusTitle"/>
        <w:jc w:val="center"/>
      </w:pPr>
      <w:r>
        <w:t>ОБЕСПЕЧЕНИЯ РАЗВИТИЯ СИСТЕМЫ МЕЖВЕДОМСТВЕННОГО ЭЛЕКТРОННОГО</w:t>
      </w:r>
    </w:p>
    <w:p w:rsidR="005B3853" w:rsidRDefault="005B3853">
      <w:pPr>
        <w:pStyle w:val="ConsPlusTitle"/>
        <w:jc w:val="center"/>
      </w:pPr>
      <w:r>
        <w:t>ВЗАИМОДЕЙСТВИЯ НА ТЕРРИТОРИЯХ СУБЪЕКТОВ</w:t>
      </w:r>
    </w:p>
    <w:p w:rsidR="005B3853" w:rsidRDefault="005B3853">
      <w:pPr>
        <w:pStyle w:val="ConsPlusTitle"/>
        <w:jc w:val="center"/>
      </w:pPr>
      <w:r>
        <w:t>РОССИЙСКОЙ ФЕДЕРАЦИИ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w:t>
            </w:r>
            <w:hyperlink r:id="rId330">
              <w:r>
                <w:rPr>
                  <w:color w:val="0000FF"/>
                </w:rPr>
                <w:t>Постановления</w:t>
              </w:r>
            </w:hyperlink>
            <w:r>
              <w:rPr>
                <w:color w:val="392C69"/>
              </w:rPr>
              <w:t xml:space="preserve"> Правительства РФ от 19.10.2020 N 1707)</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6236"/>
        <w:gridCol w:w="2211"/>
      </w:tblGrid>
      <w:tr w:rsidR="005B3853">
        <w:tc>
          <w:tcPr>
            <w:tcW w:w="6836" w:type="dxa"/>
            <w:gridSpan w:val="2"/>
            <w:tcBorders>
              <w:top w:val="single" w:sz="4" w:space="0" w:color="auto"/>
              <w:left w:val="nil"/>
              <w:bottom w:val="single" w:sz="4" w:space="0" w:color="auto"/>
            </w:tcBorders>
          </w:tcPr>
          <w:p w:rsidR="005B3853" w:rsidRDefault="005B3853">
            <w:pPr>
              <w:pStyle w:val="ConsPlusNormal"/>
              <w:jc w:val="center"/>
            </w:pPr>
            <w:r>
              <w:t>Наименование субъекта Российской Федерации</w:t>
            </w:r>
          </w:p>
        </w:tc>
        <w:tc>
          <w:tcPr>
            <w:tcW w:w="2211" w:type="dxa"/>
            <w:tcBorders>
              <w:top w:val="single" w:sz="4" w:space="0" w:color="auto"/>
              <w:bottom w:val="single" w:sz="4" w:space="0" w:color="auto"/>
              <w:right w:val="nil"/>
            </w:tcBorders>
          </w:tcPr>
          <w:p w:rsidR="005B3853" w:rsidRDefault="005B3853">
            <w:pPr>
              <w:pStyle w:val="ConsPlusNormal"/>
              <w:jc w:val="center"/>
            </w:pPr>
            <w:r>
              <w:t xml:space="preserve">Результат использования субсидии по состоянию на 28 декабря 2020 г. </w:t>
            </w:r>
            <w:hyperlink w:anchor="P1435">
              <w:r>
                <w:rPr>
                  <w:color w:val="0000FF"/>
                </w:rPr>
                <w:t>&lt;*&gt;</w:t>
              </w:r>
            </w:hyperlink>
          </w:p>
        </w:tc>
      </w:tr>
      <w:tr w:rsidR="005B3853">
        <w:tblPrEx>
          <w:tblBorders>
            <w:insideH w:val="none" w:sz="0" w:space="0" w:color="auto"/>
            <w:insideV w:val="none" w:sz="0" w:space="0" w:color="auto"/>
          </w:tblBorders>
        </w:tblPrEx>
        <w:tc>
          <w:tcPr>
            <w:tcW w:w="600" w:type="dxa"/>
            <w:tcBorders>
              <w:top w:val="single" w:sz="4" w:space="0" w:color="auto"/>
              <w:left w:val="nil"/>
              <w:bottom w:val="nil"/>
              <w:right w:val="nil"/>
            </w:tcBorders>
          </w:tcPr>
          <w:p w:rsidR="005B3853" w:rsidRDefault="005B3853">
            <w:pPr>
              <w:pStyle w:val="ConsPlusNormal"/>
              <w:jc w:val="center"/>
            </w:pPr>
            <w:r>
              <w:t>1.</w:t>
            </w:r>
          </w:p>
        </w:tc>
        <w:tc>
          <w:tcPr>
            <w:tcW w:w="6236" w:type="dxa"/>
            <w:tcBorders>
              <w:top w:val="single" w:sz="4" w:space="0" w:color="auto"/>
              <w:left w:val="nil"/>
              <w:bottom w:val="nil"/>
              <w:right w:val="nil"/>
            </w:tcBorders>
          </w:tcPr>
          <w:p w:rsidR="005B3853" w:rsidRDefault="005B3853">
            <w:pPr>
              <w:pStyle w:val="ConsPlusNormal"/>
            </w:pPr>
            <w:r>
              <w:t>Республика Адыгея</w:t>
            </w:r>
          </w:p>
        </w:tc>
        <w:tc>
          <w:tcPr>
            <w:tcW w:w="2211" w:type="dxa"/>
            <w:tcBorders>
              <w:top w:val="single" w:sz="4" w:space="0" w:color="auto"/>
              <w:left w:val="nil"/>
              <w:bottom w:val="nil"/>
              <w:right w:val="nil"/>
            </w:tcBorders>
          </w:tcPr>
          <w:p w:rsidR="005B3853" w:rsidRDefault="005B3853">
            <w:pPr>
              <w:pStyle w:val="ConsPlusNormal"/>
              <w:jc w:val="center"/>
            </w:pPr>
            <w:r>
              <w:t>25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w:t>
            </w:r>
          </w:p>
        </w:tc>
        <w:tc>
          <w:tcPr>
            <w:tcW w:w="6236" w:type="dxa"/>
            <w:tcBorders>
              <w:top w:val="nil"/>
              <w:left w:val="nil"/>
              <w:bottom w:val="nil"/>
              <w:right w:val="nil"/>
            </w:tcBorders>
          </w:tcPr>
          <w:p w:rsidR="005B3853" w:rsidRDefault="005B3853">
            <w:pPr>
              <w:pStyle w:val="ConsPlusNormal"/>
            </w:pPr>
            <w:r>
              <w:t>Республика Алтай</w:t>
            </w:r>
          </w:p>
        </w:tc>
        <w:tc>
          <w:tcPr>
            <w:tcW w:w="2211" w:type="dxa"/>
            <w:tcBorders>
              <w:top w:val="nil"/>
              <w:left w:val="nil"/>
              <w:bottom w:val="nil"/>
              <w:right w:val="nil"/>
            </w:tcBorders>
          </w:tcPr>
          <w:p w:rsidR="005B3853" w:rsidRDefault="005B3853">
            <w:pPr>
              <w:pStyle w:val="ConsPlusNormal"/>
              <w:jc w:val="center"/>
            </w:pPr>
            <w:r>
              <w:t>28</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w:t>
            </w:r>
          </w:p>
        </w:tc>
        <w:tc>
          <w:tcPr>
            <w:tcW w:w="6236" w:type="dxa"/>
            <w:tcBorders>
              <w:top w:val="nil"/>
              <w:left w:val="nil"/>
              <w:bottom w:val="nil"/>
              <w:right w:val="nil"/>
            </w:tcBorders>
          </w:tcPr>
          <w:p w:rsidR="005B3853" w:rsidRDefault="005B3853">
            <w:pPr>
              <w:pStyle w:val="ConsPlusNormal"/>
            </w:pPr>
            <w:r>
              <w:t>Республика Башкортостан</w:t>
            </w:r>
          </w:p>
        </w:tc>
        <w:tc>
          <w:tcPr>
            <w:tcW w:w="2211" w:type="dxa"/>
            <w:tcBorders>
              <w:top w:val="nil"/>
              <w:left w:val="nil"/>
              <w:bottom w:val="nil"/>
              <w:right w:val="nil"/>
            </w:tcBorders>
          </w:tcPr>
          <w:p w:rsidR="005B3853" w:rsidRDefault="005B3853">
            <w:pPr>
              <w:pStyle w:val="ConsPlusNormal"/>
              <w:jc w:val="center"/>
            </w:pPr>
            <w:r>
              <w:t>49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w:t>
            </w:r>
          </w:p>
        </w:tc>
        <w:tc>
          <w:tcPr>
            <w:tcW w:w="6236" w:type="dxa"/>
            <w:tcBorders>
              <w:top w:val="nil"/>
              <w:left w:val="nil"/>
              <w:bottom w:val="nil"/>
              <w:right w:val="nil"/>
            </w:tcBorders>
          </w:tcPr>
          <w:p w:rsidR="005B3853" w:rsidRDefault="005B3853">
            <w:pPr>
              <w:pStyle w:val="ConsPlusNormal"/>
            </w:pPr>
            <w:r>
              <w:t>Республика Бурятия</w:t>
            </w:r>
          </w:p>
        </w:tc>
        <w:tc>
          <w:tcPr>
            <w:tcW w:w="2211" w:type="dxa"/>
            <w:tcBorders>
              <w:top w:val="nil"/>
              <w:left w:val="nil"/>
              <w:bottom w:val="nil"/>
              <w:right w:val="nil"/>
            </w:tcBorders>
          </w:tcPr>
          <w:p w:rsidR="005B3853" w:rsidRDefault="005B3853">
            <w:pPr>
              <w:pStyle w:val="ConsPlusNormal"/>
              <w:jc w:val="center"/>
            </w:pPr>
            <w:r>
              <w:t>33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w:t>
            </w:r>
          </w:p>
        </w:tc>
        <w:tc>
          <w:tcPr>
            <w:tcW w:w="6236" w:type="dxa"/>
            <w:tcBorders>
              <w:top w:val="nil"/>
              <w:left w:val="nil"/>
              <w:bottom w:val="nil"/>
              <w:right w:val="nil"/>
            </w:tcBorders>
          </w:tcPr>
          <w:p w:rsidR="005B3853" w:rsidRDefault="005B3853">
            <w:pPr>
              <w:pStyle w:val="ConsPlusNormal"/>
            </w:pPr>
            <w:r>
              <w:t>Республика Дагестан</w:t>
            </w:r>
          </w:p>
        </w:tc>
        <w:tc>
          <w:tcPr>
            <w:tcW w:w="2211" w:type="dxa"/>
            <w:tcBorders>
              <w:top w:val="nil"/>
              <w:left w:val="nil"/>
              <w:bottom w:val="nil"/>
              <w:right w:val="nil"/>
            </w:tcBorders>
          </w:tcPr>
          <w:p w:rsidR="005B3853" w:rsidRDefault="005B3853">
            <w:pPr>
              <w:pStyle w:val="ConsPlusNormal"/>
              <w:jc w:val="center"/>
            </w:pPr>
            <w:r>
              <w:t>27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w:t>
            </w:r>
          </w:p>
        </w:tc>
        <w:tc>
          <w:tcPr>
            <w:tcW w:w="6236" w:type="dxa"/>
            <w:tcBorders>
              <w:top w:val="nil"/>
              <w:left w:val="nil"/>
              <w:bottom w:val="nil"/>
              <w:right w:val="nil"/>
            </w:tcBorders>
          </w:tcPr>
          <w:p w:rsidR="005B3853" w:rsidRDefault="005B3853">
            <w:pPr>
              <w:pStyle w:val="ConsPlusNormal"/>
            </w:pPr>
            <w:r>
              <w:t>Республика Ингушетия</w:t>
            </w:r>
          </w:p>
        </w:tc>
        <w:tc>
          <w:tcPr>
            <w:tcW w:w="2211" w:type="dxa"/>
            <w:tcBorders>
              <w:top w:val="nil"/>
              <w:left w:val="nil"/>
              <w:bottom w:val="nil"/>
              <w:right w:val="nil"/>
            </w:tcBorders>
          </w:tcPr>
          <w:p w:rsidR="005B3853" w:rsidRDefault="005B3853">
            <w:pPr>
              <w:pStyle w:val="ConsPlusNormal"/>
              <w:jc w:val="center"/>
            </w:pPr>
            <w:r>
              <w:t>20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w:t>
            </w:r>
          </w:p>
        </w:tc>
        <w:tc>
          <w:tcPr>
            <w:tcW w:w="6236" w:type="dxa"/>
            <w:tcBorders>
              <w:top w:val="nil"/>
              <w:left w:val="nil"/>
              <w:bottom w:val="nil"/>
              <w:right w:val="nil"/>
            </w:tcBorders>
          </w:tcPr>
          <w:p w:rsidR="005B3853" w:rsidRDefault="005B3853">
            <w:pPr>
              <w:pStyle w:val="ConsPlusNormal"/>
            </w:pPr>
            <w:r>
              <w:t>Кабардино-Балкарская Республика</w:t>
            </w:r>
          </w:p>
        </w:tc>
        <w:tc>
          <w:tcPr>
            <w:tcW w:w="2211" w:type="dxa"/>
            <w:tcBorders>
              <w:top w:val="nil"/>
              <w:left w:val="nil"/>
              <w:bottom w:val="nil"/>
              <w:right w:val="nil"/>
            </w:tcBorders>
          </w:tcPr>
          <w:p w:rsidR="005B3853" w:rsidRDefault="005B3853">
            <w:pPr>
              <w:pStyle w:val="ConsPlusNormal"/>
              <w:jc w:val="center"/>
            </w:pPr>
            <w:r>
              <w:t>13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8.</w:t>
            </w:r>
          </w:p>
        </w:tc>
        <w:tc>
          <w:tcPr>
            <w:tcW w:w="6236" w:type="dxa"/>
            <w:tcBorders>
              <w:top w:val="nil"/>
              <w:left w:val="nil"/>
              <w:bottom w:val="nil"/>
              <w:right w:val="nil"/>
            </w:tcBorders>
          </w:tcPr>
          <w:p w:rsidR="005B3853" w:rsidRDefault="005B3853">
            <w:pPr>
              <w:pStyle w:val="ConsPlusNormal"/>
            </w:pPr>
            <w:r>
              <w:t>Республика Калмыкия</w:t>
            </w:r>
          </w:p>
        </w:tc>
        <w:tc>
          <w:tcPr>
            <w:tcW w:w="2211" w:type="dxa"/>
            <w:tcBorders>
              <w:top w:val="nil"/>
              <w:left w:val="nil"/>
              <w:bottom w:val="nil"/>
              <w:right w:val="nil"/>
            </w:tcBorders>
          </w:tcPr>
          <w:p w:rsidR="005B3853" w:rsidRDefault="005B3853">
            <w:pPr>
              <w:pStyle w:val="ConsPlusNormal"/>
              <w:jc w:val="center"/>
            </w:pPr>
            <w:r>
              <w:t>35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9.</w:t>
            </w:r>
          </w:p>
        </w:tc>
        <w:tc>
          <w:tcPr>
            <w:tcW w:w="6236" w:type="dxa"/>
            <w:tcBorders>
              <w:top w:val="nil"/>
              <w:left w:val="nil"/>
              <w:bottom w:val="nil"/>
              <w:right w:val="nil"/>
            </w:tcBorders>
          </w:tcPr>
          <w:p w:rsidR="005B3853" w:rsidRDefault="005B3853">
            <w:pPr>
              <w:pStyle w:val="ConsPlusNormal"/>
            </w:pPr>
            <w:r>
              <w:t>Карачаево-Черкесская Республика</w:t>
            </w:r>
          </w:p>
        </w:tc>
        <w:tc>
          <w:tcPr>
            <w:tcW w:w="2211" w:type="dxa"/>
            <w:tcBorders>
              <w:top w:val="nil"/>
              <w:left w:val="nil"/>
              <w:bottom w:val="nil"/>
              <w:right w:val="nil"/>
            </w:tcBorders>
          </w:tcPr>
          <w:p w:rsidR="005B3853" w:rsidRDefault="005B3853">
            <w:pPr>
              <w:pStyle w:val="ConsPlusNormal"/>
              <w:jc w:val="center"/>
            </w:pPr>
            <w:r>
              <w:t>11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10.</w:t>
            </w:r>
          </w:p>
        </w:tc>
        <w:tc>
          <w:tcPr>
            <w:tcW w:w="6236" w:type="dxa"/>
            <w:tcBorders>
              <w:top w:val="nil"/>
              <w:left w:val="nil"/>
              <w:bottom w:val="nil"/>
              <w:right w:val="nil"/>
            </w:tcBorders>
          </w:tcPr>
          <w:p w:rsidR="005B3853" w:rsidRDefault="005B3853">
            <w:pPr>
              <w:pStyle w:val="ConsPlusNormal"/>
            </w:pPr>
            <w:r>
              <w:t>Республика Карелия</w:t>
            </w:r>
          </w:p>
        </w:tc>
        <w:tc>
          <w:tcPr>
            <w:tcW w:w="2211" w:type="dxa"/>
            <w:tcBorders>
              <w:top w:val="nil"/>
              <w:left w:val="nil"/>
              <w:bottom w:val="nil"/>
              <w:right w:val="nil"/>
            </w:tcBorders>
          </w:tcPr>
          <w:p w:rsidR="005B3853" w:rsidRDefault="005B3853">
            <w:pPr>
              <w:pStyle w:val="ConsPlusNormal"/>
              <w:jc w:val="center"/>
            </w:pPr>
            <w:r>
              <w:t>38</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11.</w:t>
            </w:r>
          </w:p>
        </w:tc>
        <w:tc>
          <w:tcPr>
            <w:tcW w:w="6236" w:type="dxa"/>
            <w:tcBorders>
              <w:top w:val="nil"/>
              <w:left w:val="nil"/>
              <w:bottom w:val="nil"/>
              <w:right w:val="nil"/>
            </w:tcBorders>
          </w:tcPr>
          <w:p w:rsidR="005B3853" w:rsidRDefault="005B3853">
            <w:pPr>
              <w:pStyle w:val="ConsPlusNormal"/>
            </w:pPr>
            <w:r>
              <w:t>Республика Коми</w:t>
            </w:r>
          </w:p>
        </w:tc>
        <w:tc>
          <w:tcPr>
            <w:tcW w:w="2211" w:type="dxa"/>
            <w:tcBorders>
              <w:top w:val="nil"/>
              <w:left w:val="nil"/>
              <w:bottom w:val="nil"/>
              <w:right w:val="nil"/>
            </w:tcBorders>
          </w:tcPr>
          <w:p w:rsidR="005B3853" w:rsidRDefault="005B3853">
            <w:pPr>
              <w:pStyle w:val="ConsPlusNormal"/>
              <w:jc w:val="center"/>
            </w:pPr>
            <w:r>
              <w:t>37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12.</w:t>
            </w:r>
          </w:p>
        </w:tc>
        <w:tc>
          <w:tcPr>
            <w:tcW w:w="6236" w:type="dxa"/>
            <w:tcBorders>
              <w:top w:val="nil"/>
              <w:left w:val="nil"/>
              <w:bottom w:val="nil"/>
              <w:right w:val="nil"/>
            </w:tcBorders>
          </w:tcPr>
          <w:p w:rsidR="005B3853" w:rsidRDefault="005B3853">
            <w:pPr>
              <w:pStyle w:val="ConsPlusNormal"/>
            </w:pPr>
            <w:r>
              <w:t>Республика Крым</w:t>
            </w:r>
          </w:p>
        </w:tc>
        <w:tc>
          <w:tcPr>
            <w:tcW w:w="2211" w:type="dxa"/>
            <w:tcBorders>
              <w:top w:val="nil"/>
              <w:left w:val="nil"/>
              <w:bottom w:val="nil"/>
              <w:right w:val="nil"/>
            </w:tcBorders>
          </w:tcPr>
          <w:p w:rsidR="005B3853" w:rsidRDefault="005B3853">
            <w:pPr>
              <w:pStyle w:val="ConsPlusNormal"/>
              <w:jc w:val="center"/>
            </w:pPr>
            <w:r>
              <w:t>56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13.</w:t>
            </w:r>
          </w:p>
        </w:tc>
        <w:tc>
          <w:tcPr>
            <w:tcW w:w="6236" w:type="dxa"/>
            <w:tcBorders>
              <w:top w:val="nil"/>
              <w:left w:val="nil"/>
              <w:bottom w:val="nil"/>
              <w:right w:val="nil"/>
            </w:tcBorders>
          </w:tcPr>
          <w:p w:rsidR="005B3853" w:rsidRDefault="005B3853">
            <w:pPr>
              <w:pStyle w:val="ConsPlusNormal"/>
            </w:pPr>
            <w:r>
              <w:t>Республика Марий Эл</w:t>
            </w:r>
          </w:p>
        </w:tc>
        <w:tc>
          <w:tcPr>
            <w:tcW w:w="2211" w:type="dxa"/>
            <w:tcBorders>
              <w:top w:val="nil"/>
              <w:left w:val="nil"/>
              <w:bottom w:val="nil"/>
              <w:right w:val="nil"/>
            </w:tcBorders>
          </w:tcPr>
          <w:p w:rsidR="005B3853" w:rsidRDefault="005B3853">
            <w:pPr>
              <w:pStyle w:val="ConsPlusNormal"/>
              <w:jc w:val="center"/>
            </w:pPr>
            <w:r>
              <w:t>22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14.</w:t>
            </w:r>
          </w:p>
        </w:tc>
        <w:tc>
          <w:tcPr>
            <w:tcW w:w="6236" w:type="dxa"/>
            <w:tcBorders>
              <w:top w:val="nil"/>
              <w:left w:val="nil"/>
              <w:bottom w:val="nil"/>
              <w:right w:val="nil"/>
            </w:tcBorders>
          </w:tcPr>
          <w:p w:rsidR="005B3853" w:rsidRDefault="005B3853">
            <w:pPr>
              <w:pStyle w:val="ConsPlusNormal"/>
            </w:pPr>
            <w:r>
              <w:t>Республика Мордовия</w:t>
            </w:r>
          </w:p>
        </w:tc>
        <w:tc>
          <w:tcPr>
            <w:tcW w:w="2211" w:type="dxa"/>
            <w:tcBorders>
              <w:top w:val="nil"/>
              <w:left w:val="nil"/>
              <w:bottom w:val="nil"/>
              <w:right w:val="nil"/>
            </w:tcBorders>
          </w:tcPr>
          <w:p w:rsidR="005B3853" w:rsidRDefault="005B3853">
            <w:pPr>
              <w:pStyle w:val="ConsPlusNormal"/>
              <w:jc w:val="center"/>
            </w:pPr>
            <w:r>
              <w:t>35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15.</w:t>
            </w:r>
          </w:p>
        </w:tc>
        <w:tc>
          <w:tcPr>
            <w:tcW w:w="6236" w:type="dxa"/>
            <w:tcBorders>
              <w:top w:val="nil"/>
              <w:left w:val="nil"/>
              <w:bottom w:val="nil"/>
              <w:right w:val="nil"/>
            </w:tcBorders>
          </w:tcPr>
          <w:p w:rsidR="005B3853" w:rsidRDefault="005B3853">
            <w:pPr>
              <w:pStyle w:val="ConsPlusNormal"/>
            </w:pPr>
            <w:r>
              <w:t>Республика Саха (Якутия)</w:t>
            </w:r>
          </w:p>
        </w:tc>
        <w:tc>
          <w:tcPr>
            <w:tcW w:w="2211" w:type="dxa"/>
            <w:tcBorders>
              <w:top w:val="nil"/>
              <w:left w:val="nil"/>
              <w:bottom w:val="nil"/>
              <w:right w:val="nil"/>
            </w:tcBorders>
          </w:tcPr>
          <w:p w:rsidR="005B3853" w:rsidRDefault="005B3853">
            <w:pPr>
              <w:pStyle w:val="ConsPlusNormal"/>
              <w:jc w:val="center"/>
            </w:pPr>
            <w:r>
              <w:t>26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16.</w:t>
            </w:r>
          </w:p>
        </w:tc>
        <w:tc>
          <w:tcPr>
            <w:tcW w:w="6236" w:type="dxa"/>
            <w:tcBorders>
              <w:top w:val="nil"/>
              <w:left w:val="nil"/>
              <w:bottom w:val="nil"/>
              <w:right w:val="nil"/>
            </w:tcBorders>
          </w:tcPr>
          <w:p w:rsidR="005B3853" w:rsidRDefault="005B3853">
            <w:pPr>
              <w:pStyle w:val="ConsPlusNormal"/>
            </w:pPr>
            <w:r>
              <w:t>Республика Северная Осетия - Алания</w:t>
            </w:r>
          </w:p>
        </w:tc>
        <w:tc>
          <w:tcPr>
            <w:tcW w:w="2211" w:type="dxa"/>
            <w:tcBorders>
              <w:top w:val="nil"/>
              <w:left w:val="nil"/>
              <w:bottom w:val="nil"/>
              <w:right w:val="nil"/>
            </w:tcBorders>
          </w:tcPr>
          <w:p w:rsidR="005B3853" w:rsidRDefault="005B3853">
            <w:pPr>
              <w:pStyle w:val="ConsPlusNormal"/>
              <w:jc w:val="center"/>
            </w:pPr>
            <w:r>
              <w:t>11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17.</w:t>
            </w:r>
          </w:p>
        </w:tc>
        <w:tc>
          <w:tcPr>
            <w:tcW w:w="6236" w:type="dxa"/>
            <w:tcBorders>
              <w:top w:val="nil"/>
              <w:left w:val="nil"/>
              <w:bottom w:val="nil"/>
              <w:right w:val="nil"/>
            </w:tcBorders>
          </w:tcPr>
          <w:p w:rsidR="005B3853" w:rsidRDefault="005B3853">
            <w:pPr>
              <w:pStyle w:val="ConsPlusNormal"/>
            </w:pPr>
            <w:r>
              <w:t>Республика Татарстан</w:t>
            </w:r>
          </w:p>
        </w:tc>
        <w:tc>
          <w:tcPr>
            <w:tcW w:w="2211" w:type="dxa"/>
            <w:tcBorders>
              <w:top w:val="nil"/>
              <w:left w:val="nil"/>
              <w:bottom w:val="nil"/>
              <w:right w:val="nil"/>
            </w:tcBorders>
          </w:tcPr>
          <w:p w:rsidR="005B3853" w:rsidRDefault="005B3853">
            <w:pPr>
              <w:pStyle w:val="ConsPlusNormal"/>
              <w:jc w:val="center"/>
            </w:pPr>
            <w:r>
              <w:t>25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lastRenderedPageBreak/>
              <w:t>18.</w:t>
            </w:r>
          </w:p>
        </w:tc>
        <w:tc>
          <w:tcPr>
            <w:tcW w:w="6236" w:type="dxa"/>
            <w:tcBorders>
              <w:top w:val="nil"/>
              <w:left w:val="nil"/>
              <w:bottom w:val="nil"/>
              <w:right w:val="nil"/>
            </w:tcBorders>
          </w:tcPr>
          <w:p w:rsidR="005B3853" w:rsidRDefault="005B3853">
            <w:pPr>
              <w:pStyle w:val="ConsPlusNormal"/>
            </w:pPr>
            <w:r>
              <w:t>Республика Тыва</w:t>
            </w:r>
          </w:p>
        </w:tc>
        <w:tc>
          <w:tcPr>
            <w:tcW w:w="2211" w:type="dxa"/>
            <w:tcBorders>
              <w:top w:val="nil"/>
              <w:left w:val="nil"/>
              <w:bottom w:val="nil"/>
              <w:right w:val="nil"/>
            </w:tcBorders>
          </w:tcPr>
          <w:p w:rsidR="005B3853" w:rsidRDefault="005B3853">
            <w:pPr>
              <w:pStyle w:val="ConsPlusNormal"/>
              <w:jc w:val="center"/>
            </w:pPr>
            <w:r>
              <w:t>26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19.</w:t>
            </w:r>
          </w:p>
        </w:tc>
        <w:tc>
          <w:tcPr>
            <w:tcW w:w="6236" w:type="dxa"/>
            <w:tcBorders>
              <w:top w:val="nil"/>
              <w:left w:val="nil"/>
              <w:bottom w:val="nil"/>
              <w:right w:val="nil"/>
            </w:tcBorders>
          </w:tcPr>
          <w:p w:rsidR="005B3853" w:rsidRDefault="005B3853">
            <w:pPr>
              <w:pStyle w:val="ConsPlusNormal"/>
            </w:pPr>
            <w:r>
              <w:t>Удмуртская Республика</w:t>
            </w:r>
          </w:p>
        </w:tc>
        <w:tc>
          <w:tcPr>
            <w:tcW w:w="2211" w:type="dxa"/>
            <w:tcBorders>
              <w:top w:val="nil"/>
              <w:left w:val="nil"/>
              <w:bottom w:val="nil"/>
              <w:right w:val="nil"/>
            </w:tcBorders>
          </w:tcPr>
          <w:p w:rsidR="005B3853" w:rsidRDefault="005B3853">
            <w:pPr>
              <w:pStyle w:val="ConsPlusNormal"/>
              <w:jc w:val="center"/>
            </w:pPr>
            <w:r>
              <w:t>33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20.</w:t>
            </w:r>
          </w:p>
        </w:tc>
        <w:tc>
          <w:tcPr>
            <w:tcW w:w="6236" w:type="dxa"/>
            <w:tcBorders>
              <w:top w:val="nil"/>
              <w:left w:val="nil"/>
              <w:bottom w:val="nil"/>
              <w:right w:val="nil"/>
            </w:tcBorders>
          </w:tcPr>
          <w:p w:rsidR="005B3853" w:rsidRDefault="005B3853">
            <w:pPr>
              <w:pStyle w:val="ConsPlusNormal"/>
            </w:pPr>
            <w:r>
              <w:t>Республика Хакасия</w:t>
            </w:r>
          </w:p>
        </w:tc>
        <w:tc>
          <w:tcPr>
            <w:tcW w:w="2211" w:type="dxa"/>
            <w:tcBorders>
              <w:top w:val="nil"/>
              <w:left w:val="nil"/>
              <w:bottom w:val="nil"/>
              <w:right w:val="nil"/>
            </w:tcBorders>
          </w:tcPr>
          <w:p w:rsidR="005B3853" w:rsidRDefault="005B3853">
            <w:pPr>
              <w:pStyle w:val="ConsPlusNormal"/>
              <w:jc w:val="center"/>
            </w:pPr>
            <w:r>
              <w:t>32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21.</w:t>
            </w:r>
          </w:p>
        </w:tc>
        <w:tc>
          <w:tcPr>
            <w:tcW w:w="6236" w:type="dxa"/>
            <w:tcBorders>
              <w:top w:val="nil"/>
              <w:left w:val="nil"/>
              <w:bottom w:val="nil"/>
              <w:right w:val="nil"/>
            </w:tcBorders>
          </w:tcPr>
          <w:p w:rsidR="005B3853" w:rsidRDefault="005B3853">
            <w:pPr>
              <w:pStyle w:val="ConsPlusNormal"/>
            </w:pPr>
            <w:r>
              <w:t>Чеченская Республика</w:t>
            </w:r>
          </w:p>
        </w:tc>
        <w:tc>
          <w:tcPr>
            <w:tcW w:w="2211" w:type="dxa"/>
            <w:tcBorders>
              <w:top w:val="nil"/>
              <w:left w:val="nil"/>
              <w:bottom w:val="nil"/>
              <w:right w:val="nil"/>
            </w:tcBorders>
          </w:tcPr>
          <w:p w:rsidR="005B3853" w:rsidRDefault="005B3853">
            <w:pPr>
              <w:pStyle w:val="ConsPlusNormal"/>
              <w:jc w:val="center"/>
            </w:pPr>
            <w:r>
              <w:t>22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22.</w:t>
            </w:r>
          </w:p>
        </w:tc>
        <w:tc>
          <w:tcPr>
            <w:tcW w:w="6236" w:type="dxa"/>
            <w:tcBorders>
              <w:top w:val="nil"/>
              <w:left w:val="nil"/>
              <w:bottom w:val="nil"/>
              <w:right w:val="nil"/>
            </w:tcBorders>
          </w:tcPr>
          <w:p w:rsidR="005B3853" w:rsidRDefault="005B3853">
            <w:pPr>
              <w:pStyle w:val="ConsPlusNormal"/>
            </w:pPr>
            <w:r>
              <w:t>Чувашская Республика</w:t>
            </w:r>
          </w:p>
        </w:tc>
        <w:tc>
          <w:tcPr>
            <w:tcW w:w="2211" w:type="dxa"/>
            <w:tcBorders>
              <w:top w:val="nil"/>
              <w:left w:val="nil"/>
              <w:bottom w:val="nil"/>
              <w:right w:val="nil"/>
            </w:tcBorders>
          </w:tcPr>
          <w:p w:rsidR="005B3853" w:rsidRDefault="005B3853">
            <w:pPr>
              <w:pStyle w:val="ConsPlusNormal"/>
              <w:jc w:val="center"/>
            </w:pPr>
            <w:r>
              <w:t>24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23.</w:t>
            </w:r>
          </w:p>
        </w:tc>
        <w:tc>
          <w:tcPr>
            <w:tcW w:w="6236" w:type="dxa"/>
            <w:tcBorders>
              <w:top w:val="nil"/>
              <w:left w:val="nil"/>
              <w:bottom w:val="nil"/>
              <w:right w:val="nil"/>
            </w:tcBorders>
          </w:tcPr>
          <w:p w:rsidR="005B3853" w:rsidRDefault="005B3853">
            <w:pPr>
              <w:pStyle w:val="ConsPlusNormal"/>
            </w:pPr>
            <w:r>
              <w:t>Алтайский край</w:t>
            </w:r>
          </w:p>
        </w:tc>
        <w:tc>
          <w:tcPr>
            <w:tcW w:w="2211" w:type="dxa"/>
            <w:tcBorders>
              <w:top w:val="nil"/>
              <w:left w:val="nil"/>
              <w:bottom w:val="nil"/>
              <w:right w:val="nil"/>
            </w:tcBorders>
          </w:tcPr>
          <w:p w:rsidR="005B3853" w:rsidRDefault="005B3853">
            <w:pPr>
              <w:pStyle w:val="ConsPlusNormal"/>
              <w:jc w:val="center"/>
            </w:pPr>
            <w:r>
              <w:t>46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24.</w:t>
            </w:r>
          </w:p>
        </w:tc>
        <w:tc>
          <w:tcPr>
            <w:tcW w:w="6236" w:type="dxa"/>
            <w:tcBorders>
              <w:top w:val="nil"/>
              <w:left w:val="nil"/>
              <w:bottom w:val="nil"/>
              <w:right w:val="nil"/>
            </w:tcBorders>
          </w:tcPr>
          <w:p w:rsidR="005B3853" w:rsidRDefault="005B3853">
            <w:pPr>
              <w:pStyle w:val="ConsPlusNormal"/>
            </w:pPr>
            <w:r>
              <w:t>Забайкальский край</w:t>
            </w:r>
          </w:p>
        </w:tc>
        <w:tc>
          <w:tcPr>
            <w:tcW w:w="2211" w:type="dxa"/>
            <w:tcBorders>
              <w:top w:val="nil"/>
              <w:left w:val="nil"/>
              <w:bottom w:val="nil"/>
              <w:right w:val="nil"/>
            </w:tcBorders>
          </w:tcPr>
          <w:p w:rsidR="005B3853" w:rsidRDefault="005B3853">
            <w:pPr>
              <w:pStyle w:val="ConsPlusNormal"/>
              <w:jc w:val="center"/>
            </w:pPr>
            <w:r>
              <w:t>30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25.</w:t>
            </w:r>
          </w:p>
        </w:tc>
        <w:tc>
          <w:tcPr>
            <w:tcW w:w="6236" w:type="dxa"/>
            <w:tcBorders>
              <w:top w:val="nil"/>
              <w:left w:val="nil"/>
              <w:bottom w:val="nil"/>
              <w:right w:val="nil"/>
            </w:tcBorders>
          </w:tcPr>
          <w:p w:rsidR="005B3853" w:rsidRDefault="005B3853">
            <w:pPr>
              <w:pStyle w:val="ConsPlusNormal"/>
            </w:pPr>
            <w:r>
              <w:t>Камчатский край</w:t>
            </w:r>
          </w:p>
        </w:tc>
        <w:tc>
          <w:tcPr>
            <w:tcW w:w="2211" w:type="dxa"/>
            <w:tcBorders>
              <w:top w:val="nil"/>
              <w:left w:val="nil"/>
              <w:bottom w:val="nil"/>
              <w:right w:val="nil"/>
            </w:tcBorders>
          </w:tcPr>
          <w:p w:rsidR="005B3853" w:rsidRDefault="005B3853">
            <w:pPr>
              <w:pStyle w:val="ConsPlusNormal"/>
              <w:jc w:val="center"/>
            </w:pPr>
            <w:r>
              <w:t>25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26.</w:t>
            </w:r>
          </w:p>
        </w:tc>
        <w:tc>
          <w:tcPr>
            <w:tcW w:w="6236" w:type="dxa"/>
            <w:tcBorders>
              <w:top w:val="nil"/>
              <w:left w:val="nil"/>
              <w:bottom w:val="nil"/>
              <w:right w:val="nil"/>
            </w:tcBorders>
          </w:tcPr>
          <w:p w:rsidR="005B3853" w:rsidRDefault="005B3853">
            <w:pPr>
              <w:pStyle w:val="ConsPlusNormal"/>
            </w:pPr>
            <w:r>
              <w:t>Краснодарский край</w:t>
            </w:r>
          </w:p>
        </w:tc>
        <w:tc>
          <w:tcPr>
            <w:tcW w:w="2211" w:type="dxa"/>
            <w:tcBorders>
              <w:top w:val="nil"/>
              <w:left w:val="nil"/>
              <w:bottom w:val="nil"/>
              <w:right w:val="nil"/>
            </w:tcBorders>
          </w:tcPr>
          <w:p w:rsidR="005B3853" w:rsidRDefault="005B3853">
            <w:pPr>
              <w:pStyle w:val="ConsPlusNormal"/>
              <w:jc w:val="center"/>
            </w:pPr>
            <w:r>
              <w:t>37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27.</w:t>
            </w:r>
          </w:p>
        </w:tc>
        <w:tc>
          <w:tcPr>
            <w:tcW w:w="6236" w:type="dxa"/>
            <w:tcBorders>
              <w:top w:val="nil"/>
              <w:left w:val="nil"/>
              <w:bottom w:val="nil"/>
              <w:right w:val="nil"/>
            </w:tcBorders>
          </w:tcPr>
          <w:p w:rsidR="005B3853" w:rsidRDefault="005B3853">
            <w:pPr>
              <w:pStyle w:val="ConsPlusNormal"/>
            </w:pPr>
            <w:r>
              <w:t>Красноярский край</w:t>
            </w:r>
          </w:p>
        </w:tc>
        <w:tc>
          <w:tcPr>
            <w:tcW w:w="2211" w:type="dxa"/>
            <w:tcBorders>
              <w:top w:val="nil"/>
              <w:left w:val="nil"/>
              <w:bottom w:val="nil"/>
              <w:right w:val="nil"/>
            </w:tcBorders>
          </w:tcPr>
          <w:p w:rsidR="005B3853" w:rsidRDefault="005B3853">
            <w:pPr>
              <w:pStyle w:val="ConsPlusNormal"/>
              <w:jc w:val="center"/>
            </w:pPr>
            <w:r>
              <w:t>37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28.</w:t>
            </w:r>
          </w:p>
        </w:tc>
        <w:tc>
          <w:tcPr>
            <w:tcW w:w="6236" w:type="dxa"/>
            <w:tcBorders>
              <w:top w:val="nil"/>
              <w:left w:val="nil"/>
              <w:bottom w:val="nil"/>
              <w:right w:val="nil"/>
            </w:tcBorders>
          </w:tcPr>
          <w:p w:rsidR="005B3853" w:rsidRDefault="005B3853">
            <w:pPr>
              <w:pStyle w:val="ConsPlusNormal"/>
            </w:pPr>
            <w:r>
              <w:t>Пермский край</w:t>
            </w:r>
          </w:p>
        </w:tc>
        <w:tc>
          <w:tcPr>
            <w:tcW w:w="2211" w:type="dxa"/>
            <w:tcBorders>
              <w:top w:val="nil"/>
              <w:left w:val="nil"/>
              <w:bottom w:val="nil"/>
              <w:right w:val="nil"/>
            </w:tcBorders>
          </w:tcPr>
          <w:p w:rsidR="005B3853" w:rsidRDefault="005B3853">
            <w:pPr>
              <w:pStyle w:val="ConsPlusNormal"/>
              <w:jc w:val="center"/>
            </w:pPr>
            <w:r>
              <w:t>19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29.</w:t>
            </w:r>
          </w:p>
        </w:tc>
        <w:tc>
          <w:tcPr>
            <w:tcW w:w="6236" w:type="dxa"/>
            <w:tcBorders>
              <w:top w:val="nil"/>
              <w:left w:val="nil"/>
              <w:bottom w:val="nil"/>
              <w:right w:val="nil"/>
            </w:tcBorders>
          </w:tcPr>
          <w:p w:rsidR="005B3853" w:rsidRDefault="005B3853">
            <w:pPr>
              <w:pStyle w:val="ConsPlusNormal"/>
            </w:pPr>
            <w:r>
              <w:t>Приморский край</w:t>
            </w:r>
          </w:p>
        </w:tc>
        <w:tc>
          <w:tcPr>
            <w:tcW w:w="2211" w:type="dxa"/>
            <w:tcBorders>
              <w:top w:val="nil"/>
              <w:left w:val="nil"/>
              <w:bottom w:val="nil"/>
              <w:right w:val="nil"/>
            </w:tcBorders>
          </w:tcPr>
          <w:p w:rsidR="005B3853" w:rsidRDefault="005B3853">
            <w:pPr>
              <w:pStyle w:val="ConsPlusNormal"/>
              <w:jc w:val="center"/>
            </w:pPr>
            <w:r>
              <w:t>39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30.</w:t>
            </w:r>
          </w:p>
        </w:tc>
        <w:tc>
          <w:tcPr>
            <w:tcW w:w="6236" w:type="dxa"/>
            <w:tcBorders>
              <w:top w:val="nil"/>
              <w:left w:val="nil"/>
              <w:bottom w:val="nil"/>
              <w:right w:val="nil"/>
            </w:tcBorders>
          </w:tcPr>
          <w:p w:rsidR="005B3853" w:rsidRDefault="005B3853">
            <w:pPr>
              <w:pStyle w:val="ConsPlusNormal"/>
            </w:pPr>
            <w:r>
              <w:t>Ставропольский край</w:t>
            </w:r>
          </w:p>
        </w:tc>
        <w:tc>
          <w:tcPr>
            <w:tcW w:w="2211" w:type="dxa"/>
            <w:tcBorders>
              <w:top w:val="nil"/>
              <w:left w:val="nil"/>
              <w:bottom w:val="nil"/>
              <w:right w:val="nil"/>
            </w:tcBorders>
          </w:tcPr>
          <w:p w:rsidR="005B3853" w:rsidRDefault="005B3853">
            <w:pPr>
              <w:pStyle w:val="ConsPlusNormal"/>
              <w:jc w:val="center"/>
            </w:pPr>
            <w:r>
              <w:t>43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31.</w:t>
            </w:r>
          </w:p>
        </w:tc>
        <w:tc>
          <w:tcPr>
            <w:tcW w:w="6236" w:type="dxa"/>
            <w:tcBorders>
              <w:top w:val="nil"/>
              <w:left w:val="nil"/>
              <w:bottom w:val="nil"/>
              <w:right w:val="nil"/>
            </w:tcBorders>
          </w:tcPr>
          <w:p w:rsidR="005B3853" w:rsidRDefault="005B3853">
            <w:pPr>
              <w:pStyle w:val="ConsPlusNormal"/>
            </w:pPr>
            <w:r>
              <w:t>Хабаровский край</w:t>
            </w:r>
          </w:p>
        </w:tc>
        <w:tc>
          <w:tcPr>
            <w:tcW w:w="2211" w:type="dxa"/>
            <w:tcBorders>
              <w:top w:val="nil"/>
              <w:left w:val="nil"/>
              <w:bottom w:val="nil"/>
              <w:right w:val="nil"/>
            </w:tcBorders>
          </w:tcPr>
          <w:p w:rsidR="005B3853" w:rsidRDefault="005B3853">
            <w:pPr>
              <w:pStyle w:val="ConsPlusNormal"/>
              <w:jc w:val="center"/>
            </w:pPr>
            <w:r>
              <w:t>27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32.</w:t>
            </w:r>
          </w:p>
        </w:tc>
        <w:tc>
          <w:tcPr>
            <w:tcW w:w="6236" w:type="dxa"/>
            <w:tcBorders>
              <w:top w:val="nil"/>
              <w:left w:val="nil"/>
              <w:bottom w:val="nil"/>
              <w:right w:val="nil"/>
            </w:tcBorders>
          </w:tcPr>
          <w:p w:rsidR="005B3853" w:rsidRDefault="005B3853">
            <w:pPr>
              <w:pStyle w:val="ConsPlusNormal"/>
            </w:pPr>
            <w:r>
              <w:t>Амурская область</w:t>
            </w:r>
          </w:p>
        </w:tc>
        <w:tc>
          <w:tcPr>
            <w:tcW w:w="2211" w:type="dxa"/>
            <w:tcBorders>
              <w:top w:val="nil"/>
              <w:left w:val="nil"/>
              <w:bottom w:val="nil"/>
              <w:right w:val="nil"/>
            </w:tcBorders>
          </w:tcPr>
          <w:p w:rsidR="005B3853" w:rsidRDefault="005B3853">
            <w:pPr>
              <w:pStyle w:val="ConsPlusNormal"/>
              <w:jc w:val="center"/>
            </w:pPr>
            <w:r>
              <w:t>31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33.</w:t>
            </w:r>
          </w:p>
        </w:tc>
        <w:tc>
          <w:tcPr>
            <w:tcW w:w="6236" w:type="dxa"/>
            <w:tcBorders>
              <w:top w:val="nil"/>
              <w:left w:val="nil"/>
              <w:bottom w:val="nil"/>
              <w:right w:val="nil"/>
            </w:tcBorders>
          </w:tcPr>
          <w:p w:rsidR="005B3853" w:rsidRDefault="005B3853">
            <w:pPr>
              <w:pStyle w:val="ConsPlusNormal"/>
            </w:pPr>
            <w:r>
              <w:t>Архангельская область</w:t>
            </w:r>
          </w:p>
        </w:tc>
        <w:tc>
          <w:tcPr>
            <w:tcW w:w="2211" w:type="dxa"/>
            <w:tcBorders>
              <w:top w:val="nil"/>
              <w:left w:val="nil"/>
              <w:bottom w:val="nil"/>
              <w:right w:val="nil"/>
            </w:tcBorders>
          </w:tcPr>
          <w:p w:rsidR="005B3853" w:rsidRDefault="005B3853">
            <w:pPr>
              <w:pStyle w:val="ConsPlusNormal"/>
              <w:jc w:val="center"/>
            </w:pPr>
            <w:r>
              <w:t>32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34.</w:t>
            </w:r>
          </w:p>
        </w:tc>
        <w:tc>
          <w:tcPr>
            <w:tcW w:w="6236" w:type="dxa"/>
            <w:tcBorders>
              <w:top w:val="nil"/>
              <w:left w:val="nil"/>
              <w:bottom w:val="nil"/>
              <w:right w:val="nil"/>
            </w:tcBorders>
          </w:tcPr>
          <w:p w:rsidR="005B3853" w:rsidRDefault="005B3853">
            <w:pPr>
              <w:pStyle w:val="ConsPlusNormal"/>
            </w:pPr>
            <w:r>
              <w:t>Астраханская область</w:t>
            </w:r>
          </w:p>
        </w:tc>
        <w:tc>
          <w:tcPr>
            <w:tcW w:w="2211" w:type="dxa"/>
            <w:tcBorders>
              <w:top w:val="nil"/>
              <w:left w:val="nil"/>
              <w:bottom w:val="nil"/>
              <w:right w:val="nil"/>
            </w:tcBorders>
          </w:tcPr>
          <w:p w:rsidR="005B3853" w:rsidRDefault="005B3853">
            <w:pPr>
              <w:pStyle w:val="ConsPlusNormal"/>
              <w:jc w:val="center"/>
            </w:pPr>
            <w:r>
              <w:t>29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35.</w:t>
            </w:r>
          </w:p>
        </w:tc>
        <w:tc>
          <w:tcPr>
            <w:tcW w:w="6236" w:type="dxa"/>
            <w:tcBorders>
              <w:top w:val="nil"/>
              <w:left w:val="nil"/>
              <w:bottom w:val="nil"/>
              <w:right w:val="nil"/>
            </w:tcBorders>
          </w:tcPr>
          <w:p w:rsidR="005B3853" w:rsidRDefault="005B3853">
            <w:pPr>
              <w:pStyle w:val="ConsPlusNormal"/>
            </w:pPr>
            <w:r>
              <w:t>Белгородская область</w:t>
            </w:r>
          </w:p>
        </w:tc>
        <w:tc>
          <w:tcPr>
            <w:tcW w:w="2211" w:type="dxa"/>
            <w:tcBorders>
              <w:top w:val="nil"/>
              <w:left w:val="nil"/>
              <w:bottom w:val="nil"/>
              <w:right w:val="nil"/>
            </w:tcBorders>
          </w:tcPr>
          <w:p w:rsidR="005B3853" w:rsidRDefault="005B3853">
            <w:pPr>
              <w:pStyle w:val="ConsPlusNormal"/>
              <w:jc w:val="center"/>
            </w:pPr>
            <w:r>
              <w:t>39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36.</w:t>
            </w:r>
          </w:p>
        </w:tc>
        <w:tc>
          <w:tcPr>
            <w:tcW w:w="6236" w:type="dxa"/>
            <w:tcBorders>
              <w:top w:val="nil"/>
              <w:left w:val="nil"/>
              <w:bottom w:val="nil"/>
              <w:right w:val="nil"/>
            </w:tcBorders>
          </w:tcPr>
          <w:p w:rsidR="005B3853" w:rsidRDefault="005B3853">
            <w:pPr>
              <w:pStyle w:val="ConsPlusNormal"/>
            </w:pPr>
            <w:r>
              <w:t>Брянская область</w:t>
            </w:r>
          </w:p>
        </w:tc>
        <w:tc>
          <w:tcPr>
            <w:tcW w:w="2211" w:type="dxa"/>
            <w:tcBorders>
              <w:top w:val="nil"/>
              <w:left w:val="nil"/>
              <w:bottom w:val="nil"/>
              <w:right w:val="nil"/>
            </w:tcBorders>
          </w:tcPr>
          <w:p w:rsidR="005B3853" w:rsidRDefault="005B3853">
            <w:pPr>
              <w:pStyle w:val="ConsPlusNormal"/>
              <w:jc w:val="center"/>
            </w:pPr>
            <w:r>
              <w:t>31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37.</w:t>
            </w:r>
          </w:p>
        </w:tc>
        <w:tc>
          <w:tcPr>
            <w:tcW w:w="6236" w:type="dxa"/>
            <w:tcBorders>
              <w:top w:val="nil"/>
              <w:left w:val="nil"/>
              <w:bottom w:val="nil"/>
              <w:right w:val="nil"/>
            </w:tcBorders>
          </w:tcPr>
          <w:p w:rsidR="005B3853" w:rsidRDefault="005B3853">
            <w:pPr>
              <w:pStyle w:val="ConsPlusNormal"/>
            </w:pPr>
            <w:r>
              <w:t>Владимирская область</w:t>
            </w:r>
          </w:p>
        </w:tc>
        <w:tc>
          <w:tcPr>
            <w:tcW w:w="2211" w:type="dxa"/>
            <w:tcBorders>
              <w:top w:val="nil"/>
              <w:left w:val="nil"/>
              <w:bottom w:val="nil"/>
              <w:right w:val="nil"/>
            </w:tcBorders>
          </w:tcPr>
          <w:p w:rsidR="005B3853" w:rsidRDefault="005B3853">
            <w:pPr>
              <w:pStyle w:val="ConsPlusNormal"/>
              <w:jc w:val="center"/>
            </w:pPr>
            <w:r>
              <w:t>44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38.</w:t>
            </w:r>
          </w:p>
        </w:tc>
        <w:tc>
          <w:tcPr>
            <w:tcW w:w="6236" w:type="dxa"/>
            <w:tcBorders>
              <w:top w:val="nil"/>
              <w:left w:val="nil"/>
              <w:bottom w:val="nil"/>
              <w:right w:val="nil"/>
            </w:tcBorders>
          </w:tcPr>
          <w:p w:rsidR="005B3853" w:rsidRDefault="005B3853">
            <w:pPr>
              <w:pStyle w:val="ConsPlusNormal"/>
            </w:pPr>
            <w:r>
              <w:t>Волгоградская область</w:t>
            </w:r>
          </w:p>
        </w:tc>
        <w:tc>
          <w:tcPr>
            <w:tcW w:w="2211" w:type="dxa"/>
            <w:tcBorders>
              <w:top w:val="nil"/>
              <w:left w:val="nil"/>
              <w:bottom w:val="nil"/>
              <w:right w:val="nil"/>
            </w:tcBorders>
          </w:tcPr>
          <w:p w:rsidR="005B3853" w:rsidRDefault="005B3853">
            <w:pPr>
              <w:pStyle w:val="ConsPlusNormal"/>
              <w:jc w:val="center"/>
            </w:pPr>
            <w:r>
              <w:t>36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39.</w:t>
            </w:r>
          </w:p>
        </w:tc>
        <w:tc>
          <w:tcPr>
            <w:tcW w:w="6236" w:type="dxa"/>
            <w:tcBorders>
              <w:top w:val="nil"/>
              <w:left w:val="nil"/>
              <w:bottom w:val="nil"/>
              <w:right w:val="nil"/>
            </w:tcBorders>
          </w:tcPr>
          <w:p w:rsidR="005B3853" w:rsidRDefault="005B3853">
            <w:pPr>
              <w:pStyle w:val="ConsPlusNormal"/>
            </w:pPr>
            <w:r>
              <w:t>Вологодская область</w:t>
            </w:r>
          </w:p>
        </w:tc>
        <w:tc>
          <w:tcPr>
            <w:tcW w:w="2211" w:type="dxa"/>
            <w:tcBorders>
              <w:top w:val="nil"/>
              <w:left w:val="nil"/>
              <w:bottom w:val="nil"/>
              <w:right w:val="nil"/>
            </w:tcBorders>
          </w:tcPr>
          <w:p w:rsidR="005B3853" w:rsidRDefault="005B3853">
            <w:pPr>
              <w:pStyle w:val="ConsPlusNormal"/>
              <w:jc w:val="center"/>
            </w:pPr>
            <w:r>
              <w:t>46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40.</w:t>
            </w:r>
          </w:p>
        </w:tc>
        <w:tc>
          <w:tcPr>
            <w:tcW w:w="6236" w:type="dxa"/>
            <w:tcBorders>
              <w:top w:val="nil"/>
              <w:left w:val="nil"/>
              <w:bottom w:val="nil"/>
              <w:right w:val="nil"/>
            </w:tcBorders>
          </w:tcPr>
          <w:p w:rsidR="005B3853" w:rsidRDefault="005B3853">
            <w:pPr>
              <w:pStyle w:val="ConsPlusNormal"/>
            </w:pPr>
            <w:r>
              <w:t>Воронежская область</w:t>
            </w:r>
          </w:p>
        </w:tc>
        <w:tc>
          <w:tcPr>
            <w:tcW w:w="2211" w:type="dxa"/>
            <w:tcBorders>
              <w:top w:val="nil"/>
              <w:left w:val="nil"/>
              <w:bottom w:val="nil"/>
              <w:right w:val="nil"/>
            </w:tcBorders>
          </w:tcPr>
          <w:p w:rsidR="005B3853" w:rsidRDefault="005B3853">
            <w:pPr>
              <w:pStyle w:val="ConsPlusNormal"/>
              <w:jc w:val="center"/>
            </w:pPr>
            <w:r>
              <w:t>31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41.</w:t>
            </w:r>
          </w:p>
        </w:tc>
        <w:tc>
          <w:tcPr>
            <w:tcW w:w="6236" w:type="dxa"/>
            <w:tcBorders>
              <w:top w:val="nil"/>
              <w:left w:val="nil"/>
              <w:bottom w:val="nil"/>
              <w:right w:val="nil"/>
            </w:tcBorders>
          </w:tcPr>
          <w:p w:rsidR="005B3853" w:rsidRDefault="005B3853">
            <w:pPr>
              <w:pStyle w:val="ConsPlusNormal"/>
            </w:pPr>
            <w:r>
              <w:t>Ивановская область</w:t>
            </w:r>
          </w:p>
        </w:tc>
        <w:tc>
          <w:tcPr>
            <w:tcW w:w="2211" w:type="dxa"/>
            <w:tcBorders>
              <w:top w:val="nil"/>
              <w:left w:val="nil"/>
              <w:bottom w:val="nil"/>
              <w:right w:val="nil"/>
            </w:tcBorders>
          </w:tcPr>
          <w:p w:rsidR="005B3853" w:rsidRDefault="005B3853">
            <w:pPr>
              <w:pStyle w:val="ConsPlusNormal"/>
              <w:jc w:val="center"/>
            </w:pPr>
            <w:r>
              <w:t>29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42.</w:t>
            </w:r>
          </w:p>
        </w:tc>
        <w:tc>
          <w:tcPr>
            <w:tcW w:w="6236" w:type="dxa"/>
            <w:tcBorders>
              <w:top w:val="nil"/>
              <w:left w:val="nil"/>
              <w:bottom w:val="nil"/>
              <w:right w:val="nil"/>
            </w:tcBorders>
          </w:tcPr>
          <w:p w:rsidR="005B3853" w:rsidRDefault="005B3853">
            <w:pPr>
              <w:pStyle w:val="ConsPlusNormal"/>
            </w:pPr>
            <w:r>
              <w:t>Иркутская область</w:t>
            </w:r>
          </w:p>
        </w:tc>
        <w:tc>
          <w:tcPr>
            <w:tcW w:w="2211" w:type="dxa"/>
            <w:tcBorders>
              <w:top w:val="nil"/>
              <w:left w:val="nil"/>
              <w:bottom w:val="nil"/>
              <w:right w:val="nil"/>
            </w:tcBorders>
          </w:tcPr>
          <w:p w:rsidR="005B3853" w:rsidRDefault="005B3853">
            <w:pPr>
              <w:pStyle w:val="ConsPlusNormal"/>
              <w:jc w:val="center"/>
            </w:pPr>
            <w:r>
              <w:t>44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43.</w:t>
            </w:r>
          </w:p>
        </w:tc>
        <w:tc>
          <w:tcPr>
            <w:tcW w:w="6236" w:type="dxa"/>
            <w:tcBorders>
              <w:top w:val="nil"/>
              <w:left w:val="nil"/>
              <w:bottom w:val="nil"/>
              <w:right w:val="nil"/>
            </w:tcBorders>
          </w:tcPr>
          <w:p w:rsidR="005B3853" w:rsidRDefault="005B3853">
            <w:pPr>
              <w:pStyle w:val="ConsPlusNormal"/>
            </w:pPr>
            <w:r>
              <w:t>Калининградская область</w:t>
            </w:r>
          </w:p>
        </w:tc>
        <w:tc>
          <w:tcPr>
            <w:tcW w:w="2211" w:type="dxa"/>
            <w:tcBorders>
              <w:top w:val="nil"/>
              <w:left w:val="nil"/>
              <w:bottom w:val="nil"/>
              <w:right w:val="nil"/>
            </w:tcBorders>
          </w:tcPr>
          <w:p w:rsidR="005B3853" w:rsidRDefault="005B3853">
            <w:pPr>
              <w:pStyle w:val="ConsPlusNormal"/>
              <w:jc w:val="center"/>
            </w:pPr>
            <w:r>
              <w:t>36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44.</w:t>
            </w:r>
          </w:p>
        </w:tc>
        <w:tc>
          <w:tcPr>
            <w:tcW w:w="6236" w:type="dxa"/>
            <w:tcBorders>
              <w:top w:val="nil"/>
              <w:left w:val="nil"/>
              <w:bottom w:val="nil"/>
              <w:right w:val="nil"/>
            </w:tcBorders>
          </w:tcPr>
          <w:p w:rsidR="005B3853" w:rsidRDefault="005B3853">
            <w:pPr>
              <w:pStyle w:val="ConsPlusNormal"/>
            </w:pPr>
            <w:r>
              <w:t>Калужская область</w:t>
            </w:r>
          </w:p>
        </w:tc>
        <w:tc>
          <w:tcPr>
            <w:tcW w:w="2211" w:type="dxa"/>
            <w:tcBorders>
              <w:top w:val="nil"/>
              <w:left w:val="nil"/>
              <w:bottom w:val="nil"/>
              <w:right w:val="nil"/>
            </w:tcBorders>
          </w:tcPr>
          <w:p w:rsidR="005B3853" w:rsidRDefault="005B3853">
            <w:pPr>
              <w:pStyle w:val="ConsPlusNormal"/>
              <w:jc w:val="center"/>
            </w:pPr>
            <w:r>
              <w:t>40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45.</w:t>
            </w:r>
          </w:p>
        </w:tc>
        <w:tc>
          <w:tcPr>
            <w:tcW w:w="6236" w:type="dxa"/>
            <w:tcBorders>
              <w:top w:val="nil"/>
              <w:left w:val="nil"/>
              <w:bottom w:val="nil"/>
              <w:right w:val="nil"/>
            </w:tcBorders>
          </w:tcPr>
          <w:p w:rsidR="005B3853" w:rsidRDefault="005B3853">
            <w:pPr>
              <w:pStyle w:val="ConsPlusNormal"/>
            </w:pPr>
            <w:r>
              <w:t>Кемеровская область - Кузбасс</w:t>
            </w:r>
          </w:p>
        </w:tc>
        <w:tc>
          <w:tcPr>
            <w:tcW w:w="2211" w:type="dxa"/>
            <w:tcBorders>
              <w:top w:val="nil"/>
              <w:left w:val="nil"/>
              <w:bottom w:val="nil"/>
              <w:right w:val="nil"/>
            </w:tcBorders>
          </w:tcPr>
          <w:p w:rsidR="005B3853" w:rsidRDefault="005B3853">
            <w:pPr>
              <w:pStyle w:val="ConsPlusNormal"/>
              <w:jc w:val="center"/>
            </w:pPr>
            <w:r>
              <w:t>35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46.</w:t>
            </w:r>
          </w:p>
        </w:tc>
        <w:tc>
          <w:tcPr>
            <w:tcW w:w="6236" w:type="dxa"/>
            <w:tcBorders>
              <w:top w:val="nil"/>
              <w:left w:val="nil"/>
              <w:bottom w:val="nil"/>
              <w:right w:val="nil"/>
            </w:tcBorders>
          </w:tcPr>
          <w:p w:rsidR="005B3853" w:rsidRDefault="005B3853">
            <w:pPr>
              <w:pStyle w:val="ConsPlusNormal"/>
            </w:pPr>
            <w:r>
              <w:t>Кировская область</w:t>
            </w:r>
          </w:p>
        </w:tc>
        <w:tc>
          <w:tcPr>
            <w:tcW w:w="2211" w:type="dxa"/>
            <w:tcBorders>
              <w:top w:val="nil"/>
              <w:left w:val="nil"/>
              <w:bottom w:val="nil"/>
              <w:right w:val="nil"/>
            </w:tcBorders>
          </w:tcPr>
          <w:p w:rsidR="005B3853" w:rsidRDefault="005B3853">
            <w:pPr>
              <w:pStyle w:val="ConsPlusNormal"/>
              <w:jc w:val="center"/>
            </w:pPr>
            <w:r>
              <w:t>39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47.</w:t>
            </w:r>
          </w:p>
        </w:tc>
        <w:tc>
          <w:tcPr>
            <w:tcW w:w="6236" w:type="dxa"/>
            <w:tcBorders>
              <w:top w:val="nil"/>
              <w:left w:val="nil"/>
              <w:bottom w:val="nil"/>
              <w:right w:val="nil"/>
            </w:tcBorders>
          </w:tcPr>
          <w:p w:rsidR="005B3853" w:rsidRDefault="005B3853">
            <w:pPr>
              <w:pStyle w:val="ConsPlusNormal"/>
            </w:pPr>
            <w:r>
              <w:t>Костромская область</w:t>
            </w:r>
          </w:p>
        </w:tc>
        <w:tc>
          <w:tcPr>
            <w:tcW w:w="2211" w:type="dxa"/>
            <w:tcBorders>
              <w:top w:val="nil"/>
              <w:left w:val="nil"/>
              <w:bottom w:val="nil"/>
              <w:right w:val="nil"/>
            </w:tcBorders>
          </w:tcPr>
          <w:p w:rsidR="005B3853" w:rsidRDefault="005B3853">
            <w:pPr>
              <w:pStyle w:val="ConsPlusNormal"/>
              <w:jc w:val="center"/>
            </w:pPr>
            <w:r>
              <w:t>33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lastRenderedPageBreak/>
              <w:t>48.</w:t>
            </w:r>
          </w:p>
        </w:tc>
        <w:tc>
          <w:tcPr>
            <w:tcW w:w="6236" w:type="dxa"/>
            <w:tcBorders>
              <w:top w:val="nil"/>
              <w:left w:val="nil"/>
              <w:bottom w:val="nil"/>
              <w:right w:val="nil"/>
            </w:tcBorders>
          </w:tcPr>
          <w:p w:rsidR="005B3853" w:rsidRDefault="005B3853">
            <w:pPr>
              <w:pStyle w:val="ConsPlusNormal"/>
            </w:pPr>
            <w:r>
              <w:t>Курганская область</w:t>
            </w:r>
          </w:p>
        </w:tc>
        <w:tc>
          <w:tcPr>
            <w:tcW w:w="2211" w:type="dxa"/>
            <w:tcBorders>
              <w:top w:val="nil"/>
              <w:left w:val="nil"/>
              <w:bottom w:val="nil"/>
              <w:right w:val="nil"/>
            </w:tcBorders>
          </w:tcPr>
          <w:p w:rsidR="005B3853" w:rsidRDefault="005B3853">
            <w:pPr>
              <w:pStyle w:val="ConsPlusNormal"/>
              <w:jc w:val="center"/>
            </w:pPr>
            <w:r>
              <w:t>35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49.</w:t>
            </w:r>
          </w:p>
        </w:tc>
        <w:tc>
          <w:tcPr>
            <w:tcW w:w="6236" w:type="dxa"/>
            <w:tcBorders>
              <w:top w:val="nil"/>
              <w:left w:val="nil"/>
              <w:bottom w:val="nil"/>
              <w:right w:val="nil"/>
            </w:tcBorders>
          </w:tcPr>
          <w:p w:rsidR="005B3853" w:rsidRDefault="005B3853">
            <w:pPr>
              <w:pStyle w:val="ConsPlusNormal"/>
            </w:pPr>
            <w:r>
              <w:t>Курская область</w:t>
            </w:r>
          </w:p>
        </w:tc>
        <w:tc>
          <w:tcPr>
            <w:tcW w:w="2211" w:type="dxa"/>
            <w:tcBorders>
              <w:top w:val="nil"/>
              <w:left w:val="nil"/>
              <w:bottom w:val="nil"/>
              <w:right w:val="nil"/>
            </w:tcBorders>
          </w:tcPr>
          <w:p w:rsidR="005B3853" w:rsidRDefault="005B3853">
            <w:pPr>
              <w:pStyle w:val="ConsPlusNormal"/>
              <w:jc w:val="center"/>
            </w:pPr>
            <w:r>
              <w:t>45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50.</w:t>
            </w:r>
          </w:p>
        </w:tc>
        <w:tc>
          <w:tcPr>
            <w:tcW w:w="6236" w:type="dxa"/>
            <w:tcBorders>
              <w:top w:val="nil"/>
              <w:left w:val="nil"/>
              <w:bottom w:val="nil"/>
              <w:right w:val="nil"/>
            </w:tcBorders>
          </w:tcPr>
          <w:p w:rsidR="005B3853" w:rsidRDefault="005B3853">
            <w:pPr>
              <w:pStyle w:val="ConsPlusNormal"/>
            </w:pPr>
            <w:r>
              <w:t>Ленинградская область</w:t>
            </w:r>
          </w:p>
        </w:tc>
        <w:tc>
          <w:tcPr>
            <w:tcW w:w="2211" w:type="dxa"/>
            <w:tcBorders>
              <w:top w:val="nil"/>
              <w:left w:val="nil"/>
              <w:bottom w:val="nil"/>
              <w:right w:val="nil"/>
            </w:tcBorders>
          </w:tcPr>
          <w:p w:rsidR="005B3853" w:rsidRDefault="005B3853">
            <w:pPr>
              <w:pStyle w:val="ConsPlusNormal"/>
              <w:jc w:val="center"/>
            </w:pPr>
            <w:r>
              <w:t>55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51.</w:t>
            </w:r>
          </w:p>
        </w:tc>
        <w:tc>
          <w:tcPr>
            <w:tcW w:w="6236" w:type="dxa"/>
            <w:tcBorders>
              <w:top w:val="nil"/>
              <w:left w:val="nil"/>
              <w:bottom w:val="nil"/>
              <w:right w:val="nil"/>
            </w:tcBorders>
          </w:tcPr>
          <w:p w:rsidR="005B3853" w:rsidRDefault="005B3853">
            <w:pPr>
              <w:pStyle w:val="ConsPlusNormal"/>
            </w:pPr>
            <w:r>
              <w:t>Липецкая область</w:t>
            </w:r>
          </w:p>
        </w:tc>
        <w:tc>
          <w:tcPr>
            <w:tcW w:w="2211" w:type="dxa"/>
            <w:tcBorders>
              <w:top w:val="nil"/>
              <w:left w:val="nil"/>
              <w:bottom w:val="nil"/>
              <w:right w:val="nil"/>
            </w:tcBorders>
          </w:tcPr>
          <w:p w:rsidR="005B3853" w:rsidRDefault="005B3853">
            <w:pPr>
              <w:pStyle w:val="ConsPlusNormal"/>
              <w:jc w:val="center"/>
            </w:pPr>
            <w:r>
              <w:t>43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52.</w:t>
            </w:r>
          </w:p>
        </w:tc>
        <w:tc>
          <w:tcPr>
            <w:tcW w:w="6236" w:type="dxa"/>
            <w:tcBorders>
              <w:top w:val="nil"/>
              <w:left w:val="nil"/>
              <w:bottom w:val="nil"/>
              <w:right w:val="nil"/>
            </w:tcBorders>
          </w:tcPr>
          <w:p w:rsidR="005B3853" w:rsidRDefault="005B3853">
            <w:pPr>
              <w:pStyle w:val="ConsPlusNormal"/>
            </w:pPr>
            <w:r>
              <w:t>Магаданская область</w:t>
            </w:r>
          </w:p>
        </w:tc>
        <w:tc>
          <w:tcPr>
            <w:tcW w:w="2211" w:type="dxa"/>
            <w:tcBorders>
              <w:top w:val="nil"/>
              <w:left w:val="nil"/>
              <w:bottom w:val="nil"/>
              <w:right w:val="nil"/>
            </w:tcBorders>
          </w:tcPr>
          <w:p w:rsidR="005B3853" w:rsidRDefault="005B3853">
            <w:pPr>
              <w:pStyle w:val="ConsPlusNormal"/>
              <w:jc w:val="center"/>
            </w:pPr>
            <w:r>
              <w:t>19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53.</w:t>
            </w:r>
          </w:p>
        </w:tc>
        <w:tc>
          <w:tcPr>
            <w:tcW w:w="6236" w:type="dxa"/>
            <w:tcBorders>
              <w:top w:val="nil"/>
              <w:left w:val="nil"/>
              <w:bottom w:val="nil"/>
              <w:right w:val="nil"/>
            </w:tcBorders>
          </w:tcPr>
          <w:p w:rsidR="005B3853" w:rsidRDefault="005B3853">
            <w:pPr>
              <w:pStyle w:val="ConsPlusNormal"/>
            </w:pPr>
            <w:r>
              <w:t>Московская область</w:t>
            </w:r>
          </w:p>
        </w:tc>
        <w:tc>
          <w:tcPr>
            <w:tcW w:w="2211" w:type="dxa"/>
            <w:tcBorders>
              <w:top w:val="nil"/>
              <w:left w:val="nil"/>
              <w:bottom w:val="nil"/>
              <w:right w:val="nil"/>
            </w:tcBorders>
          </w:tcPr>
          <w:p w:rsidR="005B3853" w:rsidRDefault="005B3853">
            <w:pPr>
              <w:pStyle w:val="ConsPlusNormal"/>
              <w:jc w:val="center"/>
            </w:pPr>
            <w:r>
              <w:t>37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54.</w:t>
            </w:r>
          </w:p>
        </w:tc>
        <w:tc>
          <w:tcPr>
            <w:tcW w:w="6236" w:type="dxa"/>
            <w:tcBorders>
              <w:top w:val="nil"/>
              <w:left w:val="nil"/>
              <w:bottom w:val="nil"/>
              <w:right w:val="nil"/>
            </w:tcBorders>
          </w:tcPr>
          <w:p w:rsidR="005B3853" w:rsidRDefault="005B3853">
            <w:pPr>
              <w:pStyle w:val="ConsPlusNormal"/>
            </w:pPr>
            <w:r>
              <w:t>Мурманская область</w:t>
            </w:r>
          </w:p>
        </w:tc>
        <w:tc>
          <w:tcPr>
            <w:tcW w:w="2211" w:type="dxa"/>
            <w:tcBorders>
              <w:top w:val="nil"/>
              <w:left w:val="nil"/>
              <w:bottom w:val="nil"/>
              <w:right w:val="nil"/>
            </w:tcBorders>
          </w:tcPr>
          <w:p w:rsidR="005B3853" w:rsidRDefault="005B3853">
            <w:pPr>
              <w:pStyle w:val="ConsPlusNormal"/>
              <w:jc w:val="center"/>
            </w:pPr>
            <w:r>
              <w:t>32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55.</w:t>
            </w:r>
          </w:p>
        </w:tc>
        <w:tc>
          <w:tcPr>
            <w:tcW w:w="6236" w:type="dxa"/>
            <w:tcBorders>
              <w:top w:val="nil"/>
              <w:left w:val="nil"/>
              <w:bottom w:val="nil"/>
              <w:right w:val="nil"/>
            </w:tcBorders>
          </w:tcPr>
          <w:p w:rsidR="005B3853" w:rsidRDefault="005B3853">
            <w:pPr>
              <w:pStyle w:val="ConsPlusNormal"/>
            </w:pPr>
            <w:r>
              <w:t>Нижегородская область</w:t>
            </w:r>
          </w:p>
        </w:tc>
        <w:tc>
          <w:tcPr>
            <w:tcW w:w="2211" w:type="dxa"/>
            <w:tcBorders>
              <w:top w:val="nil"/>
              <w:left w:val="nil"/>
              <w:bottom w:val="nil"/>
              <w:right w:val="nil"/>
            </w:tcBorders>
          </w:tcPr>
          <w:p w:rsidR="005B3853" w:rsidRDefault="005B3853">
            <w:pPr>
              <w:pStyle w:val="ConsPlusNormal"/>
              <w:jc w:val="center"/>
            </w:pPr>
            <w:r>
              <w:t>30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56.</w:t>
            </w:r>
          </w:p>
        </w:tc>
        <w:tc>
          <w:tcPr>
            <w:tcW w:w="6236" w:type="dxa"/>
            <w:tcBorders>
              <w:top w:val="nil"/>
              <w:left w:val="nil"/>
              <w:bottom w:val="nil"/>
              <w:right w:val="nil"/>
            </w:tcBorders>
          </w:tcPr>
          <w:p w:rsidR="005B3853" w:rsidRDefault="005B3853">
            <w:pPr>
              <w:pStyle w:val="ConsPlusNormal"/>
            </w:pPr>
            <w:r>
              <w:t>Новгородская область</w:t>
            </w:r>
          </w:p>
        </w:tc>
        <w:tc>
          <w:tcPr>
            <w:tcW w:w="2211" w:type="dxa"/>
            <w:tcBorders>
              <w:top w:val="nil"/>
              <w:left w:val="nil"/>
              <w:bottom w:val="nil"/>
              <w:right w:val="nil"/>
            </w:tcBorders>
          </w:tcPr>
          <w:p w:rsidR="005B3853" w:rsidRDefault="005B3853">
            <w:pPr>
              <w:pStyle w:val="ConsPlusNormal"/>
              <w:jc w:val="center"/>
            </w:pPr>
            <w:r>
              <w:t>21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57.</w:t>
            </w:r>
          </w:p>
        </w:tc>
        <w:tc>
          <w:tcPr>
            <w:tcW w:w="6236" w:type="dxa"/>
            <w:tcBorders>
              <w:top w:val="nil"/>
              <w:left w:val="nil"/>
              <w:bottom w:val="nil"/>
              <w:right w:val="nil"/>
            </w:tcBorders>
          </w:tcPr>
          <w:p w:rsidR="005B3853" w:rsidRDefault="005B3853">
            <w:pPr>
              <w:pStyle w:val="ConsPlusNormal"/>
            </w:pPr>
            <w:r>
              <w:t>Новосибирская область</w:t>
            </w:r>
          </w:p>
        </w:tc>
        <w:tc>
          <w:tcPr>
            <w:tcW w:w="2211" w:type="dxa"/>
            <w:tcBorders>
              <w:top w:val="nil"/>
              <w:left w:val="nil"/>
              <w:bottom w:val="nil"/>
              <w:right w:val="nil"/>
            </w:tcBorders>
          </w:tcPr>
          <w:p w:rsidR="005B3853" w:rsidRDefault="005B3853">
            <w:pPr>
              <w:pStyle w:val="ConsPlusNormal"/>
              <w:jc w:val="center"/>
            </w:pPr>
            <w:r>
              <w:t>50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58.</w:t>
            </w:r>
          </w:p>
        </w:tc>
        <w:tc>
          <w:tcPr>
            <w:tcW w:w="6236" w:type="dxa"/>
            <w:tcBorders>
              <w:top w:val="nil"/>
              <w:left w:val="nil"/>
              <w:bottom w:val="nil"/>
              <w:right w:val="nil"/>
            </w:tcBorders>
          </w:tcPr>
          <w:p w:rsidR="005B3853" w:rsidRDefault="005B3853">
            <w:pPr>
              <w:pStyle w:val="ConsPlusNormal"/>
            </w:pPr>
            <w:r>
              <w:t>Омская область</w:t>
            </w:r>
          </w:p>
        </w:tc>
        <w:tc>
          <w:tcPr>
            <w:tcW w:w="2211" w:type="dxa"/>
            <w:tcBorders>
              <w:top w:val="nil"/>
              <w:left w:val="nil"/>
              <w:bottom w:val="nil"/>
              <w:right w:val="nil"/>
            </w:tcBorders>
          </w:tcPr>
          <w:p w:rsidR="005B3853" w:rsidRDefault="005B3853">
            <w:pPr>
              <w:pStyle w:val="ConsPlusNormal"/>
              <w:jc w:val="center"/>
            </w:pPr>
            <w:r>
              <w:t>37</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59.</w:t>
            </w:r>
          </w:p>
        </w:tc>
        <w:tc>
          <w:tcPr>
            <w:tcW w:w="6236" w:type="dxa"/>
            <w:tcBorders>
              <w:top w:val="nil"/>
              <w:left w:val="nil"/>
              <w:bottom w:val="nil"/>
              <w:right w:val="nil"/>
            </w:tcBorders>
          </w:tcPr>
          <w:p w:rsidR="005B3853" w:rsidRDefault="005B3853">
            <w:pPr>
              <w:pStyle w:val="ConsPlusNormal"/>
            </w:pPr>
            <w:r>
              <w:t>Оренбургская область</w:t>
            </w:r>
          </w:p>
        </w:tc>
        <w:tc>
          <w:tcPr>
            <w:tcW w:w="2211" w:type="dxa"/>
            <w:tcBorders>
              <w:top w:val="nil"/>
              <w:left w:val="nil"/>
              <w:bottom w:val="nil"/>
              <w:right w:val="nil"/>
            </w:tcBorders>
          </w:tcPr>
          <w:p w:rsidR="005B3853" w:rsidRDefault="005B3853">
            <w:pPr>
              <w:pStyle w:val="ConsPlusNormal"/>
              <w:jc w:val="center"/>
            </w:pPr>
            <w:r>
              <w:t>39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60.</w:t>
            </w:r>
          </w:p>
        </w:tc>
        <w:tc>
          <w:tcPr>
            <w:tcW w:w="6236" w:type="dxa"/>
            <w:tcBorders>
              <w:top w:val="nil"/>
              <w:left w:val="nil"/>
              <w:bottom w:val="nil"/>
              <w:right w:val="nil"/>
            </w:tcBorders>
          </w:tcPr>
          <w:p w:rsidR="005B3853" w:rsidRDefault="005B3853">
            <w:pPr>
              <w:pStyle w:val="ConsPlusNormal"/>
            </w:pPr>
            <w:r>
              <w:t>Орловская область</w:t>
            </w:r>
          </w:p>
        </w:tc>
        <w:tc>
          <w:tcPr>
            <w:tcW w:w="2211" w:type="dxa"/>
            <w:tcBorders>
              <w:top w:val="nil"/>
              <w:left w:val="nil"/>
              <w:bottom w:val="nil"/>
              <w:right w:val="nil"/>
            </w:tcBorders>
          </w:tcPr>
          <w:p w:rsidR="005B3853" w:rsidRDefault="005B3853">
            <w:pPr>
              <w:pStyle w:val="ConsPlusNormal"/>
              <w:jc w:val="center"/>
            </w:pPr>
            <w:r>
              <w:t>22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61.</w:t>
            </w:r>
          </w:p>
        </w:tc>
        <w:tc>
          <w:tcPr>
            <w:tcW w:w="6236" w:type="dxa"/>
            <w:tcBorders>
              <w:top w:val="nil"/>
              <w:left w:val="nil"/>
              <w:bottom w:val="nil"/>
              <w:right w:val="nil"/>
            </w:tcBorders>
          </w:tcPr>
          <w:p w:rsidR="005B3853" w:rsidRDefault="005B3853">
            <w:pPr>
              <w:pStyle w:val="ConsPlusNormal"/>
            </w:pPr>
            <w:r>
              <w:t>Пензенская область</w:t>
            </w:r>
          </w:p>
        </w:tc>
        <w:tc>
          <w:tcPr>
            <w:tcW w:w="2211" w:type="dxa"/>
            <w:tcBorders>
              <w:top w:val="nil"/>
              <w:left w:val="nil"/>
              <w:bottom w:val="nil"/>
              <w:right w:val="nil"/>
            </w:tcBorders>
          </w:tcPr>
          <w:p w:rsidR="005B3853" w:rsidRDefault="005B3853">
            <w:pPr>
              <w:pStyle w:val="ConsPlusNormal"/>
              <w:jc w:val="center"/>
            </w:pPr>
            <w:r>
              <w:t>32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62.</w:t>
            </w:r>
          </w:p>
        </w:tc>
        <w:tc>
          <w:tcPr>
            <w:tcW w:w="6236" w:type="dxa"/>
            <w:tcBorders>
              <w:top w:val="nil"/>
              <w:left w:val="nil"/>
              <w:bottom w:val="nil"/>
              <w:right w:val="nil"/>
            </w:tcBorders>
          </w:tcPr>
          <w:p w:rsidR="005B3853" w:rsidRDefault="005B3853">
            <w:pPr>
              <w:pStyle w:val="ConsPlusNormal"/>
            </w:pPr>
            <w:r>
              <w:t>Псковская область</w:t>
            </w:r>
          </w:p>
        </w:tc>
        <w:tc>
          <w:tcPr>
            <w:tcW w:w="2211" w:type="dxa"/>
            <w:tcBorders>
              <w:top w:val="nil"/>
              <w:left w:val="nil"/>
              <w:bottom w:val="nil"/>
              <w:right w:val="nil"/>
            </w:tcBorders>
          </w:tcPr>
          <w:p w:rsidR="005B3853" w:rsidRDefault="005B3853">
            <w:pPr>
              <w:pStyle w:val="ConsPlusNormal"/>
              <w:jc w:val="center"/>
            </w:pPr>
            <w:r>
              <w:t>31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63.</w:t>
            </w:r>
          </w:p>
        </w:tc>
        <w:tc>
          <w:tcPr>
            <w:tcW w:w="6236" w:type="dxa"/>
            <w:tcBorders>
              <w:top w:val="nil"/>
              <w:left w:val="nil"/>
              <w:bottom w:val="nil"/>
              <w:right w:val="nil"/>
            </w:tcBorders>
          </w:tcPr>
          <w:p w:rsidR="005B3853" w:rsidRDefault="005B3853">
            <w:pPr>
              <w:pStyle w:val="ConsPlusNormal"/>
            </w:pPr>
            <w:r>
              <w:t>Ростовская область</w:t>
            </w:r>
          </w:p>
        </w:tc>
        <w:tc>
          <w:tcPr>
            <w:tcW w:w="2211" w:type="dxa"/>
            <w:tcBorders>
              <w:top w:val="nil"/>
              <w:left w:val="nil"/>
              <w:bottom w:val="nil"/>
              <w:right w:val="nil"/>
            </w:tcBorders>
          </w:tcPr>
          <w:p w:rsidR="005B3853" w:rsidRDefault="005B3853">
            <w:pPr>
              <w:pStyle w:val="ConsPlusNormal"/>
              <w:jc w:val="center"/>
            </w:pPr>
            <w:r>
              <w:t>74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64.</w:t>
            </w:r>
          </w:p>
        </w:tc>
        <w:tc>
          <w:tcPr>
            <w:tcW w:w="6236" w:type="dxa"/>
            <w:tcBorders>
              <w:top w:val="nil"/>
              <w:left w:val="nil"/>
              <w:bottom w:val="nil"/>
              <w:right w:val="nil"/>
            </w:tcBorders>
          </w:tcPr>
          <w:p w:rsidR="005B3853" w:rsidRDefault="005B3853">
            <w:pPr>
              <w:pStyle w:val="ConsPlusNormal"/>
            </w:pPr>
            <w:r>
              <w:t>Рязанская область</w:t>
            </w:r>
          </w:p>
        </w:tc>
        <w:tc>
          <w:tcPr>
            <w:tcW w:w="2211" w:type="dxa"/>
            <w:tcBorders>
              <w:top w:val="nil"/>
              <w:left w:val="nil"/>
              <w:bottom w:val="nil"/>
              <w:right w:val="nil"/>
            </w:tcBorders>
          </w:tcPr>
          <w:p w:rsidR="005B3853" w:rsidRDefault="005B3853">
            <w:pPr>
              <w:pStyle w:val="ConsPlusNormal"/>
              <w:jc w:val="center"/>
            </w:pPr>
            <w:r>
              <w:t>35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65.</w:t>
            </w:r>
          </w:p>
        </w:tc>
        <w:tc>
          <w:tcPr>
            <w:tcW w:w="6236" w:type="dxa"/>
            <w:tcBorders>
              <w:top w:val="nil"/>
              <w:left w:val="nil"/>
              <w:bottom w:val="nil"/>
              <w:right w:val="nil"/>
            </w:tcBorders>
          </w:tcPr>
          <w:p w:rsidR="005B3853" w:rsidRDefault="005B3853">
            <w:pPr>
              <w:pStyle w:val="ConsPlusNormal"/>
            </w:pPr>
            <w:r>
              <w:t>Самарская область</w:t>
            </w:r>
          </w:p>
        </w:tc>
        <w:tc>
          <w:tcPr>
            <w:tcW w:w="2211" w:type="dxa"/>
            <w:tcBorders>
              <w:top w:val="nil"/>
              <w:left w:val="nil"/>
              <w:bottom w:val="nil"/>
              <w:right w:val="nil"/>
            </w:tcBorders>
          </w:tcPr>
          <w:p w:rsidR="005B3853" w:rsidRDefault="005B3853">
            <w:pPr>
              <w:pStyle w:val="ConsPlusNormal"/>
              <w:jc w:val="center"/>
            </w:pPr>
            <w:r>
              <w:t>40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66.</w:t>
            </w:r>
          </w:p>
        </w:tc>
        <w:tc>
          <w:tcPr>
            <w:tcW w:w="6236" w:type="dxa"/>
            <w:tcBorders>
              <w:top w:val="nil"/>
              <w:left w:val="nil"/>
              <w:bottom w:val="nil"/>
              <w:right w:val="nil"/>
            </w:tcBorders>
          </w:tcPr>
          <w:p w:rsidR="005B3853" w:rsidRDefault="005B3853">
            <w:pPr>
              <w:pStyle w:val="ConsPlusNormal"/>
            </w:pPr>
            <w:r>
              <w:t>Саратовская область</w:t>
            </w:r>
          </w:p>
        </w:tc>
        <w:tc>
          <w:tcPr>
            <w:tcW w:w="2211" w:type="dxa"/>
            <w:tcBorders>
              <w:top w:val="nil"/>
              <w:left w:val="nil"/>
              <w:bottom w:val="nil"/>
              <w:right w:val="nil"/>
            </w:tcBorders>
          </w:tcPr>
          <w:p w:rsidR="005B3853" w:rsidRDefault="005B3853">
            <w:pPr>
              <w:pStyle w:val="ConsPlusNormal"/>
              <w:jc w:val="center"/>
            </w:pPr>
            <w:r>
              <w:t>45</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67.</w:t>
            </w:r>
          </w:p>
        </w:tc>
        <w:tc>
          <w:tcPr>
            <w:tcW w:w="6236" w:type="dxa"/>
            <w:tcBorders>
              <w:top w:val="nil"/>
              <w:left w:val="nil"/>
              <w:bottom w:val="nil"/>
              <w:right w:val="nil"/>
            </w:tcBorders>
          </w:tcPr>
          <w:p w:rsidR="005B3853" w:rsidRDefault="005B3853">
            <w:pPr>
              <w:pStyle w:val="ConsPlusNormal"/>
            </w:pPr>
            <w:r>
              <w:t>Сахалинская область</w:t>
            </w:r>
          </w:p>
        </w:tc>
        <w:tc>
          <w:tcPr>
            <w:tcW w:w="2211" w:type="dxa"/>
            <w:tcBorders>
              <w:top w:val="nil"/>
              <w:left w:val="nil"/>
              <w:bottom w:val="nil"/>
              <w:right w:val="nil"/>
            </w:tcBorders>
          </w:tcPr>
          <w:p w:rsidR="005B3853" w:rsidRDefault="005B3853">
            <w:pPr>
              <w:pStyle w:val="ConsPlusNormal"/>
              <w:jc w:val="center"/>
            </w:pPr>
            <w:r>
              <w:t>39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68.</w:t>
            </w:r>
          </w:p>
        </w:tc>
        <w:tc>
          <w:tcPr>
            <w:tcW w:w="6236" w:type="dxa"/>
            <w:tcBorders>
              <w:top w:val="nil"/>
              <w:left w:val="nil"/>
              <w:bottom w:val="nil"/>
              <w:right w:val="nil"/>
            </w:tcBorders>
          </w:tcPr>
          <w:p w:rsidR="005B3853" w:rsidRDefault="005B3853">
            <w:pPr>
              <w:pStyle w:val="ConsPlusNormal"/>
            </w:pPr>
            <w:r>
              <w:t>Свердловская область</w:t>
            </w:r>
          </w:p>
        </w:tc>
        <w:tc>
          <w:tcPr>
            <w:tcW w:w="2211" w:type="dxa"/>
            <w:tcBorders>
              <w:top w:val="nil"/>
              <w:left w:val="nil"/>
              <w:bottom w:val="nil"/>
              <w:right w:val="nil"/>
            </w:tcBorders>
          </w:tcPr>
          <w:p w:rsidR="005B3853" w:rsidRDefault="005B3853">
            <w:pPr>
              <w:pStyle w:val="ConsPlusNormal"/>
              <w:jc w:val="center"/>
            </w:pPr>
            <w:r>
              <w:t>60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69.</w:t>
            </w:r>
          </w:p>
        </w:tc>
        <w:tc>
          <w:tcPr>
            <w:tcW w:w="6236" w:type="dxa"/>
            <w:tcBorders>
              <w:top w:val="nil"/>
              <w:left w:val="nil"/>
              <w:bottom w:val="nil"/>
              <w:right w:val="nil"/>
            </w:tcBorders>
          </w:tcPr>
          <w:p w:rsidR="005B3853" w:rsidRDefault="005B3853">
            <w:pPr>
              <w:pStyle w:val="ConsPlusNormal"/>
            </w:pPr>
            <w:r>
              <w:t>Смоленская область</w:t>
            </w:r>
          </w:p>
        </w:tc>
        <w:tc>
          <w:tcPr>
            <w:tcW w:w="2211" w:type="dxa"/>
            <w:tcBorders>
              <w:top w:val="nil"/>
              <w:left w:val="nil"/>
              <w:bottom w:val="nil"/>
              <w:right w:val="nil"/>
            </w:tcBorders>
          </w:tcPr>
          <w:p w:rsidR="005B3853" w:rsidRDefault="005B3853">
            <w:pPr>
              <w:pStyle w:val="ConsPlusNormal"/>
              <w:jc w:val="center"/>
            </w:pPr>
            <w:r>
              <w:t>44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70.</w:t>
            </w:r>
          </w:p>
        </w:tc>
        <w:tc>
          <w:tcPr>
            <w:tcW w:w="6236" w:type="dxa"/>
            <w:tcBorders>
              <w:top w:val="nil"/>
              <w:left w:val="nil"/>
              <w:bottom w:val="nil"/>
              <w:right w:val="nil"/>
            </w:tcBorders>
          </w:tcPr>
          <w:p w:rsidR="005B3853" w:rsidRDefault="005B3853">
            <w:pPr>
              <w:pStyle w:val="ConsPlusNormal"/>
            </w:pPr>
            <w:r>
              <w:t>Тамбовская область</w:t>
            </w:r>
          </w:p>
        </w:tc>
        <w:tc>
          <w:tcPr>
            <w:tcW w:w="2211" w:type="dxa"/>
            <w:tcBorders>
              <w:top w:val="nil"/>
              <w:left w:val="nil"/>
              <w:bottom w:val="nil"/>
              <w:right w:val="nil"/>
            </w:tcBorders>
          </w:tcPr>
          <w:p w:rsidR="005B3853" w:rsidRDefault="005B3853">
            <w:pPr>
              <w:pStyle w:val="ConsPlusNormal"/>
              <w:jc w:val="center"/>
            </w:pPr>
            <w:r>
              <w:t>43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71.</w:t>
            </w:r>
          </w:p>
        </w:tc>
        <w:tc>
          <w:tcPr>
            <w:tcW w:w="6236" w:type="dxa"/>
            <w:tcBorders>
              <w:top w:val="nil"/>
              <w:left w:val="nil"/>
              <w:bottom w:val="nil"/>
              <w:right w:val="nil"/>
            </w:tcBorders>
          </w:tcPr>
          <w:p w:rsidR="005B3853" w:rsidRDefault="005B3853">
            <w:pPr>
              <w:pStyle w:val="ConsPlusNormal"/>
            </w:pPr>
            <w:r>
              <w:t>Тверская область</w:t>
            </w:r>
          </w:p>
        </w:tc>
        <w:tc>
          <w:tcPr>
            <w:tcW w:w="2211" w:type="dxa"/>
            <w:tcBorders>
              <w:top w:val="nil"/>
              <w:left w:val="nil"/>
              <w:bottom w:val="nil"/>
              <w:right w:val="nil"/>
            </w:tcBorders>
          </w:tcPr>
          <w:p w:rsidR="005B3853" w:rsidRDefault="005B3853">
            <w:pPr>
              <w:pStyle w:val="ConsPlusNormal"/>
              <w:jc w:val="center"/>
            </w:pPr>
            <w:r>
              <w:t>19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72.</w:t>
            </w:r>
          </w:p>
        </w:tc>
        <w:tc>
          <w:tcPr>
            <w:tcW w:w="6236" w:type="dxa"/>
            <w:tcBorders>
              <w:top w:val="nil"/>
              <w:left w:val="nil"/>
              <w:bottom w:val="nil"/>
              <w:right w:val="nil"/>
            </w:tcBorders>
          </w:tcPr>
          <w:p w:rsidR="005B3853" w:rsidRDefault="005B3853">
            <w:pPr>
              <w:pStyle w:val="ConsPlusNormal"/>
            </w:pPr>
            <w:r>
              <w:t>Томская область</w:t>
            </w:r>
          </w:p>
        </w:tc>
        <w:tc>
          <w:tcPr>
            <w:tcW w:w="2211" w:type="dxa"/>
            <w:tcBorders>
              <w:top w:val="nil"/>
              <w:left w:val="nil"/>
              <w:bottom w:val="nil"/>
              <w:right w:val="nil"/>
            </w:tcBorders>
          </w:tcPr>
          <w:p w:rsidR="005B3853" w:rsidRDefault="005B3853">
            <w:pPr>
              <w:pStyle w:val="ConsPlusNormal"/>
              <w:jc w:val="center"/>
            </w:pPr>
            <w:r>
              <w:t>40</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73.</w:t>
            </w:r>
          </w:p>
        </w:tc>
        <w:tc>
          <w:tcPr>
            <w:tcW w:w="6236" w:type="dxa"/>
            <w:tcBorders>
              <w:top w:val="nil"/>
              <w:left w:val="nil"/>
              <w:bottom w:val="nil"/>
              <w:right w:val="nil"/>
            </w:tcBorders>
          </w:tcPr>
          <w:p w:rsidR="005B3853" w:rsidRDefault="005B3853">
            <w:pPr>
              <w:pStyle w:val="ConsPlusNormal"/>
            </w:pPr>
            <w:r>
              <w:t>Тульская область</w:t>
            </w:r>
          </w:p>
        </w:tc>
        <w:tc>
          <w:tcPr>
            <w:tcW w:w="2211" w:type="dxa"/>
            <w:tcBorders>
              <w:top w:val="nil"/>
              <w:left w:val="nil"/>
              <w:bottom w:val="nil"/>
              <w:right w:val="nil"/>
            </w:tcBorders>
          </w:tcPr>
          <w:p w:rsidR="005B3853" w:rsidRDefault="005B3853">
            <w:pPr>
              <w:pStyle w:val="ConsPlusNormal"/>
              <w:jc w:val="center"/>
            </w:pPr>
            <w:r>
              <w:t>46</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74.</w:t>
            </w:r>
          </w:p>
        </w:tc>
        <w:tc>
          <w:tcPr>
            <w:tcW w:w="6236" w:type="dxa"/>
            <w:tcBorders>
              <w:top w:val="nil"/>
              <w:left w:val="nil"/>
              <w:bottom w:val="nil"/>
              <w:right w:val="nil"/>
            </w:tcBorders>
          </w:tcPr>
          <w:p w:rsidR="005B3853" w:rsidRDefault="005B3853">
            <w:pPr>
              <w:pStyle w:val="ConsPlusNormal"/>
            </w:pPr>
            <w:r>
              <w:t>Тюменская область</w:t>
            </w:r>
          </w:p>
        </w:tc>
        <w:tc>
          <w:tcPr>
            <w:tcW w:w="2211" w:type="dxa"/>
            <w:tcBorders>
              <w:top w:val="nil"/>
              <w:left w:val="nil"/>
              <w:bottom w:val="nil"/>
              <w:right w:val="nil"/>
            </w:tcBorders>
          </w:tcPr>
          <w:p w:rsidR="005B3853" w:rsidRDefault="005B3853">
            <w:pPr>
              <w:pStyle w:val="ConsPlusNormal"/>
              <w:jc w:val="center"/>
            </w:pPr>
            <w:r>
              <w:t>42</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75.</w:t>
            </w:r>
          </w:p>
        </w:tc>
        <w:tc>
          <w:tcPr>
            <w:tcW w:w="6236" w:type="dxa"/>
            <w:tcBorders>
              <w:top w:val="nil"/>
              <w:left w:val="nil"/>
              <w:bottom w:val="nil"/>
              <w:right w:val="nil"/>
            </w:tcBorders>
          </w:tcPr>
          <w:p w:rsidR="005B3853" w:rsidRDefault="005B3853">
            <w:pPr>
              <w:pStyle w:val="ConsPlusNormal"/>
            </w:pPr>
            <w:r>
              <w:t>Ульяновская область</w:t>
            </w:r>
          </w:p>
        </w:tc>
        <w:tc>
          <w:tcPr>
            <w:tcW w:w="2211" w:type="dxa"/>
            <w:tcBorders>
              <w:top w:val="nil"/>
              <w:left w:val="nil"/>
              <w:bottom w:val="nil"/>
              <w:right w:val="nil"/>
            </w:tcBorders>
          </w:tcPr>
          <w:p w:rsidR="005B3853" w:rsidRDefault="005B3853">
            <w:pPr>
              <w:pStyle w:val="ConsPlusNormal"/>
              <w:jc w:val="center"/>
            </w:pPr>
            <w:r>
              <w:t>34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76.</w:t>
            </w:r>
          </w:p>
        </w:tc>
        <w:tc>
          <w:tcPr>
            <w:tcW w:w="6236" w:type="dxa"/>
            <w:tcBorders>
              <w:top w:val="nil"/>
              <w:left w:val="nil"/>
              <w:bottom w:val="nil"/>
              <w:right w:val="nil"/>
            </w:tcBorders>
          </w:tcPr>
          <w:p w:rsidR="005B3853" w:rsidRDefault="005B3853">
            <w:pPr>
              <w:pStyle w:val="ConsPlusNormal"/>
            </w:pPr>
            <w:r>
              <w:t>Челябинская область</w:t>
            </w:r>
          </w:p>
        </w:tc>
        <w:tc>
          <w:tcPr>
            <w:tcW w:w="2211" w:type="dxa"/>
            <w:tcBorders>
              <w:top w:val="nil"/>
              <w:left w:val="nil"/>
              <w:bottom w:val="nil"/>
              <w:right w:val="nil"/>
            </w:tcBorders>
          </w:tcPr>
          <w:p w:rsidR="005B3853" w:rsidRDefault="005B3853">
            <w:pPr>
              <w:pStyle w:val="ConsPlusNormal"/>
              <w:jc w:val="center"/>
            </w:pPr>
            <w:r>
              <w:t>54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77.</w:t>
            </w:r>
          </w:p>
        </w:tc>
        <w:tc>
          <w:tcPr>
            <w:tcW w:w="6236" w:type="dxa"/>
            <w:tcBorders>
              <w:top w:val="nil"/>
              <w:left w:val="nil"/>
              <w:bottom w:val="nil"/>
              <w:right w:val="nil"/>
            </w:tcBorders>
          </w:tcPr>
          <w:p w:rsidR="005B3853" w:rsidRDefault="005B3853">
            <w:pPr>
              <w:pStyle w:val="ConsPlusNormal"/>
            </w:pPr>
            <w:r>
              <w:t>Ярославская область</w:t>
            </w:r>
          </w:p>
        </w:tc>
        <w:tc>
          <w:tcPr>
            <w:tcW w:w="2211" w:type="dxa"/>
            <w:tcBorders>
              <w:top w:val="nil"/>
              <w:left w:val="nil"/>
              <w:bottom w:val="nil"/>
              <w:right w:val="nil"/>
            </w:tcBorders>
          </w:tcPr>
          <w:p w:rsidR="005B3853" w:rsidRDefault="005B3853">
            <w:pPr>
              <w:pStyle w:val="ConsPlusNormal"/>
              <w:jc w:val="center"/>
            </w:pPr>
            <w:r>
              <w:t>43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lastRenderedPageBreak/>
              <w:t>78.</w:t>
            </w:r>
          </w:p>
        </w:tc>
        <w:tc>
          <w:tcPr>
            <w:tcW w:w="6236" w:type="dxa"/>
            <w:tcBorders>
              <w:top w:val="nil"/>
              <w:left w:val="nil"/>
              <w:bottom w:val="nil"/>
              <w:right w:val="nil"/>
            </w:tcBorders>
          </w:tcPr>
          <w:p w:rsidR="005B3853" w:rsidRDefault="005B3853">
            <w:pPr>
              <w:pStyle w:val="ConsPlusNormal"/>
            </w:pPr>
            <w:r>
              <w:t>Город Санкт-Петербург</w:t>
            </w:r>
          </w:p>
        </w:tc>
        <w:tc>
          <w:tcPr>
            <w:tcW w:w="2211" w:type="dxa"/>
            <w:tcBorders>
              <w:top w:val="nil"/>
              <w:left w:val="nil"/>
              <w:bottom w:val="nil"/>
              <w:right w:val="nil"/>
            </w:tcBorders>
          </w:tcPr>
          <w:p w:rsidR="005B3853" w:rsidRDefault="005B3853">
            <w:pPr>
              <w:pStyle w:val="ConsPlusNormal"/>
              <w:jc w:val="center"/>
            </w:pPr>
            <w:r>
              <w:t>74</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79.</w:t>
            </w:r>
          </w:p>
        </w:tc>
        <w:tc>
          <w:tcPr>
            <w:tcW w:w="6236" w:type="dxa"/>
            <w:tcBorders>
              <w:top w:val="nil"/>
              <w:left w:val="nil"/>
              <w:bottom w:val="nil"/>
              <w:right w:val="nil"/>
            </w:tcBorders>
          </w:tcPr>
          <w:p w:rsidR="005B3853" w:rsidRDefault="005B3853">
            <w:pPr>
              <w:pStyle w:val="ConsPlusNormal"/>
            </w:pPr>
            <w:r>
              <w:t>Город Севастополь</w:t>
            </w:r>
          </w:p>
        </w:tc>
        <w:tc>
          <w:tcPr>
            <w:tcW w:w="2211" w:type="dxa"/>
            <w:tcBorders>
              <w:top w:val="nil"/>
              <w:left w:val="nil"/>
              <w:bottom w:val="nil"/>
              <w:right w:val="nil"/>
            </w:tcBorders>
          </w:tcPr>
          <w:p w:rsidR="005B3853" w:rsidRDefault="005B3853">
            <w:pPr>
              <w:pStyle w:val="ConsPlusNormal"/>
              <w:jc w:val="center"/>
            </w:pPr>
            <w:r>
              <w:t>61</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80.</w:t>
            </w:r>
          </w:p>
        </w:tc>
        <w:tc>
          <w:tcPr>
            <w:tcW w:w="6236" w:type="dxa"/>
            <w:tcBorders>
              <w:top w:val="nil"/>
              <w:left w:val="nil"/>
              <w:bottom w:val="nil"/>
              <w:right w:val="nil"/>
            </w:tcBorders>
          </w:tcPr>
          <w:p w:rsidR="005B3853" w:rsidRDefault="005B3853">
            <w:pPr>
              <w:pStyle w:val="ConsPlusNormal"/>
            </w:pPr>
            <w:r>
              <w:t>Еврейская автономная область</w:t>
            </w:r>
          </w:p>
        </w:tc>
        <w:tc>
          <w:tcPr>
            <w:tcW w:w="2211" w:type="dxa"/>
            <w:tcBorders>
              <w:top w:val="nil"/>
              <w:left w:val="nil"/>
              <w:bottom w:val="nil"/>
              <w:right w:val="nil"/>
            </w:tcBorders>
          </w:tcPr>
          <w:p w:rsidR="005B3853" w:rsidRDefault="005B3853">
            <w:pPr>
              <w:pStyle w:val="ConsPlusNormal"/>
              <w:jc w:val="center"/>
            </w:pPr>
            <w:r>
              <w:t>19</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81.</w:t>
            </w:r>
          </w:p>
        </w:tc>
        <w:tc>
          <w:tcPr>
            <w:tcW w:w="6236" w:type="dxa"/>
            <w:tcBorders>
              <w:top w:val="nil"/>
              <w:left w:val="nil"/>
              <w:bottom w:val="nil"/>
              <w:right w:val="nil"/>
            </w:tcBorders>
          </w:tcPr>
          <w:p w:rsidR="005B3853" w:rsidRDefault="005B3853">
            <w:pPr>
              <w:pStyle w:val="ConsPlusNormal"/>
            </w:pPr>
            <w:r>
              <w:t>Ненецкий автономный округ</w:t>
            </w:r>
          </w:p>
        </w:tc>
        <w:tc>
          <w:tcPr>
            <w:tcW w:w="2211" w:type="dxa"/>
            <w:tcBorders>
              <w:top w:val="nil"/>
              <w:left w:val="nil"/>
              <w:bottom w:val="nil"/>
              <w:right w:val="nil"/>
            </w:tcBorders>
          </w:tcPr>
          <w:p w:rsidR="005B3853" w:rsidRDefault="005B3853">
            <w:pPr>
              <w:pStyle w:val="ConsPlusNormal"/>
              <w:jc w:val="center"/>
            </w:pPr>
            <w:r>
              <w:t>18</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82.</w:t>
            </w:r>
          </w:p>
        </w:tc>
        <w:tc>
          <w:tcPr>
            <w:tcW w:w="6236" w:type="dxa"/>
            <w:tcBorders>
              <w:top w:val="nil"/>
              <w:left w:val="nil"/>
              <w:bottom w:val="nil"/>
              <w:right w:val="nil"/>
            </w:tcBorders>
          </w:tcPr>
          <w:p w:rsidR="005B3853" w:rsidRDefault="005B3853">
            <w:pPr>
              <w:pStyle w:val="ConsPlusNormal"/>
            </w:pPr>
            <w:r>
              <w:t>Ханты-Мансийский автономный округ - Югра</w:t>
            </w:r>
          </w:p>
        </w:tc>
        <w:tc>
          <w:tcPr>
            <w:tcW w:w="2211" w:type="dxa"/>
            <w:tcBorders>
              <w:top w:val="nil"/>
              <w:left w:val="nil"/>
              <w:bottom w:val="nil"/>
              <w:right w:val="nil"/>
            </w:tcBorders>
          </w:tcPr>
          <w:p w:rsidR="005B3853" w:rsidRDefault="005B3853">
            <w:pPr>
              <w:pStyle w:val="ConsPlusNormal"/>
              <w:jc w:val="center"/>
            </w:pPr>
            <w:r>
              <w:t>33</w:t>
            </w:r>
          </w:p>
        </w:tc>
      </w:tr>
      <w:tr w:rsidR="005B3853">
        <w:tblPrEx>
          <w:tblBorders>
            <w:insideH w:val="none" w:sz="0" w:space="0" w:color="auto"/>
            <w:insideV w:val="none" w:sz="0" w:space="0" w:color="auto"/>
          </w:tblBorders>
        </w:tblPrEx>
        <w:tc>
          <w:tcPr>
            <w:tcW w:w="600" w:type="dxa"/>
            <w:tcBorders>
              <w:top w:val="nil"/>
              <w:left w:val="nil"/>
              <w:bottom w:val="nil"/>
              <w:right w:val="nil"/>
            </w:tcBorders>
          </w:tcPr>
          <w:p w:rsidR="005B3853" w:rsidRDefault="005B3853">
            <w:pPr>
              <w:pStyle w:val="ConsPlusNormal"/>
              <w:jc w:val="center"/>
            </w:pPr>
            <w:r>
              <w:t>83.</w:t>
            </w:r>
          </w:p>
        </w:tc>
        <w:tc>
          <w:tcPr>
            <w:tcW w:w="6236" w:type="dxa"/>
            <w:tcBorders>
              <w:top w:val="nil"/>
              <w:left w:val="nil"/>
              <w:bottom w:val="nil"/>
              <w:right w:val="nil"/>
            </w:tcBorders>
          </w:tcPr>
          <w:p w:rsidR="005B3853" w:rsidRDefault="005B3853">
            <w:pPr>
              <w:pStyle w:val="ConsPlusNormal"/>
            </w:pPr>
            <w:r>
              <w:t>Чукотский автономный округ</w:t>
            </w:r>
          </w:p>
        </w:tc>
        <w:tc>
          <w:tcPr>
            <w:tcW w:w="2211" w:type="dxa"/>
            <w:tcBorders>
              <w:top w:val="nil"/>
              <w:left w:val="nil"/>
              <w:bottom w:val="nil"/>
              <w:right w:val="nil"/>
            </w:tcBorders>
          </w:tcPr>
          <w:p w:rsidR="005B3853" w:rsidRDefault="005B3853">
            <w:pPr>
              <w:pStyle w:val="ConsPlusNormal"/>
              <w:jc w:val="center"/>
            </w:pPr>
            <w:r>
              <w:t>8</w:t>
            </w:r>
          </w:p>
        </w:tc>
      </w:tr>
      <w:tr w:rsidR="005B3853">
        <w:tblPrEx>
          <w:tblBorders>
            <w:insideH w:val="none" w:sz="0" w:space="0" w:color="auto"/>
            <w:insideV w:val="none" w:sz="0" w:space="0" w:color="auto"/>
          </w:tblBorders>
        </w:tblPrEx>
        <w:tc>
          <w:tcPr>
            <w:tcW w:w="600" w:type="dxa"/>
            <w:tcBorders>
              <w:top w:val="nil"/>
              <w:left w:val="nil"/>
              <w:bottom w:val="single" w:sz="4" w:space="0" w:color="auto"/>
              <w:right w:val="nil"/>
            </w:tcBorders>
          </w:tcPr>
          <w:p w:rsidR="005B3853" w:rsidRDefault="005B3853">
            <w:pPr>
              <w:pStyle w:val="ConsPlusNormal"/>
              <w:jc w:val="center"/>
            </w:pPr>
            <w:r>
              <w:t>84.</w:t>
            </w:r>
          </w:p>
        </w:tc>
        <w:tc>
          <w:tcPr>
            <w:tcW w:w="6236" w:type="dxa"/>
            <w:tcBorders>
              <w:top w:val="nil"/>
              <w:left w:val="nil"/>
              <w:bottom w:val="single" w:sz="4" w:space="0" w:color="auto"/>
              <w:right w:val="nil"/>
            </w:tcBorders>
          </w:tcPr>
          <w:p w:rsidR="005B3853" w:rsidRDefault="005B3853">
            <w:pPr>
              <w:pStyle w:val="ConsPlusNormal"/>
            </w:pPr>
            <w:r>
              <w:t>Ямало-Ненецкий автономный округ</w:t>
            </w:r>
          </w:p>
        </w:tc>
        <w:tc>
          <w:tcPr>
            <w:tcW w:w="2211" w:type="dxa"/>
            <w:tcBorders>
              <w:top w:val="nil"/>
              <w:left w:val="nil"/>
              <w:bottom w:val="single" w:sz="4" w:space="0" w:color="auto"/>
              <w:right w:val="nil"/>
            </w:tcBorders>
          </w:tcPr>
          <w:p w:rsidR="005B3853" w:rsidRDefault="005B3853">
            <w:pPr>
              <w:pStyle w:val="ConsPlusNormal"/>
              <w:jc w:val="center"/>
            </w:pPr>
            <w:r>
              <w:t>36</w:t>
            </w:r>
          </w:p>
        </w:tc>
      </w:tr>
    </w:tbl>
    <w:p w:rsidR="005B3853" w:rsidRDefault="005B3853">
      <w:pPr>
        <w:pStyle w:val="ConsPlusNormal"/>
        <w:jc w:val="both"/>
      </w:pPr>
    </w:p>
    <w:p w:rsidR="005B3853" w:rsidRDefault="005B3853">
      <w:pPr>
        <w:pStyle w:val="ConsPlusNormal"/>
        <w:ind w:firstLine="540"/>
        <w:jc w:val="both"/>
      </w:pPr>
      <w:r>
        <w:t>--------------------------------</w:t>
      </w:r>
    </w:p>
    <w:p w:rsidR="005B3853" w:rsidRDefault="005B3853">
      <w:pPr>
        <w:pStyle w:val="ConsPlusNormal"/>
        <w:spacing w:before="220"/>
        <w:ind w:firstLine="540"/>
        <w:jc w:val="both"/>
      </w:pPr>
      <w:bookmarkStart w:id="21" w:name="P1435"/>
      <w:bookmarkEnd w:id="21"/>
      <w:r>
        <w:t>&lt;*&gt; Результат использования субсидии по состоянию на 28 декабря 2020 г. включает количество сервисов субъекта Российской Федерации, переведенных на взаимодействие с использованием видов сведений единого электронного сервиса единой системы межведомственного электронного взаимодействия, и (или) созданных новых видов сведений единого электронного сервиса единой системы межведомственного электронного взаимодействия версии 3.xx.</w:t>
      </w:r>
    </w:p>
    <w:p w:rsidR="005B3853" w:rsidRDefault="005B3853">
      <w:pPr>
        <w:pStyle w:val="ConsPlusNormal"/>
        <w:jc w:val="both"/>
      </w:pPr>
      <w:r>
        <w:t xml:space="preserve">(в ред. </w:t>
      </w:r>
      <w:hyperlink r:id="rId331">
        <w:r>
          <w:rPr>
            <w:color w:val="0000FF"/>
          </w:rPr>
          <w:t>Постановления</w:t>
        </w:r>
      </w:hyperlink>
      <w:r>
        <w:t xml:space="preserve"> Правительства РФ от 19.10.2020 N 1707)</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33</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r>
        <w:t>ПРАВИЛА</w:t>
      </w:r>
    </w:p>
    <w:p w:rsidR="005B3853" w:rsidRDefault="005B3853">
      <w:pPr>
        <w:pStyle w:val="ConsPlusTitle"/>
        <w:jc w:val="center"/>
      </w:pPr>
      <w:r>
        <w:t>ПРЕДОСТАВЛЕНИЯ И РАСПРЕДЕЛЕНИЯ СУБСИДИЙ ИЗ ФЕДЕРАЛЬНОГО</w:t>
      </w:r>
    </w:p>
    <w:p w:rsidR="005B3853" w:rsidRDefault="005B3853">
      <w:pPr>
        <w:pStyle w:val="ConsPlusTitle"/>
        <w:jc w:val="center"/>
      </w:pPr>
      <w:r>
        <w:t>БЮДЖЕТА БЮДЖЕТАМ СУБЪЕКТОВ РОССИЙСКОЙ ФЕДЕРАЦИИ В ЦЕЛЯХ</w:t>
      </w:r>
    </w:p>
    <w:p w:rsidR="005B3853" w:rsidRDefault="005B3853">
      <w:pPr>
        <w:pStyle w:val="ConsPlusTitle"/>
        <w:jc w:val="center"/>
      </w:pPr>
      <w:r>
        <w:t>СОФИНАНСИРОВАНИЯ РАСХОДНЫХ ОБЯЗАТЕЛЬСТВ СУБЪЕКТОВ</w:t>
      </w:r>
    </w:p>
    <w:p w:rsidR="005B3853" w:rsidRDefault="005B3853">
      <w:pPr>
        <w:pStyle w:val="ConsPlusTitle"/>
        <w:jc w:val="center"/>
      </w:pPr>
      <w:r>
        <w:t>РОССИЙСКОЙ ФЕДЕРАЦИИ ПО ОБЕСПЕЧЕНИЮ НА СУДЕБНЫХ УЧАСТКАХ</w:t>
      </w:r>
    </w:p>
    <w:p w:rsidR="005B3853" w:rsidRDefault="005B3853">
      <w:pPr>
        <w:pStyle w:val="ConsPlusTitle"/>
        <w:jc w:val="center"/>
      </w:pPr>
      <w:r>
        <w:t>МИРОВЫХ СУДЕЙ ФОРМИРОВАНИЯ И ФУНКЦИОНИРОВАНИЯ НЕОБХОДИМОЙ</w:t>
      </w:r>
    </w:p>
    <w:p w:rsidR="005B3853" w:rsidRDefault="005B3853">
      <w:pPr>
        <w:pStyle w:val="ConsPlusTitle"/>
        <w:jc w:val="center"/>
      </w:pPr>
      <w:r>
        <w:t>ИНФОРМАЦИОННО-ТЕХНОЛОГИЧЕСКОЙ И ТЕЛЕКОММУНИКАЦИОННОЙ</w:t>
      </w:r>
    </w:p>
    <w:p w:rsidR="005B3853" w:rsidRDefault="005B3853">
      <w:pPr>
        <w:pStyle w:val="ConsPlusTitle"/>
        <w:jc w:val="center"/>
      </w:pPr>
      <w:r>
        <w:t>ИНФРАСТРУКТУРЫ ДЛЯ ОРГАНИЗАЦИИ ЗАЩИЩЕННОГО</w:t>
      </w:r>
    </w:p>
    <w:p w:rsidR="005B3853" w:rsidRDefault="005B3853">
      <w:pPr>
        <w:pStyle w:val="ConsPlusTitle"/>
        <w:jc w:val="center"/>
      </w:pPr>
      <w:r>
        <w:t>МЕЖВЕДОМСТВЕННОГО ЭЛЕКТРОННОГО ВЗАИМОДЕЙСТВИЯ, ПРИЕМА</w:t>
      </w:r>
    </w:p>
    <w:p w:rsidR="005B3853" w:rsidRDefault="005B3853">
      <w:pPr>
        <w:pStyle w:val="ConsPlusTitle"/>
        <w:jc w:val="center"/>
      </w:pPr>
      <w:r>
        <w:t>ИСКОВЫХ ЗАЯВЛЕНИЙ, НАПРАВЛЯЕМЫХ В ЭЛЕКТРОННОМ ВИДЕ,</w:t>
      </w:r>
    </w:p>
    <w:p w:rsidR="005B3853" w:rsidRDefault="005B3853">
      <w:pPr>
        <w:pStyle w:val="ConsPlusTitle"/>
        <w:jc w:val="center"/>
      </w:pPr>
      <w:r>
        <w:t>И ОРГАНИЗАЦИИ УЧАСТИЯ В ЗАСЕДАНИЯХ МИРОВЫХ СУДОВ</w:t>
      </w:r>
    </w:p>
    <w:p w:rsidR="005B3853" w:rsidRDefault="005B3853">
      <w:pPr>
        <w:pStyle w:val="ConsPlusTitle"/>
        <w:jc w:val="center"/>
      </w:pPr>
      <w:r>
        <w:t>В РЕЖИМЕ ВИДЕО-КОНФЕРЕНЦ-СВЯЗИ</w:t>
      </w:r>
    </w:p>
    <w:p w:rsidR="005B3853" w:rsidRDefault="005B3853">
      <w:pPr>
        <w:pStyle w:val="ConsPlusNormal"/>
        <w:jc w:val="both"/>
      </w:pPr>
    </w:p>
    <w:p w:rsidR="005B3853" w:rsidRDefault="005B3853">
      <w:pPr>
        <w:pStyle w:val="ConsPlusNormal"/>
        <w:ind w:firstLine="540"/>
        <w:jc w:val="both"/>
      </w:pPr>
      <w:r>
        <w:t xml:space="preserve">Утратили силу. - </w:t>
      </w:r>
      <w:hyperlink r:id="rId332">
        <w:r>
          <w:rPr>
            <w:color w:val="0000FF"/>
          </w:rPr>
          <w:t>Постановление</w:t>
        </w:r>
      </w:hyperlink>
      <w:r>
        <w:t xml:space="preserve"> Правительства РФ от 23.11.2022 N 2122.</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34</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22" w:name="P1467"/>
      <w:bookmarkEnd w:id="22"/>
      <w:r>
        <w:t>ПРАВИЛА</w:t>
      </w:r>
    </w:p>
    <w:p w:rsidR="005B3853" w:rsidRDefault="005B3853">
      <w:pPr>
        <w:pStyle w:val="ConsPlusTitle"/>
        <w:jc w:val="center"/>
      </w:pPr>
      <w:r>
        <w:t>ПРЕДОСТАВЛЕНИЯ И РАСПРЕДЕЛЕНИЯ СУБСИДИЙ ИЗ ФЕДЕРАЛЬНОГО</w:t>
      </w:r>
    </w:p>
    <w:p w:rsidR="005B3853" w:rsidRDefault="005B3853">
      <w:pPr>
        <w:pStyle w:val="ConsPlusTitle"/>
        <w:jc w:val="center"/>
      </w:pPr>
      <w:r>
        <w:lastRenderedPageBreak/>
        <w:t>БЮДЖЕТА БЮДЖЕТАМ СУБЪЕКТОВ РОССИЙСКОЙ ФЕДЕРАЦИИ В ЦЕЛЯХ</w:t>
      </w:r>
    </w:p>
    <w:p w:rsidR="005B3853" w:rsidRDefault="005B3853">
      <w:pPr>
        <w:pStyle w:val="ConsPlusTitle"/>
        <w:jc w:val="center"/>
      </w:pPr>
      <w:r>
        <w:t>СОФИНАНСИРОВАНИЯ РАСХОДНЫХ ОБЯЗАТЕЛЬСТВ СУБЪЕКТОВ</w:t>
      </w:r>
    </w:p>
    <w:p w:rsidR="005B3853" w:rsidRDefault="005B3853">
      <w:pPr>
        <w:pStyle w:val="ConsPlusTitle"/>
        <w:jc w:val="center"/>
      </w:pPr>
      <w:r>
        <w:t>РОССИЙСКОЙ ФЕДЕРАЦИИ, ВОЗНИКАЮЩИХ ПРИ РЕАЛИЗАЦИИ</w:t>
      </w:r>
    </w:p>
    <w:p w:rsidR="005B3853" w:rsidRDefault="005B3853">
      <w:pPr>
        <w:pStyle w:val="ConsPlusTitle"/>
        <w:jc w:val="center"/>
      </w:pPr>
      <w:r>
        <w:t>РЕГИОНАЛЬНЫХ ПРОЕКТОВ, ОБЕСПЕЧИВАЮЩИХ ДОСТИЖЕНИЕ ЦЕЛЕЙ,</w:t>
      </w:r>
    </w:p>
    <w:p w:rsidR="005B3853" w:rsidRDefault="005B3853">
      <w:pPr>
        <w:pStyle w:val="ConsPlusTitle"/>
        <w:jc w:val="center"/>
      </w:pPr>
      <w:r>
        <w:t>ПОКАЗАТЕЛЕЙ И РЕЗУЛЬТАТОВ ФЕДЕРАЛЬНОГО ПРОЕКТА "ЦИФРОВЫЕ</w:t>
      </w:r>
    </w:p>
    <w:p w:rsidR="005B3853" w:rsidRDefault="005B3853">
      <w:pPr>
        <w:pStyle w:val="ConsPlusTitle"/>
        <w:jc w:val="center"/>
      </w:pPr>
      <w:r>
        <w:t>ПЛАТФОРМЫ В ОТРАСЛЯХ СОЦИАЛЬНОЙ СФЕРЫ", ВХОДЯЩЕГО В СОСТАВ</w:t>
      </w:r>
    </w:p>
    <w:p w:rsidR="005B3853" w:rsidRDefault="005B3853">
      <w:pPr>
        <w:pStyle w:val="ConsPlusTitle"/>
        <w:jc w:val="center"/>
      </w:pPr>
      <w:r>
        <w:t>НАЦИОНАЛЬНОГО ПРОЕКТА "ЭКОНОМИКА ДАННЫХ И ЦИФРОВАЯ</w:t>
      </w:r>
    </w:p>
    <w:p w:rsidR="005B3853" w:rsidRDefault="005B3853">
      <w:pPr>
        <w:pStyle w:val="ConsPlusTitle"/>
        <w:jc w:val="center"/>
      </w:pPr>
      <w:r>
        <w:t>ТРАНСФОРМАЦИЯ ГОСУДАРСТВА", И СВЯЗАННЫХ С ФОРМИРОВАНИЕМ</w:t>
      </w:r>
    </w:p>
    <w:p w:rsidR="005B3853" w:rsidRDefault="005B3853">
      <w:pPr>
        <w:pStyle w:val="ConsPlusTitle"/>
        <w:jc w:val="center"/>
      </w:pPr>
      <w:r>
        <w:t>ИТ-ИНФРАСТРУКТУРЫ В ГОСУДАРСТВЕННЫХ И МУНИЦИПАЛЬНЫХ</w:t>
      </w:r>
    </w:p>
    <w:p w:rsidR="005B3853" w:rsidRDefault="005B3853">
      <w:pPr>
        <w:pStyle w:val="ConsPlusTitle"/>
        <w:jc w:val="center"/>
      </w:pPr>
      <w:r>
        <w:t>ОБРАЗОВАТЕЛЬНЫХ ОРГАНИЗАЦИЯХ ДЛЯ ОБЕСПЕЧЕНИЯ</w:t>
      </w:r>
    </w:p>
    <w:p w:rsidR="005B3853" w:rsidRDefault="005B3853">
      <w:pPr>
        <w:pStyle w:val="ConsPlusTitle"/>
        <w:jc w:val="center"/>
      </w:pPr>
      <w:r>
        <w:t>В ПОМЕЩЕНИЯХ БЕЗОПАСНОГО ДОСТУПА К ГОСУДАРСТВЕННЫМ,</w:t>
      </w:r>
    </w:p>
    <w:p w:rsidR="005B3853" w:rsidRDefault="005B3853">
      <w:pPr>
        <w:pStyle w:val="ConsPlusTitle"/>
        <w:jc w:val="center"/>
      </w:pPr>
      <w:r>
        <w:t>МУНИЦИПАЛЬНЫМ И ИНЫМ ИНФОРМАЦИОННЫМ СИСТЕМАМ,</w:t>
      </w:r>
    </w:p>
    <w:p w:rsidR="005B3853" w:rsidRDefault="005B3853">
      <w:pPr>
        <w:pStyle w:val="ConsPlusTitle"/>
        <w:jc w:val="center"/>
      </w:pPr>
      <w:r>
        <w:t>А ТАКЖЕ К ИНФОРМАЦИОННО-ТЕЛЕКОММУНИКАЦИОННОЙ</w:t>
      </w:r>
    </w:p>
    <w:p w:rsidR="005B3853" w:rsidRDefault="005B3853">
      <w:pPr>
        <w:pStyle w:val="ConsPlusTitle"/>
        <w:jc w:val="center"/>
      </w:pPr>
      <w:r>
        <w:t>СЕТИ "ИНТЕРНЕТ"</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 ред. Постановлений Правительства РФ от 25.12.2024 </w:t>
            </w:r>
            <w:hyperlink r:id="rId333">
              <w:r>
                <w:rPr>
                  <w:color w:val="0000FF"/>
                </w:rPr>
                <w:t>N 1887</w:t>
              </w:r>
            </w:hyperlink>
            <w:r>
              <w:rPr>
                <w:color w:val="392C69"/>
              </w:rPr>
              <w:t>,</w:t>
            </w:r>
          </w:p>
          <w:p w:rsidR="005B3853" w:rsidRDefault="005B3853">
            <w:pPr>
              <w:pStyle w:val="ConsPlusNormal"/>
              <w:jc w:val="center"/>
            </w:pPr>
            <w:r>
              <w:rPr>
                <w:color w:val="392C69"/>
              </w:rPr>
              <w:t xml:space="preserve">от 02.09.2025 </w:t>
            </w:r>
            <w:hyperlink r:id="rId334">
              <w:r>
                <w:rPr>
                  <w:color w:val="0000FF"/>
                </w:rPr>
                <w:t>N 1355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ind w:firstLine="540"/>
        <w:jc w:val="both"/>
      </w:pPr>
    </w:p>
    <w:p w:rsidR="005B3853" w:rsidRDefault="005B3853">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 и связанных с формированием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(далее - сеть "Интернет") в соответствии с техническими требованиями на выполнение работ по формированию ИТ-инфраструктуры (далее соответственно - региональный проект, субсидия).</w:t>
      </w:r>
    </w:p>
    <w:p w:rsidR="005B3853" w:rsidRDefault="005B3853">
      <w:pPr>
        <w:pStyle w:val="ConsPlusNormal"/>
        <w:jc w:val="both"/>
      </w:pPr>
      <w:r>
        <w:t xml:space="preserve">(в ред. </w:t>
      </w:r>
      <w:hyperlink r:id="rId335">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bookmarkStart w:id="23" w:name="P1489"/>
      <w:bookmarkEnd w:id="23"/>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том числе:</w:t>
      </w:r>
    </w:p>
    <w:p w:rsidR="005B3853" w:rsidRDefault="005B3853">
      <w:pPr>
        <w:pStyle w:val="ConsPlusNormal"/>
        <w:spacing w:before="220"/>
        <w:ind w:firstLine="540"/>
        <w:jc w:val="both"/>
      </w:pPr>
      <w:r>
        <w:t>а) при проведении проектно-изыскательских работ в целях последующего оснащения государственных и муниципальных общеобразовательных и государственных профессиональных образовательных организаций (далее - образовательные организации) ИТ-инфраструктурой для обеспечения безопасного доступа к государственным, муниципальным и иным информационным системам, а также к сети "Интернет";</w:t>
      </w:r>
    </w:p>
    <w:p w:rsidR="005B3853" w:rsidRDefault="005B3853">
      <w:pPr>
        <w:pStyle w:val="ConsPlusNormal"/>
        <w:spacing w:before="220"/>
        <w:ind w:firstLine="540"/>
        <w:jc w:val="both"/>
      </w:pPr>
      <w:r>
        <w:t>б) при создании и (или) модернизации локальных вычислительных сетей, включая работы по поставке, установке и подключению внутриобъектового телекоммуникационного шкафа, источника бесперебойного питания, коммутационной панели (панелей), коммутатора (коммутаторов);</w:t>
      </w:r>
    </w:p>
    <w:p w:rsidR="005B3853" w:rsidRDefault="005B3853">
      <w:pPr>
        <w:pStyle w:val="ConsPlusNormal"/>
        <w:spacing w:before="220"/>
        <w:ind w:firstLine="540"/>
        <w:jc w:val="both"/>
      </w:pPr>
      <w:r>
        <w:t>в) при создании и (или) модернизации структурированных кабельных систем;</w:t>
      </w:r>
    </w:p>
    <w:p w:rsidR="005B3853" w:rsidRDefault="005B3853">
      <w:pPr>
        <w:pStyle w:val="ConsPlusNormal"/>
        <w:spacing w:before="220"/>
        <w:ind w:firstLine="540"/>
        <w:jc w:val="both"/>
      </w:pPr>
      <w:r>
        <w:t>г) при создании и (или) модернизации систем беспроводного широкополосного доступа;</w:t>
      </w:r>
    </w:p>
    <w:p w:rsidR="005B3853" w:rsidRDefault="005B3853">
      <w:pPr>
        <w:pStyle w:val="ConsPlusNormal"/>
        <w:spacing w:before="220"/>
        <w:ind w:firstLine="540"/>
        <w:jc w:val="both"/>
      </w:pPr>
      <w:r>
        <w:t>д) при организации видеонаблюдения за входной группой, включающей работы по оснащению и установке необходимого оборудования.</w:t>
      </w:r>
    </w:p>
    <w:p w:rsidR="005B3853" w:rsidRDefault="005B3853">
      <w:pPr>
        <w:pStyle w:val="ConsPlusNormal"/>
        <w:spacing w:before="220"/>
        <w:ind w:firstLine="540"/>
        <w:jc w:val="both"/>
      </w:pPr>
      <w:r>
        <w:t xml:space="preserve">3. Затраты на закупку товаров, работ (услуг), необходимых для реализации целей, указанных </w:t>
      </w:r>
      <w:r>
        <w:lastRenderedPageBreak/>
        <w:t xml:space="preserve">в </w:t>
      </w:r>
      <w:hyperlink w:anchor="P1489">
        <w:r>
          <w:rPr>
            <w:color w:val="0000FF"/>
          </w:rPr>
          <w:t>пункте 2</w:t>
        </w:r>
      </w:hyperlink>
      <w:r>
        <w:t xml:space="preserve"> настоящих Правил, определяются по результатам конкурсного отбора в целях достижения максимальной эффективности использования денежных средств и наилучших результатов выполнения работ, оказания услуг.</w:t>
      </w:r>
    </w:p>
    <w:p w:rsidR="005B3853" w:rsidRDefault="005B3853">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489">
        <w:r>
          <w:rPr>
            <w:color w:val="0000FF"/>
          </w:rPr>
          <w:t>пункте 2</w:t>
        </w:r>
      </w:hyperlink>
      <w:r>
        <w:t xml:space="preserve"> настоящих Правил.</w:t>
      </w:r>
    </w:p>
    <w:p w:rsidR="005B3853" w:rsidRDefault="005B3853">
      <w:pPr>
        <w:pStyle w:val="ConsPlusNormal"/>
        <w:spacing w:before="220"/>
        <w:ind w:firstLine="540"/>
        <w:jc w:val="both"/>
      </w:pPr>
      <w:bookmarkStart w:id="24" w:name="P1497"/>
      <w:bookmarkEnd w:id="24"/>
      <w:r>
        <w:t>5. Критериями отбора субъектов Российской Федерации для предоставления субсидии являются:</w:t>
      </w:r>
    </w:p>
    <w:p w:rsidR="005B3853" w:rsidRDefault="005B3853">
      <w:pPr>
        <w:pStyle w:val="ConsPlusNormal"/>
        <w:spacing w:before="220"/>
        <w:ind w:firstLine="540"/>
        <w:jc w:val="both"/>
      </w:pPr>
      <w:r>
        <w:t xml:space="preserve">а) уровень расчетной бюджетной обеспеченности субъекта Российской Федерации менее или равный 1 (далее - низкий уровень расчетной бюджетной обеспеченности), определяемый в соответствии с уровнем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и индексом бюджетных расходов субъектов Российской Федерации на 2024 год (за исключением субъектов Российской Федерации с низким уровнем расчетной бюджетной обеспеченности, софинансирование расходных обязательств которых на цели, указанные в </w:t>
      </w:r>
      <w:hyperlink w:anchor="P1489">
        <w:r>
          <w:rPr>
            <w:color w:val="0000FF"/>
          </w:rPr>
          <w:t>пункте 2</w:t>
        </w:r>
      </w:hyperlink>
      <w:r>
        <w:t xml:space="preserve"> настоящих Правил, предусмотрено в рамках иных государственных (национальных) программ);</w:t>
      </w:r>
    </w:p>
    <w:p w:rsidR="005B3853" w:rsidRDefault="005B3853">
      <w:pPr>
        <w:pStyle w:val="ConsPlusNormal"/>
        <w:spacing w:before="220"/>
        <w:ind w:firstLine="540"/>
        <w:jc w:val="both"/>
      </w:pPr>
      <w:r>
        <w:t>б) наличие подключения и доступа у образовательных организаций субъекта Российской Федерации к единой сети передачи данных.</w:t>
      </w:r>
    </w:p>
    <w:p w:rsidR="005B3853" w:rsidRDefault="005B3853">
      <w:pPr>
        <w:pStyle w:val="ConsPlusNormal"/>
        <w:spacing w:before="220"/>
        <w:ind w:firstLine="540"/>
        <w:jc w:val="both"/>
      </w:pPr>
      <w:bookmarkStart w:id="25" w:name="P1500"/>
      <w:bookmarkEnd w:id="25"/>
      <w:r>
        <w:t xml:space="preserve">6. В 2025 году субсидии предоставляются субъектам Российской Федерации с низким уровнем расчетной бюджетной обеспеченности при условии наличия в субъекте Российской Федерации образовательных организаций, в которых по результатам проведенных проектно-изыскательских работ в 2021 и 2022 годах в рамках реализации мероприятия по формированию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w:t>
      </w:r>
      <w:hyperlink r:id="rId336">
        <w:r>
          <w:rPr>
            <w:color w:val="0000FF"/>
          </w:rPr>
          <w:t>стандартом</w:t>
        </w:r>
      </w:hyperlink>
      <w:r>
        <w:t xml:space="preserve"> для обеспечения в помещениях безопасного доступа к государственным, муниципальным и иным информационным системам, а также к сети "Интернет" федерального </w:t>
      </w:r>
      <w:hyperlink r:id="rId337">
        <w:r>
          <w:rPr>
            <w:color w:val="0000FF"/>
          </w:rPr>
          <w:t>проекта</w:t>
        </w:r>
      </w:hyperlink>
      <w:r>
        <w:t xml:space="preserve"> "Информационная инфраструктура" национальной </w:t>
      </w:r>
      <w:hyperlink r:id="rId338">
        <w:r>
          <w:rPr>
            <w:color w:val="0000FF"/>
          </w:rPr>
          <w:t>программы</w:t>
        </w:r>
      </w:hyperlink>
      <w:r>
        <w:t xml:space="preserve"> "Цифровая экономика Российской Федерации" (далее - мероприятие 2021 и 2022 годов) не выполнены строительно-монтажные работы.</w:t>
      </w:r>
    </w:p>
    <w:p w:rsidR="005B3853" w:rsidRDefault="005B3853">
      <w:pPr>
        <w:pStyle w:val="ConsPlusNormal"/>
        <w:spacing w:before="220"/>
        <w:ind w:firstLine="540"/>
        <w:jc w:val="both"/>
      </w:pPr>
      <w:r>
        <w:t xml:space="preserve">7. Субсидия из федерального бюджета предоставляется при соблюдении субъектом Российской Федерации условий, предусмотренных </w:t>
      </w:r>
      <w:hyperlink r:id="rId339">
        <w:r>
          <w:rPr>
            <w:color w:val="0000FF"/>
          </w:rPr>
          <w:t>абзацами вторым</w:t>
        </w:r>
      </w:hyperlink>
      <w:r>
        <w:t xml:space="preserve"> - </w:t>
      </w:r>
      <w:hyperlink r:id="rId34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jc w:val="both"/>
      </w:pPr>
      <w:r>
        <w:t xml:space="preserve">(п. 7 в ред. </w:t>
      </w:r>
      <w:hyperlink r:id="rId341">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 xml:space="preserve">8. Субсидия предоставляется на основании соглашения о предоставлении субсидии, заключенного между Министерством цифрового развития, связи и массовых коммуникаций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42">
        <w:r>
          <w:rPr>
            <w:color w:val="0000FF"/>
          </w:rPr>
          <w:t>типовой формой</w:t>
        </w:r>
      </w:hyperlink>
      <w:r>
        <w:t>, утвержденной Министерством финансов Российской Федерации (далее - соглашение).</w:t>
      </w:r>
    </w:p>
    <w:p w:rsidR="005B3853" w:rsidRDefault="005B3853">
      <w:pPr>
        <w:pStyle w:val="ConsPlusNormal"/>
        <w:spacing w:before="220"/>
        <w:ind w:firstLine="540"/>
        <w:jc w:val="both"/>
      </w:pPr>
      <w:bookmarkStart w:id="26" w:name="P1504"/>
      <w:bookmarkEnd w:id="26"/>
      <w:r>
        <w:t>9. Размер субсидии (V</w:t>
      </w:r>
      <w:r>
        <w:rPr>
          <w:vertAlign w:val="subscript"/>
        </w:rPr>
        <w:t>субсi</w:t>
      </w:r>
      <w:r>
        <w:t xml:space="preserve">), предоставляемой i-му субъекту Российской Федерации, отобранному в соответствии с </w:t>
      </w:r>
      <w:hyperlink w:anchor="P1497">
        <w:r>
          <w:rPr>
            <w:color w:val="0000FF"/>
          </w:rPr>
          <w:t>пунктами 5</w:t>
        </w:r>
      </w:hyperlink>
      <w:r>
        <w:t xml:space="preserve"> и </w:t>
      </w:r>
      <w:hyperlink w:anchor="P1500">
        <w:r>
          <w:rPr>
            <w:color w:val="0000FF"/>
          </w:rPr>
          <w:t>6</w:t>
        </w:r>
      </w:hyperlink>
      <w:r>
        <w:t xml:space="preserve"> настоящих Правил, определяется по формуле:</w:t>
      </w:r>
    </w:p>
    <w:p w:rsidR="005B3853" w:rsidRDefault="005B3853">
      <w:pPr>
        <w:pStyle w:val="ConsPlusNormal"/>
        <w:ind w:firstLine="540"/>
        <w:jc w:val="both"/>
      </w:pPr>
    </w:p>
    <w:p w:rsidR="005B3853" w:rsidRDefault="005B3853">
      <w:pPr>
        <w:pStyle w:val="ConsPlusNormal"/>
        <w:jc w:val="center"/>
      </w:pPr>
      <w:r>
        <w:rPr>
          <w:noProof/>
          <w:position w:val="-11"/>
        </w:rPr>
        <w:drawing>
          <wp:inline distT="0" distB="0" distL="0" distR="0">
            <wp:extent cx="96393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5B3853" w:rsidRDefault="005B3853">
      <w:pPr>
        <w:pStyle w:val="ConsPlusNormal"/>
        <w:jc w:val="center"/>
      </w:pPr>
    </w:p>
    <w:p w:rsidR="005B3853" w:rsidRDefault="005B3853">
      <w:pPr>
        <w:pStyle w:val="ConsPlusNormal"/>
        <w:ind w:firstLine="540"/>
        <w:jc w:val="both"/>
      </w:pPr>
      <w:r>
        <w:t>где V</w:t>
      </w:r>
      <w:r>
        <w:rPr>
          <w:vertAlign w:val="subscript"/>
        </w:rPr>
        <w:t>ij</w:t>
      </w:r>
      <w:r>
        <w:t xml:space="preserve"> - размер субсидии, предоставляемой i-му субъекту Российской Федерации в j-й год предоставления субсидии.</w:t>
      </w:r>
    </w:p>
    <w:p w:rsidR="005B3853" w:rsidRDefault="005B3853">
      <w:pPr>
        <w:pStyle w:val="ConsPlusNormal"/>
        <w:jc w:val="both"/>
      </w:pPr>
      <w:r>
        <w:t xml:space="preserve">(в ред. </w:t>
      </w:r>
      <w:hyperlink r:id="rId344">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bookmarkStart w:id="27" w:name="P1510"/>
      <w:bookmarkEnd w:id="27"/>
      <w:r>
        <w:t>10. Размер субсидии (V</w:t>
      </w:r>
      <w:r>
        <w:rPr>
          <w:vertAlign w:val="subscript"/>
        </w:rPr>
        <w:t>ij</w:t>
      </w:r>
      <w:r>
        <w:t>), предоставляемой i-му субъекту Российской Федерации в j-й год предоставления субсидии, определяется по формуле:</w:t>
      </w:r>
    </w:p>
    <w:p w:rsidR="005B3853" w:rsidRDefault="005B3853">
      <w:pPr>
        <w:pStyle w:val="ConsPlusNormal"/>
        <w:jc w:val="both"/>
      </w:pPr>
      <w:r>
        <w:t xml:space="preserve">(в ред. </w:t>
      </w:r>
      <w:hyperlink r:id="rId345">
        <w:r>
          <w:rPr>
            <w:color w:val="0000FF"/>
          </w:rPr>
          <w:t>Постановления</w:t>
        </w:r>
      </w:hyperlink>
      <w:r>
        <w:t xml:space="preserve"> Правительства РФ от 02.09.2025 N 1355)</w:t>
      </w:r>
    </w:p>
    <w:p w:rsidR="005B3853" w:rsidRDefault="005B3853">
      <w:pPr>
        <w:pStyle w:val="ConsPlusNormal"/>
        <w:ind w:firstLine="540"/>
        <w:jc w:val="both"/>
      </w:pPr>
    </w:p>
    <w:p w:rsidR="005B3853" w:rsidRDefault="005B3853">
      <w:pPr>
        <w:pStyle w:val="ConsPlusNormal"/>
        <w:jc w:val="center"/>
      </w:pPr>
      <w:r>
        <w:rPr>
          <w:noProof/>
          <w:position w:val="-31"/>
        </w:rPr>
        <w:drawing>
          <wp:inline distT="0" distB="0" distL="0" distR="0">
            <wp:extent cx="3394710"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394710" cy="534670"/>
                    </a:xfrm>
                    <a:prstGeom prst="rect">
                      <a:avLst/>
                    </a:prstGeom>
                    <a:noFill/>
                    <a:ln>
                      <a:noFill/>
                    </a:ln>
                  </pic:spPr>
                </pic:pic>
              </a:graphicData>
            </a:graphic>
          </wp:inline>
        </w:drawing>
      </w:r>
    </w:p>
    <w:p w:rsidR="005B3853" w:rsidRDefault="005B3853">
      <w:pPr>
        <w:pStyle w:val="ConsPlusNormal"/>
        <w:ind w:firstLine="540"/>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N</w:t>
      </w:r>
      <w:r>
        <w:rPr>
          <w:vertAlign w:val="subscript"/>
        </w:rPr>
        <w:t>пирij</w:t>
      </w:r>
      <w:r>
        <w:t xml:space="preserve"> - количество зданий образовательных организаций, расположенных на территории i-го субъекта Российской Федерации и отобранных для проведения проектно-изыскательских работ в j-й год предоставления субсидии в соответствии с требованиями </w:t>
      </w:r>
      <w:hyperlink w:anchor="P1555">
        <w:r>
          <w:rPr>
            <w:color w:val="0000FF"/>
          </w:rPr>
          <w:t>пункта 13</w:t>
        </w:r>
      </w:hyperlink>
      <w:r>
        <w:t xml:space="preserve"> настоящих Правил;</w:t>
      </w:r>
    </w:p>
    <w:p w:rsidR="005B3853" w:rsidRDefault="005B3853">
      <w:pPr>
        <w:pStyle w:val="ConsPlusNormal"/>
        <w:jc w:val="both"/>
      </w:pPr>
      <w:r>
        <w:t xml:space="preserve">(в ред. </w:t>
      </w:r>
      <w:hyperlink r:id="rId347">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n</w:t>
      </w:r>
      <w:r>
        <w:rPr>
          <w:vertAlign w:val="subscript"/>
        </w:rPr>
        <w:t>пирij</w:t>
      </w:r>
      <w:r>
        <w:t xml:space="preserve"> - количество учебных помещений образовательных организаций, расположенных на территории i-го субъекта Российской Федерации и отобранных для проведения проектно-изыскательских работ в j-й год предоставления субсидии в соответствии с требованиями </w:t>
      </w:r>
      <w:hyperlink w:anchor="P1555">
        <w:r>
          <w:rPr>
            <w:color w:val="0000FF"/>
          </w:rPr>
          <w:t>пункта 13</w:t>
        </w:r>
      </w:hyperlink>
      <w:r>
        <w:t xml:space="preserve"> настоящих Правил;</w:t>
      </w:r>
    </w:p>
    <w:p w:rsidR="005B3853" w:rsidRDefault="005B3853">
      <w:pPr>
        <w:pStyle w:val="ConsPlusNormal"/>
        <w:jc w:val="both"/>
      </w:pPr>
      <w:r>
        <w:t xml:space="preserve">(в ред. </w:t>
      </w:r>
      <w:hyperlink r:id="rId348">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Z</w:t>
      </w:r>
      <w:r>
        <w:rPr>
          <w:vertAlign w:val="subscript"/>
        </w:rPr>
        <w:t>пирij</w:t>
      </w:r>
      <w:r>
        <w:t xml:space="preserve"> - количество зданий образовательных организаций, в которых проектно-изыскательские работы были завершены в 2021 году или 2022 году в рамках реализации федерального </w:t>
      </w:r>
      <w:hyperlink r:id="rId349">
        <w:r>
          <w:rPr>
            <w:color w:val="0000FF"/>
          </w:rPr>
          <w:t>проекта</w:t>
        </w:r>
      </w:hyperlink>
      <w:r>
        <w:t xml:space="preserve"> "Информационная инфраструктура" национальной программы "Цифровая экономика Российской Федерации";</w:t>
      </w:r>
    </w:p>
    <w:p w:rsidR="005B3853" w:rsidRDefault="005B3853">
      <w:pPr>
        <w:pStyle w:val="ConsPlusNormal"/>
        <w:spacing w:before="220"/>
        <w:ind w:firstLine="540"/>
        <w:jc w:val="both"/>
      </w:pPr>
      <w:r>
        <w:t>z</w:t>
      </w:r>
      <w:r>
        <w:rPr>
          <w:vertAlign w:val="subscript"/>
        </w:rPr>
        <w:t>пирij</w:t>
      </w:r>
      <w:r>
        <w:t xml:space="preserve"> - количество учебных помещений образовательных организаций, в которых проектно-изыскательские работы были завершены в 2021 году или 2022 году в рамках реализации федерального </w:t>
      </w:r>
      <w:hyperlink r:id="rId350">
        <w:r>
          <w:rPr>
            <w:color w:val="0000FF"/>
          </w:rPr>
          <w:t>проекта</w:t>
        </w:r>
      </w:hyperlink>
      <w:r>
        <w:t xml:space="preserve"> "Информационная инфраструктура" национальной программы "Цифровая экономика Российской Федерации";</w:t>
      </w:r>
    </w:p>
    <w:p w:rsidR="005B3853" w:rsidRDefault="005B3853">
      <w:pPr>
        <w:pStyle w:val="ConsPlusNormal"/>
        <w:spacing w:before="220"/>
        <w:ind w:firstLine="540"/>
        <w:jc w:val="both"/>
      </w:pPr>
      <w:r>
        <w:t>S</w:t>
      </w:r>
      <w:r>
        <w:rPr>
          <w:vertAlign w:val="subscript"/>
        </w:rPr>
        <w:t>пир</w:t>
      </w:r>
      <w:r>
        <w:t xml:space="preserve"> - стоимость проведения проектно-изыскательских работ в одном здании образовательной организации;</w:t>
      </w:r>
    </w:p>
    <w:p w:rsidR="005B3853" w:rsidRDefault="005B3853">
      <w:pPr>
        <w:pStyle w:val="ConsPlusNormal"/>
        <w:spacing w:before="220"/>
        <w:ind w:firstLine="540"/>
        <w:jc w:val="both"/>
      </w:pPr>
      <w:r>
        <w:t>s</w:t>
      </w:r>
      <w:r>
        <w:rPr>
          <w:vertAlign w:val="subscript"/>
        </w:rPr>
        <w:t>пир</w:t>
      </w:r>
      <w:r>
        <w:t xml:space="preserve"> - стоимость проведения проектно-изыскательских работ в одном учебном помещении образовательной организации;</w:t>
      </w:r>
    </w:p>
    <w:p w:rsidR="005B3853" w:rsidRDefault="005B3853">
      <w:pPr>
        <w:pStyle w:val="ConsPlusNormal"/>
        <w:spacing w:before="220"/>
        <w:ind w:firstLine="540"/>
        <w:jc w:val="both"/>
      </w:pPr>
      <w:r>
        <w:t>N</w:t>
      </w:r>
      <w:r>
        <w:rPr>
          <w:vertAlign w:val="subscript"/>
        </w:rPr>
        <w:t>смрij</w:t>
      </w:r>
      <w:r>
        <w:t xml:space="preserve"> - количество зданий образовательных организаций, расположенных на территории i-го субъекта Российской Федерации и отобранных для проведения строительно-монтажных работ в j-й год предоставления субсидии в соответствии с требованиями </w:t>
      </w:r>
      <w:hyperlink w:anchor="P1555">
        <w:r>
          <w:rPr>
            <w:color w:val="0000FF"/>
          </w:rPr>
          <w:t>пункта 13</w:t>
        </w:r>
      </w:hyperlink>
      <w:r>
        <w:t xml:space="preserve"> настоящих Правил;</w:t>
      </w:r>
    </w:p>
    <w:p w:rsidR="005B3853" w:rsidRDefault="005B3853">
      <w:pPr>
        <w:pStyle w:val="ConsPlusNormal"/>
        <w:jc w:val="both"/>
      </w:pPr>
      <w:r>
        <w:t xml:space="preserve">(в ред. </w:t>
      </w:r>
      <w:hyperlink r:id="rId351">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S</w:t>
      </w:r>
      <w:r>
        <w:rPr>
          <w:vertAlign w:val="subscript"/>
        </w:rPr>
        <w:t>смр</w:t>
      </w:r>
      <w:r>
        <w:t xml:space="preserve"> - стоимость оснащения одного здания образовательной организации, представляющая собой сумму стоимости внутриобъектового телекоммуникационного шкафа, стоимости источника бесперебойного питания, стоимости четырех камер входной группы, стоимости видеорегистратора, стоимости сервисного маршрутизатора, стоимости строительно-монтажных работ на одно здание, включающих работы по установке и подключению вышеуказанного оборудования;</w:t>
      </w:r>
    </w:p>
    <w:p w:rsidR="005B3853" w:rsidRDefault="005B3853">
      <w:pPr>
        <w:pStyle w:val="ConsPlusNormal"/>
        <w:spacing w:before="220"/>
        <w:ind w:firstLine="540"/>
        <w:jc w:val="both"/>
      </w:pPr>
      <w:r>
        <w:t>n</w:t>
      </w:r>
      <w:r>
        <w:rPr>
          <w:vertAlign w:val="subscript"/>
        </w:rPr>
        <w:t>тдij</w:t>
      </w:r>
      <w:r>
        <w:t xml:space="preserve"> - количество точек доступа Wi-Fi, необходимых для оснащения всех образовательных организаций i-го субъекта Российской Федерации в j-й год предоставления субсидии, из расчета </w:t>
      </w:r>
      <w:r>
        <w:lastRenderedPageBreak/>
        <w:t>оснащения двумя точками доступа Wi-Fi трех учебных помещений образовательной организации;</w:t>
      </w:r>
    </w:p>
    <w:p w:rsidR="005B3853" w:rsidRDefault="005B3853">
      <w:pPr>
        <w:pStyle w:val="ConsPlusNormal"/>
        <w:jc w:val="both"/>
      </w:pPr>
      <w:r>
        <w:t xml:space="preserve">(в ред. </w:t>
      </w:r>
      <w:hyperlink r:id="rId352">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S</w:t>
      </w:r>
      <w:r>
        <w:rPr>
          <w:vertAlign w:val="subscript"/>
        </w:rPr>
        <w:t>тд</w:t>
      </w:r>
      <w:r>
        <w:t xml:space="preserve"> - стоимость установки и подключения одной точки доступа, включающая затраты на точку доступа Wi-Fi, строительно-монтажные работы по установке точки доступа, подключение точки доступа Wi-Fi к контроллеру точек доступа;</w:t>
      </w:r>
    </w:p>
    <w:p w:rsidR="005B3853" w:rsidRDefault="005B3853">
      <w:pPr>
        <w:pStyle w:val="ConsPlusNormal"/>
        <w:spacing w:before="220"/>
        <w:ind w:firstLine="540"/>
        <w:jc w:val="both"/>
      </w:pPr>
      <w:r>
        <w:t>n</w:t>
      </w:r>
      <w:r>
        <w:rPr>
          <w:vertAlign w:val="subscript"/>
        </w:rPr>
        <w:t>кij</w:t>
      </w:r>
      <w:r>
        <w:t xml:space="preserve"> - количество коммутаторов с 24-мя портами, необходимых для оснащения всех образовательных организаций i-го субъекта Российской Федерации в j-й год предоставления субсидии, исходя из следующих требований:</w:t>
      </w:r>
    </w:p>
    <w:p w:rsidR="005B3853" w:rsidRDefault="005B3853">
      <w:pPr>
        <w:pStyle w:val="ConsPlusNormal"/>
        <w:jc w:val="both"/>
      </w:pPr>
      <w:r>
        <w:t xml:space="preserve">(в ред. </w:t>
      </w:r>
      <w:hyperlink r:id="rId353">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в порты коммутатора подключаются точки доступа Wi-Fi (одна точка доступа Wi-Fi в один порт коммутатора) из расчета оснащения двумя точками доступа Wi-Fi трех учебных кабинетов;</w:t>
      </w:r>
    </w:p>
    <w:p w:rsidR="005B3853" w:rsidRDefault="005B3853">
      <w:pPr>
        <w:pStyle w:val="ConsPlusNormal"/>
        <w:spacing w:before="220"/>
        <w:ind w:firstLine="540"/>
        <w:jc w:val="both"/>
      </w:pPr>
      <w:r>
        <w:t>в каждом здании образовательной организации должно быть не менее одного коммутатора;</w:t>
      </w:r>
    </w:p>
    <w:p w:rsidR="005B3853" w:rsidRDefault="005B3853">
      <w:pPr>
        <w:pStyle w:val="ConsPlusNormal"/>
        <w:spacing w:before="220"/>
        <w:ind w:firstLine="540"/>
        <w:jc w:val="both"/>
      </w:pPr>
      <w:r>
        <w:t>S</w:t>
      </w:r>
      <w:r>
        <w:rPr>
          <w:vertAlign w:val="subscript"/>
        </w:rPr>
        <w:t>к</w:t>
      </w:r>
      <w:r>
        <w:t xml:space="preserve"> - стоимость коммутатора с 24-мя портами с учетом строительно-монтажных работ по его установке;</w:t>
      </w:r>
    </w:p>
    <w:p w:rsidR="005B3853" w:rsidRDefault="005B3853">
      <w:pPr>
        <w:pStyle w:val="ConsPlusNormal"/>
        <w:spacing w:before="220"/>
        <w:ind w:firstLine="540"/>
        <w:jc w:val="both"/>
      </w:pPr>
      <w:r>
        <w:t>Y</w:t>
      </w:r>
      <w:r>
        <w:rPr>
          <w:vertAlign w:val="subscript"/>
        </w:rPr>
        <w:t>ij</w:t>
      </w:r>
      <w:r>
        <w:t xml:space="preserve"> - предельный уровень софинансирования из федерального бюджета расходного обязательства субъекта Российской Федерации i-го субъекта Российской Федерации в j-й год предоставления субсидии, утвержденный Правительством Российской Федерации.</w:t>
      </w:r>
    </w:p>
    <w:p w:rsidR="005B3853" w:rsidRDefault="005B3853">
      <w:pPr>
        <w:pStyle w:val="ConsPlusNormal"/>
        <w:jc w:val="both"/>
      </w:pPr>
      <w:r>
        <w:t xml:space="preserve">(в ред. </w:t>
      </w:r>
      <w:hyperlink r:id="rId354">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10(1). Начиная с 2026 года размер субсидии, предоставляемой бюджету i-го субъекта Российской Федерации в целях софинансирования расходных обязательств i-го субъекта Российской Федерации в j-й год предоставления субсидии (</w:t>
      </w:r>
      <w:r>
        <w:rPr>
          <w:noProof/>
          <w:position w:val="-11"/>
        </w:rPr>
        <w:drawing>
          <wp:inline distT="0" distB="0" distL="0" distR="0">
            <wp:extent cx="20955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09550" cy="283210"/>
                    </a:xfrm>
                    <a:prstGeom prst="rect">
                      <a:avLst/>
                    </a:prstGeom>
                    <a:noFill/>
                    <a:ln>
                      <a:noFill/>
                    </a:ln>
                  </pic:spPr>
                </pic:pic>
              </a:graphicData>
            </a:graphic>
          </wp:inline>
        </w:drawing>
      </w:r>
      <w:r>
        <w:t>), определяется по формуле:</w:t>
      </w:r>
    </w:p>
    <w:p w:rsidR="005B3853" w:rsidRDefault="005B3853">
      <w:pPr>
        <w:pStyle w:val="ConsPlusNormal"/>
        <w:ind w:firstLine="540"/>
        <w:jc w:val="both"/>
      </w:pPr>
    </w:p>
    <w:p w:rsidR="005B3853" w:rsidRDefault="005B3853">
      <w:pPr>
        <w:pStyle w:val="ConsPlusNormal"/>
        <w:jc w:val="center"/>
      </w:pPr>
      <w:r>
        <w:rPr>
          <w:noProof/>
          <w:position w:val="-29"/>
        </w:rPr>
        <w:drawing>
          <wp:inline distT="0" distB="0" distL="0" distR="0">
            <wp:extent cx="1676400" cy="51371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5B3853" w:rsidRDefault="005B3853">
      <w:pPr>
        <w:pStyle w:val="ConsPlusNormal"/>
        <w:ind w:firstLine="540"/>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V</w:t>
      </w:r>
      <w:r>
        <w:rPr>
          <w:vertAlign w:val="subscript"/>
        </w:rPr>
        <w:t>общj</w:t>
      </w:r>
      <w:r>
        <w:t xml:space="preserve"> - объем бюджетных ассигнований, предусмотренных в федеральном бюджете на j-й год предоставления субсидии;</w:t>
      </w:r>
    </w:p>
    <w:p w:rsidR="005B3853" w:rsidRDefault="005B3853">
      <w:pPr>
        <w:pStyle w:val="ConsPlusNormal"/>
        <w:spacing w:before="220"/>
        <w:ind w:firstLine="540"/>
        <w:jc w:val="both"/>
      </w:pPr>
      <w:r>
        <w:t>О</w:t>
      </w:r>
      <w:r>
        <w:rPr>
          <w:vertAlign w:val="subscript"/>
        </w:rPr>
        <w:t>ij</w:t>
      </w:r>
      <w:r>
        <w:t xml:space="preserve"> - оценка затрат на реализацию мероприятия, связанного с формированием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сети "Интернет" i-го субъекта Российской Федерации в j-й год предоставления субсидии.</w:t>
      </w:r>
    </w:p>
    <w:p w:rsidR="005B3853" w:rsidRDefault="005B3853">
      <w:pPr>
        <w:pStyle w:val="ConsPlusNormal"/>
        <w:jc w:val="both"/>
      </w:pPr>
      <w:r>
        <w:t xml:space="preserve">(п. 10(1) введен </w:t>
      </w:r>
      <w:hyperlink r:id="rId357">
        <w:r>
          <w:rPr>
            <w:color w:val="0000FF"/>
          </w:rPr>
          <w:t>Постановлением</w:t>
        </w:r>
      </w:hyperlink>
      <w:r>
        <w:t xml:space="preserve"> Правительства РФ от 02.09.2025 N 1355)</w:t>
      </w:r>
    </w:p>
    <w:p w:rsidR="005B3853" w:rsidRDefault="005B3853">
      <w:pPr>
        <w:pStyle w:val="ConsPlusNormal"/>
        <w:spacing w:before="220"/>
        <w:ind w:firstLine="540"/>
        <w:jc w:val="both"/>
      </w:pPr>
      <w:r>
        <w:t>10(2). Оценка затрат на реализацию мероприятия, связанного с формированием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сети "Интернет" i-го субъекта Российской Федерации в j-й год предоставления субсидии (О</w:t>
      </w:r>
      <w:r>
        <w:rPr>
          <w:vertAlign w:val="subscript"/>
        </w:rPr>
        <w:t>ij</w:t>
      </w:r>
      <w:r>
        <w:t>), определяется по формуле:</w:t>
      </w:r>
    </w:p>
    <w:p w:rsidR="005B3853" w:rsidRDefault="005B3853">
      <w:pPr>
        <w:pStyle w:val="ConsPlusNormal"/>
        <w:ind w:firstLine="540"/>
        <w:jc w:val="both"/>
      </w:pPr>
    </w:p>
    <w:p w:rsidR="005B3853" w:rsidRDefault="005B3853">
      <w:pPr>
        <w:pStyle w:val="ConsPlusNormal"/>
        <w:jc w:val="center"/>
      </w:pPr>
      <w:r>
        <w:rPr>
          <w:noProof/>
          <w:position w:val="-31"/>
        </w:rPr>
        <w:drawing>
          <wp:inline distT="0" distB="0" distL="0" distR="0">
            <wp:extent cx="3405505"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405505" cy="534670"/>
                    </a:xfrm>
                    <a:prstGeom prst="rect">
                      <a:avLst/>
                    </a:prstGeom>
                    <a:noFill/>
                    <a:ln>
                      <a:noFill/>
                    </a:ln>
                  </pic:spPr>
                </pic:pic>
              </a:graphicData>
            </a:graphic>
          </wp:inline>
        </w:drawing>
      </w:r>
    </w:p>
    <w:p w:rsidR="005B3853" w:rsidRDefault="005B3853">
      <w:pPr>
        <w:pStyle w:val="ConsPlusNormal"/>
        <w:jc w:val="both"/>
      </w:pPr>
      <w:r>
        <w:t xml:space="preserve">(п. 10(2) введен </w:t>
      </w:r>
      <w:hyperlink r:id="rId359">
        <w:r>
          <w:rPr>
            <w:color w:val="0000FF"/>
          </w:rPr>
          <w:t>Постановлением</w:t>
        </w:r>
      </w:hyperlink>
      <w:r>
        <w:t xml:space="preserve"> Правительства РФ от 02.09.2025 N 1355)</w:t>
      </w:r>
    </w:p>
    <w:p w:rsidR="005B3853" w:rsidRDefault="005B3853">
      <w:pPr>
        <w:pStyle w:val="ConsPlusNormal"/>
        <w:ind w:firstLine="540"/>
        <w:jc w:val="both"/>
      </w:pPr>
    </w:p>
    <w:p w:rsidR="005B3853" w:rsidRDefault="005B3853">
      <w:pPr>
        <w:pStyle w:val="ConsPlusNormal"/>
        <w:ind w:firstLine="540"/>
        <w:jc w:val="both"/>
      </w:pPr>
      <w:r>
        <w:t>11. В случае если проектно-изыскательские работы в образовательной организации были завершены в рамках мероприятия 2021 и 2022 годов, итоговый размер субсидии, предоставляемой i-му субъекту Российской Федерации в 2025 году, подлежит пересчету в сторону уменьшения за каждое здание и учебное помещение образовательной организации, в которой указанные работы проведены (Z</w:t>
      </w:r>
      <w:r>
        <w:rPr>
          <w:vertAlign w:val="subscript"/>
        </w:rPr>
        <w:t>пирi</w:t>
      </w:r>
      <w:r>
        <w:t xml:space="preserve"> и z</w:t>
      </w:r>
      <w:r>
        <w:rPr>
          <w:vertAlign w:val="subscript"/>
        </w:rPr>
        <w:t>пирi</w:t>
      </w:r>
      <w:r>
        <w:t xml:space="preserve"> соответственно). При отсутствии выполненных проектно-изыскательских работ в образовательных организациях субсидия в 2025 году может быть направлена на их обеспечение.</w:t>
      </w:r>
    </w:p>
    <w:p w:rsidR="005B3853" w:rsidRDefault="005B3853">
      <w:pPr>
        <w:pStyle w:val="ConsPlusNormal"/>
        <w:spacing w:before="220"/>
        <w:ind w:firstLine="540"/>
        <w:jc w:val="both"/>
      </w:pPr>
      <w:r>
        <w:t>Проектно-изыскательские работы могут быть выполнены в 2025 году за счет субсидии в зданиях образовательных организаций, которые не участвовали в реализации мероприятия 2021 и 2022 годов, для достижения установленных показателей и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 по согласованию с Министерством цифрового развития, связи и массовых коммуникаций Российской Федерации.</w:t>
      </w:r>
    </w:p>
    <w:p w:rsidR="005B3853" w:rsidRDefault="005B3853">
      <w:pPr>
        <w:pStyle w:val="ConsPlusNormal"/>
        <w:jc w:val="both"/>
      </w:pPr>
      <w:r>
        <w:t xml:space="preserve">(п. 11 в ред. </w:t>
      </w:r>
      <w:hyperlink r:id="rId360">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 xml:space="preserve">12. Министерство цифрового развития, связи и массовых коммуникаций Российской Федерации вправе вносить изменения в условия соглашения, устанавливающие значение результата использования субсидии и (или) размер субсидии, рассчитанный в соответствии с </w:t>
      </w:r>
      <w:hyperlink w:anchor="P1504">
        <w:r>
          <w:rPr>
            <w:color w:val="0000FF"/>
          </w:rPr>
          <w:t>пунктами 9</w:t>
        </w:r>
      </w:hyperlink>
      <w:r>
        <w:t xml:space="preserve"> и </w:t>
      </w:r>
      <w:hyperlink w:anchor="P1510">
        <w:r>
          <w:rPr>
            <w:color w:val="0000FF"/>
          </w:rPr>
          <w:t>10</w:t>
        </w:r>
      </w:hyperlink>
      <w:r>
        <w:t xml:space="preserve"> настоящих Правил, на основании обращения субъекта Российской Федерации об изменении значения результата использования субсидии и (или) уменьшении стоимости реализации проекта по оснащению образовательных организаций ИТ-инфраструктурой для обеспечения безопасного доступа к государственным, муниципальным и иным информационным системам, а также к сети "Интернет", в случае изменения стоимости товаров, работ и услуг, и (или) количества зданий, и (или) количества классов образовательных организаций, подлежащих оснащению ИТ-инфраструктурой.</w:t>
      </w:r>
    </w:p>
    <w:p w:rsidR="005B3853" w:rsidRDefault="005B3853">
      <w:pPr>
        <w:pStyle w:val="ConsPlusNormal"/>
        <w:spacing w:before="220"/>
        <w:ind w:firstLine="540"/>
        <w:jc w:val="both"/>
      </w:pPr>
      <w:r>
        <w:t>Внесение в соглашение изменений, предусматривающих ухудшение значения результата использования субсидии, а также увеличение сроков реализации предусмотренных соглашением о предоставлении субсидии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результатов федеральных проектов, а также сокращения размера субсидии.</w:t>
      </w:r>
    </w:p>
    <w:p w:rsidR="005B3853" w:rsidRDefault="005B3853">
      <w:pPr>
        <w:pStyle w:val="ConsPlusNormal"/>
        <w:spacing w:before="220"/>
        <w:ind w:firstLine="540"/>
        <w:jc w:val="both"/>
      </w:pPr>
      <w:bookmarkStart w:id="28" w:name="P1555"/>
      <w:bookmarkEnd w:id="28"/>
      <w:r>
        <w:t>13. Начиная с 2026 года распределение субсидий, предоставляемых i-му субъекту Российской Федерации, осуществляется в соответствии со следующими положениями:</w:t>
      </w:r>
    </w:p>
    <w:p w:rsidR="005B3853" w:rsidRDefault="005B3853">
      <w:pPr>
        <w:pStyle w:val="ConsPlusNormal"/>
        <w:spacing w:before="220"/>
        <w:ind w:firstLine="540"/>
        <w:jc w:val="both"/>
      </w:pPr>
      <w:r>
        <w:t>а) в 2026 году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проектно-изыскательских работ в j-й год предоставления субсидии (N</w:t>
      </w:r>
      <w:r>
        <w:rPr>
          <w:vertAlign w:val="subscript"/>
        </w:rPr>
        <w:t>пирij</w:t>
      </w:r>
      <w:r>
        <w:t xml:space="preserve"> и n</w:t>
      </w:r>
      <w:r>
        <w:rPr>
          <w:vertAlign w:val="subscript"/>
        </w:rPr>
        <w:t>пирij</w:t>
      </w:r>
      <w:r>
        <w:t>), составляет 40 процентов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1">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б) в 2027 - 2029 годах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проектно-изыскательских работ в j-й год предоставления субсидии (N</w:t>
      </w:r>
      <w:r>
        <w:rPr>
          <w:vertAlign w:val="subscript"/>
        </w:rPr>
        <w:t>пирij</w:t>
      </w:r>
      <w:r>
        <w:t xml:space="preserve"> и n</w:t>
      </w:r>
      <w:r>
        <w:rPr>
          <w:vertAlign w:val="subscript"/>
        </w:rPr>
        <w:t>пирij</w:t>
      </w:r>
      <w:r>
        <w:t>), составляет 20 процентов ежегодно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2">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lastRenderedPageBreak/>
        <w:t>в) в 2026 году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строительно-монтажных работ в j-й год предоставления субсидии (N</w:t>
      </w:r>
      <w:r>
        <w:rPr>
          <w:vertAlign w:val="subscript"/>
        </w:rPr>
        <w:t>смрij</w:t>
      </w:r>
      <w:r>
        <w:t>), составляет 8,5 процента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3">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г) в 2027 году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строительно-монтажных работ в j-й год предоставления субсидии (N</w:t>
      </w:r>
      <w:r>
        <w:rPr>
          <w:vertAlign w:val="subscript"/>
        </w:rPr>
        <w:t>смрij</w:t>
      </w:r>
      <w:r>
        <w:t>), составляет 14,5 процента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4">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д) в 2028 и 2029 годах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строительно-монтажных работ в j-й год предоставления субсидии (N</w:t>
      </w:r>
      <w:r>
        <w:rPr>
          <w:vertAlign w:val="subscript"/>
        </w:rPr>
        <w:t>смрij</w:t>
      </w:r>
      <w:r>
        <w:t>), составляет 26 процентов ежегодно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5">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е) в 2030 году количество зданий и учебных помещений образовательных организаций, расположенных на территории i-го субъекта Российской Федерации и отобранных для проведения строительно-монтажных работ в j-й год предоставления субсидии (N</w:t>
      </w:r>
      <w:r>
        <w:rPr>
          <w:vertAlign w:val="subscript"/>
        </w:rPr>
        <w:t>смрij</w:t>
      </w:r>
      <w:r>
        <w:t>), составляет 25 процентов от общего количества зданий и учебных помещений образовательных организаций по данным федерального статистического наблюдения (за вычетом ранее оснащенных в рамках мероприятия 2021 и 2022 годов зданий и учебных помещений образовательных организаций).</w:t>
      </w:r>
    </w:p>
    <w:p w:rsidR="005B3853" w:rsidRDefault="005B3853">
      <w:pPr>
        <w:pStyle w:val="ConsPlusNormal"/>
        <w:jc w:val="both"/>
      </w:pPr>
      <w:r>
        <w:t xml:space="preserve">(в ред. </w:t>
      </w:r>
      <w:hyperlink r:id="rId366">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 xml:space="preserve">14. Общий объем бюджетных ассигнований, предусмотренных на предоставление субсидий в федеральном бюджете (сводной бюджетной росписи) на 2025 год, определяется как совокупная потребность субъектов Российской Федерации в бюджетных ассигнованиях на цели, указанные в </w:t>
      </w:r>
      <w:hyperlink w:anchor="P1489">
        <w:r>
          <w:rPr>
            <w:color w:val="0000FF"/>
          </w:rPr>
          <w:t>пункте 2</w:t>
        </w:r>
      </w:hyperlink>
      <w:r>
        <w:t xml:space="preserve"> настоящих Правил, с учетом установленного предельного уровня софинансирования расходного обязательства субъекта Российской Федерации из федерального бюджета.</w:t>
      </w:r>
    </w:p>
    <w:p w:rsidR="005B3853" w:rsidRDefault="005B3853">
      <w:pPr>
        <w:pStyle w:val="ConsPlusNormal"/>
        <w:spacing w:before="220"/>
        <w:ind w:firstLine="540"/>
        <w:jc w:val="both"/>
      </w:pPr>
      <w:r>
        <w:t xml:space="preserve">15. Субсидия, от получения которой субъект Российской Федерации отказался полностью или частично или вследствие образовавшейся экономии по результатам проведения проектно-изыскательских работ, подлежит перераспределению между другими субъектами Российской Федерации, у которых по результатам проведения проектно-изыскательских работ, имеется дополнительная потребность в финансовом обеспечении расходного обязательства субъекта Российской Федерации, софинансирование которого осуществляется из федерального бюджета, на основании письменного обращения высшего исполнительного органа субъекта Российской Федерации, представленного в адрес Министерства цифрового развития, связи и массовых коммуникаций Российской Федерации в срок не позднее 1 сентября текущего года, перераспределяется между другими субъектами Российской Федерации с учетом положений </w:t>
      </w:r>
      <w:hyperlink w:anchor="P1504">
        <w:r>
          <w:rPr>
            <w:color w:val="0000FF"/>
          </w:rPr>
          <w:t>пунктов 9</w:t>
        </w:r>
      </w:hyperlink>
      <w:r>
        <w:t xml:space="preserve"> и </w:t>
      </w:r>
      <w:hyperlink w:anchor="P1510">
        <w:r>
          <w:rPr>
            <w:color w:val="0000FF"/>
          </w:rPr>
          <w:t>10</w:t>
        </w:r>
      </w:hyperlink>
      <w:r>
        <w:t xml:space="preserve"> настоящих Правил. Перераспределение осуществляется в соответствии с очередностью поступления обращений субъектов Российской Федерации, у которых по результатам проведения проектно-изыскательских работ имеется дополнительная потребность в финансовом обеспечении расходного обязательства субъекта Российской Федерации, софинансирование которого осуществляется из федерального бюджета субсидии.</w:t>
      </w:r>
    </w:p>
    <w:p w:rsidR="005B3853" w:rsidRDefault="005B3853">
      <w:pPr>
        <w:pStyle w:val="ConsPlusNormal"/>
        <w:spacing w:before="220"/>
        <w:ind w:firstLine="540"/>
        <w:jc w:val="both"/>
      </w:pPr>
      <w:bookmarkStart w:id="29" w:name="P1570"/>
      <w:bookmarkEnd w:id="29"/>
      <w:r>
        <w:lastRenderedPageBreak/>
        <w:t>16. При заключении соглашения высший исполнительный орган субъекта Российской Федерации или уполномоченное лицо представляет в Министерство цифрового развития, связи и массовых коммуникаций Российской Федерации:</w:t>
      </w:r>
    </w:p>
    <w:p w:rsidR="005B3853" w:rsidRDefault="005B3853">
      <w:pPr>
        <w:pStyle w:val="ConsPlusNormal"/>
        <w:spacing w:before="220"/>
        <w:ind w:firstLine="540"/>
        <w:jc w:val="both"/>
      </w:pPr>
      <w:r>
        <w:t>а) сопроводительное письмо;</w:t>
      </w:r>
    </w:p>
    <w:p w:rsidR="005B3853" w:rsidRDefault="005B3853">
      <w:pPr>
        <w:pStyle w:val="ConsPlusNormal"/>
        <w:spacing w:before="220"/>
        <w:ind w:firstLine="540"/>
        <w:jc w:val="both"/>
      </w:pPr>
      <w:r>
        <w:t>б) правовой акт (акты) субъекта Российской Федерации, утверждающий перечень мероприятий, в целях софинансирования которых предоставляется субсидия.</w:t>
      </w:r>
    </w:p>
    <w:p w:rsidR="005B3853" w:rsidRDefault="005B3853">
      <w:pPr>
        <w:pStyle w:val="ConsPlusNormal"/>
        <w:spacing w:before="220"/>
        <w:ind w:firstLine="540"/>
        <w:jc w:val="both"/>
      </w:pPr>
      <w:r>
        <w:t xml:space="preserve">17. Документы, указанные в </w:t>
      </w:r>
      <w:hyperlink w:anchor="P1570">
        <w:r>
          <w:rPr>
            <w:color w:val="0000FF"/>
          </w:rPr>
          <w:t>пункте 16</w:t>
        </w:r>
      </w:hyperlink>
      <w:r>
        <w:t xml:space="preserve"> настоящих Правил, должны быть направлены с использованием системы межведомственного электронного документооборота и подписаны усиленной квалифицированной электронной подписью высшего должностного лица субъекта Российской Федерации.</w:t>
      </w:r>
    </w:p>
    <w:p w:rsidR="005B3853" w:rsidRDefault="005B3853">
      <w:pPr>
        <w:pStyle w:val="ConsPlusNormal"/>
        <w:spacing w:before="220"/>
        <w:ind w:firstLine="540"/>
        <w:jc w:val="both"/>
      </w:pPr>
      <w:r>
        <w:t>18.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853" w:rsidRDefault="005B3853">
      <w:pPr>
        <w:pStyle w:val="ConsPlusNormal"/>
        <w:spacing w:before="220"/>
        <w:ind w:firstLine="540"/>
        <w:jc w:val="both"/>
      </w:pPr>
      <w:r>
        <w:t>19. Уполномоченный высшим исполнительным органом субъекта Российской Федерации исполнительный орган субъекта Российской Федерации в сроки и порядке, которые установлены соглашением,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результатов использования субсидии, а также представляет в Министерство цифрового развития, связи и массовых коммуникаций Российской Федерации иные отчеты по запросу.</w:t>
      </w:r>
    </w:p>
    <w:p w:rsidR="005B3853" w:rsidRDefault="005B3853">
      <w:pPr>
        <w:pStyle w:val="ConsPlusNormal"/>
        <w:jc w:val="both"/>
      </w:pPr>
      <w:r>
        <w:t xml:space="preserve">(в ред. </w:t>
      </w:r>
      <w:hyperlink r:id="rId367">
        <w:r>
          <w:rPr>
            <w:color w:val="0000FF"/>
          </w:rPr>
          <w:t>Постановления</w:t>
        </w:r>
      </w:hyperlink>
      <w:r>
        <w:t xml:space="preserve"> Правительства РФ от 02.09.2025 N 1355)</w:t>
      </w:r>
    </w:p>
    <w:p w:rsidR="005B3853" w:rsidRDefault="005B3853">
      <w:pPr>
        <w:pStyle w:val="ConsPlusNormal"/>
        <w:spacing w:before="220"/>
        <w:ind w:firstLine="540"/>
        <w:jc w:val="both"/>
      </w:pPr>
      <w:r>
        <w:t>20. 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сравнения по итогам каждого календарного года фактически достигнутого субъектом Российской Федерации результата использования субсидии и планового значения результата "В государственных и муниципальных образовательных организациях сформирована ИТ-инфраструктура для обеспечения в помещениях безопасного доступа к государственным, муниципальным и иным информационным системам, а также к сети Интернет", имея в виду количество зданий государственных и муниципальных образовательных организаций, в которых сформирована ИТ-инфраструктура.</w:t>
      </w:r>
    </w:p>
    <w:p w:rsidR="005B3853" w:rsidRDefault="005B3853">
      <w:pPr>
        <w:pStyle w:val="ConsPlusNormal"/>
        <w:spacing w:before="220"/>
        <w:ind w:firstLine="540"/>
        <w:jc w:val="both"/>
      </w:pPr>
      <w:r>
        <w:t xml:space="preserve">21. В случае если субъектом Российской Федерации на 31 декабря года предоставления субсидии допущены нарушения обязательств, предусмотренных соглашением, в том числе в части достижения значения результата использования субсидии, предусмотренного соглашением,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368">
        <w:r>
          <w:rPr>
            <w:color w:val="0000FF"/>
          </w:rPr>
          <w:t>пунктами 16</w:t>
        </w:r>
      </w:hyperlink>
      <w:r>
        <w:t xml:space="preserve"> - </w:t>
      </w:r>
      <w:hyperlink r:id="rId369">
        <w:r>
          <w:rPr>
            <w:color w:val="0000FF"/>
          </w:rPr>
          <w:t>18</w:t>
        </w:r>
      </w:hyperlink>
      <w:r>
        <w:t xml:space="preserve"> Правил формирования, предоставления и распределения субсидий. Основания освобождения субъекта Российской Федерации от применения мер финансовой ответственности, предусмотренных </w:t>
      </w:r>
      <w:hyperlink r:id="rId370">
        <w:r>
          <w:rPr>
            <w:color w:val="0000FF"/>
          </w:rPr>
          <w:t>пунктом 16</w:t>
        </w:r>
      </w:hyperlink>
      <w:r>
        <w:t xml:space="preserve"> Правил формирования, предоставления и распределения субсидий, регулируются </w:t>
      </w:r>
      <w:hyperlink r:id="rId371">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обязательств субъекта Российской Федерации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w:t>
      </w:r>
      <w:r>
        <w:lastRenderedPageBreak/>
        <w:t xml:space="preserve">финансовой ответственности предусмотрены </w:t>
      </w:r>
      <w:hyperlink r:id="rId372">
        <w:r>
          <w:rPr>
            <w:color w:val="0000FF"/>
          </w:rPr>
          <w:t>пунктами 16</w:t>
        </w:r>
      </w:hyperlink>
      <w:r>
        <w:t xml:space="preserve"> - </w:t>
      </w:r>
      <w:hyperlink r:id="rId373">
        <w:r>
          <w:rPr>
            <w:color w:val="0000FF"/>
          </w:rPr>
          <w:t>18</w:t>
        </w:r>
      </w:hyperlink>
      <w:r>
        <w:t xml:space="preserve"> и </w:t>
      </w:r>
      <w:hyperlink r:id="rId374">
        <w:r>
          <w:rPr>
            <w:color w:val="0000FF"/>
          </w:rPr>
          <w:t>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23. Ответственность за нецелевое использование субсидии, нарушение условий предоставления субсидии, а также достоверность представляемых в Министерство цифрового развития, связи и массовых коммуникаций Российской Федерации сведений об осуществлении расходов бюджета субъекта Российской Федерации, в целях софинансирования которых предоставляется субсидия, возлагается на высший исполнительный орган субъекта Российской Федерации в соответствии с законодательством Российской Федерации.</w:t>
      </w:r>
    </w:p>
    <w:p w:rsidR="005B3853" w:rsidRDefault="005B3853">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spacing w:before="220"/>
        <w:ind w:firstLine="540"/>
        <w:jc w:val="both"/>
      </w:pPr>
      <w:r>
        <w:t>25.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35</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ind w:firstLine="540"/>
        <w:jc w:val="both"/>
      </w:pPr>
    </w:p>
    <w:p w:rsidR="005B3853" w:rsidRDefault="005B3853">
      <w:pPr>
        <w:pStyle w:val="ConsPlusTitle"/>
        <w:jc w:val="center"/>
      </w:pPr>
      <w:bookmarkStart w:id="30" w:name="P1593"/>
      <w:bookmarkEnd w:id="30"/>
      <w:r>
        <w:t>ПРАВИЛА</w:t>
      </w:r>
    </w:p>
    <w:p w:rsidR="005B3853" w:rsidRDefault="005B3853">
      <w:pPr>
        <w:pStyle w:val="ConsPlusTitle"/>
        <w:jc w:val="center"/>
      </w:pPr>
      <w:r>
        <w:t>ПРЕДОСТАВЛЕНИЯ СУБСИДИИ ИЗ ФЕДЕРАЛЬНОГО БЮДЖЕТА</w:t>
      </w:r>
    </w:p>
    <w:p w:rsidR="005B3853" w:rsidRDefault="005B3853">
      <w:pPr>
        <w:pStyle w:val="ConsPlusTitle"/>
        <w:jc w:val="center"/>
      </w:pPr>
      <w:r>
        <w:t>БЮДЖЕТУ СВЕРДЛОВСКОЙ ОБЛАСТИ В ЦЕЛЯХ СОФИНАНСИРОВАНИЯ</w:t>
      </w:r>
    </w:p>
    <w:p w:rsidR="005B3853" w:rsidRDefault="005B3853">
      <w:pPr>
        <w:pStyle w:val="ConsPlusTitle"/>
        <w:jc w:val="center"/>
      </w:pPr>
      <w:r>
        <w:t>РАСХОДНЫХ ОБЯЗАТЕЛЬСТВ СВЕРДЛОВСКОЙ ОБЛАСТИ,</w:t>
      </w:r>
    </w:p>
    <w:p w:rsidR="005B3853" w:rsidRDefault="005B3853">
      <w:pPr>
        <w:pStyle w:val="ConsPlusTitle"/>
        <w:jc w:val="center"/>
      </w:pPr>
      <w:r>
        <w:t>ВОЗНИКАЮЩИХ ПРИ РЕАЛИЗАЦИИ МЕРОПРИЯТИЙ ПО СОЗДАНИЮ</w:t>
      </w:r>
    </w:p>
    <w:p w:rsidR="005B3853" w:rsidRDefault="005B3853">
      <w:pPr>
        <w:pStyle w:val="ConsPlusTitle"/>
        <w:jc w:val="center"/>
      </w:pPr>
      <w:r>
        <w:t>ИНФОРМАЦИОННО-КОММУНИКАЦИОННОЙ, ТЕЛЕКОММУНИКАЦИОННОЙ</w:t>
      </w:r>
    </w:p>
    <w:p w:rsidR="005B3853" w:rsidRDefault="005B3853">
      <w:pPr>
        <w:pStyle w:val="ConsPlusTitle"/>
        <w:jc w:val="center"/>
      </w:pPr>
      <w:r>
        <w:t>И ВЕЩАТЕЛЬНОЙ ИНФРАСТРУКТУРЫ ПРИ ПОДГОТОВКЕ</w:t>
      </w:r>
    </w:p>
    <w:p w:rsidR="005B3853" w:rsidRDefault="005B3853">
      <w:pPr>
        <w:pStyle w:val="ConsPlusTitle"/>
        <w:jc w:val="center"/>
      </w:pPr>
      <w:r>
        <w:t>И ПРОВЕДЕНИИ XXXII ВСЕМИРНОЙ ЛЕТНЕЙ УНИВЕРСИАДЫ</w:t>
      </w:r>
    </w:p>
    <w:p w:rsidR="005B3853" w:rsidRDefault="005B3853">
      <w:pPr>
        <w:pStyle w:val="ConsPlusTitle"/>
        <w:jc w:val="center"/>
      </w:pPr>
      <w:r>
        <w:t>2023 ГОДА В Г. ЕКАТЕРИНБУРГЕ</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375">
              <w:r>
                <w:rPr>
                  <w:color w:val="0000FF"/>
                </w:rPr>
                <w:t>Постановлением</w:t>
              </w:r>
            </w:hyperlink>
            <w:r>
              <w:rPr>
                <w:color w:val="392C69"/>
              </w:rPr>
              <w:t xml:space="preserve"> Правительства РФ от 24.11.2021 N 2018)</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 xml:space="preserve">1. Настоящие Правила устанавливают цели, условия и порядок предоставления субсидии из федерального бюджета бюджету Свердловской области в целях софинансирования расходных обязательств Свердловской области, возникающих при реализации мероприятий по созданию информационно-коммуникационной, телекоммуникационной и вещательной инфраструктуры при подготовке и проведении XXXII Всемирной летней универсиады 2023 года в г. Екатеринбурге, предусмотренных концепцией создания информационно-коммуникационной, телекоммуникационной и вещательной инфраструктуры в целях осуществления мероприятий по подготовке и проведению XXXII Всемирной летней универсиады (Всемирных летних студенческих игр) 2023 года в г. Екатеринбурге, утвержденной организационным комитетом по подготовке и проведению XXXII Всемирной летней универсиады 2023 года в г. Екатеринбурге, образованным </w:t>
      </w:r>
      <w:hyperlink r:id="rId376">
        <w:r>
          <w:rPr>
            <w:color w:val="0000FF"/>
          </w:rPr>
          <w:t>распоряжением</w:t>
        </w:r>
      </w:hyperlink>
      <w:r>
        <w:t xml:space="preserve"> Правительства Российской Федерации от 12 сентября 2019 г. N 2057-р (далее соответственно - мероприятия, субсидия).</w:t>
      </w:r>
    </w:p>
    <w:p w:rsidR="005B3853" w:rsidRDefault="005B3853">
      <w:pPr>
        <w:pStyle w:val="ConsPlusNormal"/>
        <w:spacing w:before="220"/>
        <w:ind w:firstLine="540"/>
        <w:jc w:val="both"/>
      </w:pPr>
      <w:r>
        <w:t xml:space="preserve">2. Субсидия предоставляется в пределах лимитов бюджетных обязательств, доведенных до </w:t>
      </w:r>
      <w:r>
        <w:lastRenderedPageBreak/>
        <w:t xml:space="preserve">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субсидии на цели, указанные в </w:t>
      </w:r>
      <w:hyperlink r:id="rId377">
        <w:r>
          <w:rPr>
            <w:color w:val="0000FF"/>
          </w:rPr>
          <w:t>пункте 1</w:t>
        </w:r>
      </w:hyperlink>
      <w:r>
        <w:t xml:space="preserve"> настоящих Правил.</w:t>
      </w:r>
    </w:p>
    <w:p w:rsidR="005B3853" w:rsidRDefault="005B3853">
      <w:pPr>
        <w:pStyle w:val="ConsPlusNormal"/>
        <w:spacing w:before="220"/>
        <w:ind w:firstLine="540"/>
        <w:jc w:val="both"/>
      </w:pPr>
      <w:r>
        <w:t>3. Условиями предоставления субсидии являются:</w:t>
      </w:r>
    </w:p>
    <w:p w:rsidR="005B3853" w:rsidRDefault="005B3853">
      <w:pPr>
        <w:pStyle w:val="ConsPlusNormal"/>
        <w:spacing w:before="220"/>
        <w:ind w:firstLine="540"/>
        <w:jc w:val="both"/>
      </w:pPr>
      <w:r>
        <w:t>а) наличие утвержденного правовым актом Свердловской области перечня мероприятий, при реализации которых возникают расходные обязательства Свердловской области, в целях софинансирования которых предоставляется субсидия;</w:t>
      </w:r>
    </w:p>
    <w:p w:rsidR="005B3853" w:rsidRDefault="005B3853">
      <w:pPr>
        <w:pStyle w:val="ConsPlusNormal"/>
        <w:spacing w:before="220"/>
        <w:ind w:firstLine="540"/>
        <w:jc w:val="both"/>
      </w:pPr>
      <w:r>
        <w:t>б) наличие в бюджете Свердловской области бюджетных ассигнований на исполнение расходного обязательства Свердловской области,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порядок определения объема указанных ассигнований;</w:t>
      </w:r>
    </w:p>
    <w:p w:rsidR="005B3853" w:rsidRDefault="005B3853">
      <w:pPr>
        <w:pStyle w:val="ConsPlusNormal"/>
        <w:spacing w:before="220"/>
        <w:ind w:firstLine="540"/>
        <w:jc w:val="both"/>
      </w:pPr>
      <w:r>
        <w:t xml:space="preserve">в) заключение соглашения о предоставлении субсидии между Министерством цифрового развития, связи и массовых коммуникаций Российской Федерации и Правительством Свердловской области в соответствии с </w:t>
      </w:r>
      <w:hyperlink r:id="rId37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79">
        <w:r>
          <w:rPr>
            <w:color w:val="0000FF"/>
          </w:rPr>
          <w:t>типовой формой</w:t>
        </w:r>
      </w:hyperlink>
      <w:r>
        <w:t>, утвержденной Министерством финансов Российской Федерации (далее соответственно - Правила формирования, предоставления и распределения субсидий, соглашение).</w:t>
      </w:r>
    </w:p>
    <w:p w:rsidR="005B3853" w:rsidRDefault="005B3853">
      <w:pPr>
        <w:pStyle w:val="ConsPlusNormal"/>
        <w:spacing w:before="220"/>
        <w:ind w:firstLine="540"/>
        <w:jc w:val="both"/>
      </w:pPr>
      <w:r>
        <w:t>4. Предоставление субсидии осуществляется на основании соглашения.</w:t>
      </w:r>
    </w:p>
    <w:p w:rsidR="005B3853" w:rsidRDefault="005B3853">
      <w:pPr>
        <w:pStyle w:val="ConsPlusNormal"/>
        <w:spacing w:before="220"/>
        <w:ind w:firstLine="540"/>
        <w:jc w:val="both"/>
      </w:pPr>
      <w:r>
        <w:t xml:space="preserve">5. Предельный уровень софинансирования из федерального бюджета расходного обязательства Свердловской области определяется в соответствии с </w:t>
      </w:r>
      <w:hyperlink r:id="rId380">
        <w:r>
          <w:rPr>
            <w:color w:val="0000FF"/>
          </w:rPr>
          <w:t>пунктом 13</w:t>
        </w:r>
      </w:hyperlink>
      <w:r>
        <w:t xml:space="preserve"> Правил формирования, предоставления и распределения субсидий и составляет 99 процентов.</w:t>
      </w:r>
    </w:p>
    <w:p w:rsidR="005B3853" w:rsidRDefault="005B3853">
      <w:pPr>
        <w:pStyle w:val="ConsPlusNormal"/>
        <w:spacing w:before="220"/>
        <w:ind w:firstLine="540"/>
        <w:jc w:val="both"/>
      </w:pPr>
      <w:r>
        <w:t>6.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следующих результатов использования субсидии, значение которых устанавливается соглашением:</w:t>
      </w:r>
    </w:p>
    <w:p w:rsidR="005B3853" w:rsidRDefault="005B3853">
      <w:pPr>
        <w:pStyle w:val="ConsPlusNormal"/>
        <w:spacing w:before="220"/>
        <w:ind w:firstLine="540"/>
        <w:jc w:val="both"/>
      </w:pPr>
      <w:r>
        <w:t>а) доля объектов XXXII Всемирной летней универсиады 2023 года в г. Екатеринбурге, подключенных к мультисервисной сети передачи данных указанной универсиады, в общем числе объектов XXXII Всемирной летней универсиады 2023 года в г. Екатеринбурге;</w:t>
      </w:r>
    </w:p>
    <w:p w:rsidR="005B3853" w:rsidRDefault="005B3853">
      <w:pPr>
        <w:pStyle w:val="ConsPlusNormal"/>
        <w:spacing w:before="220"/>
        <w:ind w:firstLine="540"/>
        <w:jc w:val="both"/>
      </w:pPr>
      <w:r>
        <w:t>б) доля информационных систем (программных модулей), задействованных при подготовке и проведении XXXII Всемирной летней универсиады 2023 года в г. Екатеринбурге, в общем числе программных модулей единой информационной системы для подготовки и проведения XXIX Всемирной зимней универсиады 2019 года в г. Красноярске, размещенных в Национальном фонде алгоритмов и программ для электронных вычислительных машин.</w:t>
      </w:r>
    </w:p>
    <w:p w:rsidR="005B3853" w:rsidRDefault="005B3853">
      <w:pPr>
        <w:pStyle w:val="ConsPlusNormal"/>
        <w:spacing w:before="220"/>
        <w:ind w:firstLine="540"/>
        <w:jc w:val="both"/>
      </w:pPr>
      <w:r>
        <w:t>7. Оценка эффективности использования субсидии осуществляется путем сравнения значений результатов использования субсидии, установленных соглашением, и фактически достигнутых значений результатов использования субсидии.</w:t>
      </w:r>
    </w:p>
    <w:p w:rsidR="005B3853" w:rsidRDefault="005B3853">
      <w:pPr>
        <w:pStyle w:val="ConsPlusNormal"/>
        <w:spacing w:before="220"/>
        <w:ind w:firstLine="540"/>
        <w:jc w:val="both"/>
      </w:pPr>
      <w:r>
        <w:t>8. Перечисление субсидии осуществляется в установленном порядке на единый счет бюджета, открытый финансовому органу Свердловской области в территориальном органе Федерального казначейства.</w:t>
      </w:r>
    </w:p>
    <w:p w:rsidR="005B3853" w:rsidRDefault="005B3853">
      <w:pPr>
        <w:pStyle w:val="ConsPlusNormal"/>
        <w:spacing w:before="220"/>
        <w:ind w:firstLine="540"/>
        <w:jc w:val="both"/>
      </w:pPr>
      <w:r>
        <w:lastRenderedPageBreak/>
        <w:t>9. Правительство Свердловской области представляет в государственной интегрированной информационной системе управления общественными финансами "Электронный бюджет" в Министерство цифрового развития, связи и массовых коммуникаций Российской Федерации:</w:t>
      </w:r>
    </w:p>
    <w:p w:rsidR="005B3853" w:rsidRDefault="005B3853">
      <w:pPr>
        <w:pStyle w:val="ConsPlusNormal"/>
        <w:spacing w:before="220"/>
        <w:ind w:firstLine="540"/>
        <w:jc w:val="both"/>
      </w:pPr>
      <w:r>
        <w:t>а) отчет о расходах бюджета Свердловской области, в целях софинансирования которых предоставляется субсидия, ежеквартально, не позднее 15-го числа месяца, следующего за отчетным кварталом, по форме, установленной соглашением;</w:t>
      </w:r>
    </w:p>
    <w:p w:rsidR="005B3853" w:rsidRDefault="005B3853">
      <w:pPr>
        <w:pStyle w:val="ConsPlusNormal"/>
        <w:spacing w:before="220"/>
        <w:ind w:firstLine="540"/>
        <w:jc w:val="both"/>
      </w:pPr>
      <w:r>
        <w:t>б) отчет о достижении значений результатов использования субсидии ежеквартально, не позднее 15-го числа месяца, следующего за отчетным кварталом, по форме, установленной соглашением.</w:t>
      </w:r>
    </w:p>
    <w:p w:rsidR="005B3853" w:rsidRDefault="005B3853">
      <w:pPr>
        <w:pStyle w:val="ConsPlusNormal"/>
        <w:spacing w:before="220"/>
        <w:ind w:firstLine="540"/>
        <w:jc w:val="both"/>
      </w:pPr>
      <w:r>
        <w:t xml:space="preserve">10. В случае если Свердловской областью по состоянию на 31 декабря года предоставления субсидии допущены нарушения обязательств, предусмотренных соглашением, 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Свердловской области в федеральный бюджет до 1 июня года, следующего за годом предоставления субсидии, рассчитывается в соответствии с </w:t>
      </w:r>
      <w:hyperlink r:id="rId381">
        <w:r>
          <w:rPr>
            <w:color w:val="0000FF"/>
          </w:rPr>
          <w:t>пунктами 16</w:t>
        </w:r>
      </w:hyperlink>
      <w:r>
        <w:t xml:space="preserve"> - </w:t>
      </w:r>
      <w:hyperlink r:id="rId382">
        <w:r>
          <w:rPr>
            <w:color w:val="0000FF"/>
          </w:rPr>
          <w:t>18</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11. Ответственность за достоверность представляемых Министерству цифрового развития, связи и массовых коммуникаций Российской Федерации сведений, предусмотренных настоящими Правилами, возлагается на Правительство Свердловской области.</w:t>
      </w:r>
    </w:p>
    <w:p w:rsidR="005B3853" w:rsidRDefault="005B3853">
      <w:pPr>
        <w:pStyle w:val="ConsPlusNormal"/>
        <w:spacing w:before="220"/>
        <w:ind w:firstLine="540"/>
        <w:jc w:val="both"/>
      </w:pPr>
      <w:r>
        <w:t>12. В случае нецелевого использования Свердловской областью бюджетных средств, источником софинансирования которых является субсидия, к ней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 xml:space="preserve">13. Освобождение Свердловской области от применения мер ответственности, предусмотренных </w:t>
      </w:r>
      <w:hyperlink r:id="rId383">
        <w:r>
          <w:rPr>
            <w:color w:val="0000FF"/>
          </w:rPr>
          <w:t>пунктом 16</w:t>
        </w:r>
      </w:hyperlink>
      <w:r>
        <w:t xml:space="preserve"> Правил формирования, предоставления и распределения субсидий, осуществляется в соответствии с </w:t>
      </w:r>
      <w:hyperlink r:id="rId384">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14. Контроль за соблюдением Свердловской областью условий использования субсидии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36</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center"/>
      </w:pPr>
    </w:p>
    <w:p w:rsidR="005B3853" w:rsidRDefault="005B3853">
      <w:pPr>
        <w:pStyle w:val="ConsPlusTitle"/>
        <w:jc w:val="center"/>
      </w:pPr>
      <w:bookmarkStart w:id="31" w:name="P1636"/>
      <w:bookmarkEnd w:id="31"/>
      <w:r>
        <w:t>ПРАВИЛА</w:t>
      </w:r>
    </w:p>
    <w:p w:rsidR="005B3853" w:rsidRDefault="005B3853">
      <w:pPr>
        <w:pStyle w:val="ConsPlusTitle"/>
        <w:jc w:val="center"/>
      </w:pPr>
      <w:r>
        <w:t>ПРЕДОСТАВЛЕНИЯ СУБСИДИИ ИЗ ФЕДЕРАЛЬНОГО БЮДЖЕТА БЮДЖЕТУ</w:t>
      </w:r>
    </w:p>
    <w:p w:rsidR="005B3853" w:rsidRDefault="005B3853">
      <w:pPr>
        <w:pStyle w:val="ConsPlusTitle"/>
        <w:jc w:val="center"/>
      </w:pPr>
      <w:r>
        <w:t>ЧУКОТСКОГО АВТОНОМНОГО ОКРУГА В ЦЕЛЯХ СОФИНАНСИРОВАНИЯ</w:t>
      </w:r>
    </w:p>
    <w:p w:rsidR="005B3853" w:rsidRDefault="005B3853">
      <w:pPr>
        <w:pStyle w:val="ConsPlusTitle"/>
        <w:jc w:val="center"/>
      </w:pPr>
      <w:r>
        <w:t>РАСХОДНЫХ ОБЯЗАТЕЛЬСТВ ЧУКОТСКОГО АВТОНОМНОГО ОКРУГА,</w:t>
      </w:r>
    </w:p>
    <w:p w:rsidR="005B3853" w:rsidRDefault="005B3853">
      <w:pPr>
        <w:pStyle w:val="ConsPlusTitle"/>
        <w:jc w:val="center"/>
      </w:pPr>
      <w:r>
        <w:t>ВОЗНИКАЮЩИХ ПРИ ОКАЗАНИИ ГОСУДАРСТВЕННОЙ ПОДДЕРЖКИ</w:t>
      </w:r>
    </w:p>
    <w:p w:rsidR="005B3853" w:rsidRDefault="005B3853">
      <w:pPr>
        <w:pStyle w:val="ConsPlusTitle"/>
        <w:jc w:val="center"/>
      </w:pPr>
      <w:r>
        <w:t>ОПЕРАТОРАМ СВЯЗИ, ОКАЗЫВАЮЩИМ УСЛУГИ ДОСТУПА</w:t>
      </w:r>
    </w:p>
    <w:p w:rsidR="005B3853" w:rsidRDefault="005B3853">
      <w:pPr>
        <w:pStyle w:val="ConsPlusTitle"/>
        <w:jc w:val="center"/>
      </w:pPr>
      <w:r>
        <w:t>К ИНФОРМАЦИОННО-ТЕЛЕКОММУНИКАЦИОННОЙ СЕТИ "ИНТЕРНЕТ"</w:t>
      </w:r>
    </w:p>
    <w:p w:rsidR="005B3853" w:rsidRDefault="005B3853">
      <w:pPr>
        <w:pStyle w:val="ConsPlusTitle"/>
        <w:jc w:val="center"/>
      </w:pPr>
      <w:r>
        <w:t>НА ТЕРРИТОРИИ ЧУКОТСКОГО АВТОНОМНОГО ОКРУГА</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385">
              <w:r>
                <w:rPr>
                  <w:color w:val="0000FF"/>
                </w:rPr>
                <w:t>Постановлением</w:t>
              </w:r>
            </w:hyperlink>
            <w:r>
              <w:rPr>
                <w:color w:val="392C69"/>
              </w:rPr>
              <w:t xml:space="preserve"> Правительства РФ от 25.01.2022 N 39)</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bookmarkStart w:id="32" w:name="P1647"/>
      <w:bookmarkEnd w:id="32"/>
      <w:r>
        <w:t xml:space="preserve">1. Настоящие Правила определяют цели, условия и порядок предоставления субсидии из федерального бюджета бюджету Чукотского автономного округа в целях софинансирования расходных обязательств Чукотского автономного округа, возникающих при оказании государственной поддержки операторам связи, оказывающим услуги доступа к информационно-телекоммуникационной сети "Интернет" на территории Чукотского автономного округа, в рамках реализации региональных проектов, обеспечивающих достижение целей, показателей и результатов федерального </w:t>
      </w:r>
      <w:hyperlink r:id="rId386">
        <w:r>
          <w:rPr>
            <w:color w:val="0000FF"/>
          </w:rPr>
          <w:t>проекта</w:t>
        </w:r>
      </w:hyperlink>
      <w:r>
        <w:t xml:space="preserve"> "Информационная инфраструктура", входящего в состав национальной </w:t>
      </w:r>
      <w:hyperlink r:id="rId387">
        <w:r>
          <w:rPr>
            <w:color w:val="0000FF"/>
          </w:rPr>
          <w:t>программы</w:t>
        </w:r>
      </w:hyperlink>
      <w:r>
        <w:t xml:space="preserve"> "Цифровая экономика Российской Федерации" (далее соответственно - субсидия, мероприятия).</w:t>
      </w:r>
    </w:p>
    <w:p w:rsidR="005B3853" w:rsidRDefault="005B3853">
      <w:pPr>
        <w:pStyle w:val="ConsPlusNormal"/>
        <w:spacing w:before="220"/>
        <w:ind w:firstLine="540"/>
        <w:jc w:val="both"/>
      </w:pPr>
      <w:r>
        <w:t xml:space="preserve">2. Субсидия предоставляется в пределах лимитов бюджетных обязательств, доведенных в установленном порядке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субсидии на цели, указанные в </w:t>
      </w:r>
      <w:hyperlink w:anchor="P1647">
        <w:r>
          <w:rPr>
            <w:color w:val="0000FF"/>
          </w:rPr>
          <w:t>пункте 1</w:t>
        </w:r>
      </w:hyperlink>
      <w:r>
        <w:t xml:space="preserve"> настоящих Правил.</w:t>
      </w:r>
    </w:p>
    <w:p w:rsidR="005B3853" w:rsidRDefault="005B3853">
      <w:pPr>
        <w:pStyle w:val="ConsPlusNormal"/>
        <w:spacing w:before="220"/>
        <w:ind w:firstLine="540"/>
        <w:jc w:val="both"/>
      </w:pPr>
      <w:r>
        <w:t>3. Субсидия предоставляется при соблюдении следующих условий:</w:t>
      </w:r>
    </w:p>
    <w:p w:rsidR="005B3853" w:rsidRDefault="005B3853">
      <w:pPr>
        <w:pStyle w:val="ConsPlusNormal"/>
        <w:spacing w:before="220"/>
        <w:ind w:firstLine="540"/>
        <w:jc w:val="both"/>
      </w:pPr>
      <w:r>
        <w:t>а) наличие утвержденного правовым актом Чукотского автономного округа перечня мероприятий, при реализации которых возникают расходные обязательства Чукотского автономного округа, в целях софинансирования которых предоставляется субсидия, в соответствии с требованиями нормативных правовых актов Российской Федерации;</w:t>
      </w:r>
    </w:p>
    <w:p w:rsidR="005B3853" w:rsidRDefault="005B3853">
      <w:pPr>
        <w:pStyle w:val="ConsPlusNormal"/>
        <w:spacing w:before="220"/>
        <w:ind w:firstLine="540"/>
        <w:jc w:val="both"/>
      </w:pPr>
      <w:r>
        <w:t>б) наличие в бюджете Чукотского автономного округа бюджетных ассигнований на исполнение расходного обязательства Чукотского автономного округа, софинансирование которого осуществляется из федерального бюджета, в объеме, необходимом для его исполнения;</w:t>
      </w:r>
    </w:p>
    <w:p w:rsidR="005B3853" w:rsidRDefault="005B3853">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38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spacing w:before="220"/>
        <w:ind w:firstLine="540"/>
        <w:jc w:val="both"/>
      </w:pPr>
      <w:r>
        <w:t xml:space="preserve">4. Предоставление субсидии осуществляется на основании соглашения, заключаемого с использованием государственной интегрированной информационной системы управления общественными финансами "Электронный бюджет" между Министерством цифрового развития, связи и массовых коммуникаций Российской Федерации и Правительством Чукотского автономного округа в соответствии с </w:t>
      </w:r>
      <w:hyperlink r:id="rId389">
        <w:r>
          <w:rPr>
            <w:color w:val="0000FF"/>
          </w:rPr>
          <w:t>типовой формой</w:t>
        </w:r>
      </w:hyperlink>
      <w:r>
        <w:t>, утвержденной Министерством финансов Российской Федерации.</w:t>
      </w:r>
    </w:p>
    <w:p w:rsidR="005B3853" w:rsidRDefault="005B3853">
      <w:pPr>
        <w:pStyle w:val="ConsPlusNormal"/>
        <w:spacing w:before="220"/>
        <w:ind w:firstLine="540"/>
        <w:jc w:val="both"/>
      </w:pPr>
      <w:r>
        <w:t xml:space="preserve">5. Предельный уровень софинансирования расходного обязательства Чукотского автономного округа из федерального бюджета определяется согласно </w:t>
      </w:r>
      <w:hyperlink r:id="rId390">
        <w:r>
          <w:rPr>
            <w:color w:val="0000FF"/>
          </w:rPr>
          <w:t>пункту 13</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6.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результата использования субсидии, значение которого устанавливается соглашением.</w:t>
      </w:r>
    </w:p>
    <w:p w:rsidR="005B3853" w:rsidRDefault="005B3853">
      <w:pPr>
        <w:pStyle w:val="ConsPlusNormal"/>
        <w:spacing w:before="220"/>
        <w:ind w:firstLine="540"/>
        <w:jc w:val="both"/>
      </w:pPr>
      <w:r>
        <w:t xml:space="preserve">Результатом использования субсидии является обеспечение среднегодового снижения стоимости тарифа на услугу доступа к информационно-телекоммуникационной сети "Интернет", </w:t>
      </w:r>
      <w:r>
        <w:lastRenderedPageBreak/>
        <w:t>оказываемую операторами связи на территории Чукотского автономного округа, из расчета 1 ГБ трафика - не менее чем на 40 процентов.</w:t>
      </w:r>
    </w:p>
    <w:p w:rsidR="005B3853" w:rsidRDefault="005B3853">
      <w:pPr>
        <w:pStyle w:val="ConsPlusNormal"/>
        <w:spacing w:before="220"/>
        <w:ind w:firstLine="540"/>
        <w:jc w:val="both"/>
      </w:pPr>
      <w:r>
        <w:t>7. Оценка эффективности использования субсидии осуществляется путем сравнения значения результата использования субсидии, установленного соглашением, и значения результата использования субсидии, фактически достигнутого по итогам завершения мероприятий.</w:t>
      </w:r>
    </w:p>
    <w:p w:rsidR="005B3853" w:rsidRDefault="005B3853">
      <w:pPr>
        <w:pStyle w:val="ConsPlusNormal"/>
        <w:spacing w:before="220"/>
        <w:ind w:firstLine="540"/>
        <w:jc w:val="both"/>
      </w:pPr>
      <w:r>
        <w:t>8. Перечисление субсидии осуществляется в установленном порядке на единый счет бюджета, открытый финансовому органу Чукотского автономного округа в территориальном органе Федерального казначейства.</w:t>
      </w:r>
    </w:p>
    <w:p w:rsidR="005B3853" w:rsidRDefault="005B3853">
      <w:pPr>
        <w:pStyle w:val="ConsPlusNormal"/>
        <w:spacing w:before="220"/>
        <w:ind w:firstLine="540"/>
        <w:jc w:val="both"/>
      </w:pPr>
      <w:r>
        <w:t>9. Правительство Чукотского автономного округа представляет в Министерство цифрового развития, связи и массовых коммуникаций Российской Федерации отчетность по формам и в сроки, которые предусмотрены соглашением.</w:t>
      </w:r>
    </w:p>
    <w:p w:rsidR="005B3853" w:rsidRDefault="005B3853">
      <w:pPr>
        <w:pStyle w:val="ConsPlusNormal"/>
        <w:spacing w:before="220"/>
        <w:ind w:firstLine="540"/>
        <w:jc w:val="both"/>
      </w:pPr>
      <w:r>
        <w:t xml:space="preserve">10. В случае если Чукотским автономным округом на 31 декабря года предоставления субсидии были допущены нарушения обязательств по достижению значений результатов использования субсидии, предусмотренных соглашением,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391">
        <w:r>
          <w:rPr>
            <w:color w:val="0000FF"/>
          </w:rPr>
          <w:t>пунктами 16</w:t>
        </w:r>
      </w:hyperlink>
      <w:r>
        <w:t xml:space="preserve"> - </w:t>
      </w:r>
      <w:hyperlink r:id="rId392">
        <w:r>
          <w:rPr>
            <w:color w:val="0000FF"/>
          </w:rPr>
          <w:t>18</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11. Ответственность за достоверность представляемых в Министерство цифрового развития, связи и массовых коммуникаций Российской Федерации сведений и за соблюдение условий предоставления субсидии возлагается на Правительство Чукотского автономного округа.</w:t>
      </w:r>
    </w:p>
    <w:p w:rsidR="005B3853" w:rsidRDefault="005B3853">
      <w:pPr>
        <w:pStyle w:val="ConsPlusNormal"/>
        <w:spacing w:before="220"/>
        <w:ind w:firstLine="540"/>
        <w:jc w:val="both"/>
      </w:pPr>
      <w:r>
        <w:t>12. Контроль за соблюдением Чукотским автономным округом условий предоставления субсидии осуществляется Министерством цифрового развития, связи и массовых коммуникаций Российской Федерации 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37</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center"/>
      </w:pPr>
    </w:p>
    <w:p w:rsidR="005B3853" w:rsidRDefault="005B3853">
      <w:pPr>
        <w:pStyle w:val="ConsPlusTitle"/>
        <w:jc w:val="center"/>
      </w:pPr>
      <w:bookmarkStart w:id="33" w:name="P1673"/>
      <w:bookmarkEnd w:id="33"/>
      <w:r>
        <w:t>ПРАВИЛА</w:t>
      </w:r>
    </w:p>
    <w:p w:rsidR="005B3853" w:rsidRDefault="005B3853">
      <w:pPr>
        <w:pStyle w:val="ConsPlusTitle"/>
        <w:jc w:val="center"/>
      </w:pPr>
      <w:r>
        <w:t>ПРЕДОСТАВЛЕНИЯ В 2022 - 2024 ГОДАХ СУБСИДИИ</w:t>
      </w:r>
    </w:p>
    <w:p w:rsidR="005B3853" w:rsidRDefault="005B3853">
      <w:pPr>
        <w:pStyle w:val="ConsPlusTitle"/>
        <w:jc w:val="center"/>
      </w:pPr>
      <w:r>
        <w:t>ИЗ ФЕДЕРАЛЬНОГО БЮДЖЕТА БЮДЖЕТУ ЧУВАШСКОЙ РЕСПУБЛИКИ</w:t>
      </w:r>
    </w:p>
    <w:p w:rsidR="005B3853" w:rsidRDefault="005B3853">
      <w:pPr>
        <w:pStyle w:val="ConsPlusTitle"/>
        <w:jc w:val="center"/>
      </w:pPr>
      <w:r>
        <w:t>В ЦЕЛЯХ СОФИНАНСИРОВАНИЯ РАСХОДНЫХ ОБЯЗАТЕЛЬСТВ ЧУВАШСКОЙ</w:t>
      </w:r>
    </w:p>
    <w:p w:rsidR="005B3853" w:rsidRDefault="005B3853">
      <w:pPr>
        <w:pStyle w:val="ConsPlusTitle"/>
        <w:jc w:val="center"/>
      </w:pPr>
      <w:r>
        <w:t>РЕСПУБЛИКИ, ВОЗНИКАЮЩИХ ПРИ РЕАЛИЗАЦИИ МЕРОПРИЯТИЙ</w:t>
      </w:r>
    </w:p>
    <w:p w:rsidR="005B3853" w:rsidRDefault="005B3853">
      <w:pPr>
        <w:pStyle w:val="ConsPlusTitle"/>
        <w:jc w:val="center"/>
      </w:pPr>
      <w:r>
        <w:t>ПО ЦИФРОВОЙ ТРАНСФОРМАЦИИ ОТРАСЛЕЙ ЭКОНОМИКИ, СОЦИАЛЬНОЙ</w:t>
      </w:r>
    </w:p>
    <w:p w:rsidR="005B3853" w:rsidRDefault="005B3853">
      <w:pPr>
        <w:pStyle w:val="ConsPlusTitle"/>
        <w:jc w:val="center"/>
      </w:pPr>
      <w:r>
        <w:t>СФЕРЫ И ГОСУДАРСТВЕННОГО УПРАВЛЕНИЯ ЧУВАШСКОЙ РЕСПУБЛИКИ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393">
              <w:r>
                <w:rPr>
                  <w:color w:val="0000FF"/>
                </w:rPr>
                <w:t>Постановлением</w:t>
              </w:r>
            </w:hyperlink>
            <w:r>
              <w:rPr>
                <w:color w:val="392C69"/>
              </w:rPr>
              <w:t xml:space="preserve"> Правительства РФ от 25.11.2022 N 2145;</w:t>
            </w:r>
          </w:p>
          <w:p w:rsidR="005B3853" w:rsidRDefault="005B3853">
            <w:pPr>
              <w:pStyle w:val="ConsPlusNormal"/>
              <w:jc w:val="center"/>
            </w:pPr>
            <w:r>
              <w:rPr>
                <w:color w:val="392C69"/>
              </w:rPr>
              <w:t xml:space="preserve">в ред. </w:t>
            </w:r>
            <w:hyperlink r:id="rId394">
              <w:r>
                <w:rPr>
                  <w:color w:val="0000FF"/>
                </w:rPr>
                <w:t>Постановления</w:t>
              </w:r>
            </w:hyperlink>
            <w:r>
              <w:rPr>
                <w:color w:val="392C69"/>
              </w:rPr>
              <w:t xml:space="preserve"> Правительства РФ от 17.02.2023 N 253)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r>
        <w:lastRenderedPageBreak/>
        <w:t>1. Настоящие Правила устанавливают цели, условия и порядок предоставления в 2022 - 2024 годах субсидии из федерального бюджета бюджету Чувашской Республики в целях софинансирования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(далее - субсидия).</w:t>
      </w:r>
    </w:p>
    <w:p w:rsidR="005B3853" w:rsidRDefault="005B3853">
      <w:pPr>
        <w:pStyle w:val="ConsPlusNormal"/>
        <w:spacing w:before="220"/>
        <w:ind w:firstLine="540"/>
        <w:jc w:val="both"/>
      </w:pPr>
      <w:bookmarkStart w:id="34" w:name="P1685"/>
      <w:bookmarkEnd w:id="34"/>
      <w:r>
        <w:t>2. Субсидия предоставляется в соответствии с настоящими Правилами в целях софинансирования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осуществляемой путем разработки, внедрения и модернизации информационных систем, цифровых платформ, предназначенных для автоматизации производственных задач (ведения реестра в электронной форме, поиска, сбора, учета, хранения и предоставления сведений, контроля и мониторинга состояния объектов социальной и иной инфраструктуры, наблюдения за техническим состоянием объекта, формирования и ведения электронных паспортов объектов, автоматизации процедур планирования и отчетности), интеграции разрозненных источников и систем, внедрения программных комплексов, и (или) возмещения ранее понесенных в этих целях расходов в 2022 году, предусматривающих следующие направления:</w:t>
      </w:r>
    </w:p>
    <w:p w:rsidR="005B3853" w:rsidRDefault="005B3853">
      <w:pPr>
        <w:pStyle w:val="ConsPlusNormal"/>
        <w:spacing w:before="220"/>
        <w:ind w:firstLine="540"/>
        <w:jc w:val="both"/>
      </w:pPr>
      <w:r>
        <w:t>а) приобретение прав на использование программ для электронных вычислительных машин и баз данных по лицензионным и сублицензионным договорам (исключительная или простая (неисключительная) лицензия) для обеспечения функционирования создаваемых (модернизируемых) информационных систем, при этом величина расходов, предусмотренных настоящим подпунктом, не должна превышать 66 процентов общего размера предоставляемой субсидии;</w:t>
      </w:r>
    </w:p>
    <w:p w:rsidR="005B3853" w:rsidRDefault="005B3853">
      <w:pPr>
        <w:pStyle w:val="ConsPlusNormal"/>
        <w:spacing w:before="220"/>
        <w:ind w:firstLine="540"/>
        <w:jc w:val="both"/>
      </w:pPr>
      <w:r>
        <w:t>б) оплата работ по договорам (контрактам) на оказание услуг (выполнение работ) по внедрению и (или) модернизации информационных систем, при этом величина расходов, предусмотренных настоящим подпунктом, не должна превышать 90 процентов общего размера предоставляемой субсидии;</w:t>
      </w:r>
    </w:p>
    <w:p w:rsidR="005B3853" w:rsidRDefault="005B3853">
      <w:pPr>
        <w:pStyle w:val="ConsPlusNormal"/>
        <w:spacing w:before="220"/>
        <w:ind w:firstLine="540"/>
        <w:jc w:val="both"/>
      </w:pPr>
      <w:r>
        <w:t>в) оплата работ по договорам (контрактам) на оказание услуг (выполнение работ) по обеспечению защиты информации, обрабатываемой в создаваемых (модернизируемых) информационных системах, при этом величина расходов, предусмотренных настоящим подпунктом, не должна превышать 10 процентов общего размера предоставляемой субсидии;</w:t>
      </w:r>
    </w:p>
    <w:p w:rsidR="005B3853" w:rsidRDefault="005B3853">
      <w:pPr>
        <w:pStyle w:val="ConsPlusNormal"/>
        <w:spacing w:before="220"/>
        <w:ind w:firstLine="540"/>
        <w:jc w:val="both"/>
      </w:pPr>
      <w:r>
        <w:t>г) приобретение серверного и коммутационного оборудования, необходимого для обеспечения функционирования создаваемых (модернизируемых) информационных систем, при этом величина расходов, предусмотренных настоящим подпунктом, не должна превышать 20 процентов общего размера предоставляемой субсидии.</w:t>
      </w:r>
    </w:p>
    <w:p w:rsidR="005B3853" w:rsidRDefault="005B3853">
      <w:pPr>
        <w:pStyle w:val="ConsPlusNormal"/>
        <w:spacing w:before="220"/>
        <w:ind w:firstLine="540"/>
        <w:jc w:val="both"/>
      </w:pPr>
      <w:r>
        <w:t xml:space="preserve">3. Совокупная величина софинансирования и (или) возмещения расходов, предусмотренных </w:t>
      </w:r>
      <w:hyperlink w:anchor="P1685">
        <w:r>
          <w:rPr>
            <w:color w:val="0000FF"/>
          </w:rPr>
          <w:t>пунктом 2</w:t>
        </w:r>
      </w:hyperlink>
      <w:r>
        <w:t xml:space="preserve"> настоящих Правил, не должна превышать 100 процентов общего размера предоставляемой субсидии.</w:t>
      </w:r>
    </w:p>
    <w:p w:rsidR="005B3853" w:rsidRDefault="005B3853">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субсидии на цели, указанные в </w:t>
      </w:r>
      <w:hyperlink w:anchor="P1685">
        <w:r>
          <w:rPr>
            <w:color w:val="0000FF"/>
          </w:rPr>
          <w:t>пункте 2</w:t>
        </w:r>
      </w:hyperlink>
      <w:r>
        <w:t xml:space="preserve"> настоящих Правил.</w:t>
      </w:r>
    </w:p>
    <w:p w:rsidR="005B3853" w:rsidRDefault="005B3853">
      <w:pPr>
        <w:pStyle w:val="ConsPlusNormal"/>
        <w:spacing w:before="220"/>
        <w:ind w:firstLine="540"/>
        <w:jc w:val="both"/>
      </w:pPr>
      <w:r>
        <w:t>5. Объем бюджетных ассигнований, предусмотренных в бюджете Чувашской Республики на исполнение расходных обязательств, в целях софинансирования которых предоставляется субсидия, может быть увеличен в одностороннем порядке Чувашской Республикой, что не влечет за собой обязательств Российской Федерации по увеличению размера предоставляемой субсидии.</w:t>
      </w:r>
    </w:p>
    <w:p w:rsidR="005B3853" w:rsidRDefault="005B3853">
      <w:pPr>
        <w:pStyle w:val="ConsPlusNormal"/>
        <w:spacing w:before="220"/>
        <w:ind w:firstLine="540"/>
        <w:jc w:val="both"/>
      </w:pPr>
      <w:r>
        <w:lastRenderedPageBreak/>
        <w:t>6. Условиями предоставления субсидии являются:</w:t>
      </w:r>
    </w:p>
    <w:p w:rsidR="005B3853" w:rsidRDefault="005B3853">
      <w:pPr>
        <w:pStyle w:val="ConsPlusNormal"/>
        <w:spacing w:before="220"/>
        <w:ind w:firstLine="540"/>
        <w:jc w:val="both"/>
      </w:pPr>
      <w:r>
        <w:t>а) наличие нормативного правового акта Чувашской Республики об утверждении государственной программы, предусматривающей мероприятия (результаты), при реализации которых возникают расходные обязательства Чувашской Республики, в целях софинансирования которых предоставляется субсидия;</w:t>
      </w:r>
    </w:p>
    <w:p w:rsidR="005B3853" w:rsidRDefault="005B3853">
      <w:pPr>
        <w:pStyle w:val="ConsPlusNormal"/>
        <w:spacing w:before="220"/>
        <w:ind w:firstLine="540"/>
        <w:jc w:val="both"/>
      </w:pPr>
      <w:r>
        <w:t>б) наличие в бюджете Чувашской Республики бюджетных ассигнований на исполнение расходных обязательств Чувашской Республики, софинансирование которых осуществляется из федерального бюджета в объеме, необходимом для его исполнения;</w:t>
      </w:r>
    </w:p>
    <w:p w:rsidR="005B3853" w:rsidRDefault="005B3853">
      <w:pPr>
        <w:pStyle w:val="ConsPlusNormal"/>
        <w:spacing w:before="220"/>
        <w:ind w:firstLine="540"/>
        <w:jc w:val="both"/>
      </w:pPr>
      <w:r>
        <w:t xml:space="preserve">в) заключение между Министерством цифрового развития, связи и массовых коммуникаций Российской Федерации и Кабинетом Министров Чувашской Республики соглашения о предоставлении в 2022 - 2024 годах субсидии из федерального бюджета бюджету Чувашской Республики (далее - соглашение) в соответствии с </w:t>
      </w:r>
      <w:hyperlink r:id="rId39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spacing w:before="220"/>
        <w:ind w:firstLine="540"/>
        <w:jc w:val="both"/>
      </w:pPr>
      <w:r>
        <w:t>7. До заключения соглашения Чувашской Республикой представляется в Министерство цифрового развития, связи и массовых коммуникаций Российской Федерации перечень мероприятий, направленных на цифровую трансформацию отраслей экономики, социальной сферы и государственного управления Чувашской Республики, утвержденный Главой Чувашской Республики или иным уполномоченным им лицом.</w:t>
      </w:r>
    </w:p>
    <w:p w:rsidR="005B3853" w:rsidRDefault="005B3853">
      <w:pPr>
        <w:pStyle w:val="ConsPlusNormal"/>
        <w:spacing w:before="220"/>
        <w:ind w:firstLine="540"/>
        <w:jc w:val="both"/>
      </w:pPr>
      <w:r>
        <w:t>По каждому мероприятию в указанном перечне предусматриваются предполагаемая стоимость работ, количество создаваемых рабочих мест, информация о федеральных государственных информационных системах, связанных с соответствующим мероприятием.</w:t>
      </w:r>
    </w:p>
    <w:p w:rsidR="005B3853" w:rsidRDefault="005B3853">
      <w:pPr>
        <w:pStyle w:val="ConsPlusNormal"/>
        <w:spacing w:before="220"/>
        <w:ind w:firstLine="540"/>
        <w:jc w:val="both"/>
      </w:pPr>
      <w:r>
        <w:t>В 2024 году информационные системы (цифровые платформы) и программные комплексы, включенные в указанный перечень, подлежат созданию на базе единой цифровой платформы Российской Федерации "ГосТех".</w:t>
      </w:r>
    </w:p>
    <w:p w:rsidR="005B3853" w:rsidRDefault="005B3853">
      <w:pPr>
        <w:pStyle w:val="ConsPlusNormal"/>
        <w:spacing w:before="220"/>
        <w:ind w:firstLine="540"/>
        <w:jc w:val="both"/>
      </w:pPr>
      <w:r>
        <w:t xml:space="preserve">8. Предоставление субсидии бюджету Чувашской Республики осуществляется на основании соглашения, подготавливаемого (формируемого) и заключаемого в соответствии с </w:t>
      </w:r>
      <w:hyperlink r:id="rId396">
        <w:r>
          <w:rPr>
            <w:color w:val="0000FF"/>
          </w:rPr>
          <w:t>типовой формой</w:t>
        </w:r>
      </w:hyperlink>
      <w:r>
        <w:t>,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соглашении в том числе предусматриваются:</w:t>
      </w:r>
    </w:p>
    <w:p w:rsidR="005B3853" w:rsidRDefault="005B3853">
      <w:pPr>
        <w:pStyle w:val="ConsPlusNormal"/>
        <w:spacing w:before="220"/>
        <w:ind w:firstLine="540"/>
        <w:jc w:val="both"/>
      </w:pPr>
      <w:r>
        <w:t xml:space="preserve">а) возможность компенсации за счет средств субсидии затрат (части затрат) Чувашской Республики на реализацию мероприятий, предусмотренных </w:t>
      </w:r>
      <w:hyperlink w:anchor="P1685">
        <w:r>
          <w:rPr>
            <w:color w:val="0000FF"/>
          </w:rPr>
          <w:t>пунктом 2</w:t>
        </w:r>
      </w:hyperlink>
      <w:r>
        <w:t xml:space="preserve"> настоящих Правил, источником финансового обеспечения которых является субсидия, фактически произведенных Чувашской Республикой в текущем финансовом году до заключения соглашения, связанных с достижением цели, указанной в </w:t>
      </w:r>
      <w:hyperlink w:anchor="P1685">
        <w:r>
          <w:rPr>
            <w:color w:val="0000FF"/>
          </w:rPr>
          <w:t>пункте 2</w:t>
        </w:r>
      </w:hyperlink>
      <w:r>
        <w:t xml:space="preserve"> настоящих Правил, при представлении Чувашской Республикой соответствующих документов, подтверждающих соответствующие затраты;</w:t>
      </w:r>
    </w:p>
    <w:p w:rsidR="005B3853" w:rsidRDefault="005B3853">
      <w:pPr>
        <w:pStyle w:val="ConsPlusNormal"/>
        <w:spacing w:before="220"/>
        <w:ind w:firstLine="540"/>
        <w:jc w:val="both"/>
      </w:pPr>
      <w:r>
        <w:t>б) условие, что затраты на закупку товаров, работ (услуг), связанных с реализацией мероприятия, определяются исходя из стоимости доступных на рынке аналогов;</w:t>
      </w:r>
    </w:p>
    <w:p w:rsidR="005B3853" w:rsidRDefault="005B3853">
      <w:pPr>
        <w:pStyle w:val="ConsPlusNormal"/>
        <w:spacing w:before="220"/>
        <w:ind w:firstLine="540"/>
        <w:jc w:val="both"/>
      </w:pPr>
      <w:r>
        <w:t>в) перечень мероприятий, направленных на цифровую трансформацию отраслей экономики, социальной сферы и государственного управления Чувашской Республики.</w:t>
      </w:r>
    </w:p>
    <w:p w:rsidR="005B3853" w:rsidRDefault="005B3853">
      <w:pPr>
        <w:pStyle w:val="ConsPlusNormal"/>
        <w:spacing w:before="220"/>
        <w:ind w:firstLine="540"/>
        <w:jc w:val="both"/>
      </w:pPr>
      <w:r>
        <w:t xml:space="preserve">9. Предельный уровень софинансирования расходного обязательства Чувашской Республики из федерального бюджета определяется в соответствии с </w:t>
      </w:r>
      <w:hyperlink r:id="rId397">
        <w:r>
          <w:rPr>
            <w:color w:val="0000FF"/>
          </w:rPr>
          <w:t>пунктом 13</w:t>
        </w:r>
      </w:hyperlink>
      <w:r>
        <w:t xml:space="preserve"> Правил формирования, </w:t>
      </w:r>
      <w:r>
        <w:lastRenderedPageBreak/>
        <w:t>предоставления и распределения субсидий.</w:t>
      </w:r>
    </w:p>
    <w:p w:rsidR="005B3853" w:rsidRDefault="005B3853">
      <w:pPr>
        <w:pStyle w:val="ConsPlusNormal"/>
        <w:spacing w:before="220"/>
        <w:ind w:firstLine="540"/>
        <w:jc w:val="both"/>
      </w:pPr>
      <w:r>
        <w:t>10. Перечисление субсидии осуществляется в установленном порядке на единый счет бюджета, открытый финансовому органу Чувашской Республики в территориальном органе Федерального казначейства.</w:t>
      </w:r>
    </w:p>
    <w:p w:rsidR="005B3853" w:rsidRDefault="005B3853">
      <w:pPr>
        <w:pStyle w:val="ConsPlusNormal"/>
        <w:spacing w:before="220"/>
        <w:ind w:firstLine="540"/>
        <w:jc w:val="both"/>
      </w:pPr>
      <w:r>
        <w:t xml:space="preserve">11. Результатами использования субсидии являются количество созданных высокопроизводительных рабочих мест - замещенных рабочих мест предприятий (организаций), на которых среднемесячная заработная плата работников равна или превышает установленную величину критерия (пороговое значение), определяемых в соответствии с </w:t>
      </w:r>
      <w:hyperlink r:id="rId398">
        <w:r>
          <w:rPr>
            <w:color w:val="0000FF"/>
          </w:rPr>
          <w:t>методикой</w:t>
        </w:r>
      </w:hyperlink>
      <w:r>
        <w:t xml:space="preserve">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 от 9 октября 2017 г. N 665, и количество созданных и доработанных информационных систем (цифровых платформ) и программных комплексов для организации высокопроизводительных рабочих мест с учетом требований </w:t>
      </w:r>
      <w:hyperlink r:id="rId399">
        <w:r>
          <w:rPr>
            <w:color w:val="0000FF"/>
          </w:rPr>
          <w:t>пункта 7 статьи 14</w:t>
        </w:r>
      </w:hyperlink>
      <w:r>
        <w:t xml:space="preserve"> Федерального закона "Об информации, информационных технологиях и о защите информации".</w:t>
      </w:r>
    </w:p>
    <w:p w:rsidR="005B3853" w:rsidRDefault="005B3853">
      <w:pPr>
        <w:pStyle w:val="ConsPlusNormal"/>
        <w:spacing w:before="220"/>
        <w:ind w:firstLine="540"/>
        <w:jc w:val="both"/>
      </w:pPr>
      <w:r>
        <w:t>12. 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сравнения установленных соглашением плановых значений результатов использования субсидии и фактически достигнутых Чувашской Республикой значений результатов использования субсидии.</w:t>
      </w:r>
    </w:p>
    <w:p w:rsidR="005B3853" w:rsidRDefault="005B3853">
      <w:pPr>
        <w:pStyle w:val="ConsPlusNormal"/>
        <w:spacing w:before="220"/>
        <w:ind w:firstLine="540"/>
        <w:jc w:val="both"/>
      </w:pPr>
      <w:r>
        <w:t>13. Исполнительный орган Чувашской Республики, уполномоченный Кабинетом Министров Чувашской Республики, представляет в Министерство цифрового развития, связи и массовых коммуникаций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результата использования субсидии в порядке и сроки, которые указаны в соглашении.</w:t>
      </w:r>
    </w:p>
    <w:p w:rsidR="005B3853" w:rsidRDefault="005B3853">
      <w:pPr>
        <w:pStyle w:val="ConsPlusNormal"/>
        <w:jc w:val="both"/>
      </w:pPr>
      <w:r>
        <w:t xml:space="preserve">(в ред. </w:t>
      </w:r>
      <w:hyperlink r:id="rId400">
        <w:r>
          <w:rPr>
            <w:color w:val="0000FF"/>
          </w:rPr>
          <w:t>Постановления</w:t>
        </w:r>
      </w:hyperlink>
      <w:r>
        <w:t xml:space="preserve"> Правительства РФ от 17.02.2023 N 253)</w:t>
      </w:r>
    </w:p>
    <w:p w:rsidR="005B3853" w:rsidRDefault="005B3853">
      <w:pPr>
        <w:pStyle w:val="ConsPlusNormal"/>
        <w:spacing w:before="220"/>
        <w:ind w:firstLine="540"/>
        <w:jc w:val="both"/>
      </w:pPr>
      <w:r>
        <w:t>Министерство цифрового развития, связи и массовых коммуникаций Российской Федерации вправе определить в соглашении перечень дополнительной отчетности для контроля за соблюдением Чувашской Республикой условий предоставления субсидии, в том числе содержащей персональные данные, обработка которых осуществляется с соблюдением принципов и правил, установленных законодательством Российской Федерации в сфере обработки персональных данных.</w:t>
      </w:r>
    </w:p>
    <w:p w:rsidR="005B3853" w:rsidRDefault="005B3853">
      <w:pPr>
        <w:pStyle w:val="ConsPlusNormal"/>
        <w:spacing w:before="220"/>
        <w:ind w:firstLine="540"/>
        <w:jc w:val="both"/>
      </w:pPr>
      <w:r>
        <w:t>14. Ответственность за достоверность представляемых в Министерство цифрового развития, связи и массовых коммуникаций Российской Федерации отчетов, информации и документов, предусмотренных настоящими Правилами, возлагается на Кабинет Министров Чувашской Республики.</w:t>
      </w:r>
    </w:p>
    <w:p w:rsidR="005B3853" w:rsidRDefault="005B3853">
      <w:pPr>
        <w:pStyle w:val="ConsPlusNormal"/>
        <w:spacing w:before="220"/>
        <w:ind w:firstLine="540"/>
        <w:jc w:val="both"/>
      </w:pPr>
      <w:r>
        <w:t>15. В соглашение включается положение, предусматривающее право Министерства цифрового развития, связи и массовых коммуникаций Российской Федерации на проведение проверок соблюдения условий соглашения, в том числе с привлечением подведомственных учреждений.</w:t>
      </w:r>
    </w:p>
    <w:p w:rsidR="005B3853" w:rsidRDefault="005B3853">
      <w:pPr>
        <w:pStyle w:val="ConsPlusNormal"/>
        <w:spacing w:before="220"/>
        <w:ind w:firstLine="540"/>
        <w:jc w:val="both"/>
      </w:pPr>
      <w:r>
        <w:t xml:space="preserve">16. В случае если Чувашской Республикой на 31 декабря года предоставления субсидии допущены нарушения обязательств в части достижения значений результатов использования субсидии, предусмотренных соглашением, и до первого дня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w:t>
      </w:r>
      <w:r>
        <w:lastRenderedPageBreak/>
        <w:t xml:space="preserve">соответствии с </w:t>
      </w:r>
      <w:hyperlink r:id="rId401">
        <w:r>
          <w:rPr>
            <w:color w:val="0000FF"/>
          </w:rPr>
          <w:t>пунктами 16</w:t>
        </w:r>
      </w:hyperlink>
      <w:r>
        <w:t xml:space="preserve"> - </w:t>
      </w:r>
      <w:hyperlink r:id="rId402">
        <w:r>
          <w:rPr>
            <w:color w:val="0000FF"/>
          </w:rPr>
          <w:t>18</w:t>
        </w:r>
      </w:hyperlink>
      <w:r>
        <w:t xml:space="preserve"> Правил формирования, предоставления и распределения субсидий. Основания освобождения субъектов Российской Федерации от применения мер финансовой ответственности, предусмотренных </w:t>
      </w:r>
      <w:hyperlink r:id="rId403">
        <w:r>
          <w:rPr>
            <w:color w:val="0000FF"/>
          </w:rPr>
          <w:t>пунктом 16</w:t>
        </w:r>
      </w:hyperlink>
      <w:r>
        <w:t xml:space="preserve"> Правил формирования, предоставления и распределения субсидий, регулируются </w:t>
      </w:r>
      <w:hyperlink r:id="rId404">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17. В случае нарушения Чувашской Республикой целей предоставления субсидии, установленных настоящими Правилами, к указанному субъекту Российской Федерации применяются бюджетные меры принуждения в соответствии с бюджетным законодательством Российской Федерации.</w:t>
      </w:r>
    </w:p>
    <w:p w:rsidR="005B3853" w:rsidRDefault="005B3853">
      <w:pPr>
        <w:pStyle w:val="ConsPlusNormal"/>
        <w:spacing w:before="220"/>
        <w:ind w:firstLine="540"/>
        <w:jc w:val="both"/>
      </w:pPr>
      <w:r>
        <w:t>18. Контроль за соблюдением Чувашской Республикой условий предоставления субсидии осуществляется Министерством цифрового развития, связи и массовых коммуникаций Российской Федерации 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38</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right"/>
      </w:pPr>
    </w:p>
    <w:p w:rsidR="005B3853" w:rsidRDefault="005B3853">
      <w:pPr>
        <w:pStyle w:val="ConsPlusTitle"/>
        <w:jc w:val="center"/>
      </w:pPr>
      <w:bookmarkStart w:id="35" w:name="P1726"/>
      <w:bookmarkEnd w:id="35"/>
      <w:r>
        <w:t>ПРАВИЛА</w:t>
      </w:r>
    </w:p>
    <w:p w:rsidR="005B3853" w:rsidRDefault="005B3853">
      <w:pPr>
        <w:pStyle w:val="ConsPlusTitle"/>
        <w:jc w:val="center"/>
      </w:pPr>
      <w:r>
        <w:t>ПРЕДОСТАВЛЕНИЯ В 2024 ГОДУ СУБСИДИИ ИЗ ФЕДЕРАЛЬНОГО</w:t>
      </w:r>
    </w:p>
    <w:p w:rsidR="005B3853" w:rsidRDefault="005B3853">
      <w:pPr>
        <w:pStyle w:val="ConsPlusTitle"/>
        <w:jc w:val="center"/>
      </w:pPr>
      <w:r>
        <w:t>БЮДЖЕТА БЮДЖЕТУ САРАТОВСКОЙ ОБЛАСТИ В ЦЕЛЯХ СОФИНАНСИРОВАНИЯ</w:t>
      </w:r>
    </w:p>
    <w:p w:rsidR="005B3853" w:rsidRDefault="005B3853">
      <w:pPr>
        <w:pStyle w:val="ConsPlusTitle"/>
        <w:jc w:val="center"/>
      </w:pPr>
      <w:r>
        <w:t>РАСХОДНЫХ ОБЯЗАТЕЛЬСТВ САРАТОВСКОЙ ОБЛАСТИ, ВОЗНИКАЮЩИХ</w:t>
      </w:r>
    </w:p>
    <w:p w:rsidR="005B3853" w:rsidRDefault="005B3853">
      <w:pPr>
        <w:pStyle w:val="ConsPlusTitle"/>
        <w:jc w:val="center"/>
      </w:pPr>
      <w:r>
        <w:t>ПРИ ПРЕДОСТАВЛЕНИИ ИЗ БЮДЖЕТА САРАТОВСКОЙ ОБЛАСТИ СУБСИДИИ</w:t>
      </w:r>
    </w:p>
    <w:p w:rsidR="005B3853" w:rsidRDefault="005B3853">
      <w:pPr>
        <w:pStyle w:val="ConsPlusTitle"/>
        <w:jc w:val="center"/>
      </w:pPr>
      <w:r>
        <w:t>НА ФИНАНСОВОЕ ОБЕСПЕЧЕНИЕ МЕРОПРИЯТИЙ ПО ТЕХНОЛОГИЧЕСКОМУ</w:t>
      </w:r>
    </w:p>
    <w:p w:rsidR="005B3853" w:rsidRDefault="005B3853">
      <w:pPr>
        <w:pStyle w:val="ConsPlusTitle"/>
        <w:jc w:val="center"/>
      </w:pPr>
      <w:r>
        <w:t>ПРИСОЕДИНЕНИЮ ЦЕНТРА ОБРАБОТКИ ДАННЫХ ПУБЛИЧНОГО</w:t>
      </w:r>
    </w:p>
    <w:p w:rsidR="005B3853" w:rsidRDefault="005B3853">
      <w:pPr>
        <w:pStyle w:val="ConsPlusTitle"/>
        <w:jc w:val="center"/>
      </w:pPr>
      <w:r>
        <w:t>АКЦИОНЕРНОГО ОБЩЕСТВА "СБЕРБАНК", РАСПОЛОЖЕННОГО</w:t>
      </w:r>
    </w:p>
    <w:p w:rsidR="005B3853" w:rsidRDefault="005B3853">
      <w:pPr>
        <w:pStyle w:val="ConsPlusTitle"/>
        <w:jc w:val="center"/>
      </w:pPr>
      <w:r>
        <w:t>В САРАТОВСКОЙ ОБЛАСТИ, К СЕТЯМ ЭЛЕКТРОСНАБЖЕНИЯ</w:t>
      </w:r>
    </w:p>
    <w:p w:rsidR="005B3853" w:rsidRDefault="005B3853">
      <w:pPr>
        <w:pStyle w:val="ConsPlusTitle"/>
        <w:jc w:val="center"/>
      </w:pPr>
      <w:r>
        <w:t>ПУБЛИЧНОГО АКЦИОНЕРНОГО ОБЩЕСТВА "ФЕДЕРАЛЬНАЯ</w:t>
      </w:r>
    </w:p>
    <w:p w:rsidR="005B3853" w:rsidRDefault="005B3853">
      <w:pPr>
        <w:pStyle w:val="ConsPlusTitle"/>
        <w:jc w:val="center"/>
      </w:pPr>
      <w:r>
        <w:t>СЕТЕВАЯ КОМПАНИЯ - РОССЕТИ"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405">
              <w:r>
                <w:rPr>
                  <w:color w:val="0000FF"/>
                </w:rPr>
                <w:t>Постановлением</w:t>
              </w:r>
            </w:hyperlink>
            <w:r>
              <w:rPr>
                <w:color w:val="392C69"/>
              </w:rPr>
              <w:t xml:space="preserve"> Правительства РФ от 23.05.2024 N 658)</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bookmarkStart w:id="36" w:name="P1740"/>
      <w:bookmarkEnd w:id="36"/>
      <w:r>
        <w:t xml:space="preserve">1. Настоящие Правила устанавливают цели, условия и порядок предоставления в 2024 году субсидии из федерального бюджета бюджету Саратовской области в целях софинансирования расходных обязательств Саратовской области, возникающих при предоставлении из бюджета Саратовской области субсидии обществу с ограниченной ответственностью "ИнфоТех Балаково" на финансовое обеспечение затрат в связи с реализацией мероприятий по технологическому присоединению Центра обработки данных Публичного акционерного общества "Сбербанк", расположенного в особой экономической зоне технико-внедренческого типа, созданной на территориях Энгельсского, Балаковского муниципальных районов и муниципального образования "Город Саратов" Саратовской области, к сетям электроснабжения публичного акционерного общества "Федеральная сетевая компания - Россети" в соответствии с </w:t>
      </w:r>
      <w:hyperlink r:id="rId40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w:t>
      </w:r>
      <w:r>
        <w:lastRenderedPageBreak/>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соответственно - технологическое присоединение Центра, субсидия).</w:t>
      </w:r>
    </w:p>
    <w:p w:rsidR="005B3853" w:rsidRDefault="005B3853">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субсидии на цели, указанные в </w:t>
      </w:r>
      <w:hyperlink w:anchor="P1740">
        <w:r>
          <w:rPr>
            <w:color w:val="0000FF"/>
          </w:rPr>
          <w:t>пункте 1</w:t>
        </w:r>
      </w:hyperlink>
      <w:r>
        <w:t xml:space="preserve"> настоящих Правил.</w:t>
      </w:r>
    </w:p>
    <w:p w:rsidR="005B3853" w:rsidRDefault="005B3853">
      <w:pPr>
        <w:pStyle w:val="ConsPlusNormal"/>
        <w:spacing w:before="220"/>
        <w:ind w:firstLine="540"/>
        <w:jc w:val="both"/>
      </w:pPr>
      <w:r>
        <w:t>3. Объем бюджетных ассигнований, предусмотренных в бюджете Саратовской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Саратовской областью, что не влечет за собой обязательств Российской Федерации по увеличению размера предоставляемой субсидии.</w:t>
      </w:r>
    </w:p>
    <w:p w:rsidR="005B3853" w:rsidRDefault="005B3853">
      <w:pPr>
        <w:pStyle w:val="ConsPlusNormal"/>
        <w:spacing w:before="220"/>
        <w:ind w:firstLine="540"/>
        <w:jc w:val="both"/>
      </w:pPr>
      <w:r>
        <w:t>4. Условиями предоставления субсидии являются:</w:t>
      </w:r>
    </w:p>
    <w:p w:rsidR="005B3853" w:rsidRDefault="005B3853">
      <w:pPr>
        <w:pStyle w:val="ConsPlusNormal"/>
        <w:spacing w:before="220"/>
        <w:ind w:firstLine="540"/>
        <w:jc w:val="both"/>
      </w:pPr>
      <w:r>
        <w:t>а) наличие нормативного правового акта Саратовской области об утверждении государственной программы, предусматривающей мероприятия (результаты), при реализации которых возникают расходные обязательства Саратовской области, в целях софинансирования которых предоставляется субсидия;</w:t>
      </w:r>
    </w:p>
    <w:p w:rsidR="005B3853" w:rsidRDefault="005B3853">
      <w:pPr>
        <w:pStyle w:val="ConsPlusNormal"/>
        <w:spacing w:before="220"/>
        <w:ind w:firstLine="540"/>
        <w:jc w:val="both"/>
      </w:pPr>
      <w:r>
        <w:t>б) наличие в бюджете Саратовской области бюджетных ассигнований на исполнение расходных обязательств Саратовской области,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853" w:rsidRDefault="005B3853">
      <w:pPr>
        <w:pStyle w:val="ConsPlusNormal"/>
        <w:spacing w:before="220"/>
        <w:ind w:firstLine="540"/>
        <w:jc w:val="both"/>
      </w:pPr>
      <w:r>
        <w:t xml:space="preserve">в) заключение между Министерством цифрового развития, связи и массовых коммуникаций Российской Федерации и Правительством Саратовской области соглашения о предоставлении в 2024 году субсидии из федерального бюджета бюджету Саратовской области (далее - соглашение) в соответствии с </w:t>
      </w:r>
      <w:hyperlink r:id="rId40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spacing w:before="220"/>
        <w:ind w:firstLine="540"/>
        <w:jc w:val="both"/>
      </w:pPr>
      <w:r>
        <w:t>5. До заключения соглашения исполнительный орган Саратовской области, уполномоченный Правительством Саратовской области, представляет в Министерство цифрового развития, связи и массовых коммуникаций Российской Федерации следующие документы, определяющие состав участников реализации мероприятий по технологическому присоединению Центра и их обязательства:</w:t>
      </w:r>
    </w:p>
    <w:p w:rsidR="005B3853" w:rsidRDefault="005B3853">
      <w:pPr>
        <w:pStyle w:val="ConsPlusNormal"/>
        <w:spacing w:before="220"/>
        <w:ind w:firstLine="540"/>
        <w:jc w:val="both"/>
      </w:pPr>
      <w:r>
        <w:t>Меморандум о намерениях по реализации инвестиционного проекта на территории Саратовской области между Правительством Саратовской области, публичным акционерным обществом "Сбербанк России" и публичным акционерным обществом "Федеральная сетевая компания - Россети";</w:t>
      </w:r>
    </w:p>
    <w:p w:rsidR="005B3853" w:rsidRDefault="005B3853">
      <w:pPr>
        <w:pStyle w:val="ConsPlusNormal"/>
        <w:spacing w:before="220"/>
        <w:ind w:firstLine="540"/>
        <w:jc w:val="both"/>
      </w:pPr>
      <w:r>
        <w:t xml:space="preserve">соглашение об осуществлении технико-внедренческой деятельности в особой экономической зоне, созданной на территориях Энгельсского, Балаковского муниципальных районов и муниципального образования "Город Саратов" Саратовской области, заключенное </w:t>
      </w:r>
      <w:r>
        <w:lastRenderedPageBreak/>
        <w:t>между Правительством Саратовской области, акционерным обществом "Управляющая компания особой экономической зоны "Исток" и обществом с ограниченной ответственностью "ИнфоТех Балаково";</w:t>
      </w:r>
    </w:p>
    <w:p w:rsidR="005B3853" w:rsidRDefault="005B3853">
      <w:pPr>
        <w:pStyle w:val="ConsPlusNormal"/>
        <w:spacing w:before="220"/>
        <w:ind w:firstLine="540"/>
        <w:jc w:val="both"/>
      </w:pPr>
      <w:r>
        <w:t>заключение экспертизы по проектно-сметной документации, необходимой для осуществления технологического присоединения Центра;</w:t>
      </w:r>
    </w:p>
    <w:p w:rsidR="005B3853" w:rsidRDefault="005B3853">
      <w:pPr>
        <w:pStyle w:val="ConsPlusNormal"/>
        <w:spacing w:before="220"/>
        <w:ind w:firstLine="540"/>
        <w:jc w:val="both"/>
      </w:pPr>
      <w:r>
        <w:t>решение Федеральной антимонопольной службы об утверждении размера платы за технологическое присоединение Центра;</w:t>
      </w:r>
    </w:p>
    <w:p w:rsidR="005B3853" w:rsidRDefault="005B3853">
      <w:pPr>
        <w:pStyle w:val="ConsPlusNormal"/>
        <w:spacing w:before="220"/>
        <w:ind w:firstLine="540"/>
        <w:jc w:val="both"/>
      </w:pPr>
      <w:r>
        <w:t>договор об осуществлении технологического присоединения Центра к объектам, принадлежащим публичному акционерному обществу "Федеральная сетевая компания - Россети".</w:t>
      </w:r>
    </w:p>
    <w:p w:rsidR="005B3853" w:rsidRDefault="005B3853">
      <w:pPr>
        <w:pStyle w:val="ConsPlusNormal"/>
        <w:spacing w:before="220"/>
        <w:ind w:firstLine="540"/>
        <w:jc w:val="both"/>
      </w:pPr>
      <w:r>
        <w:t>Указанные документы представляются для использования Министерством цифрового развития, связи и массовых коммуникаций Российской Федерации при осуществлении контроля за соблюдением Саратовской областью условий предоставления субсидии.</w:t>
      </w:r>
    </w:p>
    <w:p w:rsidR="005B3853" w:rsidRDefault="005B3853">
      <w:pPr>
        <w:pStyle w:val="ConsPlusNormal"/>
        <w:spacing w:before="220"/>
        <w:ind w:firstLine="540"/>
        <w:jc w:val="both"/>
      </w:pPr>
      <w:r>
        <w:t xml:space="preserve">6. Предоставление субсидии бюджету Саратовской области осуществляется на основании соглашения, подготавливаемого (формируемого) и заключаемого в соответствии с </w:t>
      </w:r>
      <w:hyperlink r:id="rId408">
        <w:r>
          <w:rPr>
            <w:color w:val="0000FF"/>
          </w:rPr>
          <w:t>типовой формой</w:t>
        </w:r>
      </w:hyperlink>
      <w:r>
        <w:t>,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w:t>
      </w:r>
    </w:p>
    <w:p w:rsidR="005B3853" w:rsidRDefault="005B3853">
      <w:pPr>
        <w:pStyle w:val="ConsPlusNormal"/>
        <w:spacing w:before="220"/>
        <w:ind w:firstLine="540"/>
        <w:jc w:val="both"/>
      </w:pPr>
      <w:r>
        <w:t>В соглашение включается положение, предусматривающее право Министерства цифрового развития, связи и массовых коммуникаций Российской Федерации на проведение проверок соблюдения условий соглашения, в том числе с привлечением подведомственных учреждений.</w:t>
      </w:r>
    </w:p>
    <w:p w:rsidR="005B3853" w:rsidRDefault="005B3853">
      <w:pPr>
        <w:pStyle w:val="ConsPlusNormal"/>
        <w:spacing w:before="220"/>
        <w:ind w:firstLine="540"/>
        <w:jc w:val="both"/>
      </w:pPr>
      <w:r>
        <w:t xml:space="preserve">7. Предельный уровень софинансирования расходного обязательства Саратовской области из федерального бюджета определяется в соответствии с </w:t>
      </w:r>
      <w:hyperlink r:id="rId409">
        <w:r>
          <w:rPr>
            <w:color w:val="0000FF"/>
          </w:rPr>
          <w:t>пунктом 13</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8. Перечисление субсидии осуществляется в установленном порядке на единый счет бюджета, открытый Министерству финансов Саратовской области в территориальном органе Федерального казначейства.</w:t>
      </w:r>
    </w:p>
    <w:p w:rsidR="005B3853" w:rsidRDefault="005B3853">
      <w:pPr>
        <w:pStyle w:val="ConsPlusNormal"/>
        <w:spacing w:before="220"/>
        <w:ind w:firstLine="540"/>
        <w:jc w:val="both"/>
      </w:pPr>
      <w:bookmarkStart w:id="37" w:name="P1758"/>
      <w:bookmarkEnd w:id="37"/>
      <w:r>
        <w:t>9. Результатом использования субсидии является обеспечение технологического присоединения Центра.</w:t>
      </w:r>
    </w:p>
    <w:p w:rsidR="005B3853" w:rsidRDefault="005B3853">
      <w:pPr>
        <w:pStyle w:val="ConsPlusNormal"/>
        <w:spacing w:before="220"/>
        <w:ind w:firstLine="540"/>
        <w:jc w:val="both"/>
      </w:pPr>
      <w:r>
        <w:t>Результат использования субсидии достигается обеспечением доли реализованных мероприятий по технологическому присоединению Центра в общем объеме таких мероприятий, реализация которых закреплена за публичным акционерным обществом "Федеральная сетевая компания - Россети" техническими условиями к договору об осуществлении технологического присоединения Центра, предусматривающему завершение работ по технологическому присоединению Центра в 2024 году.</w:t>
      </w:r>
    </w:p>
    <w:p w:rsidR="005B3853" w:rsidRDefault="005B3853">
      <w:pPr>
        <w:pStyle w:val="ConsPlusNormal"/>
        <w:spacing w:before="220"/>
        <w:ind w:firstLine="540"/>
        <w:jc w:val="both"/>
      </w:pPr>
      <w:r>
        <w:t xml:space="preserve">Указанная доля мероприятий в 2024 году рассчитывается с учетом доли мероприятий, реализованных в 2023 году в рамках иного межбюджетного трансферта из федерального бюджета бюджету Саратовской области, предоставленного в 2023 году в соответствии с </w:t>
      </w:r>
      <w:hyperlink r:id="rId410">
        <w:r>
          <w:rPr>
            <w:color w:val="0000FF"/>
          </w:rPr>
          <w:t>Правилами</w:t>
        </w:r>
      </w:hyperlink>
      <w:r>
        <w:t xml:space="preserve"> предоставления в 2023 году иного межбюджетного трансферта из федерального бюджета бюджету Саратовской области в целях софинансирования расходных обязательств Саратовской области, возникающих при реализации мероприятий по технологическому присоединению Центра обработки данных Публичного 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 Россети", утвержденными постановлением Правительства Российской Федерации от 5 октября 2023 г. N 1644 "Об утверждении Правил предоставления в 2023 году иного межбюджетного трансферта из федерального бюджета бюджету Саратовской области в целях софинансирования </w:t>
      </w:r>
      <w:r>
        <w:lastRenderedPageBreak/>
        <w:t>расходных обязательств Саратовской области, возникающих при реализации мероприятий по технологическому присоединению Центра обработки данных Публичного 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 Россети", и составляет 53,7008 процента.</w:t>
      </w:r>
    </w:p>
    <w:p w:rsidR="005B3853" w:rsidRDefault="005B3853">
      <w:pPr>
        <w:pStyle w:val="ConsPlusNormal"/>
        <w:spacing w:before="220"/>
        <w:ind w:firstLine="540"/>
        <w:jc w:val="both"/>
      </w:pPr>
      <w:r>
        <w:t>10. Исполнительный орган Саратовской области, уполномоченный Правительством Саратовской области, представляет в Министерство цифрового развития, связи и массовых коммуникаций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отчетность об осуществлении расходов Саратовской области, в целях софинансирования которых предоставляется субсидия, а также отчетность о достижении значений результата использования субсидии в порядке и сроки, которые указаны в соглашении.</w:t>
      </w:r>
    </w:p>
    <w:p w:rsidR="005B3853" w:rsidRDefault="005B3853">
      <w:pPr>
        <w:pStyle w:val="ConsPlusNormal"/>
        <w:spacing w:before="220"/>
        <w:ind w:firstLine="540"/>
        <w:jc w:val="both"/>
      </w:pPr>
      <w:r>
        <w:t>Министерство цифрового развития, связи и массовых коммуникаций Российской Федерации вправе определить в соглашении перечень дополнительной отчетности для контроля за соблюдением Саратовской областью условий предоставления субсидии.</w:t>
      </w:r>
    </w:p>
    <w:p w:rsidR="005B3853" w:rsidRDefault="005B3853">
      <w:pPr>
        <w:pStyle w:val="ConsPlusNormal"/>
        <w:spacing w:before="220"/>
        <w:ind w:firstLine="540"/>
        <w:jc w:val="both"/>
      </w:pPr>
      <w:r>
        <w:t>11. Ответственность за достоверность представляемых в Министерство цифрового развития, связи и массовых коммуникаций Российской Федерации отчетов, информации и документов, предусмотренных настоящими Правилами, возлагается на Правительство Саратовской области.</w:t>
      </w:r>
    </w:p>
    <w:p w:rsidR="005B3853" w:rsidRDefault="005B3853">
      <w:pPr>
        <w:pStyle w:val="ConsPlusNormal"/>
        <w:spacing w:before="220"/>
        <w:ind w:firstLine="540"/>
        <w:jc w:val="both"/>
      </w:pPr>
      <w:r>
        <w:t>12. 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сравнения установленных соглашением плановых значений результатов использования субсидии и фактически достигнутых Саратовской областью значений результатов использования субсидии.</w:t>
      </w:r>
    </w:p>
    <w:p w:rsidR="005B3853" w:rsidRDefault="005B3853">
      <w:pPr>
        <w:pStyle w:val="ConsPlusNormal"/>
        <w:spacing w:before="220"/>
        <w:ind w:firstLine="540"/>
        <w:jc w:val="both"/>
      </w:pPr>
      <w:r>
        <w:t xml:space="preserve">13. Решение о достижении значения результата использования субсидии в части выполнения мероприятий по технологическому присоединению Центра в соответствии с условиями заключенного договора об осуществлении технологического присоединения Центра, предусмотренного </w:t>
      </w:r>
      <w:hyperlink w:anchor="P1758">
        <w:r>
          <w:rPr>
            <w:color w:val="0000FF"/>
          </w:rPr>
          <w:t>пунктом 9</w:t>
        </w:r>
      </w:hyperlink>
      <w:r>
        <w:t xml:space="preserve"> настоящих Правил, принимается Министерством цифрового развития, связи и массовых коммуникаций Российской Федерации с учетом рекомендаций создаваемой им межведомственной комиссии.</w:t>
      </w:r>
    </w:p>
    <w:p w:rsidR="005B3853" w:rsidRDefault="005B3853">
      <w:pPr>
        <w:pStyle w:val="ConsPlusNormal"/>
        <w:spacing w:before="220"/>
        <w:ind w:firstLine="540"/>
        <w:jc w:val="both"/>
      </w:pPr>
      <w:r>
        <w:t xml:space="preserve">14. В случае если Саратовской областью на 31 декабря года предоставления субсидии допущены нарушения обязательств в части достижения значения результата использования субсидии, предусмотренного соглашением,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Саратовской области в федеральный бюджет до 1 июня года, следующего за годом предоставления субсидии, рассчитывается в соответствии с </w:t>
      </w:r>
      <w:hyperlink r:id="rId411">
        <w:r>
          <w:rPr>
            <w:color w:val="0000FF"/>
          </w:rPr>
          <w:t>пунктами 16</w:t>
        </w:r>
      </w:hyperlink>
      <w:r>
        <w:t xml:space="preserve"> - </w:t>
      </w:r>
      <w:hyperlink r:id="rId412">
        <w:r>
          <w:rPr>
            <w:color w:val="0000FF"/>
          </w:rPr>
          <w:t>18</w:t>
        </w:r>
      </w:hyperlink>
      <w:r>
        <w:t xml:space="preserve"> Правил формирования, предоставления и распределения субсидий. Основания освобождения Саратовской области от применения мер финансовой ответственности, предусмотренных </w:t>
      </w:r>
      <w:hyperlink r:id="rId413">
        <w:r>
          <w:rPr>
            <w:color w:val="0000FF"/>
          </w:rPr>
          <w:t>пунктом 16</w:t>
        </w:r>
      </w:hyperlink>
      <w:r>
        <w:t xml:space="preserve"> Правил формирования, предоставления и распределения субсидий, регулируются </w:t>
      </w:r>
      <w:hyperlink r:id="rId414">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15. В случае нарушения Саратовской областью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16. Контроль за соблюдением Саратовской областью условий предоставления субсидии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39</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ind w:firstLine="540"/>
        <w:jc w:val="both"/>
      </w:pPr>
    </w:p>
    <w:p w:rsidR="005B3853" w:rsidRDefault="005B3853">
      <w:pPr>
        <w:pStyle w:val="ConsPlusTitle"/>
        <w:jc w:val="center"/>
      </w:pPr>
      <w:bookmarkStart w:id="38" w:name="P1779"/>
      <w:bookmarkEnd w:id="38"/>
      <w:r>
        <w:t>ПРАВИЛА</w:t>
      </w:r>
    </w:p>
    <w:p w:rsidR="005B3853" w:rsidRDefault="005B3853">
      <w:pPr>
        <w:pStyle w:val="ConsPlusTitle"/>
        <w:jc w:val="center"/>
      </w:pPr>
      <w:r>
        <w:t>ПРЕДОСТАВЛЕНИЯ И РАСПРЕДЕЛЕНИЯ СУБСИДИЙ ИЗ ФЕДЕРАЛЬНОГО</w:t>
      </w:r>
    </w:p>
    <w:p w:rsidR="005B3853" w:rsidRDefault="005B3853">
      <w:pPr>
        <w:pStyle w:val="ConsPlusTitle"/>
        <w:jc w:val="center"/>
      </w:pPr>
      <w:r>
        <w:t>БЮДЖЕТА БЮДЖЕТАМ СУБЪЕКТОВ РОССИЙСКОЙ ФЕДЕРАЦИИ В ЦЕЛЯХ</w:t>
      </w:r>
    </w:p>
    <w:p w:rsidR="005B3853" w:rsidRDefault="005B3853">
      <w:pPr>
        <w:pStyle w:val="ConsPlusTitle"/>
        <w:jc w:val="center"/>
      </w:pPr>
      <w:r>
        <w:t>СОФИНАНСИРОВАНИЯ РАСХОДНЫХ ОБЯЗАТЕЛЬСТВ СУБЪЕКТОВ РОССИЙСКОЙ</w:t>
      </w:r>
    </w:p>
    <w:p w:rsidR="005B3853" w:rsidRDefault="005B3853">
      <w:pPr>
        <w:pStyle w:val="ConsPlusTitle"/>
        <w:jc w:val="center"/>
      </w:pPr>
      <w:r>
        <w:t>ФЕДЕРАЦИИ, ВОЗНИКАЮЩИХ ПРИ РЕАЛИЗАЦИИ МЕРОПРИЯТИЙ</w:t>
      </w:r>
    </w:p>
    <w:p w:rsidR="005B3853" w:rsidRDefault="005B3853">
      <w:pPr>
        <w:pStyle w:val="ConsPlusTitle"/>
        <w:jc w:val="center"/>
      </w:pPr>
      <w:r>
        <w:t>ПО РАЗВИТИЮ РЕГИОНАЛЬНЫХ ИНФОРМАЦИОННЫХ СИСТЕМ В ЦЕЛЯХ</w:t>
      </w:r>
    </w:p>
    <w:p w:rsidR="005B3853" w:rsidRDefault="005B3853">
      <w:pPr>
        <w:pStyle w:val="ConsPlusTitle"/>
        <w:jc w:val="center"/>
      </w:pPr>
      <w:r>
        <w:t>ИНТЕГРАЦИИ С ВИТРИНОЙ ДАННЫХ ОРГАНОВ ГОСУДАРСТВЕННОЙ</w:t>
      </w:r>
    </w:p>
    <w:p w:rsidR="005B3853" w:rsidRDefault="005B3853">
      <w:pPr>
        <w:pStyle w:val="ConsPlusTitle"/>
        <w:jc w:val="center"/>
      </w:pPr>
      <w:r>
        <w:t>ВЛАСТИ И ОРГАНОВ УПРАВЛЕНИЯ ГОСУДАРСТВЕННЫМИ</w:t>
      </w:r>
    </w:p>
    <w:p w:rsidR="005B3853" w:rsidRDefault="005B3853">
      <w:pPr>
        <w:pStyle w:val="ConsPlusTitle"/>
        <w:jc w:val="center"/>
      </w:pPr>
      <w:r>
        <w:t>ВНЕБЮДЖЕТНЫМИ ФОНДАМИ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415">
              <w:r>
                <w:rPr>
                  <w:color w:val="0000FF"/>
                </w:rPr>
                <w:t>Постановлением</w:t>
              </w:r>
            </w:hyperlink>
            <w:r>
              <w:rPr>
                <w:color w:val="392C69"/>
              </w:rPr>
              <w:t xml:space="preserve"> Правительства РФ от 25.12.2024 N 1886;</w:t>
            </w:r>
          </w:p>
          <w:p w:rsidR="005B3853" w:rsidRDefault="005B3853">
            <w:pPr>
              <w:pStyle w:val="ConsPlusNormal"/>
              <w:jc w:val="center"/>
            </w:pPr>
            <w:r>
              <w:rPr>
                <w:color w:val="392C69"/>
              </w:rPr>
              <w:t xml:space="preserve">в ред. </w:t>
            </w:r>
            <w:hyperlink r:id="rId416">
              <w:r>
                <w:rPr>
                  <w:color w:val="0000FF"/>
                </w:rPr>
                <w:t>Постановления</w:t>
              </w:r>
            </w:hyperlink>
            <w:r>
              <w:rPr>
                <w:color w:val="392C69"/>
              </w:rPr>
              <w:t xml:space="preserve"> Правительства РФ от 01.11.2025 N 1733)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center"/>
      </w:pPr>
    </w:p>
    <w:p w:rsidR="005B3853" w:rsidRDefault="005B3853">
      <w:pPr>
        <w:pStyle w:val="ConsPlusNormal"/>
        <w:ind w:firstLine="540"/>
        <w:jc w:val="both"/>
      </w:pPr>
      <w:bookmarkStart w:id="39" w:name="P1792"/>
      <w:bookmarkEnd w:id="39"/>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в рамках федерального проекта "Цифровое государственное управление" национального проекта "Экономика данных и цифровая трансформация государства" (далее соответственно - региональная витрина данных, субсидии, мероприятия).</w:t>
      </w:r>
    </w:p>
    <w:p w:rsidR="005B3853" w:rsidRDefault="005B3853">
      <w:pPr>
        <w:pStyle w:val="ConsPlusNormal"/>
        <w:spacing w:before="220"/>
        <w:ind w:firstLine="540"/>
        <w:jc w:val="both"/>
      </w:pPr>
      <w:bookmarkStart w:id="40" w:name="P1793"/>
      <w:bookmarkEnd w:id="40"/>
      <w:r>
        <w:t>2. Субсидии предоставляются в целях софинансирования расходных обязательств субъектов Российской Федерации, связанных с реализацией мероприятий, по следующим направлениям:</w:t>
      </w:r>
    </w:p>
    <w:p w:rsidR="005B3853" w:rsidRDefault="005B3853">
      <w:pPr>
        <w:pStyle w:val="ConsPlusNormal"/>
        <w:spacing w:before="220"/>
        <w:ind w:firstLine="540"/>
        <w:jc w:val="both"/>
      </w:pPr>
      <w:bookmarkStart w:id="41" w:name="P1794"/>
      <w:bookmarkEnd w:id="41"/>
      <w:r>
        <w:t>а) реализация функции предоставления данных из информационных систем - источников данных в региональную витрину данных посредством доработки (настройки) информационных систем - источников данных для обеспечения выгрузки, трансформации и загрузки данных в региональную витрину данных;</w:t>
      </w:r>
    </w:p>
    <w:p w:rsidR="005B3853" w:rsidRDefault="005B3853">
      <w:pPr>
        <w:pStyle w:val="ConsPlusNormal"/>
        <w:spacing w:before="220"/>
        <w:ind w:firstLine="540"/>
        <w:jc w:val="both"/>
      </w:pPr>
      <w:bookmarkStart w:id="42" w:name="P1795"/>
      <w:bookmarkEnd w:id="42"/>
      <w:r>
        <w:t>б) проведение работ по нагрузочному тестированию, в том числе работ, связанных с утверждением методики и созданием и (или) модернизацией инструментов для проведения нагрузочного тестирования;</w:t>
      </w:r>
    </w:p>
    <w:p w:rsidR="005B3853" w:rsidRDefault="005B3853">
      <w:pPr>
        <w:pStyle w:val="ConsPlusNormal"/>
        <w:spacing w:before="220"/>
        <w:ind w:firstLine="540"/>
        <w:jc w:val="both"/>
      </w:pPr>
      <w:bookmarkStart w:id="43" w:name="P1796"/>
      <w:bookmarkEnd w:id="43"/>
      <w:r>
        <w:t>в) разработка технической документации, включающей описание всех работ, выполняемых в рамках разработки и (или) модернизации функциональности информационных систем, с указанием их сложности.</w:t>
      </w:r>
    </w:p>
    <w:p w:rsidR="005B3853" w:rsidRDefault="005B3853">
      <w:pPr>
        <w:pStyle w:val="ConsPlusNormal"/>
        <w:spacing w:before="220"/>
        <w:ind w:firstLine="540"/>
        <w:jc w:val="both"/>
      </w:pPr>
      <w:bookmarkStart w:id="44" w:name="P1797"/>
      <w:bookmarkEnd w:id="44"/>
      <w:r>
        <w:t>3. Субсидия может быть направлена субъектом Российской Федерации на исполнение расходных обязательств субъекта Российской Федерации по направлениям, указанным:</w:t>
      </w:r>
    </w:p>
    <w:p w:rsidR="005B3853" w:rsidRDefault="005B3853">
      <w:pPr>
        <w:pStyle w:val="ConsPlusNormal"/>
        <w:spacing w:before="220"/>
        <w:ind w:firstLine="540"/>
        <w:jc w:val="both"/>
      </w:pPr>
      <w:r>
        <w:t xml:space="preserve">а) в </w:t>
      </w:r>
      <w:hyperlink w:anchor="P1794">
        <w:r>
          <w:rPr>
            <w:color w:val="0000FF"/>
          </w:rPr>
          <w:t>подпункте "а" пункта 2</w:t>
        </w:r>
      </w:hyperlink>
      <w:r>
        <w:t xml:space="preserve"> настоящих Правил, в размере, не превышающем 90 процентов;</w:t>
      </w:r>
    </w:p>
    <w:p w:rsidR="005B3853" w:rsidRDefault="005B3853">
      <w:pPr>
        <w:pStyle w:val="ConsPlusNormal"/>
        <w:spacing w:before="220"/>
        <w:ind w:firstLine="540"/>
        <w:jc w:val="both"/>
      </w:pPr>
      <w:r>
        <w:t xml:space="preserve">б) в </w:t>
      </w:r>
      <w:hyperlink w:anchor="P1795">
        <w:r>
          <w:rPr>
            <w:color w:val="0000FF"/>
          </w:rPr>
          <w:t>подпункте "б" пункта 2</w:t>
        </w:r>
      </w:hyperlink>
      <w:r>
        <w:t xml:space="preserve"> настоящих Правил, в размере, не превышающем 10 процентов;</w:t>
      </w:r>
    </w:p>
    <w:p w:rsidR="005B3853" w:rsidRDefault="005B3853">
      <w:pPr>
        <w:pStyle w:val="ConsPlusNormal"/>
        <w:spacing w:before="220"/>
        <w:ind w:firstLine="540"/>
        <w:jc w:val="both"/>
      </w:pPr>
      <w:r>
        <w:lastRenderedPageBreak/>
        <w:t xml:space="preserve">в) в </w:t>
      </w:r>
      <w:hyperlink w:anchor="P1796">
        <w:r>
          <w:rPr>
            <w:color w:val="0000FF"/>
          </w:rPr>
          <w:t>подпункте "в" пункта 2</w:t>
        </w:r>
      </w:hyperlink>
      <w:r>
        <w:t xml:space="preserve"> настоящих Правил, в размере, не превышающем 12 процентов.</w:t>
      </w:r>
    </w:p>
    <w:p w:rsidR="005B3853" w:rsidRDefault="005B3853">
      <w:pPr>
        <w:pStyle w:val="ConsPlusNormal"/>
        <w:spacing w:before="220"/>
        <w:ind w:firstLine="540"/>
        <w:jc w:val="both"/>
      </w:pPr>
      <w:r>
        <w:t xml:space="preserve">4. Сумма затрат на цели, предусмотренные </w:t>
      </w:r>
      <w:hyperlink w:anchor="P1792">
        <w:r>
          <w:rPr>
            <w:color w:val="0000FF"/>
          </w:rPr>
          <w:t>пунктами 1</w:t>
        </w:r>
      </w:hyperlink>
      <w:r>
        <w:t xml:space="preserve"> и </w:t>
      </w:r>
      <w:hyperlink w:anchor="P1793">
        <w:r>
          <w:rPr>
            <w:color w:val="0000FF"/>
          </w:rPr>
          <w:t>2</w:t>
        </w:r>
      </w:hyperlink>
      <w:r>
        <w:t xml:space="preserve"> настоящих Правил, в пределах установленных </w:t>
      </w:r>
      <w:hyperlink w:anchor="P1797">
        <w:r>
          <w:rPr>
            <w:color w:val="0000FF"/>
          </w:rPr>
          <w:t>пунктом 3</w:t>
        </w:r>
      </w:hyperlink>
      <w:r>
        <w:t xml:space="preserve"> настоящих Правил процентных ограничений не должна превышать 100 процентов общего размера субсидии, предоставляемой соответствующему субъекту Российской Федерации.</w:t>
      </w:r>
    </w:p>
    <w:p w:rsidR="005B3853" w:rsidRDefault="005B3853">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792">
        <w:r>
          <w:rPr>
            <w:color w:val="0000FF"/>
          </w:rPr>
          <w:t>пунктах 1</w:t>
        </w:r>
      </w:hyperlink>
      <w:r>
        <w:t xml:space="preserve"> и </w:t>
      </w:r>
      <w:hyperlink w:anchor="P1793">
        <w:r>
          <w:rPr>
            <w:color w:val="0000FF"/>
          </w:rPr>
          <w:t>2</w:t>
        </w:r>
      </w:hyperlink>
      <w:r>
        <w:t xml:space="preserve"> настоящих Правил.</w:t>
      </w:r>
    </w:p>
    <w:p w:rsidR="005B3853" w:rsidRDefault="005B3853">
      <w:pPr>
        <w:pStyle w:val="ConsPlusNormal"/>
        <w:spacing w:before="220"/>
        <w:ind w:firstLine="540"/>
        <w:jc w:val="both"/>
      </w:pPr>
      <w:r>
        <w:t>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за собой обязательств Российской Федерации по увеличению размера предоставляемой субсидии.</w:t>
      </w:r>
    </w:p>
    <w:p w:rsidR="005B3853" w:rsidRDefault="005B3853">
      <w:pPr>
        <w:pStyle w:val="ConsPlusNormal"/>
        <w:spacing w:before="220"/>
        <w:ind w:firstLine="540"/>
        <w:jc w:val="both"/>
      </w:pPr>
      <w:r>
        <w:t xml:space="preserve">7. Субсидии предоставляются при выполнении условий, предусмотренных </w:t>
      </w:r>
      <w:hyperlink r:id="rId417">
        <w:r>
          <w:rPr>
            <w:color w:val="0000FF"/>
          </w:rPr>
          <w:t>абзацами вторым</w:t>
        </w:r>
      </w:hyperlink>
      <w:r>
        <w:t xml:space="preserve"> - </w:t>
      </w:r>
      <w:hyperlink r:id="rId41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jc w:val="both"/>
      </w:pPr>
      <w:r>
        <w:t xml:space="preserve">(п. 7 в ред. </w:t>
      </w:r>
      <w:hyperlink r:id="rId419">
        <w:r>
          <w:rPr>
            <w:color w:val="0000FF"/>
          </w:rPr>
          <w:t>Постановления</w:t>
        </w:r>
      </w:hyperlink>
      <w:r>
        <w:t xml:space="preserve"> Правительства РФ от 01.11.2025 N 1733)</w:t>
      </w:r>
    </w:p>
    <w:p w:rsidR="005B3853" w:rsidRDefault="005B3853">
      <w:pPr>
        <w:pStyle w:val="ConsPlusNormal"/>
        <w:spacing w:before="220"/>
        <w:ind w:firstLine="540"/>
        <w:jc w:val="both"/>
      </w:pPr>
      <w:bookmarkStart w:id="45" w:name="P1806"/>
      <w:bookmarkEnd w:id="45"/>
      <w:r>
        <w:t xml:space="preserve">8. Критерием отбора субъектов Российской Федерации для предоставления субсидий является достигнутый уровень "цифровой зрелости"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подразумевающей использование ими отечественных информационно-технологических решений за 2023 год, определяемый на основе методики расчета соответствующего показателя, утвержденной </w:t>
      </w:r>
      <w:hyperlink r:id="rId420">
        <w:r>
          <w:rPr>
            <w:color w:val="0000FF"/>
          </w:rPr>
          <w:t>постановлением</w:t>
        </w:r>
      </w:hyperlink>
      <w:r>
        <w:t xml:space="preserve">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 (далее - достигнутый уровень "цифровой зрелости").</w:t>
      </w:r>
    </w:p>
    <w:p w:rsidR="005B3853" w:rsidRDefault="005B3853">
      <w:pPr>
        <w:pStyle w:val="ConsPlusNormal"/>
        <w:spacing w:before="220"/>
        <w:ind w:firstLine="540"/>
        <w:jc w:val="both"/>
      </w:pPr>
      <w:r>
        <w:t xml:space="preserve">Министерство цифрового развития, связи и массовых коммуникаций Российской Федерации осуществляет распределение субсидии между субъектами Российской Федерации, для которых в соответствии с </w:t>
      </w:r>
      <w:hyperlink r:id="rId421">
        <w:r>
          <w:rPr>
            <w:color w:val="0000FF"/>
          </w:rPr>
          <w:t>пунктом 13</w:t>
        </w:r>
      </w:hyperlink>
      <w:r>
        <w:t xml:space="preserve"> Правил формирования, предоставления и распределения субсидий устанавливается предельный уровень софинансирования расходного обязательства субъекта Российской Федерации на очередной финансовый год и плановый период, в пределах объемов бюджетных ассигнований, доведенных до Министерства, и доводит его до субъектов Российской Федерации.</w:t>
      </w:r>
    </w:p>
    <w:p w:rsidR="005B3853" w:rsidRDefault="005B3853">
      <w:pPr>
        <w:pStyle w:val="ConsPlusNormal"/>
        <w:spacing w:before="220"/>
        <w:ind w:firstLine="540"/>
        <w:jc w:val="both"/>
      </w:pPr>
      <w:r>
        <w:t>Ранжирование субъектов Российской Федерации осуществляется от субъекта Российской Федерации, достигшего наибольшего уровня "цифровой зрелости", к субъекту Российской Федерации, достигшему наименьшего уровня "цифровой зрелости".</w:t>
      </w:r>
    </w:p>
    <w:p w:rsidR="005B3853" w:rsidRDefault="005B3853">
      <w:pPr>
        <w:pStyle w:val="ConsPlusNormal"/>
        <w:spacing w:before="220"/>
        <w:ind w:firstLine="540"/>
        <w:jc w:val="both"/>
      </w:pPr>
      <w:r>
        <w:t>Без отбора при подтверждении потребности субсидии предоставляются в 2027 году Донецкой Народной Республике, Луганской Народной Республике, Запорожской области и Херсонской области.</w:t>
      </w:r>
    </w:p>
    <w:p w:rsidR="005B3853" w:rsidRDefault="005B3853">
      <w:pPr>
        <w:pStyle w:val="ConsPlusNormal"/>
        <w:spacing w:before="220"/>
        <w:ind w:firstLine="540"/>
        <w:jc w:val="both"/>
      </w:pPr>
      <w:r>
        <w:lastRenderedPageBreak/>
        <w:t>Субъекты Российской Федерации подтверждают готовность к участию в реализации мероприятий путем направления писем в Министерство цифрового развития, связи и массовых коммуникаций Российской Федерации. Субъекты Российской Федерации, не подтвердившие готовность к реализации мероприятий, имеют право на получение субсидии в последующие годы, при этом распределение субсидии для таких субъектов Российской Федерации производится при наличии нераспределенного остатка.</w:t>
      </w:r>
    </w:p>
    <w:p w:rsidR="005B3853" w:rsidRDefault="005B3853">
      <w:pPr>
        <w:pStyle w:val="ConsPlusNormal"/>
        <w:spacing w:before="220"/>
        <w:ind w:firstLine="540"/>
        <w:jc w:val="both"/>
      </w:pPr>
      <w:r>
        <w:t>9. В рамках реализации мероприятий субъектам Российской Федерации необходимо:</w:t>
      </w:r>
    </w:p>
    <w:p w:rsidR="005B3853" w:rsidRDefault="005B3853">
      <w:pPr>
        <w:pStyle w:val="ConsPlusNormal"/>
        <w:spacing w:before="220"/>
        <w:ind w:firstLine="540"/>
        <w:jc w:val="both"/>
      </w:pPr>
      <w:r>
        <w:t>а) обеспечить наличие региональных информационных систем, которые содержат отраслевые сведения, подлежащие размещению в региональной витрине данных;</w:t>
      </w:r>
    </w:p>
    <w:p w:rsidR="005B3853" w:rsidRDefault="005B3853">
      <w:pPr>
        <w:pStyle w:val="ConsPlusNormal"/>
        <w:spacing w:before="220"/>
        <w:ind w:firstLine="540"/>
        <w:jc w:val="both"/>
      </w:pPr>
      <w:r>
        <w:t>б) предусмотреть наделение исполнительного органа субъекта Российской Федерации, осуществляющего функции по выработке и реализации государственной политики в сфере информационных технологий, полномочиями по обеспечению качества и доступности региональных данных, передаваемых в региональную витрину данных, а также по предоставлению доступа к указанным данным в случаях и порядке, предусмотренных законодательством Российской Федерации.</w:t>
      </w:r>
    </w:p>
    <w:p w:rsidR="005B3853" w:rsidRDefault="005B3853">
      <w:pPr>
        <w:pStyle w:val="ConsPlusNormal"/>
        <w:spacing w:before="220"/>
        <w:ind w:firstLine="540"/>
        <w:jc w:val="both"/>
      </w:pPr>
      <w:r>
        <w:t>10. Размер субсидии, предоставляемой бюджету i-го субъекта Российской Федерации (V</w:t>
      </w:r>
      <w:r>
        <w:rPr>
          <w:vertAlign w:val="subscript"/>
        </w:rPr>
        <w:t>субi</w:t>
      </w:r>
      <w:r>
        <w:t>), определяется по формуле:</w:t>
      </w:r>
    </w:p>
    <w:p w:rsidR="005B3853" w:rsidRDefault="005B3853">
      <w:pPr>
        <w:pStyle w:val="ConsPlusNormal"/>
        <w:jc w:val="center"/>
      </w:pPr>
    </w:p>
    <w:p w:rsidR="005B3853" w:rsidRDefault="005B3853">
      <w:pPr>
        <w:pStyle w:val="ConsPlusNormal"/>
        <w:jc w:val="center"/>
      </w:pPr>
      <w:r>
        <w:rPr>
          <w:noProof/>
          <w:position w:val="-31"/>
        </w:rPr>
        <w:drawing>
          <wp:inline distT="0" distB="0" distL="0" distR="0">
            <wp:extent cx="251460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514600" cy="534670"/>
                    </a:xfrm>
                    <a:prstGeom prst="rect">
                      <a:avLst/>
                    </a:prstGeom>
                    <a:noFill/>
                    <a:ln>
                      <a:noFill/>
                    </a:ln>
                  </pic:spPr>
                </pic:pic>
              </a:graphicData>
            </a:graphic>
          </wp:inline>
        </w:drawing>
      </w:r>
    </w:p>
    <w:p w:rsidR="005B3853" w:rsidRDefault="005B3853">
      <w:pPr>
        <w:pStyle w:val="ConsPlusNormal"/>
        <w:jc w:val="center"/>
      </w:pPr>
    </w:p>
    <w:p w:rsidR="005B3853" w:rsidRDefault="005B3853">
      <w:pPr>
        <w:pStyle w:val="ConsPlusNormal"/>
        <w:ind w:firstLine="540"/>
        <w:jc w:val="both"/>
      </w:pPr>
      <w:r>
        <w:t>где:</w:t>
      </w:r>
    </w:p>
    <w:p w:rsidR="005B3853" w:rsidRDefault="005B3853">
      <w:pPr>
        <w:pStyle w:val="ConsPlusNormal"/>
        <w:spacing w:before="220"/>
        <w:ind w:firstLine="540"/>
        <w:jc w:val="both"/>
      </w:pPr>
      <w:r>
        <w:t>V</w:t>
      </w:r>
      <w:r>
        <w:rPr>
          <w:vertAlign w:val="subscript"/>
        </w:rPr>
        <w:t>год</w:t>
      </w:r>
      <w:r>
        <w:t xml:space="preserve"> - общий объем бюджетных ассигнований, предусмотренный на предоставление субсидий в федеральном бюджете на цели, указанные в </w:t>
      </w:r>
      <w:hyperlink w:anchor="P1792">
        <w:r>
          <w:rPr>
            <w:color w:val="0000FF"/>
          </w:rPr>
          <w:t>пунктах 1</w:t>
        </w:r>
      </w:hyperlink>
      <w:r>
        <w:t xml:space="preserve"> и </w:t>
      </w:r>
      <w:hyperlink w:anchor="P1793">
        <w:r>
          <w:rPr>
            <w:color w:val="0000FF"/>
          </w:rPr>
          <w:t>2</w:t>
        </w:r>
      </w:hyperlink>
      <w:r>
        <w:t xml:space="preserve"> настоящих Правил, в соответствующем финансовом году;</w:t>
      </w:r>
    </w:p>
    <w:p w:rsidR="005B3853" w:rsidRDefault="005B3853">
      <w:pPr>
        <w:pStyle w:val="ConsPlusNormal"/>
        <w:spacing w:before="220"/>
        <w:ind w:firstLine="540"/>
        <w:jc w:val="both"/>
      </w:pPr>
      <w:r>
        <w:t>Д</w:t>
      </w:r>
      <w:r>
        <w:rPr>
          <w:vertAlign w:val="subscript"/>
        </w:rPr>
        <w:t>i</w:t>
      </w:r>
      <w:r>
        <w:t xml:space="preserve"> - объем средств, необходимый для реализации функции предоставления данных из информационных систем - источников данных в региональную витрину данных посредством доработки (настройки) информационных систем - источников данных для обеспечения выгрузки, трансформации и загрузки данных в региональную витрину данных;</w:t>
      </w:r>
    </w:p>
    <w:p w:rsidR="005B3853" w:rsidRDefault="005B3853">
      <w:pPr>
        <w:pStyle w:val="ConsPlusNormal"/>
        <w:spacing w:before="220"/>
        <w:ind w:firstLine="540"/>
        <w:jc w:val="both"/>
      </w:pPr>
      <w:r>
        <w:t>Нт</w:t>
      </w:r>
      <w:r>
        <w:rPr>
          <w:vertAlign w:val="subscript"/>
        </w:rPr>
        <w:t>i</w:t>
      </w:r>
      <w:r>
        <w:t xml:space="preserve"> - объем средств, необходимый для проведения нагрузочного тестирования;</w:t>
      </w:r>
    </w:p>
    <w:p w:rsidR="005B3853" w:rsidRDefault="005B3853">
      <w:pPr>
        <w:pStyle w:val="ConsPlusNormal"/>
        <w:spacing w:before="220"/>
        <w:ind w:firstLine="540"/>
        <w:jc w:val="both"/>
      </w:pPr>
      <w:r>
        <w:t>Тд</w:t>
      </w:r>
      <w:r>
        <w:rPr>
          <w:vertAlign w:val="subscript"/>
        </w:rPr>
        <w:t>i</w:t>
      </w:r>
      <w:r>
        <w:t xml:space="preserve"> - объем средств, необходимый для разработки технической документации;</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423">
        <w:r>
          <w:rPr>
            <w:color w:val="0000FF"/>
          </w:rPr>
          <w:t>пунктом 13</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 xml:space="preserve">n - количество субъектов Российской Федерации, соответствующих критерию отбора, указанному в </w:t>
      </w:r>
      <w:hyperlink w:anchor="P1806">
        <w:r>
          <w:rPr>
            <w:color w:val="0000FF"/>
          </w:rPr>
          <w:t>пункте 8</w:t>
        </w:r>
      </w:hyperlink>
      <w:r>
        <w:t xml:space="preserve"> настоящих Правил.</w:t>
      </w:r>
    </w:p>
    <w:p w:rsidR="005B3853" w:rsidRDefault="005B3853">
      <w:pPr>
        <w:pStyle w:val="ConsPlusNormal"/>
        <w:spacing w:before="220"/>
        <w:ind w:firstLine="540"/>
        <w:jc w:val="both"/>
      </w:pPr>
      <w:r>
        <w:t>11. Объем средств, необходимый для реализации функции предоставления данных из информационных систем - источников данных в региональную витрину данных посредством доработки (настройки) информационных систем - источников данных для обеспечения выгрузки, трансформации и загрузки данных в региональную витрину данных (Д</w:t>
      </w:r>
      <w:r>
        <w:rPr>
          <w:vertAlign w:val="subscript"/>
        </w:rPr>
        <w:t>i</w:t>
      </w:r>
      <w:r>
        <w:t>), определяется по формуле:</w:t>
      </w:r>
    </w:p>
    <w:p w:rsidR="005B3853" w:rsidRDefault="005B3853">
      <w:pPr>
        <w:pStyle w:val="ConsPlusNormal"/>
        <w:jc w:val="center"/>
      </w:pPr>
    </w:p>
    <w:p w:rsidR="005B3853" w:rsidRDefault="005B3853">
      <w:pPr>
        <w:pStyle w:val="ConsPlusNormal"/>
        <w:jc w:val="center"/>
      </w:pPr>
      <w:r>
        <w:t>Д</w:t>
      </w:r>
      <w:r>
        <w:rPr>
          <w:vertAlign w:val="subscript"/>
        </w:rPr>
        <w:t>i</w:t>
      </w:r>
      <w:r>
        <w:t xml:space="preserve"> = Ду</w:t>
      </w:r>
      <w:r>
        <w:rPr>
          <w:vertAlign w:val="subscript"/>
        </w:rPr>
        <w:t>i</w:t>
      </w:r>
      <w:r>
        <w:t xml:space="preserve"> + До</w:t>
      </w:r>
      <w:r>
        <w:rPr>
          <w:vertAlign w:val="subscript"/>
        </w:rPr>
        <w:t>i</w:t>
      </w:r>
      <w:r>
        <w:t>,</w:t>
      </w:r>
    </w:p>
    <w:p w:rsidR="005B3853" w:rsidRDefault="005B3853">
      <w:pPr>
        <w:pStyle w:val="ConsPlusNormal"/>
        <w:jc w:val="center"/>
      </w:pPr>
    </w:p>
    <w:p w:rsidR="005B3853" w:rsidRDefault="005B3853">
      <w:pPr>
        <w:pStyle w:val="ConsPlusNormal"/>
        <w:ind w:firstLine="540"/>
        <w:jc w:val="both"/>
      </w:pPr>
      <w:r>
        <w:t>где:</w:t>
      </w:r>
    </w:p>
    <w:p w:rsidR="005B3853" w:rsidRDefault="005B3853">
      <w:pPr>
        <w:pStyle w:val="ConsPlusNormal"/>
        <w:spacing w:before="220"/>
        <w:ind w:firstLine="540"/>
        <w:jc w:val="both"/>
      </w:pPr>
      <w:r>
        <w:lastRenderedPageBreak/>
        <w:t>Ду</w:t>
      </w:r>
      <w:r>
        <w:rPr>
          <w:vertAlign w:val="subscript"/>
        </w:rPr>
        <w:t>i</w:t>
      </w:r>
      <w:r>
        <w:t xml:space="preserve"> - объем средств, необходимый для реализации предоставления данных из систем - источников данных в региональную витрину данных (в части предоставления сведений, необходимых для оказания государственных услуг);</w:t>
      </w:r>
    </w:p>
    <w:p w:rsidR="005B3853" w:rsidRDefault="005B3853">
      <w:pPr>
        <w:pStyle w:val="ConsPlusNormal"/>
        <w:spacing w:before="220"/>
        <w:ind w:firstLine="540"/>
        <w:jc w:val="both"/>
      </w:pPr>
      <w:r>
        <w:t>До</w:t>
      </w:r>
      <w:r>
        <w:rPr>
          <w:vertAlign w:val="subscript"/>
        </w:rPr>
        <w:t>i</w:t>
      </w:r>
      <w:r>
        <w:t xml:space="preserve"> - объем средств, необходимый для реализации предоставления данных из систем - источников данных в региональную витрину данных (в части предоставления сведений, необходимых для формирования отчетов).</w:t>
      </w:r>
    </w:p>
    <w:p w:rsidR="005B3853" w:rsidRDefault="005B3853">
      <w:pPr>
        <w:pStyle w:val="ConsPlusNormal"/>
        <w:spacing w:before="220"/>
        <w:ind w:firstLine="540"/>
        <w:jc w:val="both"/>
      </w:pPr>
      <w:r>
        <w:t xml:space="preserve">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24">
        <w:r>
          <w:rPr>
            <w:color w:val="0000FF"/>
          </w:rPr>
          <w:t>типовой формой</w:t>
        </w:r>
      </w:hyperlink>
      <w:r>
        <w:t xml:space="preserve"> соглашения, утвержденной Министерством финансов Российской Федерации.</w:t>
      </w:r>
    </w:p>
    <w:p w:rsidR="005B3853" w:rsidRDefault="005B3853">
      <w:pPr>
        <w:pStyle w:val="ConsPlusNormal"/>
        <w:spacing w:before="220"/>
        <w:ind w:firstLine="540"/>
        <w:jc w:val="both"/>
      </w:pPr>
      <w:r>
        <w:t>В соглашение включается положение, предусматривающее право Министерства цифрового развития, связи и массовых коммуникаций Российской Федерации на проведение проверок соблюдения условий предоставления субсидии.</w:t>
      </w:r>
    </w:p>
    <w:p w:rsidR="005B3853" w:rsidRDefault="005B3853">
      <w:pPr>
        <w:pStyle w:val="ConsPlusNormal"/>
        <w:spacing w:before="220"/>
        <w:ind w:firstLine="540"/>
        <w:jc w:val="both"/>
      </w:pPr>
      <w:r>
        <w:t>13.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853" w:rsidRDefault="005B3853">
      <w:pPr>
        <w:pStyle w:val="ConsPlusNormal"/>
        <w:spacing w:before="220"/>
        <w:ind w:firstLine="540"/>
        <w:jc w:val="both"/>
      </w:pPr>
      <w:r>
        <w:t>14.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результата использования субсидии.</w:t>
      </w:r>
    </w:p>
    <w:p w:rsidR="005B3853" w:rsidRDefault="005B3853">
      <w:pPr>
        <w:pStyle w:val="ConsPlusNormal"/>
        <w:spacing w:before="220"/>
        <w:ind w:firstLine="540"/>
        <w:jc w:val="both"/>
      </w:pPr>
      <w:r>
        <w:t>15. Результат использования субсидии "Обеспечено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(далее - результат использования субсидии) достигается с учетом количества сведений, передаваемых региональными информационными системами в региональную витрину данных для оказания государственных услуг и предоставления отчетности, которые отражаются в соглашении.</w:t>
      </w:r>
    </w:p>
    <w:p w:rsidR="005B3853" w:rsidRDefault="005B3853">
      <w:pPr>
        <w:pStyle w:val="ConsPlusNormal"/>
        <w:spacing w:before="220"/>
        <w:ind w:firstLine="540"/>
        <w:jc w:val="both"/>
      </w:pPr>
      <w:r>
        <w:t xml:space="preserve">16. В региональную витрину данных, развернутую на единой цифровой платформе Российской Федерации "ГосТех", или иную витрину данных предоставляются сведения,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том числе приведенные в </w:t>
      </w:r>
      <w:hyperlink r:id="rId425">
        <w:r>
          <w:rPr>
            <w:color w:val="0000FF"/>
          </w:rPr>
          <w:t>перечне</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утвержденном распоряжением Правительства Российской Федерации от 29 июня 2012 г. N 1123-р, и (или) сведения о ходе выполнения запроса о предоставлении государственной или муниципальной услуги, заявление о предоставлении услуги, указанной в </w:t>
      </w:r>
      <w:hyperlink r:id="rId426">
        <w:r>
          <w:rPr>
            <w:color w:val="0000FF"/>
          </w:rPr>
          <w:t>части 3 статьи 1</w:t>
        </w:r>
      </w:hyperlink>
      <w:r>
        <w:t xml:space="preserve"> Федерального закона "Об организации предоставления государственных и муниципальных услуг", </w:t>
      </w:r>
      <w:r>
        <w:lastRenderedPageBreak/>
        <w:t xml:space="preserve">а также результаты предоставления государственной или муниципальной услуги, результаты предоставления услуги, указанной в </w:t>
      </w:r>
      <w:hyperlink r:id="rId427">
        <w:r>
          <w:rPr>
            <w:color w:val="0000FF"/>
          </w:rPr>
          <w:t>части 3 статьи 1</w:t>
        </w:r>
      </w:hyperlink>
      <w:r>
        <w:t xml:space="preserve"> Федерального закона "Об организации предоставления государственных и муниципальных услуг", в соответствии с </w:t>
      </w:r>
      <w:hyperlink r:id="rId428">
        <w:r>
          <w:rPr>
            <w:color w:val="0000FF"/>
          </w:rPr>
          <w:t>постановлением</w:t>
        </w:r>
      </w:hyperlink>
      <w:r>
        <w:t xml:space="preserve">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5B3853" w:rsidRDefault="005B3853">
      <w:pPr>
        <w:pStyle w:val="ConsPlusNormal"/>
        <w:jc w:val="both"/>
      </w:pPr>
      <w:r>
        <w:t xml:space="preserve">(в ред. </w:t>
      </w:r>
      <w:hyperlink r:id="rId429">
        <w:r>
          <w:rPr>
            <w:color w:val="0000FF"/>
          </w:rPr>
          <w:t>Постановления</w:t>
        </w:r>
      </w:hyperlink>
      <w:r>
        <w:t xml:space="preserve"> Правительства РФ от 01.11.2025 N 1733)</w:t>
      </w:r>
    </w:p>
    <w:p w:rsidR="005B3853" w:rsidRDefault="005B3853">
      <w:pPr>
        <w:pStyle w:val="ConsPlusNormal"/>
        <w:spacing w:before="220"/>
        <w:ind w:firstLine="540"/>
        <w:jc w:val="both"/>
      </w:pPr>
      <w:r>
        <w:t>Перечень отчетов федеральных органов государственной власти, для формирования которых субъекты Российской Федерации передают сведения, размещается на официальном сайте Министерства цифрового развития, связи и массовых коммуникаций Российской Федерации.</w:t>
      </w:r>
    </w:p>
    <w:p w:rsidR="005B3853" w:rsidRDefault="005B3853">
      <w:pPr>
        <w:pStyle w:val="ConsPlusNormal"/>
        <w:spacing w:before="220"/>
        <w:ind w:firstLine="540"/>
        <w:jc w:val="both"/>
      </w:pPr>
      <w:r>
        <w:t>17. 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сравнения планового значения результата использования субсидии, закрепленного в утвержденном уполномоченным органом субъекта Российской Федерации плане реализации мероприятий, и фактически достигнутого субъектом Российской Федерации (по итогам завершения проекта) значения результата использования субсидии.</w:t>
      </w:r>
    </w:p>
    <w:p w:rsidR="005B3853" w:rsidRDefault="005B3853">
      <w:pPr>
        <w:pStyle w:val="ConsPlusNormal"/>
        <w:spacing w:before="220"/>
        <w:ind w:firstLine="540"/>
        <w:jc w:val="both"/>
      </w:pPr>
      <w:r>
        <w:t>18.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 xml:space="preserve">19. В случае если субъектом Российской Федерации на 31 декабря года предоставления субсидии допущены нарушения обязательств, предусмотренных соглашением, в том числе в части достижения значения результата использования субсидии, предусмотренного соглашением,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430">
        <w:r>
          <w:rPr>
            <w:color w:val="0000FF"/>
          </w:rPr>
          <w:t>пунктами 16</w:t>
        </w:r>
      </w:hyperlink>
      <w:r>
        <w:t xml:space="preserve"> - </w:t>
      </w:r>
      <w:hyperlink r:id="rId431">
        <w:r>
          <w:rPr>
            <w:color w:val="0000FF"/>
          </w:rPr>
          <w:t>18</w:t>
        </w:r>
      </w:hyperlink>
      <w:r>
        <w:t xml:space="preserve"> Правил формирования, предоставления и распределения субсидий. Основания освобождения субъекта Российской Федерации от применения мер финансовой ответственности, предусмотренных </w:t>
      </w:r>
      <w:hyperlink r:id="rId432">
        <w:r>
          <w:rPr>
            <w:color w:val="0000FF"/>
          </w:rPr>
          <w:t>пунктом 16</w:t>
        </w:r>
      </w:hyperlink>
      <w:r>
        <w:t xml:space="preserve"> Правил формирования, предоставления и распределения субсидий, регулируются </w:t>
      </w:r>
      <w:hyperlink r:id="rId433">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20. Ответственность за достоверность представляемых в Министерство цифрового развития, связи и массовых коммуникаций Российской Федерации отчетов, информации и документов, предусмотренных настоящими Правилами, возлагается на высший исполнительный орган субъекта Российской Федерации.</w:t>
      </w:r>
    </w:p>
    <w:p w:rsidR="005B3853" w:rsidRDefault="005B3853">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40</w:t>
      </w:r>
    </w:p>
    <w:p w:rsidR="005B3853" w:rsidRDefault="005B3853">
      <w:pPr>
        <w:pStyle w:val="ConsPlusNormal"/>
        <w:jc w:val="right"/>
      </w:pPr>
      <w:r>
        <w:lastRenderedPageBreak/>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46" w:name="P1855"/>
      <w:bookmarkEnd w:id="46"/>
      <w:r>
        <w:t>ПРАВИЛА</w:t>
      </w:r>
    </w:p>
    <w:p w:rsidR="005B3853" w:rsidRDefault="005B3853">
      <w:pPr>
        <w:pStyle w:val="ConsPlusTitle"/>
        <w:jc w:val="center"/>
      </w:pPr>
      <w:r>
        <w:t>ПРЕДОСТАВЛЕНИЯ И РАСПРЕДЕЛЕНИЯ В 2025 ГОДУ СУБСИДИЙ</w:t>
      </w:r>
    </w:p>
    <w:p w:rsidR="005B3853" w:rsidRDefault="005B3853">
      <w:pPr>
        <w:pStyle w:val="ConsPlusTitle"/>
        <w:jc w:val="center"/>
      </w:pPr>
      <w:r>
        <w:t>ИЗ ФЕДЕРАЛЬНОГО БЮДЖЕТА БЮДЖЕТАМ ДОНЕЦКОЙ НАРОДНОЙ</w:t>
      </w:r>
    </w:p>
    <w:p w:rsidR="005B3853" w:rsidRDefault="005B3853">
      <w:pPr>
        <w:pStyle w:val="ConsPlusTitle"/>
        <w:jc w:val="center"/>
      </w:pPr>
      <w:r>
        <w:t>РЕСПУБЛИКИ, ЛУГАНСКОЙ НАРОДНОЙ РЕСПУБЛИКИ, ЗАПОРОЖСКОЙ</w:t>
      </w:r>
    </w:p>
    <w:p w:rsidR="005B3853" w:rsidRDefault="005B3853">
      <w:pPr>
        <w:pStyle w:val="ConsPlusTitle"/>
        <w:jc w:val="center"/>
      </w:pPr>
      <w:r>
        <w:t>ОБЛАСТИ И ХЕРСОНСКОЙ ОБЛАСТИ В ЦЕЛЯХ СОФИНАНСИРОВАНИЯ</w:t>
      </w:r>
    </w:p>
    <w:p w:rsidR="005B3853" w:rsidRDefault="005B3853">
      <w:pPr>
        <w:pStyle w:val="ConsPlusTitle"/>
        <w:jc w:val="center"/>
      </w:pPr>
      <w:r>
        <w:t>РАСХОДНЫХ ОБЯЗАТЕЛЬСТВ УКАЗАННЫХ СУБЪЕКТОВ РОССИЙСКОЙ</w:t>
      </w:r>
    </w:p>
    <w:p w:rsidR="005B3853" w:rsidRDefault="005B3853">
      <w:pPr>
        <w:pStyle w:val="ConsPlusTitle"/>
        <w:jc w:val="center"/>
      </w:pPr>
      <w:r>
        <w:t>ФЕДЕРАЦИИ, СВЯЗАННЫХ С СОЗДАНИЕМ ИНФРАСТРУКТУРЫ СЛУЖБЫ</w:t>
      </w:r>
    </w:p>
    <w:p w:rsidR="005B3853" w:rsidRDefault="005B3853">
      <w:pPr>
        <w:pStyle w:val="ConsPlusTitle"/>
        <w:jc w:val="center"/>
      </w:pPr>
      <w:r>
        <w:t>ОБРАБОТКИ ВЫЗОВОВ ПО ЕДИНОМУ НОМЕРУ "122" В ДОНЕЦКОЙ</w:t>
      </w:r>
    </w:p>
    <w:p w:rsidR="005B3853" w:rsidRDefault="005B3853">
      <w:pPr>
        <w:pStyle w:val="ConsPlusTitle"/>
        <w:jc w:val="center"/>
      </w:pPr>
      <w:r>
        <w:t>НАРОДНОЙ РЕСПУБЛИКЕ, ЛУГАНСКОЙ НАРОДНОЙ РЕСПУБЛИКЕ,</w:t>
      </w:r>
    </w:p>
    <w:p w:rsidR="005B3853" w:rsidRDefault="005B3853">
      <w:pPr>
        <w:pStyle w:val="ConsPlusTitle"/>
        <w:jc w:val="center"/>
      </w:pPr>
      <w:r>
        <w:t>ЗАПОРОЖСКОЙ ОБЛАСТИ И ХЕРСОНСКОЙ ОБЛАСТИ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13.09.2025 N 1413)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1. Настоящие Правила устанавливают цели, условия и порядок предоставления и распределения в 2025 году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связанных с созданием инфраструктуры службы обработки вызовов по единому номеру "122" в Донецкой Народной Республике, Луганской Народной Республике, Запорожской области и Херсонской области (далее соответственно - субъекты Российской Федерации, служба-122, субсидии) в рамках федерального проекта "Развитие цифровых и информационных проектов на территории субъектов Российской Федерации".</w:t>
      </w:r>
    </w:p>
    <w:p w:rsidR="005B3853" w:rsidRDefault="005B3853">
      <w:pPr>
        <w:pStyle w:val="ConsPlusNormal"/>
        <w:spacing w:before="220"/>
        <w:ind w:firstLine="540"/>
        <w:jc w:val="both"/>
      </w:pPr>
      <w:bookmarkStart w:id="47" w:name="P1869"/>
      <w:bookmarkEnd w:id="47"/>
      <w:r>
        <w:t>2. Субсидии предоставляются в целях софинансирования расходных обязательств субъектов Российской Федерации при реализации мероприятий по созданию инфраструктуры службы-122 (по закупке работ на разработку проектной (рабочей) документации, монтажу, пусконаладке и настройке оборудования, настройке и инсталляции программного обеспечения для функционирования службы-122, а также развертыванию структурированной кабельной системы).</w:t>
      </w:r>
    </w:p>
    <w:p w:rsidR="005B3853" w:rsidRDefault="005B3853">
      <w:pPr>
        <w:pStyle w:val="ConsPlusNormal"/>
        <w:spacing w:before="220"/>
        <w:ind w:firstLine="540"/>
        <w:jc w:val="both"/>
      </w:pPr>
      <w:r>
        <w:t>Размер средней заработной платы одного работника, непосредственно связанного с выполнением работ по созданию инфраструктуры службы-122, не может превышать размер среднемесячной начисленной заработной платы по соответствующему виду экономической деятельности, исчисляемой на основании данных территориального органа Федеральной службы государственной статистики по субъекту Российской Федерации.</w:t>
      </w:r>
    </w:p>
    <w:p w:rsidR="005B3853" w:rsidRDefault="005B3853">
      <w:pPr>
        <w:pStyle w:val="ConsPlusNormal"/>
        <w:spacing w:before="220"/>
        <w:ind w:firstLine="540"/>
        <w:jc w:val="both"/>
      </w:pPr>
      <w:r>
        <w:t>Накладные расходы не должны превышать 40 процентов фонда оплаты труда производственного персонала.</w:t>
      </w:r>
    </w:p>
    <w:p w:rsidR="005B3853" w:rsidRDefault="005B385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869">
        <w:r>
          <w:rPr>
            <w:color w:val="0000FF"/>
          </w:rPr>
          <w:t>пункте 2</w:t>
        </w:r>
      </w:hyperlink>
      <w:r>
        <w:t xml:space="preserve"> настоящих Правил.</w:t>
      </w:r>
    </w:p>
    <w:p w:rsidR="005B3853" w:rsidRDefault="005B3853">
      <w:pPr>
        <w:pStyle w:val="ConsPlusNormal"/>
        <w:spacing w:before="220"/>
        <w:ind w:firstLine="540"/>
        <w:jc w:val="both"/>
      </w:pPr>
      <w:r>
        <w:t xml:space="preserve">4. Субсидия предоставляется на основании соглашения о предоставлении субсидии из федерального бюджета бюджету субъекта Российской Федерации, заключенного Министерством цифрового развития, связи и массовых коммуникаций Российской Федерации и высшим исполнительным органом субъекта Российской Федерации в соответствии с </w:t>
      </w:r>
      <w:hyperlink r:id="rId435">
        <w:r>
          <w:rPr>
            <w:color w:val="0000FF"/>
          </w:rPr>
          <w:t>типовой формой</w:t>
        </w:r>
      </w:hyperlink>
      <w: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w:t>
      </w:r>
      <w:r>
        <w:lastRenderedPageBreak/>
        <w:t>финансами "Электронный бюджет" (далее - соглашение).</w:t>
      </w:r>
    </w:p>
    <w:p w:rsidR="005B3853" w:rsidRDefault="005B3853">
      <w:pPr>
        <w:pStyle w:val="ConsPlusNormal"/>
        <w:spacing w:before="220"/>
        <w:ind w:firstLine="540"/>
        <w:jc w:val="both"/>
      </w:pPr>
      <w:bookmarkStart w:id="48" w:name="P1874"/>
      <w:bookmarkEnd w:id="48"/>
      <w:r>
        <w:t xml:space="preserve">5. Субсидия предоставляется при соблюдении субъектом Российской Федерации условий, предусмотренных </w:t>
      </w:r>
      <w:hyperlink r:id="rId436">
        <w:r>
          <w:rPr>
            <w:color w:val="0000FF"/>
          </w:rPr>
          <w:t>абзацами вторым</w:t>
        </w:r>
      </w:hyperlink>
      <w:r>
        <w:t xml:space="preserve"> - </w:t>
      </w:r>
      <w:hyperlink r:id="rId43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5B3853" w:rsidRDefault="005B3853">
      <w:pPr>
        <w:pStyle w:val="ConsPlusNormal"/>
        <w:spacing w:before="220"/>
        <w:ind w:firstLine="540"/>
        <w:jc w:val="both"/>
      </w:pPr>
      <w:r>
        <w:t>6. Критериями отбора субъектов Российской Федерации для предоставления субсидий являются:</w:t>
      </w:r>
    </w:p>
    <w:p w:rsidR="005B3853" w:rsidRDefault="005B3853">
      <w:pPr>
        <w:pStyle w:val="ConsPlusNormal"/>
        <w:spacing w:before="220"/>
        <w:ind w:firstLine="540"/>
        <w:jc w:val="both"/>
      </w:pPr>
      <w:r>
        <w:t>а) наличие мероприятия, связанного с созданием инфраструктуры службы-122, в программе социально-экономического развития Донецкой Народной Республики, Луганской Народной Республики, Запорожской области и Херсонской области;</w:t>
      </w:r>
    </w:p>
    <w:p w:rsidR="005B3853" w:rsidRDefault="005B3853">
      <w:pPr>
        <w:pStyle w:val="ConsPlusNormal"/>
        <w:spacing w:before="220"/>
        <w:ind w:firstLine="540"/>
        <w:jc w:val="both"/>
      </w:pPr>
      <w:r>
        <w:t>б) наличие у субъекта Российской Федерации права собственности или иного вещного права на здание или помещение, необходимых для размещения центров обработки вызовов службы-122 в субъекте Российской Федерации;</w:t>
      </w:r>
    </w:p>
    <w:p w:rsidR="005B3853" w:rsidRDefault="005B3853">
      <w:pPr>
        <w:pStyle w:val="ConsPlusNormal"/>
        <w:spacing w:before="220"/>
        <w:ind w:firstLine="540"/>
        <w:jc w:val="both"/>
      </w:pPr>
      <w:r>
        <w:t>в) наличие безвозмездно переданного из федеральной собственности в собственность субъекта Российской Федерации оборудования, а также безвозмездно переданных прав на использование программного обеспечения на условиях простой (неисключительной) лицензии для создания инфраструктуры службы-122.</w:t>
      </w:r>
    </w:p>
    <w:p w:rsidR="005B3853" w:rsidRDefault="005B3853">
      <w:pPr>
        <w:pStyle w:val="ConsPlusNormal"/>
        <w:spacing w:before="220"/>
        <w:ind w:firstLine="540"/>
        <w:jc w:val="both"/>
      </w:pPr>
      <w:bookmarkStart w:id="49" w:name="P1879"/>
      <w:bookmarkEnd w:id="49"/>
      <w:r>
        <w:t>7.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цифрового развития, связи и массовых коммуникаций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следующие отчеты:</w:t>
      </w:r>
    </w:p>
    <w:p w:rsidR="005B3853" w:rsidRDefault="005B3853">
      <w:pPr>
        <w:pStyle w:val="ConsPlusNormal"/>
        <w:spacing w:before="220"/>
        <w:ind w:firstLine="540"/>
        <w:jc w:val="both"/>
      </w:pPr>
      <w:r>
        <w:t>а) отчет о расходах бюджета субъекта Российской Федерации, в целях софинансирования которых предоставляется субсидия, по форме и в сроки, которые предусмотрены соглашением;</w:t>
      </w:r>
    </w:p>
    <w:p w:rsidR="005B3853" w:rsidRDefault="005B3853">
      <w:pPr>
        <w:pStyle w:val="ConsPlusNormal"/>
        <w:spacing w:before="220"/>
        <w:ind w:firstLine="540"/>
        <w:jc w:val="both"/>
      </w:pPr>
      <w:r>
        <w:t>б) отчет о достижении значения результата использования субсидии по форме и в сроки, которые предусмотрены соглашением.</w:t>
      </w:r>
    </w:p>
    <w:p w:rsidR="005B3853" w:rsidRDefault="005B3853">
      <w:pPr>
        <w:pStyle w:val="ConsPlusNormal"/>
        <w:spacing w:before="220"/>
        <w:ind w:firstLine="540"/>
        <w:jc w:val="both"/>
      </w:pPr>
      <w:r>
        <w:t>8. Размер субсидии, предоставляемой бюджету субъекта Российской Федерации (S</w:t>
      </w:r>
      <w:r>
        <w:rPr>
          <w:vertAlign w:val="subscript"/>
        </w:rPr>
        <w:t>122i</w:t>
      </w:r>
      <w:r>
        <w:t>), определяется по формуле:</w:t>
      </w:r>
    </w:p>
    <w:p w:rsidR="005B3853" w:rsidRDefault="005B3853">
      <w:pPr>
        <w:pStyle w:val="ConsPlusNormal"/>
        <w:jc w:val="both"/>
      </w:pPr>
    </w:p>
    <w:p w:rsidR="005B3853" w:rsidRDefault="005B3853">
      <w:pPr>
        <w:pStyle w:val="ConsPlusNormal"/>
        <w:jc w:val="center"/>
      </w:pPr>
      <w:r>
        <w:rPr>
          <w:noProof/>
          <w:position w:val="-27"/>
        </w:rPr>
        <w:drawing>
          <wp:inline distT="0" distB="0" distL="0" distR="0">
            <wp:extent cx="1687195" cy="4927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1687195" cy="492760"/>
                    </a:xfrm>
                    <a:prstGeom prst="rect">
                      <a:avLst/>
                    </a:prstGeom>
                    <a:noFill/>
                    <a:ln>
                      <a:noFill/>
                    </a:ln>
                  </pic:spPr>
                </pic:pic>
              </a:graphicData>
            </a:graphic>
          </wp:inline>
        </w:drawing>
      </w:r>
    </w:p>
    <w:p w:rsidR="005B3853" w:rsidRDefault="005B3853">
      <w:pPr>
        <w:pStyle w:val="ConsPlusNormal"/>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S - объем бюджетных ассигнований, предусмотренных в федеральном бюджете на предоставление субсидий на 2025 финансовый год;</w:t>
      </w:r>
    </w:p>
    <w:p w:rsidR="005B3853" w:rsidRDefault="005B3853">
      <w:pPr>
        <w:pStyle w:val="ConsPlusNormal"/>
        <w:spacing w:before="220"/>
        <w:ind w:firstLine="540"/>
        <w:jc w:val="both"/>
      </w:pPr>
      <w:r>
        <w:t>R</w:t>
      </w:r>
      <w:r>
        <w:rPr>
          <w:vertAlign w:val="subscript"/>
        </w:rPr>
        <w:t>i</w:t>
      </w:r>
      <w:r>
        <w:t xml:space="preserve"> - объем бюджетных ассигнований субъекта Российской Федерации, предусмотренных на мероприятия в рамках программы социально-экономического развития Донецкой Народной Республики, Луганской Народной Республики, Запорожской области и Херсонской области на 2025 финансовый год;</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из средств федерального бюджета расходных обязательств i-го субъекта Российской Федерации на очередной финансовый год и плановый </w:t>
      </w:r>
      <w:r>
        <w:lastRenderedPageBreak/>
        <w:t>период, утвержденный Правительством Российской Федерации.</w:t>
      </w:r>
    </w:p>
    <w:p w:rsidR="005B3853" w:rsidRDefault="005B3853">
      <w:pPr>
        <w:pStyle w:val="ConsPlusNormal"/>
        <w:spacing w:before="220"/>
        <w:ind w:firstLine="540"/>
        <w:jc w:val="both"/>
      </w:pPr>
      <w:r>
        <w:t>Размер субсидии, предоставляемой субъекту Российской Федерации, округляется до целых сотен рублей.</w:t>
      </w:r>
    </w:p>
    <w:p w:rsidR="005B3853" w:rsidRDefault="005B3853">
      <w:pPr>
        <w:pStyle w:val="ConsPlusNormal"/>
        <w:spacing w:before="220"/>
        <w:ind w:firstLine="540"/>
        <w:jc w:val="both"/>
      </w:pPr>
      <w:r>
        <w:t>9. Перечисление субсидии осуществляется на единый счет бюджета, открытый финансовому органу субъекта Российской Федерации в территориальном органе Федерального казначейства.</w:t>
      </w:r>
    </w:p>
    <w:p w:rsidR="005B3853" w:rsidRDefault="005B3853">
      <w:pPr>
        <w:pStyle w:val="ConsPlusNormal"/>
        <w:spacing w:before="220"/>
        <w:ind w:firstLine="540"/>
        <w:jc w:val="both"/>
      </w:pPr>
      <w:r>
        <w:t>10. Результатом использования субсидии является создание инфраструктуры службы-122 в субъекте Российской Федерации путем создания центра обработки вызовов службы-122 в субъекте Российской Федерации.</w:t>
      </w:r>
    </w:p>
    <w:p w:rsidR="005B3853" w:rsidRDefault="005B3853">
      <w:pPr>
        <w:pStyle w:val="ConsPlusNormal"/>
        <w:spacing w:before="220"/>
        <w:ind w:firstLine="540"/>
        <w:jc w:val="both"/>
      </w:pPr>
      <w:r>
        <w:t xml:space="preserve">11. Ответственность за соблюдение целей и условий, предусмотренных </w:t>
      </w:r>
      <w:hyperlink w:anchor="P1869">
        <w:r>
          <w:rPr>
            <w:color w:val="0000FF"/>
          </w:rPr>
          <w:t>пунктами 2</w:t>
        </w:r>
      </w:hyperlink>
      <w:r>
        <w:t xml:space="preserve"> и </w:t>
      </w:r>
      <w:hyperlink w:anchor="P1874">
        <w:r>
          <w:rPr>
            <w:color w:val="0000FF"/>
          </w:rPr>
          <w:t>5</w:t>
        </w:r>
      </w:hyperlink>
      <w:r>
        <w:t xml:space="preserve"> настоящих Правил, а также достоверность представляемых в Министерство цифрового развития, связи и массовых коммуникаций Российской Федерации отчетов, указанных в </w:t>
      </w:r>
      <w:hyperlink w:anchor="P1879">
        <w:r>
          <w:rPr>
            <w:color w:val="0000FF"/>
          </w:rPr>
          <w:t>пункте 7</w:t>
        </w:r>
      </w:hyperlink>
      <w:r>
        <w:t xml:space="preserve"> настоящих Правил, несет высший исполнительный орган субъекта Российской Федерации в соответствии с законодательством Российской Федерации.</w:t>
      </w:r>
    </w:p>
    <w:p w:rsidR="005B3853" w:rsidRDefault="005B3853">
      <w:pPr>
        <w:pStyle w:val="ConsPlusNormal"/>
        <w:spacing w:before="220"/>
        <w:ind w:firstLine="540"/>
        <w:jc w:val="both"/>
      </w:pPr>
      <w:r>
        <w:t>12.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сравнения значения результата использования субсидии, установленного в соглашении, и фактически достигнутого значения результата использования субсидии субъектом Российской Федерации по итогам отчетного года.</w:t>
      </w:r>
    </w:p>
    <w:p w:rsidR="005B3853" w:rsidRDefault="005B3853">
      <w:pPr>
        <w:pStyle w:val="ConsPlusNormal"/>
        <w:spacing w:before="220"/>
        <w:ind w:firstLine="540"/>
        <w:jc w:val="both"/>
      </w:pPr>
      <w:r>
        <w:t xml:space="preserve">13. Порядок и условия возврата средств из бюджета субъекта Российской Федерации в федеральный бюджет в случае нарушения обязательств субъекта Российской Федерации по достижению значения результата использования субсидии, установленного в соглашении,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439">
        <w:r>
          <w:rPr>
            <w:color w:val="0000FF"/>
          </w:rPr>
          <w:t>пунктами 16</w:t>
        </w:r>
      </w:hyperlink>
      <w:r>
        <w:t xml:space="preserve"> - </w:t>
      </w:r>
      <w:hyperlink r:id="rId440">
        <w:r>
          <w:rPr>
            <w:color w:val="0000FF"/>
          </w:rPr>
          <w:t>18</w:t>
        </w:r>
      </w:hyperlink>
      <w:r>
        <w:t xml:space="preserve"> и </w:t>
      </w:r>
      <w:hyperlink r:id="rId441">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5B3853" w:rsidRDefault="005B3853">
      <w:pPr>
        <w:pStyle w:val="ConsPlusNormal"/>
        <w:spacing w:before="220"/>
        <w:ind w:firstLine="540"/>
        <w:jc w:val="both"/>
      </w:pPr>
      <w:r>
        <w:t>14.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both"/>
      </w:pPr>
    </w:p>
    <w:p w:rsidR="005B3853" w:rsidRDefault="005B3853">
      <w:pPr>
        <w:pStyle w:val="ConsPlusNormal"/>
        <w:jc w:val="right"/>
        <w:outlineLvl w:val="1"/>
      </w:pPr>
      <w:r>
        <w:t>Приложение N 41</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both"/>
      </w:pPr>
    </w:p>
    <w:p w:rsidR="005B3853" w:rsidRDefault="005B3853">
      <w:pPr>
        <w:pStyle w:val="ConsPlusTitle"/>
        <w:jc w:val="center"/>
      </w:pPr>
      <w:bookmarkStart w:id="50" w:name="P1908"/>
      <w:bookmarkEnd w:id="50"/>
      <w:r>
        <w:t>ПРАВИЛА</w:t>
      </w:r>
    </w:p>
    <w:p w:rsidR="005B3853" w:rsidRDefault="005B3853">
      <w:pPr>
        <w:pStyle w:val="ConsPlusTitle"/>
        <w:jc w:val="center"/>
      </w:pPr>
      <w:r>
        <w:t>ПРЕДОСТАВЛЕНИЯ И РАСПРЕДЕЛЕНИЯ В 2025 И 2026 ГОДАХ</w:t>
      </w:r>
    </w:p>
    <w:p w:rsidR="005B3853" w:rsidRDefault="005B3853">
      <w:pPr>
        <w:pStyle w:val="ConsPlusTitle"/>
        <w:jc w:val="center"/>
      </w:pPr>
      <w:r>
        <w:t>СУБСИДИЙ ИЗ ФЕДЕРАЛЬНОГО БЮДЖЕТА БЮДЖЕТАМ ДОНЕЦКОЙ НАРОДНОЙ</w:t>
      </w:r>
    </w:p>
    <w:p w:rsidR="005B3853" w:rsidRDefault="005B3853">
      <w:pPr>
        <w:pStyle w:val="ConsPlusTitle"/>
        <w:jc w:val="center"/>
      </w:pPr>
      <w:r>
        <w:t>РЕСПУБЛИКИ, ЛУГАНСКОЙ НАРОДНОЙ РЕСПУБЛИКИ, ЗАПОРОЖСКОЙ</w:t>
      </w:r>
    </w:p>
    <w:p w:rsidR="005B3853" w:rsidRDefault="005B3853">
      <w:pPr>
        <w:pStyle w:val="ConsPlusTitle"/>
        <w:jc w:val="center"/>
      </w:pPr>
      <w:r>
        <w:lastRenderedPageBreak/>
        <w:t>ОБЛАСТИ И ХЕРСОНСКОЙ ОБЛАСТИ В ЦЕЛЯХ СОФИНАНСИРОВАНИЯ</w:t>
      </w:r>
    </w:p>
    <w:p w:rsidR="005B3853" w:rsidRDefault="005B3853">
      <w:pPr>
        <w:pStyle w:val="ConsPlusTitle"/>
        <w:jc w:val="center"/>
      </w:pPr>
      <w:r>
        <w:t>РАСХОДНЫХ ОБЯЗАТЕЛЬСТВ УКАЗАННЫХ СУБЪЕКТОВ РОССИЙСКОЙ</w:t>
      </w:r>
    </w:p>
    <w:p w:rsidR="005B3853" w:rsidRDefault="005B3853">
      <w:pPr>
        <w:pStyle w:val="ConsPlusTitle"/>
        <w:jc w:val="center"/>
      </w:pPr>
      <w:r>
        <w:t>ФЕДЕРАЦИИ, СВЯЗАННЫХ С СОЗДАНИЕМ ИНФРАСТРУКТУРЫ СЛУЖБЫ</w:t>
      </w:r>
    </w:p>
    <w:p w:rsidR="005B3853" w:rsidRDefault="005B3853">
      <w:pPr>
        <w:pStyle w:val="ConsPlusTitle"/>
        <w:jc w:val="center"/>
      </w:pPr>
      <w:r>
        <w:t>ОБРАБОТКИ ВЫЗОВОВ ПО ЕДИНОМУ НОМЕРУ "112" В ДОНЕЦКОЙ</w:t>
      </w:r>
    </w:p>
    <w:p w:rsidR="005B3853" w:rsidRDefault="005B3853">
      <w:pPr>
        <w:pStyle w:val="ConsPlusTitle"/>
        <w:jc w:val="center"/>
      </w:pPr>
      <w:r>
        <w:t>НАРОДНОЙ РЕСПУБЛИКЕ, ЛУГАНСКОЙ НАРОДНОЙ РЕСПУБЛИКЕ,</w:t>
      </w:r>
    </w:p>
    <w:p w:rsidR="005B3853" w:rsidRDefault="005B3853">
      <w:pPr>
        <w:pStyle w:val="ConsPlusTitle"/>
        <w:jc w:val="center"/>
      </w:pPr>
      <w:r>
        <w:t>ЗАПОРОЖСКОЙ ОБЛАСТИ И ХЕРСОНСКОЙ ОБЛАСТИ</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442">
              <w:r>
                <w:rPr>
                  <w:color w:val="0000FF"/>
                </w:rPr>
                <w:t>Постановлением</w:t>
              </w:r>
            </w:hyperlink>
            <w:r>
              <w:rPr>
                <w:color w:val="392C69"/>
              </w:rPr>
              <w:t xml:space="preserve"> Правительства РФ от 13.09.2025 N 1413)</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jc w:val="both"/>
      </w:pPr>
    </w:p>
    <w:p w:rsidR="005B3853" w:rsidRDefault="005B3853">
      <w:pPr>
        <w:pStyle w:val="ConsPlusNormal"/>
        <w:ind w:firstLine="540"/>
        <w:jc w:val="both"/>
      </w:pPr>
      <w:r>
        <w:t>1. Настоящие Правила устанавливают цели, условия и порядок предоставления и распределения в 2025 и 2026 годах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связанных с созданием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 (далее соответственно - система-112, субъекты Российской Федерации, субсидии) в рамках федерального проекта "Развитие цифровых и информационных проектов на территории субъектов Российской Федерации".</w:t>
      </w:r>
    </w:p>
    <w:p w:rsidR="005B3853" w:rsidRDefault="005B3853">
      <w:pPr>
        <w:pStyle w:val="ConsPlusNormal"/>
        <w:spacing w:before="220"/>
        <w:ind w:firstLine="540"/>
        <w:jc w:val="both"/>
      </w:pPr>
      <w:bookmarkStart w:id="51" w:name="P1922"/>
      <w:bookmarkEnd w:id="51"/>
      <w:r>
        <w:t>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инфраструктуры системы-112:</w:t>
      </w:r>
    </w:p>
    <w:p w:rsidR="005B3853" w:rsidRDefault="005B3853">
      <w:pPr>
        <w:pStyle w:val="ConsPlusNormal"/>
        <w:spacing w:before="220"/>
        <w:ind w:firstLine="540"/>
        <w:jc w:val="both"/>
      </w:pPr>
      <w:bookmarkStart w:id="52" w:name="P1923"/>
      <w:bookmarkEnd w:id="52"/>
      <w:r>
        <w:t>а) разработка системного проекта системы-112 и технического проекта системы-112;</w:t>
      </w:r>
    </w:p>
    <w:p w:rsidR="005B3853" w:rsidRDefault="005B3853">
      <w:pPr>
        <w:pStyle w:val="ConsPlusNormal"/>
        <w:spacing w:before="220"/>
        <w:ind w:firstLine="540"/>
        <w:jc w:val="both"/>
      </w:pPr>
      <w:bookmarkStart w:id="53" w:name="P1924"/>
      <w:bookmarkEnd w:id="53"/>
      <w:r>
        <w:t>б) создание инфраструктуры системы-112 на территории субъектов Российской Федерации (создание центров обработки вызовов системы-112 и резервных центров обработки вызовов системы-112 и их оснащение программно-техническим комплексом, оснащение диспетчерских служб и единых дежурно-диспетчерских служб муниципальных образований рабочими местами системы-112, а также проведение обучения операторского персонала системы-112, аттестации системы-112 на соответствие требованиям о защите информации и осуществление ввода в опытную эксплуатацию системы-112).</w:t>
      </w:r>
    </w:p>
    <w:p w:rsidR="005B3853" w:rsidRDefault="005B3853">
      <w:pPr>
        <w:pStyle w:val="ConsPlusNormal"/>
        <w:spacing w:before="220"/>
        <w:ind w:firstLine="540"/>
        <w:jc w:val="both"/>
      </w:pPr>
      <w:r>
        <w:t>3. Субсидия может быть направлена субъектом Российской Федерации на исполнение расходных обязательств субъекта Российской Федерации по мероприятиям, указанным:</w:t>
      </w:r>
    </w:p>
    <w:p w:rsidR="005B3853" w:rsidRDefault="005B3853">
      <w:pPr>
        <w:pStyle w:val="ConsPlusNormal"/>
        <w:spacing w:before="220"/>
        <w:ind w:firstLine="540"/>
        <w:jc w:val="both"/>
      </w:pPr>
      <w:r>
        <w:t xml:space="preserve">а) в </w:t>
      </w:r>
      <w:hyperlink w:anchor="P1923">
        <w:r>
          <w:rPr>
            <w:color w:val="0000FF"/>
          </w:rPr>
          <w:t>подпункте "а" пункта 2</w:t>
        </w:r>
      </w:hyperlink>
      <w:r>
        <w:t xml:space="preserve"> настоящих Правил, - в размере не более 1,5 процента;</w:t>
      </w:r>
    </w:p>
    <w:p w:rsidR="005B3853" w:rsidRDefault="005B3853">
      <w:pPr>
        <w:pStyle w:val="ConsPlusNormal"/>
        <w:spacing w:before="220"/>
        <w:ind w:firstLine="540"/>
        <w:jc w:val="both"/>
      </w:pPr>
      <w:r>
        <w:t xml:space="preserve">б) в </w:t>
      </w:r>
      <w:hyperlink w:anchor="P1924">
        <w:r>
          <w:rPr>
            <w:color w:val="0000FF"/>
          </w:rPr>
          <w:t>подпункте "б" пункта 2</w:t>
        </w:r>
      </w:hyperlink>
      <w:r>
        <w:t xml:space="preserve"> настоящих Правил, - в размере не более 99,2 процента.</w:t>
      </w:r>
    </w:p>
    <w:p w:rsidR="005B3853" w:rsidRDefault="005B3853">
      <w:pPr>
        <w:pStyle w:val="ConsPlusNormal"/>
        <w:spacing w:before="220"/>
        <w:ind w:firstLine="540"/>
        <w:jc w:val="both"/>
      </w:pPr>
      <w:r>
        <w:t>Размер средней заработной платы одного работника, непосредственно связанного с выполнением работ по созданию инфраструктуры системы-112, не может превышать размер среднемесячной начисленной заработной платы по соответствующему виду экономической деятельности, исчисляемой на основании данных территориального органа Федеральной службы государственной статистики по субъекту Российской Федерации.</w:t>
      </w:r>
    </w:p>
    <w:p w:rsidR="005B3853" w:rsidRDefault="005B3853">
      <w:pPr>
        <w:pStyle w:val="ConsPlusNormal"/>
        <w:spacing w:before="220"/>
        <w:ind w:firstLine="540"/>
        <w:jc w:val="both"/>
      </w:pPr>
      <w:r>
        <w:t>Накладные расходы не должны превышать 40 процентов фонда оплаты труда производственного персонала.</w:t>
      </w:r>
    </w:p>
    <w:p w:rsidR="005B3853" w:rsidRDefault="005B3853">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922">
        <w:r>
          <w:rPr>
            <w:color w:val="0000FF"/>
          </w:rPr>
          <w:t>пункте 2</w:t>
        </w:r>
      </w:hyperlink>
      <w:r>
        <w:t xml:space="preserve"> настоящих Правил.</w:t>
      </w:r>
    </w:p>
    <w:p w:rsidR="005B3853" w:rsidRDefault="005B3853">
      <w:pPr>
        <w:pStyle w:val="ConsPlusNormal"/>
        <w:spacing w:before="220"/>
        <w:ind w:firstLine="540"/>
        <w:jc w:val="both"/>
      </w:pPr>
      <w:r>
        <w:lastRenderedPageBreak/>
        <w:t xml:space="preserve">5. Субсидия предоставляется на основании соглашения о предоставлении субсидии из федерального бюджета бюджету субъекта Российской Федерации, заключенного Министерством цифрового развития, связи и массовых коммуникаций Российской Федерации и высшим исполнительным органом субъекта Российской Федерации в соответствии с </w:t>
      </w:r>
      <w:hyperlink r:id="rId443">
        <w:r>
          <w:rPr>
            <w:color w:val="0000FF"/>
          </w:rPr>
          <w:t>типовой формой</w:t>
        </w:r>
      </w:hyperlink>
      <w:r>
        <w:t>,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5B3853" w:rsidRDefault="005B3853">
      <w:pPr>
        <w:pStyle w:val="ConsPlusNormal"/>
        <w:spacing w:before="220"/>
        <w:ind w:firstLine="540"/>
        <w:jc w:val="both"/>
      </w:pPr>
      <w:bookmarkStart w:id="54" w:name="P1932"/>
      <w:bookmarkEnd w:id="54"/>
      <w:r>
        <w:t xml:space="preserve">6. Субсидия предоставляется при соблюдении субъектом Российской Федерации условий, предусмотренных </w:t>
      </w:r>
      <w:hyperlink r:id="rId444">
        <w:r>
          <w:rPr>
            <w:color w:val="0000FF"/>
          </w:rPr>
          <w:t>абзацами вторым</w:t>
        </w:r>
      </w:hyperlink>
      <w:r>
        <w:t xml:space="preserve"> - </w:t>
      </w:r>
      <w:hyperlink r:id="rId44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5B3853" w:rsidRDefault="005B3853">
      <w:pPr>
        <w:pStyle w:val="ConsPlusNormal"/>
        <w:spacing w:before="220"/>
        <w:ind w:firstLine="540"/>
        <w:jc w:val="both"/>
      </w:pPr>
      <w:r>
        <w:t>7. Критериями отбора субъектов Российской Федерации для предоставления субсидий являются:</w:t>
      </w:r>
    </w:p>
    <w:p w:rsidR="005B3853" w:rsidRDefault="005B3853">
      <w:pPr>
        <w:pStyle w:val="ConsPlusNormal"/>
        <w:spacing w:before="220"/>
        <w:ind w:firstLine="540"/>
        <w:jc w:val="both"/>
      </w:pPr>
      <w:r>
        <w:t>а) наличие мероприятия, связанного с созданием инфраструктуры системы-112 в программе социально-экономического развития Донецкой Народной Республики, Луганской Народной Республики, Запорожской области и Херсонской области;</w:t>
      </w:r>
    </w:p>
    <w:p w:rsidR="005B3853" w:rsidRDefault="005B3853">
      <w:pPr>
        <w:pStyle w:val="ConsPlusNormal"/>
        <w:spacing w:before="220"/>
        <w:ind w:firstLine="540"/>
        <w:jc w:val="both"/>
      </w:pPr>
      <w:r>
        <w:t>б) наличие у субъекта Российской Федерации права собственности или иного вещного права на здание или помещение, необходимых для размещения центра обработки вызовов и резервного центра обработки вызовов системы-112 в субъекте Российской Федерации.</w:t>
      </w:r>
    </w:p>
    <w:p w:rsidR="005B3853" w:rsidRDefault="005B3853">
      <w:pPr>
        <w:pStyle w:val="ConsPlusNormal"/>
        <w:spacing w:before="220"/>
        <w:ind w:firstLine="540"/>
        <w:jc w:val="both"/>
      </w:pPr>
      <w:bookmarkStart w:id="55" w:name="P1936"/>
      <w:bookmarkEnd w:id="55"/>
      <w:r>
        <w:t>8.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цифрового развития, связи и массовых коммуникаций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следующие отчеты:</w:t>
      </w:r>
    </w:p>
    <w:p w:rsidR="005B3853" w:rsidRDefault="005B3853">
      <w:pPr>
        <w:pStyle w:val="ConsPlusNormal"/>
        <w:spacing w:before="220"/>
        <w:ind w:firstLine="540"/>
        <w:jc w:val="both"/>
      </w:pPr>
      <w:r>
        <w:t>а) отчет о расходах бюджета субъекта Российской Федерации, в целях софинансирования которых предоставляется субсидия, по форме и в сроки, которые предусмотрены соглашением;</w:t>
      </w:r>
    </w:p>
    <w:p w:rsidR="005B3853" w:rsidRDefault="005B3853">
      <w:pPr>
        <w:pStyle w:val="ConsPlusNormal"/>
        <w:spacing w:before="220"/>
        <w:ind w:firstLine="540"/>
        <w:jc w:val="both"/>
      </w:pPr>
      <w:r>
        <w:t>б) отчет о достижении значения результата использования субсидии по форме и в сроки, которые предусмотрены соглашением.</w:t>
      </w:r>
    </w:p>
    <w:p w:rsidR="005B3853" w:rsidRDefault="005B3853">
      <w:pPr>
        <w:pStyle w:val="ConsPlusNormal"/>
        <w:spacing w:before="220"/>
        <w:ind w:firstLine="540"/>
        <w:jc w:val="both"/>
      </w:pPr>
      <w:r>
        <w:t>9. Размер субсидии, предоставляемой бюджету субъекта Российской Федерации (S</w:t>
      </w:r>
      <w:r>
        <w:rPr>
          <w:vertAlign w:val="subscript"/>
        </w:rPr>
        <w:t>112i</w:t>
      </w:r>
      <w:r>
        <w:t>), определяется по формуле:</w:t>
      </w:r>
    </w:p>
    <w:p w:rsidR="005B3853" w:rsidRDefault="005B3853">
      <w:pPr>
        <w:pStyle w:val="ConsPlusNormal"/>
        <w:jc w:val="both"/>
      </w:pPr>
    </w:p>
    <w:p w:rsidR="005B3853" w:rsidRDefault="005B3853">
      <w:pPr>
        <w:pStyle w:val="ConsPlusNormal"/>
        <w:jc w:val="center"/>
      </w:pPr>
      <w:r>
        <w:rPr>
          <w:noProof/>
          <w:position w:val="-27"/>
        </w:rPr>
        <w:drawing>
          <wp:inline distT="0" distB="0" distL="0" distR="0">
            <wp:extent cx="1687195" cy="4927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1687195" cy="492760"/>
                    </a:xfrm>
                    <a:prstGeom prst="rect">
                      <a:avLst/>
                    </a:prstGeom>
                    <a:noFill/>
                    <a:ln>
                      <a:noFill/>
                    </a:ln>
                  </pic:spPr>
                </pic:pic>
              </a:graphicData>
            </a:graphic>
          </wp:inline>
        </w:drawing>
      </w:r>
    </w:p>
    <w:p w:rsidR="005B3853" w:rsidRDefault="005B3853">
      <w:pPr>
        <w:pStyle w:val="ConsPlusNormal"/>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S - объем бюджетных ассигнований, предусмотренных в федеральном бюджете на предоставление субсидий на соответствующий финансовый год;</w:t>
      </w:r>
    </w:p>
    <w:p w:rsidR="005B3853" w:rsidRDefault="005B3853">
      <w:pPr>
        <w:pStyle w:val="ConsPlusNormal"/>
        <w:spacing w:before="220"/>
        <w:ind w:firstLine="540"/>
        <w:jc w:val="both"/>
      </w:pPr>
      <w:r>
        <w:t>R</w:t>
      </w:r>
      <w:r>
        <w:rPr>
          <w:vertAlign w:val="subscript"/>
        </w:rPr>
        <w:t>i</w:t>
      </w:r>
      <w:r>
        <w:t xml:space="preserve"> - объем бюджетных ассигнований субъекта Российской Федерации, предусмотренных на мероприятия в рамках программы социально-экономического развития Донецкой Народной Республики, Луганской Народной Республики, Запорожской области и Херсонской области на соответствующий финансовый год;</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из средств федерального бюджета расходных </w:t>
      </w:r>
      <w:r>
        <w:lastRenderedPageBreak/>
        <w:t>обязательств i-го субъекта Российской Федерации на очередной финансовый год и плановый период, утвержденный Правительством Российской Федерации.</w:t>
      </w:r>
    </w:p>
    <w:p w:rsidR="005B3853" w:rsidRDefault="005B3853">
      <w:pPr>
        <w:pStyle w:val="ConsPlusNormal"/>
        <w:spacing w:before="220"/>
        <w:ind w:firstLine="540"/>
        <w:jc w:val="both"/>
      </w:pPr>
      <w:r>
        <w:t>Размер субсидии, предоставляемой субъекту Российской Федерации, округляется до целых сотен рублей.</w:t>
      </w:r>
    </w:p>
    <w:p w:rsidR="005B3853" w:rsidRDefault="005B3853">
      <w:pPr>
        <w:pStyle w:val="ConsPlusNormal"/>
        <w:spacing w:before="220"/>
        <w:ind w:firstLine="540"/>
        <w:jc w:val="both"/>
      </w:pPr>
      <w:r>
        <w:t>10. Перечисление субсидии осуществляется на единый счет бюджета, открытый финансовому органу субъекта Российской Федерации в территориальном органе Федерального казначейства.</w:t>
      </w:r>
    </w:p>
    <w:p w:rsidR="005B3853" w:rsidRDefault="005B3853">
      <w:pPr>
        <w:pStyle w:val="ConsPlusNormal"/>
        <w:spacing w:before="220"/>
        <w:ind w:firstLine="540"/>
        <w:jc w:val="both"/>
      </w:pPr>
      <w:r>
        <w:t>11. Результатом использования субсидии является создание инфраструктуры системы-112 в субъекте Российской Федерации, в том числе в 2025 году - разработка и утверждение системного проекта системы-112 и технического проекта системы-112 и в 2026 году - введение в опытную эксплуатацию системы-112 в субъекте Российской Федерации.</w:t>
      </w:r>
    </w:p>
    <w:p w:rsidR="005B3853" w:rsidRDefault="005B3853">
      <w:pPr>
        <w:pStyle w:val="ConsPlusNormal"/>
        <w:spacing w:before="220"/>
        <w:ind w:firstLine="540"/>
        <w:jc w:val="both"/>
      </w:pPr>
      <w:r>
        <w:t xml:space="preserve">12. Ответственность за соблюдение целей и условий, предусмотренных </w:t>
      </w:r>
      <w:hyperlink w:anchor="P1922">
        <w:r>
          <w:rPr>
            <w:color w:val="0000FF"/>
          </w:rPr>
          <w:t>пунктами 2</w:t>
        </w:r>
      </w:hyperlink>
      <w:r>
        <w:t xml:space="preserve"> и </w:t>
      </w:r>
      <w:hyperlink w:anchor="P1932">
        <w:r>
          <w:rPr>
            <w:color w:val="0000FF"/>
          </w:rPr>
          <w:t>6</w:t>
        </w:r>
      </w:hyperlink>
      <w:r>
        <w:t xml:space="preserve"> настоящих Правил, а также достоверность представляемых в Министерство цифрового развития, связи и массовых коммуникаций Российской Федерации отчетов, указанных в </w:t>
      </w:r>
      <w:hyperlink w:anchor="P1936">
        <w:r>
          <w:rPr>
            <w:color w:val="0000FF"/>
          </w:rPr>
          <w:t>пункте 8</w:t>
        </w:r>
      </w:hyperlink>
      <w:r>
        <w:t xml:space="preserve"> настоящих Правил, несет высший исполнительный орган субъекта Российской Федерации в соответствии с законодательством Российской Федерации.</w:t>
      </w:r>
    </w:p>
    <w:p w:rsidR="005B3853" w:rsidRDefault="005B3853">
      <w:pPr>
        <w:pStyle w:val="ConsPlusNormal"/>
        <w:spacing w:before="220"/>
        <w:ind w:firstLine="540"/>
        <w:jc w:val="both"/>
      </w:pPr>
      <w:r>
        <w:t>13. Оценка эффективности использования субсидии осуществляется Министерством цифрового развития, связи и массовых коммуникаций Российской Федерации на основании сравнения значения результата использования субсидии, установленного в соглашении, и фактически достигнутого значения результата использования субсидии субъектом Российской Федерации по итогам отчетного года.</w:t>
      </w:r>
    </w:p>
    <w:p w:rsidR="005B3853" w:rsidRDefault="005B3853">
      <w:pPr>
        <w:pStyle w:val="ConsPlusNormal"/>
        <w:spacing w:before="220"/>
        <w:ind w:firstLine="540"/>
        <w:jc w:val="both"/>
      </w:pPr>
      <w:r>
        <w:t xml:space="preserve">14. Порядок и условия возврата средств из бюджета субъекта Российской Федерации в федеральный бюджет в случае нарушения обязательств субъекта Российской Федерации по достижению значения результата использования субсидии, установленного в соглашении,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447">
        <w:r>
          <w:rPr>
            <w:color w:val="0000FF"/>
          </w:rPr>
          <w:t>пунктами 16</w:t>
        </w:r>
      </w:hyperlink>
      <w:r>
        <w:t xml:space="preserve"> - </w:t>
      </w:r>
      <w:hyperlink r:id="rId448">
        <w:r>
          <w:rPr>
            <w:color w:val="0000FF"/>
          </w:rPr>
          <w:t>18</w:t>
        </w:r>
      </w:hyperlink>
      <w:r>
        <w:t xml:space="preserve"> и </w:t>
      </w:r>
      <w:hyperlink r:id="rId449">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5B3853" w:rsidRDefault="005B3853">
      <w:pPr>
        <w:pStyle w:val="ConsPlusNormal"/>
        <w:spacing w:before="220"/>
        <w:ind w:firstLine="540"/>
        <w:jc w:val="both"/>
      </w:pPr>
      <w:r>
        <w:t>15.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16.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jc w:val="right"/>
        <w:outlineLvl w:val="1"/>
      </w:pPr>
      <w:r>
        <w:t>Приложение N 42</w:t>
      </w:r>
    </w:p>
    <w:p w:rsidR="005B3853" w:rsidRDefault="005B3853">
      <w:pPr>
        <w:pStyle w:val="ConsPlusNormal"/>
        <w:jc w:val="right"/>
      </w:pPr>
      <w:r>
        <w:t>к государственной программе</w:t>
      </w:r>
    </w:p>
    <w:p w:rsidR="005B3853" w:rsidRDefault="005B3853">
      <w:pPr>
        <w:pStyle w:val="ConsPlusNormal"/>
        <w:jc w:val="right"/>
      </w:pPr>
      <w:r>
        <w:t>Российской Федерации</w:t>
      </w:r>
    </w:p>
    <w:p w:rsidR="005B3853" w:rsidRDefault="005B3853">
      <w:pPr>
        <w:pStyle w:val="ConsPlusNormal"/>
        <w:jc w:val="right"/>
      </w:pPr>
      <w:r>
        <w:t>"Информационное общество"</w:t>
      </w:r>
    </w:p>
    <w:p w:rsidR="005B3853" w:rsidRDefault="005B3853">
      <w:pPr>
        <w:pStyle w:val="ConsPlusNormal"/>
        <w:jc w:val="center"/>
      </w:pPr>
    </w:p>
    <w:p w:rsidR="005B3853" w:rsidRDefault="005B3853">
      <w:pPr>
        <w:pStyle w:val="ConsPlusTitle"/>
        <w:jc w:val="center"/>
      </w:pPr>
      <w:bookmarkStart w:id="56" w:name="P1965"/>
      <w:bookmarkEnd w:id="56"/>
      <w:r>
        <w:t>ПРАВИЛА</w:t>
      </w:r>
    </w:p>
    <w:p w:rsidR="005B3853" w:rsidRDefault="005B3853">
      <w:pPr>
        <w:pStyle w:val="ConsPlusTitle"/>
        <w:jc w:val="center"/>
      </w:pPr>
      <w:r>
        <w:t>ПРЕДОСТАВЛЕНИЯ И РАСПРЕДЕЛЕНИЯ СУБСИДИЙ</w:t>
      </w:r>
    </w:p>
    <w:p w:rsidR="005B3853" w:rsidRDefault="005B3853">
      <w:pPr>
        <w:pStyle w:val="ConsPlusTitle"/>
        <w:jc w:val="center"/>
      </w:pPr>
      <w:r>
        <w:lastRenderedPageBreak/>
        <w:t>ИЗ ФЕДЕРАЛЬНОГО БЮДЖЕТА БЮДЖЕТАМ СУБЪЕКТОВ РОССИЙСКОЙ</w:t>
      </w:r>
    </w:p>
    <w:p w:rsidR="005B3853" w:rsidRDefault="005B3853">
      <w:pPr>
        <w:pStyle w:val="ConsPlusTitle"/>
        <w:jc w:val="center"/>
      </w:pPr>
      <w:r>
        <w:t>ФЕДЕРАЦИИ В ЦЕЛЯХ СОФИНАНСИРОВАНИЯ РАСХОДНЫХ ОБЯЗАТЕЛЬСТВ</w:t>
      </w:r>
    </w:p>
    <w:p w:rsidR="005B3853" w:rsidRDefault="005B3853">
      <w:pPr>
        <w:pStyle w:val="ConsPlusTitle"/>
        <w:jc w:val="center"/>
      </w:pPr>
      <w:r>
        <w:t>СУБЪЕКТОВ РОССИЙСКОЙ ФЕДЕРАЦИИ, ВОЗНИКАЮЩИХ ПРИ РЕАЛИЗАЦИИ</w:t>
      </w:r>
    </w:p>
    <w:p w:rsidR="005B3853" w:rsidRDefault="005B3853">
      <w:pPr>
        <w:pStyle w:val="ConsPlusTitle"/>
        <w:jc w:val="center"/>
      </w:pPr>
      <w:r>
        <w:t>РЕГИОНАЛЬНЫХ ПРОЕКТОВ, ОБЕСПЕЧИВАЮЩИХ ДОСТИЖЕНИЕ ЦЕЛЕЙ,</w:t>
      </w:r>
    </w:p>
    <w:p w:rsidR="005B3853" w:rsidRDefault="005B3853">
      <w:pPr>
        <w:pStyle w:val="ConsPlusTitle"/>
        <w:jc w:val="center"/>
      </w:pPr>
      <w:r>
        <w:t>ПОКАЗАТЕЛЕЙ И МЕРОПРИЯТИЙ (РЕЗУЛЬТАТОВ) ФЕДЕРАЛЬНОГО ПРОЕКТА</w:t>
      </w:r>
    </w:p>
    <w:p w:rsidR="005B3853" w:rsidRDefault="005B3853">
      <w:pPr>
        <w:pStyle w:val="ConsPlusTitle"/>
        <w:jc w:val="center"/>
      </w:pPr>
      <w:r>
        <w:t>"ЦИФРОВЫЕ ПЛАТФОРМЫ В ОТРАСЛЯХ СОЦИАЛЬНОЙ СФЕРЫ", ВХОДЯЩЕГО</w:t>
      </w:r>
    </w:p>
    <w:p w:rsidR="005B3853" w:rsidRDefault="005B3853">
      <w:pPr>
        <w:pStyle w:val="ConsPlusTitle"/>
        <w:jc w:val="center"/>
      </w:pPr>
      <w:r>
        <w:t>В СОСТАВ НАЦИОНАЛЬНОГО ПРОЕКТА "ЭКОНОМИКА ДАННЫХ И ЦИФРОВАЯ</w:t>
      </w:r>
    </w:p>
    <w:p w:rsidR="005B3853" w:rsidRDefault="005B3853">
      <w:pPr>
        <w:pStyle w:val="ConsPlusTitle"/>
        <w:jc w:val="center"/>
      </w:pPr>
      <w:r>
        <w:t>ТРАНСФОРМАЦИЯ ГОСУДАРСТВА", И ПРЕДУСМАТРИВАЮЩИХ МЕРОПРИЯТИЯ</w:t>
      </w:r>
    </w:p>
    <w:p w:rsidR="005B3853" w:rsidRDefault="005B3853">
      <w:pPr>
        <w:pStyle w:val="ConsPlusTitle"/>
        <w:jc w:val="center"/>
      </w:pPr>
      <w:r>
        <w:t>ПО ОБЕСПЕЧЕНИЮ ОБРАЗОВАТЕЛЬНЫХ ОРГАНИЗАЦИЙ ПЛАНШЕТНЫМИ</w:t>
      </w:r>
    </w:p>
    <w:p w:rsidR="005B3853" w:rsidRDefault="005B3853">
      <w:pPr>
        <w:pStyle w:val="ConsPlusTitle"/>
        <w:jc w:val="center"/>
      </w:pPr>
      <w:r>
        <w:t>КОМПЬЮТЕРАМИ ДЛЯ РАБОТЫ УЧИТЕЛЕЙ С ЭЛЕКТРОННЫМИ ЖУРНАЛАМИ</w:t>
      </w:r>
    </w:p>
    <w:p w:rsidR="005B3853" w:rsidRDefault="005B3853">
      <w:pPr>
        <w:pStyle w:val="ConsPlusTitle"/>
        <w:jc w:val="center"/>
      </w:pPr>
      <w:r>
        <w:t>И ЭЛЕКТРОННЫМ ОБРАЗОВАТЕЛЬНЫМ КОНТЕНТОМ</w:t>
      </w:r>
    </w:p>
    <w:p w:rsidR="005B3853" w:rsidRDefault="005B38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38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3853" w:rsidRDefault="005B38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3853" w:rsidRDefault="005B3853">
            <w:pPr>
              <w:pStyle w:val="ConsPlusNormal"/>
              <w:jc w:val="center"/>
            </w:pPr>
            <w:r>
              <w:rPr>
                <w:color w:val="392C69"/>
              </w:rPr>
              <w:t>Список изменяющих документов</w:t>
            </w:r>
          </w:p>
          <w:p w:rsidR="005B3853" w:rsidRDefault="005B3853">
            <w:pPr>
              <w:pStyle w:val="ConsPlusNormal"/>
              <w:jc w:val="center"/>
            </w:pPr>
            <w:r>
              <w:rPr>
                <w:color w:val="392C69"/>
              </w:rPr>
              <w:t xml:space="preserve">(введены </w:t>
            </w:r>
            <w:hyperlink r:id="rId450">
              <w:r>
                <w:rPr>
                  <w:color w:val="0000FF"/>
                </w:rPr>
                <w:t>Постановлением</w:t>
              </w:r>
            </w:hyperlink>
            <w:r>
              <w:rPr>
                <w:color w:val="392C69"/>
              </w:rPr>
              <w:t xml:space="preserve"> Правительства РФ от 23.10.2025 N 1642)</w:t>
            </w:r>
          </w:p>
        </w:tc>
        <w:tc>
          <w:tcPr>
            <w:tcW w:w="113" w:type="dxa"/>
            <w:tcBorders>
              <w:top w:val="nil"/>
              <w:left w:val="nil"/>
              <w:bottom w:val="nil"/>
              <w:right w:val="nil"/>
            </w:tcBorders>
            <w:shd w:val="clear" w:color="auto" w:fill="F4F3F8"/>
            <w:tcMar>
              <w:top w:w="0" w:type="dxa"/>
              <w:left w:w="0" w:type="dxa"/>
              <w:bottom w:w="0" w:type="dxa"/>
              <w:right w:w="0" w:type="dxa"/>
            </w:tcMar>
          </w:tcPr>
          <w:p w:rsidR="005B3853" w:rsidRDefault="005B3853">
            <w:pPr>
              <w:pStyle w:val="ConsPlusNormal"/>
            </w:pPr>
          </w:p>
        </w:tc>
      </w:tr>
    </w:tbl>
    <w:p w:rsidR="005B3853" w:rsidRDefault="005B3853">
      <w:pPr>
        <w:pStyle w:val="ConsPlusNormal"/>
        <w:ind w:firstLine="540"/>
        <w:jc w:val="both"/>
      </w:pPr>
    </w:p>
    <w:p w:rsidR="005B3853" w:rsidRDefault="005B3853">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мероприятий (результатов)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 и предусматривающих мероприятия по обеспечению образовательных организаций планшетными компьютерами для работы учителей с электронными журналами и электронным образовательным контентом (далее соответственно - мероприятия по обеспечению планшетными компьютерами, планшетные компьютеры, субсидии).</w:t>
      </w:r>
    </w:p>
    <w:p w:rsidR="005B3853" w:rsidRDefault="005B3853">
      <w:pPr>
        <w:pStyle w:val="ConsPlusNormal"/>
        <w:spacing w:before="220"/>
        <w:ind w:firstLine="540"/>
        <w:jc w:val="both"/>
      </w:pPr>
      <w:bookmarkStart w:id="57" w:name="P1982"/>
      <w:bookmarkEnd w:id="57"/>
      <w:r>
        <w:t>2. Субсидии предоставляются в целях софинансирования расходных обязательств субъектов Российской Федерации, возникающих при реализации мероприятий по обеспечению планшетными компьютерами, предусматривающих осуществление закупок планшетных компьютеров, являющихся средствами обучения и воспитания, на базе отечественной мобильной операционной системы для организации мобильного защищенного доступа к информационным системам в сфере образования и их последующую передачу государственным и муниципальным образовательным организациям, расположенным на территории соответствующего субъекта Российской Федерации, для обеспечения ими учителей, участвующих в реализации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w:t>
      </w:r>
    </w:p>
    <w:p w:rsidR="005B3853" w:rsidRDefault="005B385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цифрового развития, связи и массовых коммуникаций Российской Федерации как получателя средств федерального бюджета на предоставление субсидий на цели, указанные в </w:t>
      </w:r>
      <w:hyperlink w:anchor="P1982">
        <w:r>
          <w:rPr>
            <w:color w:val="0000FF"/>
          </w:rPr>
          <w:t>пункте 2</w:t>
        </w:r>
      </w:hyperlink>
      <w:r>
        <w:t xml:space="preserve"> настоящих Правил.</w:t>
      </w:r>
    </w:p>
    <w:p w:rsidR="005B3853" w:rsidRDefault="005B3853">
      <w:pPr>
        <w:pStyle w:val="ConsPlusNormal"/>
        <w:spacing w:before="220"/>
        <w:ind w:firstLine="540"/>
        <w:jc w:val="both"/>
      </w:pPr>
      <w:r>
        <w:t>4. Реализация мероприятий по обеспечению планшетными компьютерами осуществляется уполномоченным высшим исполнительным органом субъекта Российской Федерации исполнительным органом субъекта Российской Федерации (далее - уполномоченный орган).</w:t>
      </w:r>
    </w:p>
    <w:p w:rsidR="005B3853" w:rsidRDefault="005B3853">
      <w:pPr>
        <w:pStyle w:val="ConsPlusNormal"/>
        <w:spacing w:before="220"/>
        <w:ind w:firstLine="540"/>
        <w:jc w:val="both"/>
      </w:pPr>
      <w:r>
        <w:t>5. Минимальные технические характеристики планшетных компьютеров устанавливаются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размещаются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 не позднее 1 января года предоставления субсидий.</w:t>
      </w:r>
    </w:p>
    <w:p w:rsidR="005B3853" w:rsidRDefault="005B3853">
      <w:pPr>
        <w:pStyle w:val="ConsPlusNormal"/>
        <w:spacing w:before="220"/>
        <w:ind w:firstLine="540"/>
        <w:jc w:val="both"/>
      </w:pPr>
      <w:r>
        <w:t xml:space="preserve">6. Объем бюджетных ассигнований, предусмотренных в бюджете субъекта Российской </w:t>
      </w:r>
      <w:r>
        <w:lastRenderedPageBreak/>
        <w:t>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за собой обязательств Российской Федерации по увеличению размера предоставляемой субсидии.</w:t>
      </w:r>
    </w:p>
    <w:p w:rsidR="005B3853" w:rsidRDefault="005B3853">
      <w:pPr>
        <w:pStyle w:val="ConsPlusNormal"/>
        <w:spacing w:before="220"/>
        <w:ind w:firstLine="540"/>
        <w:jc w:val="both"/>
      </w:pPr>
      <w:r>
        <w:t xml:space="preserve">7. Субсидии предоставляются при соблюдении условий, установленных </w:t>
      </w:r>
      <w:hyperlink r:id="rId451">
        <w:r>
          <w:rPr>
            <w:color w:val="0000FF"/>
          </w:rPr>
          <w:t>абзацами вторым</w:t>
        </w:r>
      </w:hyperlink>
      <w:r>
        <w:t xml:space="preserve"> - </w:t>
      </w:r>
      <w:hyperlink r:id="rId45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853" w:rsidRDefault="005B3853">
      <w:pPr>
        <w:pStyle w:val="ConsPlusNormal"/>
        <w:spacing w:before="220"/>
        <w:ind w:firstLine="540"/>
        <w:jc w:val="both"/>
      </w:pPr>
      <w:bookmarkStart w:id="58" w:name="P1988"/>
      <w:bookmarkEnd w:id="58"/>
      <w:r>
        <w:t>8. Критериями отбора субъектов Российской Федерации для предоставления субсидий являются:</w:t>
      </w:r>
    </w:p>
    <w:p w:rsidR="005B3853" w:rsidRDefault="005B3853">
      <w:pPr>
        <w:pStyle w:val="ConsPlusNormal"/>
        <w:spacing w:before="220"/>
        <w:ind w:firstLine="540"/>
        <w:jc w:val="both"/>
      </w:pPr>
      <w:r>
        <w:t>подтверждение субъектом Российской Федерации готовности к участию в реализации мероприятий по обеспечению планшетными компьютерами;</w:t>
      </w:r>
    </w:p>
    <w:p w:rsidR="005B3853" w:rsidRDefault="005B3853">
      <w:pPr>
        <w:pStyle w:val="ConsPlusNormal"/>
        <w:spacing w:before="220"/>
        <w:ind w:firstLine="540"/>
        <w:jc w:val="both"/>
      </w:pPr>
      <w:r>
        <w:t>наличие в субъекте Российской Федерации учителей, участвующих в реализации образовательных программ начального общего образования, образовательных программ основного общего образования, образовательных программ среднего общего образования в государственных и муниципальных образовательных организациях, не обеспеченных планшетными компьютерами на конец года, предшествующего году предоставления субсидии.</w:t>
      </w:r>
    </w:p>
    <w:p w:rsidR="005B3853" w:rsidRDefault="005B3853">
      <w:pPr>
        <w:pStyle w:val="ConsPlusNormal"/>
        <w:spacing w:before="220"/>
        <w:ind w:firstLine="540"/>
        <w:jc w:val="both"/>
      </w:pPr>
      <w:r>
        <w:t>Субъекты Российской Федерации подтверждают готовность к участию в реализации мероприятий по обеспечению планшетными компьютерами путем направления писем в Министерство цифрового развития, связи и массовых коммуникаций Российской Федерации.</w:t>
      </w:r>
    </w:p>
    <w:p w:rsidR="005B3853" w:rsidRDefault="005B3853">
      <w:pPr>
        <w:pStyle w:val="ConsPlusNormal"/>
        <w:spacing w:before="220"/>
        <w:ind w:firstLine="540"/>
        <w:jc w:val="both"/>
      </w:pPr>
      <w:r>
        <w:t xml:space="preserve">Субъекты Российской Федерации, не подтвердившие готовность к участию в реализации мероприятий по обеспечению планшетными компьютерами, имеют право на получение субсидий в последующие годы, при этом распределение субсидий для таких субъектов Российской Федерации производится при наличии лимитов бюджетных обязательств, доведенных до Министерства цифрового развития, связи и массовых коммуникаций Российской Федерации на предоставление субсидий на цели, указанные в </w:t>
      </w:r>
      <w:hyperlink w:anchor="P1982">
        <w:r>
          <w:rPr>
            <w:color w:val="0000FF"/>
          </w:rPr>
          <w:t>пункте 2</w:t>
        </w:r>
      </w:hyperlink>
      <w:r>
        <w:t xml:space="preserve"> настоящих Правил, при этом указанные субъекты Российской Федерации должны подтвердить готовность к участию в реализации мероприятий по обеспечению планшетными компьютерами путем направления писем в Министерство цифрового развития, связи и массовых коммуникаций Российской Федерации до 1 апреля года, предшествующего году предоставления субсидий.</w:t>
      </w:r>
    </w:p>
    <w:p w:rsidR="005B3853" w:rsidRDefault="005B3853">
      <w:pPr>
        <w:pStyle w:val="ConsPlusNormal"/>
        <w:spacing w:before="220"/>
        <w:ind w:firstLine="540"/>
        <w:jc w:val="both"/>
      </w:pPr>
      <w:r>
        <w:t>9. Размер субсидии, предоставляемой бюджету i-го субъекта Российской Федерации в соответствующем финансовом году (</w:t>
      </w:r>
      <w:r>
        <w:rPr>
          <w:noProof/>
          <w:position w:val="-9"/>
        </w:rPr>
        <w:drawing>
          <wp:inline distT="0" distB="0" distL="0" distR="0">
            <wp:extent cx="3771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определяется по формуле:</w:t>
      </w:r>
    </w:p>
    <w:p w:rsidR="005B3853" w:rsidRDefault="005B3853">
      <w:pPr>
        <w:pStyle w:val="ConsPlusNormal"/>
        <w:ind w:firstLine="540"/>
        <w:jc w:val="both"/>
      </w:pPr>
    </w:p>
    <w:p w:rsidR="005B3853" w:rsidRDefault="005B3853">
      <w:pPr>
        <w:pStyle w:val="ConsPlusNormal"/>
        <w:jc w:val="center"/>
      </w:pPr>
      <w:r>
        <w:rPr>
          <w:noProof/>
          <w:position w:val="-32"/>
        </w:rPr>
        <w:drawing>
          <wp:inline distT="0" distB="0" distL="0" distR="0">
            <wp:extent cx="2148205" cy="5556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148205" cy="555625"/>
                    </a:xfrm>
                    <a:prstGeom prst="rect">
                      <a:avLst/>
                    </a:prstGeom>
                    <a:noFill/>
                    <a:ln>
                      <a:noFill/>
                    </a:ln>
                  </pic:spPr>
                </pic:pic>
              </a:graphicData>
            </a:graphic>
          </wp:inline>
        </w:drawing>
      </w:r>
    </w:p>
    <w:p w:rsidR="005B3853" w:rsidRDefault="005B3853">
      <w:pPr>
        <w:pStyle w:val="ConsPlusNormal"/>
        <w:ind w:firstLine="540"/>
        <w:jc w:val="both"/>
      </w:pPr>
    </w:p>
    <w:p w:rsidR="005B3853" w:rsidRDefault="005B3853">
      <w:pPr>
        <w:pStyle w:val="ConsPlusNormal"/>
        <w:ind w:firstLine="540"/>
        <w:jc w:val="both"/>
      </w:pPr>
      <w:r>
        <w:t>где:</w:t>
      </w:r>
    </w:p>
    <w:p w:rsidR="005B3853" w:rsidRDefault="005B3853">
      <w:pPr>
        <w:pStyle w:val="ConsPlusNormal"/>
        <w:spacing w:before="220"/>
        <w:ind w:firstLine="540"/>
        <w:jc w:val="both"/>
      </w:pPr>
      <w:r>
        <w:t>V</w:t>
      </w:r>
      <w:r>
        <w:rPr>
          <w:vertAlign w:val="subscript"/>
        </w:rPr>
        <w:t>год</w:t>
      </w:r>
      <w:r>
        <w:t xml:space="preserve"> - общий объем бюджетных ассигнований, предусмотренный в федеральном бюджете на предоставление субсидий на цели, указанные в </w:t>
      </w:r>
      <w:hyperlink w:anchor="P1982">
        <w:r>
          <w:rPr>
            <w:color w:val="0000FF"/>
          </w:rPr>
          <w:t>пункте 2</w:t>
        </w:r>
      </w:hyperlink>
      <w:r>
        <w:t xml:space="preserve"> настоящих Правил, в году предоставления субсидии;</w:t>
      </w:r>
    </w:p>
    <w:p w:rsidR="005B3853" w:rsidRDefault="005B3853">
      <w:pPr>
        <w:pStyle w:val="ConsPlusNormal"/>
        <w:spacing w:before="220"/>
        <w:ind w:firstLine="540"/>
        <w:jc w:val="both"/>
      </w:pPr>
      <w:r>
        <w:rPr>
          <w:noProof/>
          <w:position w:val="-9"/>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количество учителей, участвующих в реализации образовательных программ </w:t>
      </w:r>
      <w:r>
        <w:lastRenderedPageBreak/>
        <w:t>начального общего образования, образовательных программ основного общего образования, образовательных программ среднего общего образования, в i-м субъекте Российской Федерации, обеспечиваемых планшетными компьютерами в году предоставления субсидии согласно паспорту федерального проекта "Цифровые платформы в отраслях социальной сферы", входящего в состав национального проекта "Экономика данных и цифровая трансформация государства";</w:t>
      </w:r>
    </w:p>
    <w:p w:rsidR="005B3853" w:rsidRDefault="005B3853">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из федерального бюджета, определяемый в соответствии с </w:t>
      </w:r>
      <w:hyperlink r:id="rId456">
        <w:r>
          <w:rPr>
            <w:color w:val="0000FF"/>
          </w:rPr>
          <w:t>пунктом 13</w:t>
        </w:r>
      </w:hyperlink>
      <w:r>
        <w:t xml:space="preserve"> Правил формирования, предоставления и распределения субсидий, в году предоставления субсидии;</w:t>
      </w:r>
    </w:p>
    <w:p w:rsidR="005B3853" w:rsidRDefault="005B3853">
      <w:pPr>
        <w:pStyle w:val="ConsPlusNormal"/>
        <w:spacing w:before="220"/>
        <w:ind w:firstLine="540"/>
        <w:jc w:val="both"/>
      </w:pPr>
      <w:r>
        <w:t>n - количество субъектов Российской Федерации, реализующих мероприятия по обеспечению планшетными компьютерами с использованием бюджетных ассигнований федерального бюджета, предоставляемых субъектам Российской Федерации в форме субсидий в соответствии с настоящими Правилами.</w:t>
      </w:r>
    </w:p>
    <w:p w:rsidR="005B3853" w:rsidRDefault="005B3853">
      <w:pPr>
        <w:pStyle w:val="ConsPlusNormal"/>
        <w:spacing w:before="220"/>
        <w:ind w:firstLine="540"/>
        <w:jc w:val="both"/>
      </w:pPr>
      <w:r>
        <w:t xml:space="preserve">10. Распределение субсидий осуществляется в рамках 2 этапов с учетом реализованных в 2021 и 2022 годах мероприятий региональных проектов, обеспечивающих достижение целей, показателей и результатов федерального </w:t>
      </w:r>
      <w:hyperlink r:id="rId457">
        <w:r>
          <w:rPr>
            <w:color w:val="0000FF"/>
          </w:rPr>
          <w:t>проекта</w:t>
        </w:r>
      </w:hyperlink>
      <w:r>
        <w:t xml:space="preserve"> "Информационная инфраструктура", входящего в состав национальной </w:t>
      </w:r>
      <w:hyperlink r:id="rId458">
        <w:r>
          <w:rPr>
            <w:color w:val="0000FF"/>
          </w:rPr>
          <w:t>программы</w:t>
        </w:r>
      </w:hyperlink>
      <w:r>
        <w:t xml:space="preserve"> "Цифровая экономика Российской Федерации", и связанных с формированием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5B3853" w:rsidRDefault="005B3853">
      <w:pPr>
        <w:pStyle w:val="ConsPlusNormal"/>
        <w:spacing w:before="220"/>
        <w:ind w:firstLine="540"/>
        <w:jc w:val="both"/>
      </w:pPr>
      <w:r>
        <w:t>На первом этапе, реализуемом в 2026 году, распределение субсидий осуществляется между субъектами Российской Федерации, в которых в 2021 и 2022 годах были реализованы мероприятия указанных региональных проектов.</w:t>
      </w:r>
    </w:p>
    <w:p w:rsidR="005B3853" w:rsidRDefault="005B3853">
      <w:pPr>
        <w:pStyle w:val="ConsPlusNormal"/>
        <w:spacing w:before="220"/>
        <w:ind w:firstLine="540"/>
        <w:jc w:val="both"/>
      </w:pPr>
      <w:r>
        <w:t xml:space="preserve">На втором этапе, реализуемом начиная с 2027 года, распределение субсидий осуществляется между всеми субъектами Российской Федерации, подтвердившими в соответствии с </w:t>
      </w:r>
      <w:hyperlink w:anchor="P1988">
        <w:r>
          <w:rPr>
            <w:color w:val="0000FF"/>
          </w:rPr>
          <w:t>пунктом 8</w:t>
        </w:r>
      </w:hyperlink>
      <w:r>
        <w:t xml:space="preserve"> настоящих Правил готовность к участию в реализации мероприятий по обеспечению планшетными компьютерами.</w:t>
      </w:r>
    </w:p>
    <w:p w:rsidR="005B3853" w:rsidRDefault="005B3853">
      <w:pPr>
        <w:pStyle w:val="ConsPlusNormal"/>
        <w:spacing w:before="220"/>
        <w:ind w:firstLine="540"/>
        <w:jc w:val="both"/>
      </w:pPr>
      <w:r>
        <w:t>11. Предоставление субсидий осуществляется на основании соглашения о предоставлении субсидии (далее - соглашение), подготавливаемого (формируемого) и заключаемого в соответствии с типовой формой, утверждаемой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5B3853" w:rsidRDefault="005B3853">
      <w:pPr>
        <w:pStyle w:val="ConsPlusNormal"/>
        <w:spacing w:before="220"/>
        <w:ind w:firstLine="540"/>
        <w:jc w:val="both"/>
      </w:pPr>
      <w:r>
        <w:t>В соглашение включается положение, предусматривающее право Министерства цифрового развития, связи и массовых коммуникаций Российской Федерации на проведение проверок соблюдения условий соглашения, в том числе с привлечением подведомственных ему государственных учреждений.</w:t>
      </w:r>
    </w:p>
    <w:p w:rsidR="005B3853" w:rsidRDefault="005B3853">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853" w:rsidRDefault="005B3853">
      <w:pPr>
        <w:pStyle w:val="ConsPlusNormal"/>
        <w:spacing w:before="220"/>
        <w:ind w:firstLine="540"/>
        <w:jc w:val="both"/>
      </w:pPr>
      <w:r>
        <w:t>13. Результат использования субсидии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достигается с учетом количества учителей, использующих планшетные компьютеры на базе отечественной мобильной операционной системы для работы с электронными журналами и электронным образовательным контентом.</w:t>
      </w:r>
    </w:p>
    <w:p w:rsidR="005B3853" w:rsidRDefault="005B3853">
      <w:pPr>
        <w:pStyle w:val="ConsPlusNormal"/>
        <w:spacing w:before="220"/>
        <w:ind w:firstLine="540"/>
        <w:jc w:val="both"/>
      </w:pPr>
      <w:r>
        <w:t xml:space="preserve">14. Уполномоченный орган представляет в сроки, установленные соглашением, в </w:t>
      </w:r>
      <w:r>
        <w:lastRenderedPageBreak/>
        <w:t>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и отчет о достижении значения результата использования субсидии.</w:t>
      </w:r>
    </w:p>
    <w:p w:rsidR="005B3853" w:rsidRDefault="005B3853">
      <w:pPr>
        <w:pStyle w:val="ConsPlusNormal"/>
        <w:spacing w:before="220"/>
        <w:ind w:firstLine="540"/>
        <w:jc w:val="both"/>
      </w:pPr>
      <w:r>
        <w:t>Министерство цифрового развития, связи и массовых коммуникаций Российской Федерации вправе определить в соглашении перечень дополнительной отчетности для контроля за соблюдением субъектом Российской Федерации условий предоставления субсидии.</w:t>
      </w:r>
    </w:p>
    <w:p w:rsidR="005B3853" w:rsidRDefault="005B3853">
      <w:pPr>
        <w:pStyle w:val="ConsPlusNormal"/>
        <w:spacing w:before="220"/>
        <w:ind w:firstLine="540"/>
        <w:jc w:val="both"/>
      </w:pPr>
      <w:r>
        <w:t>15. Ответственность за достоверность представляемых в Министерство цифрового развития, связи и массовых коммуникаций Российской Федерации отчетов, информации и документов, предусмотренных настоящими Правилами, возлагается на уполномоченный орган.</w:t>
      </w:r>
    </w:p>
    <w:p w:rsidR="005B3853" w:rsidRDefault="005B3853">
      <w:pPr>
        <w:pStyle w:val="ConsPlusNormal"/>
        <w:spacing w:before="220"/>
        <w:ind w:firstLine="540"/>
        <w:jc w:val="both"/>
      </w:pPr>
      <w:r>
        <w:t>16. Оценка эффективности использования субсидии осуществляется Министерством цифрового развития, связи и массовых коммуникаций Российской Федерации путем сравнения установленного соглашением планового значения результата использования субсидии и фактически достигнутого субъектом Российской Федерации значения результата использования субсидии.</w:t>
      </w:r>
    </w:p>
    <w:p w:rsidR="005B3853" w:rsidRDefault="005B3853">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предусмотренных соглашением в соответствии с </w:t>
      </w:r>
      <w:hyperlink r:id="rId459">
        <w:r>
          <w:rPr>
            <w:color w:val="0000FF"/>
          </w:rPr>
          <w:t>подпунктом "б(1)" пункта 10</w:t>
        </w:r>
      </w:hyperlink>
      <w:r>
        <w:t xml:space="preserve"> Правил формирования, предоставления и распределения субсидий, установлены </w:t>
      </w:r>
      <w:hyperlink r:id="rId460">
        <w:r>
          <w:rPr>
            <w:color w:val="0000FF"/>
          </w:rPr>
          <w:t>пунктами 16</w:t>
        </w:r>
      </w:hyperlink>
      <w:r>
        <w:t xml:space="preserve"> - </w:t>
      </w:r>
      <w:hyperlink r:id="rId461">
        <w:r>
          <w:rPr>
            <w:color w:val="0000FF"/>
          </w:rPr>
          <w:t>18</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462">
        <w:r>
          <w:rPr>
            <w:color w:val="0000FF"/>
          </w:rPr>
          <w:t>пунктом 20</w:t>
        </w:r>
      </w:hyperlink>
      <w:r>
        <w:t xml:space="preserve"> Правил формирования, предоставления и распределения субсидий.</w:t>
      </w:r>
    </w:p>
    <w:p w:rsidR="005B3853" w:rsidRDefault="005B3853">
      <w:pPr>
        <w:pStyle w:val="ConsPlusNormal"/>
        <w:spacing w:before="220"/>
        <w:ind w:firstLine="540"/>
        <w:jc w:val="both"/>
      </w:pPr>
      <w:r>
        <w:t>18.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5B3853" w:rsidRDefault="005B3853">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w:t>
      </w:r>
    </w:p>
    <w:p w:rsidR="005B3853" w:rsidRDefault="005B3853">
      <w:pPr>
        <w:pStyle w:val="ConsPlusNormal"/>
        <w:ind w:firstLine="540"/>
        <w:jc w:val="both"/>
      </w:pPr>
    </w:p>
    <w:p w:rsidR="005B3853" w:rsidRDefault="005B3853">
      <w:pPr>
        <w:pStyle w:val="ConsPlusNormal"/>
        <w:ind w:firstLine="540"/>
        <w:jc w:val="both"/>
      </w:pPr>
    </w:p>
    <w:p w:rsidR="005B3853" w:rsidRDefault="005B3853">
      <w:pPr>
        <w:pStyle w:val="ConsPlusNormal"/>
        <w:pBdr>
          <w:bottom w:val="single" w:sz="6" w:space="0" w:color="auto"/>
        </w:pBdr>
        <w:spacing w:before="100" w:after="100"/>
        <w:jc w:val="both"/>
        <w:rPr>
          <w:sz w:val="2"/>
          <w:szCs w:val="2"/>
        </w:rPr>
      </w:pPr>
    </w:p>
    <w:p w:rsidR="00AF6C3B" w:rsidRDefault="00AF6C3B">
      <w:bookmarkStart w:id="59" w:name="_GoBack"/>
      <w:bookmarkEnd w:id="59"/>
    </w:p>
    <w:sectPr w:rsidR="00AF6C3B" w:rsidSect="00257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53"/>
    <w:rsid w:val="005B3853"/>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C6989-44C7-415F-910B-751FDC9F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8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8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38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38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38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38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38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38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770&amp;dst=100012" TargetMode="External"/><Relationship Id="rId299" Type="http://schemas.openxmlformats.org/officeDocument/2006/relationships/hyperlink" Target="https://login.consultant.ru/link/?req=doc&amp;base=LAW&amp;n=440022&amp;dst=100016" TargetMode="External"/><Relationship Id="rId21" Type="http://schemas.openxmlformats.org/officeDocument/2006/relationships/hyperlink" Target="https://login.consultant.ru/link/?req=doc&amp;base=LAW&amp;n=325316&amp;dst=100005" TargetMode="External"/><Relationship Id="rId63" Type="http://schemas.openxmlformats.org/officeDocument/2006/relationships/hyperlink" Target="https://login.consultant.ru/link/?req=doc&amp;base=LAW&amp;n=149731&amp;dst=100009" TargetMode="External"/><Relationship Id="rId159" Type="http://schemas.openxmlformats.org/officeDocument/2006/relationships/hyperlink" Target="https://login.consultant.ru/link/?req=doc&amp;base=LAW&amp;n=493769&amp;dst=100035" TargetMode="External"/><Relationship Id="rId324" Type="http://schemas.openxmlformats.org/officeDocument/2006/relationships/hyperlink" Target="https://login.consultant.ru/link/?req=doc&amp;base=LAW&amp;n=440022&amp;dst=100021" TargetMode="External"/><Relationship Id="rId366" Type="http://schemas.openxmlformats.org/officeDocument/2006/relationships/hyperlink" Target="https://login.consultant.ru/link/?req=doc&amp;base=LAW&amp;n=513757&amp;dst=100021" TargetMode="External"/><Relationship Id="rId170" Type="http://schemas.openxmlformats.org/officeDocument/2006/relationships/hyperlink" Target="https://login.consultant.ru/link/?req=doc&amp;base=LAW&amp;n=493767&amp;dst=100047" TargetMode="External"/><Relationship Id="rId226" Type="http://schemas.openxmlformats.org/officeDocument/2006/relationships/hyperlink" Target="https://login.consultant.ru/link/?req=doc&amp;base=LAW&amp;n=440022&amp;dst=100013" TargetMode="External"/><Relationship Id="rId433" Type="http://schemas.openxmlformats.org/officeDocument/2006/relationships/hyperlink" Target="https://login.consultant.ru/link/?req=doc&amp;base=LAW&amp;n=515587&amp;dst=189" TargetMode="External"/><Relationship Id="rId268" Type="http://schemas.openxmlformats.org/officeDocument/2006/relationships/hyperlink" Target="https://login.consultant.ru/link/?req=doc&amp;base=LAW&amp;n=493770&amp;dst=100127" TargetMode="External"/><Relationship Id="rId32" Type="http://schemas.openxmlformats.org/officeDocument/2006/relationships/hyperlink" Target="https://login.consultant.ru/link/?req=doc&amp;base=LAW&amp;n=399675&amp;dst=100005" TargetMode="External"/><Relationship Id="rId74" Type="http://schemas.openxmlformats.org/officeDocument/2006/relationships/hyperlink" Target="https://login.consultant.ru/link/?req=doc&amp;base=LAW&amp;n=400342&amp;dst=100011" TargetMode="External"/><Relationship Id="rId128" Type="http://schemas.openxmlformats.org/officeDocument/2006/relationships/hyperlink" Target="https://login.consultant.ru/link/?req=doc&amp;base=LAW&amp;n=493685&amp;dst=100058" TargetMode="External"/><Relationship Id="rId335" Type="http://schemas.openxmlformats.org/officeDocument/2006/relationships/hyperlink" Target="https://login.consultant.ru/link/?req=doc&amp;base=LAW&amp;n=513757&amp;dst=100009" TargetMode="External"/><Relationship Id="rId377" Type="http://schemas.openxmlformats.org/officeDocument/2006/relationships/hyperlink" Target="https://login.consultant.ru/link/?req=doc&amp;base=LAW&amp;n=401677&amp;dst=71894" TargetMode="External"/><Relationship Id="rId5" Type="http://schemas.openxmlformats.org/officeDocument/2006/relationships/hyperlink" Target="https://login.consultant.ru/link/?req=doc&amp;base=LAW&amp;n=213259&amp;dst=100005" TargetMode="External"/><Relationship Id="rId181" Type="http://schemas.openxmlformats.org/officeDocument/2006/relationships/hyperlink" Target="https://login.consultant.ru/link/?req=doc&amp;base=LAW&amp;n=493770&amp;dst=100126" TargetMode="External"/><Relationship Id="rId237" Type="http://schemas.openxmlformats.org/officeDocument/2006/relationships/hyperlink" Target="https://login.consultant.ru/link/?req=doc&amp;base=LAW&amp;n=287931&amp;dst=100018" TargetMode="External"/><Relationship Id="rId402" Type="http://schemas.openxmlformats.org/officeDocument/2006/relationships/hyperlink" Target="https://login.consultant.ru/link/?req=doc&amp;base=LAW&amp;n=515587&amp;dst=274" TargetMode="External"/><Relationship Id="rId279" Type="http://schemas.openxmlformats.org/officeDocument/2006/relationships/hyperlink" Target="https://login.consultant.ru/link/?req=doc&amp;base=LAW&amp;n=493770&amp;dst=100127" TargetMode="External"/><Relationship Id="rId444" Type="http://schemas.openxmlformats.org/officeDocument/2006/relationships/hyperlink" Target="https://login.consultant.ru/link/?req=doc&amp;base=LAW&amp;n=515587&amp;dst=460" TargetMode="External"/><Relationship Id="rId43" Type="http://schemas.openxmlformats.org/officeDocument/2006/relationships/hyperlink" Target="https://login.consultant.ru/link/?req=doc&amp;base=LAW&amp;n=446391&amp;dst=100005" TargetMode="External"/><Relationship Id="rId139" Type="http://schemas.openxmlformats.org/officeDocument/2006/relationships/hyperlink" Target="https://login.consultant.ru/link/?req=doc&amp;base=LAW&amp;n=493685&amp;dst=100073" TargetMode="External"/><Relationship Id="rId290" Type="http://schemas.openxmlformats.org/officeDocument/2006/relationships/hyperlink" Target="https://login.consultant.ru/link/?req=doc&amp;base=LAW&amp;n=440022&amp;dst=100014" TargetMode="External"/><Relationship Id="rId304" Type="http://schemas.openxmlformats.org/officeDocument/2006/relationships/hyperlink" Target="https://login.consultant.ru/link/?req=doc&amp;base=LAW&amp;n=365729&amp;dst=100005" TargetMode="External"/><Relationship Id="rId346" Type="http://schemas.openxmlformats.org/officeDocument/2006/relationships/image" Target="media/image10.wmf"/><Relationship Id="rId388" Type="http://schemas.openxmlformats.org/officeDocument/2006/relationships/hyperlink" Target="https://login.consultant.ru/link/?req=doc&amp;base=LAW&amp;n=515587&amp;dst=100044" TargetMode="External"/><Relationship Id="rId85" Type="http://schemas.openxmlformats.org/officeDocument/2006/relationships/hyperlink" Target="https://login.consultant.ru/link/?req=doc&amp;base=LAW&amp;n=338567&amp;dst=100005" TargetMode="External"/><Relationship Id="rId150" Type="http://schemas.openxmlformats.org/officeDocument/2006/relationships/hyperlink" Target="https://login.consultant.ru/link/?req=doc&amp;base=LAW&amp;n=493685&amp;dst=100085" TargetMode="External"/><Relationship Id="rId192" Type="http://schemas.openxmlformats.org/officeDocument/2006/relationships/hyperlink" Target="https://login.consultant.ru/link/?req=doc&amp;base=LAW&amp;n=493770&amp;dst=100127" TargetMode="External"/><Relationship Id="rId206" Type="http://schemas.openxmlformats.org/officeDocument/2006/relationships/image" Target="media/image2.wmf"/><Relationship Id="rId413" Type="http://schemas.openxmlformats.org/officeDocument/2006/relationships/hyperlink" Target="https://login.consultant.ru/link/?req=doc&amp;base=LAW&amp;n=515587&amp;dst=435" TargetMode="External"/><Relationship Id="rId248" Type="http://schemas.openxmlformats.org/officeDocument/2006/relationships/hyperlink" Target="https://login.consultant.ru/link/?req=doc&amp;base=LAW&amp;n=287931&amp;dst=100028" TargetMode="External"/><Relationship Id="rId455" Type="http://schemas.openxmlformats.org/officeDocument/2006/relationships/image" Target="media/image19.wmf"/><Relationship Id="rId12" Type="http://schemas.openxmlformats.org/officeDocument/2006/relationships/hyperlink" Target="https://login.consultant.ru/link/?req=doc&amp;base=LAW&amp;n=400342&amp;dst=100011" TargetMode="External"/><Relationship Id="rId108" Type="http://schemas.openxmlformats.org/officeDocument/2006/relationships/hyperlink" Target="https://login.consultant.ru/link/?req=doc&amp;base=LAW&amp;n=477064&amp;dst=100005" TargetMode="External"/><Relationship Id="rId315" Type="http://schemas.openxmlformats.org/officeDocument/2006/relationships/hyperlink" Target="https://login.consultant.ru/link/?req=doc&amp;base=LAW&amp;n=440022&amp;dst=100019" TargetMode="External"/><Relationship Id="rId357" Type="http://schemas.openxmlformats.org/officeDocument/2006/relationships/hyperlink" Target="https://login.consultant.ru/link/?req=doc&amp;base=LAW&amp;n=513757&amp;dst=100013" TargetMode="External"/><Relationship Id="rId54" Type="http://schemas.openxmlformats.org/officeDocument/2006/relationships/hyperlink" Target="https://login.consultant.ru/link/?req=doc&amp;base=LAW&amp;n=400350&amp;dst=100013" TargetMode="External"/><Relationship Id="rId96" Type="http://schemas.openxmlformats.org/officeDocument/2006/relationships/hyperlink" Target="https://login.consultant.ru/link/?req=doc&amp;base=LAW&amp;n=401472&amp;dst=100005" TargetMode="External"/><Relationship Id="rId161" Type="http://schemas.openxmlformats.org/officeDocument/2006/relationships/hyperlink" Target="https://login.consultant.ru/link/?req=doc&amp;base=LAW&amp;n=493685&amp;dst=100093" TargetMode="External"/><Relationship Id="rId217" Type="http://schemas.openxmlformats.org/officeDocument/2006/relationships/image" Target="media/image6.wmf"/><Relationship Id="rId399" Type="http://schemas.openxmlformats.org/officeDocument/2006/relationships/hyperlink" Target="https://login.consultant.ru/link/?req=doc&amp;base=LAW&amp;n=500166&amp;dst=100134" TargetMode="External"/><Relationship Id="rId259" Type="http://schemas.openxmlformats.org/officeDocument/2006/relationships/hyperlink" Target="https://login.consultant.ru/link/?req=doc&amp;base=LAW&amp;n=287931&amp;dst=100044" TargetMode="External"/><Relationship Id="rId424" Type="http://schemas.openxmlformats.org/officeDocument/2006/relationships/hyperlink" Target="https://login.consultant.ru/link/?req=doc&amp;base=LAW&amp;n=396428" TargetMode="External"/><Relationship Id="rId23" Type="http://schemas.openxmlformats.org/officeDocument/2006/relationships/hyperlink" Target="https://login.consultant.ru/link/?req=doc&amp;base=LAW&amp;n=338567&amp;dst=100005" TargetMode="External"/><Relationship Id="rId119" Type="http://schemas.openxmlformats.org/officeDocument/2006/relationships/hyperlink" Target="https://login.consultant.ru/link/?req=doc&amp;base=LAW&amp;n=493770&amp;dst=100012" TargetMode="External"/><Relationship Id="rId270" Type="http://schemas.openxmlformats.org/officeDocument/2006/relationships/hyperlink" Target="https://login.consultant.ru/link/?req=doc&amp;base=LAW&amp;n=493770&amp;dst=100127" TargetMode="External"/><Relationship Id="rId326" Type="http://schemas.openxmlformats.org/officeDocument/2006/relationships/hyperlink" Target="https://login.consultant.ru/link/?req=doc&amp;base=LAW&amp;n=359183&amp;dst=274" TargetMode="External"/><Relationship Id="rId65" Type="http://schemas.openxmlformats.org/officeDocument/2006/relationships/hyperlink" Target="https://login.consultant.ru/link/?req=doc&amp;base=LAW&amp;n=157516" TargetMode="External"/><Relationship Id="rId130" Type="http://schemas.openxmlformats.org/officeDocument/2006/relationships/hyperlink" Target="https://login.consultant.ru/link/?req=doc&amp;base=LAW&amp;n=475991" TargetMode="External"/><Relationship Id="rId368" Type="http://schemas.openxmlformats.org/officeDocument/2006/relationships/hyperlink" Target="https://login.consultant.ru/link/?req=doc&amp;base=LAW&amp;n=515587&amp;dst=435" TargetMode="External"/><Relationship Id="rId172" Type="http://schemas.openxmlformats.org/officeDocument/2006/relationships/hyperlink" Target="https://login.consultant.ru/link/?req=doc&amp;base=LAW&amp;n=493767&amp;dst=100049" TargetMode="External"/><Relationship Id="rId228" Type="http://schemas.openxmlformats.org/officeDocument/2006/relationships/hyperlink" Target="https://login.consultant.ru/link/?req=doc&amp;base=LAW&amp;n=206303&amp;dst=100011" TargetMode="External"/><Relationship Id="rId435" Type="http://schemas.openxmlformats.org/officeDocument/2006/relationships/hyperlink" Target="https://login.consultant.ru/link/?req=doc&amp;base=LAW&amp;n=396428&amp;dst=100004" TargetMode="External"/><Relationship Id="rId281" Type="http://schemas.openxmlformats.org/officeDocument/2006/relationships/hyperlink" Target="https://login.consultant.ru/link/?req=doc&amp;base=LAW&amp;n=493770&amp;dst=100127" TargetMode="External"/><Relationship Id="rId337" Type="http://schemas.openxmlformats.org/officeDocument/2006/relationships/hyperlink" Target="https://login.consultant.ru/link/?req=doc&amp;base=LAW&amp;n=328854&amp;dst=100285" TargetMode="External"/><Relationship Id="rId34" Type="http://schemas.openxmlformats.org/officeDocument/2006/relationships/hyperlink" Target="https://login.consultant.ru/link/?req=doc&amp;base=LAW&amp;n=401472&amp;dst=100005" TargetMode="External"/><Relationship Id="rId76" Type="http://schemas.openxmlformats.org/officeDocument/2006/relationships/hyperlink" Target="https://login.consultant.ru/link/?req=doc&amp;base=LAW&amp;n=287931&amp;dst=100005" TargetMode="External"/><Relationship Id="rId141" Type="http://schemas.openxmlformats.org/officeDocument/2006/relationships/hyperlink" Target="https://login.consultant.ru/link/?req=doc&amp;base=LAW&amp;n=493685&amp;dst=100074" TargetMode="External"/><Relationship Id="rId379" Type="http://schemas.openxmlformats.org/officeDocument/2006/relationships/hyperlink" Target="https://login.consultant.ru/link/?req=doc&amp;base=LAW&amp;n=396428&amp;dst=100004" TargetMode="External"/><Relationship Id="rId7" Type="http://schemas.openxmlformats.org/officeDocument/2006/relationships/hyperlink" Target="https://login.consultant.ru/link/?req=doc&amp;base=LAW&amp;n=206303&amp;dst=100005" TargetMode="External"/><Relationship Id="rId183" Type="http://schemas.openxmlformats.org/officeDocument/2006/relationships/hyperlink" Target="https://login.consultant.ru/link/?req=doc&amp;base=LAW&amp;n=495024&amp;dst=100009" TargetMode="External"/><Relationship Id="rId239" Type="http://schemas.openxmlformats.org/officeDocument/2006/relationships/hyperlink" Target="https://login.consultant.ru/link/?req=doc&amp;base=LAW&amp;n=287931&amp;dst=100020" TargetMode="External"/><Relationship Id="rId390" Type="http://schemas.openxmlformats.org/officeDocument/2006/relationships/hyperlink" Target="https://login.consultant.ru/link/?req=doc&amp;base=LAW&amp;n=515587&amp;dst=257" TargetMode="External"/><Relationship Id="rId404" Type="http://schemas.openxmlformats.org/officeDocument/2006/relationships/hyperlink" Target="https://login.consultant.ru/link/?req=doc&amp;base=LAW&amp;n=515587&amp;dst=189" TargetMode="External"/><Relationship Id="rId446" Type="http://schemas.openxmlformats.org/officeDocument/2006/relationships/image" Target="media/image16.wmf"/><Relationship Id="rId250" Type="http://schemas.openxmlformats.org/officeDocument/2006/relationships/hyperlink" Target="https://login.consultant.ru/link/?req=doc&amp;base=LAW&amp;n=287931&amp;dst=100029" TargetMode="External"/><Relationship Id="rId292" Type="http://schemas.openxmlformats.org/officeDocument/2006/relationships/hyperlink" Target="https://login.consultant.ru/link/?req=doc&amp;base=LAW&amp;n=359183&amp;dst=100044" TargetMode="External"/><Relationship Id="rId306" Type="http://schemas.openxmlformats.org/officeDocument/2006/relationships/hyperlink" Target="https://login.consultant.ru/link/?req=doc&amp;base=LAW&amp;n=328854&amp;dst=101181" TargetMode="External"/><Relationship Id="rId45" Type="http://schemas.openxmlformats.org/officeDocument/2006/relationships/hyperlink" Target="https://login.consultant.ru/link/?req=doc&amp;base=LAW&amp;n=469947&amp;dst=100005" TargetMode="External"/><Relationship Id="rId87" Type="http://schemas.openxmlformats.org/officeDocument/2006/relationships/hyperlink" Target="https://login.consultant.ru/link/?req=doc&amp;base=LAW&amp;n=400348&amp;dst=100005" TargetMode="External"/><Relationship Id="rId110" Type="http://schemas.openxmlformats.org/officeDocument/2006/relationships/hyperlink" Target="https://login.consultant.ru/link/?req=doc&amp;base=LAW&amp;n=494715&amp;dst=100005" TargetMode="External"/><Relationship Id="rId348" Type="http://schemas.openxmlformats.org/officeDocument/2006/relationships/hyperlink" Target="https://login.consultant.ru/link/?req=doc&amp;base=LAW&amp;n=513757&amp;dst=100012" TargetMode="External"/><Relationship Id="rId152" Type="http://schemas.openxmlformats.org/officeDocument/2006/relationships/hyperlink" Target="https://login.consultant.ru/link/?req=doc&amp;base=LAW&amp;n=493685&amp;dst=100087" TargetMode="External"/><Relationship Id="rId194" Type="http://schemas.openxmlformats.org/officeDocument/2006/relationships/hyperlink" Target="https://login.consultant.ru/link/?req=doc&amp;base=LAW&amp;n=440022&amp;dst=100010" TargetMode="External"/><Relationship Id="rId208" Type="http://schemas.openxmlformats.org/officeDocument/2006/relationships/image" Target="media/image4.wmf"/><Relationship Id="rId415" Type="http://schemas.openxmlformats.org/officeDocument/2006/relationships/hyperlink" Target="https://login.consultant.ru/link/?req=doc&amp;base=LAW&amp;n=494715&amp;dst=100012" TargetMode="External"/><Relationship Id="rId457" Type="http://schemas.openxmlformats.org/officeDocument/2006/relationships/hyperlink" Target="https://login.consultant.ru/link/?req=doc&amp;base=LAW&amp;n=328932" TargetMode="External"/><Relationship Id="rId261" Type="http://schemas.openxmlformats.org/officeDocument/2006/relationships/hyperlink" Target="https://login.consultant.ru/link/?req=doc&amp;base=LAW&amp;n=359183&amp;dst=100063" TargetMode="External"/><Relationship Id="rId14" Type="http://schemas.openxmlformats.org/officeDocument/2006/relationships/hyperlink" Target="https://login.consultant.ru/link/?req=doc&amp;base=LAW&amp;n=287931&amp;dst=100005" TargetMode="External"/><Relationship Id="rId56" Type="http://schemas.openxmlformats.org/officeDocument/2006/relationships/hyperlink" Target="https://login.consultant.ru/link/?req=doc&amp;base=LAW&amp;n=123651" TargetMode="External"/><Relationship Id="rId317" Type="http://schemas.openxmlformats.org/officeDocument/2006/relationships/hyperlink" Target="https://login.consultant.ru/link/?req=doc&amp;base=LAW&amp;n=396428&amp;dst=100004" TargetMode="External"/><Relationship Id="rId359" Type="http://schemas.openxmlformats.org/officeDocument/2006/relationships/hyperlink" Target="https://login.consultant.ru/link/?req=doc&amp;base=LAW&amp;n=513757&amp;dst=100019" TargetMode="External"/><Relationship Id="rId98" Type="http://schemas.openxmlformats.org/officeDocument/2006/relationships/hyperlink" Target="https://login.consultant.ru/link/?req=doc&amp;base=LAW&amp;n=404480&amp;dst=100005" TargetMode="External"/><Relationship Id="rId121" Type="http://schemas.openxmlformats.org/officeDocument/2006/relationships/hyperlink" Target="https://login.consultant.ru/link/?req=doc&amp;base=LAW&amp;n=493770&amp;dst=100012" TargetMode="External"/><Relationship Id="rId163" Type="http://schemas.openxmlformats.org/officeDocument/2006/relationships/hyperlink" Target="https://login.consultant.ru/link/?req=doc&amp;base=LAW&amp;n=493685&amp;dst=100093" TargetMode="External"/><Relationship Id="rId219" Type="http://schemas.openxmlformats.org/officeDocument/2006/relationships/hyperlink" Target="https://login.consultant.ru/link/?req=doc&amp;base=LAW&amp;n=469947&amp;dst=100018" TargetMode="External"/><Relationship Id="rId370" Type="http://schemas.openxmlformats.org/officeDocument/2006/relationships/hyperlink" Target="https://login.consultant.ru/link/?req=doc&amp;base=LAW&amp;n=515587&amp;dst=435" TargetMode="External"/><Relationship Id="rId426" Type="http://schemas.openxmlformats.org/officeDocument/2006/relationships/hyperlink" Target="https://login.consultant.ru/link/?req=doc&amp;base=LAW&amp;n=511331&amp;dst=443" TargetMode="External"/><Relationship Id="rId230" Type="http://schemas.openxmlformats.org/officeDocument/2006/relationships/hyperlink" Target="https://login.consultant.ru/link/?req=doc&amp;base=LAW&amp;n=503469&amp;dst=100066" TargetMode="External"/><Relationship Id="rId25" Type="http://schemas.openxmlformats.org/officeDocument/2006/relationships/hyperlink" Target="https://login.consultant.ru/link/?req=doc&amp;base=LAW&amp;n=400348&amp;dst=100005" TargetMode="External"/><Relationship Id="rId67" Type="http://schemas.openxmlformats.org/officeDocument/2006/relationships/hyperlink" Target="https://login.consultant.ru/link/?req=doc&amp;base=LAW&amp;n=213259&amp;dst=100005" TargetMode="External"/><Relationship Id="rId272" Type="http://schemas.openxmlformats.org/officeDocument/2006/relationships/hyperlink" Target="https://login.consultant.ru/link/?req=doc&amp;base=LAW&amp;n=493770&amp;dst=100127" TargetMode="External"/><Relationship Id="rId328" Type="http://schemas.openxmlformats.org/officeDocument/2006/relationships/hyperlink" Target="https://login.consultant.ru/link/?req=doc&amp;base=LAW&amp;n=365729&amp;dst=100015" TargetMode="External"/><Relationship Id="rId132" Type="http://schemas.openxmlformats.org/officeDocument/2006/relationships/hyperlink" Target="https://login.consultant.ru/link/?req=doc&amp;base=LAW&amp;n=493685&amp;dst=100064" TargetMode="External"/><Relationship Id="rId174" Type="http://schemas.openxmlformats.org/officeDocument/2006/relationships/hyperlink" Target="https://login.consultant.ru/link/?req=doc&amp;base=LAW&amp;n=493685&amp;dst=100155" TargetMode="External"/><Relationship Id="rId381" Type="http://schemas.openxmlformats.org/officeDocument/2006/relationships/hyperlink" Target="https://login.consultant.ru/link/?req=doc&amp;base=LAW&amp;n=515587&amp;dst=269" TargetMode="External"/><Relationship Id="rId241" Type="http://schemas.openxmlformats.org/officeDocument/2006/relationships/hyperlink" Target="https://login.consultant.ru/link/?req=doc&amp;base=LAW&amp;n=359183&amp;dst=100044" TargetMode="External"/><Relationship Id="rId437" Type="http://schemas.openxmlformats.org/officeDocument/2006/relationships/hyperlink" Target="https://login.consultant.ru/link/?req=doc&amp;base=LAW&amp;n=515587&amp;dst=462" TargetMode="External"/><Relationship Id="rId36" Type="http://schemas.openxmlformats.org/officeDocument/2006/relationships/hyperlink" Target="https://login.consultant.ru/link/?req=doc&amp;base=LAW&amp;n=404480&amp;dst=100005" TargetMode="External"/><Relationship Id="rId283" Type="http://schemas.openxmlformats.org/officeDocument/2006/relationships/hyperlink" Target="https://login.consultant.ru/link/?req=doc&amp;base=LAW&amp;n=493770&amp;dst=100127" TargetMode="External"/><Relationship Id="rId339" Type="http://schemas.openxmlformats.org/officeDocument/2006/relationships/hyperlink" Target="https://login.consultant.ru/link/?req=doc&amp;base=LAW&amp;n=515587&amp;dst=460" TargetMode="External"/><Relationship Id="rId78" Type="http://schemas.openxmlformats.org/officeDocument/2006/relationships/hyperlink" Target="https://login.consultant.ru/link/?req=doc&amp;base=LAW&amp;n=400343&amp;dst=100005" TargetMode="External"/><Relationship Id="rId101" Type="http://schemas.openxmlformats.org/officeDocument/2006/relationships/hyperlink" Target="https://login.consultant.ru/link/?req=doc&amp;base=LAW&amp;n=493769&amp;dst=100005" TargetMode="External"/><Relationship Id="rId143" Type="http://schemas.openxmlformats.org/officeDocument/2006/relationships/hyperlink" Target="https://login.consultant.ru/link/?req=doc&amp;base=LAW&amp;n=493685&amp;dst=100078" TargetMode="External"/><Relationship Id="rId185" Type="http://schemas.openxmlformats.org/officeDocument/2006/relationships/hyperlink" Target="https://login.consultant.ru/link/?req=doc&amp;base=LAW&amp;n=408059&amp;dst=100010" TargetMode="External"/><Relationship Id="rId350" Type="http://schemas.openxmlformats.org/officeDocument/2006/relationships/hyperlink" Target="https://login.consultant.ru/link/?req=doc&amp;base=LAW&amp;n=328854&amp;dst=100285" TargetMode="External"/><Relationship Id="rId406" Type="http://schemas.openxmlformats.org/officeDocument/2006/relationships/hyperlink" Target="https://login.consultant.ru/link/?req=doc&amp;base=LAW&amp;n=512949&amp;dst=100776" TargetMode="External"/><Relationship Id="rId9" Type="http://schemas.openxmlformats.org/officeDocument/2006/relationships/hyperlink" Target="https://login.consultant.ru/link/?req=doc&amp;base=LAW&amp;n=518116&amp;dst=100039" TargetMode="External"/><Relationship Id="rId210" Type="http://schemas.openxmlformats.org/officeDocument/2006/relationships/hyperlink" Target="https://login.consultant.ru/link/?req=doc&amp;base=LAW&amp;n=515587&amp;dst=257" TargetMode="External"/><Relationship Id="rId392" Type="http://schemas.openxmlformats.org/officeDocument/2006/relationships/hyperlink" Target="https://login.consultant.ru/link/?req=doc&amp;base=LAW&amp;n=515587&amp;dst=274" TargetMode="External"/><Relationship Id="rId448" Type="http://schemas.openxmlformats.org/officeDocument/2006/relationships/hyperlink" Target="https://login.consultant.ru/link/?req=doc&amp;base=LAW&amp;n=515587&amp;dst=274" TargetMode="External"/><Relationship Id="rId252" Type="http://schemas.openxmlformats.org/officeDocument/2006/relationships/hyperlink" Target="https://login.consultant.ru/link/?req=doc&amp;base=LAW&amp;n=503469&amp;dst=100066" TargetMode="External"/><Relationship Id="rId294" Type="http://schemas.openxmlformats.org/officeDocument/2006/relationships/image" Target="media/image7.wmf"/><Relationship Id="rId308" Type="http://schemas.openxmlformats.org/officeDocument/2006/relationships/hyperlink" Target="https://login.consultant.ru/link/?req=doc&amp;base=LAW&amp;n=416879&amp;dst=100039" TargetMode="External"/><Relationship Id="rId47" Type="http://schemas.openxmlformats.org/officeDocument/2006/relationships/hyperlink" Target="https://login.consultant.ru/link/?req=doc&amp;base=LAW&amp;n=493685&amp;dst=100005" TargetMode="External"/><Relationship Id="rId89" Type="http://schemas.openxmlformats.org/officeDocument/2006/relationships/hyperlink" Target="https://login.consultant.ru/link/?req=doc&amp;base=LAW&amp;n=416879&amp;dst=100039" TargetMode="External"/><Relationship Id="rId112" Type="http://schemas.openxmlformats.org/officeDocument/2006/relationships/hyperlink" Target="https://login.consultant.ru/link/?req=doc&amp;base=LAW&amp;n=513757&amp;dst=100005" TargetMode="External"/><Relationship Id="rId154" Type="http://schemas.openxmlformats.org/officeDocument/2006/relationships/hyperlink" Target="https://login.consultant.ru/link/?req=doc&amp;base=LAW&amp;n=493685&amp;dst=100089" TargetMode="External"/><Relationship Id="rId361" Type="http://schemas.openxmlformats.org/officeDocument/2006/relationships/hyperlink" Target="https://login.consultant.ru/link/?req=doc&amp;base=LAW&amp;n=513757&amp;dst=100021" TargetMode="External"/><Relationship Id="rId196" Type="http://schemas.openxmlformats.org/officeDocument/2006/relationships/hyperlink" Target="https://login.consultant.ru/link/?req=doc&amp;base=LAW&amp;n=469947&amp;dst=100011" TargetMode="External"/><Relationship Id="rId417" Type="http://schemas.openxmlformats.org/officeDocument/2006/relationships/hyperlink" Target="https://login.consultant.ru/link/?req=doc&amp;base=LAW&amp;n=515587&amp;dst=460" TargetMode="External"/><Relationship Id="rId459" Type="http://schemas.openxmlformats.org/officeDocument/2006/relationships/hyperlink" Target="https://login.consultant.ru/link/?req=doc&amp;base=LAW&amp;n=515587&amp;dst=237" TargetMode="External"/><Relationship Id="rId16" Type="http://schemas.openxmlformats.org/officeDocument/2006/relationships/hyperlink" Target="https://login.consultant.ru/link/?req=doc&amp;base=LAW&amp;n=400343&amp;dst=100005" TargetMode="External"/><Relationship Id="rId221" Type="http://schemas.openxmlformats.org/officeDocument/2006/relationships/hyperlink" Target="https://login.consultant.ru/link/?req=doc&amp;base=LAW&amp;n=446391&amp;dst=100012" TargetMode="External"/><Relationship Id="rId263" Type="http://schemas.openxmlformats.org/officeDocument/2006/relationships/hyperlink" Target="https://login.consultant.ru/link/?req=doc&amp;base=LAW&amp;n=503469&amp;dst=100066" TargetMode="External"/><Relationship Id="rId319" Type="http://schemas.openxmlformats.org/officeDocument/2006/relationships/hyperlink" Target="https://login.consultant.ru/link/?req=doc&amp;base=LAW&amp;n=365729&amp;dst=100013" TargetMode="External"/><Relationship Id="rId58" Type="http://schemas.openxmlformats.org/officeDocument/2006/relationships/hyperlink" Target="https://login.consultant.ru/link/?req=doc&amp;base=LAW&amp;n=129552" TargetMode="External"/><Relationship Id="rId123" Type="http://schemas.openxmlformats.org/officeDocument/2006/relationships/hyperlink" Target="https://login.consultant.ru/link/?req=doc&amp;base=LAW&amp;n=493685&amp;dst=100016" TargetMode="External"/><Relationship Id="rId330" Type="http://schemas.openxmlformats.org/officeDocument/2006/relationships/hyperlink" Target="https://login.consultant.ru/link/?req=doc&amp;base=LAW&amp;n=365729&amp;dst=100019" TargetMode="External"/><Relationship Id="rId165" Type="http://schemas.openxmlformats.org/officeDocument/2006/relationships/hyperlink" Target="https://login.consultant.ru/link/?req=doc&amp;base=LAW&amp;n=493685&amp;dst=100096" TargetMode="External"/><Relationship Id="rId372" Type="http://schemas.openxmlformats.org/officeDocument/2006/relationships/hyperlink" Target="https://login.consultant.ru/link/?req=doc&amp;base=LAW&amp;n=515587&amp;dst=435" TargetMode="External"/><Relationship Id="rId428" Type="http://schemas.openxmlformats.org/officeDocument/2006/relationships/hyperlink" Target="https://login.consultant.ru/link/?req=doc&amp;base=LAW&amp;n=488233" TargetMode="External"/><Relationship Id="rId232" Type="http://schemas.openxmlformats.org/officeDocument/2006/relationships/hyperlink" Target="https://login.consultant.ru/link/?req=doc&amp;base=LAW&amp;n=287931&amp;dst=100012" TargetMode="External"/><Relationship Id="rId274" Type="http://schemas.openxmlformats.org/officeDocument/2006/relationships/hyperlink" Target="https://login.consultant.ru/link/?req=doc&amp;base=LAW&amp;n=493770&amp;dst=100127" TargetMode="External"/><Relationship Id="rId27" Type="http://schemas.openxmlformats.org/officeDocument/2006/relationships/hyperlink" Target="https://login.consultant.ru/link/?req=doc&amp;base=LAW&amp;n=416879&amp;dst=100039" TargetMode="External"/><Relationship Id="rId69" Type="http://schemas.openxmlformats.org/officeDocument/2006/relationships/hyperlink" Target="https://login.consultant.ru/link/?req=doc&amp;base=LAW&amp;n=206303&amp;dst=100005" TargetMode="External"/><Relationship Id="rId134" Type="http://schemas.openxmlformats.org/officeDocument/2006/relationships/hyperlink" Target="https://login.consultant.ru/link/?req=doc&amp;base=LAW&amp;n=493685&amp;dst=100066" TargetMode="External"/><Relationship Id="rId80" Type="http://schemas.openxmlformats.org/officeDocument/2006/relationships/hyperlink" Target="https://login.consultant.ru/link/?req=doc&amp;base=LAW&amp;n=400341&amp;dst=100005" TargetMode="External"/><Relationship Id="rId176" Type="http://schemas.openxmlformats.org/officeDocument/2006/relationships/hyperlink" Target="https://login.consultant.ru/link/?req=doc&amp;base=LAW&amp;n=493770&amp;dst=100123" TargetMode="External"/><Relationship Id="rId341" Type="http://schemas.openxmlformats.org/officeDocument/2006/relationships/hyperlink" Target="https://login.consultant.ru/link/?req=doc&amp;base=LAW&amp;n=513757&amp;dst=100010" TargetMode="External"/><Relationship Id="rId383" Type="http://schemas.openxmlformats.org/officeDocument/2006/relationships/hyperlink" Target="https://login.consultant.ru/link/?req=doc&amp;base=LAW&amp;n=515587&amp;dst=269" TargetMode="External"/><Relationship Id="rId439" Type="http://schemas.openxmlformats.org/officeDocument/2006/relationships/hyperlink" Target="https://login.consultant.ru/link/?req=doc&amp;base=LAW&amp;n=515587&amp;dst=435" TargetMode="External"/><Relationship Id="rId201" Type="http://schemas.openxmlformats.org/officeDocument/2006/relationships/hyperlink" Target="https://login.consultant.ru/link/?req=doc&amp;base=LAW&amp;n=469947&amp;dst=100014" TargetMode="External"/><Relationship Id="rId243" Type="http://schemas.openxmlformats.org/officeDocument/2006/relationships/hyperlink" Target="https://login.consultant.ru/link/?req=doc&amp;base=LAW&amp;n=396428&amp;dst=100004" TargetMode="External"/><Relationship Id="rId285" Type="http://schemas.openxmlformats.org/officeDocument/2006/relationships/hyperlink" Target="https://login.consultant.ru/link/?req=doc&amp;base=LAW&amp;n=493770&amp;dst=100127" TargetMode="External"/><Relationship Id="rId450" Type="http://schemas.openxmlformats.org/officeDocument/2006/relationships/hyperlink" Target="https://login.consultant.ru/link/?req=doc&amp;base=LAW&amp;n=517310&amp;dst=100011" TargetMode="External"/><Relationship Id="rId38" Type="http://schemas.openxmlformats.org/officeDocument/2006/relationships/hyperlink" Target="https://login.consultant.ru/link/?req=doc&amp;base=LAW&amp;n=493768&amp;dst=100005" TargetMode="External"/><Relationship Id="rId103" Type="http://schemas.openxmlformats.org/officeDocument/2006/relationships/hyperlink" Target="https://login.consultant.ru/link/?req=doc&amp;base=LAW&amp;n=432544&amp;dst=100005" TargetMode="External"/><Relationship Id="rId310" Type="http://schemas.openxmlformats.org/officeDocument/2006/relationships/hyperlink" Target="https://login.consultant.ru/link/?req=doc&amp;base=LAW&amp;n=359183&amp;dst=100044" TargetMode="External"/><Relationship Id="rId91" Type="http://schemas.openxmlformats.org/officeDocument/2006/relationships/hyperlink" Target="https://login.consultant.ru/link/?req=doc&amp;base=LAW&amp;n=371341&amp;dst=100005" TargetMode="External"/><Relationship Id="rId145" Type="http://schemas.openxmlformats.org/officeDocument/2006/relationships/hyperlink" Target="https://login.consultant.ru/link/?req=doc&amp;base=LAW&amp;n=493685&amp;dst=100080" TargetMode="External"/><Relationship Id="rId187" Type="http://schemas.openxmlformats.org/officeDocument/2006/relationships/hyperlink" Target="https://login.consultant.ru/link/?req=doc&amp;base=LAW&amp;n=477064&amp;dst=100010" TargetMode="External"/><Relationship Id="rId352" Type="http://schemas.openxmlformats.org/officeDocument/2006/relationships/hyperlink" Target="https://login.consultant.ru/link/?req=doc&amp;base=LAW&amp;n=513757&amp;dst=100012" TargetMode="External"/><Relationship Id="rId394" Type="http://schemas.openxmlformats.org/officeDocument/2006/relationships/hyperlink" Target="https://login.consultant.ru/link/?req=doc&amp;base=LAW&amp;n=440022&amp;dst=100041" TargetMode="External"/><Relationship Id="rId408" Type="http://schemas.openxmlformats.org/officeDocument/2006/relationships/hyperlink" Target="https://login.consultant.ru/link/?req=doc&amp;base=LAW&amp;n=396428" TargetMode="External"/><Relationship Id="rId212" Type="http://schemas.openxmlformats.org/officeDocument/2006/relationships/hyperlink" Target="https://login.consultant.ru/link/?req=doc&amp;base=LAW&amp;n=446391&amp;dst=100011" TargetMode="External"/><Relationship Id="rId254" Type="http://schemas.openxmlformats.org/officeDocument/2006/relationships/hyperlink" Target="https://login.consultant.ru/link/?req=doc&amp;base=LAW&amp;n=287931&amp;dst=100037" TargetMode="External"/><Relationship Id="rId49" Type="http://schemas.openxmlformats.org/officeDocument/2006/relationships/hyperlink" Target="https://login.consultant.ru/link/?req=doc&amp;base=LAW&amp;n=495024&amp;dst=100005" TargetMode="External"/><Relationship Id="rId114" Type="http://schemas.openxmlformats.org/officeDocument/2006/relationships/hyperlink" Target="https://login.consultant.ru/link/?req=doc&amp;base=LAW&amp;n=517310&amp;dst=100005" TargetMode="External"/><Relationship Id="rId296" Type="http://schemas.openxmlformats.org/officeDocument/2006/relationships/hyperlink" Target="https://login.consultant.ru/link/?req=doc&amp;base=LAW&amp;n=396428&amp;dst=100004" TargetMode="External"/><Relationship Id="rId461" Type="http://schemas.openxmlformats.org/officeDocument/2006/relationships/hyperlink" Target="https://login.consultant.ru/link/?req=doc&amp;base=LAW&amp;n=515587&amp;dst=274" TargetMode="External"/><Relationship Id="rId60" Type="http://schemas.openxmlformats.org/officeDocument/2006/relationships/hyperlink" Target="https://login.consultant.ru/link/?req=doc&amp;base=LAW&amp;n=139923" TargetMode="External"/><Relationship Id="rId156" Type="http://schemas.openxmlformats.org/officeDocument/2006/relationships/hyperlink" Target="https://login.consultant.ru/link/?req=doc&amp;base=LAW&amp;n=516405&amp;dst=100075" TargetMode="External"/><Relationship Id="rId198" Type="http://schemas.openxmlformats.org/officeDocument/2006/relationships/hyperlink" Target="https://login.consultant.ru/link/?req=doc&amp;base=LAW&amp;n=440022&amp;dst=100011" TargetMode="External"/><Relationship Id="rId321" Type="http://schemas.openxmlformats.org/officeDocument/2006/relationships/hyperlink" Target="https://login.consultant.ru/link/?req=doc&amp;base=LAW&amp;n=365729&amp;dst=100013" TargetMode="External"/><Relationship Id="rId363" Type="http://schemas.openxmlformats.org/officeDocument/2006/relationships/hyperlink" Target="https://login.consultant.ru/link/?req=doc&amp;base=LAW&amp;n=513757&amp;dst=100021" TargetMode="External"/><Relationship Id="rId419" Type="http://schemas.openxmlformats.org/officeDocument/2006/relationships/hyperlink" Target="https://login.consultant.ru/link/?req=doc&amp;base=LAW&amp;n=517987&amp;dst=100009" TargetMode="External"/><Relationship Id="rId223" Type="http://schemas.openxmlformats.org/officeDocument/2006/relationships/hyperlink" Target="https://login.consultant.ru/link/?req=doc&amp;base=LAW&amp;n=515587&amp;dst=274" TargetMode="External"/><Relationship Id="rId430" Type="http://schemas.openxmlformats.org/officeDocument/2006/relationships/hyperlink" Target="https://login.consultant.ru/link/?req=doc&amp;base=LAW&amp;n=515587&amp;dst=435" TargetMode="External"/><Relationship Id="rId18" Type="http://schemas.openxmlformats.org/officeDocument/2006/relationships/hyperlink" Target="https://login.consultant.ru/link/?req=doc&amp;base=LAW&amp;n=400341&amp;dst=100005" TargetMode="External"/><Relationship Id="rId265" Type="http://schemas.openxmlformats.org/officeDocument/2006/relationships/hyperlink" Target="https://login.consultant.ru/link/?req=doc&amp;base=LAW&amp;n=493770&amp;dst=100127" TargetMode="External"/><Relationship Id="rId125" Type="http://schemas.openxmlformats.org/officeDocument/2006/relationships/hyperlink" Target="https://login.consultant.ru/link/?req=doc&amp;base=LAW&amp;n=475991&amp;dst=100007" TargetMode="External"/><Relationship Id="rId167" Type="http://schemas.openxmlformats.org/officeDocument/2006/relationships/hyperlink" Target="https://login.consultant.ru/link/?req=doc&amp;base=LAW&amp;n=493685&amp;dst=100098" TargetMode="External"/><Relationship Id="rId332" Type="http://schemas.openxmlformats.org/officeDocument/2006/relationships/hyperlink" Target="https://login.consultant.ru/link/?req=doc&amp;base=LAW&amp;n=432259&amp;dst=100006" TargetMode="External"/><Relationship Id="rId374" Type="http://schemas.openxmlformats.org/officeDocument/2006/relationships/hyperlink" Target="https://login.consultant.ru/link/?req=doc&amp;base=LAW&amp;n=515587&amp;dst=189" TargetMode="External"/><Relationship Id="rId71" Type="http://schemas.openxmlformats.org/officeDocument/2006/relationships/hyperlink" Target="https://login.consultant.ru/link/?req=doc&amp;base=LAW&amp;n=518116&amp;dst=100039" TargetMode="External"/><Relationship Id="rId234" Type="http://schemas.openxmlformats.org/officeDocument/2006/relationships/hyperlink" Target="https://login.consultant.ru/link/?req=doc&amp;base=LAW&amp;n=287931&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371341&amp;dst=100005" TargetMode="External"/><Relationship Id="rId276" Type="http://schemas.openxmlformats.org/officeDocument/2006/relationships/hyperlink" Target="https://login.consultant.ru/link/?req=doc&amp;base=LAW&amp;n=493770&amp;dst=100127" TargetMode="External"/><Relationship Id="rId441" Type="http://schemas.openxmlformats.org/officeDocument/2006/relationships/hyperlink" Target="https://login.consultant.ru/link/?req=doc&amp;base=LAW&amp;n=515587&amp;dst=482" TargetMode="External"/><Relationship Id="rId40" Type="http://schemas.openxmlformats.org/officeDocument/2006/relationships/hyperlink" Target="https://login.consultant.ru/link/?req=doc&amp;base=LAW&amp;n=432259&amp;dst=100006" TargetMode="External"/><Relationship Id="rId115" Type="http://schemas.openxmlformats.org/officeDocument/2006/relationships/hyperlink" Target="https://login.consultant.ru/link/?req=doc&amp;base=LAW&amp;n=517987&amp;dst=100005" TargetMode="External"/><Relationship Id="rId136" Type="http://schemas.openxmlformats.org/officeDocument/2006/relationships/hyperlink" Target="https://login.consultant.ru/link/?req=doc&amp;base=LAW&amp;n=493685&amp;dst=100069" TargetMode="External"/><Relationship Id="rId157" Type="http://schemas.openxmlformats.org/officeDocument/2006/relationships/hyperlink" Target="https://login.consultant.ru/link/?req=doc&amp;base=LAW&amp;n=493685&amp;dst=100091" TargetMode="External"/><Relationship Id="rId178" Type="http://schemas.openxmlformats.org/officeDocument/2006/relationships/hyperlink" Target="https://login.consultant.ru/link/?req=doc&amp;base=LAW&amp;n=493770&amp;dst=100125" TargetMode="External"/><Relationship Id="rId301" Type="http://schemas.openxmlformats.org/officeDocument/2006/relationships/hyperlink" Target="https://login.consultant.ru/link/?req=doc&amp;base=LAW&amp;n=440022&amp;dst=100016" TargetMode="External"/><Relationship Id="rId322" Type="http://schemas.openxmlformats.org/officeDocument/2006/relationships/hyperlink" Target="https://login.consultant.ru/link/?req=doc&amp;base=LAW&amp;n=365729&amp;dst=100014" TargetMode="External"/><Relationship Id="rId343" Type="http://schemas.openxmlformats.org/officeDocument/2006/relationships/image" Target="media/image9.wmf"/><Relationship Id="rId364" Type="http://schemas.openxmlformats.org/officeDocument/2006/relationships/hyperlink" Target="https://login.consultant.ru/link/?req=doc&amp;base=LAW&amp;n=513757&amp;dst=100021" TargetMode="External"/><Relationship Id="rId61" Type="http://schemas.openxmlformats.org/officeDocument/2006/relationships/hyperlink" Target="https://login.consultant.ru/link/?req=doc&amp;base=LAW&amp;n=139537" TargetMode="External"/><Relationship Id="rId82" Type="http://schemas.openxmlformats.org/officeDocument/2006/relationships/hyperlink" Target="https://login.consultant.ru/link/?req=doc&amp;base=LAW&amp;n=400350&amp;dst=100014" TargetMode="External"/><Relationship Id="rId199" Type="http://schemas.openxmlformats.org/officeDocument/2006/relationships/hyperlink" Target="https://login.consultant.ru/link/?req=doc&amp;base=LAW&amp;n=446391&amp;dst=100009" TargetMode="External"/><Relationship Id="rId203" Type="http://schemas.openxmlformats.org/officeDocument/2006/relationships/hyperlink" Target="https://login.consultant.ru/link/?req=doc&amp;base=LAW&amp;n=515587&amp;dst=100044" TargetMode="External"/><Relationship Id="rId385" Type="http://schemas.openxmlformats.org/officeDocument/2006/relationships/hyperlink" Target="https://login.consultant.ru/link/?req=doc&amp;base=LAW&amp;n=408059&amp;dst=100012" TargetMode="External"/><Relationship Id="rId19" Type="http://schemas.openxmlformats.org/officeDocument/2006/relationships/hyperlink" Target="https://login.consultant.ru/link/?req=doc&amp;base=LAW&amp;n=317547&amp;dst=100005" TargetMode="External"/><Relationship Id="rId224" Type="http://schemas.openxmlformats.org/officeDocument/2006/relationships/hyperlink" Target="https://login.consultant.ru/link/?req=doc&amp;base=LAW&amp;n=515587&amp;dst=189" TargetMode="External"/><Relationship Id="rId245" Type="http://schemas.openxmlformats.org/officeDocument/2006/relationships/hyperlink" Target="https://login.consultant.ru/link/?req=doc&amp;base=LAW&amp;n=287931&amp;dst=100024" TargetMode="External"/><Relationship Id="rId266" Type="http://schemas.openxmlformats.org/officeDocument/2006/relationships/hyperlink" Target="https://login.consultant.ru/link/?req=doc&amp;base=LAW&amp;n=493770&amp;dst=100127" TargetMode="External"/><Relationship Id="rId287" Type="http://schemas.openxmlformats.org/officeDocument/2006/relationships/hyperlink" Target="https://login.consultant.ru/link/?req=doc&amp;base=LAW&amp;n=493770&amp;dst=100127" TargetMode="External"/><Relationship Id="rId410" Type="http://schemas.openxmlformats.org/officeDocument/2006/relationships/hyperlink" Target="https://login.consultant.ru/link/?req=doc&amp;base=EPB&amp;n=833423&amp;dst=100008" TargetMode="External"/><Relationship Id="rId431" Type="http://schemas.openxmlformats.org/officeDocument/2006/relationships/hyperlink" Target="https://login.consultant.ru/link/?req=doc&amp;base=LAW&amp;n=515587&amp;dst=274" TargetMode="External"/><Relationship Id="rId452" Type="http://schemas.openxmlformats.org/officeDocument/2006/relationships/hyperlink" Target="https://login.consultant.ru/link/?req=doc&amp;base=LAW&amp;n=515587&amp;dst=462" TargetMode="External"/><Relationship Id="rId30" Type="http://schemas.openxmlformats.org/officeDocument/2006/relationships/hyperlink" Target="https://login.consultant.ru/link/?req=doc&amp;base=LAW&amp;n=440062&amp;dst=100005" TargetMode="External"/><Relationship Id="rId105" Type="http://schemas.openxmlformats.org/officeDocument/2006/relationships/hyperlink" Target="https://login.consultant.ru/link/?req=doc&amp;base=LAW&amp;n=446391&amp;dst=100005" TargetMode="External"/><Relationship Id="rId126" Type="http://schemas.openxmlformats.org/officeDocument/2006/relationships/hyperlink" Target="https://login.consultant.ru/link/?req=doc&amp;base=LAW&amp;n=389271&amp;dst=100013" TargetMode="External"/><Relationship Id="rId147" Type="http://schemas.openxmlformats.org/officeDocument/2006/relationships/hyperlink" Target="https://login.consultant.ru/link/?req=doc&amp;base=LAW&amp;n=493685&amp;dst=100082" TargetMode="External"/><Relationship Id="rId168" Type="http://schemas.openxmlformats.org/officeDocument/2006/relationships/hyperlink" Target="https://login.consultant.ru/link/?req=doc&amp;base=LAW&amp;n=493685&amp;dst=100099" TargetMode="External"/><Relationship Id="rId312" Type="http://schemas.openxmlformats.org/officeDocument/2006/relationships/image" Target="media/image8.wmf"/><Relationship Id="rId333" Type="http://schemas.openxmlformats.org/officeDocument/2006/relationships/hyperlink" Target="https://login.consultant.ru/link/?req=doc&amp;base=LAW&amp;n=495024&amp;dst=100011" TargetMode="External"/><Relationship Id="rId354" Type="http://schemas.openxmlformats.org/officeDocument/2006/relationships/hyperlink" Target="https://login.consultant.ru/link/?req=doc&amp;base=LAW&amp;n=513757&amp;dst=100012" TargetMode="External"/><Relationship Id="rId51" Type="http://schemas.openxmlformats.org/officeDocument/2006/relationships/hyperlink" Target="https://login.consultant.ru/link/?req=doc&amp;base=LAW&amp;n=514562&amp;dst=100005" TargetMode="External"/><Relationship Id="rId72" Type="http://schemas.openxmlformats.org/officeDocument/2006/relationships/hyperlink" Target="https://login.consultant.ru/link/?req=doc&amp;base=LAW&amp;n=400353&amp;dst=100005" TargetMode="External"/><Relationship Id="rId93" Type="http://schemas.openxmlformats.org/officeDocument/2006/relationships/hyperlink" Target="https://login.consultant.ru/link/?req=doc&amp;base=LAW&amp;n=432322&amp;dst=100005" TargetMode="External"/><Relationship Id="rId189" Type="http://schemas.openxmlformats.org/officeDocument/2006/relationships/hyperlink" Target="https://login.consultant.ru/link/?req=doc&amp;base=LAW&amp;n=514562&amp;dst=100009" TargetMode="External"/><Relationship Id="rId375" Type="http://schemas.openxmlformats.org/officeDocument/2006/relationships/hyperlink" Target="https://login.consultant.ru/link/?req=doc&amp;base=LAW&amp;n=401472&amp;dst=100054" TargetMode="External"/><Relationship Id="rId396" Type="http://schemas.openxmlformats.org/officeDocument/2006/relationships/hyperlink" Target="https://login.consultant.ru/link/?req=doc&amp;base=LAW&amp;n=39642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0022&amp;dst=100012" TargetMode="External"/><Relationship Id="rId235" Type="http://schemas.openxmlformats.org/officeDocument/2006/relationships/hyperlink" Target="https://login.consultant.ru/link/?req=doc&amp;base=LAW&amp;n=287931&amp;dst=100016" TargetMode="External"/><Relationship Id="rId256" Type="http://schemas.openxmlformats.org/officeDocument/2006/relationships/hyperlink" Target="https://login.consultant.ru/link/?req=doc&amp;base=LAW&amp;n=287931&amp;dst=100040" TargetMode="External"/><Relationship Id="rId277" Type="http://schemas.openxmlformats.org/officeDocument/2006/relationships/hyperlink" Target="https://login.consultant.ru/link/?req=doc&amp;base=LAW&amp;n=493770&amp;dst=100127" TargetMode="External"/><Relationship Id="rId298" Type="http://schemas.openxmlformats.org/officeDocument/2006/relationships/hyperlink" Target="https://login.consultant.ru/link/?req=doc&amp;base=LAW&amp;n=359183&amp;dst=274" TargetMode="External"/><Relationship Id="rId400" Type="http://schemas.openxmlformats.org/officeDocument/2006/relationships/hyperlink" Target="https://login.consultant.ru/link/?req=doc&amp;base=LAW&amp;n=440022&amp;dst=100041" TargetMode="External"/><Relationship Id="rId421" Type="http://schemas.openxmlformats.org/officeDocument/2006/relationships/hyperlink" Target="https://login.consultant.ru/link/?req=doc&amp;base=LAW&amp;n=515587&amp;dst=394" TargetMode="External"/><Relationship Id="rId442" Type="http://schemas.openxmlformats.org/officeDocument/2006/relationships/hyperlink" Target="https://login.consultant.ru/link/?req=doc&amp;base=LAW&amp;n=514562&amp;dst=100012" TargetMode="External"/><Relationship Id="rId463" Type="http://schemas.openxmlformats.org/officeDocument/2006/relationships/fontTable" Target="fontTable.xml"/><Relationship Id="rId116" Type="http://schemas.openxmlformats.org/officeDocument/2006/relationships/hyperlink" Target="https://login.consultant.ru/link/?req=doc&amp;base=LAW&amp;n=493770&amp;dst=100012" TargetMode="External"/><Relationship Id="rId137" Type="http://schemas.openxmlformats.org/officeDocument/2006/relationships/hyperlink" Target="https://login.consultant.ru/link/?req=doc&amp;base=LAW&amp;n=493685&amp;dst=100071" TargetMode="External"/><Relationship Id="rId158" Type="http://schemas.openxmlformats.org/officeDocument/2006/relationships/hyperlink" Target="https://login.consultant.ru/link/?req=doc&amp;base=LAW&amp;n=493769&amp;dst=100034" TargetMode="External"/><Relationship Id="rId302" Type="http://schemas.openxmlformats.org/officeDocument/2006/relationships/hyperlink" Target="https://login.consultant.ru/link/?req=doc&amp;base=LAW&amp;n=339516&amp;dst=100011" TargetMode="External"/><Relationship Id="rId323" Type="http://schemas.openxmlformats.org/officeDocument/2006/relationships/hyperlink" Target="https://login.consultant.ru/link/?req=doc&amp;base=LAW&amp;n=440022&amp;dst=100020" TargetMode="External"/><Relationship Id="rId344" Type="http://schemas.openxmlformats.org/officeDocument/2006/relationships/hyperlink" Target="https://login.consultant.ru/link/?req=doc&amp;base=LAW&amp;n=513757&amp;dst=100012" TargetMode="External"/><Relationship Id="rId20" Type="http://schemas.openxmlformats.org/officeDocument/2006/relationships/hyperlink" Target="https://login.consultant.ru/link/?req=doc&amp;base=LAW&amp;n=400350&amp;dst=100005" TargetMode="External"/><Relationship Id="rId41" Type="http://schemas.openxmlformats.org/officeDocument/2006/relationships/hyperlink" Target="https://login.consultant.ru/link/?req=doc&amp;base=LAW&amp;n=432544&amp;dst=100005" TargetMode="External"/><Relationship Id="rId62" Type="http://schemas.openxmlformats.org/officeDocument/2006/relationships/hyperlink" Target="https://login.consultant.ru/link/?req=doc&amp;base=LAW&amp;n=140477" TargetMode="External"/><Relationship Id="rId83" Type="http://schemas.openxmlformats.org/officeDocument/2006/relationships/hyperlink" Target="https://login.consultant.ru/link/?req=doc&amp;base=LAW&amp;n=325316&amp;dst=100005" TargetMode="External"/><Relationship Id="rId179" Type="http://schemas.openxmlformats.org/officeDocument/2006/relationships/hyperlink" Target="https://login.consultant.ru/link/?req=doc&amp;base=LAW&amp;n=404479&amp;dst=100010" TargetMode="External"/><Relationship Id="rId365" Type="http://schemas.openxmlformats.org/officeDocument/2006/relationships/hyperlink" Target="https://login.consultant.ru/link/?req=doc&amp;base=LAW&amp;n=513757&amp;dst=100021" TargetMode="External"/><Relationship Id="rId386" Type="http://schemas.openxmlformats.org/officeDocument/2006/relationships/hyperlink" Target="https://login.consultant.ru/link/?req=doc&amp;base=LAW&amp;n=328932" TargetMode="External"/><Relationship Id="rId190" Type="http://schemas.openxmlformats.org/officeDocument/2006/relationships/hyperlink" Target="https://login.consultant.ru/link/?req=doc&amp;base=LAW&amp;n=514562&amp;dst=100011" TargetMode="External"/><Relationship Id="rId204" Type="http://schemas.openxmlformats.org/officeDocument/2006/relationships/hyperlink" Target="https://login.consultant.ru/link/?req=doc&amp;base=LAW&amp;n=440022&amp;dst=100012" TargetMode="External"/><Relationship Id="rId225" Type="http://schemas.openxmlformats.org/officeDocument/2006/relationships/hyperlink" Target="https://login.consultant.ru/link/?req=doc&amp;base=LAW&amp;n=446391&amp;dst=100030" TargetMode="External"/><Relationship Id="rId246" Type="http://schemas.openxmlformats.org/officeDocument/2006/relationships/hyperlink" Target="https://login.consultant.ru/link/?req=doc&amp;base=LAW&amp;n=359183&amp;dst=100044" TargetMode="External"/><Relationship Id="rId267" Type="http://schemas.openxmlformats.org/officeDocument/2006/relationships/hyperlink" Target="https://login.consultant.ru/link/?req=doc&amp;base=LAW&amp;n=493770&amp;dst=100127" TargetMode="External"/><Relationship Id="rId288" Type="http://schemas.openxmlformats.org/officeDocument/2006/relationships/hyperlink" Target="https://login.consultant.ru/link/?req=doc&amp;base=LAW&amp;n=493770&amp;dst=100127" TargetMode="External"/><Relationship Id="rId411" Type="http://schemas.openxmlformats.org/officeDocument/2006/relationships/hyperlink" Target="https://login.consultant.ru/link/?req=doc&amp;base=LAW&amp;n=515587&amp;dst=435" TargetMode="External"/><Relationship Id="rId432" Type="http://schemas.openxmlformats.org/officeDocument/2006/relationships/hyperlink" Target="https://login.consultant.ru/link/?req=doc&amp;base=LAW&amp;n=515587&amp;dst=435" TargetMode="External"/><Relationship Id="rId453" Type="http://schemas.openxmlformats.org/officeDocument/2006/relationships/image" Target="media/image17.wmf"/><Relationship Id="rId106" Type="http://schemas.openxmlformats.org/officeDocument/2006/relationships/hyperlink" Target="https://login.consultant.ru/link/?req=doc&amp;base=LAW&amp;n=493767&amp;dst=100005" TargetMode="External"/><Relationship Id="rId127" Type="http://schemas.openxmlformats.org/officeDocument/2006/relationships/hyperlink" Target="https://login.consultant.ru/link/?req=doc&amp;base=LAW&amp;n=208191&amp;dst=100013" TargetMode="External"/><Relationship Id="rId313" Type="http://schemas.openxmlformats.org/officeDocument/2006/relationships/hyperlink" Target="https://login.consultant.ru/link/?req=doc&amp;base=LAW&amp;n=440022&amp;dst=100019" TargetMode="External"/><Relationship Id="rId10" Type="http://schemas.openxmlformats.org/officeDocument/2006/relationships/hyperlink" Target="https://login.consultant.ru/link/?req=doc&amp;base=LAW&amp;n=400353&amp;dst=100005" TargetMode="External"/><Relationship Id="rId31" Type="http://schemas.openxmlformats.org/officeDocument/2006/relationships/hyperlink" Target="https://login.consultant.ru/link/?req=doc&amp;base=LAW&amp;n=432322&amp;dst=100005" TargetMode="External"/><Relationship Id="rId52" Type="http://schemas.openxmlformats.org/officeDocument/2006/relationships/hyperlink" Target="https://login.consultant.ru/link/?req=doc&amp;base=LAW&amp;n=517310&amp;dst=100005" TargetMode="External"/><Relationship Id="rId73" Type="http://schemas.openxmlformats.org/officeDocument/2006/relationships/hyperlink" Target="https://login.consultant.ru/link/?req=doc&amp;base=LAW&amp;n=400231&amp;dst=100014" TargetMode="External"/><Relationship Id="rId94" Type="http://schemas.openxmlformats.org/officeDocument/2006/relationships/hyperlink" Target="https://login.consultant.ru/link/?req=doc&amp;base=LAW&amp;n=399675&amp;dst=100005" TargetMode="External"/><Relationship Id="rId148" Type="http://schemas.openxmlformats.org/officeDocument/2006/relationships/hyperlink" Target="https://login.consultant.ru/link/?req=doc&amp;base=LAW&amp;n=493685&amp;dst=100083" TargetMode="External"/><Relationship Id="rId169" Type="http://schemas.openxmlformats.org/officeDocument/2006/relationships/hyperlink" Target="https://login.consultant.ru/link/?req=doc&amp;base=LAW&amp;n=493685&amp;dst=100099" TargetMode="External"/><Relationship Id="rId334" Type="http://schemas.openxmlformats.org/officeDocument/2006/relationships/hyperlink" Target="https://login.consultant.ru/link/?req=doc&amp;base=LAW&amp;n=513757&amp;dst=100005" TargetMode="External"/><Relationship Id="rId355" Type="http://schemas.openxmlformats.org/officeDocument/2006/relationships/image" Target="media/image11.wmf"/><Relationship Id="rId376" Type="http://schemas.openxmlformats.org/officeDocument/2006/relationships/hyperlink" Target="https://login.consultant.ru/link/?req=doc&amp;base=EXP&amp;n=740797" TargetMode="External"/><Relationship Id="rId397" Type="http://schemas.openxmlformats.org/officeDocument/2006/relationships/hyperlink" Target="https://login.consultant.ru/link/?req=doc&amp;base=LAW&amp;n=515587&amp;dst=39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9947&amp;dst=100010" TargetMode="External"/><Relationship Id="rId215" Type="http://schemas.openxmlformats.org/officeDocument/2006/relationships/hyperlink" Target="https://login.consultant.ru/link/?req=doc&amp;base=LAW&amp;n=469947&amp;dst=100017" TargetMode="External"/><Relationship Id="rId236" Type="http://schemas.openxmlformats.org/officeDocument/2006/relationships/hyperlink" Target="https://login.consultant.ru/link/?req=doc&amp;base=LAW&amp;n=503469&amp;dst=100066" TargetMode="External"/><Relationship Id="rId257" Type="http://schemas.openxmlformats.org/officeDocument/2006/relationships/hyperlink" Target="https://login.consultant.ru/link/?req=doc&amp;base=LAW&amp;n=287931&amp;dst=100042" TargetMode="External"/><Relationship Id="rId278" Type="http://schemas.openxmlformats.org/officeDocument/2006/relationships/hyperlink" Target="https://login.consultant.ru/link/?req=doc&amp;base=LAW&amp;n=493770&amp;dst=100127" TargetMode="External"/><Relationship Id="rId401" Type="http://schemas.openxmlformats.org/officeDocument/2006/relationships/hyperlink" Target="https://login.consultant.ru/link/?req=doc&amp;base=LAW&amp;n=515587&amp;dst=396" TargetMode="External"/><Relationship Id="rId422" Type="http://schemas.openxmlformats.org/officeDocument/2006/relationships/image" Target="media/image14.wmf"/><Relationship Id="rId443" Type="http://schemas.openxmlformats.org/officeDocument/2006/relationships/hyperlink" Target="https://login.consultant.ru/link/?req=doc&amp;base=LAW&amp;n=396428&amp;dst=100004" TargetMode="External"/><Relationship Id="rId464" Type="http://schemas.openxmlformats.org/officeDocument/2006/relationships/theme" Target="theme/theme1.xml"/><Relationship Id="rId303" Type="http://schemas.openxmlformats.org/officeDocument/2006/relationships/hyperlink" Target="https://login.consultant.ru/link/?req=doc&amp;base=LAW&amp;n=416879&amp;dst=100039" TargetMode="External"/><Relationship Id="rId42" Type="http://schemas.openxmlformats.org/officeDocument/2006/relationships/hyperlink" Target="https://login.consultant.ru/link/?req=doc&amp;base=LAW&amp;n=440022&amp;dst=100005" TargetMode="External"/><Relationship Id="rId84" Type="http://schemas.openxmlformats.org/officeDocument/2006/relationships/hyperlink" Target="https://login.consultant.ru/link/?req=doc&amp;base=LAW&amp;n=338426&amp;dst=100005" TargetMode="External"/><Relationship Id="rId138" Type="http://schemas.openxmlformats.org/officeDocument/2006/relationships/hyperlink" Target="https://login.consultant.ru/link/?req=doc&amp;base=LAW&amp;n=493685&amp;dst=100072" TargetMode="External"/><Relationship Id="rId345" Type="http://schemas.openxmlformats.org/officeDocument/2006/relationships/hyperlink" Target="https://login.consultant.ru/link/?req=doc&amp;base=LAW&amp;n=513757&amp;dst=100012" TargetMode="External"/><Relationship Id="rId387" Type="http://schemas.openxmlformats.org/officeDocument/2006/relationships/hyperlink" Target="https://login.consultant.ru/link/?req=doc&amp;base=LAW&amp;n=328854" TargetMode="External"/><Relationship Id="rId191" Type="http://schemas.openxmlformats.org/officeDocument/2006/relationships/hyperlink" Target="https://login.consultant.ru/link/?req=doc&amp;base=LAW&amp;n=517310&amp;dst=100009" TargetMode="External"/><Relationship Id="rId205" Type="http://schemas.openxmlformats.org/officeDocument/2006/relationships/image" Target="media/image1.wmf"/><Relationship Id="rId247" Type="http://schemas.openxmlformats.org/officeDocument/2006/relationships/hyperlink" Target="https://login.consultant.ru/link/?req=doc&amp;base=LAW&amp;n=287931&amp;dst=100027" TargetMode="External"/><Relationship Id="rId412" Type="http://schemas.openxmlformats.org/officeDocument/2006/relationships/hyperlink" Target="https://login.consultant.ru/link/?req=doc&amp;base=LAW&amp;n=515587&amp;dst=274" TargetMode="External"/><Relationship Id="rId107" Type="http://schemas.openxmlformats.org/officeDocument/2006/relationships/hyperlink" Target="https://login.consultant.ru/link/?req=doc&amp;base=LAW&amp;n=469947&amp;dst=100005" TargetMode="External"/><Relationship Id="rId289" Type="http://schemas.openxmlformats.org/officeDocument/2006/relationships/hyperlink" Target="https://login.consultant.ru/link/?req=doc&amp;base=LAW&amp;n=338567&amp;dst=100011" TargetMode="External"/><Relationship Id="rId454" Type="http://schemas.openxmlformats.org/officeDocument/2006/relationships/image" Target="media/image18.wmf"/><Relationship Id="rId11" Type="http://schemas.openxmlformats.org/officeDocument/2006/relationships/hyperlink" Target="https://login.consultant.ru/link/?req=doc&amp;base=LAW&amp;n=400231&amp;dst=100014" TargetMode="External"/><Relationship Id="rId53" Type="http://schemas.openxmlformats.org/officeDocument/2006/relationships/hyperlink" Target="https://login.consultant.ru/link/?req=doc&amp;base=LAW&amp;n=517987&amp;dst=100005" TargetMode="External"/><Relationship Id="rId149" Type="http://schemas.openxmlformats.org/officeDocument/2006/relationships/hyperlink" Target="https://login.consultant.ru/link/?req=doc&amp;base=LAW&amp;n=493685&amp;dst=100084" TargetMode="External"/><Relationship Id="rId314" Type="http://schemas.openxmlformats.org/officeDocument/2006/relationships/hyperlink" Target="https://login.consultant.ru/link/?req=doc&amp;base=LAW&amp;n=440022&amp;dst=100019" TargetMode="External"/><Relationship Id="rId356" Type="http://schemas.openxmlformats.org/officeDocument/2006/relationships/image" Target="media/image12.wmf"/><Relationship Id="rId398" Type="http://schemas.openxmlformats.org/officeDocument/2006/relationships/hyperlink" Target="https://login.consultant.ru/link/?req=doc&amp;base=LAW&amp;n=323306&amp;dst=100010" TargetMode="External"/><Relationship Id="rId95" Type="http://schemas.openxmlformats.org/officeDocument/2006/relationships/hyperlink" Target="https://login.consultant.ru/link/?req=doc&amp;base=LAW&amp;n=493770&amp;dst=100005" TargetMode="External"/><Relationship Id="rId160" Type="http://schemas.openxmlformats.org/officeDocument/2006/relationships/hyperlink" Target="https://login.consultant.ru/link/?req=doc&amp;base=LAW&amp;n=493769&amp;dst=100036" TargetMode="External"/><Relationship Id="rId216" Type="http://schemas.openxmlformats.org/officeDocument/2006/relationships/hyperlink" Target="https://login.consultant.ru/link/?req=doc&amp;base=LAW&amp;n=469947&amp;dst=100006" TargetMode="External"/><Relationship Id="rId423" Type="http://schemas.openxmlformats.org/officeDocument/2006/relationships/hyperlink" Target="https://login.consultant.ru/link/?req=doc&amp;base=LAW&amp;n=515587&amp;dst=394" TargetMode="External"/><Relationship Id="rId258" Type="http://schemas.openxmlformats.org/officeDocument/2006/relationships/hyperlink" Target="https://login.consultant.ru/link/?req=doc&amp;base=LAW&amp;n=503469&amp;dst=100066" TargetMode="External"/><Relationship Id="rId22" Type="http://schemas.openxmlformats.org/officeDocument/2006/relationships/hyperlink" Target="https://login.consultant.ru/link/?req=doc&amp;base=LAW&amp;n=338426&amp;dst=100005" TargetMode="External"/><Relationship Id="rId64" Type="http://schemas.openxmlformats.org/officeDocument/2006/relationships/hyperlink" Target="https://login.consultant.ru/link/?req=doc&amp;base=LAW&amp;n=154830&amp;dst=100016" TargetMode="External"/><Relationship Id="rId118" Type="http://schemas.openxmlformats.org/officeDocument/2006/relationships/hyperlink" Target="https://login.consultant.ru/link/?req=doc&amp;base=LAW&amp;n=493770&amp;dst=100012" TargetMode="External"/><Relationship Id="rId325" Type="http://schemas.openxmlformats.org/officeDocument/2006/relationships/hyperlink" Target="https://login.consultant.ru/link/?req=doc&amp;base=LAW&amp;n=359183&amp;dst=269" TargetMode="External"/><Relationship Id="rId367" Type="http://schemas.openxmlformats.org/officeDocument/2006/relationships/hyperlink" Target="https://login.consultant.ru/link/?req=doc&amp;base=LAW&amp;n=513757&amp;dst=100025" TargetMode="External"/><Relationship Id="rId171" Type="http://schemas.openxmlformats.org/officeDocument/2006/relationships/hyperlink" Target="https://login.consultant.ru/link/?req=doc&amp;base=LAW&amp;n=493685&amp;dst=100152" TargetMode="External"/><Relationship Id="rId227" Type="http://schemas.openxmlformats.org/officeDocument/2006/relationships/hyperlink" Target="https://login.consultant.ru/link/?req=doc&amp;base=LAW&amp;n=400353&amp;dst=101484" TargetMode="External"/><Relationship Id="rId269" Type="http://schemas.openxmlformats.org/officeDocument/2006/relationships/hyperlink" Target="https://login.consultant.ru/link/?req=doc&amp;base=LAW&amp;n=493770&amp;dst=100127" TargetMode="External"/><Relationship Id="rId434" Type="http://schemas.openxmlformats.org/officeDocument/2006/relationships/hyperlink" Target="https://login.consultant.ru/link/?req=doc&amp;base=LAW&amp;n=514562&amp;dst=100012" TargetMode="External"/><Relationship Id="rId33" Type="http://schemas.openxmlformats.org/officeDocument/2006/relationships/hyperlink" Target="https://login.consultant.ru/link/?req=doc&amp;base=LAW&amp;n=493770&amp;dst=100005" TargetMode="External"/><Relationship Id="rId129" Type="http://schemas.openxmlformats.org/officeDocument/2006/relationships/hyperlink" Target="https://login.consultant.ru/link/?req=doc&amp;base=LAW&amp;n=493685&amp;dst=100060" TargetMode="External"/><Relationship Id="rId280" Type="http://schemas.openxmlformats.org/officeDocument/2006/relationships/hyperlink" Target="https://login.consultant.ru/link/?req=doc&amp;base=LAW&amp;n=493770&amp;dst=100127" TargetMode="External"/><Relationship Id="rId336" Type="http://schemas.openxmlformats.org/officeDocument/2006/relationships/hyperlink" Target="https://login.consultant.ru/link/?req=doc&amp;base=LAW&amp;n=410006&amp;dst=100010" TargetMode="External"/><Relationship Id="rId75" Type="http://schemas.openxmlformats.org/officeDocument/2006/relationships/hyperlink" Target="https://login.consultant.ru/link/?req=doc&amp;base=LAW&amp;n=282931&amp;dst=100005" TargetMode="External"/><Relationship Id="rId140" Type="http://schemas.openxmlformats.org/officeDocument/2006/relationships/hyperlink" Target="https://login.consultant.ru/link/?req=doc&amp;base=LAW&amp;n=216363&amp;dst=100018" TargetMode="External"/><Relationship Id="rId182" Type="http://schemas.openxmlformats.org/officeDocument/2006/relationships/hyperlink" Target="https://login.consultant.ru/link/?req=doc&amp;base=LAW&amp;n=432259&amp;dst=100006" TargetMode="External"/><Relationship Id="rId378" Type="http://schemas.openxmlformats.org/officeDocument/2006/relationships/hyperlink" Target="https://login.consultant.ru/link/?req=doc&amp;base=LAW&amp;n=515587&amp;dst=100044" TargetMode="External"/><Relationship Id="rId403" Type="http://schemas.openxmlformats.org/officeDocument/2006/relationships/hyperlink" Target="https://login.consultant.ru/link/?req=doc&amp;base=LAW&amp;n=515587&amp;dst=396" TargetMode="External"/><Relationship Id="rId6" Type="http://schemas.openxmlformats.org/officeDocument/2006/relationships/hyperlink" Target="https://login.consultant.ru/link/?req=doc&amp;base=LAW&amp;n=213768&amp;dst=100046" TargetMode="External"/><Relationship Id="rId238" Type="http://schemas.openxmlformats.org/officeDocument/2006/relationships/hyperlink" Target="https://login.consultant.ru/link/?req=doc&amp;base=LAW&amp;n=287931&amp;dst=100019" TargetMode="External"/><Relationship Id="rId445" Type="http://schemas.openxmlformats.org/officeDocument/2006/relationships/hyperlink" Target="https://login.consultant.ru/link/?req=doc&amp;base=LAW&amp;n=515587&amp;dst=462" TargetMode="External"/><Relationship Id="rId291" Type="http://schemas.openxmlformats.org/officeDocument/2006/relationships/hyperlink" Target="https://login.consultant.ru/link/?req=doc&amp;base=LAW&amp;n=502634" TargetMode="External"/><Relationship Id="rId305" Type="http://schemas.openxmlformats.org/officeDocument/2006/relationships/hyperlink" Target="https://login.consultant.ru/link/?req=doc&amp;base=LAW&amp;n=440022&amp;dst=100017" TargetMode="External"/><Relationship Id="rId347" Type="http://schemas.openxmlformats.org/officeDocument/2006/relationships/hyperlink" Target="https://login.consultant.ru/link/?req=doc&amp;base=LAW&amp;n=513757&amp;dst=100012" TargetMode="External"/><Relationship Id="rId44" Type="http://schemas.openxmlformats.org/officeDocument/2006/relationships/hyperlink" Target="https://login.consultant.ru/link/?req=doc&amp;base=LAW&amp;n=493767&amp;dst=100005" TargetMode="External"/><Relationship Id="rId86" Type="http://schemas.openxmlformats.org/officeDocument/2006/relationships/hyperlink" Target="https://login.consultant.ru/link/?req=doc&amp;base=LAW&amp;n=339516&amp;dst=100005" TargetMode="External"/><Relationship Id="rId151" Type="http://schemas.openxmlformats.org/officeDocument/2006/relationships/hyperlink" Target="https://login.consultant.ru/link/?req=doc&amp;base=LAW&amp;n=493685&amp;dst=100086" TargetMode="External"/><Relationship Id="rId389" Type="http://schemas.openxmlformats.org/officeDocument/2006/relationships/hyperlink" Target="https://login.consultant.ru/link/?req=doc&amp;base=LAW&amp;n=396428" TargetMode="External"/><Relationship Id="rId193" Type="http://schemas.openxmlformats.org/officeDocument/2006/relationships/hyperlink" Target="https://login.consultant.ru/link/?req=doc&amp;base=LAW&amp;n=404479&amp;dst=100012" TargetMode="External"/><Relationship Id="rId207" Type="http://schemas.openxmlformats.org/officeDocument/2006/relationships/image" Target="media/image3.wmf"/><Relationship Id="rId249" Type="http://schemas.openxmlformats.org/officeDocument/2006/relationships/hyperlink" Target="https://login.consultant.ru/link/?req=doc&amp;base=LAW&amp;n=359183&amp;dst=100189" TargetMode="External"/><Relationship Id="rId414" Type="http://schemas.openxmlformats.org/officeDocument/2006/relationships/hyperlink" Target="https://login.consultant.ru/link/?req=doc&amp;base=LAW&amp;n=515587&amp;dst=189" TargetMode="External"/><Relationship Id="rId456" Type="http://schemas.openxmlformats.org/officeDocument/2006/relationships/hyperlink" Target="https://login.consultant.ru/link/?req=doc&amp;base=LAW&amp;n=515587&amp;dst=394" TargetMode="External"/><Relationship Id="rId13" Type="http://schemas.openxmlformats.org/officeDocument/2006/relationships/hyperlink" Target="https://login.consultant.ru/link/?req=doc&amp;base=LAW&amp;n=282931&amp;dst=100005" TargetMode="External"/><Relationship Id="rId109" Type="http://schemas.openxmlformats.org/officeDocument/2006/relationships/hyperlink" Target="https://login.consultant.ru/link/?req=doc&amp;base=LAW&amp;n=493685&amp;dst=100005" TargetMode="External"/><Relationship Id="rId260" Type="http://schemas.openxmlformats.org/officeDocument/2006/relationships/hyperlink" Target="https://login.consultant.ru/link/?req=doc&amp;base=LAW&amp;n=287931&amp;dst=100045" TargetMode="External"/><Relationship Id="rId316" Type="http://schemas.openxmlformats.org/officeDocument/2006/relationships/hyperlink" Target="https://login.consultant.ru/link/?req=doc&amp;base=LAW&amp;n=359183&amp;dst=257" TargetMode="External"/><Relationship Id="rId55" Type="http://schemas.openxmlformats.org/officeDocument/2006/relationships/hyperlink" Target="https://login.consultant.ru/link/?req=doc&amp;base=LAW&amp;n=157067" TargetMode="External"/><Relationship Id="rId97" Type="http://schemas.openxmlformats.org/officeDocument/2006/relationships/hyperlink" Target="https://login.consultant.ru/link/?req=doc&amp;base=LAW&amp;n=404479&amp;dst=100005" TargetMode="External"/><Relationship Id="rId120" Type="http://schemas.openxmlformats.org/officeDocument/2006/relationships/hyperlink" Target="https://login.consultant.ru/link/?req=doc&amp;base=LAW&amp;n=493770&amp;dst=100012" TargetMode="External"/><Relationship Id="rId358" Type="http://schemas.openxmlformats.org/officeDocument/2006/relationships/image" Target="media/image13.wmf"/><Relationship Id="rId162" Type="http://schemas.openxmlformats.org/officeDocument/2006/relationships/hyperlink" Target="https://login.consultant.ru/link/?req=doc&amp;base=LAW&amp;n=493769&amp;dst=100038" TargetMode="External"/><Relationship Id="rId218" Type="http://schemas.openxmlformats.org/officeDocument/2006/relationships/hyperlink" Target="https://login.consultant.ru/link/?req=doc&amp;base=LAW&amp;n=494990&amp;dst=2478" TargetMode="External"/><Relationship Id="rId425" Type="http://schemas.openxmlformats.org/officeDocument/2006/relationships/hyperlink" Target="https://login.consultant.ru/link/?req=doc&amp;base=LAW&amp;n=512103&amp;dst=100187" TargetMode="External"/><Relationship Id="rId271" Type="http://schemas.openxmlformats.org/officeDocument/2006/relationships/hyperlink" Target="https://login.consultant.ru/link/?req=doc&amp;base=LAW&amp;n=493770&amp;dst=100127" TargetMode="External"/><Relationship Id="rId24" Type="http://schemas.openxmlformats.org/officeDocument/2006/relationships/hyperlink" Target="https://login.consultant.ru/link/?req=doc&amp;base=LAW&amp;n=339516&amp;dst=100005" TargetMode="External"/><Relationship Id="rId66" Type="http://schemas.openxmlformats.org/officeDocument/2006/relationships/hyperlink" Target="https://login.consultant.ru/link/?req=doc&amp;base=LAW&amp;n=156831&amp;dst=100014" TargetMode="External"/><Relationship Id="rId131" Type="http://schemas.openxmlformats.org/officeDocument/2006/relationships/hyperlink" Target="https://login.consultant.ru/link/?req=doc&amp;base=LAW&amp;n=493685&amp;dst=100062" TargetMode="External"/><Relationship Id="rId327" Type="http://schemas.openxmlformats.org/officeDocument/2006/relationships/hyperlink" Target="https://login.consultant.ru/link/?req=doc&amp;base=LAW&amp;n=440022&amp;dst=100021" TargetMode="External"/><Relationship Id="rId369" Type="http://schemas.openxmlformats.org/officeDocument/2006/relationships/hyperlink" Target="https://login.consultant.ru/link/?req=doc&amp;base=LAW&amp;n=515587&amp;dst=274" TargetMode="External"/><Relationship Id="rId173" Type="http://schemas.openxmlformats.org/officeDocument/2006/relationships/hyperlink" Target="https://login.consultant.ru/link/?req=doc&amp;base=LAW&amp;n=493685&amp;dst=100153" TargetMode="External"/><Relationship Id="rId229" Type="http://schemas.openxmlformats.org/officeDocument/2006/relationships/hyperlink" Target="https://login.consultant.ru/link/?req=doc&amp;base=LAW&amp;n=287931&amp;dst=100005" TargetMode="External"/><Relationship Id="rId380" Type="http://schemas.openxmlformats.org/officeDocument/2006/relationships/hyperlink" Target="https://login.consultant.ru/link/?req=doc&amp;base=LAW&amp;n=515587&amp;dst=257" TargetMode="External"/><Relationship Id="rId436" Type="http://schemas.openxmlformats.org/officeDocument/2006/relationships/hyperlink" Target="https://login.consultant.ru/link/?req=doc&amp;base=LAW&amp;n=515587&amp;dst=460" TargetMode="External"/><Relationship Id="rId240" Type="http://schemas.openxmlformats.org/officeDocument/2006/relationships/hyperlink" Target="https://login.consultant.ru/link/?req=doc&amp;base=LAW&amp;n=287931&amp;dst=100021" TargetMode="External"/><Relationship Id="rId35" Type="http://schemas.openxmlformats.org/officeDocument/2006/relationships/hyperlink" Target="https://login.consultant.ru/link/?req=doc&amp;base=LAW&amp;n=404479&amp;dst=100005" TargetMode="External"/><Relationship Id="rId77" Type="http://schemas.openxmlformats.org/officeDocument/2006/relationships/hyperlink" Target="https://login.consultant.ru/link/?req=doc&amp;base=LAW&amp;n=291295&amp;dst=100005" TargetMode="External"/><Relationship Id="rId100" Type="http://schemas.openxmlformats.org/officeDocument/2006/relationships/hyperlink" Target="https://login.consultant.ru/link/?req=doc&amp;base=LAW&amp;n=493768&amp;dst=100005" TargetMode="External"/><Relationship Id="rId282" Type="http://schemas.openxmlformats.org/officeDocument/2006/relationships/hyperlink" Target="https://login.consultant.ru/link/?req=doc&amp;base=LAW&amp;n=493770&amp;dst=100127" TargetMode="External"/><Relationship Id="rId338" Type="http://schemas.openxmlformats.org/officeDocument/2006/relationships/hyperlink" Target="https://login.consultant.ru/link/?req=doc&amp;base=LAW&amp;n=328854" TargetMode="External"/><Relationship Id="rId8" Type="http://schemas.openxmlformats.org/officeDocument/2006/relationships/hyperlink" Target="https://login.consultant.ru/link/?req=doc&amp;base=LAW&amp;n=213184&amp;dst=100005" TargetMode="External"/><Relationship Id="rId142" Type="http://schemas.openxmlformats.org/officeDocument/2006/relationships/hyperlink" Target="https://login.consultant.ru/link/?req=doc&amp;base=LAW&amp;n=493685&amp;dst=100076" TargetMode="External"/><Relationship Id="rId184" Type="http://schemas.openxmlformats.org/officeDocument/2006/relationships/hyperlink" Target="https://login.consultant.ru/link/?req=doc&amp;base=LAW&amp;n=401472&amp;dst=100012" TargetMode="External"/><Relationship Id="rId391" Type="http://schemas.openxmlformats.org/officeDocument/2006/relationships/hyperlink" Target="https://login.consultant.ru/link/?req=doc&amp;base=LAW&amp;n=515587&amp;dst=269" TargetMode="External"/><Relationship Id="rId405" Type="http://schemas.openxmlformats.org/officeDocument/2006/relationships/hyperlink" Target="https://login.consultant.ru/link/?req=doc&amp;base=LAW&amp;n=477064&amp;dst=100012" TargetMode="External"/><Relationship Id="rId447" Type="http://schemas.openxmlformats.org/officeDocument/2006/relationships/hyperlink" Target="https://login.consultant.ru/link/?req=doc&amp;base=LAW&amp;n=515587&amp;dst=435" TargetMode="External"/><Relationship Id="rId251" Type="http://schemas.openxmlformats.org/officeDocument/2006/relationships/hyperlink" Target="https://login.consultant.ru/link/?req=doc&amp;base=LAW&amp;n=287931&amp;dst=100034" TargetMode="External"/><Relationship Id="rId46" Type="http://schemas.openxmlformats.org/officeDocument/2006/relationships/hyperlink" Target="https://login.consultant.ru/link/?req=doc&amp;base=LAW&amp;n=477064&amp;dst=100005" TargetMode="External"/><Relationship Id="rId293" Type="http://schemas.openxmlformats.org/officeDocument/2006/relationships/hyperlink" Target="https://login.consultant.ru/link/?req=doc&amp;base=LAW&amp;n=440022&amp;dst=100015" TargetMode="External"/><Relationship Id="rId307" Type="http://schemas.openxmlformats.org/officeDocument/2006/relationships/hyperlink" Target="https://login.consultant.ru/link/?req=doc&amp;base=LAW&amp;n=328854" TargetMode="External"/><Relationship Id="rId349" Type="http://schemas.openxmlformats.org/officeDocument/2006/relationships/hyperlink" Target="https://login.consultant.ru/link/?req=doc&amp;base=LAW&amp;n=328854&amp;dst=100285" TargetMode="External"/><Relationship Id="rId88" Type="http://schemas.openxmlformats.org/officeDocument/2006/relationships/hyperlink" Target="https://login.consultant.ru/link/?req=doc&amp;base=LAW&amp;n=356920&amp;dst=100005" TargetMode="External"/><Relationship Id="rId111" Type="http://schemas.openxmlformats.org/officeDocument/2006/relationships/hyperlink" Target="https://login.consultant.ru/link/?req=doc&amp;base=LAW&amp;n=495024&amp;dst=100005" TargetMode="External"/><Relationship Id="rId153" Type="http://schemas.openxmlformats.org/officeDocument/2006/relationships/hyperlink" Target="https://login.consultant.ru/link/?req=doc&amp;base=LAW&amp;n=493685&amp;dst=100088" TargetMode="External"/><Relationship Id="rId195" Type="http://schemas.openxmlformats.org/officeDocument/2006/relationships/hyperlink" Target="https://login.consultant.ru/link/?req=doc&amp;base=LAW&amp;n=446391&amp;dst=100005" TargetMode="External"/><Relationship Id="rId209" Type="http://schemas.openxmlformats.org/officeDocument/2006/relationships/image" Target="media/image5.wmf"/><Relationship Id="rId360" Type="http://schemas.openxmlformats.org/officeDocument/2006/relationships/hyperlink" Target="https://login.consultant.ru/link/?req=doc&amp;base=LAW&amp;n=513757&amp;dst=100022" TargetMode="External"/><Relationship Id="rId416" Type="http://schemas.openxmlformats.org/officeDocument/2006/relationships/hyperlink" Target="https://login.consultant.ru/link/?req=doc&amp;base=LAW&amp;n=517987&amp;dst=100005" TargetMode="External"/><Relationship Id="rId220" Type="http://schemas.openxmlformats.org/officeDocument/2006/relationships/hyperlink" Target="https://login.consultant.ru/link/?req=doc&amp;base=LAW&amp;n=469947&amp;dst=100019" TargetMode="External"/><Relationship Id="rId458" Type="http://schemas.openxmlformats.org/officeDocument/2006/relationships/hyperlink" Target="https://login.consultant.ru/link/?req=doc&amp;base=LAW&amp;n=328854" TargetMode="External"/><Relationship Id="rId15" Type="http://schemas.openxmlformats.org/officeDocument/2006/relationships/hyperlink" Target="https://login.consultant.ru/link/?req=doc&amp;base=LAW&amp;n=291295&amp;dst=100005" TargetMode="External"/><Relationship Id="rId57" Type="http://schemas.openxmlformats.org/officeDocument/2006/relationships/hyperlink" Target="https://login.consultant.ru/link/?req=doc&amp;base=LAW&amp;n=125054&amp;dst=100009" TargetMode="External"/><Relationship Id="rId262" Type="http://schemas.openxmlformats.org/officeDocument/2006/relationships/hyperlink" Target="https://login.consultant.ru/link/?req=doc&amp;base=LAW&amp;n=287931&amp;dst=100046" TargetMode="External"/><Relationship Id="rId318" Type="http://schemas.openxmlformats.org/officeDocument/2006/relationships/hyperlink" Target="https://login.consultant.ru/link/?req=doc&amp;base=LAW&amp;n=365729&amp;dst=100011" TargetMode="External"/><Relationship Id="rId99" Type="http://schemas.openxmlformats.org/officeDocument/2006/relationships/hyperlink" Target="https://login.consultant.ru/link/?req=doc&amp;base=LAW&amp;n=408059&amp;dst=100005" TargetMode="External"/><Relationship Id="rId122" Type="http://schemas.openxmlformats.org/officeDocument/2006/relationships/hyperlink" Target="https://login.consultant.ru/link/?req=doc&amp;base=LAW&amp;n=493770&amp;dst=100013" TargetMode="External"/><Relationship Id="rId164" Type="http://schemas.openxmlformats.org/officeDocument/2006/relationships/hyperlink" Target="https://login.consultant.ru/link/?req=doc&amp;base=LAW&amp;n=493685&amp;dst=100094" TargetMode="External"/><Relationship Id="rId371" Type="http://schemas.openxmlformats.org/officeDocument/2006/relationships/hyperlink" Target="https://login.consultant.ru/link/?req=doc&amp;base=LAW&amp;n=515587&amp;dst=189" TargetMode="External"/><Relationship Id="rId427" Type="http://schemas.openxmlformats.org/officeDocument/2006/relationships/hyperlink" Target="https://login.consultant.ru/link/?req=doc&amp;base=LAW&amp;n=511331&amp;dst=443" TargetMode="External"/><Relationship Id="rId26" Type="http://schemas.openxmlformats.org/officeDocument/2006/relationships/hyperlink" Target="https://login.consultant.ru/link/?req=doc&amp;base=LAW&amp;n=356920&amp;dst=100005" TargetMode="External"/><Relationship Id="rId231" Type="http://schemas.openxmlformats.org/officeDocument/2006/relationships/hyperlink" Target="https://login.consultant.ru/link/?req=doc&amp;base=LAW&amp;n=287931&amp;dst=100011" TargetMode="External"/><Relationship Id="rId273" Type="http://schemas.openxmlformats.org/officeDocument/2006/relationships/hyperlink" Target="https://login.consultant.ru/link/?req=doc&amp;base=LAW&amp;n=493770&amp;dst=100127" TargetMode="External"/><Relationship Id="rId329" Type="http://schemas.openxmlformats.org/officeDocument/2006/relationships/hyperlink" Target="https://login.consultant.ru/link/?req=doc&amp;base=LAW&amp;n=365729&amp;dst=100018" TargetMode="External"/><Relationship Id="rId68" Type="http://schemas.openxmlformats.org/officeDocument/2006/relationships/hyperlink" Target="https://login.consultant.ru/link/?req=doc&amp;base=LAW&amp;n=213768&amp;dst=100046" TargetMode="External"/><Relationship Id="rId133" Type="http://schemas.openxmlformats.org/officeDocument/2006/relationships/hyperlink" Target="https://login.consultant.ru/link/?req=doc&amp;base=LAW&amp;n=493685&amp;dst=100065" TargetMode="External"/><Relationship Id="rId175" Type="http://schemas.openxmlformats.org/officeDocument/2006/relationships/hyperlink" Target="https://login.consultant.ru/link/?req=doc&amp;base=LAW&amp;n=493685&amp;dst=100156" TargetMode="External"/><Relationship Id="rId340" Type="http://schemas.openxmlformats.org/officeDocument/2006/relationships/hyperlink" Target="https://login.consultant.ru/link/?req=doc&amp;base=LAW&amp;n=515587&amp;dst=462" TargetMode="External"/><Relationship Id="rId200" Type="http://schemas.openxmlformats.org/officeDocument/2006/relationships/hyperlink" Target="https://login.consultant.ru/link/?req=doc&amp;base=LAW&amp;n=446391&amp;dst=100010" TargetMode="External"/><Relationship Id="rId382" Type="http://schemas.openxmlformats.org/officeDocument/2006/relationships/hyperlink" Target="https://login.consultant.ru/link/?req=doc&amp;base=LAW&amp;n=515587&amp;dst=274" TargetMode="External"/><Relationship Id="rId438" Type="http://schemas.openxmlformats.org/officeDocument/2006/relationships/image" Target="media/image15.wmf"/><Relationship Id="rId242" Type="http://schemas.openxmlformats.org/officeDocument/2006/relationships/hyperlink" Target="https://login.consultant.ru/link/?req=doc&amp;base=LAW&amp;n=287931&amp;dst=100022" TargetMode="External"/><Relationship Id="rId284" Type="http://schemas.openxmlformats.org/officeDocument/2006/relationships/hyperlink" Target="https://login.consultant.ru/link/?req=doc&amp;base=LAW&amp;n=493770&amp;dst=100127" TargetMode="External"/><Relationship Id="rId37" Type="http://schemas.openxmlformats.org/officeDocument/2006/relationships/hyperlink" Target="https://login.consultant.ru/link/?req=doc&amp;base=LAW&amp;n=408059&amp;dst=100005" TargetMode="External"/><Relationship Id="rId79" Type="http://schemas.openxmlformats.org/officeDocument/2006/relationships/hyperlink" Target="https://login.consultant.ru/link/?req=doc&amp;base=LAW&amp;n=503469&amp;dst=100063" TargetMode="External"/><Relationship Id="rId102" Type="http://schemas.openxmlformats.org/officeDocument/2006/relationships/hyperlink" Target="https://login.consultant.ru/link/?req=doc&amp;base=LAW&amp;n=432259&amp;dst=100006" TargetMode="External"/><Relationship Id="rId144" Type="http://schemas.openxmlformats.org/officeDocument/2006/relationships/hyperlink" Target="https://login.consultant.ru/link/?req=doc&amp;base=LAW&amp;n=493685&amp;dst=100079" TargetMode="External"/><Relationship Id="rId90" Type="http://schemas.openxmlformats.org/officeDocument/2006/relationships/hyperlink" Target="https://login.consultant.ru/link/?req=doc&amp;base=LAW&amp;n=365729&amp;dst=100005" TargetMode="External"/><Relationship Id="rId186" Type="http://schemas.openxmlformats.org/officeDocument/2006/relationships/hyperlink" Target="https://login.consultant.ru/link/?req=doc&amp;base=LAW&amp;n=432544&amp;dst=100009" TargetMode="External"/><Relationship Id="rId351" Type="http://schemas.openxmlformats.org/officeDocument/2006/relationships/hyperlink" Target="https://login.consultant.ru/link/?req=doc&amp;base=LAW&amp;n=513757&amp;dst=100012" TargetMode="External"/><Relationship Id="rId393" Type="http://schemas.openxmlformats.org/officeDocument/2006/relationships/hyperlink" Target="https://login.consultant.ru/link/?req=doc&amp;base=LAW&amp;n=432544&amp;dst=100011" TargetMode="External"/><Relationship Id="rId407" Type="http://schemas.openxmlformats.org/officeDocument/2006/relationships/hyperlink" Target="https://login.consultant.ru/link/?req=doc&amp;base=LAW&amp;n=515587&amp;dst=100044" TargetMode="External"/><Relationship Id="rId449" Type="http://schemas.openxmlformats.org/officeDocument/2006/relationships/hyperlink" Target="https://login.consultant.ru/link/?req=doc&amp;base=LAW&amp;n=515587&amp;dst=482" TargetMode="External"/><Relationship Id="rId211" Type="http://schemas.openxmlformats.org/officeDocument/2006/relationships/hyperlink" Target="https://login.consultant.ru/link/?req=doc&amp;base=LAW&amp;n=396428" TargetMode="External"/><Relationship Id="rId253" Type="http://schemas.openxmlformats.org/officeDocument/2006/relationships/hyperlink" Target="https://login.consultant.ru/link/?req=doc&amp;base=LAW&amp;n=287931&amp;dst=100035" TargetMode="External"/><Relationship Id="rId295" Type="http://schemas.openxmlformats.org/officeDocument/2006/relationships/hyperlink" Target="https://login.consultant.ru/link/?req=doc&amp;base=LAW&amp;n=359183&amp;dst=261" TargetMode="External"/><Relationship Id="rId309" Type="http://schemas.openxmlformats.org/officeDocument/2006/relationships/hyperlink" Target="https://login.consultant.ru/link/?req=doc&amp;base=LAW&amp;n=365729&amp;dst=100009" TargetMode="External"/><Relationship Id="rId460" Type="http://schemas.openxmlformats.org/officeDocument/2006/relationships/hyperlink" Target="https://login.consultant.ru/link/?req=doc&amp;base=LAW&amp;n=515587&amp;dst=435" TargetMode="External"/><Relationship Id="rId48" Type="http://schemas.openxmlformats.org/officeDocument/2006/relationships/hyperlink" Target="https://login.consultant.ru/link/?req=doc&amp;base=LAW&amp;n=494715&amp;dst=100005" TargetMode="External"/><Relationship Id="rId113" Type="http://schemas.openxmlformats.org/officeDocument/2006/relationships/hyperlink" Target="https://login.consultant.ru/link/?req=doc&amp;base=LAW&amp;n=514562&amp;dst=100005" TargetMode="External"/><Relationship Id="rId320" Type="http://schemas.openxmlformats.org/officeDocument/2006/relationships/hyperlink" Target="https://login.consultant.ru/link/?req=doc&amp;base=LAW&amp;n=365729&amp;dst=100013" TargetMode="External"/><Relationship Id="rId155" Type="http://schemas.openxmlformats.org/officeDocument/2006/relationships/hyperlink" Target="https://login.consultant.ru/link/?req=doc&amp;base=LAW&amp;n=493685&amp;dst=100090" TargetMode="External"/><Relationship Id="rId197" Type="http://schemas.openxmlformats.org/officeDocument/2006/relationships/hyperlink" Target="https://login.consultant.ru/link/?req=doc&amp;base=LAW&amp;n=469947&amp;dst=100012" TargetMode="External"/><Relationship Id="rId362" Type="http://schemas.openxmlformats.org/officeDocument/2006/relationships/hyperlink" Target="https://login.consultant.ru/link/?req=doc&amp;base=LAW&amp;n=513757&amp;dst=100021" TargetMode="External"/><Relationship Id="rId418" Type="http://schemas.openxmlformats.org/officeDocument/2006/relationships/hyperlink" Target="https://login.consultant.ru/link/?req=doc&amp;base=LAW&amp;n=515587&amp;dst=462" TargetMode="External"/><Relationship Id="rId222" Type="http://schemas.openxmlformats.org/officeDocument/2006/relationships/hyperlink" Target="https://login.consultant.ru/link/?req=doc&amp;base=LAW&amp;n=515587&amp;dst=269" TargetMode="External"/><Relationship Id="rId264" Type="http://schemas.openxmlformats.org/officeDocument/2006/relationships/hyperlink" Target="https://login.consultant.ru/link/?req=doc&amp;base=LAW&amp;n=503469&amp;dst=100066" TargetMode="External"/><Relationship Id="rId17" Type="http://schemas.openxmlformats.org/officeDocument/2006/relationships/hyperlink" Target="https://login.consultant.ru/link/?req=doc&amp;base=LAW&amp;n=503469&amp;dst=100063" TargetMode="External"/><Relationship Id="rId59" Type="http://schemas.openxmlformats.org/officeDocument/2006/relationships/hyperlink" Target="https://login.consultant.ru/link/?req=doc&amp;base=LAW&amp;n=134133" TargetMode="External"/><Relationship Id="rId124" Type="http://schemas.openxmlformats.org/officeDocument/2006/relationships/hyperlink" Target="https://login.consultant.ru/link/?req=doc&amp;base=LAW&amp;n=477083&amp;dst=107781" TargetMode="External"/><Relationship Id="rId70" Type="http://schemas.openxmlformats.org/officeDocument/2006/relationships/hyperlink" Target="https://login.consultant.ru/link/?req=doc&amp;base=LAW&amp;n=213184&amp;dst=100005" TargetMode="External"/><Relationship Id="rId166" Type="http://schemas.openxmlformats.org/officeDocument/2006/relationships/hyperlink" Target="https://login.consultant.ru/link/?req=doc&amp;base=LAW&amp;n=493685&amp;dst=100097" TargetMode="External"/><Relationship Id="rId331" Type="http://schemas.openxmlformats.org/officeDocument/2006/relationships/hyperlink" Target="https://login.consultant.ru/link/?req=doc&amp;base=LAW&amp;n=365729&amp;dst=100019" TargetMode="External"/><Relationship Id="rId373" Type="http://schemas.openxmlformats.org/officeDocument/2006/relationships/hyperlink" Target="https://login.consultant.ru/link/?req=doc&amp;base=LAW&amp;n=515587&amp;dst=274" TargetMode="External"/><Relationship Id="rId429" Type="http://schemas.openxmlformats.org/officeDocument/2006/relationships/hyperlink" Target="https://login.consultant.ru/link/?req=doc&amp;base=LAW&amp;n=517987&amp;dst=100011" TargetMode="External"/><Relationship Id="rId1" Type="http://schemas.openxmlformats.org/officeDocument/2006/relationships/styles" Target="styles.xml"/><Relationship Id="rId233" Type="http://schemas.openxmlformats.org/officeDocument/2006/relationships/hyperlink" Target="https://login.consultant.ru/link/?req=doc&amp;base=EXP&amp;n=586892" TargetMode="External"/><Relationship Id="rId440" Type="http://schemas.openxmlformats.org/officeDocument/2006/relationships/hyperlink" Target="https://login.consultant.ru/link/?req=doc&amp;base=LAW&amp;n=515587&amp;dst=274" TargetMode="External"/><Relationship Id="rId28" Type="http://schemas.openxmlformats.org/officeDocument/2006/relationships/hyperlink" Target="https://login.consultant.ru/link/?req=doc&amp;base=LAW&amp;n=365729&amp;dst=100005" TargetMode="External"/><Relationship Id="rId275" Type="http://schemas.openxmlformats.org/officeDocument/2006/relationships/hyperlink" Target="https://login.consultant.ru/link/?req=doc&amp;base=LAW&amp;n=493770&amp;dst=100127" TargetMode="External"/><Relationship Id="rId300" Type="http://schemas.openxmlformats.org/officeDocument/2006/relationships/hyperlink" Target="https://login.consultant.ru/link/?req=doc&amp;base=LAW&amp;n=518438&amp;dst=100011" TargetMode="External"/><Relationship Id="rId81" Type="http://schemas.openxmlformats.org/officeDocument/2006/relationships/hyperlink" Target="https://login.consultant.ru/link/?req=doc&amp;base=LAW&amp;n=317547&amp;dst=100005" TargetMode="External"/><Relationship Id="rId135" Type="http://schemas.openxmlformats.org/officeDocument/2006/relationships/hyperlink" Target="https://login.consultant.ru/link/?req=doc&amp;base=LAW&amp;n=493685&amp;dst=100067" TargetMode="External"/><Relationship Id="rId177" Type="http://schemas.openxmlformats.org/officeDocument/2006/relationships/hyperlink" Target="https://login.consultant.ru/link/?req=doc&amp;base=LAW&amp;n=432322&amp;dst=100202" TargetMode="External"/><Relationship Id="rId342" Type="http://schemas.openxmlformats.org/officeDocument/2006/relationships/hyperlink" Target="https://login.consultant.ru/link/?req=doc&amp;base=LAW&amp;n=396428" TargetMode="External"/><Relationship Id="rId384" Type="http://schemas.openxmlformats.org/officeDocument/2006/relationships/hyperlink" Target="https://login.consultant.ru/link/?req=doc&amp;base=LAW&amp;n=515587&amp;dst=189" TargetMode="External"/><Relationship Id="rId202" Type="http://schemas.openxmlformats.org/officeDocument/2006/relationships/hyperlink" Target="https://login.consultant.ru/link/?req=doc&amp;base=LAW&amp;n=469947&amp;dst=100015" TargetMode="External"/><Relationship Id="rId244" Type="http://schemas.openxmlformats.org/officeDocument/2006/relationships/hyperlink" Target="https://login.consultant.ru/link/?req=doc&amp;base=LAW&amp;n=503469&amp;dst=100066" TargetMode="External"/><Relationship Id="rId39" Type="http://schemas.openxmlformats.org/officeDocument/2006/relationships/hyperlink" Target="https://login.consultant.ru/link/?req=doc&amp;base=LAW&amp;n=493769&amp;dst=100005" TargetMode="External"/><Relationship Id="rId286" Type="http://schemas.openxmlformats.org/officeDocument/2006/relationships/hyperlink" Target="https://login.consultant.ru/link/?req=doc&amp;base=LAW&amp;n=493770&amp;dst=100127" TargetMode="External"/><Relationship Id="rId451" Type="http://schemas.openxmlformats.org/officeDocument/2006/relationships/hyperlink" Target="https://login.consultant.ru/link/?req=doc&amp;base=LAW&amp;n=515587&amp;dst=460" TargetMode="External"/><Relationship Id="rId50" Type="http://schemas.openxmlformats.org/officeDocument/2006/relationships/hyperlink" Target="https://login.consultant.ru/link/?req=doc&amp;base=LAW&amp;n=513757&amp;dst=100005" TargetMode="External"/><Relationship Id="rId104" Type="http://schemas.openxmlformats.org/officeDocument/2006/relationships/hyperlink" Target="https://login.consultant.ru/link/?req=doc&amp;base=LAW&amp;n=440022&amp;dst=100005" TargetMode="External"/><Relationship Id="rId146" Type="http://schemas.openxmlformats.org/officeDocument/2006/relationships/hyperlink" Target="https://login.consultant.ru/link/?req=doc&amp;base=LAW&amp;n=493685&amp;dst=100081" TargetMode="External"/><Relationship Id="rId188" Type="http://schemas.openxmlformats.org/officeDocument/2006/relationships/hyperlink" Target="https://login.consultant.ru/link/?req=doc&amp;base=LAW&amp;n=494715&amp;dst=100010" TargetMode="External"/><Relationship Id="rId311" Type="http://schemas.openxmlformats.org/officeDocument/2006/relationships/hyperlink" Target="https://login.consultant.ru/link/?req=doc&amp;base=LAW&amp;n=440022&amp;dst=100018" TargetMode="External"/><Relationship Id="rId353" Type="http://schemas.openxmlformats.org/officeDocument/2006/relationships/hyperlink" Target="https://login.consultant.ru/link/?req=doc&amp;base=LAW&amp;n=513757&amp;dst=100012" TargetMode="External"/><Relationship Id="rId395" Type="http://schemas.openxmlformats.org/officeDocument/2006/relationships/hyperlink" Target="https://login.consultant.ru/link/?req=doc&amp;base=LAW&amp;n=515587&amp;dst=100044" TargetMode="External"/><Relationship Id="rId409" Type="http://schemas.openxmlformats.org/officeDocument/2006/relationships/hyperlink" Target="https://login.consultant.ru/link/?req=doc&amp;base=LAW&amp;n=515587&amp;dst=394" TargetMode="External"/><Relationship Id="rId92" Type="http://schemas.openxmlformats.org/officeDocument/2006/relationships/hyperlink" Target="https://login.consultant.ru/link/?req=doc&amp;base=LAW&amp;n=440062&amp;dst=100005" TargetMode="External"/><Relationship Id="rId213" Type="http://schemas.openxmlformats.org/officeDocument/2006/relationships/hyperlink" Target="https://login.consultant.ru/link/?req=doc&amp;base=LAW&amp;n=515587&amp;dst=242" TargetMode="External"/><Relationship Id="rId420" Type="http://schemas.openxmlformats.org/officeDocument/2006/relationships/hyperlink" Target="https://login.consultant.ru/link/?req=doc&amp;base=LAW&amp;n=489979" TargetMode="External"/><Relationship Id="rId255" Type="http://schemas.openxmlformats.org/officeDocument/2006/relationships/hyperlink" Target="https://login.consultant.ru/link/?req=doc&amp;base=LAW&amp;n=287931&amp;dst=100038" TargetMode="External"/><Relationship Id="rId297" Type="http://schemas.openxmlformats.org/officeDocument/2006/relationships/hyperlink" Target="https://login.consultant.ru/link/?req=doc&amp;base=LAW&amp;n=359183&amp;dst=269" TargetMode="External"/><Relationship Id="rId462" Type="http://schemas.openxmlformats.org/officeDocument/2006/relationships/hyperlink" Target="https://login.consultant.ru/link/?req=doc&amp;base=LAW&amp;n=515587&amp;dst=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41403</Words>
  <Characters>236001</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2025-11-20T08:37:00Z</dcterms:created>
  <dcterms:modified xsi:type="dcterms:W3CDTF">2025-11-20T08:37:00Z</dcterms:modified>
</cp:coreProperties>
</file>