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DA" w:rsidRDefault="000004DA" w:rsidP="004A14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</w:p>
    <w:p w:rsidR="00AA45F1" w:rsidRPr="00AA45F1" w:rsidRDefault="00AA45F1" w:rsidP="00AA45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Выбираем детские игрушки</w:t>
      </w:r>
    </w:p>
    <w:bookmarkEnd w:id="0"/>
    <w:p w:rsidR="00AA45F1" w:rsidRPr="00AA45F1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F1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знает, о чем его ребенок мечтает! Детская игрушка – именно этот подарок является самым желанным для ребенка. </w:t>
      </w:r>
    </w:p>
    <w:p w:rsidR="00AA45F1" w:rsidRPr="00AA45F1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раньше выбор игрушек был невелик, то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подобрать игрушку на любой вкус. К сожалению, переполненность рынка игрушек несет в себе не только положительные тенденции, но и отрицательные. Так, вместе с качественными и безопасными товарами, на прилавки магазинов попадают и дешевые подделки, игры с которыми могут оказать пагубное влияние на психологическое и физическое здоровье ребенка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Выбор места приобретения игрушки.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игрушки в первую очередь начинается с выбора места ее приобретения. Так, настоятельно не рекомендуется покупать товар в зонах несанкционированной торговли, в таких местах чаще всего могут встретиться игрушки несоответствующего качества, а также в будущем это может затруднить процесс предъявления претензии.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безопасным местом для приобретения детских товаров являются специализированные магазины, так как в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получить грамотную консультацию специалистов, а также квалифицированную помощь в выборе самой игрушки.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 на игрушку.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полностью убедиться в качестве и безопасности выбранного товара для вашего ребенка, не стоит пренебрегать процессом проверки соответствующих документов. </w:t>
      </w:r>
    </w:p>
    <w:p w:rsidR="00AA45F1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6 Технического регламента Таможенного союза ТР ТС 008/2011 «О безопасности игрушек», перед выпуском в обращение на рынок игрушки обязаны пройти процедуру сертификации, в результате которой на товар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ыдается сертификат соответствия.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игрушка должна содержать маркировку, которая может находиться на самой игрушке, ее упаковке или этикетке, которая, согласно Техническому регламенту, должна содержать: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игрушки;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страны, где изготовлена игрушка;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знак изготовителя (при наличии);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минимальный возраст ребенка, для которого предназначена игрушка или пиктограмма, обозначающая возраст ребенка;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конструкционный материал (для детей до 3 лет) (при необходимости).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ухода за игрушкой (при необходимости);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изготовления (месяц, год);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службы или срок годности (при их установлении);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хранения (при необходимости).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какая она?! Игрушка?!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на многие игрушки установлены возрастные ограничения, поэтому обязательно убедитесь, подходит ли выбранная игрушка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 по возрасту. Сделать Вы это можете, ознакомившись с положениями Технического Регламента Таможенного союза ТР ТС 008/2011 «О безопасности игрушек».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 выборе необходимо обратить внимание на: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безопасным и соответствовать требованиям, в зависимости от возраста ребенка, содержащимся, в Техническом Регламенте Таможенного союза ТР ТС 008/2011 «О безопасности игрушек»;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должна содержать острых выступающих частей, заусенцев и острых углов, о которые ребёнок может пораниться;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должен быть максимально приближен к естественному, так как неестественные цвета могут нарушить представление ребенка </w:t>
      </w:r>
      <w:proofErr w:type="gramStart"/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  реальном</w:t>
      </w:r>
      <w:proofErr w:type="gramEnd"/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а также напугать его;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Запах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должен быть стойким и неприятным;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Инструкцию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стоит изучить заранее, ещё до покупки. Она может быть нанесена как на саму игрушку, так </w:t>
      </w:r>
      <w:proofErr w:type="gramStart"/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на</w:t>
      </w:r>
      <w:proofErr w:type="gramEnd"/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упаковку и на этикетку или быть в форме вкладыша;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Предупреждающую надпись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указывать на особые правила безопасного использования игрушки;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Тематику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будет нести угрозу психике ребенка;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Реалистичность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приобретение игрушек, похожих на реальных зверей, людей, предметы и так далее помогает ребенку проводить аналоги между ними;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ни в коем случае не должен, раздражать слух и пугать ребёнка.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и ее составные части, включая крепёжные детали должна выдерживать механические нагрузки, возникающие при использовании игрушки по назначению, не должна разрушаться и должна сохранять свои потребительские свойства.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Некачественная игрушка?!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случае, если игрушка по каким-либо причинам не подошла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или же она имеет недостатки, обязательно обратитесь к продавцу.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нормативными актами, регулирующими сферу защиты прав потребителей, являются:</w:t>
      </w:r>
    </w:p>
    <w:p w:rsidR="00AA45F1" w:rsidRPr="00917555" w:rsidRDefault="00AA45F1" w:rsidP="00AA4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7 февраля 1992 года № 2300-1 «О защите прав потребителей»;</w:t>
      </w:r>
    </w:p>
    <w:p w:rsidR="00AA45F1" w:rsidRPr="00917555" w:rsidRDefault="00DE5DBB" w:rsidP="00AA4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6560IO" w:history="1">
        <w:r w:rsidR="00AA45F1" w:rsidRPr="009E4EAF">
          <w:rPr>
            <w:rFonts w:ascii="Times New Roman" w:eastAsia="Calibri" w:hAnsi="Times New Roman" w:cs="Times New Roman"/>
            <w:sz w:val="28"/>
            <w:szCs w:val="28"/>
          </w:rPr>
          <w:t>Правил</w:t>
        </w:r>
        <w:r w:rsidR="00AA45F1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="00AA45F1" w:rsidRPr="009E4EAF">
          <w:rPr>
            <w:rFonts w:ascii="Times New Roman" w:eastAsia="Calibri" w:hAnsi="Times New Roman" w:cs="Times New Roman"/>
            <w:sz w:val="28"/>
            <w:szCs w:val="28"/>
          </w:rPr>
          <w:t xml:space="preserve"> продажи товаров по договору розничной купли-продажи</w:t>
        </w:r>
      </w:hyperlink>
      <w:r w:rsidR="00AA45F1" w:rsidRPr="009E4EAF">
        <w:rPr>
          <w:rFonts w:ascii="Times New Roman" w:eastAsia="Calibri" w:hAnsi="Times New Roman" w:cs="Times New Roman"/>
          <w:sz w:val="28"/>
          <w:szCs w:val="28"/>
        </w:rPr>
        <w:t>, утв</w:t>
      </w:r>
      <w:r w:rsidR="00AA45F1">
        <w:rPr>
          <w:rFonts w:ascii="Times New Roman" w:eastAsia="Calibri" w:hAnsi="Times New Roman" w:cs="Times New Roman"/>
          <w:sz w:val="28"/>
          <w:szCs w:val="28"/>
        </w:rPr>
        <w:t>.</w:t>
      </w:r>
      <w:r w:rsidR="00AA45F1" w:rsidRPr="009E4EA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31.12.2020 N 2463</w:t>
      </w:r>
      <w:r w:rsidR="00AA45F1"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Данное требование распространяется и на детские игрушки. 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игрушки электронные и непериодические издания для детей (</w:t>
      </w:r>
      <w:r w:rsidRPr="00AA45F1">
        <w:rPr>
          <w:rFonts w:ascii="Times New Roman" w:hAnsi="Times New Roman" w:cs="Times New Roman"/>
          <w:sz w:val="28"/>
          <w:szCs w:val="28"/>
        </w:rPr>
        <w:t xml:space="preserve">книги, брошюры, альбомы, картографические и нотные издания, листовые </w:t>
      </w:r>
      <w:proofErr w:type="spellStart"/>
      <w:r w:rsidRPr="00AA45F1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AA45F1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воспроизведенные на технических носителях информации</w:t>
      </w: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надлежащего качества, которые не подлежат возврату или обмену.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 товаре недостатков (если они не были оговорены продавцом) потребитель по своему выбору вправе:</w:t>
      </w:r>
    </w:p>
    <w:p w:rsidR="00AA45F1" w:rsidRPr="00917555" w:rsidRDefault="00AA45F1" w:rsidP="00AA4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замены на аналогичный товар (этой же модели и (или) артикула);</w:t>
      </w:r>
    </w:p>
    <w:p w:rsidR="00AA45F1" w:rsidRPr="00917555" w:rsidRDefault="00AA45F1" w:rsidP="00AA4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замены на такой же товар другой марки (модели, артикула) с соответствующим перерасчётом покупной цены;</w:t>
      </w:r>
    </w:p>
    <w:p w:rsidR="00AA45F1" w:rsidRPr="00917555" w:rsidRDefault="00AA45F1" w:rsidP="00AA4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соразмерного уменьшения покупной цены;</w:t>
      </w:r>
    </w:p>
    <w:p w:rsidR="00AA45F1" w:rsidRPr="00917555" w:rsidRDefault="00AA45F1" w:rsidP="00AA4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A45F1" w:rsidRPr="00917555" w:rsidRDefault="00AA45F1" w:rsidP="00AA4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продавец (изготовитель) отказываются выполнить одно из вышеуказанных требований, Вы имеете право на написание претензии с требованием реализовать Ваше право. Если в удовлетворении претензии Вам было необоснованно отказано, Вы имеете право восстановить нарушенные права в судебном порядке.</w:t>
      </w:r>
    </w:p>
    <w:p w:rsidR="00AA45F1" w:rsidRPr="00917555" w:rsidRDefault="00AA45F1" w:rsidP="00AA4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F1" w:rsidRPr="00AA45F1" w:rsidRDefault="00AA45F1" w:rsidP="00AA45F1">
      <w:pPr>
        <w:rPr>
          <w:rFonts w:ascii="Times New Roman" w:hAnsi="Times New Roman" w:cs="Times New Roman"/>
          <w:sz w:val="28"/>
          <w:szCs w:val="28"/>
        </w:rPr>
      </w:pPr>
    </w:p>
    <w:sectPr w:rsidR="00AA45F1" w:rsidRPr="00AA45F1" w:rsidSect="00AA45F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3A1C"/>
    <w:multiLevelType w:val="multilevel"/>
    <w:tmpl w:val="EBD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F3140"/>
    <w:multiLevelType w:val="multilevel"/>
    <w:tmpl w:val="4D6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C"/>
    <w:rsid w:val="000004DA"/>
    <w:rsid w:val="000613A8"/>
    <w:rsid w:val="004A1458"/>
    <w:rsid w:val="00AA45F1"/>
    <w:rsid w:val="00B1526A"/>
    <w:rsid w:val="00CB1445"/>
    <w:rsid w:val="00DE5DBB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6FC-C530-4416-8DC8-35240E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F1"/>
  </w:style>
  <w:style w:type="paragraph" w:styleId="1">
    <w:name w:val="heading 1"/>
    <w:basedOn w:val="a"/>
    <w:link w:val="10"/>
    <w:uiPriority w:val="9"/>
    <w:qFormat/>
    <w:rsid w:val="00AA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319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Емелина</cp:lastModifiedBy>
  <cp:revision>2</cp:revision>
  <dcterms:created xsi:type="dcterms:W3CDTF">2023-05-24T13:58:00Z</dcterms:created>
  <dcterms:modified xsi:type="dcterms:W3CDTF">2023-05-24T13:58:00Z</dcterms:modified>
</cp:coreProperties>
</file>