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7DD" w:rsidRDefault="007257DD" w:rsidP="007257DD">
      <w:pPr>
        <w:spacing w:after="0" w:line="240" w:lineRule="auto"/>
        <w:jc w:val="both"/>
        <w:rPr>
          <w:rFonts w:ascii="Times New Roman" w:eastAsia="Times New Roman" w:hAnsi="Times New Roman" w:cs="Times New Roman"/>
          <w:color w:val="000000"/>
          <w:sz w:val="24"/>
          <w:szCs w:val="24"/>
          <w:lang w:eastAsia="ru-RU"/>
        </w:rPr>
      </w:pPr>
      <w:r>
        <w:rPr>
          <w:rFonts w:ascii="UICTFontTextStyleBody" w:eastAsia="Times New Roman" w:hAnsi="UICTFontTextStyleBody" w:cs="Times New Roman"/>
          <w:color w:val="000000"/>
          <w:sz w:val="24"/>
          <w:szCs w:val="24"/>
          <w:lang w:eastAsia="ru-RU"/>
        </w:rPr>
        <w:t>О страховых пенсиях.</w:t>
      </w:r>
    </w:p>
    <w:p w:rsidR="007257DD" w:rsidRDefault="007257DD" w:rsidP="007257DD">
      <w:pPr>
        <w:spacing w:after="0" w:line="240" w:lineRule="auto"/>
        <w:ind w:firstLine="708"/>
        <w:jc w:val="both"/>
        <w:rPr>
          <w:rFonts w:ascii="UICTFontTextStyleBody" w:eastAsia="Times New Roman" w:hAnsi="UICTFontTextStyleBody"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Федеральным законом от 11.03.2024 № 47-ФЗ «О внесении изменений в статьи 10 и 17 Федерального закона «О страховых пенсиях» расширен круг лиц, на иждивении которых находятся нетрудоспособные члены семьи, имеющих право на получение повышенной фиксированной выплаты к пенсии.</w:t>
      </w:r>
    </w:p>
    <w:p w:rsidR="007257DD" w:rsidRDefault="007257DD" w:rsidP="007257DD">
      <w:pPr>
        <w:spacing w:after="0" w:line="240" w:lineRule="auto"/>
        <w:ind w:firstLine="708"/>
        <w:jc w:val="both"/>
        <w:rPr>
          <w:rFonts w:ascii="UICTFontTextStyleBody" w:eastAsia="Times New Roman" w:hAnsi="UICTFontTextStyleBody"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Так, внесёнными изменениями к числу нетрудоспособных членов семьи отнесены правнуки,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
    <w:p w:rsidR="007257DD" w:rsidRDefault="007257DD" w:rsidP="007257DD">
      <w:pPr>
        <w:spacing w:after="0" w:line="240" w:lineRule="auto"/>
        <w:ind w:firstLine="708"/>
        <w:jc w:val="both"/>
        <w:rPr>
          <w:rFonts w:ascii="UICTFontTextStyleBody" w:eastAsia="Times New Roman" w:hAnsi="UICTFontTextStyleBody"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В случае нахождения указанных лиц на иждивении у прабабушки или прадедушки последние имеют право на повышение фиксированной выплаты к пенсии по старости и пенсии по инвалидности.</w:t>
      </w:r>
    </w:p>
    <w:p w:rsidR="007257DD" w:rsidRDefault="007257DD" w:rsidP="007257DD">
      <w:pPr>
        <w:spacing w:after="0" w:line="240" w:lineRule="auto"/>
        <w:ind w:firstLine="708"/>
        <w:jc w:val="both"/>
        <w:rPr>
          <w:rFonts w:ascii="UICTFontTextStyleBody" w:eastAsia="Times New Roman" w:hAnsi="UICTFontTextStyleBody"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 xml:space="preserve">Размер доплаты равен 1/3 от размера фиксированной ежемесячной выплаты к страховой пенсии, установленной частью 1 статьи 16 Федерального закона 28.12.2013 </w:t>
      </w:r>
      <w:r>
        <w:rPr>
          <w:rFonts w:ascii="UICTFontTextStyleBody" w:eastAsia="Times New Roman" w:hAnsi="UICTFontTextStyleBody" w:cs="Times New Roman"/>
          <w:color w:val="000000"/>
          <w:sz w:val="24"/>
          <w:szCs w:val="24"/>
          <w:lang w:eastAsia="ru-RU"/>
        </w:rPr>
        <w:t xml:space="preserve">                     </w:t>
      </w:r>
      <w:r w:rsidRPr="00CF1683">
        <w:rPr>
          <w:rFonts w:ascii="UICTFontTextStyleBody" w:eastAsia="Times New Roman" w:hAnsi="UICTFontTextStyleBody" w:cs="Times New Roman"/>
          <w:color w:val="000000"/>
          <w:sz w:val="24"/>
          <w:szCs w:val="24"/>
          <w:lang w:eastAsia="ru-RU"/>
        </w:rPr>
        <w:t>№ 400-ФЗ «О страховых пенсиях».</w:t>
      </w:r>
    </w:p>
    <w:p w:rsidR="007257DD" w:rsidRDefault="007257DD" w:rsidP="007257DD">
      <w:pPr>
        <w:spacing w:after="0" w:line="240" w:lineRule="auto"/>
        <w:ind w:firstLine="708"/>
        <w:jc w:val="both"/>
        <w:rPr>
          <w:rFonts w:ascii="UICTFontTextStyleBody" w:eastAsia="Times New Roman" w:hAnsi="UICTFontTextStyleBody"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Повышение фиксированной выплаты устанавливается на каждого нетрудоспособного члена семьи, недееспособного инвалида с детства, но не более чем на трёх членов семьи.</w:t>
      </w:r>
    </w:p>
    <w:p w:rsidR="007257DD" w:rsidRDefault="007257DD" w:rsidP="007257DD">
      <w:pPr>
        <w:spacing w:after="0" w:line="240" w:lineRule="auto"/>
        <w:ind w:firstLine="708"/>
        <w:jc w:val="both"/>
        <w:rPr>
          <w:rFonts w:ascii="UICTFontTextStyleBody" w:eastAsia="Times New Roman" w:hAnsi="UICTFontTextStyleBody"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старости и к страховой пенсии по инвалидности устанавливается в сумме, равной 1/3 суммы, предусмотренной частью 1 статьи 16 Федерального закона от 28.12.2013 № 400-ФЗ «О страховых пенсиях».</w:t>
      </w:r>
    </w:p>
    <w:p w:rsidR="007257DD" w:rsidRPr="00CF1683" w:rsidRDefault="007257DD" w:rsidP="007257DD">
      <w:pPr>
        <w:spacing w:after="0" w:line="240" w:lineRule="auto"/>
        <w:ind w:firstLine="708"/>
        <w:jc w:val="both"/>
        <w:rPr>
          <w:rFonts w:ascii="Times New Roman" w:eastAsia="Times New Roman" w:hAnsi="Times New Roman" w:cs="Times New Roman"/>
          <w:color w:val="000000"/>
          <w:sz w:val="24"/>
          <w:szCs w:val="24"/>
          <w:lang w:eastAsia="ru-RU"/>
        </w:rPr>
      </w:pPr>
    </w:p>
    <w:p w:rsidR="007257DD" w:rsidRDefault="007257DD" w:rsidP="007257DD">
      <w:pPr>
        <w:spacing w:after="0" w:line="240" w:lineRule="auto"/>
        <w:jc w:val="right"/>
        <w:rPr>
          <w:rFonts w:ascii="Times New Roman" w:eastAsia="Times New Roman" w:hAnsi="Times New Roman" w:cs="Times New Roman"/>
          <w:color w:val="000000"/>
          <w:sz w:val="24"/>
          <w:szCs w:val="24"/>
          <w:lang w:eastAsia="ru-RU"/>
        </w:rPr>
      </w:pPr>
      <w:r w:rsidRPr="00746461">
        <w:rPr>
          <w:rFonts w:ascii="Times New Roman" w:eastAsia="Times New Roman" w:hAnsi="Times New Roman" w:cs="Times New Roman"/>
          <w:color w:val="000000"/>
          <w:sz w:val="24"/>
          <w:szCs w:val="24"/>
          <w:lang w:eastAsia="ru-RU"/>
        </w:rPr>
        <w:t>Информацию подготовил помощник прокурора Дорошенко М.И.</w:t>
      </w:r>
    </w:p>
    <w:p w:rsidR="00166365" w:rsidRPr="007257DD" w:rsidRDefault="00166365" w:rsidP="007257DD">
      <w:bookmarkStart w:id="0" w:name="_GoBack"/>
      <w:bookmarkEnd w:id="0"/>
    </w:p>
    <w:sectPr w:rsidR="00166365" w:rsidRPr="00725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ICTFontTextStyleBody">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DD"/>
    <w:rsid w:val="000B3CB4"/>
    <w:rsid w:val="000C14DD"/>
    <w:rsid w:val="00166365"/>
    <w:rsid w:val="001A2417"/>
    <w:rsid w:val="00253EE7"/>
    <w:rsid w:val="002905B4"/>
    <w:rsid w:val="00460197"/>
    <w:rsid w:val="00542144"/>
    <w:rsid w:val="00717C37"/>
    <w:rsid w:val="007257DD"/>
    <w:rsid w:val="00EB1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526F9-3530-4C6B-BC1C-6FDA81A6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B5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00016">
      <w:bodyDiv w:val="1"/>
      <w:marLeft w:val="0"/>
      <w:marRight w:val="0"/>
      <w:marTop w:val="0"/>
      <w:marBottom w:val="0"/>
      <w:divBdr>
        <w:top w:val="none" w:sz="0" w:space="0" w:color="auto"/>
        <w:left w:val="none" w:sz="0" w:space="0" w:color="auto"/>
        <w:bottom w:val="none" w:sz="0" w:space="0" w:color="auto"/>
        <w:right w:val="none" w:sz="0" w:space="0" w:color="auto"/>
      </w:divBdr>
    </w:div>
    <w:div w:id="6619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10</cp:revision>
  <dcterms:created xsi:type="dcterms:W3CDTF">2024-08-26T06:35:00Z</dcterms:created>
  <dcterms:modified xsi:type="dcterms:W3CDTF">2024-09-05T09:18:00Z</dcterms:modified>
</cp:coreProperties>
</file>