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669" w:rsidRDefault="00AE0669" w:rsidP="0096586B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83E93" w:rsidRPr="00955AE0" w:rsidRDefault="00EF663D" w:rsidP="00955AE0">
      <w:pPr>
        <w:pStyle w:val="af5"/>
        <w:spacing w:line="36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Отделение </w:t>
      </w:r>
      <w:proofErr w:type="spellStart"/>
      <w:r>
        <w:rPr>
          <w:rFonts w:ascii="Times New Roman" w:hAnsi="Times New Roman"/>
          <w:b/>
          <w:sz w:val="26"/>
          <w:szCs w:val="26"/>
        </w:rPr>
        <w:t>Соцф</w:t>
      </w:r>
      <w:r w:rsidR="00565F0A">
        <w:rPr>
          <w:rFonts w:ascii="Times New Roman" w:hAnsi="Times New Roman"/>
          <w:b/>
          <w:sz w:val="26"/>
          <w:szCs w:val="26"/>
        </w:rPr>
        <w:t>онда</w:t>
      </w:r>
      <w:proofErr w:type="spellEnd"/>
      <w:r w:rsidR="00565F0A">
        <w:rPr>
          <w:rFonts w:ascii="Times New Roman" w:hAnsi="Times New Roman"/>
          <w:b/>
          <w:sz w:val="26"/>
          <w:szCs w:val="26"/>
        </w:rPr>
        <w:t xml:space="preserve"> расширило перечень услуг </w:t>
      </w:r>
      <w:proofErr w:type="gramStart"/>
      <w:r w:rsidR="00565F0A">
        <w:rPr>
          <w:rFonts w:ascii="Times New Roman" w:hAnsi="Times New Roman"/>
          <w:b/>
          <w:sz w:val="26"/>
          <w:szCs w:val="26"/>
        </w:rPr>
        <w:t>в</w:t>
      </w:r>
      <w:proofErr w:type="gramEnd"/>
      <w:r w:rsidR="00565F0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столичных МФЦ </w:t>
      </w:r>
    </w:p>
    <w:p w:rsidR="000903A7" w:rsidRDefault="00955AE0" w:rsidP="000E6523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5AE0">
        <w:rPr>
          <w:rFonts w:ascii="Times New Roman" w:hAnsi="Times New Roman"/>
          <w:sz w:val="24"/>
          <w:szCs w:val="24"/>
        </w:rPr>
        <w:t>Отделение</w:t>
      </w:r>
      <w:r w:rsidR="000E6523">
        <w:rPr>
          <w:rFonts w:ascii="Times New Roman" w:hAnsi="Times New Roman"/>
          <w:sz w:val="24"/>
          <w:szCs w:val="24"/>
        </w:rPr>
        <w:t xml:space="preserve"> Социального фонда России </w:t>
      </w:r>
      <w:r w:rsidRPr="00955AE0">
        <w:rPr>
          <w:rFonts w:ascii="Times New Roman" w:hAnsi="Times New Roman"/>
          <w:sz w:val="24"/>
          <w:szCs w:val="24"/>
        </w:rPr>
        <w:t>по Москве и Московской области с 1</w:t>
      </w:r>
      <w:r w:rsidR="009A1C0C">
        <w:rPr>
          <w:rFonts w:ascii="Times New Roman" w:hAnsi="Times New Roman"/>
          <w:sz w:val="24"/>
          <w:szCs w:val="24"/>
        </w:rPr>
        <w:t xml:space="preserve">4 октября </w:t>
      </w:r>
      <w:r w:rsidR="00D57BEC">
        <w:rPr>
          <w:rFonts w:ascii="Times New Roman" w:hAnsi="Times New Roman"/>
          <w:sz w:val="24"/>
          <w:szCs w:val="24"/>
        </w:rPr>
        <w:t xml:space="preserve">обновило перечень </w:t>
      </w:r>
      <w:r w:rsidRPr="00955AE0">
        <w:rPr>
          <w:rFonts w:ascii="Times New Roman" w:hAnsi="Times New Roman"/>
          <w:sz w:val="24"/>
          <w:szCs w:val="24"/>
        </w:rPr>
        <w:t>услуг, предоставляемых в столичных многофункциональных центрах (МФЦ).</w:t>
      </w:r>
      <w:r w:rsidR="00D57BEC">
        <w:rPr>
          <w:rFonts w:ascii="Times New Roman" w:hAnsi="Times New Roman"/>
          <w:sz w:val="24"/>
          <w:szCs w:val="24"/>
        </w:rPr>
        <w:t xml:space="preserve"> Получить их граждане могут в 36 МФЦ Москвы, где прием ведут</w:t>
      </w:r>
      <w:r w:rsidRPr="00955AE0">
        <w:rPr>
          <w:rFonts w:ascii="Times New Roman" w:hAnsi="Times New Roman"/>
          <w:sz w:val="24"/>
          <w:szCs w:val="24"/>
        </w:rPr>
        <w:t xml:space="preserve"> </w:t>
      </w:r>
      <w:r w:rsidR="00D57BEC">
        <w:rPr>
          <w:rFonts w:ascii="Times New Roman" w:hAnsi="Times New Roman"/>
          <w:sz w:val="24"/>
          <w:szCs w:val="24"/>
        </w:rPr>
        <w:t>с</w:t>
      </w:r>
      <w:r w:rsidR="000E6523">
        <w:rPr>
          <w:rFonts w:ascii="Times New Roman" w:hAnsi="Times New Roman"/>
          <w:sz w:val="24"/>
          <w:szCs w:val="24"/>
        </w:rPr>
        <w:t>пециалисты Фонда</w:t>
      </w:r>
      <w:r w:rsidR="00EF663D" w:rsidRPr="00EF663D">
        <w:rPr>
          <w:rFonts w:ascii="Times New Roman" w:hAnsi="Times New Roman"/>
          <w:sz w:val="24"/>
          <w:szCs w:val="24"/>
        </w:rPr>
        <w:t xml:space="preserve">. </w:t>
      </w:r>
    </w:p>
    <w:p w:rsidR="000903A7" w:rsidRDefault="00D57BEC" w:rsidP="000903A7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EF663D" w:rsidRPr="00EF663D">
        <w:rPr>
          <w:rFonts w:ascii="Times New Roman" w:hAnsi="Times New Roman"/>
          <w:sz w:val="24"/>
          <w:szCs w:val="24"/>
        </w:rPr>
        <w:t xml:space="preserve">перечень </w:t>
      </w:r>
      <w:r>
        <w:rPr>
          <w:rFonts w:ascii="Times New Roman" w:hAnsi="Times New Roman"/>
          <w:sz w:val="24"/>
          <w:szCs w:val="24"/>
        </w:rPr>
        <w:t xml:space="preserve">услуг </w:t>
      </w:r>
      <w:bookmarkStart w:id="0" w:name="_GoBack"/>
      <w:bookmarkEnd w:id="0"/>
      <w:r w:rsidR="000903A7">
        <w:rPr>
          <w:rFonts w:ascii="Times New Roman" w:hAnsi="Times New Roman"/>
          <w:sz w:val="24"/>
          <w:szCs w:val="24"/>
        </w:rPr>
        <w:t>вошли консультации, которые охватывают широкий круг вопросов</w:t>
      </w:r>
      <w:r w:rsidR="00586A39">
        <w:rPr>
          <w:rFonts w:ascii="Times New Roman" w:hAnsi="Times New Roman"/>
          <w:sz w:val="24"/>
          <w:szCs w:val="24"/>
        </w:rPr>
        <w:t xml:space="preserve"> по пенсионному и социальному обеспечению</w:t>
      </w:r>
      <w:r w:rsidR="000903A7">
        <w:rPr>
          <w:rFonts w:ascii="Times New Roman" w:hAnsi="Times New Roman"/>
          <w:sz w:val="24"/>
          <w:szCs w:val="24"/>
        </w:rPr>
        <w:t>:</w:t>
      </w:r>
    </w:p>
    <w:p w:rsidR="002D007F" w:rsidRDefault="000903A7" w:rsidP="000903A7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установление, перерасче</w:t>
      </w:r>
      <w:r w:rsidR="002D007F">
        <w:rPr>
          <w:rFonts w:ascii="Times New Roman" w:hAnsi="Times New Roman"/>
          <w:sz w:val="24"/>
          <w:szCs w:val="24"/>
        </w:rPr>
        <w:t>т и возобновление пенсий;</w:t>
      </w:r>
    </w:p>
    <w:p w:rsidR="00586A39" w:rsidRDefault="002D007F" w:rsidP="000903A7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586A39">
        <w:rPr>
          <w:rFonts w:ascii="Times New Roman" w:hAnsi="Times New Roman"/>
          <w:sz w:val="24"/>
          <w:szCs w:val="24"/>
        </w:rPr>
        <w:t>доставка пенсий и иных выплат;</w:t>
      </w:r>
    </w:p>
    <w:p w:rsidR="00EF663D" w:rsidRDefault="00586A39" w:rsidP="00586A39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2D007F">
        <w:rPr>
          <w:rFonts w:ascii="Times New Roman" w:hAnsi="Times New Roman"/>
          <w:sz w:val="24"/>
          <w:szCs w:val="24"/>
        </w:rPr>
        <w:t>пособия</w:t>
      </w:r>
      <w:r w:rsidRPr="00586A39">
        <w:rPr>
          <w:rFonts w:ascii="Times New Roman" w:hAnsi="Times New Roman"/>
          <w:sz w:val="24"/>
          <w:szCs w:val="24"/>
        </w:rPr>
        <w:t xml:space="preserve"> беремен</w:t>
      </w:r>
      <w:r>
        <w:rPr>
          <w:rFonts w:ascii="Times New Roman" w:hAnsi="Times New Roman"/>
          <w:sz w:val="24"/>
          <w:szCs w:val="24"/>
        </w:rPr>
        <w:t>ным женщинам и семьям с детьми;</w:t>
      </w:r>
    </w:p>
    <w:p w:rsidR="00586A39" w:rsidRDefault="00586A39" w:rsidP="00586A39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выплаты военнослужащим и членам их семей;</w:t>
      </w:r>
    </w:p>
    <w:p w:rsidR="00586A39" w:rsidRDefault="00586A39" w:rsidP="00586A39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социальные выплаты;</w:t>
      </w:r>
    </w:p>
    <w:p w:rsidR="00586A39" w:rsidRDefault="000E6523" w:rsidP="00586A39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586A39">
        <w:rPr>
          <w:rFonts w:ascii="Times New Roman" w:hAnsi="Times New Roman"/>
          <w:sz w:val="24"/>
          <w:szCs w:val="24"/>
        </w:rPr>
        <w:t>в</w:t>
      </w:r>
      <w:r w:rsidR="00586A39" w:rsidRPr="009A1C0C">
        <w:rPr>
          <w:rFonts w:ascii="Times New Roman" w:hAnsi="Times New Roman"/>
          <w:sz w:val="24"/>
          <w:szCs w:val="24"/>
        </w:rPr>
        <w:t xml:space="preserve">ыплаты в связи со смертью (пособие на погребение, </w:t>
      </w:r>
      <w:r>
        <w:rPr>
          <w:rFonts w:ascii="Times New Roman" w:hAnsi="Times New Roman"/>
          <w:sz w:val="24"/>
          <w:szCs w:val="24"/>
        </w:rPr>
        <w:t>выплаты правопреемникам</w:t>
      </w:r>
      <w:r w:rsidR="00586A39">
        <w:rPr>
          <w:rFonts w:ascii="Times New Roman" w:hAnsi="Times New Roman"/>
          <w:sz w:val="24"/>
          <w:szCs w:val="24"/>
        </w:rPr>
        <w:t>);</w:t>
      </w:r>
    </w:p>
    <w:p w:rsidR="00586A39" w:rsidRDefault="00717646" w:rsidP="00586A39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5B32CD">
        <w:rPr>
          <w:rFonts w:ascii="Times New Roman" w:hAnsi="Times New Roman"/>
          <w:sz w:val="24"/>
          <w:szCs w:val="24"/>
        </w:rPr>
        <w:t>СНИЛС и</w:t>
      </w:r>
      <w:r w:rsidR="00586A39" w:rsidRPr="00586A39">
        <w:rPr>
          <w:rFonts w:ascii="Times New Roman" w:hAnsi="Times New Roman"/>
          <w:sz w:val="24"/>
          <w:szCs w:val="24"/>
        </w:rPr>
        <w:t xml:space="preserve"> </w:t>
      </w:r>
      <w:r w:rsidR="005B32CD">
        <w:rPr>
          <w:rFonts w:ascii="Times New Roman" w:hAnsi="Times New Roman"/>
          <w:sz w:val="24"/>
          <w:szCs w:val="24"/>
        </w:rPr>
        <w:t>пенсионные накопления</w:t>
      </w:r>
      <w:r w:rsidR="00586A39" w:rsidRPr="00586A39">
        <w:rPr>
          <w:rFonts w:ascii="Times New Roman" w:hAnsi="Times New Roman"/>
          <w:sz w:val="24"/>
          <w:szCs w:val="24"/>
        </w:rPr>
        <w:t>;</w:t>
      </w:r>
    </w:p>
    <w:p w:rsidR="00586A39" w:rsidRDefault="00586A39" w:rsidP="00586A39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903D4E">
        <w:rPr>
          <w:rFonts w:ascii="Times New Roman" w:hAnsi="Times New Roman"/>
          <w:sz w:val="24"/>
          <w:szCs w:val="24"/>
        </w:rPr>
        <w:t>услуги по социальному страхованию: технические средства реабилитации, компенсации и санаторно-курортное лечение;</w:t>
      </w:r>
    </w:p>
    <w:p w:rsidR="00586A39" w:rsidRDefault="00586A39" w:rsidP="002D007F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903D4E">
        <w:rPr>
          <w:rFonts w:ascii="Times New Roman" w:hAnsi="Times New Roman"/>
          <w:sz w:val="24"/>
          <w:szCs w:val="24"/>
        </w:rPr>
        <w:t xml:space="preserve">выдача электронных справок </w:t>
      </w:r>
      <w:r w:rsidR="002D007F">
        <w:rPr>
          <w:rFonts w:ascii="Times New Roman" w:hAnsi="Times New Roman"/>
          <w:sz w:val="24"/>
          <w:szCs w:val="24"/>
        </w:rPr>
        <w:t>и извещение об изменении</w:t>
      </w:r>
      <w:r>
        <w:rPr>
          <w:rFonts w:ascii="Times New Roman" w:hAnsi="Times New Roman"/>
          <w:sz w:val="24"/>
          <w:szCs w:val="24"/>
        </w:rPr>
        <w:t xml:space="preserve"> данных.</w:t>
      </w:r>
    </w:p>
    <w:p w:rsidR="00586A39" w:rsidRDefault="00586A39" w:rsidP="002D007F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6A39">
        <w:rPr>
          <w:rFonts w:ascii="Times New Roman" w:hAnsi="Times New Roman"/>
          <w:sz w:val="24"/>
          <w:szCs w:val="24"/>
        </w:rPr>
        <w:t xml:space="preserve">Специалисты </w:t>
      </w:r>
      <w:r>
        <w:rPr>
          <w:rFonts w:ascii="Times New Roman" w:hAnsi="Times New Roman"/>
          <w:sz w:val="24"/>
          <w:szCs w:val="24"/>
        </w:rPr>
        <w:t xml:space="preserve">Отделения </w:t>
      </w:r>
      <w:proofErr w:type="spellStart"/>
      <w:r>
        <w:rPr>
          <w:rFonts w:ascii="Times New Roman" w:hAnsi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D007F">
        <w:rPr>
          <w:rFonts w:ascii="Times New Roman" w:hAnsi="Times New Roman"/>
          <w:sz w:val="24"/>
          <w:szCs w:val="24"/>
        </w:rPr>
        <w:t xml:space="preserve">принимают </w:t>
      </w:r>
      <w:r w:rsidRPr="00586A39">
        <w:rPr>
          <w:rFonts w:ascii="Times New Roman" w:hAnsi="Times New Roman"/>
          <w:sz w:val="24"/>
          <w:szCs w:val="24"/>
        </w:rPr>
        <w:t>по графику работы МФЦ с 8.00 до 20.00</w:t>
      </w:r>
      <w:r>
        <w:rPr>
          <w:rFonts w:ascii="Times New Roman" w:hAnsi="Times New Roman"/>
          <w:sz w:val="24"/>
          <w:szCs w:val="24"/>
        </w:rPr>
        <w:t>,</w:t>
      </w:r>
      <w:r w:rsidRPr="00586A39">
        <w:rPr>
          <w:rFonts w:ascii="Times New Roman" w:hAnsi="Times New Roman"/>
          <w:sz w:val="24"/>
          <w:szCs w:val="24"/>
        </w:rPr>
        <w:t xml:space="preserve"> включая субботу и воскресенье.</w:t>
      </w:r>
    </w:p>
    <w:p w:rsidR="00586A39" w:rsidRDefault="00586A39" w:rsidP="00586A39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6A39">
        <w:rPr>
          <w:rFonts w:ascii="Times New Roman" w:hAnsi="Times New Roman"/>
          <w:sz w:val="24"/>
          <w:szCs w:val="24"/>
        </w:rPr>
        <w:t>Всего в столичных центрах «Мои документы» гражданам доступно порядка 30 государственных услуг СФР.</w:t>
      </w:r>
    </w:p>
    <w:p w:rsidR="002D007F" w:rsidRDefault="002D007F" w:rsidP="002D007F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5AE0">
        <w:rPr>
          <w:rFonts w:ascii="Times New Roman" w:hAnsi="Times New Roman"/>
          <w:sz w:val="24"/>
          <w:szCs w:val="24"/>
        </w:rPr>
        <w:t xml:space="preserve">Адреса центров, где консультируют специалисты СФР, опубликованы на официальном </w:t>
      </w:r>
      <w:hyperlink r:id="rId9" w:history="1">
        <w:r w:rsidRPr="00955AE0">
          <w:rPr>
            <w:rStyle w:val="af0"/>
            <w:rFonts w:ascii="Times New Roman" w:hAnsi="Times New Roman"/>
            <w:sz w:val="24"/>
            <w:szCs w:val="24"/>
          </w:rPr>
          <w:t>сайте Отделения</w:t>
        </w:r>
      </w:hyperlink>
      <w:r w:rsidRPr="00955AE0">
        <w:rPr>
          <w:rFonts w:ascii="Times New Roman" w:hAnsi="Times New Roman"/>
          <w:sz w:val="24"/>
          <w:szCs w:val="24"/>
        </w:rPr>
        <w:t xml:space="preserve">. Дополнительную информацию о мерах социальной поддержки можно получить по телефону единого </w:t>
      </w:r>
      <w:proofErr w:type="gramStart"/>
      <w:r w:rsidRPr="00955AE0">
        <w:rPr>
          <w:rFonts w:ascii="Times New Roman" w:hAnsi="Times New Roman"/>
          <w:sz w:val="24"/>
          <w:szCs w:val="24"/>
        </w:rPr>
        <w:t>контакт-центра</w:t>
      </w:r>
      <w:proofErr w:type="gramEnd"/>
      <w:r w:rsidRPr="00955AE0">
        <w:rPr>
          <w:rFonts w:ascii="Times New Roman" w:hAnsi="Times New Roman"/>
          <w:sz w:val="24"/>
          <w:szCs w:val="24"/>
        </w:rPr>
        <w:t xml:space="preserve"> фонда: 8-800-100-00-01 (звонок бесплатный), а также подписавшись на наши страницы в социальных сетях: </w:t>
      </w:r>
      <w:hyperlink r:id="rId10" w:tgtFrame="_blank" w:history="1">
        <w:proofErr w:type="spellStart"/>
        <w:r w:rsidRPr="00955AE0">
          <w:rPr>
            <w:rStyle w:val="af0"/>
            <w:rFonts w:ascii="Times New Roman" w:hAnsi="Times New Roman"/>
            <w:sz w:val="24"/>
            <w:szCs w:val="24"/>
          </w:rPr>
          <w:t>ВКонтакте</w:t>
        </w:r>
        <w:proofErr w:type="spellEnd"/>
      </w:hyperlink>
      <w:r w:rsidRPr="00955AE0">
        <w:rPr>
          <w:rFonts w:ascii="Times New Roman" w:hAnsi="Times New Roman"/>
          <w:sz w:val="24"/>
          <w:szCs w:val="24"/>
        </w:rPr>
        <w:t xml:space="preserve">, </w:t>
      </w:r>
      <w:hyperlink r:id="rId11" w:tgtFrame="_blank" w:history="1">
        <w:r w:rsidRPr="00955AE0">
          <w:rPr>
            <w:rStyle w:val="af0"/>
            <w:rFonts w:ascii="Times New Roman" w:hAnsi="Times New Roman"/>
            <w:sz w:val="24"/>
            <w:szCs w:val="24"/>
          </w:rPr>
          <w:t>Одноклассники</w:t>
        </w:r>
      </w:hyperlink>
      <w:r w:rsidRPr="00955AE0">
        <w:rPr>
          <w:rFonts w:ascii="Times New Roman" w:hAnsi="Times New Roman"/>
          <w:sz w:val="24"/>
          <w:szCs w:val="24"/>
        </w:rPr>
        <w:t xml:space="preserve">, </w:t>
      </w:r>
      <w:hyperlink r:id="rId12" w:tgtFrame="_blank" w:history="1">
        <w:r w:rsidRPr="00955AE0">
          <w:rPr>
            <w:rStyle w:val="af0"/>
            <w:rFonts w:ascii="Times New Roman" w:hAnsi="Times New Roman"/>
            <w:sz w:val="24"/>
            <w:szCs w:val="24"/>
          </w:rPr>
          <w:t>Макс.</w:t>
        </w:r>
      </w:hyperlink>
    </w:p>
    <w:p w:rsidR="002D007F" w:rsidRPr="00955AE0" w:rsidRDefault="002D007F" w:rsidP="002D007F">
      <w:pPr>
        <w:pStyle w:val="af5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D007F" w:rsidRDefault="002D007F" w:rsidP="002D007F">
      <w:pPr>
        <w:pStyle w:val="af5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 по взаимодействию со СМИ и связям с общественностью</w:t>
      </w:r>
    </w:p>
    <w:p w:rsidR="002D007F" w:rsidRDefault="002D007F" w:rsidP="002D007F">
      <w:pPr>
        <w:pStyle w:val="af5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Отделения СФР по Москве и Московской области</w:t>
      </w:r>
    </w:p>
    <w:p w:rsidR="002D007F" w:rsidRDefault="00CC5268" w:rsidP="002D007F">
      <w:pPr>
        <w:pStyle w:val="af5"/>
        <w:ind w:firstLine="567"/>
        <w:jc w:val="right"/>
        <w:rPr>
          <w:rFonts w:ascii="Times New Roman" w:hAnsi="Times New Roman"/>
          <w:sz w:val="24"/>
          <w:szCs w:val="24"/>
        </w:rPr>
      </w:pPr>
      <w:hyperlink r:id="rId13" w:history="1">
        <w:r w:rsidR="002D007F" w:rsidRPr="006E3133">
          <w:rPr>
            <w:rStyle w:val="af0"/>
            <w:rFonts w:ascii="Times New Roman" w:hAnsi="Times New Roman"/>
            <w:sz w:val="24"/>
            <w:szCs w:val="24"/>
          </w:rPr>
          <w:t>smiosfr@77.sfr.gov.ru</w:t>
        </w:r>
      </w:hyperlink>
      <w:r w:rsidR="002D007F">
        <w:rPr>
          <w:rFonts w:ascii="Times New Roman" w:hAnsi="Times New Roman"/>
          <w:sz w:val="24"/>
          <w:szCs w:val="24"/>
        </w:rPr>
        <w:t xml:space="preserve"> </w:t>
      </w:r>
    </w:p>
    <w:p w:rsidR="002D007F" w:rsidRDefault="002D007F" w:rsidP="00903D4E">
      <w:pPr>
        <w:pStyle w:val="af5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F779C0" w:rsidRPr="002D37C5" w:rsidRDefault="00F779C0" w:rsidP="00903D4E">
      <w:pPr>
        <w:pStyle w:val="af5"/>
        <w:spacing w:line="276" w:lineRule="auto"/>
        <w:rPr>
          <w:rFonts w:ascii="Times New Roman" w:hAnsi="Times New Roman"/>
          <w:sz w:val="24"/>
          <w:szCs w:val="24"/>
        </w:rPr>
      </w:pPr>
    </w:p>
    <w:sectPr w:rsidR="00F779C0" w:rsidRPr="002D37C5">
      <w:headerReference w:type="default" r:id="rId14"/>
      <w:headerReference w:type="first" r:id="rId15"/>
      <w:pgSz w:w="11906" w:h="16838"/>
      <w:pgMar w:top="2662" w:right="850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268" w:rsidRDefault="00CC5268">
      <w:pPr>
        <w:spacing w:after="0" w:line="240" w:lineRule="auto"/>
      </w:pPr>
      <w:r>
        <w:separator/>
      </w:r>
    </w:p>
  </w:endnote>
  <w:endnote w:type="continuationSeparator" w:id="0">
    <w:p w:rsidR="00CC5268" w:rsidRDefault="00CC5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268" w:rsidRDefault="00CC5268">
      <w:pPr>
        <w:spacing w:after="0" w:line="240" w:lineRule="auto"/>
      </w:pPr>
      <w:r>
        <w:separator/>
      </w:r>
    </w:p>
  </w:footnote>
  <w:footnote w:type="continuationSeparator" w:id="0">
    <w:p w:rsidR="00CC5268" w:rsidRDefault="00CC5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2AB" w:rsidRDefault="00217292">
    <w:pPr>
      <w:pStyle w:val="a4"/>
      <w:tabs>
        <w:tab w:val="left" w:pos="2268"/>
      </w:tabs>
      <w:ind w:left="-284"/>
    </w:pPr>
    <w:r>
      <w:rPr>
        <w:lang w:eastAsia="ru-RU"/>
      </w:rPr>
      <w:t xml:space="preserve">  </w:t>
    </w:r>
    <w:r>
      <w:rPr>
        <w:noProof/>
        <w:lang w:val="ru-RU" w:eastAsia="ru-RU"/>
      </w:rPr>
      <w:drawing>
        <wp:inline distT="0" distB="0" distL="0" distR="0">
          <wp:extent cx="1647825" cy="895350"/>
          <wp:effectExtent l="0" t="0" r="0" b="0"/>
          <wp:docPr id="1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C5268">
      <w:pict>
        <v:rect id="Прямоугольник 2" o:spid="_x0000_s2053" style="width:350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gray" stroked="f" strokeweight="0">
          <w10:wrap type="none"/>
          <w10:anchorlock/>
        </v:rect>
      </w:pict>
    </w:r>
    <w:r w:rsidR="00CC5268">
      <w:rPr>
        <w:noProof/>
      </w:rPr>
      <w:pict>
        <v:rect id="Надпись 1" o:spid="_x0000_s2051" style="position:absolute;left:0;text-align:left;margin-left:103.95pt;margin-top:-20.9pt;width:371.4pt;height:153.05pt;z-index:-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" filled="f" stroked="f" strokeweight="0">
          <v:textbox inset="0,0,0,0">
            <w:txbxContent>
              <w:p w:rsidR="00A052AB" w:rsidRDefault="00A052AB">
                <w:pPr>
                  <w:pStyle w:val="1"/>
                  <w:numPr>
                    <w:ilvl w:val="0"/>
                    <w:numId w:val="0"/>
                  </w:numPr>
                  <w:ind w:left="432"/>
                  <w:rPr>
                    <w:spacing w:val="30"/>
                    <w:w w:val="120"/>
                    <w:sz w:val="26"/>
                    <w:szCs w:val="26"/>
                  </w:rPr>
                </w:pPr>
              </w:p>
              <w:p w:rsidR="00A052AB" w:rsidRDefault="00217292">
                <w:pPr>
                  <w:pStyle w:val="1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Отделение Фонда пенсионного и социального страхования РФ по г. Москве и Московской области</w:t>
                </w:r>
              </w:p>
              <w:p w:rsidR="00A052AB" w:rsidRDefault="00A052AB">
                <w:pPr>
                  <w:pStyle w:val="af9"/>
                  <w:jc w:val="center"/>
                  <w:rPr>
                    <w:lang w:eastAsia="ar-SA"/>
                  </w:rPr>
                </w:pPr>
              </w:p>
              <w:p w:rsidR="00A052AB" w:rsidRDefault="00A052AB">
                <w:pPr>
                  <w:pStyle w:val="af9"/>
                </w:pPr>
              </w:p>
              <w:p w:rsidR="00A052AB" w:rsidRDefault="00A052AB">
                <w:pPr>
                  <w:pStyle w:val="af9"/>
                </w:pPr>
              </w:p>
            </w:txbxContent>
          </v:textbox>
        </v:rect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2AB" w:rsidRDefault="00217292">
    <w:pPr>
      <w:pStyle w:val="a4"/>
      <w:tabs>
        <w:tab w:val="left" w:pos="2268"/>
      </w:tabs>
      <w:ind w:left="-284"/>
    </w:pPr>
    <w:r>
      <w:rPr>
        <w:lang w:eastAsia="ru-RU"/>
      </w:rPr>
      <w:t xml:space="preserve">  </w:t>
    </w:r>
    <w:r>
      <w:rPr>
        <w:noProof/>
        <w:lang w:val="ru-RU" w:eastAsia="ru-RU"/>
      </w:rPr>
      <w:drawing>
        <wp:inline distT="0" distB="0" distL="0" distR="0">
          <wp:extent cx="1647825" cy="895350"/>
          <wp:effectExtent l="0" t="0" r="0" b="0"/>
          <wp:docPr id="5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C5268">
      <w:pict>
        <v:rect id="Прямоугольник 6" o:spid="_x0000_s2052" style="width:350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gray" stroked="f" strokeweight="0">
          <w10:anchorlock/>
        </v:rect>
      </w:pict>
    </w:r>
    <w:r w:rsidR="00CC5268">
      <w:rPr>
        <w:noProof/>
      </w:rPr>
      <w:pict>
        <v:rect id="_x0000_s2049" style="position:absolute;left:0;text-align:left;margin-left:103.95pt;margin-top:-20.9pt;width:371.4pt;height:153.0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" filled="f" stroked="f" strokeweight="0">
          <v:textbox inset="0,0,0,0">
            <w:txbxContent>
              <w:p w:rsidR="00A052AB" w:rsidRDefault="00A052AB">
                <w:pPr>
                  <w:pStyle w:val="1"/>
                  <w:numPr>
                    <w:ilvl w:val="0"/>
                    <w:numId w:val="0"/>
                  </w:numPr>
                  <w:ind w:left="432"/>
                  <w:rPr>
                    <w:spacing w:val="30"/>
                    <w:w w:val="120"/>
                    <w:sz w:val="26"/>
                    <w:szCs w:val="26"/>
                  </w:rPr>
                </w:pPr>
              </w:p>
              <w:p w:rsidR="00A052AB" w:rsidRDefault="00217292">
                <w:pPr>
                  <w:pStyle w:val="1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Отделение Фонда пенсионного и социального страхования РФ по г. Москве и Московской области</w:t>
                </w:r>
              </w:p>
              <w:p w:rsidR="00A052AB" w:rsidRDefault="00A052AB">
                <w:pPr>
                  <w:pStyle w:val="af9"/>
                  <w:jc w:val="center"/>
                  <w:rPr>
                    <w:lang w:eastAsia="ar-SA"/>
                  </w:rPr>
                </w:pPr>
              </w:p>
              <w:p w:rsidR="00A052AB" w:rsidRDefault="00A052AB">
                <w:pPr>
                  <w:pStyle w:val="af9"/>
                </w:pPr>
              </w:p>
              <w:p w:rsidR="00A052AB" w:rsidRDefault="00A052AB">
                <w:pPr>
                  <w:pStyle w:val="af9"/>
                </w:pPr>
              </w:p>
            </w:txbxContent>
          </v:textbox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55182"/>
    <w:multiLevelType w:val="multilevel"/>
    <w:tmpl w:val="47D2C4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E857121"/>
    <w:multiLevelType w:val="multilevel"/>
    <w:tmpl w:val="A18602D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61E31E20"/>
    <w:multiLevelType w:val="multilevel"/>
    <w:tmpl w:val="D8282D5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nsid w:val="73CB768B"/>
    <w:multiLevelType w:val="multilevel"/>
    <w:tmpl w:val="1C28ABA6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autoHyphenation/>
  <w:hyphenationZone w:val="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2AB"/>
    <w:rsid w:val="0002547B"/>
    <w:rsid w:val="00066A7C"/>
    <w:rsid w:val="00082058"/>
    <w:rsid w:val="00082EC0"/>
    <w:rsid w:val="000903A7"/>
    <w:rsid w:val="000E6523"/>
    <w:rsid w:val="000F5672"/>
    <w:rsid w:val="00100AA9"/>
    <w:rsid w:val="001121AB"/>
    <w:rsid w:val="0012571B"/>
    <w:rsid w:val="0013078C"/>
    <w:rsid w:val="00131B86"/>
    <w:rsid w:val="001444CD"/>
    <w:rsid w:val="00171964"/>
    <w:rsid w:val="00174420"/>
    <w:rsid w:val="00181F4A"/>
    <w:rsid w:val="001C6B60"/>
    <w:rsid w:val="001E296B"/>
    <w:rsid w:val="001F434E"/>
    <w:rsid w:val="00217292"/>
    <w:rsid w:val="00220D01"/>
    <w:rsid w:val="00234030"/>
    <w:rsid w:val="00251FFC"/>
    <w:rsid w:val="00283CF1"/>
    <w:rsid w:val="002A14B7"/>
    <w:rsid w:val="002A512E"/>
    <w:rsid w:val="002D007F"/>
    <w:rsid w:val="002D37C5"/>
    <w:rsid w:val="00352DF2"/>
    <w:rsid w:val="00377819"/>
    <w:rsid w:val="00391D8D"/>
    <w:rsid w:val="00396291"/>
    <w:rsid w:val="003E1903"/>
    <w:rsid w:val="003F16A9"/>
    <w:rsid w:val="00430554"/>
    <w:rsid w:val="00466830"/>
    <w:rsid w:val="00481753"/>
    <w:rsid w:val="004977FD"/>
    <w:rsid w:val="004A3888"/>
    <w:rsid w:val="004B6C27"/>
    <w:rsid w:val="004C7589"/>
    <w:rsid w:val="004F6B30"/>
    <w:rsid w:val="00500EA6"/>
    <w:rsid w:val="005054D4"/>
    <w:rsid w:val="00510E16"/>
    <w:rsid w:val="00553C69"/>
    <w:rsid w:val="00565F0A"/>
    <w:rsid w:val="00572557"/>
    <w:rsid w:val="00586A39"/>
    <w:rsid w:val="00593011"/>
    <w:rsid w:val="005A1670"/>
    <w:rsid w:val="005A453F"/>
    <w:rsid w:val="005B32CD"/>
    <w:rsid w:val="005E4DAA"/>
    <w:rsid w:val="006804D1"/>
    <w:rsid w:val="006963C0"/>
    <w:rsid w:val="006B043B"/>
    <w:rsid w:val="00717646"/>
    <w:rsid w:val="00763733"/>
    <w:rsid w:val="007C343A"/>
    <w:rsid w:val="007C754A"/>
    <w:rsid w:val="0082008C"/>
    <w:rsid w:val="008235C6"/>
    <w:rsid w:val="00825D66"/>
    <w:rsid w:val="00835EB8"/>
    <w:rsid w:val="00847950"/>
    <w:rsid w:val="00861825"/>
    <w:rsid w:val="00882CC6"/>
    <w:rsid w:val="008D67EC"/>
    <w:rsid w:val="008E4ED7"/>
    <w:rsid w:val="00903D4E"/>
    <w:rsid w:val="00950A0A"/>
    <w:rsid w:val="00955AE0"/>
    <w:rsid w:val="009634C1"/>
    <w:rsid w:val="0096586B"/>
    <w:rsid w:val="0097270C"/>
    <w:rsid w:val="0097602A"/>
    <w:rsid w:val="009A1C0C"/>
    <w:rsid w:val="009B48C2"/>
    <w:rsid w:val="009D7F18"/>
    <w:rsid w:val="00A00F2D"/>
    <w:rsid w:val="00A052AB"/>
    <w:rsid w:val="00A108AE"/>
    <w:rsid w:val="00A4286B"/>
    <w:rsid w:val="00A8576E"/>
    <w:rsid w:val="00AE0669"/>
    <w:rsid w:val="00AF0789"/>
    <w:rsid w:val="00B144E2"/>
    <w:rsid w:val="00B32ABA"/>
    <w:rsid w:val="00B81019"/>
    <w:rsid w:val="00BA16E7"/>
    <w:rsid w:val="00BD4F88"/>
    <w:rsid w:val="00BF258F"/>
    <w:rsid w:val="00C42396"/>
    <w:rsid w:val="00C73E76"/>
    <w:rsid w:val="00C73F40"/>
    <w:rsid w:val="00C83E93"/>
    <w:rsid w:val="00CA6E60"/>
    <w:rsid w:val="00CC5268"/>
    <w:rsid w:val="00CD080B"/>
    <w:rsid w:val="00CE24BB"/>
    <w:rsid w:val="00D054E3"/>
    <w:rsid w:val="00D172D4"/>
    <w:rsid w:val="00D23896"/>
    <w:rsid w:val="00D57BEC"/>
    <w:rsid w:val="00D6206F"/>
    <w:rsid w:val="00D66601"/>
    <w:rsid w:val="00D8392D"/>
    <w:rsid w:val="00D871AD"/>
    <w:rsid w:val="00DB73F9"/>
    <w:rsid w:val="00DC2272"/>
    <w:rsid w:val="00DC68FF"/>
    <w:rsid w:val="00E46EB0"/>
    <w:rsid w:val="00E6731A"/>
    <w:rsid w:val="00E910F0"/>
    <w:rsid w:val="00EF663D"/>
    <w:rsid w:val="00F03F7D"/>
    <w:rsid w:val="00F14AC4"/>
    <w:rsid w:val="00F51B12"/>
    <w:rsid w:val="00F779C0"/>
    <w:rsid w:val="00FB730C"/>
    <w:rsid w:val="00FD62E3"/>
    <w:rsid w:val="00FE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val="x-none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53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a3">
    <w:name w:val="Верхний колонтитул Знак"/>
    <w:link w:val="a4"/>
    <w:uiPriority w:val="99"/>
    <w:qFormat/>
    <w:rsid w:val="00E60B04"/>
    <w:rPr>
      <w:rFonts w:ascii="Calibri" w:eastAsia="Calibri" w:hAnsi="Calibri" w:cs="Times New Roman"/>
    </w:rPr>
  </w:style>
  <w:style w:type="character" w:customStyle="1" w:styleId="a5">
    <w:name w:val="Нижний колонтитул Знак"/>
    <w:link w:val="a6"/>
    <w:uiPriority w:val="99"/>
    <w:qFormat/>
    <w:rsid w:val="00E60B04"/>
    <w:rPr>
      <w:rFonts w:ascii="Calibri" w:eastAsia="Calibri" w:hAnsi="Calibri" w:cs="Times New Roman"/>
    </w:rPr>
  </w:style>
  <w:style w:type="character" w:customStyle="1" w:styleId="InternetLink">
    <w:name w:val="Internet Link"/>
    <w:uiPriority w:val="99"/>
    <w:qFormat/>
    <w:rsid w:val="00E60B04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647D8D"/>
  </w:style>
  <w:style w:type="character" w:styleId="a7">
    <w:name w:val="Strong"/>
    <w:uiPriority w:val="22"/>
    <w:qFormat/>
    <w:rsid w:val="00647D8D"/>
    <w:rPr>
      <w:b/>
      <w:bCs/>
    </w:rPr>
  </w:style>
  <w:style w:type="character" w:customStyle="1" w:styleId="30">
    <w:name w:val="Заголовок 3 Знак"/>
    <w:link w:val="3"/>
    <w:uiPriority w:val="9"/>
    <w:semiHidden/>
    <w:qFormat/>
    <w:rsid w:val="0080313D"/>
    <w:rPr>
      <w:rFonts w:ascii="Cambria" w:eastAsia="Times New Roman" w:hAnsi="Cambria" w:cs="Times New Roman"/>
      <w:b/>
      <w:bCs/>
      <w:color w:val="4F81BD"/>
    </w:rPr>
  </w:style>
  <w:style w:type="character" w:customStyle="1" w:styleId="a8">
    <w:name w:val="Текст выноски Знак"/>
    <w:link w:val="a9"/>
    <w:uiPriority w:val="99"/>
    <w:semiHidden/>
    <w:qFormat/>
    <w:rsid w:val="00290461"/>
    <w:rPr>
      <w:rFonts w:ascii="Tahoma" w:eastAsia="Calibri" w:hAnsi="Tahoma" w:cs="Tahoma"/>
      <w:sz w:val="16"/>
      <w:szCs w:val="16"/>
    </w:rPr>
  </w:style>
  <w:style w:type="character" w:styleId="aa">
    <w:name w:val="Emphasis"/>
    <w:uiPriority w:val="20"/>
    <w:qFormat/>
    <w:rsid w:val="00087844"/>
    <w:rPr>
      <w:i/>
      <w:iCs/>
    </w:rPr>
  </w:style>
  <w:style w:type="character" w:customStyle="1" w:styleId="21">
    <w:name w:val="Основной текст 2 Знак"/>
    <w:link w:val="22"/>
    <w:uiPriority w:val="99"/>
    <w:qFormat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бычный (Интернет) Знак"/>
    <w:link w:val="ac"/>
    <w:uiPriority w:val="99"/>
    <w:qFormat/>
    <w:rsid w:val="001A53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link w:val="ae"/>
    <w:uiPriority w:val="99"/>
    <w:qFormat/>
    <w:rsid w:val="008C5FFB"/>
    <w:rPr>
      <w:rFonts w:ascii="Calibri" w:eastAsia="Calibri" w:hAnsi="Calibri" w:cs="Times New Roman"/>
    </w:rPr>
  </w:style>
  <w:style w:type="character" w:styleId="af">
    <w:name w:val="FollowedHyperlink"/>
    <w:uiPriority w:val="99"/>
    <w:semiHidden/>
    <w:unhideWhenUsed/>
    <w:rsid w:val="00D62038"/>
    <w:rPr>
      <w:color w:val="800080"/>
      <w:u w:val="single"/>
    </w:rPr>
  </w:style>
  <w:style w:type="character" w:customStyle="1" w:styleId="20">
    <w:name w:val="Заголовок 2 Знак"/>
    <w:link w:val="2"/>
    <w:uiPriority w:val="9"/>
    <w:semiHidden/>
    <w:qFormat/>
    <w:rsid w:val="008A453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js-phone-number">
    <w:name w:val="js-phone-number"/>
    <w:basedOn w:val="a0"/>
    <w:qFormat/>
    <w:rsid w:val="00543E2F"/>
  </w:style>
  <w:style w:type="character" w:customStyle="1" w:styleId="translatable-message">
    <w:name w:val="translatable-message"/>
    <w:basedOn w:val="a0"/>
    <w:qFormat/>
    <w:rsid w:val="00310165"/>
  </w:style>
  <w:style w:type="character" w:customStyle="1" w:styleId="layout">
    <w:name w:val="layout"/>
    <w:basedOn w:val="a0"/>
    <w:qFormat/>
    <w:rsid w:val="00DE5ADC"/>
  </w:style>
  <w:style w:type="character" w:styleId="af0">
    <w:name w:val="Hyperlink"/>
    <w:rPr>
      <w:color w:val="000080"/>
      <w:u w:val="single"/>
    </w:rPr>
  </w:style>
  <w:style w:type="paragraph" w:customStyle="1" w:styleId="af1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basedOn w:val="a"/>
    <w:link w:val="ad"/>
    <w:uiPriority w:val="99"/>
    <w:unhideWhenUsed/>
    <w:rsid w:val="008C5FFB"/>
    <w:pPr>
      <w:spacing w:after="120"/>
    </w:pPr>
    <w:rPr>
      <w:sz w:val="20"/>
      <w:szCs w:val="20"/>
      <w:lang w:val="x-none" w:eastAsia="x-none"/>
    </w:rPr>
  </w:style>
  <w:style w:type="paragraph" w:styleId="af2">
    <w:name w:val="List"/>
    <w:basedOn w:val="ae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paragraph" w:styleId="a6">
    <w:name w:val="footer"/>
    <w:basedOn w:val="a"/>
    <w:link w:val="a5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paragraph" w:customStyle="1" w:styleId="ac">
    <w:name w:val="Обычный (Интернет)"/>
    <w:basedOn w:val="a"/>
    <w:link w:val="ab"/>
    <w:uiPriority w:val="99"/>
    <w:unhideWhenUsed/>
    <w:qFormat/>
    <w:rsid w:val="00E60B04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paragraph" w:customStyle="1" w:styleId="newstoplabel">
    <w:name w:val="news_top_label"/>
    <w:basedOn w:val="a"/>
    <w:qFormat/>
    <w:rsid w:val="00290461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29046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styleId="22">
    <w:name w:val="Body Text 2"/>
    <w:basedOn w:val="a"/>
    <w:link w:val="21"/>
    <w:uiPriority w:val="99"/>
    <w:qFormat/>
    <w:rsid w:val="00343FD8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f5">
    <w:name w:val="No Spacing"/>
    <w:uiPriority w:val="1"/>
    <w:qFormat/>
    <w:rsid w:val="00D570FF"/>
    <w:rPr>
      <w:sz w:val="22"/>
      <w:szCs w:val="22"/>
      <w:lang w:eastAsia="en-US"/>
    </w:rPr>
  </w:style>
  <w:style w:type="paragraph" w:styleId="af6">
    <w:name w:val="Normal (Web)"/>
    <w:aliases w:val=" Знак3, Знак31,Знак3,Знак31"/>
    <w:basedOn w:val="a"/>
    <w:link w:val="af7"/>
    <w:uiPriority w:val="99"/>
    <w:unhideWhenUsed/>
    <w:qFormat/>
    <w:rsid w:val="002B1175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895712"/>
    <w:pPr>
      <w:ind w:left="720"/>
      <w:contextualSpacing/>
    </w:pPr>
  </w:style>
  <w:style w:type="paragraph" w:customStyle="1" w:styleId="af9">
    <w:name w:val="Содержимое врезки"/>
    <w:basedOn w:val="a"/>
    <w:qFormat/>
  </w:style>
  <w:style w:type="numbering" w:customStyle="1" w:styleId="afa">
    <w:name w:val="Без списка"/>
    <w:uiPriority w:val="99"/>
    <w:semiHidden/>
    <w:unhideWhenUsed/>
    <w:qFormat/>
  </w:style>
  <w:style w:type="character" w:customStyle="1" w:styleId="af7">
    <w:name w:val="Обычный (веб) Знак"/>
    <w:aliases w:val=" Знак3 Знак, Знак31 Знак,Знак3 Знак,Знак31 Знак"/>
    <w:link w:val="af6"/>
    <w:uiPriority w:val="99"/>
    <w:qFormat/>
    <w:rsid w:val="003E1903"/>
    <w:rPr>
      <w:rFonts w:ascii="Times New Roman" w:eastAsia="Times New Roman" w:hAnsi="Times New Roman"/>
      <w:sz w:val="24"/>
      <w:szCs w:val="24"/>
    </w:rPr>
  </w:style>
  <w:style w:type="character" w:customStyle="1" w:styleId="ng-binding">
    <w:name w:val="ng-binding"/>
    <w:basedOn w:val="a0"/>
    <w:rsid w:val="00082E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5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1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99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miosfr@77.sfr.gov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ax.ru/id7703363868_go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sfr.msk.i.moskob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vk.com/sfr.moskva.i.moskovskaya.oblas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fr.gov.ru/branches/moscow/info/~0/14757?info_category=1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367FB6-5ED1-4D0B-9561-F12DA981E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m39307</dc:creator>
  <dc:description/>
  <cp:lastModifiedBy>Лабурцева Анна Сергеевна</cp:lastModifiedBy>
  <cp:revision>145</cp:revision>
  <cp:lastPrinted>2026-10-19T13:09:00Z</cp:lastPrinted>
  <dcterms:created xsi:type="dcterms:W3CDTF">2025-05-28T07:21:00Z</dcterms:created>
  <dcterms:modified xsi:type="dcterms:W3CDTF">2026-10-20T11:08:00Z</dcterms:modified>
  <dc:language>ru-RU</dc:language>
</cp:coreProperties>
</file>