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10E" w:rsidRPr="00802B81" w:rsidRDefault="0069110E" w:rsidP="0069110E">
      <w:pPr>
        <w:rPr>
          <w:rFonts w:ascii="Times New Roman" w:hAnsi="Times New Roman" w:cs="Times New Roman"/>
          <w:sz w:val="28"/>
          <w:szCs w:val="28"/>
        </w:rPr>
      </w:pPr>
      <w:r w:rsidRPr="00802B81">
        <w:rPr>
          <w:rFonts w:ascii="Times New Roman" w:hAnsi="Times New Roman" w:cs="Times New Roman"/>
          <w:sz w:val="28"/>
          <w:szCs w:val="28"/>
        </w:rPr>
        <w:t xml:space="preserve">Отказ истца от иска возможен, если он не противоречит </w:t>
      </w:r>
      <w:proofErr w:type="spellStart"/>
      <w:r w:rsidRPr="00802B81">
        <w:rPr>
          <w:rFonts w:ascii="Times New Roman" w:hAnsi="Times New Roman" w:cs="Times New Roman"/>
          <w:sz w:val="28"/>
          <w:szCs w:val="28"/>
        </w:rPr>
        <w:t>законуи</w:t>
      </w:r>
      <w:proofErr w:type="spellEnd"/>
      <w:r w:rsidRPr="00802B81">
        <w:rPr>
          <w:rFonts w:ascii="Times New Roman" w:hAnsi="Times New Roman" w:cs="Times New Roman"/>
          <w:sz w:val="28"/>
          <w:szCs w:val="28"/>
        </w:rPr>
        <w:t xml:space="preserve"> не нарушает права и законные интересы других лиц. В ином случае суд отказывает в его принятии (ч. 2 ст. 39 ГПК РФ).</w:t>
      </w:r>
    </w:p>
    <w:p w:rsidR="0069110E" w:rsidRPr="00802B81" w:rsidRDefault="0069110E" w:rsidP="0069110E">
      <w:pPr>
        <w:rPr>
          <w:rFonts w:ascii="Times New Roman" w:hAnsi="Times New Roman" w:cs="Times New Roman"/>
          <w:sz w:val="28"/>
          <w:szCs w:val="28"/>
        </w:rPr>
      </w:pPr>
      <w:r w:rsidRPr="00802B81">
        <w:rPr>
          <w:rFonts w:ascii="Times New Roman" w:hAnsi="Times New Roman" w:cs="Times New Roman"/>
          <w:sz w:val="28"/>
          <w:szCs w:val="28"/>
        </w:rPr>
        <w:t xml:space="preserve">Заявить об отказе от иска истец вправе, составив и подав в суд, рассматривающий дело, соответствующее письменное </w:t>
      </w:r>
      <w:proofErr w:type="gramStart"/>
      <w:r w:rsidRPr="00802B81">
        <w:rPr>
          <w:rFonts w:ascii="Times New Roman" w:hAnsi="Times New Roman" w:cs="Times New Roman"/>
          <w:sz w:val="28"/>
          <w:szCs w:val="28"/>
        </w:rPr>
        <w:t>заявление(</w:t>
      </w:r>
      <w:proofErr w:type="gramEnd"/>
      <w:r w:rsidRPr="00802B81">
        <w:rPr>
          <w:rFonts w:ascii="Times New Roman" w:hAnsi="Times New Roman" w:cs="Times New Roman"/>
          <w:sz w:val="28"/>
          <w:szCs w:val="28"/>
        </w:rPr>
        <w:t>ч. 1 ст. 173 ГПК РФ). При необходимости следует приложить к заявлению документы, подтверждающие возможность отказа от иска.</w:t>
      </w:r>
    </w:p>
    <w:p w:rsidR="0069110E" w:rsidRPr="00802B81" w:rsidRDefault="0069110E" w:rsidP="0069110E">
      <w:pPr>
        <w:rPr>
          <w:rFonts w:ascii="Times New Roman" w:hAnsi="Times New Roman" w:cs="Times New Roman"/>
          <w:sz w:val="28"/>
          <w:szCs w:val="28"/>
        </w:rPr>
      </w:pPr>
    </w:p>
    <w:p w:rsidR="0069110E" w:rsidRPr="00802B81" w:rsidRDefault="0069110E" w:rsidP="0069110E">
      <w:pPr>
        <w:rPr>
          <w:rFonts w:ascii="Times New Roman" w:hAnsi="Times New Roman" w:cs="Times New Roman"/>
          <w:sz w:val="28"/>
          <w:szCs w:val="28"/>
        </w:rPr>
      </w:pPr>
      <w:r w:rsidRPr="00802B81">
        <w:rPr>
          <w:rFonts w:ascii="Times New Roman" w:hAnsi="Times New Roman" w:cs="Times New Roman"/>
          <w:sz w:val="28"/>
          <w:szCs w:val="28"/>
        </w:rPr>
        <w:t>Заявить отказ от иска можно и устно. В таком случае его отказ заносится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81">
        <w:rPr>
          <w:rFonts w:ascii="Times New Roman" w:hAnsi="Times New Roman" w:cs="Times New Roman"/>
          <w:sz w:val="28"/>
          <w:szCs w:val="28"/>
        </w:rPr>
        <w:t>в протокол судебного заседания и подписывается им (ч. 1 ст. 173 ГПК РФ</w:t>
      </w:r>
      <w:proofErr w:type="gramStart"/>
      <w:r w:rsidRPr="00802B81">
        <w:rPr>
          <w:rFonts w:ascii="Times New Roman" w:hAnsi="Times New Roman" w:cs="Times New Roman"/>
          <w:sz w:val="28"/>
          <w:szCs w:val="28"/>
        </w:rPr>
        <w:t>).При</w:t>
      </w:r>
      <w:proofErr w:type="gramEnd"/>
      <w:r w:rsidRPr="00802B81">
        <w:rPr>
          <w:rFonts w:ascii="Times New Roman" w:hAnsi="Times New Roman" w:cs="Times New Roman"/>
          <w:sz w:val="28"/>
          <w:szCs w:val="28"/>
        </w:rPr>
        <w:t xml:space="preserve"> рассмотрении дела в порядке упрощенного производства отказаться от иска возможно только в письменной форме, поскольку в этом случае дело рассматривается без вызова сторон и без ведения протокола(ч. 5, 6 ст. 232.3 ГПК РФ).</w:t>
      </w:r>
    </w:p>
    <w:p w:rsidR="0069110E" w:rsidRDefault="0069110E" w:rsidP="0069110E">
      <w:pPr>
        <w:rPr>
          <w:rFonts w:ascii="Times New Roman" w:hAnsi="Times New Roman" w:cs="Times New Roman"/>
          <w:sz w:val="28"/>
          <w:szCs w:val="28"/>
        </w:rPr>
      </w:pPr>
      <w:r w:rsidRPr="00802B81">
        <w:rPr>
          <w:rFonts w:ascii="Times New Roman" w:hAnsi="Times New Roman" w:cs="Times New Roman"/>
          <w:sz w:val="28"/>
          <w:szCs w:val="28"/>
        </w:rPr>
        <w:t>Подать заявление истец вправе (ч. 1.1 ст. 3 ГПК РФ): в бумажном виде (непосредственно в судебном заседании, через канцелярию суда или направив его по почте); в электронном виде.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7E"/>
    <w:rsid w:val="000C2A7E"/>
    <w:rsid w:val="00166365"/>
    <w:rsid w:val="0069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9116D-9E66-4110-B5EA-977A7398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2024-06-26T12:42:00Z</dcterms:created>
  <dcterms:modified xsi:type="dcterms:W3CDTF">2024-06-26T12:42:00Z</dcterms:modified>
</cp:coreProperties>
</file>