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B3" w:rsidRPr="007B3DB3" w:rsidRDefault="007B3DB3" w:rsidP="007B3DB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B3DB3">
        <w:rPr>
          <w:rFonts w:ascii="Times New Roman" w:hAnsi="Times New Roman"/>
          <w:b/>
          <w:color w:val="000000" w:themeColor="text1"/>
          <w:sz w:val="36"/>
          <w:szCs w:val="36"/>
        </w:rPr>
        <w:fldChar w:fldCharType="begin"/>
      </w:r>
      <w:r w:rsidRPr="007B3DB3">
        <w:rPr>
          <w:rFonts w:ascii="Times New Roman" w:hAnsi="Times New Roman"/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7B3DB3">
        <w:rPr>
          <w:rFonts w:ascii="Times New Roman" w:hAnsi="Times New Roman"/>
          <w:b/>
          <w:color w:val="000000" w:themeColor="text1"/>
          <w:sz w:val="36"/>
          <w:szCs w:val="36"/>
        </w:rPr>
        <w:fldChar w:fldCharType="separate"/>
      </w:r>
      <w:r w:rsidRPr="007B3DB3">
        <w:rPr>
          <w:rStyle w:val="a7"/>
          <w:rFonts w:ascii="Times New Roman" w:hAnsi="Times New Roman"/>
          <w:b/>
          <w:color w:val="000000" w:themeColor="text1"/>
          <w:sz w:val="36"/>
          <w:szCs w:val="36"/>
          <w:u w:val="none"/>
        </w:rPr>
        <w:t xml:space="preserve">За какой период рассчитывается доход семьи при назначении единого пособия? </w:t>
      </w:r>
      <w:r w:rsidRPr="007B3DB3">
        <w:rPr>
          <w:rFonts w:ascii="Times New Roman" w:hAnsi="Times New Roman"/>
          <w:b/>
          <w:color w:val="000000" w:themeColor="text1"/>
          <w:sz w:val="36"/>
          <w:szCs w:val="36"/>
        </w:rPr>
        <w:fldChar w:fldCharType="end"/>
      </w:r>
    </w:p>
    <w:p w:rsidR="007B3DB3" w:rsidRDefault="00BC69B8" w:rsidP="007B3DB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B0346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0346A">
        <w:rPr>
          <w:spacing w:val="2"/>
          <w:sz w:val="28"/>
          <w:szCs w:val="28"/>
        </w:rPr>
        <w:t>г</w:t>
      </w:r>
      <w:proofErr w:type="gramEnd"/>
      <w:r w:rsidRPr="00B0346A">
        <w:rPr>
          <w:spacing w:val="2"/>
          <w:sz w:val="28"/>
          <w:szCs w:val="28"/>
        </w:rPr>
        <w:t xml:space="preserve">. Москве и Московской области </w:t>
      </w:r>
      <w:r w:rsidR="002C1316">
        <w:rPr>
          <w:spacing w:val="2"/>
          <w:sz w:val="28"/>
          <w:szCs w:val="28"/>
        </w:rPr>
        <w:t>напоминает</w:t>
      </w:r>
      <w:r w:rsidR="00C80AEB" w:rsidRPr="00B0346A">
        <w:rPr>
          <w:spacing w:val="2"/>
          <w:sz w:val="28"/>
          <w:szCs w:val="28"/>
        </w:rPr>
        <w:t>,</w:t>
      </w:r>
      <w:r w:rsidR="00B95285" w:rsidRPr="00B0346A">
        <w:rPr>
          <w:spacing w:val="2"/>
          <w:sz w:val="28"/>
          <w:szCs w:val="28"/>
        </w:rPr>
        <w:t xml:space="preserve"> </w:t>
      </w:r>
      <w:r w:rsidR="002C65DD" w:rsidRPr="00B0346A">
        <w:rPr>
          <w:spacing w:val="2"/>
          <w:sz w:val="28"/>
          <w:szCs w:val="28"/>
        </w:rPr>
        <w:t>что</w:t>
      </w:r>
      <w:r w:rsidR="00A923E5" w:rsidRPr="00B0346A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7B3DB3" w:rsidRPr="007B3DB3">
        <w:rPr>
          <w:sz w:val="28"/>
          <w:szCs w:val="28"/>
        </w:rPr>
        <w:t xml:space="preserve">для единого пособия расчетным периодом являются 12 месяцев, предшествующие 1 месяцу перед месяцем подачи заявления. </w:t>
      </w:r>
    </w:p>
    <w:p w:rsidR="009509FC" w:rsidRDefault="007B3DB3" w:rsidP="007B3DB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B3DB3">
        <w:rPr>
          <w:sz w:val="28"/>
          <w:szCs w:val="28"/>
        </w:rPr>
        <w:t>Это значит, что если обратились за выплатой в январе 2024 года, то будут учитываться доходы с декабря 2022 года по ноябрь 2023 года, а если в марте 2024 года – с февраля 2023 года по январь 2024 года.</w:t>
      </w:r>
    </w:p>
    <w:p w:rsidR="007B3DB3" w:rsidRPr="007B3DB3" w:rsidRDefault="007B3DB3" w:rsidP="007B3D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3DB3">
        <w:rPr>
          <w:b/>
          <w:i/>
          <w:sz w:val="28"/>
          <w:szCs w:val="28"/>
        </w:rPr>
        <w:t>Важно</w:t>
      </w:r>
      <w:r>
        <w:rPr>
          <w:sz w:val="28"/>
          <w:szCs w:val="28"/>
        </w:rPr>
        <w:t>, р</w:t>
      </w:r>
      <w:r w:rsidRPr="007B3DB3">
        <w:rPr>
          <w:sz w:val="28"/>
          <w:szCs w:val="28"/>
        </w:rPr>
        <w:t>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от организаций и документов заявителя. Если по выплате вынесен отказ, уведомление об этом направляется в течение 1 рабочего дня.</w:t>
      </w:r>
    </w:p>
    <w:p w:rsidR="007B3DB3" w:rsidRPr="007B3DB3" w:rsidRDefault="007B3DB3" w:rsidP="007B3D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3DB3">
        <w:rPr>
          <w:sz w:val="28"/>
          <w:szCs w:val="28"/>
        </w:rPr>
        <w:t>Первое перечисление средств происходит в течение 5 рабочих дней после принятия решения о назначении выплаты. В дальнейшем средства перечисляются с 1-го по 25-ое число месяца, следующего за месяцем, за который выплачивается пособие. При этом в установленной правоприменительной практике перечисления средств через кредитные организации осуществляются в единый день 3-го числа месяца, следующего за месяцем, за который выплачивается пособие.</w:t>
      </w:r>
    </w:p>
    <w:p w:rsidR="007B3DB3" w:rsidRPr="007B3DB3" w:rsidRDefault="007B3DB3" w:rsidP="007B3D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B3DB3">
        <w:rPr>
          <w:sz w:val="28"/>
          <w:szCs w:val="28"/>
        </w:rPr>
        <w:t>Срок принятия решения по заявлению продлевается на 20 рабочих дней, если в Социальный фонд России не поступили сведения из организаций или документы, подтверждающие право на выплату.</w:t>
      </w:r>
    </w:p>
    <w:p w:rsidR="007B3DB3" w:rsidRPr="009509FC" w:rsidRDefault="007B3DB3" w:rsidP="007B3DB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sz w:val="36"/>
          <w:szCs w:val="28"/>
        </w:rPr>
      </w:pPr>
    </w:p>
    <w:p w:rsidR="009509FC" w:rsidRPr="00735591" w:rsidRDefault="00735591" w:rsidP="00735591">
      <w:pPr>
        <w:pStyle w:val="a8"/>
        <w:spacing w:line="360" w:lineRule="auto"/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11127B">
        <w:rPr>
          <w:sz w:val="28"/>
          <w:szCs w:val="28"/>
        </w:rPr>
        <w:lastRenderedPageBreak/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8D3C20" w:rsidRPr="002C1316" w:rsidRDefault="008D3C20" w:rsidP="002C1316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5D" w:rsidRDefault="00C71C5D" w:rsidP="00E60B04">
      <w:pPr>
        <w:spacing w:after="0" w:line="240" w:lineRule="auto"/>
      </w:pPr>
      <w:r>
        <w:separator/>
      </w:r>
    </w:p>
  </w:endnote>
  <w:endnote w:type="continuationSeparator" w:id="0">
    <w:p w:rsidR="00C71C5D" w:rsidRDefault="00C71C5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5D" w:rsidRDefault="00C71C5D" w:rsidP="00E60B04">
      <w:pPr>
        <w:spacing w:after="0" w:line="240" w:lineRule="auto"/>
      </w:pPr>
      <w:r>
        <w:separator/>
      </w:r>
    </w:p>
  </w:footnote>
  <w:footnote w:type="continuationSeparator" w:id="0">
    <w:p w:rsidR="00C71C5D" w:rsidRDefault="00C71C5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20B">
      <w:pict>
        <v:rect id="_x0000_i1025" style="width:350.6pt;height:.05pt;flip:y" o:hrpct="944" o:hralign="center" o:hrstd="t" o:hr="t" fillcolor="gray" stroked="f"/>
      </w:pict>
    </w:r>
    <w:r w:rsidR="00F3120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D1F0E"/>
    <w:multiLevelType w:val="hybridMultilevel"/>
    <w:tmpl w:val="3C02888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662C4"/>
    <w:multiLevelType w:val="hybridMultilevel"/>
    <w:tmpl w:val="7B422AB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43"/>
  </w:num>
  <w:num w:numId="8">
    <w:abstractNumId w:val="30"/>
  </w:num>
  <w:num w:numId="9">
    <w:abstractNumId w:val="14"/>
  </w:num>
  <w:num w:numId="10">
    <w:abstractNumId w:val="29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8"/>
  </w:num>
  <w:num w:numId="16">
    <w:abstractNumId w:val="19"/>
  </w:num>
  <w:num w:numId="17">
    <w:abstractNumId w:val="18"/>
  </w:num>
  <w:num w:numId="18">
    <w:abstractNumId w:val="17"/>
  </w:num>
  <w:num w:numId="19">
    <w:abstractNumId w:val="9"/>
  </w:num>
  <w:num w:numId="20">
    <w:abstractNumId w:val="35"/>
  </w:num>
  <w:num w:numId="21">
    <w:abstractNumId w:val="36"/>
  </w:num>
  <w:num w:numId="22">
    <w:abstractNumId w:val="33"/>
  </w:num>
  <w:num w:numId="23">
    <w:abstractNumId w:val="22"/>
  </w:num>
  <w:num w:numId="24">
    <w:abstractNumId w:val="5"/>
  </w:num>
  <w:num w:numId="25">
    <w:abstractNumId w:val="41"/>
  </w:num>
  <w:num w:numId="26">
    <w:abstractNumId w:val="42"/>
  </w:num>
  <w:num w:numId="27">
    <w:abstractNumId w:val="23"/>
  </w:num>
  <w:num w:numId="28">
    <w:abstractNumId w:val="40"/>
  </w:num>
  <w:num w:numId="29">
    <w:abstractNumId w:val="1"/>
  </w:num>
  <w:num w:numId="30">
    <w:abstractNumId w:val="32"/>
  </w:num>
  <w:num w:numId="31">
    <w:abstractNumId w:val="3"/>
  </w:num>
  <w:num w:numId="32">
    <w:abstractNumId w:val="6"/>
  </w:num>
  <w:num w:numId="33">
    <w:abstractNumId w:val="37"/>
  </w:num>
  <w:num w:numId="34">
    <w:abstractNumId w:val="34"/>
  </w:num>
  <w:num w:numId="35">
    <w:abstractNumId w:val="4"/>
  </w:num>
  <w:num w:numId="36">
    <w:abstractNumId w:val="8"/>
  </w:num>
  <w:num w:numId="37">
    <w:abstractNumId w:val="31"/>
  </w:num>
  <w:num w:numId="38">
    <w:abstractNumId w:val="28"/>
  </w:num>
  <w:num w:numId="39">
    <w:abstractNumId w:val="26"/>
  </w:num>
  <w:num w:numId="40">
    <w:abstractNumId w:val="10"/>
  </w:num>
  <w:num w:numId="41">
    <w:abstractNumId w:val="7"/>
  </w:num>
  <w:num w:numId="42">
    <w:abstractNumId w:val="12"/>
  </w:num>
  <w:num w:numId="43">
    <w:abstractNumId w:val="44"/>
  </w:num>
  <w:num w:numId="44">
    <w:abstractNumId w:val="3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1C5D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2024-09-26T06:30:00Z</cp:lastPrinted>
  <dcterms:created xsi:type="dcterms:W3CDTF">2024-10-01T11:25:00Z</dcterms:created>
  <dcterms:modified xsi:type="dcterms:W3CDTF">2024-10-01T11:25:00Z</dcterms:modified>
</cp:coreProperties>
</file>