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84" w:rsidRPr="00344084" w:rsidRDefault="00344084" w:rsidP="00344084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344084">
        <w:rPr>
          <w:sz w:val="36"/>
          <w:szCs w:val="36"/>
        </w:rPr>
        <w:t>С 1 апреля Отделение СФР по Москве и Московской области проиндексировало пенсии 317 338 жителей региона</w:t>
      </w:r>
    </w:p>
    <w:p w:rsidR="00344084" w:rsidRPr="00344084" w:rsidRDefault="00BC69B8" w:rsidP="0034408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44084">
        <w:rPr>
          <w:spacing w:val="20"/>
          <w:sz w:val="28"/>
          <w:szCs w:val="28"/>
        </w:rPr>
        <w:t xml:space="preserve">Филиал № 7 Отделения Фонда пенсионного и социального </w:t>
      </w:r>
      <w:r w:rsidRPr="00344084">
        <w:rPr>
          <w:spacing w:val="2"/>
          <w:sz w:val="28"/>
          <w:szCs w:val="28"/>
        </w:rPr>
        <w:t xml:space="preserve">страхования Российской Федерации по </w:t>
      </w:r>
      <w:proofErr w:type="gramStart"/>
      <w:r w:rsidRPr="00344084">
        <w:rPr>
          <w:spacing w:val="2"/>
          <w:sz w:val="28"/>
          <w:szCs w:val="28"/>
        </w:rPr>
        <w:t>г</w:t>
      </w:r>
      <w:proofErr w:type="gramEnd"/>
      <w:r w:rsidRPr="00344084">
        <w:rPr>
          <w:spacing w:val="2"/>
          <w:sz w:val="28"/>
          <w:szCs w:val="28"/>
        </w:rPr>
        <w:t xml:space="preserve">. Москве и Московской области </w:t>
      </w:r>
      <w:r w:rsidR="000F10C5" w:rsidRPr="00344084">
        <w:rPr>
          <w:spacing w:val="2"/>
          <w:sz w:val="28"/>
          <w:szCs w:val="28"/>
        </w:rPr>
        <w:t>напоминает</w:t>
      </w:r>
      <w:r w:rsidR="00B2474A" w:rsidRPr="00344084">
        <w:rPr>
          <w:spacing w:val="2"/>
          <w:sz w:val="28"/>
          <w:szCs w:val="28"/>
        </w:rPr>
        <w:t>,</w:t>
      </w:r>
      <w:r w:rsidR="00B2474A" w:rsidRPr="00344084">
        <w:rPr>
          <w:sz w:val="28"/>
          <w:szCs w:val="28"/>
        </w:rPr>
        <w:t xml:space="preserve"> </w:t>
      </w:r>
      <w:r w:rsidR="00105999" w:rsidRPr="00344084">
        <w:rPr>
          <w:spacing w:val="2"/>
          <w:sz w:val="28"/>
          <w:szCs w:val="28"/>
        </w:rPr>
        <w:t xml:space="preserve">что </w:t>
      </w:r>
      <w:r w:rsidR="00344084">
        <w:rPr>
          <w:sz w:val="28"/>
          <w:szCs w:val="28"/>
        </w:rPr>
        <w:t>с</w:t>
      </w:r>
      <w:r w:rsidR="00344084" w:rsidRPr="00344084">
        <w:rPr>
          <w:sz w:val="28"/>
          <w:szCs w:val="28"/>
        </w:rPr>
        <w:t xml:space="preserve"> апреля социальные пенсии были проиндексированы на 7,5%. Размер индексации рассчитывается исходя из темпов роста прожиточного минимума пенсионера за прошедший год. Традиционно индексация социальных пенсий проводится один раз в год.</w:t>
      </w:r>
    </w:p>
    <w:p w:rsidR="00344084" w:rsidRPr="00344084" w:rsidRDefault="00344084" w:rsidP="0034408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>В Москве и Московской области повышение затронуло 317 338 пенсионеров, включая 293 198 получателей социальной пенсии, большинству из которых она выплачивается по инвалидности (215 153 пенсионера) и по потере кормильца (66 276 получателей).</w:t>
      </w:r>
    </w:p>
    <w:p w:rsidR="00344084" w:rsidRPr="00344084" w:rsidRDefault="00344084" w:rsidP="0034408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>Одновременно с социальными индексируются пенсии по государственному пенсионному обеспечению:</w:t>
      </w:r>
    </w:p>
    <w:p w:rsidR="00344084" w:rsidRPr="00344084" w:rsidRDefault="00344084" w:rsidP="00344084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>участников Великой Отечественной войны;</w:t>
      </w:r>
    </w:p>
    <w:p w:rsidR="00344084" w:rsidRPr="00344084" w:rsidRDefault="00344084" w:rsidP="00344084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>награжденных</w:t>
      </w:r>
      <w:proofErr w:type="gramEnd"/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 «Жителю блокадного Ленинграда»;</w:t>
      </w:r>
    </w:p>
    <w:p w:rsidR="00344084" w:rsidRPr="00344084" w:rsidRDefault="00344084" w:rsidP="00344084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>награжденных</w:t>
      </w:r>
      <w:proofErr w:type="gramEnd"/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 «Житель осажденного Севастополя»;</w:t>
      </w:r>
    </w:p>
    <w:p w:rsidR="00344084" w:rsidRPr="00344084" w:rsidRDefault="00344084" w:rsidP="00344084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>военнослужащих, проходивших военную службу по призыву, и членов их семей;</w:t>
      </w:r>
    </w:p>
    <w:p w:rsidR="00344084" w:rsidRPr="00344084" w:rsidRDefault="00344084" w:rsidP="00344084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>граждан, пострадавших в результате радиационных или техногенных катастроф, и членов их семей;</w:t>
      </w:r>
    </w:p>
    <w:p w:rsidR="00344084" w:rsidRPr="00344084" w:rsidRDefault="00344084" w:rsidP="00344084">
      <w:pPr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t>некоторых других граждан.</w:t>
      </w:r>
    </w:p>
    <w:p w:rsidR="009472B1" w:rsidRPr="00344084" w:rsidRDefault="00344084" w:rsidP="0034408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Отметим, что с 1 января текущего года были проиндексированы на 7,5% страховые пенсии неработающих пенсионеров. В Московском регионе повышение коснулось 3 601 946 граждан.</w:t>
      </w:r>
    </w:p>
    <w:p w:rsidR="00712E79" w:rsidRPr="00712E79" w:rsidRDefault="00712E79" w:rsidP="00D00155">
      <w:pPr>
        <w:pStyle w:val="a8"/>
        <w:spacing w:line="360" w:lineRule="auto"/>
        <w:jc w:val="both"/>
        <w:rPr>
          <w:spacing w:val="-4"/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2A" w:rsidRDefault="00D0402A" w:rsidP="00E60B04">
      <w:pPr>
        <w:spacing w:after="0" w:line="240" w:lineRule="auto"/>
      </w:pPr>
      <w:r>
        <w:separator/>
      </w:r>
    </w:p>
  </w:endnote>
  <w:endnote w:type="continuationSeparator" w:id="0">
    <w:p w:rsidR="00D0402A" w:rsidRDefault="00D0402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2A" w:rsidRDefault="00D0402A" w:rsidP="00E60B04">
      <w:pPr>
        <w:spacing w:after="0" w:line="240" w:lineRule="auto"/>
      </w:pPr>
      <w:r>
        <w:separator/>
      </w:r>
    </w:p>
  </w:footnote>
  <w:footnote w:type="continuationSeparator" w:id="0">
    <w:p w:rsidR="00D0402A" w:rsidRDefault="00D0402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6EE">
      <w:pict>
        <v:rect id="_x0000_i1025" style="width:350.6pt;height:.05pt;flip:y" o:hrpct="944" o:hralign="center" o:hrstd="t" o:hr="t" fillcolor="gray" stroked="f"/>
      </w:pict>
    </w:r>
    <w:r w:rsidR="00FF16E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34076"/>
    <w:multiLevelType w:val="multilevel"/>
    <w:tmpl w:val="67D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20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9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3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24EC3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5999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313C"/>
    <w:rsid w:val="0018443F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4FD7"/>
    <w:rsid w:val="00336680"/>
    <w:rsid w:val="00336BB5"/>
    <w:rsid w:val="00341773"/>
    <w:rsid w:val="00342367"/>
    <w:rsid w:val="003439D9"/>
    <w:rsid w:val="00343FD8"/>
    <w:rsid w:val="00344084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2E79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E12C7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472B1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00155"/>
    <w:rsid w:val="00D0402A"/>
    <w:rsid w:val="00D2547C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16E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105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2024-03-15T11:34:00Z</cp:lastPrinted>
  <dcterms:created xsi:type="dcterms:W3CDTF">2024-04-01T11:05:00Z</dcterms:created>
  <dcterms:modified xsi:type="dcterms:W3CDTF">2024-04-01T11:05:00Z</dcterms:modified>
</cp:coreProperties>
</file>