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77" w:rsidRPr="00971248" w:rsidRDefault="00E14677" w:rsidP="00E14677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677" w:rsidRPr="00971248" w:rsidRDefault="00E14677" w:rsidP="00E1467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1"/>
          <w:b/>
          <w:bCs/>
          <w:color w:val="000000"/>
          <w:sz w:val="28"/>
          <w:szCs w:val="28"/>
        </w:rPr>
        <w:t>Может ли представитель школы являться одновременно страховым агентом и понуждать родителей к заключению договора страхования детей от несчастных случаев при проведении организованных экскурсионных выездов?</w:t>
      </w:r>
    </w:p>
    <w:p w:rsidR="00E14677" w:rsidRPr="00971248" w:rsidRDefault="00E14677" w:rsidP="00E1467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В соответствии с Законом «Об организации страхового дела в Российской Федерации» страховыми агентами могут быть как юридические, так и физические лица, в том числе, зарегистрированные в качестве индивидуальных предпринимателей, которые на основании заключенного гражданско-правового договора представляют интересы страховщика.</w:t>
      </w:r>
    </w:p>
    <w:p w:rsidR="00E14677" w:rsidRPr="00971248" w:rsidRDefault="00E14677" w:rsidP="00E1467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Из чего следует, что педагог или иной работник школы, как физическое лицо, в случае заключения договора со страховщиком могут являться также и страховыми агентами.</w:t>
      </w:r>
    </w:p>
    <w:p w:rsidR="00E14677" w:rsidRPr="00971248" w:rsidRDefault="00E14677" w:rsidP="00E1467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Действующим законодательством предусмотрены случаи обязательного и добровольного страхования.</w:t>
      </w:r>
    </w:p>
    <w:p w:rsidR="00E14677" w:rsidRPr="00971248" w:rsidRDefault="00E14677" w:rsidP="00E1467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Страхование от несчастных случаев учащихся в период проведения выездных экскурсий к обязательному страхованию не относится, соответственно понуждение к заключению таких договоров является незаконным.</w:t>
      </w:r>
    </w:p>
    <w:p w:rsidR="00E14677" w:rsidRPr="00971248" w:rsidRDefault="00E14677" w:rsidP="00E1467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Действия работников школы могут быть обжалованы директору образовательной организации, а также посредством обращения к страховщику или в суд.</w:t>
      </w:r>
    </w:p>
    <w:p w:rsidR="00E14677" w:rsidRPr="00971248" w:rsidRDefault="00E14677" w:rsidP="00E14677">
      <w:pPr>
        <w:pStyle w:val="p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D4"/>
    <w:rsid w:val="00166365"/>
    <w:rsid w:val="001954D4"/>
    <w:rsid w:val="00E1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784F-66EB-4AEE-9BA1-2B3E4843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1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14677"/>
  </w:style>
  <w:style w:type="paragraph" w:customStyle="1" w:styleId="p2">
    <w:name w:val="p2"/>
    <w:basedOn w:val="a"/>
    <w:rsid w:val="00E1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1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2025-01-14T07:03:00Z</dcterms:created>
  <dcterms:modified xsi:type="dcterms:W3CDTF">2025-01-14T07:03:00Z</dcterms:modified>
</cp:coreProperties>
</file>