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0F" w:rsidRPr="0025380F" w:rsidRDefault="0025380F" w:rsidP="00253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380F">
        <w:rPr>
          <w:rFonts w:ascii="Times New Roman" w:hAnsi="Times New Roman" w:cs="Times New Roman"/>
          <w:sz w:val="28"/>
          <w:szCs w:val="28"/>
        </w:rPr>
        <w:t>Федеральный закон от 06.04.2024 N 71-ФЗ "О внесении изменений в отдельные законодательные акты Российской Федерации".</w:t>
      </w:r>
    </w:p>
    <w:p w:rsidR="0025380F" w:rsidRPr="0025380F" w:rsidRDefault="0025380F" w:rsidP="0025380F">
      <w:pPr>
        <w:rPr>
          <w:rFonts w:ascii="Times New Roman" w:hAnsi="Times New Roman" w:cs="Times New Roman"/>
          <w:sz w:val="28"/>
          <w:szCs w:val="28"/>
        </w:rPr>
      </w:pPr>
      <w:r w:rsidRPr="0025380F">
        <w:rPr>
          <w:rFonts w:ascii="Times New Roman" w:hAnsi="Times New Roman" w:cs="Times New Roman"/>
          <w:sz w:val="28"/>
          <w:szCs w:val="28"/>
        </w:rPr>
        <w:t>Новая редакция статьи 11 Федерального закона "О погребении и похоронном деле" устанавливает особенности погребения погибших (умерших) военнослужащих, ветеранов и отдельных категорий граждан.</w:t>
      </w:r>
    </w:p>
    <w:p w:rsidR="0025380F" w:rsidRPr="0025380F" w:rsidRDefault="0025380F" w:rsidP="0025380F">
      <w:pPr>
        <w:rPr>
          <w:rFonts w:ascii="Times New Roman" w:hAnsi="Times New Roman" w:cs="Times New Roman"/>
          <w:sz w:val="28"/>
          <w:szCs w:val="28"/>
        </w:rPr>
      </w:pPr>
      <w:r w:rsidRPr="0025380F">
        <w:rPr>
          <w:rFonts w:ascii="Times New Roman" w:hAnsi="Times New Roman" w:cs="Times New Roman"/>
          <w:sz w:val="28"/>
          <w:szCs w:val="28"/>
        </w:rPr>
        <w:t>Положения данной статьи распространяются, в частности, на военнослужащих и граждан, призванных на военные сборы, добровольцев; граждан, уволенных с военной службы (службы в некоторых правоохранительных органах), прокуроров, продолжительность военной службы (службы) которых составляла 20 лет и более; инвалидов боевых действий и пр.</w:t>
      </w:r>
    </w:p>
    <w:p w:rsidR="0025380F" w:rsidRPr="0025380F" w:rsidRDefault="0025380F" w:rsidP="0025380F">
      <w:pPr>
        <w:rPr>
          <w:rFonts w:ascii="Times New Roman" w:hAnsi="Times New Roman" w:cs="Times New Roman"/>
          <w:sz w:val="28"/>
          <w:szCs w:val="28"/>
        </w:rPr>
      </w:pPr>
      <w:r w:rsidRPr="0025380F">
        <w:rPr>
          <w:rFonts w:ascii="Times New Roman" w:hAnsi="Times New Roman" w:cs="Times New Roman"/>
          <w:sz w:val="28"/>
          <w:szCs w:val="28"/>
        </w:rPr>
        <w:t>Погребение погибшего осуществляется на воинском кладбище, на воинском участке общественного кладбища или на другом месте погребения с учетом его волеизъявления, пожеланий родственников или лиц, взявших на себя обязанность осуществить погребение.</w:t>
      </w:r>
    </w:p>
    <w:p w:rsidR="0025380F" w:rsidRPr="0025380F" w:rsidRDefault="0025380F" w:rsidP="0025380F">
      <w:pPr>
        <w:rPr>
          <w:rFonts w:ascii="Times New Roman" w:hAnsi="Times New Roman" w:cs="Times New Roman"/>
          <w:sz w:val="28"/>
          <w:szCs w:val="28"/>
        </w:rPr>
      </w:pPr>
      <w:r w:rsidRPr="0025380F">
        <w:rPr>
          <w:rFonts w:ascii="Times New Roman" w:hAnsi="Times New Roman" w:cs="Times New Roman"/>
          <w:sz w:val="28"/>
          <w:szCs w:val="28"/>
        </w:rPr>
        <w:t>Погребение, а также изготовление и установка памятника (намогильного сооружения, надгробия) осуществляются за счет средств федерального органа, в котором погибший (умерший) проходил военную службу (военные сборы, службу), исполнял служебные обязанности.</w:t>
      </w:r>
    </w:p>
    <w:p w:rsidR="0025380F" w:rsidRPr="0025380F" w:rsidRDefault="0025380F" w:rsidP="0025380F">
      <w:pPr>
        <w:rPr>
          <w:rFonts w:ascii="Times New Roman" w:hAnsi="Times New Roman" w:cs="Times New Roman"/>
          <w:sz w:val="28"/>
          <w:szCs w:val="28"/>
        </w:rPr>
      </w:pPr>
      <w:r w:rsidRPr="0025380F">
        <w:rPr>
          <w:rFonts w:ascii="Times New Roman" w:hAnsi="Times New Roman" w:cs="Times New Roman"/>
          <w:sz w:val="28"/>
          <w:szCs w:val="28"/>
        </w:rPr>
        <w:t>Нормы расходов на погребение, а также изготовление и установку памятников определяются Правительством РФ. Начало действия документа - 06.04.2024.</w:t>
      </w: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25380F"/>
    <w:rsid w:val="00A00BBD"/>
    <w:rsid w:val="00A20EE1"/>
    <w:rsid w:val="00A4377E"/>
    <w:rsid w:val="00AA4613"/>
    <w:rsid w:val="00AD30AD"/>
    <w:rsid w:val="00B07CB4"/>
    <w:rsid w:val="00C3742D"/>
    <w:rsid w:val="00CC666C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2024-06-27T17:24:00Z</dcterms:created>
  <dcterms:modified xsi:type="dcterms:W3CDTF">2024-06-27T17:24:00Z</dcterms:modified>
</cp:coreProperties>
</file>