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13" w:rsidRDefault="00D911E0" w:rsidP="00D6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11E0">
        <w:rPr>
          <w:rFonts w:ascii="Times New Roman" w:hAnsi="Times New Roman" w:cs="Times New Roman"/>
          <w:sz w:val="28"/>
        </w:rPr>
        <w:t>С 11 декабря 2024 года применяется специальная ответственность в сфере обработки компьютерной информации, которая содержит персональные данные</w:t>
      </w:r>
      <w:r w:rsidR="00430CAB">
        <w:rPr>
          <w:rFonts w:ascii="Times New Roman" w:hAnsi="Times New Roman" w:cs="Times New Roman"/>
          <w:sz w:val="28"/>
        </w:rPr>
        <w:t>.</w:t>
      </w:r>
    </w:p>
    <w:p w:rsidR="00430CAB" w:rsidRPr="00430CAB" w:rsidRDefault="00430CAB" w:rsidP="0043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Pr="00430CAB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430CA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430CAB">
        <w:rPr>
          <w:rFonts w:ascii="Times New Roman" w:hAnsi="Times New Roman" w:cs="Times New Roman"/>
          <w:sz w:val="28"/>
        </w:rPr>
        <w:t xml:space="preserve"> от 30.11.2024 N 421-ФЗ</w:t>
      </w:r>
      <w:r>
        <w:rPr>
          <w:rFonts w:ascii="Times New Roman" w:hAnsi="Times New Roman" w:cs="Times New Roman"/>
          <w:sz w:val="28"/>
        </w:rPr>
        <w:t xml:space="preserve"> </w:t>
      </w:r>
      <w:r w:rsidRPr="00430CAB">
        <w:rPr>
          <w:rFonts w:ascii="Times New Roman" w:hAnsi="Times New Roman" w:cs="Times New Roman"/>
          <w:sz w:val="28"/>
        </w:rPr>
        <w:t>"О внесении изменений в Уголовный кодекс Российской Федерации"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</w:t>
      </w:r>
      <w:r w:rsidRPr="00430CAB">
        <w:rPr>
          <w:rFonts w:ascii="Times New Roman" w:hAnsi="Times New Roman" w:cs="Times New Roman"/>
          <w:sz w:val="28"/>
        </w:rPr>
        <w:t>акажут за такие действия:</w:t>
      </w:r>
    </w:p>
    <w:p w:rsidR="00430CAB" w:rsidRPr="00430CAB" w:rsidRDefault="00430CAB" w:rsidP="0043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CAB">
        <w:rPr>
          <w:rFonts w:ascii="Times New Roman" w:hAnsi="Times New Roman" w:cs="Times New Roman"/>
          <w:sz w:val="28"/>
        </w:rPr>
        <w:t>- использование, передачу, сбор и хранение информации, которая содержит персональные данные. Ответственность наступит, если сведения получили незаконным путем. Строже накажут, если нарушение совершили, например, в отношении информации о несовершеннолетних, биометрических данных, специальных категорий данных или если их передали за границу;</w:t>
      </w:r>
    </w:p>
    <w:p w:rsidR="00430CAB" w:rsidRPr="00430CAB" w:rsidRDefault="00430CAB" w:rsidP="0043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CAB">
        <w:rPr>
          <w:rFonts w:ascii="Times New Roman" w:hAnsi="Times New Roman" w:cs="Times New Roman"/>
          <w:sz w:val="28"/>
        </w:rPr>
        <w:t>- создание и поддержание работоспособности информационного ресурса (сайта, информационной системы, компьютерной программы и пр.), который предназначен для обработки данных, полученных незаконным путем.</w:t>
      </w:r>
    </w:p>
    <w:p w:rsidR="00430CAB" w:rsidRDefault="00430CAB" w:rsidP="0043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CAB">
        <w:rPr>
          <w:rFonts w:ascii="Times New Roman" w:hAnsi="Times New Roman" w:cs="Times New Roman"/>
          <w:sz w:val="28"/>
        </w:rPr>
        <w:t>Действие новой нормы не распространяется на обработку персональных данных физлицами исключительно для личных и семейных нужд.</w:t>
      </w:r>
    </w:p>
    <w:p w:rsidR="00430CAB" w:rsidRDefault="00430CAB" w:rsidP="0043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30CAB"/>
    <w:rsid w:val="004506A4"/>
    <w:rsid w:val="004A22D1"/>
    <w:rsid w:val="00505CAC"/>
    <w:rsid w:val="00534498"/>
    <w:rsid w:val="005A7A4F"/>
    <w:rsid w:val="006072D1"/>
    <w:rsid w:val="00715E13"/>
    <w:rsid w:val="00785882"/>
    <w:rsid w:val="008714EE"/>
    <w:rsid w:val="00A803F7"/>
    <w:rsid w:val="00AD25C2"/>
    <w:rsid w:val="00AE42A3"/>
    <w:rsid w:val="00B11F66"/>
    <w:rsid w:val="00BF1CD4"/>
    <w:rsid w:val="00CF1267"/>
    <w:rsid w:val="00D6647D"/>
    <w:rsid w:val="00D87230"/>
    <w:rsid w:val="00D911E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EC1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BD7C-89DA-4D91-8033-DA0AF9D9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2024-12-11T09:29:00Z</dcterms:created>
  <dcterms:modified xsi:type="dcterms:W3CDTF">2024-12-11T09:29:00Z</dcterms:modified>
</cp:coreProperties>
</file>