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04" w:rsidRDefault="00B42D36" w:rsidP="008855D4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AC4C04" w:rsidRDefault="00A8176C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</w:t>
      </w:r>
      <w:r w:rsidR="00AC4C04">
        <w:rPr>
          <w:b/>
          <w:sz w:val="44"/>
        </w:rPr>
        <w:t>Е</w:t>
      </w:r>
    </w:p>
    <w:p w:rsidR="00AC4C04" w:rsidRPr="00537687" w:rsidRDefault="00AC4C04" w:rsidP="008855D4">
      <w:pPr>
        <w:ind w:left="-1560" w:right="-567"/>
        <w:jc w:val="center"/>
        <w:rPr>
          <w:b/>
        </w:rPr>
      </w:pPr>
    </w:p>
    <w:p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__</w:t>
      </w:r>
      <w:r w:rsidR="00C939CF">
        <w:t>30.06.2026</w:t>
      </w:r>
      <w:r>
        <w:t>____ № ___</w:t>
      </w:r>
      <w:r w:rsidR="00C939CF">
        <w:t>755/6</w:t>
      </w:r>
      <w:r>
        <w:t>_____</w:t>
      </w:r>
    </w:p>
    <w:p w:rsidR="009C4F65" w:rsidRDefault="009C4F65" w:rsidP="008855D4">
      <w:pPr>
        <w:ind w:left="-1560" w:right="-567"/>
        <w:jc w:val="center"/>
        <w:outlineLvl w:val="0"/>
      </w:pPr>
    </w:p>
    <w:p w:rsidR="00B867A7" w:rsidRPr="00537687" w:rsidRDefault="006F7B9A" w:rsidP="009C4F65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="009C4F65" w:rsidRPr="00537687" w:rsidRDefault="009C4F65" w:rsidP="009C4F65">
      <w:pPr>
        <w:jc w:val="both"/>
      </w:pPr>
    </w:p>
    <w:p w:rsidR="00C939CF" w:rsidRDefault="00C939CF" w:rsidP="00C939CF">
      <w:pPr>
        <w:jc w:val="both"/>
      </w:pPr>
      <w:r>
        <w:t xml:space="preserve">О внесении изменений в постановление Администрации городского округа </w:t>
      </w:r>
    </w:p>
    <w:p w:rsidR="00C939CF" w:rsidRDefault="00C939CF" w:rsidP="00C939CF">
      <w:pPr>
        <w:jc w:val="both"/>
      </w:pPr>
      <w:r>
        <w:t>Электросталь Московской области от 29.12.2025 № 1725/12</w:t>
      </w:r>
    </w:p>
    <w:p w:rsidR="00C939CF" w:rsidRDefault="00C939CF" w:rsidP="00C939CF">
      <w:pPr>
        <w:jc w:val="both"/>
      </w:pPr>
      <w:r>
        <w:t xml:space="preserve"> «Об утверждении списков граждан, принятых на учет в качестве </w:t>
      </w:r>
    </w:p>
    <w:p w:rsidR="00C939CF" w:rsidRDefault="00C939CF" w:rsidP="00C939CF">
      <w:pPr>
        <w:jc w:val="both"/>
      </w:pPr>
      <w:r>
        <w:t>нуждающихся в жилых помещениях,</w:t>
      </w:r>
    </w:p>
    <w:p w:rsidR="00C939CF" w:rsidRDefault="00C939CF" w:rsidP="00C939CF">
      <w:pPr>
        <w:jc w:val="both"/>
      </w:pPr>
      <w:r>
        <w:t xml:space="preserve"> в городском округе Электросталь Московской области»</w:t>
      </w: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  <w:r>
        <w:t>В соответствии с Жилищным кодексом Российской Федерации, статьей 16                      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от 12.12.2005 № 260/2005-03 «О порядке ведения   учета граждан в качестве нуждающихся в жилых помещениях, предоставляемых по              договорам социального найма», распоряжением Министерства строительного комплекса Московской области от 08.08.2017 № 272 «О некоторых вопросах реализации Закона          Московской области № 260/2005-ОЗ «О порядке ведения учета граждан в качестве               нуждающихся в жилых помещениях, предоставляемых по договорам социального найма», решением жилищной комиссии городского округа Электросталь Московской области                (протокол от 25.06.2025 № 26), с целью актуализации и формирования по состоянию на 01.07.2026 списков граждан, состоящих на учете в качестве нуждающихся в жилых                     помещениях в городском округе Электросталь Московской области, Администрация                      городского округа Электросталь Московской области  ПОСТАНОВЛЯЕТ:</w:t>
      </w:r>
    </w:p>
    <w:p w:rsidR="00C939CF" w:rsidRDefault="00C939CF" w:rsidP="00C939CF">
      <w:pPr>
        <w:jc w:val="both"/>
      </w:pPr>
      <w:r>
        <w:tab/>
        <w:t>1. Внести следующие изменения в постановление Администрации городского округа Электросталь Московской области от 29.12.2025 № 1725/12 «Об утверждении                           списков граждан, принятых на учет в качестве нуждающихся в жилых помещениях, в                                                                       городском округе Электросталь Московской области» (с изменениями, внесенными                    постановлением от 11.02.2026 № 117/2, 31.03.2026 № 291/3):</w:t>
      </w:r>
    </w:p>
    <w:p w:rsidR="00C939CF" w:rsidRDefault="00C939CF" w:rsidP="00C939CF">
      <w:pPr>
        <w:jc w:val="both"/>
      </w:pPr>
      <w:r>
        <w:t>1.1. Приложение 1 «Список граждан, принятых на учет в качестве нуждающихся в жилых помещениях, предоставляемых по договорам социального найма» изложить в новой редакции согласно приложению 1 к настоящему постановлению.</w:t>
      </w:r>
    </w:p>
    <w:p w:rsidR="00C939CF" w:rsidRDefault="00C939CF" w:rsidP="00C939CF">
      <w:pPr>
        <w:jc w:val="both"/>
      </w:pPr>
      <w:r>
        <w:t>1.2. Приложение 2 «Список граждан, принятых на учет в качестве нуждающихся в жилых помещениях, предоставляемых по договорам социального найма, имеющих право на первоочередное предоставление жилых помещений» изложить в новой редакции согласно приложению 2 к настоящему постановлению.</w:t>
      </w:r>
    </w:p>
    <w:p w:rsidR="00C939CF" w:rsidRDefault="00C939CF" w:rsidP="00C939CF">
      <w:pPr>
        <w:jc w:val="both"/>
      </w:pPr>
      <w:r>
        <w:lastRenderedPageBreak/>
        <w:t xml:space="preserve">             2. Разместить настоящее постановление на официальном сайте городского округа Электросталь Московской области в информационной сети «</w:t>
      </w:r>
      <w:proofErr w:type="gramStart"/>
      <w:r>
        <w:t xml:space="preserve">Интернет»   </w:t>
      </w:r>
      <w:proofErr w:type="gramEnd"/>
      <w:r>
        <w:t xml:space="preserve">                                      по адресу: www.electrostal.ru.</w:t>
      </w: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  <w:r>
        <w:t xml:space="preserve">Глава городского округа                                                                                           Ф.А. </w:t>
      </w:r>
      <w:proofErr w:type="spellStart"/>
      <w:r>
        <w:t>Ефанов</w:t>
      </w:r>
      <w:proofErr w:type="spellEnd"/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C939CF" w:rsidRDefault="00C939CF" w:rsidP="00C939CF">
      <w:pPr>
        <w:jc w:val="both"/>
      </w:pPr>
    </w:p>
    <w:p w:rsidR="009C4F65" w:rsidRPr="00537687" w:rsidRDefault="00A7366E" w:rsidP="00C939CF">
      <w:pPr>
        <w:jc w:val="both"/>
      </w:pPr>
      <w:r>
        <w:t xml:space="preserve"> </w:t>
      </w:r>
      <w:bookmarkStart w:id="0" w:name="_GoBack"/>
      <w:bookmarkEnd w:id="0"/>
    </w:p>
    <w:sectPr w:rsidR="009C4F65" w:rsidRPr="00537687" w:rsidSect="001255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67B44"/>
    <w:rsid w:val="000C09A6"/>
    <w:rsid w:val="000F4FA3"/>
    <w:rsid w:val="00125556"/>
    <w:rsid w:val="00135D18"/>
    <w:rsid w:val="00251CCB"/>
    <w:rsid w:val="00273625"/>
    <w:rsid w:val="002C2ABF"/>
    <w:rsid w:val="002E796F"/>
    <w:rsid w:val="003B6483"/>
    <w:rsid w:val="003B6B44"/>
    <w:rsid w:val="003F31D4"/>
    <w:rsid w:val="00403261"/>
    <w:rsid w:val="00491D93"/>
    <w:rsid w:val="004C0E0E"/>
    <w:rsid w:val="004F1750"/>
    <w:rsid w:val="00504369"/>
    <w:rsid w:val="00515EC2"/>
    <w:rsid w:val="0058294C"/>
    <w:rsid w:val="005B5B19"/>
    <w:rsid w:val="005E75CE"/>
    <w:rsid w:val="00654D06"/>
    <w:rsid w:val="006F7B9A"/>
    <w:rsid w:val="0072220D"/>
    <w:rsid w:val="00770635"/>
    <w:rsid w:val="007F698B"/>
    <w:rsid w:val="00845208"/>
    <w:rsid w:val="008808E0"/>
    <w:rsid w:val="008855D4"/>
    <w:rsid w:val="00931221"/>
    <w:rsid w:val="009A19A1"/>
    <w:rsid w:val="009C4F65"/>
    <w:rsid w:val="00A37D17"/>
    <w:rsid w:val="00A7366E"/>
    <w:rsid w:val="00A8176C"/>
    <w:rsid w:val="00AA2C4B"/>
    <w:rsid w:val="00AC4C04"/>
    <w:rsid w:val="00B42D36"/>
    <w:rsid w:val="00B75C77"/>
    <w:rsid w:val="00B867A7"/>
    <w:rsid w:val="00BF6853"/>
    <w:rsid w:val="00C15259"/>
    <w:rsid w:val="00C51C8A"/>
    <w:rsid w:val="00C939CF"/>
    <w:rsid w:val="00DA0872"/>
    <w:rsid w:val="00DC35E4"/>
    <w:rsid w:val="00E22BB9"/>
    <w:rsid w:val="00EB0892"/>
    <w:rsid w:val="00F53D6B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B1A503-04F7-4962-B70B-D5D57C7C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Мария Можина</cp:lastModifiedBy>
  <cp:revision>4</cp:revision>
  <cp:lastPrinted>2017-11-24T12:14:00Z</cp:lastPrinted>
  <dcterms:created xsi:type="dcterms:W3CDTF">2026-07-02T06:24:00Z</dcterms:created>
  <dcterms:modified xsi:type="dcterms:W3CDTF">2026-07-09T08:44:00Z</dcterms:modified>
</cp:coreProperties>
</file>