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B05BC" w14:textId="77777777" w:rsidR="009945A3" w:rsidRDefault="009945A3" w:rsidP="009945A3">
      <w:pPr>
        <w:ind w:left="-1560" w:right="-567"/>
        <w:jc w:val="center"/>
      </w:pPr>
      <w:r>
        <w:rPr>
          <w:noProof/>
        </w:rPr>
        <w:drawing>
          <wp:inline distT="0" distB="0" distL="0" distR="0" wp14:anchorId="07304A29" wp14:editId="6299CA7A">
            <wp:extent cx="819150" cy="838200"/>
            <wp:effectExtent l="0" t="0" r="0" b="0"/>
            <wp:docPr id="5" name="Рисунок 5"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6B7B8B8" w14:textId="77777777" w:rsidR="009945A3" w:rsidRDefault="009945A3" w:rsidP="009945A3">
      <w:pPr>
        <w:ind w:left="-1560" w:right="-567" w:firstLine="1701"/>
        <w:rPr>
          <w:b/>
        </w:rPr>
      </w:pPr>
      <w:r>
        <w:tab/>
      </w:r>
      <w:r>
        <w:tab/>
      </w:r>
    </w:p>
    <w:p w14:paraId="71362B64" w14:textId="77777777" w:rsidR="009945A3" w:rsidRDefault="00A55B57" w:rsidP="009945A3">
      <w:pPr>
        <w:ind w:left="-1560" w:right="-567"/>
        <w:contextualSpacing/>
        <w:jc w:val="center"/>
        <w:rPr>
          <w:b/>
          <w:sz w:val="28"/>
        </w:rPr>
      </w:pPr>
      <w:r>
        <w:rPr>
          <w:b/>
          <w:sz w:val="28"/>
        </w:rPr>
        <w:t xml:space="preserve">АДМИНИСТРАЦИЯ </w:t>
      </w:r>
      <w:r w:rsidR="009945A3">
        <w:rPr>
          <w:b/>
          <w:sz w:val="28"/>
        </w:rPr>
        <w:t>ГОРОДСКОГО ОКРУГА ЭЛЕКТРОСТАЛЬ</w:t>
      </w:r>
    </w:p>
    <w:p w14:paraId="462B9AE5" w14:textId="77777777" w:rsidR="009945A3" w:rsidRDefault="009945A3" w:rsidP="009945A3">
      <w:pPr>
        <w:ind w:left="-1560" w:right="-567"/>
        <w:contextualSpacing/>
        <w:jc w:val="center"/>
        <w:rPr>
          <w:b/>
          <w:sz w:val="12"/>
          <w:szCs w:val="12"/>
        </w:rPr>
      </w:pPr>
    </w:p>
    <w:p w14:paraId="11E2134B" w14:textId="77777777" w:rsidR="009945A3" w:rsidRDefault="009945A3" w:rsidP="009945A3">
      <w:pPr>
        <w:ind w:left="-1560" w:right="-567"/>
        <w:contextualSpacing/>
        <w:jc w:val="center"/>
        <w:rPr>
          <w:b/>
          <w:sz w:val="28"/>
        </w:rPr>
      </w:pPr>
      <w:r>
        <w:rPr>
          <w:b/>
          <w:sz w:val="28"/>
        </w:rPr>
        <w:t>МОСКОВСКОЙ   ОБЛАСТИ</w:t>
      </w:r>
    </w:p>
    <w:p w14:paraId="290ADE64" w14:textId="77777777" w:rsidR="009945A3" w:rsidRDefault="009945A3" w:rsidP="009945A3">
      <w:pPr>
        <w:ind w:left="-1560" w:right="-567" w:firstLine="1701"/>
        <w:contextualSpacing/>
        <w:jc w:val="center"/>
        <w:rPr>
          <w:sz w:val="16"/>
          <w:szCs w:val="16"/>
        </w:rPr>
      </w:pPr>
    </w:p>
    <w:p w14:paraId="21027A5F" w14:textId="77777777" w:rsidR="009945A3" w:rsidRPr="00361322" w:rsidRDefault="009945A3" w:rsidP="00361322">
      <w:pPr>
        <w:ind w:right="-1"/>
        <w:contextualSpacing/>
        <w:jc w:val="center"/>
        <w:rPr>
          <w:sz w:val="44"/>
          <w:szCs w:val="44"/>
        </w:rPr>
      </w:pPr>
      <w:bookmarkStart w:id="0" w:name="_GoBack"/>
      <w:r w:rsidRPr="00361322">
        <w:rPr>
          <w:sz w:val="44"/>
          <w:szCs w:val="44"/>
        </w:rPr>
        <w:t>ПОСТАНОВЛЕНИЕ</w:t>
      </w:r>
    </w:p>
    <w:p w14:paraId="07411FA4" w14:textId="77777777" w:rsidR="004D7DFD" w:rsidRPr="00361322" w:rsidRDefault="004D7DFD" w:rsidP="00361322">
      <w:pPr>
        <w:autoSpaceDE w:val="0"/>
        <w:autoSpaceDN w:val="0"/>
        <w:adjustRightInd w:val="0"/>
        <w:spacing w:line="360" w:lineRule="auto"/>
        <w:ind w:right="-1"/>
        <w:jc w:val="center"/>
        <w:rPr>
          <w:sz w:val="44"/>
          <w:szCs w:val="44"/>
        </w:rPr>
      </w:pPr>
    </w:p>
    <w:p w14:paraId="3AEEDC43" w14:textId="3099D1FD" w:rsidR="009945A3" w:rsidRDefault="00FF67CC" w:rsidP="00361322">
      <w:pPr>
        <w:autoSpaceDE w:val="0"/>
        <w:autoSpaceDN w:val="0"/>
        <w:adjustRightInd w:val="0"/>
        <w:spacing w:line="360" w:lineRule="auto"/>
        <w:jc w:val="center"/>
      </w:pPr>
      <w:r w:rsidRPr="00361322">
        <w:t>25.12.2025</w:t>
      </w:r>
      <w:r w:rsidR="00361322">
        <w:t xml:space="preserve"> </w:t>
      </w:r>
      <w:r w:rsidR="00670EFB">
        <w:t xml:space="preserve">№ </w:t>
      </w:r>
      <w:r w:rsidRPr="00361322">
        <w:t>1691/12</w:t>
      </w:r>
    </w:p>
    <w:p w14:paraId="7884BBA5" w14:textId="77777777" w:rsidR="00B51253" w:rsidRDefault="00B51253" w:rsidP="009945A3">
      <w:pPr>
        <w:autoSpaceDE w:val="0"/>
        <w:autoSpaceDN w:val="0"/>
        <w:adjustRightInd w:val="0"/>
        <w:spacing w:line="240" w:lineRule="exact"/>
        <w:jc w:val="center"/>
        <w:rPr>
          <w:rFonts w:cs="Times New Roman"/>
          <w:bCs/>
        </w:rPr>
      </w:pPr>
    </w:p>
    <w:p w14:paraId="2BB22392" w14:textId="77777777" w:rsidR="00245826" w:rsidRDefault="00245826" w:rsidP="00CE3C2B">
      <w:pPr>
        <w:autoSpaceDE w:val="0"/>
        <w:autoSpaceDN w:val="0"/>
        <w:adjustRightInd w:val="0"/>
        <w:spacing w:line="240" w:lineRule="exact"/>
        <w:jc w:val="center"/>
        <w:rPr>
          <w:rFonts w:cs="Times New Roman"/>
          <w:bCs/>
        </w:rPr>
      </w:pPr>
    </w:p>
    <w:p w14:paraId="50CBF39E" w14:textId="2A84FF9B" w:rsidR="00DB0975" w:rsidRDefault="00DB0975" w:rsidP="00361322">
      <w:pPr>
        <w:autoSpaceDE w:val="0"/>
        <w:autoSpaceDN w:val="0"/>
        <w:adjustRightInd w:val="0"/>
        <w:spacing w:line="240" w:lineRule="exact"/>
        <w:jc w:val="center"/>
        <w:rPr>
          <w:rFonts w:cs="Times New Roman"/>
          <w:bCs/>
        </w:rPr>
      </w:pPr>
      <w:r>
        <w:rPr>
          <w:rFonts w:cs="Times New Roman"/>
          <w:bCs/>
        </w:rPr>
        <w:t>О внесении изменений в муниципальную программу городского округа Электросталь Московской области «Социальная защита населения»</w:t>
      </w:r>
      <w:bookmarkEnd w:id="0"/>
    </w:p>
    <w:p w14:paraId="3B4DD25C" w14:textId="77777777" w:rsidR="00DB0975" w:rsidRDefault="00DB0975" w:rsidP="00DB0975">
      <w:pPr>
        <w:autoSpaceDE w:val="0"/>
        <w:autoSpaceDN w:val="0"/>
        <w:adjustRightInd w:val="0"/>
        <w:rPr>
          <w:rFonts w:cs="Times New Roman"/>
        </w:rPr>
      </w:pPr>
    </w:p>
    <w:p w14:paraId="338BE4B8" w14:textId="77777777" w:rsidR="00DB0975" w:rsidRPr="00D44C76" w:rsidRDefault="00DB0975" w:rsidP="00DB0975">
      <w:pPr>
        <w:autoSpaceDE w:val="0"/>
        <w:autoSpaceDN w:val="0"/>
        <w:adjustRightInd w:val="0"/>
        <w:rPr>
          <w:rFonts w:cs="Times New Roman"/>
        </w:rPr>
      </w:pPr>
    </w:p>
    <w:p w14:paraId="18D243C2" w14:textId="77777777" w:rsidR="00DB0975" w:rsidRPr="009114D4" w:rsidRDefault="00DB0975" w:rsidP="00DB0975">
      <w:pPr>
        <w:autoSpaceDE w:val="0"/>
        <w:autoSpaceDN w:val="0"/>
        <w:adjustRightInd w:val="0"/>
        <w:ind w:firstLine="540"/>
        <w:jc w:val="both"/>
        <w:rPr>
          <w:rFonts w:cs="Times New Roman"/>
        </w:rPr>
      </w:pPr>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9114D4">
        <w:rPr>
          <w:rFonts w:cs="Times New Roman"/>
        </w:rPr>
        <w:t xml:space="preserve">378/5, решением Совета депутатов городского округа Электросталь Московской области </w:t>
      </w:r>
      <w:r>
        <w:rPr>
          <w:rFonts w:cs="Times New Roman"/>
          <w:color w:val="000000" w:themeColor="text1"/>
        </w:rPr>
        <w:t>от 19.12.2024 № 401/58</w:t>
      </w:r>
      <w:r w:rsidRPr="004737BA">
        <w:rPr>
          <w:rFonts w:cs="Times New Roman"/>
          <w:color w:val="000000" w:themeColor="text1"/>
        </w:rPr>
        <w:t xml:space="preserve"> «О бюджете городского округа Электро</w:t>
      </w:r>
      <w:r>
        <w:rPr>
          <w:rFonts w:cs="Times New Roman"/>
          <w:color w:val="000000" w:themeColor="text1"/>
        </w:rPr>
        <w:t>сталь Московской области на 2025 год и на плановый период 2026 и 2027</w:t>
      </w:r>
      <w:r w:rsidRPr="004737BA">
        <w:rPr>
          <w:rFonts w:cs="Times New Roman"/>
          <w:color w:val="000000" w:themeColor="text1"/>
        </w:rPr>
        <w:t xml:space="preserve"> годов»</w:t>
      </w:r>
      <w:r w:rsidRPr="004737BA">
        <w:rPr>
          <w:rFonts w:cs="Times New Roman"/>
        </w:rPr>
        <w:t xml:space="preserve">, </w:t>
      </w:r>
      <w:r w:rsidRPr="004737BA">
        <w:rPr>
          <w:rFonts w:cs="Times New Roman"/>
          <w:kern w:val="16"/>
        </w:rPr>
        <w:t xml:space="preserve">Администрация </w:t>
      </w:r>
      <w:r w:rsidRPr="004737BA">
        <w:rPr>
          <w:rFonts w:cs="Times New Roman"/>
        </w:rPr>
        <w:t>городского округа Электросталь Московской области ПОСТАНОВЛЯЕТ:</w:t>
      </w:r>
    </w:p>
    <w:p w14:paraId="557E25F1" w14:textId="77EA42BA" w:rsidR="00DB0975" w:rsidRPr="006E7500" w:rsidRDefault="00DB0975" w:rsidP="006E7500">
      <w:pPr>
        <w:autoSpaceDE w:val="0"/>
        <w:autoSpaceDN w:val="0"/>
        <w:adjustRightInd w:val="0"/>
        <w:spacing w:line="240" w:lineRule="exact"/>
        <w:ind w:firstLine="540"/>
        <w:jc w:val="both"/>
      </w:pPr>
      <w:r w:rsidRPr="00D44C76">
        <w:rPr>
          <w:rFonts w:cs="Times New Roman"/>
        </w:rPr>
        <w:t xml:space="preserve">1. </w:t>
      </w:r>
      <w:r>
        <w:rPr>
          <w:rFonts w:cs="Times New Roman"/>
        </w:rPr>
        <w:t>Внести изменения в муниципальную программу городского округа Электросталь Московской области «</w:t>
      </w:r>
      <w:r>
        <w:rPr>
          <w:rFonts w:cs="Times New Roman"/>
          <w:bCs/>
        </w:rPr>
        <w:t>Социальная защита населения</w:t>
      </w:r>
      <w:r>
        <w:rPr>
          <w:rFonts w:cs="Times New Roman"/>
        </w:rPr>
        <w:t>», утвержденную постановлением Администрации городского округа Электросталь Московской области от 13.12.2022                 № 1475/12 (с изменениями, внесенными постановлениями Администрации городского округа Электросталь Московской области от 17.04.2023 № 491/4, от 09.10.2023 № 1336/10, от 13.02.2024 № 105/2</w:t>
      </w:r>
      <w:r w:rsidR="001A02AC">
        <w:rPr>
          <w:rFonts w:cs="Times New Roman"/>
        </w:rPr>
        <w:t>, от 05.02.2025 № 121/2</w:t>
      </w:r>
      <w:r w:rsidR="006E7500">
        <w:rPr>
          <w:rFonts w:cs="Times New Roman"/>
        </w:rPr>
        <w:t xml:space="preserve">, от </w:t>
      </w:r>
      <w:r w:rsidR="006E7500">
        <w:t>05.08.2025 № 1017/8</w:t>
      </w:r>
      <w:r w:rsidR="00807A44">
        <w:t>, от 26.08.2025                   № 1139/8</w:t>
      </w:r>
      <w:r w:rsidR="0054684A">
        <w:t>, от 16.10.2025 № 1375/10</w:t>
      </w:r>
      <w:r>
        <w:rPr>
          <w:rFonts w:cs="Times New Roman"/>
        </w:rPr>
        <w:t>) изложив ее в новой редакции согласно приложению к настоящему постановлению.</w:t>
      </w:r>
    </w:p>
    <w:p w14:paraId="63827ECB" w14:textId="77777777" w:rsidR="00DB0975" w:rsidRPr="00EC106C" w:rsidRDefault="00DB0975" w:rsidP="00DB0975">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10" w:history="1">
        <w:r w:rsidRPr="00B97E5F">
          <w:rPr>
            <w:rStyle w:val="ad"/>
            <w:color w:val="auto"/>
            <w:u w:val="none"/>
          </w:rPr>
          <w:t xml:space="preserve"> electrostal.ru</w:t>
        </w:r>
      </w:hyperlink>
      <w:r w:rsidRPr="00B97E5F">
        <w:t>.</w:t>
      </w:r>
    </w:p>
    <w:p w14:paraId="20470F55" w14:textId="078040C3" w:rsidR="00DB0975" w:rsidRDefault="00DB0975" w:rsidP="00DB0975">
      <w:pPr>
        <w:autoSpaceDE w:val="0"/>
        <w:autoSpaceDN w:val="0"/>
        <w:adjustRightInd w:val="0"/>
        <w:ind w:firstLine="540"/>
        <w:jc w:val="both"/>
        <w:rPr>
          <w:rFonts w:cs="Times New Roman"/>
        </w:rPr>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61AAC191" w14:textId="4140A27C" w:rsidR="00153614" w:rsidRPr="00CF6BA3" w:rsidRDefault="00153614" w:rsidP="00153614">
      <w:pPr>
        <w:ind w:firstLine="540"/>
        <w:jc w:val="both"/>
        <w:rPr>
          <w:rFonts w:cs="Times New Roman"/>
        </w:rPr>
      </w:pPr>
      <w:r w:rsidRPr="00CF6BA3">
        <w:rPr>
          <w:rFonts w:cs="Times New Roman"/>
        </w:rPr>
        <w:t xml:space="preserve">4. </w:t>
      </w:r>
      <w:r w:rsidRPr="00CF6BA3">
        <w:t xml:space="preserve">Контроль за исполнением настоящего постановления возложить на </w:t>
      </w:r>
      <w:r w:rsidRPr="00CF6BA3">
        <w:rPr>
          <w:rFonts w:cs="Times New Roman"/>
          <w:spacing w:val="2"/>
        </w:rPr>
        <w:t>заместителя Главы городского округа Электросталь Московской области Митькину Е.И.</w:t>
      </w:r>
    </w:p>
    <w:p w14:paraId="5E411D07" w14:textId="6ED0B004" w:rsidR="00153614" w:rsidRDefault="00153614" w:rsidP="00361322">
      <w:pPr>
        <w:autoSpaceDE w:val="0"/>
        <w:autoSpaceDN w:val="0"/>
        <w:adjustRightInd w:val="0"/>
        <w:jc w:val="both"/>
      </w:pPr>
    </w:p>
    <w:p w14:paraId="4B4EBA12" w14:textId="77777777" w:rsidR="00361322" w:rsidRPr="00CF6BA3" w:rsidRDefault="00361322" w:rsidP="00361322">
      <w:pPr>
        <w:autoSpaceDE w:val="0"/>
        <w:autoSpaceDN w:val="0"/>
        <w:adjustRightInd w:val="0"/>
        <w:jc w:val="both"/>
      </w:pPr>
    </w:p>
    <w:p w14:paraId="612404B2" w14:textId="77777777" w:rsidR="00DB0975" w:rsidRDefault="00DB0975" w:rsidP="00DB0975">
      <w:pPr>
        <w:jc w:val="both"/>
        <w:rPr>
          <w:rFonts w:cs="Times New Roman"/>
          <w:sz w:val="20"/>
          <w:szCs w:val="20"/>
        </w:rPr>
      </w:pPr>
    </w:p>
    <w:p w14:paraId="3DD5122E" w14:textId="77777777" w:rsidR="00DB0975" w:rsidRDefault="00DB0975" w:rsidP="00DB0975">
      <w:pPr>
        <w:autoSpaceDE w:val="0"/>
        <w:autoSpaceDN w:val="0"/>
        <w:adjustRightInd w:val="0"/>
        <w:jc w:val="both"/>
        <w:rPr>
          <w:rFonts w:cs="Times New Roman"/>
        </w:rPr>
      </w:pPr>
    </w:p>
    <w:p w14:paraId="32274FAB" w14:textId="77777777" w:rsidR="00DB0975" w:rsidRPr="00362D6D" w:rsidRDefault="00DB0975" w:rsidP="00DB0975">
      <w:pPr>
        <w:autoSpaceDE w:val="0"/>
        <w:autoSpaceDN w:val="0"/>
        <w:adjustRightInd w:val="0"/>
        <w:jc w:val="both"/>
      </w:pPr>
    </w:p>
    <w:p w14:paraId="0590E833" w14:textId="5FBD0A28" w:rsidR="00DB0975" w:rsidRDefault="0054684A" w:rsidP="00DB0975">
      <w:pPr>
        <w:jc w:val="both"/>
      </w:pPr>
      <w:r>
        <w:t>Глава</w:t>
      </w:r>
      <w:r w:rsidR="00DB0975" w:rsidRPr="00362D6D">
        <w:t xml:space="preserve"> </w:t>
      </w:r>
      <w:r w:rsidR="00DB0975" w:rsidRPr="00D44C76">
        <w:t xml:space="preserve">городского округа                                                                                            </w:t>
      </w:r>
      <w:r w:rsidR="00DF20D8">
        <w:t xml:space="preserve">Ф.А. </w:t>
      </w:r>
      <w:proofErr w:type="spellStart"/>
      <w:r w:rsidR="00DF20D8">
        <w:t>Ефанов</w:t>
      </w:r>
      <w:proofErr w:type="spellEnd"/>
    </w:p>
    <w:p w14:paraId="2328919E" w14:textId="77777777" w:rsidR="00DB0975" w:rsidRDefault="00DB0975" w:rsidP="00DB0975">
      <w:pPr>
        <w:jc w:val="both"/>
      </w:pPr>
    </w:p>
    <w:p w14:paraId="666730DD" w14:textId="77777777" w:rsidR="00DB0975" w:rsidRDefault="00DB0975" w:rsidP="00DB0975">
      <w:pPr>
        <w:jc w:val="both"/>
      </w:pPr>
    </w:p>
    <w:p w14:paraId="1FCA7FA7" w14:textId="77777777" w:rsidR="00DB0975" w:rsidRDefault="00DB0975" w:rsidP="00DB0975">
      <w:pPr>
        <w:jc w:val="both"/>
      </w:pPr>
    </w:p>
    <w:p w14:paraId="368FFCB0" w14:textId="77777777" w:rsidR="00DB0975" w:rsidRPr="00D44C76" w:rsidRDefault="00DB0975" w:rsidP="00DB0975">
      <w:pPr>
        <w:jc w:val="both"/>
      </w:pPr>
    </w:p>
    <w:p w14:paraId="24687DFE" w14:textId="43ED8972" w:rsidR="00520DCB" w:rsidRPr="00B16A16" w:rsidRDefault="00520DCB" w:rsidP="00DB0975">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p>
    <w:p w14:paraId="3E5F920A" w14:textId="77777777"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14:paraId="1C8AEE25" w14:textId="77777777" w:rsidR="00245826" w:rsidRPr="009114D4" w:rsidRDefault="00245826" w:rsidP="00C12873">
      <w:pPr>
        <w:tabs>
          <w:tab w:val="left" w:pos="851"/>
        </w:tabs>
        <w:ind w:firstLine="10490"/>
        <w:rPr>
          <w:rFonts w:cs="Times New Roman"/>
        </w:rPr>
      </w:pPr>
      <w:r w:rsidRPr="009114D4">
        <w:rPr>
          <w:rFonts w:cs="Times New Roman"/>
        </w:rPr>
        <w:t xml:space="preserve">Администрации городского округа </w:t>
      </w:r>
    </w:p>
    <w:p w14:paraId="5CDBC646" w14:textId="18DEB572" w:rsidR="00245826" w:rsidRPr="009114D4" w:rsidRDefault="00245826" w:rsidP="00C12873">
      <w:pPr>
        <w:tabs>
          <w:tab w:val="left" w:pos="851"/>
        </w:tabs>
        <w:ind w:firstLine="10490"/>
        <w:rPr>
          <w:rFonts w:cs="Times New Roman"/>
        </w:rPr>
      </w:pPr>
      <w:r w:rsidRPr="009114D4">
        <w:rPr>
          <w:rFonts w:cs="Times New Roman"/>
        </w:rPr>
        <w:t xml:space="preserve">Электросталь Московской области </w:t>
      </w:r>
    </w:p>
    <w:p w14:paraId="32E3A324" w14:textId="77777777" w:rsidR="00245826" w:rsidRPr="009114D4" w:rsidRDefault="00245826" w:rsidP="00C12873">
      <w:pPr>
        <w:tabs>
          <w:tab w:val="left" w:pos="851"/>
        </w:tabs>
        <w:ind w:firstLine="10490"/>
        <w:rPr>
          <w:rFonts w:cs="Times New Roman"/>
        </w:rPr>
      </w:pPr>
    </w:p>
    <w:p w14:paraId="72A39EB6" w14:textId="6A4D4586" w:rsidR="00245826" w:rsidRPr="009114D4" w:rsidRDefault="002C2FFF" w:rsidP="00C12873">
      <w:pPr>
        <w:tabs>
          <w:tab w:val="left" w:pos="851"/>
        </w:tabs>
        <w:ind w:firstLine="10490"/>
        <w:rPr>
          <w:rFonts w:cs="Times New Roman"/>
        </w:rPr>
      </w:pPr>
      <w:r>
        <w:rPr>
          <w:rFonts w:cs="Times New Roman"/>
        </w:rPr>
        <w:t xml:space="preserve">от </w:t>
      </w:r>
      <w:r w:rsidR="00361322" w:rsidRPr="00361322">
        <w:t>25.12.2025</w:t>
      </w:r>
      <w:r w:rsidR="00361322">
        <w:t xml:space="preserve"> № </w:t>
      </w:r>
      <w:r w:rsidR="00361322" w:rsidRPr="00361322">
        <w:t>1691/12</w:t>
      </w:r>
    </w:p>
    <w:p w14:paraId="50F56EAC" w14:textId="77777777" w:rsidR="00245826" w:rsidRDefault="00245826" w:rsidP="009114D4">
      <w:pPr>
        <w:tabs>
          <w:tab w:val="left" w:pos="851"/>
        </w:tabs>
        <w:rPr>
          <w:rFonts w:cs="Times New Roman"/>
        </w:rPr>
      </w:pPr>
    </w:p>
    <w:p w14:paraId="2A324080" w14:textId="77777777" w:rsidR="009114D4" w:rsidRDefault="009114D4" w:rsidP="009114D4">
      <w:pPr>
        <w:tabs>
          <w:tab w:val="left" w:pos="851"/>
        </w:tabs>
        <w:rPr>
          <w:rFonts w:cs="Times New Roman"/>
        </w:rPr>
      </w:pPr>
    </w:p>
    <w:p w14:paraId="490E86EF" w14:textId="46BAA163"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14:paraId="4D5B4867" w14:textId="77777777"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14:paraId="41F57F7E" w14:textId="77777777" w:rsidR="00C12873" w:rsidRDefault="00C12873" w:rsidP="00C12873">
      <w:pPr>
        <w:tabs>
          <w:tab w:val="left" w:pos="851"/>
        </w:tabs>
        <w:ind w:firstLine="10490"/>
        <w:rPr>
          <w:rFonts w:cs="Times New Roman"/>
        </w:rPr>
      </w:pPr>
      <w:r>
        <w:rPr>
          <w:rFonts w:cs="Times New Roman"/>
        </w:rPr>
        <w:t>городского округа Электросталь</w:t>
      </w:r>
    </w:p>
    <w:p w14:paraId="03CA87BD" w14:textId="77777777" w:rsidR="00245826" w:rsidRDefault="00C12873" w:rsidP="00245826">
      <w:pPr>
        <w:tabs>
          <w:tab w:val="left" w:pos="851"/>
        </w:tabs>
        <w:ind w:firstLine="10490"/>
        <w:rPr>
          <w:rFonts w:cs="Times New Roman"/>
        </w:rPr>
      </w:pPr>
      <w:r w:rsidRPr="00031B36">
        <w:rPr>
          <w:rFonts w:cs="Times New Roman"/>
        </w:rPr>
        <w:t>Московской области</w:t>
      </w:r>
    </w:p>
    <w:p w14:paraId="447D886B" w14:textId="4FFE4685" w:rsidR="00C12873" w:rsidRDefault="00245826" w:rsidP="00245826">
      <w:pPr>
        <w:tabs>
          <w:tab w:val="left" w:pos="851"/>
        </w:tabs>
        <w:ind w:firstLine="10490"/>
        <w:rPr>
          <w:rFonts w:cs="Times New Roman"/>
        </w:rPr>
      </w:pPr>
      <w:r>
        <w:rPr>
          <w:rFonts w:cs="Times New Roman"/>
        </w:rPr>
        <w:t>от 13.12.2022 № 1475/12</w:t>
      </w:r>
    </w:p>
    <w:p w14:paraId="68E445BD" w14:textId="242871C4" w:rsidR="00245826" w:rsidRDefault="00376E30" w:rsidP="00245826">
      <w:pPr>
        <w:tabs>
          <w:tab w:val="left" w:pos="851"/>
        </w:tabs>
        <w:ind w:firstLine="10490"/>
        <w:rPr>
          <w:rFonts w:cs="Times New Roman"/>
        </w:rPr>
      </w:pPr>
      <w:r>
        <w:rPr>
          <w:rFonts w:cs="Times New Roman"/>
        </w:rPr>
        <w:t>(в редакции постановления</w:t>
      </w:r>
    </w:p>
    <w:p w14:paraId="74CAD3B3" w14:textId="3EA129DF"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14:paraId="47D0164B" w14:textId="14F423A0" w:rsidR="00376E30" w:rsidRDefault="00376E30" w:rsidP="00245826">
      <w:pPr>
        <w:tabs>
          <w:tab w:val="left" w:pos="851"/>
        </w:tabs>
        <w:ind w:firstLine="10490"/>
        <w:rPr>
          <w:rFonts w:cs="Times New Roman"/>
        </w:rPr>
      </w:pPr>
      <w:r>
        <w:rPr>
          <w:rFonts w:cs="Times New Roman"/>
        </w:rPr>
        <w:t>Электросталь Московской области</w:t>
      </w:r>
    </w:p>
    <w:p w14:paraId="1DC92052" w14:textId="6B4B2874" w:rsidR="00E24269"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14:paraId="340A26A1" w14:textId="77777777" w:rsidR="00E2515D" w:rsidRDefault="00E24269" w:rsidP="00245826">
      <w:pPr>
        <w:tabs>
          <w:tab w:val="left" w:pos="851"/>
        </w:tabs>
        <w:ind w:firstLine="10490"/>
        <w:rPr>
          <w:rFonts w:cs="Times New Roman"/>
        </w:rPr>
      </w:pPr>
      <w:r>
        <w:rPr>
          <w:rFonts w:cs="Times New Roman"/>
        </w:rPr>
        <w:t>от 09.10.2023 № 1336/10</w:t>
      </w:r>
      <w:r w:rsidR="00E2515D">
        <w:rPr>
          <w:rFonts w:cs="Times New Roman"/>
        </w:rPr>
        <w:t>,</w:t>
      </w:r>
    </w:p>
    <w:p w14:paraId="0C28EA32" w14:textId="77777777" w:rsidR="001A02AC" w:rsidRDefault="00E2515D" w:rsidP="00E2515D">
      <w:pPr>
        <w:tabs>
          <w:tab w:val="left" w:pos="851"/>
        </w:tabs>
        <w:ind w:firstLine="10490"/>
        <w:rPr>
          <w:rFonts w:cs="Times New Roman"/>
        </w:rPr>
      </w:pPr>
      <w:r>
        <w:rPr>
          <w:rFonts w:cs="Times New Roman"/>
        </w:rPr>
        <w:t>от 13.02.2024 № 105/2</w:t>
      </w:r>
    </w:p>
    <w:p w14:paraId="086ADC3C" w14:textId="77777777" w:rsidR="006E7500" w:rsidRDefault="001A02AC" w:rsidP="001A02AC">
      <w:pPr>
        <w:tabs>
          <w:tab w:val="left" w:pos="851"/>
        </w:tabs>
        <w:ind w:firstLine="10490"/>
        <w:rPr>
          <w:rFonts w:cs="Times New Roman"/>
        </w:rPr>
      </w:pPr>
      <w:r>
        <w:rPr>
          <w:rFonts w:cs="Times New Roman"/>
        </w:rPr>
        <w:t>от 05.02.2025 № 121/2</w:t>
      </w:r>
    </w:p>
    <w:p w14:paraId="75076592" w14:textId="77146749" w:rsidR="00376E30" w:rsidRDefault="006E7500" w:rsidP="006E7500">
      <w:pPr>
        <w:tabs>
          <w:tab w:val="left" w:pos="851"/>
        </w:tabs>
        <w:ind w:firstLine="10490"/>
        <w:rPr>
          <w:rFonts w:cs="Times New Roman"/>
        </w:rPr>
      </w:pPr>
      <w:r>
        <w:rPr>
          <w:rFonts w:cs="Times New Roman"/>
        </w:rPr>
        <w:t>от 05.08.2025 № 1017/8</w:t>
      </w:r>
    </w:p>
    <w:p w14:paraId="22BEC605" w14:textId="77777777" w:rsidR="00816D7E" w:rsidRDefault="00DF20D8" w:rsidP="00245826">
      <w:pPr>
        <w:tabs>
          <w:tab w:val="left" w:pos="851"/>
        </w:tabs>
        <w:ind w:firstLine="10490"/>
      </w:pPr>
      <w:r>
        <w:t>от 26.08.2025 № 1139/8</w:t>
      </w:r>
    </w:p>
    <w:p w14:paraId="1854534E" w14:textId="4D6DCD95" w:rsidR="00245826" w:rsidRDefault="00816D7E" w:rsidP="00245826">
      <w:pPr>
        <w:tabs>
          <w:tab w:val="left" w:pos="851"/>
        </w:tabs>
        <w:ind w:firstLine="10490"/>
        <w:rPr>
          <w:rFonts w:cs="Times New Roman"/>
        </w:rPr>
      </w:pPr>
      <w:r>
        <w:t>от 16.10.2025 № 1375/10</w:t>
      </w:r>
      <w:r w:rsidR="00DF20D8">
        <w:t>)</w:t>
      </w:r>
    </w:p>
    <w:p w14:paraId="760CA389" w14:textId="77777777" w:rsidR="00245826" w:rsidRDefault="00245826" w:rsidP="00245826">
      <w:pPr>
        <w:tabs>
          <w:tab w:val="left" w:pos="851"/>
        </w:tabs>
        <w:ind w:firstLine="10490"/>
        <w:rPr>
          <w:rFonts w:cs="Times New Roman"/>
        </w:rPr>
      </w:pPr>
    </w:p>
    <w:p w14:paraId="1EE742C5" w14:textId="77777777"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14:paraId="28F94780" w14:textId="77777777"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14:paraId="7E38BB5C" w14:textId="77777777" w:rsidR="00C12873" w:rsidRDefault="00C12873" w:rsidP="00C12873">
      <w:pPr>
        <w:pStyle w:val="ConsPlusNormal"/>
        <w:jc w:val="center"/>
        <w:rPr>
          <w:rFonts w:ascii="Times New Roman" w:hAnsi="Times New Roman" w:cs="Times New Roman"/>
          <w:sz w:val="24"/>
          <w:szCs w:val="24"/>
        </w:rPr>
      </w:pPr>
    </w:p>
    <w:p w14:paraId="6178ABA9" w14:textId="77777777"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14:paraId="6D5E5A51"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57BBD328"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14:paraId="5BA07794" w14:textId="77777777" w:rsidR="00C12873" w:rsidRPr="00F145AA" w:rsidRDefault="00C12873" w:rsidP="00C12873">
      <w:pPr>
        <w:pStyle w:val="ConsPlusNormal"/>
        <w:jc w:val="center"/>
        <w:rPr>
          <w:rFonts w:ascii="Times New Roman" w:hAnsi="Times New Roman" w:cs="Times New Roman"/>
          <w:i/>
          <w:sz w:val="20"/>
        </w:rPr>
      </w:pPr>
    </w:p>
    <w:p w14:paraId="36183EA2" w14:textId="77777777"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558"/>
        <w:gridCol w:w="1351"/>
        <w:gridCol w:w="1417"/>
        <w:gridCol w:w="1134"/>
        <w:gridCol w:w="1485"/>
      </w:tblGrid>
      <w:tr w:rsidR="00C12873" w:rsidRPr="00415642" w14:paraId="53A405E1" w14:textId="77777777" w:rsidTr="00B16A16">
        <w:tc>
          <w:tcPr>
            <w:tcW w:w="4882" w:type="dxa"/>
          </w:tcPr>
          <w:p w14:paraId="5B27ACD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7"/>
          </w:tcPr>
          <w:p w14:paraId="1C1E5B5F" w14:textId="4374F89C" w:rsidR="00C12873" w:rsidRPr="005D2F73" w:rsidRDefault="00E24269" w:rsidP="00FF67CC">
            <w:pPr>
              <w:jc w:val="both"/>
            </w:pPr>
            <w:r w:rsidRPr="00CF6BA3">
              <w:rPr>
                <w:rFonts w:eastAsia="Calibri" w:cs="Times New Roman"/>
              </w:rPr>
              <w:t>Заместитель Главы</w:t>
            </w:r>
            <w:r w:rsidR="00C12873" w:rsidRPr="00CF6BA3">
              <w:rPr>
                <w:rFonts w:eastAsia="Calibri" w:cs="Times New Roman"/>
              </w:rPr>
              <w:t xml:space="preserve"> городского округа</w:t>
            </w:r>
            <w:r w:rsidR="007E3973" w:rsidRPr="00CF6BA3">
              <w:rPr>
                <w:rFonts w:eastAsia="Calibri" w:cs="Times New Roman"/>
              </w:rPr>
              <w:t xml:space="preserve"> Электросталь </w:t>
            </w:r>
            <w:r w:rsidR="00153614" w:rsidRPr="00CF6BA3">
              <w:rPr>
                <w:rFonts w:eastAsia="Calibri" w:cs="Times New Roman"/>
              </w:rPr>
              <w:t>Московской области Митьк</w:t>
            </w:r>
            <w:r w:rsidR="00FF67CC">
              <w:rPr>
                <w:rFonts w:eastAsia="Calibri" w:cs="Times New Roman"/>
              </w:rPr>
              <w:t>и</w:t>
            </w:r>
            <w:r w:rsidR="00153614" w:rsidRPr="00CF6BA3">
              <w:rPr>
                <w:rFonts w:eastAsia="Calibri" w:cs="Times New Roman"/>
              </w:rPr>
              <w:t>на Е.И.</w:t>
            </w:r>
          </w:p>
        </w:tc>
      </w:tr>
      <w:tr w:rsidR="00C12873" w:rsidRPr="00415642" w14:paraId="4D8AB132" w14:textId="77777777" w:rsidTr="00B16A16">
        <w:tc>
          <w:tcPr>
            <w:tcW w:w="4882" w:type="dxa"/>
          </w:tcPr>
          <w:p w14:paraId="568275AF" w14:textId="045BF901"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65E9987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Отдел по социальным вопросам Администрации городского округа Электросталь Московской </w:t>
            </w:r>
            <w:r w:rsidRPr="00415642">
              <w:rPr>
                <w:rFonts w:ascii="Times New Roman" w:hAnsi="Times New Roman" w:cs="Times New Roman"/>
                <w:sz w:val="24"/>
                <w:szCs w:val="24"/>
              </w:rPr>
              <w:lastRenderedPageBreak/>
              <w:t>области</w:t>
            </w:r>
          </w:p>
        </w:tc>
      </w:tr>
      <w:tr w:rsidR="00C12873" w:rsidRPr="00415642" w14:paraId="66EA8D29" w14:textId="77777777" w:rsidTr="00B16A16">
        <w:tc>
          <w:tcPr>
            <w:tcW w:w="4882" w:type="dxa"/>
          </w:tcPr>
          <w:p w14:paraId="5CBCAC32"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Цели муниципальной программы</w:t>
            </w:r>
          </w:p>
        </w:tc>
        <w:tc>
          <w:tcPr>
            <w:tcW w:w="10206" w:type="dxa"/>
            <w:gridSpan w:val="7"/>
          </w:tcPr>
          <w:p w14:paraId="4D26DC9F" w14:textId="77777777"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14:paraId="4F3489F3" w14:textId="77777777" w:rsidTr="00B16A16">
        <w:tc>
          <w:tcPr>
            <w:tcW w:w="4882" w:type="dxa"/>
          </w:tcPr>
          <w:p w14:paraId="4F365016"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7"/>
          </w:tcPr>
          <w:p w14:paraId="71AB2EE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14:paraId="67A3626D" w14:textId="77777777" w:rsidTr="00B16A16">
        <w:tc>
          <w:tcPr>
            <w:tcW w:w="4882" w:type="dxa"/>
          </w:tcPr>
          <w:p w14:paraId="2D9D0453" w14:textId="77777777" w:rsidR="00C12873" w:rsidRPr="00B83D6B" w:rsidRDefault="00C12873" w:rsidP="00B16A16">
            <w:r w:rsidRPr="00B83D6B">
              <w:t>1. Подпрограмма I «Социальная поддержка граждан»</w:t>
            </w:r>
          </w:p>
        </w:tc>
        <w:tc>
          <w:tcPr>
            <w:tcW w:w="10206" w:type="dxa"/>
            <w:gridSpan w:val="7"/>
          </w:tcPr>
          <w:p w14:paraId="7BBB9DD8" w14:textId="77777777"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14:paraId="0F891DAA" w14:textId="77777777" w:rsidTr="00B16A16">
        <w:tc>
          <w:tcPr>
            <w:tcW w:w="4882" w:type="dxa"/>
          </w:tcPr>
          <w:p w14:paraId="0203CC4A" w14:textId="77777777" w:rsidR="00C12873" w:rsidRPr="0046459E" w:rsidRDefault="00C12873" w:rsidP="00B16A16">
            <w:r w:rsidRPr="0046459E">
              <w:t>2. Подпрограмма II «Развитие системы отдыха и оздоровления детей»</w:t>
            </w:r>
          </w:p>
        </w:tc>
        <w:tc>
          <w:tcPr>
            <w:tcW w:w="10206" w:type="dxa"/>
            <w:gridSpan w:val="7"/>
          </w:tcPr>
          <w:p w14:paraId="66C0DA71" w14:textId="77777777"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14:paraId="5A8A9C92" w14:textId="77777777" w:rsidTr="00B16A16">
        <w:tc>
          <w:tcPr>
            <w:tcW w:w="4882" w:type="dxa"/>
          </w:tcPr>
          <w:p w14:paraId="1A43A980" w14:textId="77777777"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7"/>
          </w:tcPr>
          <w:p w14:paraId="30CA4375" w14:textId="77777777"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14:paraId="6CBF4C74" w14:textId="77777777" w:rsidTr="00B16A16">
        <w:tc>
          <w:tcPr>
            <w:tcW w:w="4882" w:type="dxa"/>
          </w:tcPr>
          <w:p w14:paraId="12A5684E"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7"/>
          </w:tcPr>
          <w:p w14:paraId="6E9F34F3"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14:paraId="05914668" w14:textId="77777777" w:rsidTr="00B16A16">
        <w:trPr>
          <w:trHeight w:val="692"/>
        </w:trPr>
        <w:tc>
          <w:tcPr>
            <w:tcW w:w="4882" w:type="dxa"/>
          </w:tcPr>
          <w:p w14:paraId="01E4F9D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7"/>
          </w:tcPr>
          <w:p w14:paraId="4851CF7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14:paraId="4E0E31E4" w14:textId="77777777" w:rsidTr="00B16A16">
        <w:tc>
          <w:tcPr>
            <w:tcW w:w="4882" w:type="dxa"/>
          </w:tcPr>
          <w:p w14:paraId="3146A80C"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7"/>
          </w:tcPr>
          <w:p w14:paraId="7EA9AAE6"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2EB9DAE2" w14:textId="77777777" w:rsidTr="00B16A16">
        <w:tc>
          <w:tcPr>
            <w:tcW w:w="4882" w:type="dxa"/>
            <w:vMerge w:val="restart"/>
          </w:tcPr>
          <w:p w14:paraId="119CC6E1"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7"/>
          </w:tcPr>
          <w:p w14:paraId="4686716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законодательством. Мероприятия Подпрограммы I направлены на достижение своевременного и полного предоставления мер социальной поддержки, установленных законодательством, всем </w:t>
            </w:r>
            <w:r w:rsidRPr="00415642">
              <w:rPr>
                <w:rFonts w:ascii="Times New Roman" w:hAnsi="Times New Roman" w:cs="Times New Roman"/>
                <w:sz w:val="24"/>
                <w:szCs w:val="24"/>
              </w:rPr>
              <w:lastRenderedPageBreak/>
              <w:t>гражданам, обратившимся и имеющим право на их получение, предоставление качественных социальных услуг для населения.</w:t>
            </w:r>
          </w:p>
        </w:tc>
      </w:tr>
      <w:tr w:rsidR="00C12873" w:rsidRPr="00415642" w14:paraId="093801CA" w14:textId="77777777" w:rsidTr="00B16A16">
        <w:tc>
          <w:tcPr>
            <w:tcW w:w="4882" w:type="dxa"/>
            <w:vMerge/>
          </w:tcPr>
          <w:p w14:paraId="2B0ECEBE"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721E232A" w14:textId="77777777"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14:paraId="145179DD" w14:textId="77777777" w:rsidTr="00B16A16">
        <w:tc>
          <w:tcPr>
            <w:tcW w:w="4882" w:type="dxa"/>
            <w:vMerge/>
          </w:tcPr>
          <w:p w14:paraId="44A95BDA"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3035A04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14:paraId="20AAEA32" w14:textId="77777777" w:rsidTr="00B16A16">
        <w:tc>
          <w:tcPr>
            <w:tcW w:w="4882" w:type="dxa"/>
            <w:vMerge/>
          </w:tcPr>
          <w:p w14:paraId="14BCD91F"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2BE238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14:paraId="177F339D" w14:textId="77777777" w:rsidTr="00B16A16">
        <w:tc>
          <w:tcPr>
            <w:tcW w:w="4882" w:type="dxa"/>
            <w:vMerge/>
          </w:tcPr>
          <w:p w14:paraId="57E73716"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5C39264D"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14:paraId="482B3987" w14:textId="77777777" w:rsidTr="00B16A16">
        <w:tc>
          <w:tcPr>
            <w:tcW w:w="4882" w:type="dxa"/>
            <w:vMerge/>
          </w:tcPr>
          <w:p w14:paraId="05EBC722"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7"/>
          </w:tcPr>
          <w:p w14:paraId="4143269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VII «Обеспечение доступности для инвалидов и маломобильных групп населения объектов инфраструктуры и услуг» осуществляются мероприятия, направленные на </w:t>
            </w:r>
            <w:r w:rsidRPr="00415642">
              <w:rPr>
                <w:rFonts w:ascii="Times New Roman" w:hAnsi="Times New Roman" w:cs="Times New Roman"/>
                <w:sz w:val="24"/>
                <w:szCs w:val="24"/>
              </w:rPr>
              <w:lastRenderedPageBreak/>
              <w:t>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36790A" w:rsidRPr="00415642" w14:paraId="60D9015A" w14:textId="77777777" w:rsidTr="0036790A">
        <w:tc>
          <w:tcPr>
            <w:tcW w:w="4882" w:type="dxa"/>
          </w:tcPr>
          <w:p w14:paraId="3D4ADA5E" w14:textId="77777777" w:rsidR="0036790A" w:rsidRDefault="0036790A" w:rsidP="0036790A">
            <w:pPr>
              <w:rPr>
                <w:rFonts w:cs="Times New Roman"/>
              </w:rPr>
            </w:pPr>
            <w:r w:rsidRPr="00415642">
              <w:rPr>
                <w:rFonts w:cs="Times New Roman"/>
              </w:rPr>
              <w:t>Источники финансирования муниципальной программы,</w:t>
            </w:r>
            <w:r>
              <w:rPr>
                <w:rFonts w:cs="Times New Roman"/>
              </w:rPr>
              <w:t xml:space="preserve"> </w:t>
            </w:r>
            <w:r w:rsidRPr="00415642">
              <w:rPr>
                <w:rFonts w:cs="Times New Roman"/>
              </w:rPr>
              <w:t xml:space="preserve">в том числе по годам реализации </w:t>
            </w:r>
          </w:p>
          <w:p w14:paraId="7BA81852" w14:textId="77777777" w:rsidR="0036790A" w:rsidRPr="00415642" w:rsidRDefault="0036790A" w:rsidP="0036790A">
            <w:pPr>
              <w:rPr>
                <w:rFonts w:cs="Times New Roman"/>
              </w:rPr>
            </w:pPr>
            <w:r w:rsidRPr="00415642">
              <w:rPr>
                <w:rFonts w:cs="Times New Roman"/>
              </w:rPr>
              <w:t>(тыс. рублей):</w:t>
            </w:r>
          </w:p>
        </w:tc>
        <w:tc>
          <w:tcPr>
            <w:tcW w:w="1701" w:type="dxa"/>
          </w:tcPr>
          <w:p w14:paraId="7AB9E943"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14:paraId="4936A9B3"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558" w:type="dxa"/>
          </w:tcPr>
          <w:p w14:paraId="51190354"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351" w:type="dxa"/>
          </w:tcPr>
          <w:p w14:paraId="47A19C69" w14:textId="50DA3CC3" w:rsidR="0036790A" w:rsidRPr="00415642" w:rsidRDefault="0036790A" w:rsidP="0036790A">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2025 год </w:t>
            </w:r>
          </w:p>
        </w:tc>
        <w:tc>
          <w:tcPr>
            <w:tcW w:w="1417" w:type="dxa"/>
          </w:tcPr>
          <w:p w14:paraId="1DFA3B64"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134" w:type="dxa"/>
          </w:tcPr>
          <w:p w14:paraId="5045CC61" w14:textId="77777777" w:rsidR="0036790A" w:rsidRPr="00415642" w:rsidRDefault="0036790A" w:rsidP="0036790A">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c>
          <w:tcPr>
            <w:tcW w:w="1485" w:type="dxa"/>
          </w:tcPr>
          <w:p w14:paraId="23C53D9A" w14:textId="391D3B07" w:rsidR="0036790A" w:rsidRPr="00415642"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Pr="00415642">
              <w:rPr>
                <w:rFonts w:ascii="Times New Roman" w:hAnsi="Times New Roman" w:cs="Times New Roman"/>
                <w:sz w:val="24"/>
                <w:szCs w:val="24"/>
              </w:rPr>
              <w:t xml:space="preserve"> год </w:t>
            </w:r>
          </w:p>
        </w:tc>
      </w:tr>
      <w:tr w:rsidR="0036790A" w:rsidRPr="00065A4E" w14:paraId="433D13D0" w14:textId="77777777" w:rsidTr="0036790A">
        <w:tc>
          <w:tcPr>
            <w:tcW w:w="4882" w:type="dxa"/>
          </w:tcPr>
          <w:p w14:paraId="0015D3AF" w14:textId="77777777" w:rsidR="0036790A" w:rsidRPr="00415642" w:rsidRDefault="0036790A" w:rsidP="0036790A">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14:paraId="606688F5" w14:textId="73630007" w:rsidR="009C4283" w:rsidRPr="00FD487F" w:rsidRDefault="009C4283"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72 265,43</w:t>
            </w:r>
          </w:p>
        </w:tc>
        <w:tc>
          <w:tcPr>
            <w:tcW w:w="1560" w:type="dxa"/>
          </w:tcPr>
          <w:p w14:paraId="58A11B89" w14:textId="7ECC20B6"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11 270,15</w:t>
            </w:r>
          </w:p>
        </w:tc>
        <w:tc>
          <w:tcPr>
            <w:tcW w:w="1558" w:type="dxa"/>
          </w:tcPr>
          <w:p w14:paraId="37AA39E7" w14:textId="262013B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11 603,05</w:t>
            </w:r>
          </w:p>
        </w:tc>
        <w:tc>
          <w:tcPr>
            <w:tcW w:w="1351" w:type="dxa"/>
          </w:tcPr>
          <w:p w14:paraId="187C124F" w14:textId="7EAEF7F8" w:rsidR="009C4283" w:rsidRPr="00FD487F" w:rsidRDefault="009C4283"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13 952,95</w:t>
            </w:r>
          </w:p>
        </w:tc>
        <w:tc>
          <w:tcPr>
            <w:tcW w:w="1417" w:type="dxa"/>
          </w:tcPr>
          <w:p w14:paraId="6AD72DCC" w14:textId="2EE0E592"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Pr>
                <w:rFonts w:ascii="Times New Roman" w:hAnsi="Times New Roman" w:cs="Times New Roman"/>
                <w:sz w:val="24"/>
                <w:szCs w:val="24"/>
              </w:rPr>
              <w:t>2098,68</w:t>
            </w:r>
          </w:p>
        </w:tc>
        <w:tc>
          <w:tcPr>
            <w:tcW w:w="1134" w:type="dxa"/>
          </w:tcPr>
          <w:p w14:paraId="08F70FA2"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w:t>
            </w:r>
            <w:r>
              <w:rPr>
                <w:rFonts w:ascii="Times New Roman" w:hAnsi="Times New Roman" w:cs="Times New Roman"/>
                <w:sz w:val="24"/>
                <w:szCs w:val="24"/>
              </w:rPr>
              <w:t> 670,30</w:t>
            </w:r>
          </w:p>
        </w:tc>
        <w:tc>
          <w:tcPr>
            <w:tcW w:w="1485" w:type="dxa"/>
          </w:tcPr>
          <w:p w14:paraId="5C04E7CA" w14:textId="0A97A98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w:t>
            </w:r>
            <w:r>
              <w:rPr>
                <w:rFonts w:ascii="Times New Roman" w:hAnsi="Times New Roman" w:cs="Times New Roman"/>
                <w:sz w:val="24"/>
                <w:szCs w:val="24"/>
              </w:rPr>
              <w:t> 670,30</w:t>
            </w:r>
          </w:p>
        </w:tc>
      </w:tr>
      <w:tr w:rsidR="0036790A" w:rsidRPr="00065A4E" w14:paraId="5B523065" w14:textId="77777777" w:rsidTr="0036790A">
        <w:tc>
          <w:tcPr>
            <w:tcW w:w="4882" w:type="dxa"/>
          </w:tcPr>
          <w:p w14:paraId="192DEDD4" w14:textId="77777777" w:rsidR="0036790A" w:rsidRPr="00415642" w:rsidRDefault="0036790A" w:rsidP="0036790A">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14:paraId="12099AA3" w14:textId="5CAFE844" w:rsidR="0036790A" w:rsidRPr="00FD487F" w:rsidRDefault="00E14142"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102 556</w:t>
            </w:r>
            <w:r w:rsidR="0036790A">
              <w:rPr>
                <w:rFonts w:ascii="Times New Roman" w:hAnsi="Times New Roman" w:cs="Times New Roman"/>
                <w:sz w:val="24"/>
                <w:szCs w:val="24"/>
              </w:rPr>
              <w:t>,00</w:t>
            </w:r>
          </w:p>
        </w:tc>
        <w:tc>
          <w:tcPr>
            <w:tcW w:w="1560" w:type="dxa"/>
          </w:tcPr>
          <w:p w14:paraId="157E10AC" w14:textId="58DE1822"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12 528,00</w:t>
            </w:r>
          </w:p>
        </w:tc>
        <w:tc>
          <w:tcPr>
            <w:tcW w:w="1558" w:type="dxa"/>
          </w:tcPr>
          <w:p w14:paraId="20524577" w14:textId="6613EA96"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14 607,00</w:t>
            </w:r>
          </w:p>
        </w:tc>
        <w:tc>
          <w:tcPr>
            <w:tcW w:w="1351" w:type="dxa"/>
          </w:tcPr>
          <w:p w14:paraId="0F3FBBCD" w14:textId="393E63BD" w:rsidR="0036790A" w:rsidRPr="00FD487F" w:rsidRDefault="00B16470"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20 189</w:t>
            </w:r>
            <w:r w:rsidR="0036790A" w:rsidRPr="00FD487F">
              <w:rPr>
                <w:rFonts w:ascii="Times New Roman" w:hAnsi="Times New Roman" w:cs="Times New Roman"/>
                <w:sz w:val="24"/>
                <w:szCs w:val="24"/>
              </w:rPr>
              <w:t>,00</w:t>
            </w:r>
          </w:p>
        </w:tc>
        <w:tc>
          <w:tcPr>
            <w:tcW w:w="1417" w:type="dxa"/>
          </w:tcPr>
          <w:p w14:paraId="1B146B96" w14:textId="0B0C808C"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18 322,00</w:t>
            </w:r>
          </w:p>
        </w:tc>
        <w:tc>
          <w:tcPr>
            <w:tcW w:w="1134" w:type="dxa"/>
          </w:tcPr>
          <w:p w14:paraId="2DEAD573"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18 455,00</w:t>
            </w:r>
          </w:p>
        </w:tc>
        <w:tc>
          <w:tcPr>
            <w:tcW w:w="1485" w:type="dxa"/>
          </w:tcPr>
          <w:p w14:paraId="7970113C" w14:textId="774F47C0"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18 455,00</w:t>
            </w:r>
          </w:p>
        </w:tc>
      </w:tr>
      <w:tr w:rsidR="0036790A" w:rsidRPr="00065A4E" w14:paraId="48430D7F" w14:textId="77777777" w:rsidTr="0036790A">
        <w:tc>
          <w:tcPr>
            <w:tcW w:w="4882" w:type="dxa"/>
          </w:tcPr>
          <w:p w14:paraId="7B17676F" w14:textId="77777777" w:rsidR="0036790A" w:rsidRPr="00415642" w:rsidRDefault="0036790A" w:rsidP="0036790A">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14:paraId="4BE7F7DF"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1D1D0B3E"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14:paraId="7E450C35"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351" w:type="dxa"/>
          </w:tcPr>
          <w:p w14:paraId="39F2406B"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17" w:type="dxa"/>
          </w:tcPr>
          <w:p w14:paraId="1D9E29C1"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134" w:type="dxa"/>
          </w:tcPr>
          <w:p w14:paraId="3B781BD0"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85" w:type="dxa"/>
          </w:tcPr>
          <w:p w14:paraId="57B4A5A2" w14:textId="37809B4B"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36790A" w:rsidRPr="00065A4E" w14:paraId="385CF810" w14:textId="77777777" w:rsidTr="0036790A">
        <w:tc>
          <w:tcPr>
            <w:tcW w:w="4882" w:type="dxa"/>
          </w:tcPr>
          <w:p w14:paraId="4F698C37" w14:textId="77777777" w:rsidR="0036790A" w:rsidRPr="00415642" w:rsidRDefault="0036790A" w:rsidP="0036790A">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14:paraId="1F34F3F9"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4D8050B4"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14:paraId="4EA4DA8A"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351" w:type="dxa"/>
          </w:tcPr>
          <w:p w14:paraId="2560AF1C"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17" w:type="dxa"/>
          </w:tcPr>
          <w:p w14:paraId="092A89E3"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134" w:type="dxa"/>
          </w:tcPr>
          <w:p w14:paraId="5A5726E5" w14:textId="77777777"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485" w:type="dxa"/>
          </w:tcPr>
          <w:p w14:paraId="3FF86C3B" w14:textId="5BD2608A"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36790A" w:rsidRPr="00065A4E" w14:paraId="74465055" w14:textId="77777777" w:rsidTr="0036790A">
        <w:tc>
          <w:tcPr>
            <w:tcW w:w="4882" w:type="dxa"/>
          </w:tcPr>
          <w:p w14:paraId="61A5557A" w14:textId="77777777" w:rsidR="0036790A" w:rsidRPr="00415642" w:rsidRDefault="0036790A" w:rsidP="0036790A">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14:paraId="1ECD1718" w14:textId="4237E831" w:rsidR="009C4283" w:rsidRPr="00FD487F" w:rsidRDefault="009C4283"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174 821,43</w:t>
            </w:r>
          </w:p>
        </w:tc>
        <w:tc>
          <w:tcPr>
            <w:tcW w:w="1560" w:type="dxa"/>
          </w:tcPr>
          <w:p w14:paraId="3CFBAB2B" w14:textId="5138FA56"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23 798,15</w:t>
            </w:r>
          </w:p>
        </w:tc>
        <w:tc>
          <w:tcPr>
            <w:tcW w:w="1558" w:type="dxa"/>
          </w:tcPr>
          <w:p w14:paraId="1DE253FC" w14:textId="05969293" w:rsidR="0036790A" w:rsidRPr="00FD487F" w:rsidRDefault="0036790A" w:rsidP="0036790A">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26 210,05</w:t>
            </w:r>
          </w:p>
        </w:tc>
        <w:tc>
          <w:tcPr>
            <w:tcW w:w="1351" w:type="dxa"/>
          </w:tcPr>
          <w:p w14:paraId="0EBCA957" w14:textId="18E75B87" w:rsidR="009C4283" w:rsidRPr="00FD487F" w:rsidRDefault="009C4283"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34 141,95</w:t>
            </w:r>
          </w:p>
        </w:tc>
        <w:tc>
          <w:tcPr>
            <w:tcW w:w="1417" w:type="dxa"/>
          </w:tcPr>
          <w:p w14:paraId="76B92A52" w14:textId="4B26DD17" w:rsidR="0036790A" w:rsidRPr="00FD487F"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30 420,68</w:t>
            </w:r>
          </w:p>
        </w:tc>
        <w:tc>
          <w:tcPr>
            <w:tcW w:w="1134" w:type="dxa"/>
          </w:tcPr>
          <w:p w14:paraId="7DC2A453" w14:textId="77777777" w:rsidR="0036790A" w:rsidRPr="00FD487F"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30 125,30</w:t>
            </w:r>
          </w:p>
        </w:tc>
        <w:tc>
          <w:tcPr>
            <w:tcW w:w="1485" w:type="dxa"/>
          </w:tcPr>
          <w:p w14:paraId="38998313" w14:textId="30CE753C" w:rsidR="0036790A" w:rsidRPr="00FD487F" w:rsidRDefault="0036790A" w:rsidP="0036790A">
            <w:pPr>
              <w:pStyle w:val="ConsPlusNormal"/>
              <w:jc w:val="center"/>
              <w:rPr>
                <w:rFonts w:ascii="Times New Roman" w:hAnsi="Times New Roman" w:cs="Times New Roman"/>
                <w:sz w:val="24"/>
                <w:szCs w:val="24"/>
              </w:rPr>
            </w:pPr>
            <w:r>
              <w:rPr>
                <w:rFonts w:ascii="Times New Roman" w:hAnsi="Times New Roman" w:cs="Times New Roman"/>
                <w:sz w:val="24"/>
                <w:szCs w:val="24"/>
              </w:rPr>
              <w:t>30 125,30</w:t>
            </w:r>
          </w:p>
        </w:tc>
      </w:tr>
    </w:tbl>
    <w:p w14:paraId="1399FFCE" w14:textId="77777777" w:rsidR="00C12873" w:rsidRDefault="00C12873" w:rsidP="00C12873">
      <w:pPr>
        <w:tabs>
          <w:tab w:val="left" w:pos="851"/>
        </w:tabs>
        <w:jc w:val="center"/>
        <w:rPr>
          <w:rFonts w:cs="Times New Roman"/>
        </w:rPr>
      </w:pPr>
    </w:p>
    <w:p w14:paraId="4884C450" w14:textId="77777777"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14:paraId="286C1F95" w14:textId="77777777" w:rsidR="00C12873" w:rsidRDefault="00C12873" w:rsidP="00C12873">
      <w:pPr>
        <w:tabs>
          <w:tab w:val="left" w:pos="851"/>
        </w:tabs>
        <w:jc w:val="center"/>
        <w:rPr>
          <w:rFonts w:cs="Times New Roman"/>
        </w:rPr>
      </w:pPr>
    </w:p>
    <w:p w14:paraId="57046DE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14:paraId="5FF8D111"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 xml:space="preserve">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w:t>
      </w:r>
      <w:proofErr w:type="spellStart"/>
      <w:r w:rsidRPr="00D15718">
        <w:rPr>
          <w:rFonts w:ascii="Times New Roman" w:hAnsi="Times New Roman" w:cs="Times New Roman"/>
          <w:sz w:val="24"/>
          <w:szCs w:val="24"/>
        </w:rPr>
        <w:t>предпенсионного</w:t>
      </w:r>
      <w:proofErr w:type="spellEnd"/>
      <w:r w:rsidRPr="00D15718">
        <w:rPr>
          <w:rFonts w:ascii="Times New Roman" w:hAnsi="Times New Roman" w:cs="Times New Roman"/>
          <w:sz w:val="24"/>
          <w:szCs w:val="24"/>
        </w:rPr>
        <w:t xml:space="preserve">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14:paraId="67796213"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базируется на принципах добровольности, адресности, нуждаемости и гарантированности исполнения принятых нормативных правовых актов в городском округе.</w:t>
      </w:r>
    </w:p>
    <w:p w14:paraId="36B4582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социальной поддержки инвалидов и участников Великой Отечественной войны, ветеранов боевых действий, ставших инвалидами, семей, </w:t>
      </w:r>
      <w:r w:rsidRPr="00D15718">
        <w:rPr>
          <w:rFonts w:ascii="Times New Roman" w:hAnsi="Times New Roman" w:cs="Times New Roman"/>
          <w:sz w:val="24"/>
          <w:szCs w:val="24"/>
        </w:rPr>
        <w:lastRenderedPageBreak/>
        <w:t>воспитывающих детей-инвалидов, многодетных семей, семей с детьми и малообеспеченных граждан.</w:t>
      </w:r>
    </w:p>
    <w:p w14:paraId="3FA5D30A" w14:textId="35989ACA"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w:t>
      </w:r>
      <w:r w:rsidR="00995C44">
        <w:rPr>
          <w:rFonts w:ascii="Times New Roman" w:hAnsi="Times New Roman" w:cs="Times New Roman"/>
          <w:sz w:val="24"/>
          <w:szCs w:val="24"/>
        </w:rPr>
        <w:t xml:space="preserve">ездках составляет более 26 </w:t>
      </w:r>
      <w:r w:rsidRPr="00B83D6B">
        <w:rPr>
          <w:rFonts w:ascii="Times New Roman" w:hAnsi="Times New Roman" w:cs="Times New Roman"/>
          <w:sz w:val="24"/>
          <w:szCs w:val="24"/>
        </w:rPr>
        <w:t xml:space="preserve">% и составляет на </w:t>
      </w:r>
      <w:r w:rsidR="00995C44">
        <w:rPr>
          <w:rFonts w:ascii="Times New Roman" w:hAnsi="Times New Roman" w:cs="Times New Roman"/>
          <w:sz w:val="24"/>
          <w:szCs w:val="24"/>
        </w:rPr>
        <w:t>1 декабря 2025</w:t>
      </w:r>
      <w:r w:rsidRPr="00B83D6B">
        <w:rPr>
          <w:rFonts w:ascii="Times New Roman" w:hAnsi="Times New Roman" w:cs="Times New Roman"/>
          <w:sz w:val="24"/>
          <w:szCs w:val="24"/>
        </w:rPr>
        <w:t xml:space="preserve"> </w:t>
      </w:r>
      <w:r w:rsidRPr="00995C44">
        <w:rPr>
          <w:rFonts w:ascii="Times New Roman" w:hAnsi="Times New Roman" w:cs="Times New Roman"/>
          <w:sz w:val="24"/>
          <w:szCs w:val="24"/>
        </w:rPr>
        <w:t xml:space="preserve">года </w:t>
      </w:r>
      <w:r w:rsidR="00995C44">
        <w:rPr>
          <w:rFonts w:ascii="Times New Roman" w:hAnsi="Times New Roman" w:cs="Times New Roman"/>
          <w:sz w:val="24"/>
          <w:szCs w:val="24"/>
        </w:rPr>
        <w:t>– 7 518 человек</w:t>
      </w:r>
      <w:r w:rsidRPr="00B83D6B">
        <w:rPr>
          <w:rFonts w:ascii="Times New Roman" w:hAnsi="Times New Roman" w:cs="Times New Roman"/>
          <w:sz w:val="24"/>
          <w:szCs w:val="24"/>
        </w:rPr>
        <w:t>.</w:t>
      </w:r>
    </w:p>
    <w:p w14:paraId="579DF36F"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14:paraId="6190CA21"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Бесплатными путевками в санаторно-курортные организации и организации отдыха детей и их оздоровления обеспечиваются дети с 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14:paraId="0AA747E8" w14:textId="033E9C01"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00995C44">
        <w:rPr>
          <w:bCs/>
        </w:rPr>
        <w:t>а 01.12.2025</w:t>
      </w:r>
      <w:r w:rsidRPr="00B83D6B">
        <w:rPr>
          <w:bCs/>
        </w:rPr>
        <w:t xml:space="preserve">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14:paraId="4E7E42AE"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14:paraId="5CD0FE47"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14:paraId="58B7C74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14:paraId="1D65C930"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14:paraId="64E405B6"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14:paraId="1ABBF7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14:paraId="381A6D0A" w14:textId="77777777" w:rsidR="00C12873" w:rsidRDefault="00C12873" w:rsidP="00C128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14:paraId="68D5D86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14:paraId="6EDB8AA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14:paraId="776250E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14:paraId="11C779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проблема доступности объектов социальной инфраструктуры.</w:t>
      </w:r>
    </w:p>
    <w:p w14:paraId="2C8C0E0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При отсутствии поддержки (имущественной, финансовой, консультационной) данного направления работы:</w:t>
      </w:r>
    </w:p>
    <w:p w14:paraId="1402A1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14:paraId="43F48A6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xml:space="preserve">) останется не охваченной ежегодным организованным отдыхом и оздоровлением значительная часть детей, находящихся в трудной </w:t>
      </w:r>
      <w:r w:rsidRPr="00D15718">
        <w:rPr>
          <w:rFonts w:ascii="Times New Roman" w:hAnsi="Times New Roman" w:cs="Times New Roman"/>
          <w:sz w:val="24"/>
          <w:szCs w:val="24"/>
        </w:rPr>
        <w:lastRenderedPageBreak/>
        <w:t>жизненной ситуации;</w:t>
      </w:r>
    </w:p>
    <w:p w14:paraId="176E7EAB" w14:textId="5C8EF125"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w:t>
      </w:r>
      <w:r w:rsidR="00F40252">
        <w:rPr>
          <w:rFonts w:ascii="Times New Roman" w:hAnsi="Times New Roman" w:cs="Times New Roman"/>
          <w:sz w:val="24"/>
          <w:szCs w:val="24"/>
        </w:rPr>
        <w:t>тсутствие поддержки не позволит</w:t>
      </w:r>
      <w:r w:rsidRPr="00D15718">
        <w:rPr>
          <w:rFonts w:ascii="Times New Roman" w:hAnsi="Times New Roman" w:cs="Times New Roman"/>
          <w:sz w:val="24"/>
          <w:szCs w:val="24"/>
        </w:rPr>
        <w:t xml:space="preserve">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14:paraId="04FE1328"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14:paraId="22319F61" w14:textId="77777777"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14:paraId="64BC08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14:paraId="1C9B522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14:paraId="0DAB69E1" w14:textId="0B610B40" w:rsidR="00C12873" w:rsidRPr="00D15718" w:rsidRDefault="00C12873" w:rsidP="00C12873">
      <w:pPr>
        <w:pStyle w:val="ConsPlusNormal"/>
        <w:ind w:firstLine="540"/>
        <w:jc w:val="both"/>
        <w:rPr>
          <w:rFonts w:ascii="Times New Roman" w:hAnsi="Times New Roman" w:cs="Times New Roman"/>
          <w:sz w:val="24"/>
          <w:szCs w:val="24"/>
        </w:rPr>
      </w:pPr>
    </w:p>
    <w:p w14:paraId="040989B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14:paraId="7CF44AE6"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14:paraId="42EA6692"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14:paraId="356DC32F"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14:paraId="4EE5BB3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14:paraId="5E4CF2D8"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14:paraId="490D2096"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14:paraId="17A7E5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14:paraId="1F164C6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расширение сферы применения механизмов адресности и оценки нуждаемости в социальной поддержке, основанных на оценке доходов граждан и семей относительно величины прожиточного минимума, установленного законом Московской области для основных 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14:paraId="357E6A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14:paraId="4DC7C0B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3) создание доступной среды для инвалидов и маломобильных групп населения, обеспечение доступности объектов социальной, </w:t>
      </w:r>
      <w:r w:rsidRPr="00D15718">
        <w:rPr>
          <w:rFonts w:ascii="Times New Roman" w:hAnsi="Times New Roman" w:cs="Times New Roman"/>
          <w:sz w:val="24"/>
          <w:szCs w:val="24"/>
        </w:rPr>
        <w:lastRenderedPageBreak/>
        <w:t>транспортной и инженерной инфраструктур;</w:t>
      </w:r>
    </w:p>
    <w:p w14:paraId="0338B94C"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14:paraId="32294E6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14:paraId="75B1D5A8"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14:paraId="425E71C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w:t>
      </w:r>
      <w:proofErr w:type="spellStart"/>
      <w:r w:rsidRPr="00D15718">
        <w:rPr>
          <w:rFonts w:ascii="Times New Roman" w:hAnsi="Times New Roman" w:cs="Times New Roman"/>
          <w:sz w:val="24"/>
          <w:szCs w:val="24"/>
        </w:rPr>
        <w:t>предпенсионного</w:t>
      </w:r>
      <w:proofErr w:type="spellEnd"/>
      <w:r w:rsidRPr="00D15718">
        <w:rPr>
          <w:rFonts w:ascii="Times New Roman" w:hAnsi="Times New Roman" w:cs="Times New Roman"/>
          <w:sz w:val="24"/>
          <w:szCs w:val="24"/>
        </w:rPr>
        <w:t xml:space="preserve"> возраста, достигших возраста 60 и 55 (соответственно мужчины и женщины).</w:t>
      </w:r>
    </w:p>
    <w:p w14:paraId="3C3F16B0" w14:textId="6EDAACDE"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w:t>
      </w:r>
      <w:r w:rsidR="0093290E">
        <w:rPr>
          <w:rFonts w:ascii="Times New Roman" w:hAnsi="Times New Roman" w:cs="Times New Roman"/>
          <w:sz w:val="24"/>
          <w:szCs w:val="24"/>
        </w:rPr>
        <w:t>униципальной программы позволит</w:t>
      </w:r>
      <w:r w:rsidRPr="00D15718">
        <w:rPr>
          <w:rFonts w:ascii="Times New Roman" w:hAnsi="Times New Roman" w:cs="Times New Roman"/>
          <w:sz w:val="24"/>
          <w:szCs w:val="24"/>
        </w:rPr>
        <w:t xml:space="preserve">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14:paraId="5B5637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14:paraId="15983F9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Рисками для реализации муниципальной программы являются:</w:t>
      </w:r>
    </w:p>
    <w:p w14:paraId="0CCD31AC"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14:paraId="36F7397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14:paraId="4564B45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14:paraId="43666DB4" w14:textId="3BE6A21D"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1) </w:t>
      </w:r>
      <w:r w:rsidR="0093290E">
        <w:rPr>
          <w:rFonts w:ascii="Times New Roman" w:hAnsi="Times New Roman" w:cs="Times New Roman"/>
          <w:sz w:val="24"/>
          <w:szCs w:val="24"/>
        </w:rPr>
        <w:t>регулирования</w:t>
      </w:r>
      <w:r w:rsidR="0093290E" w:rsidRPr="00D15718">
        <w:rPr>
          <w:rFonts w:ascii="Times New Roman" w:hAnsi="Times New Roman" w:cs="Times New Roman"/>
          <w:sz w:val="24"/>
          <w:szCs w:val="24"/>
        </w:rPr>
        <w:t xml:space="preserve"> </w:t>
      </w:r>
      <w:r w:rsidRPr="00D15718">
        <w:rPr>
          <w:rFonts w:ascii="Times New Roman" w:hAnsi="Times New Roman" w:cs="Times New Roman"/>
          <w:sz w:val="24"/>
          <w:szCs w:val="24"/>
        </w:rPr>
        <w:t>нормат</w:t>
      </w:r>
      <w:r w:rsidR="0093290E">
        <w:rPr>
          <w:rFonts w:ascii="Times New Roman" w:hAnsi="Times New Roman" w:cs="Times New Roman"/>
          <w:sz w:val="24"/>
          <w:szCs w:val="24"/>
        </w:rPr>
        <w:t xml:space="preserve">ивных </w:t>
      </w:r>
      <w:proofErr w:type="spellStart"/>
      <w:r w:rsidR="0093290E">
        <w:rPr>
          <w:rFonts w:ascii="Times New Roman" w:hAnsi="Times New Roman" w:cs="Times New Roman"/>
          <w:sz w:val="24"/>
          <w:szCs w:val="24"/>
        </w:rPr>
        <w:t>правовыв</w:t>
      </w:r>
      <w:proofErr w:type="spellEnd"/>
      <w:r w:rsidR="0093290E">
        <w:rPr>
          <w:rFonts w:ascii="Times New Roman" w:hAnsi="Times New Roman" w:cs="Times New Roman"/>
          <w:sz w:val="24"/>
          <w:szCs w:val="24"/>
        </w:rPr>
        <w:t xml:space="preserve"> актов</w:t>
      </w:r>
      <w:r>
        <w:rPr>
          <w:rFonts w:ascii="Times New Roman" w:hAnsi="Times New Roman" w:cs="Times New Roman"/>
          <w:sz w:val="24"/>
          <w:szCs w:val="24"/>
        </w:rPr>
        <w:t>;</w:t>
      </w:r>
    </w:p>
    <w:p w14:paraId="4B8B69E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14:paraId="3E6AC91D" w14:textId="5626A859"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w:t>
      </w:r>
    </w:p>
    <w:p w14:paraId="21B24397" w14:textId="77777777"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14:paraId="4ED7BA77"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3. </w:t>
      </w:r>
      <w:r w:rsidRPr="00F145AA">
        <w:rPr>
          <w:rFonts w:ascii="Times New Roman" w:hAnsi="Times New Roman" w:cs="Times New Roman"/>
          <w:sz w:val="24"/>
          <w:szCs w:val="24"/>
        </w:rPr>
        <w:t xml:space="preserve">Целевые показатели </w:t>
      </w:r>
    </w:p>
    <w:p w14:paraId="4519536D"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77A26186" w14:textId="77777777"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r w:rsidRPr="003D79E3">
        <w:rPr>
          <w:rFonts w:ascii="Times New Roman" w:hAnsi="Times New Roman" w:cs="Times New Roman"/>
          <w:sz w:val="24"/>
          <w:szCs w:val="24"/>
        </w:rPr>
        <w:t xml:space="preserve"> </w:t>
      </w:r>
    </w:p>
    <w:p w14:paraId="2B844538" w14:textId="77777777"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039"/>
        <w:gridCol w:w="850"/>
        <w:gridCol w:w="851"/>
        <w:gridCol w:w="850"/>
        <w:gridCol w:w="142"/>
        <w:gridCol w:w="851"/>
        <w:gridCol w:w="850"/>
        <w:gridCol w:w="69"/>
        <w:gridCol w:w="849"/>
        <w:gridCol w:w="1563"/>
        <w:gridCol w:w="1630"/>
      </w:tblGrid>
      <w:tr w:rsidR="00C12873" w:rsidRPr="00F67CE1" w14:paraId="51D61268" w14:textId="77777777" w:rsidTr="00EA752A">
        <w:tc>
          <w:tcPr>
            <w:tcW w:w="568" w:type="dxa"/>
            <w:vMerge w:val="restart"/>
          </w:tcPr>
          <w:p w14:paraId="0C6052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14:paraId="6654898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14:paraId="542D46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14:paraId="67F78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14:paraId="1E593EC8" w14:textId="77777777" w:rsidR="00C12873" w:rsidRPr="00F67CE1" w:rsidRDefault="00C12873" w:rsidP="00B16A16">
            <w:pPr>
              <w:pStyle w:val="ConsPlusNormal"/>
              <w:rPr>
                <w:rFonts w:ascii="Times New Roman" w:hAnsi="Times New Roman" w:cs="Times New Roman"/>
                <w:sz w:val="20"/>
              </w:rPr>
            </w:pPr>
          </w:p>
        </w:tc>
        <w:tc>
          <w:tcPr>
            <w:tcW w:w="1039" w:type="dxa"/>
            <w:vMerge w:val="restart"/>
          </w:tcPr>
          <w:p w14:paraId="60CA5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14:paraId="4CDFFB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5312" w:type="dxa"/>
            <w:gridSpan w:val="8"/>
          </w:tcPr>
          <w:p w14:paraId="47B6999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14:paraId="432E4F47" w14:textId="77777777"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14:paraId="62A43D7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EA752A" w:rsidRPr="00F67CE1" w14:paraId="44498E5D" w14:textId="77777777" w:rsidTr="00EA752A">
        <w:tc>
          <w:tcPr>
            <w:tcW w:w="568" w:type="dxa"/>
            <w:vMerge/>
          </w:tcPr>
          <w:p w14:paraId="1C8D1160" w14:textId="77777777" w:rsidR="00EA752A" w:rsidRPr="00F67CE1" w:rsidRDefault="00EA752A" w:rsidP="00B16A16">
            <w:pPr>
              <w:rPr>
                <w:rFonts w:cs="Times New Roman"/>
                <w:sz w:val="20"/>
                <w:szCs w:val="20"/>
              </w:rPr>
            </w:pPr>
          </w:p>
        </w:tc>
        <w:tc>
          <w:tcPr>
            <w:tcW w:w="2477" w:type="dxa"/>
            <w:vMerge/>
          </w:tcPr>
          <w:p w14:paraId="6AE0516F" w14:textId="77777777" w:rsidR="00EA752A" w:rsidRPr="00F67CE1" w:rsidRDefault="00EA752A" w:rsidP="00B16A16">
            <w:pPr>
              <w:rPr>
                <w:rFonts w:cs="Times New Roman"/>
                <w:sz w:val="20"/>
                <w:szCs w:val="20"/>
              </w:rPr>
            </w:pPr>
          </w:p>
        </w:tc>
        <w:tc>
          <w:tcPr>
            <w:tcW w:w="1360" w:type="dxa"/>
            <w:vMerge/>
          </w:tcPr>
          <w:p w14:paraId="3AA10D0E" w14:textId="77777777" w:rsidR="00EA752A" w:rsidRPr="00F67CE1" w:rsidRDefault="00EA752A" w:rsidP="00B16A16">
            <w:pPr>
              <w:rPr>
                <w:rFonts w:cs="Times New Roman"/>
                <w:sz w:val="20"/>
                <w:szCs w:val="20"/>
              </w:rPr>
            </w:pPr>
          </w:p>
        </w:tc>
        <w:tc>
          <w:tcPr>
            <w:tcW w:w="1361" w:type="dxa"/>
            <w:vMerge/>
          </w:tcPr>
          <w:p w14:paraId="4F7EA422" w14:textId="77777777" w:rsidR="00EA752A" w:rsidRPr="00F67CE1" w:rsidRDefault="00EA752A" w:rsidP="00B16A16">
            <w:pPr>
              <w:rPr>
                <w:rFonts w:cs="Times New Roman"/>
                <w:sz w:val="20"/>
                <w:szCs w:val="20"/>
              </w:rPr>
            </w:pPr>
          </w:p>
        </w:tc>
        <w:tc>
          <w:tcPr>
            <w:tcW w:w="1039" w:type="dxa"/>
            <w:vMerge/>
          </w:tcPr>
          <w:p w14:paraId="486B8238" w14:textId="77777777" w:rsidR="00EA752A" w:rsidRPr="00F67CE1" w:rsidRDefault="00EA752A" w:rsidP="00B16A16">
            <w:pPr>
              <w:rPr>
                <w:rFonts w:cs="Times New Roman"/>
                <w:sz w:val="20"/>
                <w:szCs w:val="20"/>
              </w:rPr>
            </w:pPr>
          </w:p>
        </w:tc>
        <w:tc>
          <w:tcPr>
            <w:tcW w:w="850" w:type="dxa"/>
          </w:tcPr>
          <w:p w14:paraId="5F6F7E5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851" w:type="dxa"/>
          </w:tcPr>
          <w:p w14:paraId="534E2A2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850" w:type="dxa"/>
          </w:tcPr>
          <w:p w14:paraId="78B387C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3" w:type="dxa"/>
            <w:gridSpan w:val="2"/>
          </w:tcPr>
          <w:p w14:paraId="1A6DFD26"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19" w:type="dxa"/>
            <w:gridSpan w:val="2"/>
          </w:tcPr>
          <w:p w14:paraId="2290AF4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7</w:t>
            </w:r>
            <w:r w:rsidRPr="00F67CE1">
              <w:rPr>
                <w:rFonts w:ascii="Times New Roman" w:hAnsi="Times New Roman" w:cs="Times New Roman"/>
                <w:sz w:val="20"/>
                <w:lang w:val="en-US"/>
              </w:rPr>
              <w:t xml:space="preserve"> </w:t>
            </w:r>
            <w:r w:rsidRPr="00F67CE1">
              <w:rPr>
                <w:rFonts w:ascii="Times New Roman" w:hAnsi="Times New Roman" w:cs="Times New Roman"/>
                <w:sz w:val="20"/>
              </w:rPr>
              <w:t xml:space="preserve">год </w:t>
            </w:r>
          </w:p>
        </w:tc>
        <w:tc>
          <w:tcPr>
            <w:tcW w:w="849" w:type="dxa"/>
          </w:tcPr>
          <w:p w14:paraId="0895527B" w14:textId="1926AE95"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563" w:type="dxa"/>
            <w:vMerge/>
          </w:tcPr>
          <w:p w14:paraId="6389EA96"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CF9554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486AF0A" w14:textId="77777777" w:rsidTr="00EA752A">
        <w:trPr>
          <w:trHeight w:val="20"/>
        </w:trPr>
        <w:tc>
          <w:tcPr>
            <w:tcW w:w="568" w:type="dxa"/>
          </w:tcPr>
          <w:p w14:paraId="54E74C2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4860F06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14:paraId="49F435E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14:paraId="38C5A50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039" w:type="dxa"/>
          </w:tcPr>
          <w:p w14:paraId="115804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850" w:type="dxa"/>
          </w:tcPr>
          <w:p w14:paraId="78AD08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212A36B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850" w:type="dxa"/>
          </w:tcPr>
          <w:p w14:paraId="6B81C59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3" w:type="dxa"/>
            <w:gridSpan w:val="2"/>
          </w:tcPr>
          <w:p w14:paraId="6C86647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19" w:type="dxa"/>
            <w:gridSpan w:val="2"/>
          </w:tcPr>
          <w:p w14:paraId="0599095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49" w:type="dxa"/>
          </w:tcPr>
          <w:p w14:paraId="7AC9C415" w14:textId="7C0457FA"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1563" w:type="dxa"/>
          </w:tcPr>
          <w:p w14:paraId="29744E25" w14:textId="751AF43C"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1630" w:type="dxa"/>
          </w:tcPr>
          <w:p w14:paraId="6DE6A64C" w14:textId="1728ED10"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13</w:t>
            </w:r>
          </w:p>
        </w:tc>
      </w:tr>
      <w:tr w:rsidR="00C12873" w:rsidRPr="00B83D6B" w14:paraId="5EE52AF9" w14:textId="77777777" w:rsidTr="00B841EE">
        <w:tc>
          <w:tcPr>
            <w:tcW w:w="15310" w:type="dxa"/>
            <w:gridSpan w:val="15"/>
          </w:tcPr>
          <w:p w14:paraId="7DF5EF2A" w14:textId="77777777"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EA752A" w:rsidRPr="00F67CE1" w14:paraId="22C9E3B0" w14:textId="77777777" w:rsidTr="00EA752A">
        <w:tc>
          <w:tcPr>
            <w:tcW w:w="568" w:type="dxa"/>
          </w:tcPr>
          <w:p w14:paraId="18AE711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77356900"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14:paraId="570A298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14:paraId="3BE8C62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039" w:type="dxa"/>
          </w:tcPr>
          <w:p w14:paraId="6C06043B" w14:textId="6C8A354D"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850" w:type="dxa"/>
          </w:tcPr>
          <w:p w14:paraId="3DDD2B44" w14:textId="762513E1"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851" w:type="dxa"/>
          </w:tcPr>
          <w:p w14:paraId="68D1B5D4" w14:textId="1E4704FD" w:rsidR="00EA752A" w:rsidRPr="00DA4B71" w:rsidRDefault="00EA752A" w:rsidP="00B16A16">
            <w:pPr>
              <w:pStyle w:val="ConsPlusNormal"/>
              <w:jc w:val="center"/>
              <w:rPr>
                <w:rFonts w:ascii="Times New Roman" w:hAnsi="Times New Roman" w:cs="Times New Roman"/>
                <w:sz w:val="20"/>
              </w:rPr>
            </w:pPr>
            <w:r w:rsidRPr="00DA4B71">
              <w:rPr>
                <w:rFonts w:ascii="Times New Roman" w:hAnsi="Times New Roman" w:cs="Times New Roman"/>
                <w:sz w:val="20"/>
              </w:rPr>
              <w:t>8 086</w:t>
            </w:r>
          </w:p>
        </w:tc>
        <w:tc>
          <w:tcPr>
            <w:tcW w:w="992" w:type="dxa"/>
            <w:gridSpan w:val="2"/>
          </w:tcPr>
          <w:p w14:paraId="503975F5" w14:textId="77777777" w:rsidR="00EA752A" w:rsidRPr="00DA4B71" w:rsidRDefault="00EA752A" w:rsidP="00B16A16">
            <w:pPr>
              <w:pStyle w:val="ConsPlusNormal"/>
              <w:jc w:val="center"/>
              <w:rPr>
                <w:rFonts w:ascii="Times New Roman" w:hAnsi="Times New Roman" w:cs="Times New Roman"/>
                <w:sz w:val="20"/>
              </w:rPr>
            </w:pPr>
            <w:r w:rsidRPr="00DA4B71">
              <w:rPr>
                <w:rFonts w:ascii="Times New Roman" w:hAnsi="Times New Roman" w:cs="Times New Roman"/>
                <w:sz w:val="20"/>
              </w:rPr>
              <w:t>8 484</w:t>
            </w:r>
          </w:p>
        </w:tc>
        <w:tc>
          <w:tcPr>
            <w:tcW w:w="851" w:type="dxa"/>
          </w:tcPr>
          <w:p w14:paraId="476F2014" w14:textId="77777777"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850" w:type="dxa"/>
          </w:tcPr>
          <w:p w14:paraId="52601BA6" w14:textId="77777777"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918" w:type="dxa"/>
            <w:gridSpan w:val="2"/>
          </w:tcPr>
          <w:p w14:paraId="0D2E8492" w14:textId="6628B545" w:rsidR="00EA752A" w:rsidRPr="009114D4" w:rsidRDefault="00EA752A"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1563" w:type="dxa"/>
          </w:tcPr>
          <w:p w14:paraId="4CA09EB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48F4DB5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14:paraId="748FA02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14:paraId="44FFC232"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01AA4A97" w14:textId="77777777" w:rsidTr="00EA752A">
        <w:tc>
          <w:tcPr>
            <w:tcW w:w="568" w:type="dxa"/>
          </w:tcPr>
          <w:p w14:paraId="3630A38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14:paraId="02FDCADC"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14:paraId="5D5C0D7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2F7DB39A" w14:textId="77777777" w:rsidR="00EA752A" w:rsidRPr="00F67CE1" w:rsidRDefault="00EA752A" w:rsidP="00B16A16">
            <w:pPr>
              <w:jc w:val="center"/>
              <w:rPr>
                <w:rFonts w:cs="Times New Roman"/>
                <w:sz w:val="20"/>
                <w:szCs w:val="20"/>
              </w:rPr>
            </w:pPr>
          </w:p>
        </w:tc>
        <w:tc>
          <w:tcPr>
            <w:tcW w:w="1361" w:type="dxa"/>
          </w:tcPr>
          <w:p w14:paraId="045FE0D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D41F7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850" w:type="dxa"/>
          </w:tcPr>
          <w:p w14:paraId="16B11CC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851" w:type="dxa"/>
          </w:tcPr>
          <w:p w14:paraId="23A9B5A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2" w:type="dxa"/>
            <w:gridSpan w:val="2"/>
          </w:tcPr>
          <w:p w14:paraId="40AB1D8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851" w:type="dxa"/>
          </w:tcPr>
          <w:p w14:paraId="7F9813D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850" w:type="dxa"/>
          </w:tcPr>
          <w:p w14:paraId="2BB45B6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918" w:type="dxa"/>
            <w:gridSpan w:val="2"/>
          </w:tcPr>
          <w:p w14:paraId="083EE6FF" w14:textId="12D2785E"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1563" w:type="dxa"/>
          </w:tcPr>
          <w:p w14:paraId="703072B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0DADCB8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5F657CA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536C6D4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2A2BD7B" w14:textId="77777777" w:rsidTr="00EA752A">
        <w:tc>
          <w:tcPr>
            <w:tcW w:w="568" w:type="dxa"/>
          </w:tcPr>
          <w:p w14:paraId="7CFC42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14:paraId="74A2F6B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360" w:type="dxa"/>
          </w:tcPr>
          <w:p w14:paraId="2ADEE9C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4BA31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360C076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850" w:type="dxa"/>
          </w:tcPr>
          <w:p w14:paraId="0683D23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851" w:type="dxa"/>
          </w:tcPr>
          <w:p w14:paraId="0A23F70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2" w:type="dxa"/>
            <w:gridSpan w:val="2"/>
          </w:tcPr>
          <w:p w14:paraId="20C95F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851" w:type="dxa"/>
          </w:tcPr>
          <w:p w14:paraId="6857F6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850" w:type="dxa"/>
          </w:tcPr>
          <w:p w14:paraId="3D0F91F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918" w:type="dxa"/>
            <w:gridSpan w:val="2"/>
          </w:tcPr>
          <w:p w14:paraId="119AC3C3" w14:textId="0F66F418"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1563" w:type="dxa"/>
          </w:tcPr>
          <w:p w14:paraId="7954D45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46624EB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447399B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21DD5215"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3A4190CF" w14:textId="77777777" w:rsidTr="00EA752A">
        <w:tc>
          <w:tcPr>
            <w:tcW w:w="568" w:type="dxa"/>
          </w:tcPr>
          <w:p w14:paraId="784BE6F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4.</w:t>
            </w:r>
          </w:p>
        </w:tc>
        <w:tc>
          <w:tcPr>
            <w:tcW w:w="2477" w:type="dxa"/>
          </w:tcPr>
          <w:p w14:paraId="12E8259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Количество СО НКО, которым оказана поддержка органами местного самоуправления</w:t>
            </w:r>
          </w:p>
        </w:tc>
        <w:tc>
          <w:tcPr>
            <w:tcW w:w="1360" w:type="dxa"/>
            <w:vMerge w:val="restart"/>
          </w:tcPr>
          <w:p w14:paraId="6EF6CA9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0CC656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2FF131F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850" w:type="dxa"/>
          </w:tcPr>
          <w:p w14:paraId="53166C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851" w:type="dxa"/>
          </w:tcPr>
          <w:p w14:paraId="1E4B7FE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2" w:type="dxa"/>
            <w:gridSpan w:val="2"/>
          </w:tcPr>
          <w:p w14:paraId="51775C25"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851" w:type="dxa"/>
          </w:tcPr>
          <w:p w14:paraId="6B16E85B"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850" w:type="dxa"/>
          </w:tcPr>
          <w:p w14:paraId="14E0A9E8"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18" w:type="dxa"/>
            <w:gridSpan w:val="2"/>
          </w:tcPr>
          <w:p w14:paraId="68DCE0FE" w14:textId="1B40DC23"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1563" w:type="dxa"/>
            <w:vMerge w:val="restart"/>
          </w:tcPr>
          <w:p w14:paraId="7CB06CE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174DD03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1F39141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6BC373F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445AA5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3FA5C2E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5533AB5A"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AF79C10" w14:textId="77777777" w:rsidTr="00EA752A">
        <w:tc>
          <w:tcPr>
            <w:tcW w:w="568" w:type="dxa"/>
          </w:tcPr>
          <w:p w14:paraId="005D2B5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4.1</w:t>
            </w:r>
          </w:p>
        </w:tc>
        <w:tc>
          <w:tcPr>
            <w:tcW w:w="2477" w:type="dxa"/>
          </w:tcPr>
          <w:p w14:paraId="11558AA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19B4991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4061AB3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7DF2B1F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62A2DB6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1CC7C39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gridSpan w:val="2"/>
          </w:tcPr>
          <w:p w14:paraId="36A6D15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38B9E8D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246AB57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18" w:type="dxa"/>
            <w:gridSpan w:val="2"/>
          </w:tcPr>
          <w:p w14:paraId="4F278CED" w14:textId="64283F0A"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3B5638BD"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75CB7FED"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3D860E4" w14:textId="77777777" w:rsidTr="00EA752A">
        <w:tc>
          <w:tcPr>
            <w:tcW w:w="568" w:type="dxa"/>
          </w:tcPr>
          <w:p w14:paraId="282ADA1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14:paraId="0EFE959B"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57BE1394"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201FE6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18A06B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772F9A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7847176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gridSpan w:val="2"/>
          </w:tcPr>
          <w:p w14:paraId="5A59FB2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4905B3B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55A0C3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18" w:type="dxa"/>
            <w:gridSpan w:val="2"/>
          </w:tcPr>
          <w:p w14:paraId="7ACBEFBB" w14:textId="4C6AFEA9"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7CB8D5F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59F62AE4"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F46D779" w14:textId="77777777" w:rsidTr="00EA752A">
        <w:tc>
          <w:tcPr>
            <w:tcW w:w="568" w:type="dxa"/>
          </w:tcPr>
          <w:p w14:paraId="2F09F28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14:paraId="2BAA0DD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35E2DBE9"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5B1B4073"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F846E9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0" w:type="dxa"/>
          </w:tcPr>
          <w:p w14:paraId="569295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1" w:type="dxa"/>
          </w:tcPr>
          <w:p w14:paraId="506B298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gridSpan w:val="2"/>
          </w:tcPr>
          <w:p w14:paraId="3A24AB3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1" w:type="dxa"/>
          </w:tcPr>
          <w:p w14:paraId="2BC8EC9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850" w:type="dxa"/>
          </w:tcPr>
          <w:p w14:paraId="64142F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18" w:type="dxa"/>
            <w:gridSpan w:val="2"/>
          </w:tcPr>
          <w:p w14:paraId="5628481F" w14:textId="3FB8801F"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3</w:t>
            </w:r>
          </w:p>
        </w:tc>
        <w:tc>
          <w:tcPr>
            <w:tcW w:w="1563" w:type="dxa"/>
            <w:vMerge/>
          </w:tcPr>
          <w:p w14:paraId="6263B81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269AE4C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3B571E0B" w14:textId="77777777" w:rsidTr="00EA752A">
        <w:trPr>
          <w:trHeight w:val="156"/>
        </w:trPr>
        <w:tc>
          <w:tcPr>
            <w:tcW w:w="568" w:type="dxa"/>
          </w:tcPr>
          <w:p w14:paraId="7BC4ED2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14:paraId="4CCA29B0"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02AE13FE"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6B419C96"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4F2111D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42B7474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0C36D35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2E55F12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3210D1B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458FF38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18" w:type="dxa"/>
            <w:gridSpan w:val="2"/>
          </w:tcPr>
          <w:p w14:paraId="4A491E16" w14:textId="2418003A"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0</w:t>
            </w:r>
          </w:p>
        </w:tc>
        <w:tc>
          <w:tcPr>
            <w:tcW w:w="1563" w:type="dxa"/>
            <w:vMerge/>
          </w:tcPr>
          <w:p w14:paraId="721400F7"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475EEC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7B756E4" w14:textId="77777777" w:rsidTr="00EA752A">
        <w:tc>
          <w:tcPr>
            <w:tcW w:w="568" w:type="dxa"/>
          </w:tcPr>
          <w:p w14:paraId="1828513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14:paraId="5DC117FA"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3C1BFF7"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4AEE4105"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14131F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2D2584D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13666F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5BD6D01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5AFA859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526A267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18" w:type="dxa"/>
            <w:gridSpan w:val="2"/>
          </w:tcPr>
          <w:p w14:paraId="57E4776E" w14:textId="47CD782D"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vMerge/>
          </w:tcPr>
          <w:p w14:paraId="72C694EB"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474BF30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79E9F25" w14:textId="77777777" w:rsidTr="00EA752A">
        <w:trPr>
          <w:trHeight w:val="1013"/>
        </w:trPr>
        <w:tc>
          <w:tcPr>
            <w:tcW w:w="568" w:type="dxa"/>
          </w:tcPr>
          <w:p w14:paraId="5F8D52A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14:paraId="4BA7B03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14:paraId="7B213ED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4574DC2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2DBAF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14:paraId="086ACC42" w14:textId="77777777" w:rsidR="00EA752A" w:rsidRPr="00F67CE1" w:rsidRDefault="00EA752A" w:rsidP="00B16A16">
            <w:pPr>
              <w:pStyle w:val="ConsPlusNormal"/>
              <w:jc w:val="center"/>
              <w:rPr>
                <w:rFonts w:cs="Times New Roman"/>
                <w:sz w:val="20"/>
              </w:rPr>
            </w:pPr>
          </w:p>
        </w:tc>
        <w:tc>
          <w:tcPr>
            <w:tcW w:w="1039" w:type="dxa"/>
          </w:tcPr>
          <w:p w14:paraId="042AC5BD"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850" w:type="dxa"/>
          </w:tcPr>
          <w:p w14:paraId="77F09B41"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851" w:type="dxa"/>
          </w:tcPr>
          <w:p w14:paraId="64810446" w14:textId="43A4D96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2" w:type="dxa"/>
            <w:gridSpan w:val="2"/>
          </w:tcPr>
          <w:p w14:paraId="448DCE6A" w14:textId="15F84EA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851" w:type="dxa"/>
          </w:tcPr>
          <w:p w14:paraId="0F34A24F" w14:textId="05C07AC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850" w:type="dxa"/>
          </w:tcPr>
          <w:p w14:paraId="50BE01ED"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18" w:type="dxa"/>
            <w:gridSpan w:val="2"/>
          </w:tcPr>
          <w:p w14:paraId="71437674" w14:textId="033BA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1563" w:type="dxa"/>
            <w:vMerge w:val="restart"/>
          </w:tcPr>
          <w:p w14:paraId="4424447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14:paraId="3E635AAE" w14:textId="77777777" w:rsidR="00EA752A" w:rsidRPr="00F67CE1" w:rsidRDefault="00EA752A" w:rsidP="00B16A16">
            <w:pPr>
              <w:pStyle w:val="ConsPlusNormal"/>
              <w:jc w:val="center"/>
              <w:rPr>
                <w:rFonts w:ascii="Times New Roman" w:hAnsi="Times New Roman" w:cs="Times New Roman"/>
                <w:sz w:val="20"/>
              </w:rPr>
            </w:pPr>
          </w:p>
        </w:tc>
        <w:tc>
          <w:tcPr>
            <w:tcW w:w="1630" w:type="dxa"/>
            <w:vMerge w:val="restart"/>
          </w:tcPr>
          <w:p w14:paraId="049A89B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7A14C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41F7243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1363511"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0647F24" w14:textId="77777777" w:rsidTr="00EA752A">
        <w:tc>
          <w:tcPr>
            <w:tcW w:w="568" w:type="dxa"/>
          </w:tcPr>
          <w:p w14:paraId="7B4C43B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14:paraId="37CE347F"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CC0B962"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0894EF39"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54AA12AE"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850" w:type="dxa"/>
          </w:tcPr>
          <w:p w14:paraId="1B9B8729" w14:textId="77777777" w:rsidR="00EA752A" w:rsidRPr="003A7E2A" w:rsidRDefault="00EA752A"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851" w:type="dxa"/>
          </w:tcPr>
          <w:p w14:paraId="389D0397" w14:textId="18A85336"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2" w:type="dxa"/>
            <w:gridSpan w:val="2"/>
          </w:tcPr>
          <w:p w14:paraId="7A9F8D92" w14:textId="1DCFFA8D"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851" w:type="dxa"/>
          </w:tcPr>
          <w:p w14:paraId="56071273" w14:textId="7745417F"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850" w:type="dxa"/>
          </w:tcPr>
          <w:p w14:paraId="65EB44B9"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18" w:type="dxa"/>
            <w:gridSpan w:val="2"/>
          </w:tcPr>
          <w:p w14:paraId="685B9BB8" w14:textId="31192D2C"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1563" w:type="dxa"/>
            <w:vMerge/>
          </w:tcPr>
          <w:p w14:paraId="1D71C8C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131039E"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0A5DB93A" w14:textId="77777777" w:rsidTr="00EA752A">
        <w:tc>
          <w:tcPr>
            <w:tcW w:w="568" w:type="dxa"/>
          </w:tcPr>
          <w:p w14:paraId="6A6E718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14:paraId="2A052B2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14:paraId="2354F6A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D86E75E" w14:textId="77777777" w:rsidR="00EA752A" w:rsidRPr="00F67CE1" w:rsidRDefault="00EA752A" w:rsidP="00B16A16">
            <w:pPr>
              <w:rPr>
                <w:rFonts w:cs="Times New Roman"/>
                <w:sz w:val="20"/>
                <w:szCs w:val="20"/>
              </w:rPr>
            </w:pPr>
          </w:p>
          <w:p w14:paraId="0B66C94F" w14:textId="77777777" w:rsidR="00EA752A" w:rsidRPr="00F67CE1" w:rsidRDefault="00EA752A" w:rsidP="00B16A16">
            <w:pPr>
              <w:jc w:val="center"/>
              <w:rPr>
                <w:rFonts w:cs="Times New Roman"/>
                <w:sz w:val="20"/>
                <w:szCs w:val="20"/>
              </w:rPr>
            </w:pPr>
          </w:p>
        </w:tc>
        <w:tc>
          <w:tcPr>
            <w:tcW w:w="1361" w:type="dxa"/>
          </w:tcPr>
          <w:p w14:paraId="01458C1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41CA852"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0" w:type="dxa"/>
          </w:tcPr>
          <w:p w14:paraId="3A723AB1"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1" w:type="dxa"/>
          </w:tcPr>
          <w:p w14:paraId="4B4262A1"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gridSpan w:val="2"/>
          </w:tcPr>
          <w:p w14:paraId="4CCE9B85"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1" w:type="dxa"/>
          </w:tcPr>
          <w:p w14:paraId="2D311FC6"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850" w:type="dxa"/>
          </w:tcPr>
          <w:p w14:paraId="388CF9C5" w14:textId="7777777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18" w:type="dxa"/>
            <w:gridSpan w:val="2"/>
          </w:tcPr>
          <w:p w14:paraId="509CBC54" w14:textId="506385A7" w:rsidR="00EA752A" w:rsidRPr="00CB168C" w:rsidRDefault="00EA752A"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1563" w:type="dxa"/>
          </w:tcPr>
          <w:p w14:paraId="27F1D4B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0379F6B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8FA0DC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2BEFD34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A891C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6929F9B6"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4935AD9" w14:textId="77777777" w:rsidTr="00EA752A">
        <w:tc>
          <w:tcPr>
            <w:tcW w:w="568" w:type="dxa"/>
          </w:tcPr>
          <w:p w14:paraId="48978E1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14:paraId="7932955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финансовая поддержка СО НКО</w:t>
            </w:r>
          </w:p>
        </w:tc>
        <w:tc>
          <w:tcPr>
            <w:tcW w:w="1360" w:type="dxa"/>
          </w:tcPr>
          <w:p w14:paraId="24972E8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56E0AC4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043F46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0A81EEE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35B7EF4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6C63A0A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45171E6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4E91867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18" w:type="dxa"/>
            <w:gridSpan w:val="2"/>
          </w:tcPr>
          <w:p w14:paraId="22F63973" w14:textId="150B4A76"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tcPr>
          <w:p w14:paraId="5B06B70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A9A2D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5D8537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7706DBC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5D29B861"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668E76B" w14:textId="77777777" w:rsidTr="00EA752A">
        <w:tc>
          <w:tcPr>
            <w:tcW w:w="568" w:type="dxa"/>
          </w:tcPr>
          <w:p w14:paraId="4411091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8.</w:t>
            </w:r>
          </w:p>
        </w:tc>
        <w:tc>
          <w:tcPr>
            <w:tcW w:w="2477" w:type="dxa"/>
          </w:tcPr>
          <w:p w14:paraId="5C97153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имущественная поддержка СО НКО</w:t>
            </w:r>
          </w:p>
        </w:tc>
        <w:tc>
          <w:tcPr>
            <w:tcW w:w="1360" w:type="dxa"/>
            <w:vMerge w:val="restart"/>
          </w:tcPr>
          <w:p w14:paraId="2B15D8F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0314A7C" w14:textId="77777777" w:rsidR="00EA752A" w:rsidRPr="00F67CE1" w:rsidRDefault="00EA752A" w:rsidP="00B16A16">
            <w:pPr>
              <w:pStyle w:val="ConsPlusNormal"/>
              <w:jc w:val="center"/>
              <w:rPr>
                <w:rFonts w:ascii="Times New Roman" w:hAnsi="Times New Roman" w:cs="Times New Roman"/>
                <w:sz w:val="20"/>
              </w:rPr>
            </w:pPr>
          </w:p>
        </w:tc>
        <w:tc>
          <w:tcPr>
            <w:tcW w:w="1361" w:type="dxa"/>
            <w:vMerge w:val="restart"/>
          </w:tcPr>
          <w:p w14:paraId="7E0326D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59F64EB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850" w:type="dxa"/>
          </w:tcPr>
          <w:p w14:paraId="5935A7E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851" w:type="dxa"/>
          </w:tcPr>
          <w:p w14:paraId="7A772D5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2" w:type="dxa"/>
            <w:gridSpan w:val="2"/>
          </w:tcPr>
          <w:p w14:paraId="49128BEA" w14:textId="6022AFF2"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851" w:type="dxa"/>
          </w:tcPr>
          <w:p w14:paraId="678E63DA" w14:textId="260491C9"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850" w:type="dxa"/>
          </w:tcPr>
          <w:p w14:paraId="2A51B22E"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918" w:type="dxa"/>
            <w:gridSpan w:val="2"/>
          </w:tcPr>
          <w:p w14:paraId="5C9985D9" w14:textId="2E7D16D0" w:rsidR="00EA752A" w:rsidRPr="00B64D53" w:rsidRDefault="00330AC1" w:rsidP="00B16A16">
            <w:pPr>
              <w:pStyle w:val="ConsPlusNormal"/>
              <w:jc w:val="center"/>
              <w:rPr>
                <w:rFonts w:ascii="Times New Roman" w:hAnsi="Times New Roman" w:cs="Times New Roman"/>
                <w:sz w:val="20"/>
              </w:rPr>
            </w:pPr>
            <w:r>
              <w:rPr>
                <w:rFonts w:ascii="Times New Roman" w:hAnsi="Times New Roman" w:cs="Times New Roman"/>
                <w:sz w:val="20"/>
              </w:rPr>
              <w:t>18</w:t>
            </w:r>
          </w:p>
        </w:tc>
        <w:tc>
          <w:tcPr>
            <w:tcW w:w="1563" w:type="dxa"/>
            <w:vMerge w:val="restart"/>
          </w:tcPr>
          <w:p w14:paraId="08B0C6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00A8C49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658BBA56"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3C78666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71FCAD8B" w14:textId="77777777" w:rsidR="00EA752A" w:rsidRPr="00F67CE1" w:rsidRDefault="00EA752A" w:rsidP="00B16A16">
            <w:pPr>
              <w:pStyle w:val="ConsPlusNormal"/>
              <w:jc w:val="center"/>
              <w:rPr>
                <w:rFonts w:ascii="Times New Roman" w:hAnsi="Times New Roman" w:cs="Times New Roman"/>
                <w:sz w:val="20"/>
              </w:rPr>
            </w:pPr>
          </w:p>
          <w:p w14:paraId="059A959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BE09E2D" w14:textId="77777777" w:rsidTr="00EA752A">
        <w:tc>
          <w:tcPr>
            <w:tcW w:w="568" w:type="dxa"/>
          </w:tcPr>
          <w:p w14:paraId="5182C47E"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.1.</w:t>
            </w:r>
          </w:p>
        </w:tc>
        <w:tc>
          <w:tcPr>
            <w:tcW w:w="2477" w:type="dxa"/>
          </w:tcPr>
          <w:p w14:paraId="20B900B3"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745C8E3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DC8E738"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F5AFFF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0" w:type="dxa"/>
          </w:tcPr>
          <w:p w14:paraId="211AC8E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851" w:type="dxa"/>
          </w:tcPr>
          <w:p w14:paraId="1B9915E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gridSpan w:val="2"/>
          </w:tcPr>
          <w:p w14:paraId="5AEA71FF"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851" w:type="dxa"/>
          </w:tcPr>
          <w:p w14:paraId="6F24221E"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850" w:type="dxa"/>
          </w:tcPr>
          <w:p w14:paraId="0F7263F6"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918" w:type="dxa"/>
            <w:gridSpan w:val="2"/>
          </w:tcPr>
          <w:p w14:paraId="583DDAF9" w14:textId="0FE0ED73" w:rsidR="00EA752A" w:rsidRPr="00B64D53" w:rsidRDefault="00330AC1"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1563" w:type="dxa"/>
            <w:vMerge/>
          </w:tcPr>
          <w:p w14:paraId="580668E2"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8F28B8F"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657A047" w14:textId="77777777" w:rsidTr="00EA752A">
        <w:tc>
          <w:tcPr>
            <w:tcW w:w="568" w:type="dxa"/>
          </w:tcPr>
          <w:p w14:paraId="53210B26"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14:paraId="35B592BD"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11CB1FA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889E59E"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D3AAEB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0" w:type="dxa"/>
          </w:tcPr>
          <w:p w14:paraId="6F4DBE4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851" w:type="dxa"/>
          </w:tcPr>
          <w:p w14:paraId="1488B5A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gridSpan w:val="2"/>
          </w:tcPr>
          <w:p w14:paraId="5BADB330"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851" w:type="dxa"/>
          </w:tcPr>
          <w:p w14:paraId="31C02B61"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850" w:type="dxa"/>
          </w:tcPr>
          <w:p w14:paraId="3035EEF3"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918" w:type="dxa"/>
            <w:gridSpan w:val="2"/>
          </w:tcPr>
          <w:p w14:paraId="344CF424" w14:textId="43021DFC" w:rsidR="00EA752A" w:rsidRPr="00B64D53" w:rsidRDefault="00330AC1" w:rsidP="00B16A16">
            <w:pPr>
              <w:pStyle w:val="ConsPlusNormal"/>
              <w:jc w:val="center"/>
              <w:rPr>
                <w:rFonts w:ascii="Times New Roman" w:hAnsi="Times New Roman" w:cs="Times New Roman"/>
                <w:sz w:val="20"/>
              </w:rPr>
            </w:pPr>
            <w:r>
              <w:rPr>
                <w:rFonts w:ascii="Times New Roman" w:hAnsi="Times New Roman" w:cs="Times New Roman"/>
                <w:sz w:val="20"/>
              </w:rPr>
              <w:t>4</w:t>
            </w:r>
          </w:p>
        </w:tc>
        <w:tc>
          <w:tcPr>
            <w:tcW w:w="1563" w:type="dxa"/>
            <w:vMerge/>
          </w:tcPr>
          <w:p w14:paraId="073EE2FF"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129702EB"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D5805F4" w14:textId="77777777" w:rsidTr="00EA752A">
        <w:tc>
          <w:tcPr>
            <w:tcW w:w="568" w:type="dxa"/>
          </w:tcPr>
          <w:p w14:paraId="2AAC9265"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14:paraId="3978F4EC"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058DF7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C81E15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DAEFCC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7D2367C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525049A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6D2767B5" w14:textId="704A306D"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851" w:type="dxa"/>
          </w:tcPr>
          <w:p w14:paraId="1BC2803E" w14:textId="0CD9956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850" w:type="dxa"/>
          </w:tcPr>
          <w:p w14:paraId="1B9D146F" w14:textId="77777777" w:rsidR="00EA752A" w:rsidRPr="00B64D53" w:rsidRDefault="00EA752A"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918" w:type="dxa"/>
            <w:gridSpan w:val="2"/>
          </w:tcPr>
          <w:p w14:paraId="0FBE9D2C" w14:textId="434511C8" w:rsidR="00EA752A" w:rsidRPr="00B64D53" w:rsidRDefault="00330AC1"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vMerge/>
          </w:tcPr>
          <w:p w14:paraId="1EA061E0"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9D78D65"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C8FCECC" w14:textId="77777777" w:rsidTr="00EA752A">
        <w:tc>
          <w:tcPr>
            <w:tcW w:w="568" w:type="dxa"/>
          </w:tcPr>
          <w:p w14:paraId="24E9263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14:paraId="1F6B5416"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7385967F"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66EB836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741D6E5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281E207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26CF9B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gridSpan w:val="2"/>
          </w:tcPr>
          <w:p w14:paraId="058EED1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5729D9F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38908EC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18" w:type="dxa"/>
            <w:gridSpan w:val="2"/>
          </w:tcPr>
          <w:p w14:paraId="7B9C311F" w14:textId="4BC7F933" w:rsidR="00EA752A" w:rsidRPr="00F67CE1" w:rsidRDefault="00330AC1" w:rsidP="00B16A16">
            <w:pPr>
              <w:pStyle w:val="ConsPlusNormal"/>
              <w:jc w:val="center"/>
              <w:rPr>
                <w:rFonts w:ascii="Times New Roman" w:hAnsi="Times New Roman" w:cs="Times New Roman"/>
                <w:sz w:val="20"/>
              </w:rPr>
            </w:pPr>
            <w:r>
              <w:rPr>
                <w:rFonts w:ascii="Times New Roman" w:hAnsi="Times New Roman" w:cs="Times New Roman"/>
                <w:sz w:val="20"/>
              </w:rPr>
              <w:t>0</w:t>
            </w:r>
          </w:p>
        </w:tc>
        <w:tc>
          <w:tcPr>
            <w:tcW w:w="1563" w:type="dxa"/>
            <w:vMerge/>
          </w:tcPr>
          <w:p w14:paraId="32156248"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79682CE9"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7111E5AE" w14:textId="77777777" w:rsidTr="00EA752A">
        <w:tc>
          <w:tcPr>
            <w:tcW w:w="568" w:type="dxa"/>
          </w:tcPr>
          <w:p w14:paraId="23FD2E2B"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14:paraId="42E0FB1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4C0D8888"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3E3BA7D1"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1A1D1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07F577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6EFCC03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gridSpan w:val="2"/>
          </w:tcPr>
          <w:p w14:paraId="71663F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1" w:type="dxa"/>
          </w:tcPr>
          <w:p w14:paraId="7AA44B9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850" w:type="dxa"/>
          </w:tcPr>
          <w:p w14:paraId="390BC95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18" w:type="dxa"/>
            <w:gridSpan w:val="2"/>
          </w:tcPr>
          <w:p w14:paraId="0BF5F2E6" w14:textId="51B007AC" w:rsidR="00EA752A" w:rsidRPr="00F67CE1" w:rsidRDefault="00330AC1" w:rsidP="00B16A16">
            <w:pPr>
              <w:pStyle w:val="ConsPlusNormal"/>
              <w:jc w:val="center"/>
              <w:rPr>
                <w:rFonts w:ascii="Times New Roman" w:hAnsi="Times New Roman" w:cs="Times New Roman"/>
                <w:sz w:val="20"/>
              </w:rPr>
            </w:pPr>
            <w:r>
              <w:rPr>
                <w:rFonts w:ascii="Times New Roman" w:hAnsi="Times New Roman" w:cs="Times New Roman"/>
                <w:sz w:val="20"/>
              </w:rPr>
              <w:t>1</w:t>
            </w:r>
          </w:p>
        </w:tc>
        <w:tc>
          <w:tcPr>
            <w:tcW w:w="1563" w:type="dxa"/>
            <w:vMerge/>
          </w:tcPr>
          <w:p w14:paraId="757416D3"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19CA27A"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72A6A663" w14:textId="77777777" w:rsidTr="00EA752A">
        <w:tc>
          <w:tcPr>
            <w:tcW w:w="568" w:type="dxa"/>
          </w:tcPr>
          <w:p w14:paraId="56A5295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14:paraId="1930C268"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14:paraId="7E9EDFA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F6FB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039" w:type="dxa"/>
          </w:tcPr>
          <w:p w14:paraId="31205A5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850" w:type="dxa"/>
          </w:tcPr>
          <w:p w14:paraId="4136389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851" w:type="dxa"/>
          </w:tcPr>
          <w:p w14:paraId="58268852"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2" w:type="dxa"/>
            <w:gridSpan w:val="2"/>
          </w:tcPr>
          <w:p w14:paraId="59488ED9" w14:textId="0FA47D45"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851" w:type="dxa"/>
          </w:tcPr>
          <w:p w14:paraId="4F9D0B99" w14:textId="0E13B492"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850" w:type="dxa"/>
          </w:tcPr>
          <w:p w14:paraId="1CAB05FD" w14:textId="77777777"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918" w:type="dxa"/>
            <w:gridSpan w:val="2"/>
          </w:tcPr>
          <w:p w14:paraId="56D2D495" w14:textId="61015362" w:rsidR="00EA752A" w:rsidRPr="004737BA" w:rsidRDefault="00330AC1"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1563" w:type="dxa"/>
            <w:vMerge w:val="restart"/>
          </w:tcPr>
          <w:p w14:paraId="7132367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2E60410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DAAB22F"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882815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1A93017"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C10587D" w14:textId="77777777" w:rsidTr="00EA752A">
        <w:tc>
          <w:tcPr>
            <w:tcW w:w="568" w:type="dxa"/>
          </w:tcPr>
          <w:p w14:paraId="7E4A217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14:paraId="7CF2DC05"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0BEFAD8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04E08AFB"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3540737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850" w:type="dxa"/>
          </w:tcPr>
          <w:p w14:paraId="049B2DA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851" w:type="dxa"/>
          </w:tcPr>
          <w:p w14:paraId="5032E55D"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2" w:type="dxa"/>
            <w:gridSpan w:val="2"/>
          </w:tcPr>
          <w:p w14:paraId="4B95F322" w14:textId="5767143A"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851" w:type="dxa"/>
          </w:tcPr>
          <w:p w14:paraId="529D2ABB" w14:textId="6537EDBA"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850" w:type="dxa"/>
          </w:tcPr>
          <w:p w14:paraId="54EC2DDC" w14:textId="77777777"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918" w:type="dxa"/>
            <w:gridSpan w:val="2"/>
          </w:tcPr>
          <w:p w14:paraId="727D176E" w14:textId="3E8B9649" w:rsidR="00EA752A" w:rsidRPr="004737BA" w:rsidRDefault="00330AC1"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1563" w:type="dxa"/>
            <w:vMerge/>
          </w:tcPr>
          <w:p w14:paraId="43F8CC73"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3AC82A6D"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1F9845FD" w14:textId="77777777" w:rsidTr="00EA752A">
        <w:tc>
          <w:tcPr>
            <w:tcW w:w="568" w:type="dxa"/>
          </w:tcPr>
          <w:p w14:paraId="0A1F726E"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14:paraId="73759038"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002A9F4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7E2CD555"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190111B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850" w:type="dxa"/>
          </w:tcPr>
          <w:p w14:paraId="5911A10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851" w:type="dxa"/>
          </w:tcPr>
          <w:p w14:paraId="145B5393"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2" w:type="dxa"/>
            <w:gridSpan w:val="2"/>
          </w:tcPr>
          <w:p w14:paraId="0EA1F391"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851" w:type="dxa"/>
          </w:tcPr>
          <w:p w14:paraId="7609A7E3"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850" w:type="dxa"/>
          </w:tcPr>
          <w:p w14:paraId="43A7FEE4"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18" w:type="dxa"/>
            <w:gridSpan w:val="2"/>
          </w:tcPr>
          <w:p w14:paraId="6B7AA1BA" w14:textId="68BF6E69" w:rsidR="00EA752A" w:rsidRPr="004737BA" w:rsidRDefault="00330AC1"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1563" w:type="dxa"/>
            <w:vMerge/>
          </w:tcPr>
          <w:p w14:paraId="5A9B5CEC"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1548A96C"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36997FB" w14:textId="77777777" w:rsidTr="00EA752A">
        <w:tc>
          <w:tcPr>
            <w:tcW w:w="568" w:type="dxa"/>
          </w:tcPr>
          <w:p w14:paraId="2FC1C5C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14:paraId="37CCB54A"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43539D7E"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79CDBACB"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6483FDA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36A6A58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32298FFA"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gridSpan w:val="2"/>
          </w:tcPr>
          <w:p w14:paraId="7F85326C" w14:textId="22D056C0"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851" w:type="dxa"/>
          </w:tcPr>
          <w:p w14:paraId="33EC59D0" w14:textId="2B477B54"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850" w:type="dxa"/>
          </w:tcPr>
          <w:p w14:paraId="3652A950" w14:textId="77777777" w:rsidR="00EA752A" w:rsidRPr="004737BA" w:rsidRDefault="00EA752A"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918" w:type="dxa"/>
            <w:gridSpan w:val="2"/>
          </w:tcPr>
          <w:p w14:paraId="0D3E4EB7" w14:textId="79F9773F" w:rsidR="00EA752A" w:rsidRPr="004737BA" w:rsidRDefault="00330AC1"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1563" w:type="dxa"/>
            <w:vMerge/>
          </w:tcPr>
          <w:p w14:paraId="2A5E8744"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07780BCE"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260703B1" w14:textId="77777777" w:rsidTr="00EA752A">
        <w:tc>
          <w:tcPr>
            <w:tcW w:w="568" w:type="dxa"/>
          </w:tcPr>
          <w:p w14:paraId="24F8503A"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14:paraId="652A84F4"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2B3B7436"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22E600DA"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6CBB7EB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0" w:type="dxa"/>
          </w:tcPr>
          <w:p w14:paraId="6FFA06C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851" w:type="dxa"/>
          </w:tcPr>
          <w:p w14:paraId="65E3E746"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gridSpan w:val="2"/>
          </w:tcPr>
          <w:p w14:paraId="732C4B8F"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851" w:type="dxa"/>
          </w:tcPr>
          <w:p w14:paraId="055B92B5"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850" w:type="dxa"/>
          </w:tcPr>
          <w:p w14:paraId="431D9F11"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18" w:type="dxa"/>
            <w:gridSpan w:val="2"/>
          </w:tcPr>
          <w:p w14:paraId="2517D0A5" w14:textId="7260AFD5" w:rsidR="00EA752A" w:rsidRPr="004737BA" w:rsidRDefault="00330AC1" w:rsidP="00B16A16">
            <w:pPr>
              <w:pStyle w:val="ConsPlusNormal"/>
              <w:jc w:val="center"/>
              <w:rPr>
                <w:rFonts w:ascii="Times New Roman" w:hAnsi="Times New Roman" w:cs="Times New Roman"/>
                <w:sz w:val="20"/>
              </w:rPr>
            </w:pPr>
            <w:r>
              <w:rPr>
                <w:rFonts w:ascii="Times New Roman" w:hAnsi="Times New Roman" w:cs="Times New Roman"/>
                <w:sz w:val="20"/>
              </w:rPr>
              <w:t>0</w:t>
            </w:r>
          </w:p>
        </w:tc>
        <w:tc>
          <w:tcPr>
            <w:tcW w:w="1563" w:type="dxa"/>
            <w:vMerge/>
          </w:tcPr>
          <w:p w14:paraId="1DAC07D6"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6BB55190"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131F5D7" w14:textId="77777777" w:rsidTr="00EA752A">
        <w:tc>
          <w:tcPr>
            <w:tcW w:w="568" w:type="dxa"/>
          </w:tcPr>
          <w:p w14:paraId="762552DF"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14:paraId="10E93059"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CF07935" w14:textId="77777777" w:rsidR="00EA752A" w:rsidRPr="00F67CE1" w:rsidRDefault="00EA752A" w:rsidP="00B16A16">
            <w:pPr>
              <w:pStyle w:val="ConsPlusNormal"/>
              <w:jc w:val="center"/>
              <w:rPr>
                <w:rFonts w:ascii="Times New Roman" w:hAnsi="Times New Roman" w:cs="Times New Roman"/>
                <w:sz w:val="20"/>
              </w:rPr>
            </w:pPr>
          </w:p>
        </w:tc>
        <w:tc>
          <w:tcPr>
            <w:tcW w:w="1361" w:type="dxa"/>
            <w:vMerge/>
          </w:tcPr>
          <w:p w14:paraId="1066CCE9" w14:textId="77777777" w:rsidR="00EA752A" w:rsidRPr="00F67CE1" w:rsidRDefault="00EA752A" w:rsidP="00B16A16">
            <w:pPr>
              <w:pStyle w:val="ConsPlusNormal"/>
              <w:jc w:val="center"/>
              <w:rPr>
                <w:rFonts w:ascii="Times New Roman" w:hAnsi="Times New Roman" w:cs="Times New Roman"/>
                <w:sz w:val="20"/>
              </w:rPr>
            </w:pPr>
          </w:p>
        </w:tc>
        <w:tc>
          <w:tcPr>
            <w:tcW w:w="1039" w:type="dxa"/>
          </w:tcPr>
          <w:p w14:paraId="52CFB44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850" w:type="dxa"/>
          </w:tcPr>
          <w:p w14:paraId="0543D30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851" w:type="dxa"/>
          </w:tcPr>
          <w:p w14:paraId="16034EBF"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2" w:type="dxa"/>
            <w:gridSpan w:val="2"/>
          </w:tcPr>
          <w:p w14:paraId="17F0A665"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851" w:type="dxa"/>
          </w:tcPr>
          <w:p w14:paraId="062C1C3B"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850" w:type="dxa"/>
          </w:tcPr>
          <w:p w14:paraId="72E0D2D7" w14:textId="77777777" w:rsidR="00EA752A" w:rsidRPr="004737BA" w:rsidRDefault="00EA752A"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18" w:type="dxa"/>
            <w:gridSpan w:val="2"/>
          </w:tcPr>
          <w:p w14:paraId="6543A500" w14:textId="16A883F4" w:rsidR="00EA752A" w:rsidRPr="004737BA" w:rsidRDefault="00330AC1"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1563" w:type="dxa"/>
            <w:vMerge/>
          </w:tcPr>
          <w:p w14:paraId="6F1DD939" w14:textId="77777777" w:rsidR="00EA752A" w:rsidRPr="00F67CE1" w:rsidRDefault="00EA752A" w:rsidP="00B16A16">
            <w:pPr>
              <w:pStyle w:val="ConsPlusNormal"/>
              <w:jc w:val="center"/>
              <w:rPr>
                <w:rFonts w:ascii="Times New Roman" w:hAnsi="Times New Roman" w:cs="Times New Roman"/>
                <w:sz w:val="20"/>
              </w:rPr>
            </w:pPr>
          </w:p>
        </w:tc>
        <w:tc>
          <w:tcPr>
            <w:tcW w:w="1630" w:type="dxa"/>
            <w:vMerge/>
          </w:tcPr>
          <w:p w14:paraId="672352F2"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82A11AB" w14:textId="77777777" w:rsidTr="00EA752A">
        <w:tc>
          <w:tcPr>
            <w:tcW w:w="568" w:type="dxa"/>
          </w:tcPr>
          <w:p w14:paraId="04B1107A"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10.</w:t>
            </w:r>
          </w:p>
        </w:tc>
        <w:tc>
          <w:tcPr>
            <w:tcW w:w="2477" w:type="dxa"/>
          </w:tcPr>
          <w:p w14:paraId="17D1C3DB"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14:paraId="6553707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D0F53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600861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0" w:type="dxa"/>
          </w:tcPr>
          <w:p w14:paraId="3C81972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1" w:type="dxa"/>
          </w:tcPr>
          <w:p w14:paraId="528FBCC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gridSpan w:val="2"/>
          </w:tcPr>
          <w:p w14:paraId="6F4A1EC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1" w:type="dxa"/>
          </w:tcPr>
          <w:p w14:paraId="098C3F4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850" w:type="dxa"/>
          </w:tcPr>
          <w:p w14:paraId="65190AE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18" w:type="dxa"/>
            <w:gridSpan w:val="2"/>
          </w:tcPr>
          <w:p w14:paraId="6464E94D" w14:textId="59DAF005" w:rsidR="00EA752A" w:rsidRPr="00F67CE1" w:rsidRDefault="00330AC1" w:rsidP="00B16A16">
            <w:pPr>
              <w:pStyle w:val="ConsPlusNormal"/>
              <w:jc w:val="center"/>
              <w:rPr>
                <w:rFonts w:ascii="Times New Roman" w:hAnsi="Times New Roman" w:cs="Times New Roman"/>
                <w:sz w:val="20"/>
              </w:rPr>
            </w:pPr>
            <w:r>
              <w:rPr>
                <w:rFonts w:ascii="Times New Roman" w:hAnsi="Times New Roman" w:cs="Times New Roman"/>
                <w:sz w:val="20"/>
              </w:rPr>
              <w:t>10</w:t>
            </w:r>
          </w:p>
        </w:tc>
        <w:tc>
          <w:tcPr>
            <w:tcW w:w="1563" w:type="dxa"/>
          </w:tcPr>
          <w:p w14:paraId="0E570CA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3C8C7EA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4E3209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4866E20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DF9186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02.02</w:t>
            </w:r>
          </w:p>
        </w:tc>
      </w:tr>
      <w:tr w:rsidR="00EA752A" w:rsidRPr="00F67CE1" w14:paraId="32F44178" w14:textId="77777777" w:rsidTr="00EA752A">
        <w:tc>
          <w:tcPr>
            <w:tcW w:w="568" w:type="dxa"/>
          </w:tcPr>
          <w:p w14:paraId="10F49654"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11.</w:t>
            </w:r>
          </w:p>
        </w:tc>
        <w:tc>
          <w:tcPr>
            <w:tcW w:w="2477" w:type="dxa"/>
          </w:tcPr>
          <w:p w14:paraId="1237D9C1"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14:paraId="03A96E4D"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15F9216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039" w:type="dxa"/>
          </w:tcPr>
          <w:p w14:paraId="1182D39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0" w:type="dxa"/>
          </w:tcPr>
          <w:p w14:paraId="62FD298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1" w:type="dxa"/>
          </w:tcPr>
          <w:p w14:paraId="252E93F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gridSpan w:val="2"/>
          </w:tcPr>
          <w:p w14:paraId="06EFD4A9"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1" w:type="dxa"/>
          </w:tcPr>
          <w:p w14:paraId="39BE0E05"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850" w:type="dxa"/>
          </w:tcPr>
          <w:p w14:paraId="0BC67F5B"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18" w:type="dxa"/>
            <w:gridSpan w:val="2"/>
          </w:tcPr>
          <w:p w14:paraId="4B2C9940" w14:textId="3F36DB7D" w:rsidR="00EA752A" w:rsidRPr="00F67CE1" w:rsidRDefault="00330AC1" w:rsidP="00B16A16">
            <w:pPr>
              <w:pStyle w:val="ConsPlusNormal"/>
              <w:jc w:val="center"/>
              <w:rPr>
                <w:rFonts w:ascii="Times New Roman" w:hAnsi="Times New Roman" w:cs="Times New Roman"/>
                <w:sz w:val="20"/>
              </w:rPr>
            </w:pPr>
            <w:r>
              <w:rPr>
                <w:rFonts w:ascii="Times New Roman" w:hAnsi="Times New Roman" w:cs="Times New Roman"/>
                <w:sz w:val="20"/>
              </w:rPr>
              <w:t>150</w:t>
            </w:r>
          </w:p>
        </w:tc>
        <w:tc>
          <w:tcPr>
            <w:tcW w:w="1563" w:type="dxa"/>
          </w:tcPr>
          <w:p w14:paraId="0900186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63B3D27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049E3D42"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45A0C38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4379CE83"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4A7010F7" w14:textId="77777777" w:rsidTr="00EA752A">
        <w:tc>
          <w:tcPr>
            <w:tcW w:w="568" w:type="dxa"/>
          </w:tcPr>
          <w:p w14:paraId="5F80762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2477" w:type="dxa"/>
          </w:tcPr>
          <w:p w14:paraId="5E42978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14:paraId="3BBC078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377AD9E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039" w:type="dxa"/>
          </w:tcPr>
          <w:p w14:paraId="7F0674C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0" w:type="dxa"/>
          </w:tcPr>
          <w:p w14:paraId="35BA7B17"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4E10ECC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gridSpan w:val="2"/>
          </w:tcPr>
          <w:p w14:paraId="7A5997A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1" w:type="dxa"/>
          </w:tcPr>
          <w:p w14:paraId="5A1C4620"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850" w:type="dxa"/>
          </w:tcPr>
          <w:p w14:paraId="48DEA8A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18" w:type="dxa"/>
            <w:gridSpan w:val="2"/>
          </w:tcPr>
          <w:p w14:paraId="09BB0CB9" w14:textId="368F24ED" w:rsidR="00EA752A" w:rsidRPr="00F67CE1" w:rsidRDefault="00330AC1" w:rsidP="00B16A16">
            <w:pPr>
              <w:pStyle w:val="ConsPlusNormal"/>
              <w:jc w:val="center"/>
              <w:rPr>
                <w:rFonts w:ascii="Times New Roman" w:hAnsi="Times New Roman" w:cs="Times New Roman"/>
                <w:sz w:val="20"/>
              </w:rPr>
            </w:pPr>
            <w:r>
              <w:rPr>
                <w:rFonts w:ascii="Times New Roman" w:hAnsi="Times New Roman" w:cs="Times New Roman"/>
                <w:sz w:val="20"/>
              </w:rPr>
              <w:t>6</w:t>
            </w:r>
          </w:p>
        </w:tc>
        <w:tc>
          <w:tcPr>
            <w:tcW w:w="1563" w:type="dxa"/>
          </w:tcPr>
          <w:p w14:paraId="67E3D98A"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1D7626"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44A62AD"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4B85CA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3FC6D898" w14:textId="77777777" w:rsidR="00EA752A" w:rsidRPr="00F67CE1" w:rsidRDefault="00EA752A" w:rsidP="00B16A16">
            <w:pPr>
              <w:pStyle w:val="ConsPlusNormal"/>
              <w:jc w:val="center"/>
              <w:rPr>
                <w:rFonts w:ascii="Times New Roman" w:hAnsi="Times New Roman" w:cs="Times New Roman"/>
                <w:sz w:val="20"/>
              </w:rPr>
            </w:pPr>
          </w:p>
        </w:tc>
      </w:tr>
      <w:tr w:rsidR="00EA752A" w:rsidRPr="00F67CE1" w14:paraId="56ECF5FE" w14:textId="77777777" w:rsidTr="00EA752A">
        <w:tc>
          <w:tcPr>
            <w:tcW w:w="568" w:type="dxa"/>
          </w:tcPr>
          <w:p w14:paraId="4847B41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14:paraId="01D4A077" w14:textId="77777777" w:rsidR="00EA752A" w:rsidRPr="00F67CE1" w:rsidRDefault="00EA752A"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14:paraId="551C9AFE"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572F118"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039" w:type="dxa"/>
          </w:tcPr>
          <w:p w14:paraId="659808FF"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850" w:type="dxa"/>
          </w:tcPr>
          <w:p w14:paraId="149E1254"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851" w:type="dxa"/>
          </w:tcPr>
          <w:p w14:paraId="0F31E56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2" w:type="dxa"/>
            <w:gridSpan w:val="2"/>
          </w:tcPr>
          <w:p w14:paraId="08396AF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851" w:type="dxa"/>
          </w:tcPr>
          <w:p w14:paraId="1DC87BF1"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850" w:type="dxa"/>
          </w:tcPr>
          <w:p w14:paraId="04F85D32"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918" w:type="dxa"/>
            <w:gridSpan w:val="2"/>
          </w:tcPr>
          <w:p w14:paraId="2F477E9B" w14:textId="39B9C2AD" w:rsidR="00EA752A" w:rsidRPr="00F67CE1" w:rsidRDefault="00330AC1"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1563" w:type="dxa"/>
          </w:tcPr>
          <w:p w14:paraId="64D0C0AC"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14:paraId="377C6173" w14:textId="77777777" w:rsidR="00EA752A" w:rsidRPr="00F67CE1"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14:paraId="39B33FE3" w14:textId="77777777" w:rsidR="00EA752A" w:rsidRDefault="00EA752A"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14:paraId="2CA6A967" w14:textId="77777777" w:rsidR="00EA752A" w:rsidRPr="00F67CE1" w:rsidRDefault="00EA752A"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14:paraId="10BDA844" w14:textId="77777777" w:rsidR="00EA752A" w:rsidRPr="00F67CE1" w:rsidRDefault="00EA752A" w:rsidP="00B16A16">
            <w:pPr>
              <w:pStyle w:val="ConsPlusNormal"/>
              <w:jc w:val="center"/>
              <w:rPr>
                <w:rFonts w:ascii="Times New Roman" w:hAnsi="Times New Roman" w:cs="Times New Roman"/>
                <w:sz w:val="20"/>
              </w:rPr>
            </w:pPr>
          </w:p>
        </w:tc>
      </w:tr>
    </w:tbl>
    <w:p w14:paraId="5BA60171" w14:textId="77777777" w:rsidR="00C12873" w:rsidRDefault="00C12873" w:rsidP="00C12873">
      <w:pPr>
        <w:pStyle w:val="ConsPlusNormal"/>
        <w:rPr>
          <w:rFonts w:ascii="Times New Roman" w:hAnsi="Times New Roman" w:cs="Times New Roman"/>
          <w:sz w:val="24"/>
          <w:szCs w:val="24"/>
        </w:rPr>
      </w:pPr>
    </w:p>
    <w:p w14:paraId="0A9222AC" w14:textId="77777777"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w:t>
      </w:r>
      <w:r w:rsidRPr="00DE3B5D">
        <w:rPr>
          <w:sz w:val="18"/>
        </w:rPr>
        <w:t xml:space="preserve"> </w:t>
      </w: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14:paraId="2348D310" w14:textId="77777777"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lastRenderedPageBreak/>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14:paraId="3BD5D797" w14:textId="77777777"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14:paraId="15BCA056" w14:textId="77777777" w:rsidR="00C12873" w:rsidRPr="00F145AA" w:rsidRDefault="00C12873" w:rsidP="00C12873">
      <w:pPr>
        <w:pStyle w:val="ConsPlusNormal"/>
        <w:jc w:val="center"/>
        <w:rPr>
          <w:rFonts w:ascii="Times New Roman" w:hAnsi="Times New Roman" w:cs="Times New Roman"/>
          <w:sz w:val="24"/>
          <w:szCs w:val="24"/>
        </w:rPr>
      </w:pPr>
    </w:p>
    <w:tbl>
      <w:tblPr>
        <w:tblW w:w="1595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6"/>
        <w:gridCol w:w="2420"/>
        <w:gridCol w:w="1144"/>
        <w:gridCol w:w="1783"/>
        <w:gridCol w:w="884"/>
        <w:gridCol w:w="920"/>
        <w:gridCol w:w="868"/>
        <w:gridCol w:w="764"/>
        <w:gridCol w:w="612"/>
        <w:gridCol w:w="654"/>
        <w:gridCol w:w="542"/>
        <w:gridCol w:w="544"/>
        <w:gridCol w:w="136"/>
        <w:gridCol w:w="630"/>
        <w:gridCol w:w="142"/>
        <w:gridCol w:w="851"/>
        <w:gridCol w:w="850"/>
        <w:gridCol w:w="1703"/>
      </w:tblGrid>
      <w:tr w:rsidR="00AC7F88" w:rsidRPr="00C4198A" w14:paraId="29E9D85E" w14:textId="77777777" w:rsidTr="00D46370">
        <w:trPr>
          <w:trHeight w:val="468"/>
        </w:trPr>
        <w:tc>
          <w:tcPr>
            <w:tcW w:w="506" w:type="dxa"/>
            <w:vMerge w:val="restart"/>
          </w:tcPr>
          <w:p w14:paraId="005FCCFA"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14:paraId="76473C1A"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420" w:type="dxa"/>
            <w:vMerge w:val="restart"/>
          </w:tcPr>
          <w:p w14:paraId="25D9B4DF"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144" w:type="dxa"/>
            <w:vMerge w:val="restart"/>
          </w:tcPr>
          <w:p w14:paraId="2BFCA7CE"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783" w:type="dxa"/>
            <w:vMerge w:val="restart"/>
          </w:tcPr>
          <w:p w14:paraId="16BE46AE"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884" w:type="dxa"/>
            <w:vMerge w:val="restart"/>
          </w:tcPr>
          <w:p w14:paraId="2B07D2AC" w14:textId="77777777" w:rsidR="00AC7F88" w:rsidRPr="00C4198A" w:rsidRDefault="00AC7F88"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0979F093" w14:textId="6629EA2C" w:rsidR="00AC7F88" w:rsidRPr="00C4198A" w:rsidRDefault="00AC7F88"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7513" w:type="dxa"/>
            <w:gridSpan w:val="12"/>
          </w:tcPr>
          <w:p w14:paraId="4CFE1782" w14:textId="446A84B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1703" w:type="dxa"/>
            <w:vMerge w:val="restart"/>
          </w:tcPr>
          <w:p w14:paraId="4AD8B622"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14:paraId="76D0235F"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AC7F88" w:rsidRPr="00C4198A" w14:paraId="2F40A552" w14:textId="77777777" w:rsidTr="00D46370">
        <w:trPr>
          <w:trHeight w:val="565"/>
        </w:trPr>
        <w:tc>
          <w:tcPr>
            <w:tcW w:w="506" w:type="dxa"/>
            <w:vMerge/>
          </w:tcPr>
          <w:p w14:paraId="0B1E5482" w14:textId="77777777" w:rsidR="00AC7F88" w:rsidRPr="00C4198A" w:rsidRDefault="00AC7F88" w:rsidP="00B16A16">
            <w:pPr>
              <w:rPr>
                <w:rFonts w:cs="Times New Roman"/>
                <w:sz w:val="18"/>
                <w:szCs w:val="18"/>
              </w:rPr>
            </w:pPr>
          </w:p>
        </w:tc>
        <w:tc>
          <w:tcPr>
            <w:tcW w:w="2420" w:type="dxa"/>
            <w:vMerge/>
          </w:tcPr>
          <w:p w14:paraId="259CC835" w14:textId="77777777" w:rsidR="00AC7F88" w:rsidRPr="00C4198A" w:rsidRDefault="00AC7F88" w:rsidP="00B16A16">
            <w:pPr>
              <w:rPr>
                <w:rFonts w:cs="Times New Roman"/>
                <w:sz w:val="18"/>
                <w:szCs w:val="18"/>
              </w:rPr>
            </w:pPr>
          </w:p>
        </w:tc>
        <w:tc>
          <w:tcPr>
            <w:tcW w:w="1144" w:type="dxa"/>
            <w:vMerge/>
          </w:tcPr>
          <w:p w14:paraId="0AB96FF3" w14:textId="77777777" w:rsidR="00AC7F88" w:rsidRPr="00C4198A" w:rsidRDefault="00AC7F88" w:rsidP="00B16A16">
            <w:pPr>
              <w:jc w:val="center"/>
              <w:rPr>
                <w:rFonts w:cs="Times New Roman"/>
                <w:sz w:val="18"/>
                <w:szCs w:val="18"/>
              </w:rPr>
            </w:pPr>
          </w:p>
        </w:tc>
        <w:tc>
          <w:tcPr>
            <w:tcW w:w="1783" w:type="dxa"/>
            <w:vMerge/>
          </w:tcPr>
          <w:p w14:paraId="070876D3" w14:textId="77777777" w:rsidR="00AC7F88" w:rsidRPr="00C4198A" w:rsidRDefault="00AC7F88" w:rsidP="00B16A16">
            <w:pPr>
              <w:rPr>
                <w:rFonts w:cs="Times New Roman"/>
                <w:sz w:val="18"/>
                <w:szCs w:val="18"/>
              </w:rPr>
            </w:pPr>
          </w:p>
        </w:tc>
        <w:tc>
          <w:tcPr>
            <w:tcW w:w="884" w:type="dxa"/>
            <w:vMerge/>
          </w:tcPr>
          <w:p w14:paraId="26721E9C" w14:textId="77777777" w:rsidR="00AC7F88" w:rsidRPr="00C4198A" w:rsidRDefault="00AC7F88" w:rsidP="00B16A16">
            <w:pPr>
              <w:jc w:val="center"/>
              <w:rPr>
                <w:rFonts w:cs="Times New Roman"/>
                <w:sz w:val="18"/>
                <w:szCs w:val="18"/>
              </w:rPr>
            </w:pPr>
          </w:p>
        </w:tc>
        <w:tc>
          <w:tcPr>
            <w:tcW w:w="920" w:type="dxa"/>
          </w:tcPr>
          <w:p w14:paraId="6AC3434F" w14:textId="14753298" w:rsidR="00AC7F88" w:rsidRPr="00C4198A" w:rsidRDefault="00AC7F88" w:rsidP="00B16A16">
            <w:pPr>
              <w:jc w:val="center"/>
              <w:rPr>
                <w:rFonts w:cs="Times New Roman"/>
                <w:sz w:val="18"/>
                <w:szCs w:val="18"/>
              </w:rPr>
            </w:pPr>
            <w:r>
              <w:rPr>
                <w:rFonts w:cs="Times New Roman"/>
                <w:sz w:val="18"/>
                <w:szCs w:val="18"/>
              </w:rPr>
              <w:t xml:space="preserve"> </w:t>
            </w:r>
            <w:r w:rsidRPr="00C4198A">
              <w:rPr>
                <w:rFonts w:cs="Times New Roman"/>
                <w:sz w:val="18"/>
                <w:szCs w:val="18"/>
              </w:rPr>
              <w:t>2023 год</w:t>
            </w:r>
          </w:p>
        </w:tc>
        <w:tc>
          <w:tcPr>
            <w:tcW w:w="868" w:type="dxa"/>
          </w:tcPr>
          <w:p w14:paraId="3365B9B9" w14:textId="602C33C5" w:rsidR="00AC7F88"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3116" w:type="dxa"/>
            <w:gridSpan w:val="5"/>
          </w:tcPr>
          <w:p w14:paraId="5FFA128D" w14:textId="3CC79279"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766" w:type="dxa"/>
            <w:gridSpan w:val="2"/>
          </w:tcPr>
          <w:p w14:paraId="17A697CC" w14:textId="0F1B84BA"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993" w:type="dxa"/>
            <w:gridSpan w:val="2"/>
          </w:tcPr>
          <w:p w14:paraId="6B67E19E" w14:textId="77777777"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rPr>
              <w:t xml:space="preserve"> год</w:t>
            </w:r>
          </w:p>
        </w:tc>
        <w:tc>
          <w:tcPr>
            <w:tcW w:w="850" w:type="dxa"/>
          </w:tcPr>
          <w:p w14:paraId="0918A7AF" w14:textId="461328CE" w:rsidR="00AC7F88" w:rsidRPr="00C4198A"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C4198A">
              <w:rPr>
                <w:rFonts w:ascii="Times New Roman" w:hAnsi="Times New Roman" w:cs="Times New Roman"/>
                <w:sz w:val="18"/>
                <w:szCs w:val="18"/>
              </w:rPr>
              <w:t xml:space="preserve"> год</w:t>
            </w:r>
          </w:p>
        </w:tc>
        <w:tc>
          <w:tcPr>
            <w:tcW w:w="1703" w:type="dxa"/>
            <w:vMerge/>
          </w:tcPr>
          <w:p w14:paraId="11E592E2" w14:textId="77777777" w:rsidR="00AC7F88" w:rsidRPr="00C4198A" w:rsidRDefault="00AC7F88" w:rsidP="00B16A16">
            <w:pPr>
              <w:rPr>
                <w:rFonts w:cs="Times New Roman"/>
                <w:sz w:val="18"/>
                <w:szCs w:val="18"/>
              </w:rPr>
            </w:pPr>
          </w:p>
        </w:tc>
      </w:tr>
      <w:tr w:rsidR="00AC7F88" w:rsidRPr="00C4198A" w14:paraId="71B76D37" w14:textId="77777777" w:rsidTr="00D46370">
        <w:trPr>
          <w:trHeight w:val="193"/>
        </w:trPr>
        <w:tc>
          <w:tcPr>
            <w:tcW w:w="506" w:type="dxa"/>
          </w:tcPr>
          <w:p w14:paraId="5E12FDA0"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tcPr>
          <w:p w14:paraId="1998BDDE"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144" w:type="dxa"/>
          </w:tcPr>
          <w:p w14:paraId="13B89FDA"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783" w:type="dxa"/>
          </w:tcPr>
          <w:p w14:paraId="2CD93C7F"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884" w:type="dxa"/>
          </w:tcPr>
          <w:p w14:paraId="25ED9E12" w14:textId="214436B4"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20" w:type="dxa"/>
          </w:tcPr>
          <w:p w14:paraId="24F2A6DC" w14:textId="2423CEF0"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8" w:type="dxa"/>
          </w:tcPr>
          <w:p w14:paraId="77AD0193" w14:textId="4980B611" w:rsidR="00AC7F88" w:rsidRPr="001521AD"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116" w:type="dxa"/>
            <w:gridSpan w:val="5"/>
          </w:tcPr>
          <w:p w14:paraId="0BF80DC8" w14:textId="41CE6140" w:rsidR="00AC7F88" w:rsidRPr="001521AD"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766" w:type="dxa"/>
            <w:gridSpan w:val="2"/>
          </w:tcPr>
          <w:p w14:paraId="46356C8D" w14:textId="2FA44E85" w:rsidR="00AC7F88" w:rsidRPr="001521AD"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93" w:type="dxa"/>
            <w:gridSpan w:val="2"/>
          </w:tcPr>
          <w:p w14:paraId="2EFA9B57" w14:textId="77777777" w:rsidR="00AC7F88" w:rsidRPr="001521AD" w:rsidRDefault="00AC7F88" w:rsidP="00FA5D74">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850" w:type="dxa"/>
          </w:tcPr>
          <w:p w14:paraId="25C3C957" w14:textId="681137E9" w:rsidR="00AC7F88" w:rsidRPr="001521AD" w:rsidRDefault="00D46370" w:rsidP="00FA5D74">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703" w:type="dxa"/>
          </w:tcPr>
          <w:p w14:paraId="630FD6FC" w14:textId="077720CD" w:rsidR="00AC7F88" w:rsidRPr="001521AD"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AC7F88" w:rsidRPr="00C4198A" w14:paraId="22B375DF" w14:textId="77777777" w:rsidTr="00D46370">
        <w:trPr>
          <w:trHeight w:val="297"/>
        </w:trPr>
        <w:tc>
          <w:tcPr>
            <w:tcW w:w="506" w:type="dxa"/>
            <w:vMerge w:val="restart"/>
          </w:tcPr>
          <w:p w14:paraId="24E5D7DC" w14:textId="77777777" w:rsidR="00AC7F88" w:rsidRPr="00C4198A" w:rsidRDefault="00AC7F88" w:rsidP="00C30C65">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vMerge w:val="restart"/>
          </w:tcPr>
          <w:p w14:paraId="2096D696" w14:textId="77777777" w:rsidR="00AC7F88" w:rsidRPr="00C4198A" w:rsidRDefault="00AC7F88" w:rsidP="00C30C65">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144" w:type="dxa"/>
            <w:vMerge w:val="restart"/>
          </w:tcPr>
          <w:p w14:paraId="55B2ECCB" w14:textId="28B5C495" w:rsidR="00AC7F88" w:rsidRPr="00312CAE" w:rsidRDefault="00AC761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83" w:type="dxa"/>
          </w:tcPr>
          <w:p w14:paraId="4C32F958" w14:textId="77777777"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53229A0C" w14:textId="11CA0380" w:rsidR="006F14FE" w:rsidRPr="00D46370" w:rsidRDefault="006F14FE" w:rsidP="00C30C65">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52 265,43</w:t>
            </w:r>
          </w:p>
        </w:tc>
        <w:tc>
          <w:tcPr>
            <w:tcW w:w="920" w:type="dxa"/>
          </w:tcPr>
          <w:p w14:paraId="5A947763" w14:textId="1BBFE30D"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18B9C8A6" w14:textId="71477149"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0CB509AE" w14:textId="6F189969" w:rsidR="006F14FE" w:rsidRPr="00312CAE" w:rsidRDefault="006F14FE"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766" w:type="dxa"/>
            <w:gridSpan w:val="2"/>
          </w:tcPr>
          <w:p w14:paraId="1840FD3A" w14:textId="089F3929"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993" w:type="dxa"/>
            <w:gridSpan w:val="2"/>
          </w:tcPr>
          <w:p w14:paraId="7D482A4B" w14:textId="77777777"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850" w:type="dxa"/>
          </w:tcPr>
          <w:p w14:paraId="061B7EE8" w14:textId="0DD5FD4A"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1703" w:type="dxa"/>
            <w:vMerge w:val="restart"/>
          </w:tcPr>
          <w:p w14:paraId="67E04B3E" w14:textId="77777777" w:rsidR="00AC7F88" w:rsidRPr="001521AD" w:rsidRDefault="00AC7F88" w:rsidP="00C30C65">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AC7F88" w:rsidRPr="00C4198A" w14:paraId="7B055946" w14:textId="77777777" w:rsidTr="00D46370">
        <w:trPr>
          <w:trHeight w:val="297"/>
        </w:trPr>
        <w:tc>
          <w:tcPr>
            <w:tcW w:w="506" w:type="dxa"/>
            <w:vMerge/>
          </w:tcPr>
          <w:p w14:paraId="59BDB883" w14:textId="77777777" w:rsidR="00AC7F88" w:rsidRPr="00C4198A" w:rsidRDefault="00AC7F88" w:rsidP="00C30C65">
            <w:pPr>
              <w:rPr>
                <w:rFonts w:cs="Times New Roman"/>
                <w:sz w:val="18"/>
                <w:szCs w:val="18"/>
              </w:rPr>
            </w:pPr>
          </w:p>
        </w:tc>
        <w:tc>
          <w:tcPr>
            <w:tcW w:w="2420" w:type="dxa"/>
            <w:vMerge/>
          </w:tcPr>
          <w:p w14:paraId="5E5C64E3" w14:textId="77777777" w:rsidR="00AC7F88" w:rsidRPr="00C4198A" w:rsidRDefault="00AC7F88" w:rsidP="00C30C65">
            <w:pPr>
              <w:rPr>
                <w:rFonts w:cs="Times New Roman"/>
                <w:sz w:val="18"/>
                <w:szCs w:val="18"/>
              </w:rPr>
            </w:pPr>
          </w:p>
        </w:tc>
        <w:tc>
          <w:tcPr>
            <w:tcW w:w="1144" w:type="dxa"/>
            <w:vMerge/>
          </w:tcPr>
          <w:p w14:paraId="19973681" w14:textId="77777777" w:rsidR="00AC7F88" w:rsidRPr="00312CAE" w:rsidRDefault="00AC7F88" w:rsidP="00C30C65">
            <w:pPr>
              <w:jc w:val="center"/>
              <w:rPr>
                <w:rFonts w:cs="Times New Roman"/>
                <w:sz w:val="18"/>
                <w:szCs w:val="18"/>
              </w:rPr>
            </w:pPr>
          </w:p>
        </w:tc>
        <w:tc>
          <w:tcPr>
            <w:tcW w:w="1783" w:type="dxa"/>
          </w:tcPr>
          <w:p w14:paraId="5912A4C4" w14:textId="77777777"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52A5BCAF" w14:textId="209D28A8" w:rsidR="006F14FE" w:rsidRPr="00D46370" w:rsidRDefault="006F14FE" w:rsidP="00C30C65">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52 265,43</w:t>
            </w:r>
          </w:p>
        </w:tc>
        <w:tc>
          <w:tcPr>
            <w:tcW w:w="920" w:type="dxa"/>
          </w:tcPr>
          <w:p w14:paraId="3B47CBFE" w14:textId="06C4A8AA"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573A4D0B" w14:textId="7C3FE2E3"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4C69B27A" w14:textId="0820A501" w:rsidR="006F14FE" w:rsidRPr="00312CAE" w:rsidRDefault="006F14FE"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766" w:type="dxa"/>
            <w:gridSpan w:val="2"/>
          </w:tcPr>
          <w:p w14:paraId="0DF0DF0B" w14:textId="4BE69282"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993" w:type="dxa"/>
            <w:gridSpan w:val="2"/>
          </w:tcPr>
          <w:p w14:paraId="027D7511" w14:textId="77777777"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850" w:type="dxa"/>
          </w:tcPr>
          <w:p w14:paraId="2C4B3393" w14:textId="2196D5BC"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1703" w:type="dxa"/>
            <w:vMerge/>
          </w:tcPr>
          <w:p w14:paraId="5C065C07" w14:textId="77777777" w:rsidR="00AC7F88" w:rsidRPr="001521AD" w:rsidRDefault="00AC7F88" w:rsidP="00C30C65">
            <w:pPr>
              <w:pStyle w:val="ConsPlusNormal"/>
              <w:rPr>
                <w:rFonts w:ascii="Times New Roman" w:hAnsi="Times New Roman" w:cs="Times New Roman"/>
                <w:sz w:val="18"/>
                <w:szCs w:val="18"/>
              </w:rPr>
            </w:pPr>
          </w:p>
        </w:tc>
      </w:tr>
      <w:tr w:rsidR="00AC7F88" w:rsidRPr="00C4198A" w14:paraId="5D4B2972" w14:textId="77777777" w:rsidTr="00D46370">
        <w:trPr>
          <w:trHeight w:val="297"/>
        </w:trPr>
        <w:tc>
          <w:tcPr>
            <w:tcW w:w="506" w:type="dxa"/>
            <w:vMerge w:val="restart"/>
          </w:tcPr>
          <w:p w14:paraId="173EBF61"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420" w:type="dxa"/>
            <w:vMerge w:val="restart"/>
          </w:tcPr>
          <w:p w14:paraId="5D40A3E9"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144" w:type="dxa"/>
            <w:vMerge w:val="restart"/>
          </w:tcPr>
          <w:p w14:paraId="13DCF9EA" w14:textId="132C431D" w:rsidR="00AC7F88" w:rsidRPr="00C4198A" w:rsidRDefault="00AC761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83" w:type="dxa"/>
          </w:tcPr>
          <w:p w14:paraId="1F6C3870" w14:textId="77777777" w:rsidR="00AC7F88" w:rsidRPr="00312CAE" w:rsidRDefault="00AC7F88" w:rsidP="00B16A16">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492FB5A1" w14:textId="00FAEDE6" w:rsidR="006F14FE" w:rsidRPr="00D46370" w:rsidRDefault="006F14FE" w:rsidP="00B16A16">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52 265,43</w:t>
            </w:r>
          </w:p>
        </w:tc>
        <w:tc>
          <w:tcPr>
            <w:tcW w:w="920" w:type="dxa"/>
          </w:tcPr>
          <w:p w14:paraId="15BDDD88" w14:textId="4DC08EC1" w:rsidR="00AC7F88" w:rsidRPr="00312CAE" w:rsidRDefault="00AC7F88" w:rsidP="003E170F">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0FAB69C6" w14:textId="654554C1" w:rsidR="00AC7F88" w:rsidRPr="00312CAE" w:rsidRDefault="00AC7F88"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2FE870C4" w14:textId="5513F2A1" w:rsidR="006F14FE" w:rsidRPr="00312CAE" w:rsidRDefault="006F14F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766" w:type="dxa"/>
            <w:gridSpan w:val="2"/>
          </w:tcPr>
          <w:p w14:paraId="033AD830" w14:textId="5C60A545"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993" w:type="dxa"/>
            <w:gridSpan w:val="2"/>
          </w:tcPr>
          <w:p w14:paraId="009DB0B0" w14:textId="77777777"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850" w:type="dxa"/>
          </w:tcPr>
          <w:p w14:paraId="1E62FA30" w14:textId="691E1D47" w:rsidR="00AC7F88" w:rsidRPr="00FD487F"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1703" w:type="dxa"/>
          </w:tcPr>
          <w:p w14:paraId="5624CFF7" w14:textId="77777777" w:rsidR="00AC7F88" w:rsidRPr="001521AD" w:rsidRDefault="00AC7F88"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AC7F88" w:rsidRPr="00C4198A" w14:paraId="1F2AA563" w14:textId="77777777" w:rsidTr="00D46370">
        <w:trPr>
          <w:trHeight w:val="297"/>
        </w:trPr>
        <w:tc>
          <w:tcPr>
            <w:tcW w:w="506" w:type="dxa"/>
            <w:vMerge/>
          </w:tcPr>
          <w:p w14:paraId="2781D7C7" w14:textId="77777777" w:rsidR="00AC7F88" w:rsidRPr="00C4198A" w:rsidRDefault="00AC7F88" w:rsidP="00B16A16">
            <w:pPr>
              <w:pStyle w:val="ConsPlusNormal"/>
              <w:rPr>
                <w:rFonts w:ascii="Times New Roman" w:hAnsi="Times New Roman" w:cs="Times New Roman"/>
                <w:sz w:val="18"/>
                <w:szCs w:val="18"/>
              </w:rPr>
            </w:pPr>
          </w:p>
        </w:tc>
        <w:tc>
          <w:tcPr>
            <w:tcW w:w="2420" w:type="dxa"/>
            <w:vMerge/>
          </w:tcPr>
          <w:p w14:paraId="3B3FAD35" w14:textId="77777777" w:rsidR="00AC7F88" w:rsidRPr="00C4198A" w:rsidRDefault="00AC7F88" w:rsidP="00B16A16">
            <w:pPr>
              <w:pStyle w:val="ConsPlusNormal"/>
              <w:rPr>
                <w:rFonts w:ascii="Times New Roman" w:hAnsi="Times New Roman" w:cs="Times New Roman"/>
                <w:sz w:val="18"/>
                <w:szCs w:val="18"/>
              </w:rPr>
            </w:pPr>
          </w:p>
        </w:tc>
        <w:tc>
          <w:tcPr>
            <w:tcW w:w="1144" w:type="dxa"/>
            <w:vMerge/>
          </w:tcPr>
          <w:p w14:paraId="14E4A1C6" w14:textId="77777777" w:rsidR="00AC7F88" w:rsidRPr="00C4198A" w:rsidRDefault="00AC7F88" w:rsidP="00B16A16">
            <w:pPr>
              <w:pStyle w:val="ConsPlusNormal"/>
              <w:jc w:val="center"/>
              <w:rPr>
                <w:rFonts w:ascii="Times New Roman" w:hAnsi="Times New Roman" w:cs="Times New Roman"/>
                <w:sz w:val="18"/>
                <w:szCs w:val="18"/>
              </w:rPr>
            </w:pPr>
          </w:p>
        </w:tc>
        <w:tc>
          <w:tcPr>
            <w:tcW w:w="1783" w:type="dxa"/>
            <w:vMerge w:val="restart"/>
          </w:tcPr>
          <w:p w14:paraId="221EE267" w14:textId="77777777" w:rsidR="00AC7F88" w:rsidRPr="00312CAE" w:rsidRDefault="00AC7F88" w:rsidP="00B16A16">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CFFAB1B" w14:textId="176ABC3E" w:rsidR="006F14FE" w:rsidRPr="00D46370" w:rsidRDefault="006F14FE" w:rsidP="00B16A16">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35 675,48</w:t>
            </w:r>
          </w:p>
        </w:tc>
        <w:tc>
          <w:tcPr>
            <w:tcW w:w="920" w:type="dxa"/>
          </w:tcPr>
          <w:p w14:paraId="15E0491C" w14:textId="1D49ECBA" w:rsidR="00AC7F88" w:rsidRPr="00312CAE" w:rsidRDefault="00AC7F88" w:rsidP="001428B2">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5 630,00</w:t>
            </w:r>
          </w:p>
        </w:tc>
        <w:tc>
          <w:tcPr>
            <w:tcW w:w="868" w:type="dxa"/>
          </w:tcPr>
          <w:p w14:paraId="7436E124" w14:textId="53A7A32C" w:rsidR="00AC7F88" w:rsidRPr="00312CAE" w:rsidRDefault="00AC7F88"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5 800,00</w:t>
            </w:r>
          </w:p>
        </w:tc>
        <w:tc>
          <w:tcPr>
            <w:tcW w:w="3116" w:type="dxa"/>
            <w:gridSpan w:val="5"/>
          </w:tcPr>
          <w:p w14:paraId="586179C8" w14:textId="675A708E" w:rsidR="00AC7F88" w:rsidRPr="00312CAE" w:rsidRDefault="006F14F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5 945,48</w:t>
            </w:r>
          </w:p>
        </w:tc>
        <w:tc>
          <w:tcPr>
            <w:tcW w:w="766" w:type="dxa"/>
            <w:gridSpan w:val="2"/>
          </w:tcPr>
          <w:p w14:paraId="2E89D9DB" w14:textId="24BE18D0"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993" w:type="dxa"/>
            <w:gridSpan w:val="2"/>
          </w:tcPr>
          <w:p w14:paraId="28D4FF15" w14:textId="1900322D" w:rsidR="00AC7F88" w:rsidRPr="00FD487F"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r w:rsidR="00AC7F88" w:rsidRPr="00FD487F">
              <w:rPr>
                <w:rFonts w:ascii="Times New Roman" w:hAnsi="Times New Roman" w:cs="Times New Roman"/>
                <w:sz w:val="18"/>
                <w:szCs w:val="18"/>
              </w:rPr>
              <w:t>100,00</w:t>
            </w:r>
          </w:p>
        </w:tc>
        <w:tc>
          <w:tcPr>
            <w:tcW w:w="850" w:type="dxa"/>
          </w:tcPr>
          <w:p w14:paraId="6C6F1AE8" w14:textId="5E7375D7" w:rsidR="00AC7F88" w:rsidRPr="00FD487F"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r w:rsidRPr="00FD487F">
              <w:rPr>
                <w:rFonts w:ascii="Times New Roman" w:hAnsi="Times New Roman" w:cs="Times New Roman"/>
                <w:sz w:val="18"/>
                <w:szCs w:val="18"/>
              </w:rPr>
              <w:t>100,00</w:t>
            </w:r>
          </w:p>
        </w:tc>
        <w:tc>
          <w:tcPr>
            <w:tcW w:w="1703" w:type="dxa"/>
          </w:tcPr>
          <w:p w14:paraId="7D682399" w14:textId="77777777" w:rsidR="00AC7F88" w:rsidRPr="001521AD" w:rsidRDefault="00AC7F88"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Администрация городского округа </w:t>
            </w:r>
          </w:p>
        </w:tc>
      </w:tr>
      <w:tr w:rsidR="00AC7F88" w:rsidRPr="00C4198A" w14:paraId="77333C05" w14:textId="77777777" w:rsidTr="00D46370">
        <w:trPr>
          <w:trHeight w:val="297"/>
        </w:trPr>
        <w:tc>
          <w:tcPr>
            <w:tcW w:w="506" w:type="dxa"/>
            <w:vMerge/>
          </w:tcPr>
          <w:p w14:paraId="421783BB" w14:textId="77777777" w:rsidR="00AC7F88" w:rsidRPr="00C4198A" w:rsidRDefault="00AC7F88" w:rsidP="00B16A16">
            <w:pPr>
              <w:pStyle w:val="ConsPlusNormal"/>
              <w:rPr>
                <w:rFonts w:ascii="Times New Roman" w:hAnsi="Times New Roman" w:cs="Times New Roman"/>
                <w:sz w:val="18"/>
                <w:szCs w:val="18"/>
              </w:rPr>
            </w:pPr>
          </w:p>
        </w:tc>
        <w:tc>
          <w:tcPr>
            <w:tcW w:w="2420" w:type="dxa"/>
            <w:vMerge/>
          </w:tcPr>
          <w:p w14:paraId="1B2582B0" w14:textId="77777777" w:rsidR="00AC7F88" w:rsidRPr="00C4198A" w:rsidRDefault="00AC7F88" w:rsidP="00B16A16">
            <w:pPr>
              <w:pStyle w:val="ConsPlusNormal"/>
              <w:rPr>
                <w:rFonts w:ascii="Times New Roman" w:hAnsi="Times New Roman" w:cs="Times New Roman"/>
                <w:sz w:val="18"/>
                <w:szCs w:val="18"/>
              </w:rPr>
            </w:pPr>
          </w:p>
        </w:tc>
        <w:tc>
          <w:tcPr>
            <w:tcW w:w="1144" w:type="dxa"/>
            <w:vMerge/>
          </w:tcPr>
          <w:p w14:paraId="0913670B" w14:textId="77777777" w:rsidR="00AC7F88" w:rsidRPr="00C4198A" w:rsidRDefault="00AC7F88" w:rsidP="00B16A16">
            <w:pPr>
              <w:pStyle w:val="ConsPlusNormal"/>
              <w:jc w:val="center"/>
              <w:rPr>
                <w:rFonts w:ascii="Times New Roman" w:hAnsi="Times New Roman" w:cs="Times New Roman"/>
                <w:sz w:val="18"/>
                <w:szCs w:val="18"/>
              </w:rPr>
            </w:pPr>
          </w:p>
        </w:tc>
        <w:tc>
          <w:tcPr>
            <w:tcW w:w="1783" w:type="dxa"/>
            <w:vMerge/>
          </w:tcPr>
          <w:p w14:paraId="4864C0F3"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1A914504" w14:textId="0A9E1B05" w:rsidR="00AC7F88" w:rsidRPr="00D46370" w:rsidRDefault="00092C7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6</w:t>
            </w:r>
            <w:r>
              <w:rPr>
                <w:rFonts w:ascii="Times New Roman" w:hAnsi="Times New Roman" w:cs="Times New Roman"/>
                <w:sz w:val="18"/>
                <w:szCs w:val="18"/>
              </w:rPr>
              <w:t xml:space="preserve"> </w:t>
            </w:r>
            <w:r w:rsidRPr="00092C78">
              <w:rPr>
                <w:rFonts w:ascii="Times New Roman" w:hAnsi="Times New Roman" w:cs="Times New Roman"/>
                <w:sz w:val="18"/>
                <w:szCs w:val="18"/>
              </w:rPr>
              <w:t>398,91</w:t>
            </w:r>
          </w:p>
        </w:tc>
        <w:tc>
          <w:tcPr>
            <w:tcW w:w="920" w:type="dxa"/>
          </w:tcPr>
          <w:p w14:paraId="5C4B0DB5" w14:textId="258269EC" w:rsidR="00AC7F88" w:rsidRPr="00FD487F" w:rsidRDefault="00AC7F88"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954,45</w:t>
            </w:r>
          </w:p>
        </w:tc>
        <w:tc>
          <w:tcPr>
            <w:tcW w:w="868" w:type="dxa"/>
          </w:tcPr>
          <w:p w14:paraId="4C5448C9" w14:textId="21D12D1A"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1 014,80</w:t>
            </w:r>
          </w:p>
        </w:tc>
        <w:tc>
          <w:tcPr>
            <w:tcW w:w="3116" w:type="dxa"/>
            <w:gridSpan w:val="5"/>
          </w:tcPr>
          <w:p w14:paraId="4659B404" w14:textId="3F8F1615" w:rsidR="00AC7F88" w:rsidRPr="0004322E" w:rsidRDefault="00AC7F88" w:rsidP="00B16A16">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1 112,03</w:t>
            </w:r>
          </w:p>
        </w:tc>
        <w:tc>
          <w:tcPr>
            <w:tcW w:w="766" w:type="dxa"/>
            <w:gridSpan w:val="2"/>
          </w:tcPr>
          <w:p w14:paraId="7A5BE06E" w14:textId="045BEB93"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993" w:type="dxa"/>
            <w:gridSpan w:val="2"/>
          </w:tcPr>
          <w:p w14:paraId="69E5BC28" w14:textId="77777777"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850" w:type="dxa"/>
          </w:tcPr>
          <w:p w14:paraId="035A40CE" w14:textId="632F6852" w:rsidR="00AC7F88" w:rsidRPr="00FD487F" w:rsidRDefault="00D46370"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1703" w:type="dxa"/>
          </w:tcPr>
          <w:p w14:paraId="3874E2F2" w14:textId="77777777" w:rsidR="00AC7F88" w:rsidRPr="001521AD" w:rsidRDefault="00AC7F88"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Комитет имущественных отношений</w:t>
            </w:r>
          </w:p>
        </w:tc>
      </w:tr>
      <w:tr w:rsidR="00AC7F88" w:rsidRPr="00C4198A" w14:paraId="19F7E8BA" w14:textId="77777777" w:rsidTr="00D46370">
        <w:trPr>
          <w:trHeight w:val="297"/>
        </w:trPr>
        <w:tc>
          <w:tcPr>
            <w:tcW w:w="506" w:type="dxa"/>
            <w:vMerge/>
          </w:tcPr>
          <w:p w14:paraId="17527EA4" w14:textId="77777777" w:rsidR="00AC7F88" w:rsidRPr="00C4198A" w:rsidRDefault="00AC7F88" w:rsidP="00B16A16">
            <w:pPr>
              <w:pStyle w:val="ConsPlusNormal"/>
              <w:rPr>
                <w:rFonts w:ascii="Times New Roman" w:hAnsi="Times New Roman" w:cs="Times New Roman"/>
                <w:sz w:val="18"/>
                <w:szCs w:val="18"/>
              </w:rPr>
            </w:pPr>
          </w:p>
        </w:tc>
        <w:tc>
          <w:tcPr>
            <w:tcW w:w="2420" w:type="dxa"/>
            <w:vMerge/>
          </w:tcPr>
          <w:p w14:paraId="52D12A6D" w14:textId="77777777" w:rsidR="00AC7F88" w:rsidRPr="00C4198A" w:rsidRDefault="00AC7F88" w:rsidP="00B16A16">
            <w:pPr>
              <w:pStyle w:val="ConsPlusNormal"/>
              <w:rPr>
                <w:rFonts w:ascii="Times New Roman" w:hAnsi="Times New Roman" w:cs="Times New Roman"/>
                <w:sz w:val="18"/>
                <w:szCs w:val="18"/>
              </w:rPr>
            </w:pPr>
          </w:p>
        </w:tc>
        <w:tc>
          <w:tcPr>
            <w:tcW w:w="1144" w:type="dxa"/>
            <w:vMerge/>
          </w:tcPr>
          <w:p w14:paraId="3D557110" w14:textId="77777777" w:rsidR="00AC7F88" w:rsidRPr="00C4198A" w:rsidRDefault="00AC7F88" w:rsidP="00B16A16">
            <w:pPr>
              <w:pStyle w:val="ConsPlusNormal"/>
              <w:jc w:val="center"/>
              <w:rPr>
                <w:rFonts w:ascii="Times New Roman" w:hAnsi="Times New Roman" w:cs="Times New Roman"/>
                <w:sz w:val="18"/>
                <w:szCs w:val="18"/>
              </w:rPr>
            </w:pPr>
          </w:p>
        </w:tc>
        <w:tc>
          <w:tcPr>
            <w:tcW w:w="1783" w:type="dxa"/>
            <w:vMerge/>
          </w:tcPr>
          <w:p w14:paraId="11DF4802"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03B9D22F" w14:textId="7E1C6ABC" w:rsidR="00AC7F88" w:rsidRPr="00D46370" w:rsidRDefault="00092C7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1788,10</w:t>
            </w:r>
          </w:p>
        </w:tc>
        <w:tc>
          <w:tcPr>
            <w:tcW w:w="920" w:type="dxa"/>
          </w:tcPr>
          <w:p w14:paraId="3DDA3C5C" w14:textId="307061FD" w:rsidR="00AC7F88" w:rsidRPr="00FD487F" w:rsidRDefault="00AC7F88"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268,10</w:t>
            </w:r>
          </w:p>
        </w:tc>
        <w:tc>
          <w:tcPr>
            <w:tcW w:w="868" w:type="dxa"/>
          </w:tcPr>
          <w:p w14:paraId="3919B32A" w14:textId="4B008806"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286,40</w:t>
            </w:r>
          </w:p>
        </w:tc>
        <w:tc>
          <w:tcPr>
            <w:tcW w:w="3116" w:type="dxa"/>
            <w:gridSpan w:val="5"/>
          </w:tcPr>
          <w:p w14:paraId="784A61C5" w14:textId="380F78BA" w:rsidR="00AC7F88" w:rsidRPr="0004322E" w:rsidRDefault="00AC7F88" w:rsidP="00B16A16">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308,40</w:t>
            </w:r>
          </w:p>
        </w:tc>
        <w:tc>
          <w:tcPr>
            <w:tcW w:w="766" w:type="dxa"/>
            <w:gridSpan w:val="2"/>
          </w:tcPr>
          <w:p w14:paraId="5895C64A" w14:textId="42D07CAA"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993" w:type="dxa"/>
            <w:gridSpan w:val="2"/>
          </w:tcPr>
          <w:p w14:paraId="1654CFF8" w14:textId="77777777"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4D327EC2" w14:textId="0D0D656F" w:rsidR="00AC7F88" w:rsidRPr="00FD487F" w:rsidRDefault="00D46370"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1703" w:type="dxa"/>
          </w:tcPr>
          <w:p w14:paraId="2535BF48" w14:textId="77777777" w:rsidR="00AC7F88" w:rsidRPr="001521AD" w:rsidRDefault="00AC7F88"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городского жилищного и коммунального хозяйства</w:t>
            </w:r>
          </w:p>
        </w:tc>
      </w:tr>
      <w:tr w:rsidR="00AC7F88" w:rsidRPr="00C4198A" w14:paraId="29B0404F" w14:textId="77777777" w:rsidTr="00D46370">
        <w:trPr>
          <w:trHeight w:val="297"/>
        </w:trPr>
        <w:tc>
          <w:tcPr>
            <w:tcW w:w="506" w:type="dxa"/>
            <w:vMerge/>
          </w:tcPr>
          <w:p w14:paraId="56A7EA8E" w14:textId="77777777" w:rsidR="00AC7F88" w:rsidRPr="00C4198A" w:rsidRDefault="00AC7F88" w:rsidP="00B16A16">
            <w:pPr>
              <w:pStyle w:val="ConsPlusNormal"/>
              <w:rPr>
                <w:rFonts w:ascii="Times New Roman" w:hAnsi="Times New Roman" w:cs="Times New Roman"/>
                <w:sz w:val="18"/>
                <w:szCs w:val="18"/>
              </w:rPr>
            </w:pPr>
          </w:p>
        </w:tc>
        <w:tc>
          <w:tcPr>
            <w:tcW w:w="2420" w:type="dxa"/>
            <w:vMerge/>
          </w:tcPr>
          <w:p w14:paraId="02DE3244" w14:textId="77777777" w:rsidR="00AC7F88" w:rsidRPr="00C4198A" w:rsidRDefault="00AC7F88" w:rsidP="00B16A16">
            <w:pPr>
              <w:pStyle w:val="ConsPlusNormal"/>
              <w:rPr>
                <w:rFonts w:ascii="Times New Roman" w:hAnsi="Times New Roman" w:cs="Times New Roman"/>
                <w:sz w:val="18"/>
                <w:szCs w:val="18"/>
              </w:rPr>
            </w:pPr>
          </w:p>
        </w:tc>
        <w:tc>
          <w:tcPr>
            <w:tcW w:w="1144" w:type="dxa"/>
            <w:vMerge/>
          </w:tcPr>
          <w:p w14:paraId="213B04AA" w14:textId="77777777" w:rsidR="00AC7F88" w:rsidRPr="00C4198A" w:rsidRDefault="00AC7F88" w:rsidP="00B16A16">
            <w:pPr>
              <w:pStyle w:val="ConsPlusNormal"/>
              <w:jc w:val="center"/>
              <w:rPr>
                <w:rFonts w:ascii="Times New Roman" w:hAnsi="Times New Roman" w:cs="Times New Roman"/>
                <w:sz w:val="18"/>
                <w:szCs w:val="18"/>
              </w:rPr>
            </w:pPr>
          </w:p>
        </w:tc>
        <w:tc>
          <w:tcPr>
            <w:tcW w:w="1783" w:type="dxa"/>
            <w:vMerge/>
          </w:tcPr>
          <w:p w14:paraId="702EBCCF"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28837124" w14:textId="3D2A92DE" w:rsidR="00AC7F88" w:rsidRPr="00D46370" w:rsidRDefault="00AC7F8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1 632,42</w:t>
            </w:r>
          </w:p>
        </w:tc>
        <w:tc>
          <w:tcPr>
            <w:tcW w:w="920" w:type="dxa"/>
          </w:tcPr>
          <w:p w14:paraId="4C0E33E1" w14:textId="620152F7" w:rsidR="00AC7F88" w:rsidRPr="005D442B" w:rsidRDefault="00AC7F88" w:rsidP="001428B2">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380,00</w:t>
            </w:r>
          </w:p>
        </w:tc>
        <w:tc>
          <w:tcPr>
            <w:tcW w:w="868" w:type="dxa"/>
          </w:tcPr>
          <w:p w14:paraId="237B90E5" w14:textId="0E7AC5E4" w:rsidR="00AC7F88" w:rsidRPr="005D442B" w:rsidRDefault="00AC7F88" w:rsidP="00B16A16">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395,65</w:t>
            </w:r>
          </w:p>
        </w:tc>
        <w:tc>
          <w:tcPr>
            <w:tcW w:w="3116" w:type="dxa"/>
            <w:gridSpan w:val="5"/>
          </w:tcPr>
          <w:p w14:paraId="57E9211E" w14:textId="46CFBE1E" w:rsidR="00AC7F88" w:rsidRPr="0004322E" w:rsidRDefault="00AC7F88" w:rsidP="00B16A16">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428,39</w:t>
            </w:r>
          </w:p>
        </w:tc>
        <w:tc>
          <w:tcPr>
            <w:tcW w:w="766" w:type="dxa"/>
            <w:gridSpan w:val="2"/>
          </w:tcPr>
          <w:p w14:paraId="25A868B2" w14:textId="5AE7C94B"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993" w:type="dxa"/>
            <w:gridSpan w:val="2"/>
          </w:tcPr>
          <w:p w14:paraId="211C6B6C" w14:textId="77777777"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850" w:type="dxa"/>
          </w:tcPr>
          <w:p w14:paraId="5EA4D397" w14:textId="40473A7D" w:rsidR="00AC7F88" w:rsidRPr="00FD487F"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1703" w:type="dxa"/>
          </w:tcPr>
          <w:p w14:paraId="7456315A" w14:textId="77777777" w:rsidR="00AC7F88" w:rsidRPr="001521AD" w:rsidRDefault="00AC7F88"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Финансовое управление</w:t>
            </w:r>
          </w:p>
        </w:tc>
      </w:tr>
      <w:tr w:rsidR="00AC7F88" w:rsidRPr="00C4198A" w14:paraId="431C3E6C" w14:textId="77777777" w:rsidTr="00D46370">
        <w:trPr>
          <w:trHeight w:val="297"/>
        </w:trPr>
        <w:tc>
          <w:tcPr>
            <w:tcW w:w="506" w:type="dxa"/>
            <w:vMerge/>
          </w:tcPr>
          <w:p w14:paraId="699FDEDA" w14:textId="77777777" w:rsidR="00AC7F88" w:rsidRPr="00C4198A" w:rsidRDefault="00AC7F88" w:rsidP="00B16A16">
            <w:pPr>
              <w:pStyle w:val="ConsPlusNormal"/>
              <w:rPr>
                <w:rFonts w:ascii="Times New Roman" w:hAnsi="Times New Roman" w:cs="Times New Roman"/>
                <w:sz w:val="18"/>
                <w:szCs w:val="18"/>
              </w:rPr>
            </w:pPr>
          </w:p>
        </w:tc>
        <w:tc>
          <w:tcPr>
            <w:tcW w:w="2420" w:type="dxa"/>
            <w:vMerge/>
          </w:tcPr>
          <w:p w14:paraId="35354E54" w14:textId="77777777" w:rsidR="00AC7F88" w:rsidRPr="00C4198A" w:rsidRDefault="00AC7F88" w:rsidP="00B16A16">
            <w:pPr>
              <w:pStyle w:val="ConsPlusNormal"/>
              <w:rPr>
                <w:rFonts w:ascii="Times New Roman" w:hAnsi="Times New Roman" w:cs="Times New Roman"/>
                <w:sz w:val="18"/>
                <w:szCs w:val="18"/>
              </w:rPr>
            </w:pPr>
          </w:p>
        </w:tc>
        <w:tc>
          <w:tcPr>
            <w:tcW w:w="1144" w:type="dxa"/>
            <w:vMerge/>
          </w:tcPr>
          <w:p w14:paraId="590AAD07" w14:textId="77777777" w:rsidR="00AC7F88" w:rsidRPr="00C4198A" w:rsidRDefault="00AC7F88" w:rsidP="00B16A16">
            <w:pPr>
              <w:pStyle w:val="ConsPlusNormal"/>
              <w:jc w:val="center"/>
              <w:rPr>
                <w:rFonts w:ascii="Times New Roman" w:hAnsi="Times New Roman" w:cs="Times New Roman"/>
                <w:sz w:val="18"/>
                <w:szCs w:val="18"/>
              </w:rPr>
            </w:pPr>
          </w:p>
        </w:tc>
        <w:tc>
          <w:tcPr>
            <w:tcW w:w="1783" w:type="dxa"/>
            <w:vMerge/>
          </w:tcPr>
          <w:p w14:paraId="099CCE72"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4B91AB7A" w14:textId="5AEBEA1C" w:rsidR="00AC7F88" w:rsidRPr="00D46370" w:rsidRDefault="00092C7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5</w:t>
            </w:r>
            <w:r>
              <w:rPr>
                <w:rFonts w:ascii="Times New Roman" w:hAnsi="Times New Roman" w:cs="Times New Roman"/>
                <w:sz w:val="18"/>
                <w:szCs w:val="18"/>
              </w:rPr>
              <w:t xml:space="preserve"> </w:t>
            </w:r>
            <w:r w:rsidRPr="00092C78">
              <w:rPr>
                <w:rFonts w:ascii="Times New Roman" w:hAnsi="Times New Roman" w:cs="Times New Roman"/>
                <w:sz w:val="18"/>
                <w:szCs w:val="18"/>
              </w:rPr>
              <w:t>089,35</w:t>
            </w:r>
          </w:p>
        </w:tc>
        <w:tc>
          <w:tcPr>
            <w:tcW w:w="920" w:type="dxa"/>
          </w:tcPr>
          <w:p w14:paraId="5FA8AA47" w14:textId="22DB3252" w:rsidR="00AC7F88" w:rsidRPr="0018023B" w:rsidRDefault="00AC7F88"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786,50</w:t>
            </w:r>
          </w:p>
        </w:tc>
        <w:tc>
          <w:tcPr>
            <w:tcW w:w="868" w:type="dxa"/>
          </w:tcPr>
          <w:p w14:paraId="7D999999" w14:textId="0C44E569" w:rsidR="00AC7F88" w:rsidRPr="0018023B" w:rsidRDefault="00AC7F88" w:rsidP="00D87884">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836,20</w:t>
            </w:r>
          </w:p>
        </w:tc>
        <w:tc>
          <w:tcPr>
            <w:tcW w:w="3116" w:type="dxa"/>
            <w:gridSpan w:val="5"/>
          </w:tcPr>
          <w:p w14:paraId="64994ED7" w14:textId="63645F02" w:rsidR="00AC7F88" w:rsidRPr="0004322E" w:rsidRDefault="00AC7F88" w:rsidP="00D87884">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868,65</w:t>
            </w:r>
          </w:p>
        </w:tc>
        <w:tc>
          <w:tcPr>
            <w:tcW w:w="766" w:type="dxa"/>
            <w:gridSpan w:val="2"/>
          </w:tcPr>
          <w:p w14:paraId="68728145" w14:textId="383E037E" w:rsidR="00AC7F88" w:rsidRPr="0018023B" w:rsidRDefault="00AC7F88"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866,00</w:t>
            </w:r>
          </w:p>
        </w:tc>
        <w:tc>
          <w:tcPr>
            <w:tcW w:w="993" w:type="dxa"/>
            <w:gridSpan w:val="2"/>
          </w:tcPr>
          <w:p w14:paraId="7C0648DF" w14:textId="77777777" w:rsidR="00AC7F88" w:rsidRPr="0018023B" w:rsidRDefault="00AC7F88"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866,00</w:t>
            </w:r>
          </w:p>
        </w:tc>
        <w:tc>
          <w:tcPr>
            <w:tcW w:w="850" w:type="dxa"/>
          </w:tcPr>
          <w:p w14:paraId="20D637DD" w14:textId="6966F55C" w:rsidR="00AC7F88" w:rsidRPr="0018023B" w:rsidRDefault="00D46370"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866,00</w:t>
            </w:r>
          </w:p>
        </w:tc>
        <w:tc>
          <w:tcPr>
            <w:tcW w:w="1703" w:type="dxa"/>
          </w:tcPr>
          <w:p w14:paraId="5529E3FD" w14:textId="77777777" w:rsidR="00AC7F88" w:rsidRPr="001521AD" w:rsidRDefault="00AC7F88"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образования</w:t>
            </w:r>
          </w:p>
        </w:tc>
      </w:tr>
      <w:tr w:rsidR="00AC7F88" w:rsidRPr="00C4198A" w14:paraId="5336E755" w14:textId="77777777" w:rsidTr="00D46370">
        <w:trPr>
          <w:trHeight w:val="18"/>
        </w:trPr>
        <w:tc>
          <w:tcPr>
            <w:tcW w:w="506" w:type="dxa"/>
            <w:vMerge/>
          </w:tcPr>
          <w:p w14:paraId="2D938316" w14:textId="77777777" w:rsidR="00AC7F88" w:rsidRPr="00C4198A" w:rsidRDefault="00AC7F88" w:rsidP="00B16A16">
            <w:pPr>
              <w:rPr>
                <w:rFonts w:cs="Times New Roman"/>
                <w:sz w:val="18"/>
                <w:szCs w:val="18"/>
              </w:rPr>
            </w:pPr>
          </w:p>
        </w:tc>
        <w:tc>
          <w:tcPr>
            <w:tcW w:w="2420" w:type="dxa"/>
            <w:vMerge/>
          </w:tcPr>
          <w:p w14:paraId="0F18B245" w14:textId="77777777" w:rsidR="00AC7F88" w:rsidRPr="00C4198A" w:rsidRDefault="00AC7F88" w:rsidP="00B16A16">
            <w:pPr>
              <w:rPr>
                <w:rFonts w:cs="Times New Roman"/>
                <w:sz w:val="18"/>
                <w:szCs w:val="18"/>
              </w:rPr>
            </w:pPr>
          </w:p>
        </w:tc>
        <w:tc>
          <w:tcPr>
            <w:tcW w:w="1144" w:type="dxa"/>
            <w:vMerge/>
          </w:tcPr>
          <w:p w14:paraId="417BBB49" w14:textId="77777777" w:rsidR="00AC7F88" w:rsidRPr="00C4198A" w:rsidRDefault="00AC7F88" w:rsidP="00B16A16">
            <w:pPr>
              <w:jc w:val="center"/>
              <w:rPr>
                <w:rFonts w:cs="Times New Roman"/>
                <w:sz w:val="18"/>
                <w:szCs w:val="18"/>
              </w:rPr>
            </w:pPr>
          </w:p>
        </w:tc>
        <w:tc>
          <w:tcPr>
            <w:tcW w:w="1783" w:type="dxa"/>
            <w:vMerge/>
          </w:tcPr>
          <w:p w14:paraId="42CCBE87"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0C7977A3" w14:textId="5C30EC5E" w:rsidR="00AC7F88" w:rsidRPr="00D46370" w:rsidRDefault="00092C7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1</w:t>
            </w:r>
            <w:r>
              <w:rPr>
                <w:rFonts w:ascii="Times New Roman" w:hAnsi="Times New Roman" w:cs="Times New Roman"/>
                <w:sz w:val="18"/>
                <w:szCs w:val="18"/>
              </w:rPr>
              <w:t xml:space="preserve"> </w:t>
            </w:r>
            <w:r w:rsidRPr="00092C78">
              <w:rPr>
                <w:rFonts w:ascii="Times New Roman" w:hAnsi="Times New Roman" w:cs="Times New Roman"/>
                <w:sz w:val="18"/>
                <w:szCs w:val="18"/>
              </w:rPr>
              <w:t>681,1</w:t>
            </w:r>
          </w:p>
        </w:tc>
        <w:tc>
          <w:tcPr>
            <w:tcW w:w="920" w:type="dxa"/>
          </w:tcPr>
          <w:p w14:paraId="43B6272C" w14:textId="760A3E90"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251,10</w:t>
            </w:r>
          </w:p>
        </w:tc>
        <w:tc>
          <w:tcPr>
            <w:tcW w:w="868" w:type="dxa"/>
          </w:tcPr>
          <w:p w14:paraId="747BC737" w14:textId="398D5728" w:rsidR="00AC7F88" w:rsidRPr="001521AD" w:rsidRDefault="00AC7F88"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Pr>
                <w:rFonts w:ascii="Times New Roman" w:hAnsi="Times New Roman" w:cs="Times New Roman"/>
                <w:sz w:val="18"/>
                <w:szCs w:val="18"/>
              </w:rPr>
              <w:t>0</w:t>
            </w:r>
          </w:p>
        </w:tc>
        <w:tc>
          <w:tcPr>
            <w:tcW w:w="3116" w:type="dxa"/>
            <w:gridSpan w:val="5"/>
          </w:tcPr>
          <w:p w14:paraId="3E098C90" w14:textId="4B44540F" w:rsidR="00AC7F88" w:rsidRPr="001521AD" w:rsidRDefault="00AC7F88" w:rsidP="00B16A16">
            <w:pPr>
              <w:pStyle w:val="ConsPlusNormal"/>
              <w:jc w:val="center"/>
              <w:rPr>
                <w:rFonts w:ascii="Times New Roman" w:hAnsi="Times New Roman" w:cs="Times New Roman"/>
                <w:sz w:val="18"/>
                <w:szCs w:val="18"/>
              </w:rPr>
            </w:pPr>
            <w:r w:rsidRPr="0004322E">
              <w:rPr>
                <w:rFonts w:ascii="Times New Roman" w:hAnsi="Times New Roman" w:cs="Times New Roman"/>
                <w:sz w:val="18"/>
                <w:szCs w:val="18"/>
              </w:rPr>
              <w:t>290,00</w:t>
            </w:r>
          </w:p>
        </w:tc>
        <w:tc>
          <w:tcPr>
            <w:tcW w:w="766" w:type="dxa"/>
            <w:gridSpan w:val="2"/>
          </w:tcPr>
          <w:p w14:paraId="0F625864" w14:textId="77C216F3"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993" w:type="dxa"/>
            <w:gridSpan w:val="2"/>
          </w:tcPr>
          <w:p w14:paraId="5A47A943" w14:textId="77777777" w:rsidR="00AC7F88" w:rsidRPr="00FD487F" w:rsidRDefault="00AC7F88"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51CFACE3" w14:textId="52B613A0" w:rsidR="00AC7F88" w:rsidRPr="00FD487F" w:rsidRDefault="00D46370"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1703" w:type="dxa"/>
          </w:tcPr>
          <w:p w14:paraId="272861A6" w14:textId="77777777" w:rsidR="00AC7F88" w:rsidRPr="001521AD" w:rsidRDefault="00AC7F88"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Управление по </w:t>
            </w:r>
            <w:r w:rsidRPr="001521AD">
              <w:rPr>
                <w:rFonts w:ascii="Times New Roman" w:hAnsi="Times New Roman" w:cs="Times New Roman"/>
                <w:sz w:val="18"/>
                <w:szCs w:val="18"/>
              </w:rPr>
              <w:lastRenderedPageBreak/>
              <w:t>культуре и делам молодежи</w:t>
            </w:r>
          </w:p>
        </w:tc>
      </w:tr>
      <w:tr w:rsidR="00AC7F88" w:rsidRPr="00C4198A" w14:paraId="76A23091" w14:textId="77777777" w:rsidTr="00D46370">
        <w:trPr>
          <w:trHeight w:val="297"/>
        </w:trPr>
        <w:tc>
          <w:tcPr>
            <w:tcW w:w="506" w:type="dxa"/>
            <w:vMerge/>
          </w:tcPr>
          <w:p w14:paraId="7C559366" w14:textId="77777777" w:rsidR="00AC7F88" w:rsidRPr="00C4198A" w:rsidRDefault="00AC7F88" w:rsidP="00B16A16">
            <w:pPr>
              <w:rPr>
                <w:rFonts w:cs="Times New Roman"/>
                <w:sz w:val="18"/>
                <w:szCs w:val="18"/>
              </w:rPr>
            </w:pPr>
          </w:p>
        </w:tc>
        <w:tc>
          <w:tcPr>
            <w:tcW w:w="2420" w:type="dxa"/>
            <w:vMerge/>
          </w:tcPr>
          <w:p w14:paraId="7A04A2FE" w14:textId="77777777" w:rsidR="00AC7F88" w:rsidRPr="00C4198A" w:rsidRDefault="00AC7F88" w:rsidP="00B16A16">
            <w:pPr>
              <w:rPr>
                <w:rFonts w:cs="Times New Roman"/>
                <w:sz w:val="18"/>
                <w:szCs w:val="18"/>
              </w:rPr>
            </w:pPr>
          </w:p>
        </w:tc>
        <w:tc>
          <w:tcPr>
            <w:tcW w:w="1144" w:type="dxa"/>
            <w:vMerge/>
          </w:tcPr>
          <w:p w14:paraId="1EEDDCB1" w14:textId="77777777" w:rsidR="00AC7F88" w:rsidRPr="00C4198A" w:rsidRDefault="00AC7F88" w:rsidP="00B16A16">
            <w:pPr>
              <w:jc w:val="center"/>
              <w:rPr>
                <w:rFonts w:cs="Times New Roman"/>
                <w:sz w:val="18"/>
                <w:szCs w:val="18"/>
              </w:rPr>
            </w:pPr>
          </w:p>
        </w:tc>
        <w:tc>
          <w:tcPr>
            <w:tcW w:w="1783" w:type="dxa"/>
            <w:vMerge/>
          </w:tcPr>
          <w:p w14:paraId="263833DD"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332954A3" w14:textId="78A2591E" w:rsidR="00AC7F88" w:rsidRPr="00092C78" w:rsidRDefault="00AC7F88" w:rsidP="00B16A16">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0,0</w:t>
            </w:r>
          </w:p>
          <w:p w14:paraId="3A613533" w14:textId="592D9A2E" w:rsidR="00AC7F88" w:rsidRPr="00D46370" w:rsidRDefault="00AC7F88" w:rsidP="00B16A16">
            <w:pPr>
              <w:pStyle w:val="ConsPlusNormal"/>
              <w:jc w:val="center"/>
              <w:rPr>
                <w:rFonts w:ascii="Times New Roman" w:hAnsi="Times New Roman" w:cs="Times New Roman"/>
                <w:sz w:val="18"/>
                <w:szCs w:val="18"/>
                <w:highlight w:val="yellow"/>
              </w:rPr>
            </w:pPr>
          </w:p>
        </w:tc>
        <w:tc>
          <w:tcPr>
            <w:tcW w:w="920" w:type="dxa"/>
          </w:tcPr>
          <w:p w14:paraId="552A7CA7" w14:textId="2AEF5373" w:rsidR="00AC7F88" w:rsidRPr="00C4198A" w:rsidRDefault="00AC7F88"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0,0</w:t>
            </w:r>
          </w:p>
        </w:tc>
        <w:tc>
          <w:tcPr>
            <w:tcW w:w="868" w:type="dxa"/>
          </w:tcPr>
          <w:p w14:paraId="67F74EF5" w14:textId="4D0CD4AD" w:rsidR="00AC7F88" w:rsidRPr="00C4198A" w:rsidRDefault="00AC7F88" w:rsidP="00B16A16">
            <w:pPr>
              <w:jc w:val="center"/>
              <w:rPr>
                <w:rFonts w:cs="Times New Roman"/>
                <w:sz w:val="18"/>
                <w:szCs w:val="18"/>
                <w:lang w:val="en-US"/>
              </w:rPr>
            </w:pPr>
            <w:r w:rsidRPr="00C4198A">
              <w:rPr>
                <w:rFonts w:cs="Times New Roman"/>
                <w:sz w:val="18"/>
                <w:szCs w:val="18"/>
                <w:lang w:val="en-US"/>
              </w:rPr>
              <w:t>0,0</w:t>
            </w:r>
          </w:p>
        </w:tc>
        <w:tc>
          <w:tcPr>
            <w:tcW w:w="3116" w:type="dxa"/>
            <w:gridSpan w:val="5"/>
          </w:tcPr>
          <w:p w14:paraId="59FCE490" w14:textId="4B96819D" w:rsidR="00AC7F88" w:rsidRPr="00C4198A" w:rsidRDefault="00AC7F88" w:rsidP="00B16A16">
            <w:pPr>
              <w:jc w:val="center"/>
              <w:rPr>
                <w:sz w:val="18"/>
                <w:szCs w:val="18"/>
              </w:rPr>
            </w:pPr>
            <w:r w:rsidRPr="00C4198A">
              <w:rPr>
                <w:rFonts w:cs="Times New Roman"/>
                <w:sz w:val="18"/>
                <w:szCs w:val="18"/>
                <w:lang w:val="en-US"/>
              </w:rPr>
              <w:t>0,0</w:t>
            </w:r>
          </w:p>
        </w:tc>
        <w:tc>
          <w:tcPr>
            <w:tcW w:w="766" w:type="dxa"/>
            <w:gridSpan w:val="2"/>
          </w:tcPr>
          <w:p w14:paraId="55D9569B" w14:textId="77777777" w:rsidR="00AC7F88" w:rsidRPr="00FD487F" w:rsidRDefault="00AC7F88" w:rsidP="00B16A16">
            <w:pPr>
              <w:jc w:val="center"/>
              <w:rPr>
                <w:sz w:val="18"/>
                <w:szCs w:val="18"/>
              </w:rPr>
            </w:pPr>
            <w:r w:rsidRPr="00FD487F">
              <w:rPr>
                <w:rFonts w:cs="Times New Roman"/>
                <w:sz w:val="18"/>
                <w:szCs w:val="18"/>
                <w:lang w:val="en-US"/>
              </w:rPr>
              <w:t>0,0</w:t>
            </w:r>
          </w:p>
        </w:tc>
        <w:tc>
          <w:tcPr>
            <w:tcW w:w="993" w:type="dxa"/>
            <w:gridSpan w:val="2"/>
          </w:tcPr>
          <w:p w14:paraId="53BE458B" w14:textId="77777777" w:rsidR="00AC7F88" w:rsidRPr="00FD487F" w:rsidRDefault="00AC7F88" w:rsidP="00B16A16">
            <w:pPr>
              <w:jc w:val="center"/>
              <w:rPr>
                <w:sz w:val="18"/>
                <w:szCs w:val="18"/>
              </w:rPr>
            </w:pPr>
            <w:r w:rsidRPr="00FD487F">
              <w:rPr>
                <w:rFonts w:cs="Times New Roman"/>
                <w:sz w:val="18"/>
                <w:szCs w:val="18"/>
                <w:lang w:val="en-US"/>
              </w:rPr>
              <w:t>0,0</w:t>
            </w:r>
          </w:p>
        </w:tc>
        <w:tc>
          <w:tcPr>
            <w:tcW w:w="850" w:type="dxa"/>
          </w:tcPr>
          <w:p w14:paraId="1DA085B8" w14:textId="38908C46" w:rsidR="00AC7F88" w:rsidRPr="00FD487F" w:rsidRDefault="00D46370" w:rsidP="00B16A16">
            <w:pPr>
              <w:jc w:val="center"/>
              <w:rPr>
                <w:sz w:val="18"/>
                <w:szCs w:val="18"/>
              </w:rPr>
            </w:pPr>
            <w:r w:rsidRPr="00FD487F">
              <w:rPr>
                <w:rFonts w:cs="Times New Roman"/>
                <w:sz w:val="18"/>
                <w:szCs w:val="18"/>
                <w:lang w:val="en-US"/>
              </w:rPr>
              <w:t>0,0</w:t>
            </w:r>
          </w:p>
        </w:tc>
        <w:tc>
          <w:tcPr>
            <w:tcW w:w="1703" w:type="dxa"/>
          </w:tcPr>
          <w:p w14:paraId="3236AD46"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по физической культуре и спорту</w:t>
            </w:r>
          </w:p>
        </w:tc>
      </w:tr>
      <w:tr w:rsidR="00AC7F88" w:rsidRPr="00C4198A" w14:paraId="7BC7ED7C" w14:textId="77777777" w:rsidTr="00D46370">
        <w:trPr>
          <w:trHeight w:val="297"/>
        </w:trPr>
        <w:tc>
          <w:tcPr>
            <w:tcW w:w="506" w:type="dxa"/>
            <w:vMerge/>
          </w:tcPr>
          <w:p w14:paraId="472E1839" w14:textId="77777777" w:rsidR="00AC7F88" w:rsidRPr="00C4198A" w:rsidRDefault="00AC7F88" w:rsidP="00B16A16">
            <w:pPr>
              <w:rPr>
                <w:rFonts w:cs="Times New Roman"/>
                <w:sz w:val="18"/>
                <w:szCs w:val="18"/>
              </w:rPr>
            </w:pPr>
          </w:p>
        </w:tc>
        <w:tc>
          <w:tcPr>
            <w:tcW w:w="2420" w:type="dxa"/>
            <w:vMerge w:val="restart"/>
          </w:tcPr>
          <w:p w14:paraId="4E640BC3" w14:textId="77777777" w:rsidR="00AC7F88" w:rsidRPr="00C4198A" w:rsidRDefault="00AC7F88" w:rsidP="00B16A16">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144" w:type="dxa"/>
            <w:vMerge w:val="restart"/>
          </w:tcPr>
          <w:p w14:paraId="6F24157F" w14:textId="77777777" w:rsidR="00AC7F88" w:rsidRPr="00C4198A" w:rsidRDefault="00AC7F88" w:rsidP="00B16A16">
            <w:pPr>
              <w:jc w:val="center"/>
              <w:rPr>
                <w:rFonts w:cs="Times New Roman"/>
                <w:sz w:val="18"/>
                <w:szCs w:val="18"/>
                <w:lang w:val="en-US"/>
              </w:rPr>
            </w:pPr>
            <w:r w:rsidRPr="00C4198A">
              <w:rPr>
                <w:rFonts w:cs="Times New Roman"/>
                <w:sz w:val="18"/>
                <w:szCs w:val="18"/>
                <w:lang w:val="en-US"/>
              </w:rPr>
              <w:t>X</w:t>
            </w:r>
          </w:p>
        </w:tc>
        <w:tc>
          <w:tcPr>
            <w:tcW w:w="1783" w:type="dxa"/>
            <w:vMerge w:val="restart"/>
          </w:tcPr>
          <w:p w14:paraId="5659AB49" w14:textId="77777777" w:rsidR="00AC7F88" w:rsidRPr="00C4198A" w:rsidRDefault="00AC7F88"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884" w:type="dxa"/>
            <w:vMerge w:val="restart"/>
          </w:tcPr>
          <w:p w14:paraId="2094D7C1" w14:textId="08290E3F" w:rsidR="00AC7F88" w:rsidRPr="00D46370" w:rsidRDefault="00AC7F8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920" w:type="dxa"/>
            <w:vMerge w:val="restart"/>
          </w:tcPr>
          <w:p w14:paraId="490CFCFD" w14:textId="4E45D342"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8" w:type="dxa"/>
            <w:vMerge w:val="restart"/>
          </w:tcPr>
          <w:p w14:paraId="4078D0D2" w14:textId="6C9E7293"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764" w:type="dxa"/>
            <w:vMerge w:val="restart"/>
          </w:tcPr>
          <w:p w14:paraId="12525E37" w14:textId="159CEE90"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14:paraId="7CF51175" w14:textId="635B9868"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2352" w:type="dxa"/>
            <w:gridSpan w:val="4"/>
          </w:tcPr>
          <w:p w14:paraId="60ABBF85" w14:textId="7A60B237" w:rsidR="00AC7F88" w:rsidRPr="00273BE8" w:rsidRDefault="00AC7F88" w:rsidP="00B16A16">
            <w:pPr>
              <w:jc w:val="center"/>
              <w:rPr>
                <w:sz w:val="18"/>
                <w:szCs w:val="18"/>
              </w:rPr>
            </w:pPr>
            <w:r w:rsidRPr="00273BE8">
              <w:rPr>
                <w:sz w:val="18"/>
                <w:szCs w:val="18"/>
              </w:rPr>
              <w:t>В том числе:</w:t>
            </w:r>
          </w:p>
        </w:tc>
        <w:tc>
          <w:tcPr>
            <w:tcW w:w="766" w:type="dxa"/>
            <w:gridSpan w:val="2"/>
            <w:vMerge w:val="restart"/>
          </w:tcPr>
          <w:p w14:paraId="37DF41A2" w14:textId="1A8748F8"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FD487F">
              <w:rPr>
                <w:rFonts w:ascii="Times New Roman" w:hAnsi="Times New Roman" w:cs="Times New Roman"/>
                <w:sz w:val="18"/>
                <w:szCs w:val="18"/>
              </w:rPr>
              <w:t xml:space="preserve"> год</w:t>
            </w:r>
          </w:p>
        </w:tc>
        <w:tc>
          <w:tcPr>
            <w:tcW w:w="993" w:type="dxa"/>
            <w:gridSpan w:val="2"/>
            <w:vMerge w:val="restart"/>
          </w:tcPr>
          <w:p w14:paraId="176EC51A" w14:textId="77777777" w:rsidR="00AC7F88" w:rsidRPr="00FD487F" w:rsidRDefault="00AC7F88"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FD487F">
              <w:rPr>
                <w:rFonts w:ascii="Times New Roman" w:hAnsi="Times New Roman" w:cs="Times New Roman"/>
                <w:sz w:val="18"/>
                <w:szCs w:val="18"/>
              </w:rPr>
              <w:t xml:space="preserve"> год</w:t>
            </w:r>
          </w:p>
        </w:tc>
        <w:tc>
          <w:tcPr>
            <w:tcW w:w="850" w:type="dxa"/>
            <w:vMerge w:val="restart"/>
          </w:tcPr>
          <w:p w14:paraId="0560050F" w14:textId="551172AC" w:rsidR="00AC7F88" w:rsidRPr="00FD487F" w:rsidRDefault="00D46370"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FD487F">
              <w:rPr>
                <w:rFonts w:ascii="Times New Roman" w:hAnsi="Times New Roman" w:cs="Times New Roman"/>
                <w:sz w:val="18"/>
                <w:szCs w:val="18"/>
              </w:rPr>
              <w:t xml:space="preserve"> год</w:t>
            </w:r>
          </w:p>
        </w:tc>
        <w:tc>
          <w:tcPr>
            <w:tcW w:w="1703" w:type="dxa"/>
            <w:vMerge w:val="restart"/>
          </w:tcPr>
          <w:p w14:paraId="4FAEB0F8"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AC7F88" w:rsidRPr="00C4198A" w14:paraId="0D53EF41" w14:textId="77777777" w:rsidTr="00D46370">
        <w:trPr>
          <w:trHeight w:val="297"/>
        </w:trPr>
        <w:tc>
          <w:tcPr>
            <w:tcW w:w="506" w:type="dxa"/>
            <w:vMerge/>
          </w:tcPr>
          <w:p w14:paraId="3FEEB49E" w14:textId="77777777" w:rsidR="00AC7F88" w:rsidRPr="00C4198A" w:rsidRDefault="00AC7F88" w:rsidP="00B16A16">
            <w:pPr>
              <w:rPr>
                <w:rFonts w:cs="Times New Roman"/>
                <w:sz w:val="18"/>
                <w:szCs w:val="18"/>
              </w:rPr>
            </w:pPr>
          </w:p>
        </w:tc>
        <w:tc>
          <w:tcPr>
            <w:tcW w:w="2420" w:type="dxa"/>
            <w:vMerge/>
          </w:tcPr>
          <w:p w14:paraId="4393F3EE" w14:textId="77777777" w:rsidR="00AC7F88" w:rsidRPr="00C4198A" w:rsidRDefault="00AC7F88" w:rsidP="00B16A16">
            <w:pPr>
              <w:rPr>
                <w:rFonts w:cs="Times New Roman"/>
                <w:sz w:val="18"/>
                <w:szCs w:val="18"/>
              </w:rPr>
            </w:pPr>
          </w:p>
        </w:tc>
        <w:tc>
          <w:tcPr>
            <w:tcW w:w="1144" w:type="dxa"/>
            <w:vMerge/>
          </w:tcPr>
          <w:p w14:paraId="1E01C5D5" w14:textId="77777777" w:rsidR="00AC7F88" w:rsidRPr="00C4198A" w:rsidRDefault="00AC7F88" w:rsidP="00B16A16">
            <w:pPr>
              <w:jc w:val="center"/>
              <w:rPr>
                <w:rFonts w:cs="Times New Roman"/>
                <w:sz w:val="18"/>
                <w:szCs w:val="18"/>
              </w:rPr>
            </w:pPr>
          </w:p>
        </w:tc>
        <w:tc>
          <w:tcPr>
            <w:tcW w:w="1783" w:type="dxa"/>
            <w:vMerge/>
          </w:tcPr>
          <w:p w14:paraId="450F4416" w14:textId="77777777" w:rsidR="00AC7F88" w:rsidRPr="00C4198A" w:rsidRDefault="00AC7F88" w:rsidP="00B16A16">
            <w:pPr>
              <w:pStyle w:val="ConsPlusNormal"/>
              <w:rPr>
                <w:rFonts w:ascii="Times New Roman" w:hAnsi="Times New Roman" w:cs="Times New Roman"/>
                <w:sz w:val="18"/>
                <w:szCs w:val="18"/>
              </w:rPr>
            </w:pPr>
          </w:p>
        </w:tc>
        <w:tc>
          <w:tcPr>
            <w:tcW w:w="884" w:type="dxa"/>
            <w:vMerge/>
          </w:tcPr>
          <w:p w14:paraId="0BA7142A" w14:textId="77777777" w:rsidR="00AC7F88" w:rsidRPr="00D46370" w:rsidRDefault="00AC7F88" w:rsidP="00B16A16">
            <w:pPr>
              <w:pStyle w:val="ConsPlusNormal"/>
              <w:jc w:val="center"/>
              <w:rPr>
                <w:rFonts w:ascii="Times New Roman" w:hAnsi="Times New Roman" w:cs="Times New Roman"/>
                <w:sz w:val="18"/>
                <w:szCs w:val="18"/>
                <w:highlight w:val="yellow"/>
              </w:rPr>
            </w:pPr>
          </w:p>
        </w:tc>
        <w:tc>
          <w:tcPr>
            <w:tcW w:w="920" w:type="dxa"/>
            <w:vMerge/>
          </w:tcPr>
          <w:p w14:paraId="75B3D34F" w14:textId="0925D69E" w:rsidR="00AC7F88" w:rsidRPr="00C4198A" w:rsidRDefault="00AC7F88" w:rsidP="00B16A16">
            <w:pPr>
              <w:pStyle w:val="ConsPlusNormal"/>
              <w:jc w:val="center"/>
              <w:rPr>
                <w:rFonts w:ascii="Times New Roman" w:hAnsi="Times New Roman" w:cs="Times New Roman"/>
                <w:sz w:val="18"/>
                <w:szCs w:val="18"/>
              </w:rPr>
            </w:pPr>
          </w:p>
        </w:tc>
        <w:tc>
          <w:tcPr>
            <w:tcW w:w="868" w:type="dxa"/>
            <w:vMerge/>
          </w:tcPr>
          <w:p w14:paraId="0E52C2B5" w14:textId="77777777" w:rsidR="00AC7F88" w:rsidRPr="00C4198A" w:rsidRDefault="00AC7F88" w:rsidP="00B16A16">
            <w:pPr>
              <w:pStyle w:val="ConsPlusNormal"/>
              <w:jc w:val="center"/>
              <w:rPr>
                <w:rFonts w:ascii="Times New Roman" w:hAnsi="Times New Roman" w:cs="Times New Roman"/>
                <w:sz w:val="18"/>
                <w:szCs w:val="18"/>
              </w:rPr>
            </w:pPr>
          </w:p>
        </w:tc>
        <w:tc>
          <w:tcPr>
            <w:tcW w:w="764" w:type="dxa"/>
            <w:vMerge/>
          </w:tcPr>
          <w:p w14:paraId="0EBE7D4E" w14:textId="75EFDF34" w:rsidR="00AC7F88" w:rsidRPr="00C4198A" w:rsidRDefault="00AC7F88" w:rsidP="00B16A16">
            <w:pPr>
              <w:pStyle w:val="ConsPlusNormal"/>
              <w:jc w:val="center"/>
              <w:rPr>
                <w:rFonts w:ascii="Times New Roman" w:hAnsi="Times New Roman" w:cs="Times New Roman"/>
                <w:sz w:val="18"/>
                <w:szCs w:val="18"/>
              </w:rPr>
            </w:pPr>
          </w:p>
        </w:tc>
        <w:tc>
          <w:tcPr>
            <w:tcW w:w="612" w:type="dxa"/>
          </w:tcPr>
          <w:p w14:paraId="3CD9D9B3" w14:textId="2B13352E" w:rsidR="00AC7F88" w:rsidRPr="00273BE8" w:rsidRDefault="00AC7F88"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lang w:val="en-US"/>
              </w:rPr>
              <w:t>I</w:t>
            </w:r>
            <w:r w:rsidRPr="00273BE8">
              <w:rPr>
                <w:rFonts w:ascii="Times New Roman" w:hAnsi="Times New Roman" w:cs="Times New Roman"/>
                <w:sz w:val="18"/>
                <w:szCs w:val="18"/>
              </w:rPr>
              <w:t xml:space="preserve"> квартал</w:t>
            </w:r>
          </w:p>
        </w:tc>
        <w:tc>
          <w:tcPr>
            <w:tcW w:w="654" w:type="dxa"/>
          </w:tcPr>
          <w:p w14:paraId="0C8182FE" w14:textId="6650C897" w:rsidR="00AC7F88" w:rsidRPr="00273BE8" w:rsidRDefault="00AC7F8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I </w:t>
            </w:r>
            <w:proofErr w:type="spellStart"/>
            <w:r w:rsidRPr="00273BE8">
              <w:rPr>
                <w:rFonts w:ascii="Times New Roman" w:hAnsi="Times New Roman" w:cs="Times New Roman"/>
                <w:sz w:val="18"/>
                <w:szCs w:val="18"/>
                <w:lang w:val="en-US"/>
              </w:rPr>
              <w:t>полугодие</w:t>
            </w:r>
            <w:proofErr w:type="spellEnd"/>
          </w:p>
        </w:tc>
        <w:tc>
          <w:tcPr>
            <w:tcW w:w="542" w:type="dxa"/>
          </w:tcPr>
          <w:p w14:paraId="5F8B1161" w14:textId="6CCB91DE" w:rsidR="00AC7F88" w:rsidRPr="00273BE8" w:rsidRDefault="00AC7F8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9 </w:t>
            </w:r>
            <w:proofErr w:type="spellStart"/>
            <w:r w:rsidRPr="00273BE8">
              <w:rPr>
                <w:rFonts w:ascii="Times New Roman" w:hAnsi="Times New Roman" w:cs="Times New Roman"/>
                <w:sz w:val="18"/>
                <w:szCs w:val="18"/>
                <w:lang w:val="en-US"/>
              </w:rPr>
              <w:t>месяцев</w:t>
            </w:r>
            <w:proofErr w:type="spellEnd"/>
          </w:p>
        </w:tc>
        <w:tc>
          <w:tcPr>
            <w:tcW w:w="544" w:type="dxa"/>
          </w:tcPr>
          <w:p w14:paraId="1C26E38E" w14:textId="77777777" w:rsidR="00AC7F88" w:rsidRPr="00273BE8" w:rsidRDefault="00AC7F8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12</w:t>
            </w:r>
          </w:p>
          <w:p w14:paraId="34FF3057" w14:textId="1AF49189" w:rsidR="00AC7F88" w:rsidRPr="00273BE8" w:rsidRDefault="00AC7F88"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 </w:t>
            </w:r>
            <w:proofErr w:type="spellStart"/>
            <w:r w:rsidRPr="00273BE8">
              <w:rPr>
                <w:rFonts w:ascii="Times New Roman" w:hAnsi="Times New Roman" w:cs="Times New Roman"/>
                <w:sz w:val="18"/>
                <w:szCs w:val="18"/>
                <w:lang w:val="en-US"/>
              </w:rPr>
              <w:t>меся</w:t>
            </w:r>
            <w:proofErr w:type="spellEnd"/>
          </w:p>
          <w:p w14:paraId="75269E89" w14:textId="3CEE4702" w:rsidR="00AC7F88" w:rsidRPr="00273BE8" w:rsidRDefault="00AC7F88" w:rsidP="00B16A16">
            <w:pPr>
              <w:pStyle w:val="ConsPlusNormal"/>
              <w:jc w:val="center"/>
              <w:rPr>
                <w:rFonts w:ascii="Times New Roman" w:hAnsi="Times New Roman" w:cs="Times New Roman"/>
                <w:sz w:val="18"/>
                <w:szCs w:val="18"/>
                <w:lang w:val="en-US"/>
              </w:rPr>
            </w:pPr>
            <w:proofErr w:type="spellStart"/>
            <w:r w:rsidRPr="00273BE8">
              <w:rPr>
                <w:rFonts w:ascii="Times New Roman" w:hAnsi="Times New Roman" w:cs="Times New Roman"/>
                <w:sz w:val="18"/>
                <w:szCs w:val="18"/>
                <w:lang w:val="en-US"/>
              </w:rPr>
              <w:t>цев</w:t>
            </w:r>
            <w:proofErr w:type="spellEnd"/>
          </w:p>
        </w:tc>
        <w:tc>
          <w:tcPr>
            <w:tcW w:w="766" w:type="dxa"/>
            <w:gridSpan w:val="2"/>
            <w:vMerge/>
          </w:tcPr>
          <w:p w14:paraId="659CE7FA" w14:textId="77777777" w:rsidR="00AC7F88" w:rsidRPr="00FD487F" w:rsidRDefault="00AC7F88" w:rsidP="00B16A16">
            <w:pPr>
              <w:pStyle w:val="ConsPlusNormal"/>
              <w:jc w:val="center"/>
              <w:rPr>
                <w:rFonts w:ascii="Times New Roman" w:hAnsi="Times New Roman" w:cs="Times New Roman"/>
                <w:sz w:val="18"/>
                <w:szCs w:val="18"/>
              </w:rPr>
            </w:pPr>
          </w:p>
        </w:tc>
        <w:tc>
          <w:tcPr>
            <w:tcW w:w="993" w:type="dxa"/>
            <w:gridSpan w:val="2"/>
            <w:vMerge/>
          </w:tcPr>
          <w:p w14:paraId="7974B107" w14:textId="77777777" w:rsidR="00AC7F88" w:rsidRPr="00FD487F" w:rsidRDefault="00AC7F88" w:rsidP="00B16A16">
            <w:pPr>
              <w:pStyle w:val="ConsPlusNormal"/>
              <w:jc w:val="center"/>
              <w:rPr>
                <w:rFonts w:ascii="Times New Roman" w:hAnsi="Times New Roman" w:cs="Times New Roman"/>
                <w:sz w:val="18"/>
                <w:szCs w:val="18"/>
              </w:rPr>
            </w:pPr>
          </w:p>
        </w:tc>
        <w:tc>
          <w:tcPr>
            <w:tcW w:w="850" w:type="dxa"/>
            <w:vMerge/>
          </w:tcPr>
          <w:p w14:paraId="22D0C323" w14:textId="72386B2E" w:rsidR="00AC7F88" w:rsidRPr="00FD487F" w:rsidRDefault="00AC7F88" w:rsidP="00B16A16">
            <w:pPr>
              <w:pStyle w:val="ConsPlusNormal"/>
              <w:jc w:val="center"/>
              <w:rPr>
                <w:rFonts w:ascii="Times New Roman" w:hAnsi="Times New Roman" w:cs="Times New Roman"/>
                <w:sz w:val="18"/>
                <w:szCs w:val="18"/>
              </w:rPr>
            </w:pPr>
          </w:p>
        </w:tc>
        <w:tc>
          <w:tcPr>
            <w:tcW w:w="1703" w:type="dxa"/>
            <w:vMerge/>
          </w:tcPr>
          <w:p w14:paraId="3DDAC8BE" w14:textId="77777777" w:rsidR="00AC7F88" w:rsidRPr="00C4198A" w:rsidRDefault="00AC7F88" w:rsidP="00B16A16">
            <w:pPr>
              <w:pStyle w:val="ConsPlusNormal"/>
              <w:rPr>
                <w:rFonts w:ascii="Times New Roman" w:hAnsi="Times New Roman" w:cs="Times New Roman"/>
                <w:sz w:val="18"/>
                <w:szCs w:val="18"/>
              </w:rPr>
            </w:pPr>
          </w:p>
        </w:tc>
      </w:tr>
      <w:tr w:rsidR="00AC7F88" w:rsidRPr="00C4198A" w14:paraId="3CA2A69A" w14:textId="77777777" w:rsidTr="00D46370">
        <w:trPr>
          <w:trHeight w:val="297"/>
        </w:trPr>
        <w:tc>
          <w:tcPr>
            <w:tcW w:w="506" w:type="dxa"/>
            <w:vMerge/>
          </w:tcPr>
          <w:p w14:paraId="680E3600" w14:textId="77777777" w:rsidR="00AC7F88" w:rsidRPr="00C4198A" w:rsidRDefault="00AC7F88" w:rsidP="00B16A16">
            <w:pPr>
              <w:rPr>
                <w:rFonts w:cs="Times New Roman"/>
                <w:sz w:val="18"/>
                <w:szCs w:val="18"/>
              </w:rPr>
            </w:pPr>
          </w:p>
        </w:tc>
        <w:tc>
          <w:tcPr>
            <w:tcW w:w="2420" w:type="dxa"/>
            <w:vMerge/>
          </w:tcPr>
          <w:p w14:paraId="043A9058" w14:textId="77777777" w:rsidR="00AC7F88" w:rsidRPr="00C4198A" w:rsidRDefault="00AC7F88" w:rsidP="00B16A16">
            <w:pPr>
              <w:rPr>
                <w:rFonts w:cs="Times New Roman"/>
                <w:sz w:val="18"/>
                <w:szCs w:val="18"/>
              </w:rPr>
            </w:pPr>
          </w:p>
        </w:tc>
        <w:tc>
          <w:tcPr>
            <w:tcW w:w="1144" w:type="dxa"/>
            <w:vMerge/>
          </w:tcPr>
          <w:p w14:paraId="55C03A7D" w14:textId="77777777" w:rsidR="00AC7F88" w:rsidRPr="00C4198A" w:rsidRDefault="00AC7F88" w:rsidP="00B16A16">
            <w:pPr>
              <w:jc w:val="center"/>
              <w:rPr>
                <w:rFonts w:cs="Times New Roman"/>
                <w:sz w:val="18"/>
                <w:szCs w:val="18"/>
              </w:rPr>
            </w:pPr>
          </w:p>
        </w:tc>
        <w:tc>
          <w:tcPr>
            <w:tcW w:w="1783" w:type="dxa"/>
            <w:vMerge/>
          </w:tcPr>
          <w:p w14:paraId="4A90A1EE" w14:textId="77777777" w:rsidR="00AC7F88" w:rsidRPr="00C4198A" w:rsidRDefault="00AC7F88" w:rsidP="00B16A16">
            <w:pPr>
              <w:pStyle w:val="ConsPlusNormal"/>
              <w:rPr>
                <w:rFonts w:ascii="Times New Roman" w:hAnsi="Times New Roman" w:cs="Times New Roman"/>
                <w:sz w:val="18"/>
                <w:szCs w:val="18"/>
              </w:rPr>
            </w:pPr>
          </w:p>
        </w:tc>
        <w:tc>
          <w:tcPr>
            <w:tcW w:w="884" w:type="dxa"/>
          </w:tcPr>
          <w:p w14:paraId="2DA20463" w14:textId="02EFB126" w:rsidR="00AC7F88" w:rsidRPr="00092C78" w:rsidRDefault="00AC7F88" w:rsidP="00B16A16">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103</w:t>
            </w:r>
          </w:p>
        </w:tc>
        <w:tc>
          <w:tcPr>
            <w:tcW w:w="920" w:type="dxa"/>
          </w:tcPr>
          <w:p w14:paraId="29A0FD1B" w14:textId="23BD3B8B"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868" w:type="dxa"/>
          </w:tcPr>
          <w:p w14:paraId="791C1634" w14:textId="159E5775" w:rsidR="00AC7F88"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764" w:type="dxa"/>
          </w:tcPr>
          <w:p w14:paraId="201ABFE4" w14:textId="3B00834D" w:rsidR="00AC7F88" w:rsidRPr="00C4198A"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12" w:type="dxa"/>
          </w:tcPr>
          <w:p w14:paraId="3D404174" w14:textId="7FF51078" w:rsidR="00AC7F88" w:rsidRPr="00273BE8"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54" w:type="dxa"/>
          </w:tcPr>
          <w:p w14:paraId="651BDEBF" w14:textId="60951D8D" w:rsidR="00AC7F88" w:rsidRPr="00273BE8" w:rsidRDefault="00AC7F88"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2" w:type="dxa"/>
          </w:tcPr>
          <w:p w14:paraId="793D3CE5" w14:textId="11739C7C" w:rsidR="00AC7F88" w:rsidRPr="00273BE8" w:rsidRDefault="00AC7F88"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4" w:type="dxa"/>
          </w:tcPr>
          <w:p w14:paraId="3D561288" w14:textId="0F27A770" w:rsidR="00AC7F88" w:rsidRPr="00273BE8" w:rsidRDefault="00AC7F88"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766" w:type="dxa"/>
            <w:gridSpan w:val="2"/>
          </w:tcPr>
          <w:p w14:paraId="2A11B044" w14:textId="35CCD884"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993" w:type="dxa"/>
            <w:gridSpan w:val="2"/>
          </w:tcPr>
          <w:p w14:paraId="12D3A29E" w14:textId="77777777" w:rsidR="00AC7F88" w:rsidRPr="00FD487F"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850" w:type="dxa"/>
          </w:tcPr>
          <w:p w14:paraId="7614950E" w14:textId="08F650BE" w:rsidR="00AC7F88" w:rsidRPr="00FD487F" w:rsidRDefault="00D463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1703" w:type="dxa"/>
            <w:vMerge/>
          </w:tcPr>
          <w:p w14:paraId="0EA720D1" w14:textId="77777777" w:rsidR="00AC7F88" w:rsidRPr="00C4198A" w:rsidRDefault="00AC7F88" w:rsidP="00B16A16">
            <w:pPr>
              <w:pStyle w:val="ConsPlusNormal"/>
              <w:rPr>
                <w:rFonts w:ascii="Times New Roman" w:hAnsi="Times New Roman" w:cs="Times New Roman"/>
                <w:sz w:val="18"/>
                <w:szCs w:val="18"/>
              </w:rPr>
            </w:pPr>
          </w:p>
        </w:tc>
      </w:tr>
      <w:tr w:rsidR="00AC7F88" w:rsidRPr="00C4198A" w14:paraId="37CBBED1" w14:textId="77777777" w:rsidTr="00D46370">
        <w:trPr>
          <w:trHeight w:val="297"/>
        </w:trPr>
        <w:tc>
          <w:tcPr>
            <w:tcW w:w="506" w:type="dxa"/>
            <w:vMerge w:val="restart"/>
          </w:tcPr>
          <w:p w14:paraId="46DE3005"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420" w:type="dxa"/>
            <w:vMerge w:val="restart"/>
          </w:tcPr>
          <w:p w14:paraId="54E513FF" w14:textId="77777777" w:rsidR="00AC7F88" w:rsidRPr="00C4198A" w:rsidRDefault="00AC7F88" w:rsidP="00B16A16">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14:paraId="733CF1DA"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144" w:type="dxa"/>
            <w:vMerge w:val="restart"/>
          </w:tcPr>
          <w:p w14:paraId="04173EB2" w14:textId="3396D539" w:rsidR="00AC7F88" w:rsidRPr="00C4198A" w:rsidRDefault="00AC761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83" w:type="dxa"/>
          </w:tcPr>
          <w:p w14:paraId="0ACCE7F1"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8397" w:type="dxa"/>
            <w:gridSpan w:val="13"/>
            <w:vMerge w:val="restart"/>
          </w:tcPr>
          <w:p w14:paraId="71EAC1A5" w14:textId="458CCD24" w:rsidR="00AC7F88" w:rsidRPr="00092C78" w:rsidRDefault="00AC7F88" w:rsidP="00B16A16">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 xml:space="preserve">В пределах средств, предусмотренных на основную деятельность </w:t>
            </w:r>
          </w:p>
          <w:p w14:paraId="5613C084" w14:textId="77777777" w:rsidR="00AC7F88" w:rsidRPr="00092C78" w:rsidRDefault="00AC7F88" w:rsidP="00B16A16">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ответственных за выполнение мероприятия</w:t>
            </w:r>
          </w:p>
        </w:tc>
        <w:tc>
          <w:tcPr>
            <w:tcW w:w="1703" w:type="dxa"/>
            <w:vMerge w:val="restart"/>
          </w:tcPr>
          <w:p w14:paraId="4ECD5F3E" w14:textId="77777777" w:rsidR="00AC7F88" w:rsidRPr="00C4198A" w:rsidRDefault="00AC7F88"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AC7F88" w:rsidRPr="00C4198A" w14:paraId="5E660479" w14:textId="77777777" w:rsidTr="00D46370">
        <w:trPr>
          <w:trHeight w:val="297"/>
        </w:trPr>
        <w:tc>
          <w:tcPr>
            <w:tcW w:w="506" w:type="dxa"/>
            <w:vMerge/>
          </w:tcPr>
          <w:p w14:paraId="1E6423FB" w14:textId="77777777" w:rsidR="00AC7F88" w:rsidRPr="00C4198A" w:rsidRDefault="00AC7F88" w:rsidP="00B16A16">
            <w:pPr>
              <w:rPr>
                <w:rFonts w:cs="Times New Roman"/>
                <w:sz w:val="18"/>
                <w:szCs w:val="18"/>
              </w:rPr>
            </w:pPr>
          </w:p>
        </w:tc>
        <w:tc>
          <w:tcPr>
            <w:tcW w:w="2420" w:type="dxa"/>
            <w:vMerge/>
          </w:tcPr>
          <w:p w14:paraId="02C515AD" w14:textId="77777777" w:rsidR="00AC7F88" w:rsidRPr="00C4198A" w:rsidRDefault="00AC7F88" w:rsidP="00B16A16">
            <w:pPr>
              <w:rPr>
                <w:rFonts w:cs="Times New Roman"/>
                <w:sz w:val="18"/>
                <w:szCs w:val="18"/>
              </w:rPr>
            </w:pPr>
          </w:p>
        </w:tc>
        <w:tc>
          <w:tcPr>
            <w:tcW w:w="1144" w:type="dxa"/>
            <w:vMerge/>
          </w:tcPr>
          <w:p w14:paraId="5DDD37E2" w14:textId="77777777" w:rsidR="00AC7F88" w:rsidRPr="00C4198A" w:rsidRDefault="00AC7F88" w:rsidP="00B16A16">
            <w:pPr>
              <w:jc w:val="center"/>
              <w:rPr>
                <w:rFonts w:cs="Times New Roman"/>
                <w:sz w:val="18"/>
                <w:szCs w:val="18"/>
              </w:rPr>
            </w:pPr>
          </w:p>
        </w:tc>
        <w:tc>
          <w:tcPr>
            <w:tcW w:w="1783" w:type="dxa"/>
          </w:tcPr>
          <w:p w14:paraId="0AB5AF20" w14:textId="77777777" w:rsidR="00AC7F88" w:rsidRPr="00C4198A" w:rsidRDefault="00AC7F88"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8397" w:type="dxa"/>
            <w:gridSpan w:val="13"/>
            <w:vMerge/>
          </w:tcPr>
          <w:p w14:paraId="770C16D1" w14:textId="259A5EB0" w:rsidR="00AC7F88" w:rsidRPr="00092C78" w:rsidRDefault="00AC7F88" w:rsidP="00B16A16">
            <w:pPr>
              <w:pStyle w:val="ConsPlusNormal"/>
              <w:jc w:val="center"/>
              <w:rPr>
                <w:rFonts w:ascii="Times New Roman" w:hAnsi="Times New Roman" w:cs="Times New Roman"/>
                <w:sz w:val="18"/>
                <w:szCs w:val="18"/>
              </w:rPr>
            </w:pPr>
          </w:p>
        </w:tc>
        <w:tc>
          <w:tcPr>
            <w:tcW w:w="1703" w:type="dxa"/>
            <w:vMerge/>
          </w:tcPr>
          <w:p w14:paraId="25D458F9" w14:textId="77777777" w:rsidR="00AC7F88" w:rsidRPr="00C4198A" w:rsidRDefault="00AC7F88" w:rsidP="00B16A16">
            <w:pPr>
              <w:pStyle w:val="ConsPlusNormal"/>
              <w:rPr>
                <w:rFonts w:ascii="Times New Roman" w:hAnsi="Times New Roman" w:cs="Times New Roman"/>
                <w:sz w:val="18"/>
                <w:szCs w:val="18"/>
              </w:rPr>
            </w:pPr>
          </w:p>
        </w:tc>
      </w:tr>
      <w:tr w:rsidR="00AC7F88" w:rsidRPr="003A7E2A" w14:paraId="59B2D462" w14:textId="77777777" w:rsidTr="00D46370">
        <w:trPr>
          <w:trHeight w:val="297"/>
        </w:trPr>
        <w:tc>
          <w:tcPr>
            <w:tcW w:w="506" w:type="dxa"/>
            <w:vMerge w:val="restart"/>
          </w:tcPr>
          <w:p w14:paraId="0AC682C2" w14:textId="77777777" w:rsidR="00AC7F88" w:rsidRPr="003A7E2A" w:rsidRDefault="00AC7F8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420" w:type="dxa"/>
            <w:vMerge w:val="restart"/>
          </w:tcPr>
          <w:p w14:paraId="7C92F60F" w14:textId="77777777" w:rsidR="00AC7F88" w:rsidRPr="003A7E2A" w:rsidRDefault="00AC7F8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144" w:type="dxa"/>
            <w:vMerge w:val="restart"/>
          </w:tcPr>
          <w:p w14:paraId="2CF69663" w14:textId="664ADF15" w:rsidR="00AC7F88" w:rsidRPr="003A7E2A" w:rsidRDefault="00AC761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83" w:type="dxa"/>
          </w:tcPr>
          <w:p w14:paraId="0AF40E0A" w14:textId="77777777" w:rsidR="00AC7F88" w:rsidRPr="003A7E2A" w:rsidRDefault="00AC7F8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8397" w:type="dxa"/>
            <w:gridSpan w:val="13"/>
            <w:vMerge w:val="restart"/>
          </w:tcPr>
          <w:p w14:paraId="4FCB4057" w14:textId="6566E16B" w:rsidR="00AC7F88" w:rsidRPr="00092C78" w:rsidRDefault="00AC7F88" w:rsidP="00B16A16">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 xml:space="preserve">В пределах средств, предусмотренных на основную деятельность </w:t>
            </w:r>
          </w:p>
          <w:p w14:paraId="437037FA" w14:textId="77777777" w:rsidR="00AC7F88" w:rsidRPr="00092C78" w:rsidRDefault="00AC7F88" w:rsidP="00B16A16">
            <w:pPr>
              <w:pStyle w:val="ConsPlusNormal"/>
              <w:jc w:val="center"/>
              <w:rPr>
                <w:rFonts w:ascii="Times New Roman" w:hAnsi="Times New Roman" w:cs="Times New Roman"/>
                <w:sz w:val="18"/>
                <w:szCs w:val="18"/>
              </w:rPr>
            </w:pPr>
            <w:r w:rsidRPr="00092C78">
              <w:rPr>
                <w:rFonts w:ascii="Times New Roman" w:hAnsi="Times New Roman" w:cs="Times New Roman"/>
                <w:sz w:val="18"/>
                <w:szCs w:val="18"/>
              </w:rPr>
              <w:t>ответственных за выполнение мероприятия</w:t>
            </w:r>
          </w:p>
        </w:tc>
        <w:tc>
          <w:tcPr>
            <w:tcW w:w="1703" w:type="dxa"/>
            <w:vMerge w:val="restart"/>
          </w:tcPr>
          <w:p w14:paraId="43203AA7" w14:textId="77777777" w:rsidR="00AC7F88" w:rsidRPr="003A7E2A" w:rsidRDefault="00AC7F8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14:paraId="4676E16C" w14:textId="77777777" w:rsidR="00AC7F88" w:rsidRPr="003A7E2A" w:rsidRDefault="00AC7F88" w:rsidP="00B16A16">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AC7F88" w:rsidRPr="003A7E2A" w14:paraId="75EC4E46" w14:textId="77777777" w:rsidTr="00D46370">
        <w:trPr>
          <w:trHeight w:val="860"/>
        </w:trPr>
        <w:tc>
          <w:tcPr>
            <w:tcW w:w="506" w:type="dxa"/>
            <w:vMerge/>
          </w:tcPr>
          <w:p w14:paraId="3C8A9FE0" w14:textId="77777777" w:rsidR="00AC7F88" w:rsidRPr="003A7E2A" w:rsidRDefault="00AC7F88" w:rsidP="00B16A16">
            <w:pPr>
              <w:pStyle w:val="ConsPlusNormal"/>
              <w:rPr>
                <w:rFonts w:ascii="Times New Roman" w:hAnsi="Times New Roman" w:cs="Times New Roman"/>
                <w:sz w:val="18"/>
                <w:szCs w:val="18"/>
              </w:rPr>
            </w:pPr>
          </w:p>
        </w:tc>
        <w:tc>
          <w:tcPr>
            <w:tcW w:w="2420" w:type="dxa"/>
            <w:vMerge/>
          </w:tcPr>
          <w:p w14:paraId="2D2419E9" w14:textId="77777777" w:rsidR="00AC7F88" w:rsidRPr="003A7E2A" w:rsidRDefault="00AC7F88" w:rsidP="00B16A16">
            <w:pPr>
              <w:pStyle w:val="ConsPlusNormal"/>
              <w:rPr>
                <w:rFonts w:ascii="Times New Roman" w:hAnsi="Times New Roman" w:cs="Times New Roman"/>
                <w:sz w:val="18"/>
                <w:szCs w:val="18"/>
              </w:rPr>
            </w:pPr>
          </w:p>
        </w:tc>
        <w:tc>
          <w:tcPr>
            <w:tcW w:w="1144" w:type="dxa"/>
            <w:vMerge/>
          </w:tcPr>
          <w:p w14:paraId="5D02C8B3" w14:textId="77777777" w:rsidR="00AC7F88" w:rsidRPr="003A7E2A" w:rsidRDefault="00AC7F88" w:rsidP="00B16A16">
            <w:pPr>
              <w:pStyle w:val="ConsPlusNormal"/>
              <w:jc w:val="center"/>
              <w:rPr>
                <w:rFonts w:ascii="Times New Roman" w:hAnsi="Times New Roman" w:cs="Times New Roman"/>
                <w:sz w:val="18"/>
                <w:szCs w:val="18"/>
              </w:rPr>
            </w:pPr>
          </w:p>
        </w:tc>
        <w:tc>
          <w:tcPr>
            <w:tcW w:w="1783" w:type="dxa"/>
          </w:tcPr>
          <w:p w14:paraId="4EDA58B0" w14:textId="77777777" w:rsidR="00AC7F88" w:rsidRPr="003A7E2A" w:rsidRDefault="00AC7F88"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397" w:type="dxa"/>
            <w:gridSpan w:val="13"/>
            <w:vMerge/>
          </w:tcPr>
          <w:p w14:paraId="298933BA" w14:textId="3234F6D6" w:rsidR="00AC7F88" w:rsidRPr="00D46370" w:rsidRDefault="00AC7F88" w:rsidP="00B16A16">
            <w:pPr>
              <w:pStyle w:val="ConsPlusNormal"/>
              <w:jc w:val="center"/>
              <w:rPr>
                <w:rFonts w:ascii="Times New Roman" w:hAnsi="Times New Roman" w:cs="Times New Roman"/>
                <w:sz w:val="18"/>
                <w:szCs w:val="18"/>
                <w:highlight w:val="yellow"/>
              </w:rPr>
            </w:pPr>
          </w:p>
        </w:tc>
        <w:tc>
          <w:tcPr>
            <w:tcW w:w="1703" w:type="dxa"/>
            <w:vMerge/>
          </w:tcPr>
          <w:p w14:paraId="0F922D9B" w14:textId="77777777" w:rsidR="00AC7F88" w:rsidRPr="003A7E2A" w:rsidRDefault="00AC7F88" w:rsidP="00B16A16">
            <w:pPr>
              <w:pStyle w:val="ConsPlusNormal"/>
              <w:rPr>
                <w:rFonts w:ascii="Times New Roman" w:hAnsi="Times New Roman" w:cs="Times New Roman"/>
                <w:sz w:val="18"/>
                <w:szCs w:val="18"/>
              </w:rPr>
            </w:pPr>
          </w:p>
        </w:tc>
      </w:tr>
      <w:tr w:rsidR="00AC7F88" w:rsidRPr="00065A4E" w14:paraId="0A304ABA" w14:textId="77777777" w:rsidTr="00D46370">
        <w:trPr>
          <w:trHeight w:val="297"/>
        </w:trPr>
        <w:tc>
          <w:tcPr>
            <w:tcW w:w="506" w:type="dxa"/>
            <w:vMerge/>
          </w:tcPr>
          <w:p w14:paraId="0583D1C3" w14:textId="77777777" w:rsidR="00AC7F88" w:rsidRPr="003A7E2A" w:rsidRDefault="00AC7F88" w:rsidP="00B16A16">
            <w:pPr>
              <w:rPr>
                <w:rFonts w:cs="Times New Roman"/>
                <w:sz w:val="18"/>
                <w:szCs w:val="18"/>
              </w:rPr>
            </w:pPr>
          </w:p>
        </w:tc>
        <w:tc>
          <w:tcPr>
            <w:tcW w:w="2420" w:type="dxa"/>
            <w:vMerge w:val="restart"/>
          </w:tcPr>
          <w:p w14:paraId="2D12E2E8" w14:textId="364F3452" w:rsidR="00AC7F88" w:rsidRPr="00D202E8" w:rsidRDefault="00AC7F88" w:rsidP="00B16A16">
            <w:pPr>
              <w:rPr>
                <w:rFonts w:cs="Times New Roman"/>
                <w:sz w:val="18"/>
                <w:szCs w:val="18"/>
              </w:rPr>
            </w:pPr>
            <w:r w:rsidRPr="00D202E8">
              <w:rPr>
                <w:rFonts w:cs="Times New Roman"/>
                <w:sz w:val="18"/>
                <w:szCs w:val="18"/>
              </w:rPr>
              <w:t>Численность граждан старшего возраста, принимающих участие в предоставленных активностях, чел.</w:t>
            </w:r>
          </w:p>
        </w:tc>
        <w:tc>
          <w:tcPr>
            <w:tcW w:w="1144" w:type="dxa"/>
            <w:vMerge w:val="restart"/>
          </w:tcPr>
          <w:p w14:paraId="4897B98B" w14:textId="77777777" w:rsidR="00AC7F88" w:rsidRPr="00D202E8" w:rsidRDefault="00AC7F88" w:rsidP="00B16A16">
            <w:pPr>
              <w:jc w:val="center"/>
              <w:rPr>
                <w:rFonts w:cs="Times New Roman"/>
                <w:sz w:val="18"/>
                <w:szCs w:val="18"/>
                <w:lang w:val="en-US"/>
              </w:rPr>
            </w:pPr>
            <w:r w:rsidRPr="00D202E8">
              <w:rPr>
                <w:rFonts w:cs="Times New Roman"/>
                <w:sz w:val="18"/>
                <w:szCs w:val="18"/>
                <w:lang w:val="en-US"/>
              </w:rPr>
              <w:t>X</w:t>
            </w:r>
          </w:p>
        </w:tc>
        <w:tc>
          <w:tcPr>
            <w:tcW w:w="1783" w:type="dxa"/>
            <w:vMerge w:val="restart"/>
          </w:tcPr>
          <w:p w14:paraId="7FB5EC79" w14:textId="77777777" w:rsidR="00AC7F88" w:rsidRPr="00D202E8" w:rsidRDefault="00AC7F88"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84" w:type="dxa"/>
            <w:vMerge w:val="restart"/>
          </w:tcPr>
          <w:p w14:paraId="5856CE17" w14:textId="23240215" w:rsidR="00AC7F88" w:rsidRPr="00D46370" w:rsidRDefault="00AC7F88" w:rsidP="00B16A16">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Всего</w:t>
            </w:r>
          </w:p>
        </w:tc>
        <w:tc>
          <w:tcPr>
            <w:tcW w:w="920" w:type="dxa"/>
            <w:vMerge w:val="restart"/>
          </w:tcPr>
          <w:p w14:paraId="013DDC24" w14:textId="61014744" w:rsidR="00AC7F88" w:rsidRPr="00065A4E" w:rsidRDefault="00AC7F8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68" w:type="dxa"/>
            <w:vMerge w:val="restart"/>
          </w:tcPr>
          <w:p w14:paraId="3204CCDE" w14:textId="4A5E1486" w:rsidR="00AC7F88" w:rsidRPr="00065A4E" w:rsidRDefault="00AC7F8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764" w:type="dxa"/>
            <w:vMerge w:val="restart"/>
          </w:tcPr>
          <w:p w14:paraId="3D33000F" w14:textId="3541A286" w:rsidR="00AC7F88" w:rsidRPr="00065A4E" w:rsidRDefault="00AC7F8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8961504" w14:textId="53CEEDF3" w:rsidR="00AC7F88" w:rsidRPr="00065A4E"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88" w:type="dxa"/>
            <w:gridSpan w:val="5"/>
          </w:tcPr>
          <w:p w14:paraId="60B13063" w14:textId="16462BC7" w:rsidR="00AC7F88" w:rsidRPr="00065A4E" w:rsidRDefault="00AC7F88" w:rsidP="00B16A16">
            <w:pPr>
              <w:jc w:val="center"/>
              <w:rPr>
                <w:sz w:val="18"/>
                <w:szCs w:val="18"/>
              </w:rPr>
            </w:pPr>
            <w:r>
              <w:rPr>
                <w:sz w:val="18"/>
                <w:szCs w:val="18"/>
              </w:rPr>
              <w:t xml:space="preserve"> </w:t>
            </w:r>
            <w:r w:rsidRPr="00065A4E">
              <w:rPr>
                <w:sz w:val="18"/>
                <w:szCs w:val="18"/>
              </w:rPr>
              <w:t>В том числе:</w:t>
            </w:r>
          </w:p>
        </w:tc>
        <w:tc>
          <w:tcPr>
            <w:tcW w:w="772" w:type="dxa"/>
            <w:gridSpan w:val="2"/>
            <w:vMerge w:val="restart"/>
          </w:tcPr>
          <w:p w14:paraId="089A426D" w14:textId="4E6888C6" w:rsidR="00AC7F88" w:rsidRPr="00065A4E" w:rsidRDefault="00AC7F8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851" w:type="dxa"/>
            <w:vMerge w:val="restart"/>
          </w:tcPr>
          <w:p w14:paraId="6CF2E4DB" w14:textId="77777777" w:rsidR="00AC7F88" w:rsidRPr="00065A4E" w:rsidRDefault="00AC7F88"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850" w:type="dxa"/>
            <w:vMerge w:val="restart"/>
          </w:tcPr>
          <w:p w14:paraId="4FF8D45A" w14:textId="255C46E6" w:rsidR="00AC7F88" w:rsidRPr="00065A4E" w:rsidRDefault="00D46370"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703" w:type="dxa"/>
            <w:vMerge w:val="restart"/>
          </w:tcPr>
          <w:p w14:paraId="17F76D7E" w14:textId="77777777" w:rsidR="00AC7F88" w:rsidRPr="00065A4E" w:rsidRDefault="00AC7F8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AC7F88" w:rsidRPr="00065A4E" w14:paraId="2FB81491" w14:textId="77777777" w:rsidTr="00D46370">
        <w:trPr>
          <w:trHeight w:val="297"/>
        </w:trPr>
        <w:tc>
          <w:tcPr>
            <w:tcW w:w="506" w:type="dxa"/>
            <w:vMerge/>
          </w:tcPr>
          <w:p w14:paraId="79AF6DC6" w14:textId="77777777" w:rsidR="00AC7F88" w:rsidRPr="003A7E2A" w:rsidRDefault="00AC7F88" w:rsidP="00B16A16">
            <w:pPr>
              <w:rPr>
                <w:rFonts w:cs="Times New Roman"/>
                <w:sz w:val="18"/>
                <w:szCs w:val="18"/>
              </w:rPr>
            </w:pPr>
          </w:p>
        </w:tc>
        <w:tc>
          <w:tcPr>
            <w:tcW w:w="2420" w:type="dxa"/>
            <w:vMerge/>
          </w:tcPr>
          <w:p w14:paraId="5A134B93" w14:textId="77777777" w:rsidR="00AC7F88" w:rsidRPr="00D202E8" w:rsidRDefault="00AC7F88" w:rsidP="00B16A16">
            <w:pPr>
              <w:rPr>
                <w:rFonts w:cs="Times New Roman"/>
                <w:sz w:val="18"/>
                <w:szCs w:val="18"/>
              </w:rPr>
            </w:pPr>
          </w:p>
        </w:tc>
        <w:tc>
          <w:tcPr>
            <w:tcW w:w="1144" w:type="dxa"/>
            <w:vMerge/>
          </w:tcPr>
          <w:p w14:paraId="31472FFA" w14:textId="77777777" w:rsidR="00AC7F88" w:rsidRPr="00D202E8" w:rsidRDefault="00AC7F88" w:rsidP="00B16A16">
            <w:pPr>
              <w:jc w:val="center"/>
              <w:rPr>
                <w:rFonts w:cs="Times New Roman"/>
                <w:sz w:val="18"/>
                <w:szCs w:val="18"/>
              </w:rPr>
            </w:pPr>
          </w:p>
        </w:tc>
        <w:tc>
          <w:tcPr>
            <w:tcW w:w="1783" w:type="dxa"/>
            <w:vMerge/>
          </w:tcPr>
          <w:p w14:paraId="1308610A" w14:textId="77777777" w:rsidR="00AC7F88" w:rsidRPr="00D202E8" w:rsidRDefault="00AC7F88" w:rsidP="00B16A16">
            <w:pPr>
              <w:pStyle w:val="ConsPlusNormal"/>
              <w:rPr>
                <w:rFonts w:ascii="Times New Roman" w:hAnsi="Times New Roman" w:cs="Times New Roman"/>
                <w:sz w:val="18"/>
                <w:szCs w:val="18"/>
              </w:rPr>
            </w:pPr>
          </w:p>
        </w:tc>
        <w:tc>
          <w:tcPr>
            <w:tcW w:w="884" w:type="dxa"/>
            <w:vMerge/>
          </w:tcPr>
          <w:p w14:paraId="7FA2688A" w14:textId="77777777" w:rsidR="00AC7F88" w:rsidRPr="00D46370" w:rsidRDefault="00AC7F88" w:rsidP="00B16A16">
            <w:pPr>
              <w:pStyle w:val="ConsPlusNormal"/>
              <w:jc w:val="center"/>
              <w:rPr>
                <w:rFonts w:ascii="Times New Roman" w:hAnsi="Times New Roman" w:cs="Times New Roman"/>
                <w:sz w:val="18"/>
                <w:szCs w:val="18"/>
                <w:highlight w:val="yellow"/>
              </w:rPr>
            </w:pPr>
          </w:p>
        </w:tc>
        <w:tc>
          <w:tcPr>
            <w:tcW w:w="920" w:type="dxa"/>
            <w:vMerge/>
          </w:tcPr>
          <w:p w14:paraId="437F8098" w14:textId="152D22F2" w:rsidR="00AC7F88" w:rsidRPr="00065A4E" w:rsidRDefault="00AC7F88" w:rsidP="00B16A16">
            <w:pPr>
              <w:pStyle w:val="ConsPlusNormal"/>
              <w:jc w:val="center"/>
              <w:rPr>
                <w:rFonts w:ascii="Times New Roman" w:hAnsi="Times New Roman" w:cs="Times New Roman"/>
                <w:sz w:val="18"/>
                <w:szCs w:val="18"/>
              </w:rPr>
            </w:pPr>
          </w:p>
        </w:tc>
        <w:tc>
          <w:tcPr>
            <w:tcW w:w="868" w:type="dxa"/>
            <w:vMerge/>
          </w:tcPr>
          <w:p w14:paraId="53CF2BF5" w14:textId="77777777" w:rsidR="00AC7F88" w:rsidRPr="00065A4E" w:rsidRDefault="00AC7F88" w:rsidP="00B16A16">
            <w:pPr>
              <w:pStyle w:val="ConsPlusNormal"/>
              <w:jc w:val="center"/>
              <w:rPr>
                <w:rFonts w:ascii="Times New Roman" w:hAnsi="Times New Roman" w:cs="Times New Roman"/>
                <w:sz w:val="18"/>
                <w:szCs w:val="18"/>
              </w:rPr>
            </w:pPr>
          </w:p>
        </w:tc>
        <w:tc>
          <w:tcPr>
            <w:tcW w:w="764" w:type="dxa"/>
            <w:vMerge/>
          </w:tcPr>
          <w:p w14:paraId="0D751765" w14:textId="7D34207C" w:rsidR="00AC7F88" w:rsidRPr="00065A4E" w:rsidRDefault="00AC7F88" w:rsidP="00B16A16">
            <w:pPr>
              <w:pStyle w:val="ConsPlusNormal"/>
              <w:jc w:val="center"/>
              <w:rPr>
                <w:rFonts w:ascii="Times New Roman" w:hAnsi="Times New Roman" w:cs="Times New Roman"/>
                <w:sz w:val="18"/>
                <w:szCs w:val="18"/>
              </w:rPr>
            </w:pPr>
          </w:p>
        </w:tc>
        <w:tc>
          <w:tcPr>
            <w:tcW w:w="612" w:type="dxa"/>
          </w:tcPr>
          <w:p w14:paraId="600F3ECD" w14:textId="1D22B5E1" w:rsidR="00AC7F88" w:rsidRPr="00065A4E" w:rsidRDefault="00AC7F88"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54" w:type="dxa"/>
          </w:tcPr>
          <w:p w14:paraId="43E938C1" w14:textId="6D6C80D8" w:rsidR="00AC7F88" w:rsidRPr="00065A4E" w:rsidRDefault="00AC7F8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42" w:type="dxa"/>
          </w:tcPr>
          <w:p w14:paraId="65332EBC" w14:textId="3801C3CA" w:rsidR="00AC7F88" w:rsidRPr="00065A4E" w:rsidRDefault="00AC7F8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680" w:type="dxa"/>
            <w:gridSpan w:val="2"/>
          </w:tcPr>
          <w:p w14:paraId="627E22DA" w14:textId="77777777" w:rsidR="00AC7F88" w:rsidRPr="00065A4E" w:rsidRDefault="00AC7F88"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7794CE57" w14:textId="1C0BEA20" w:rsidR="00AC7F88" w:rsidRPr="00065A4E" w:rsidRDefault="00AC7F88"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772" w:type="dxa"/>
            <w:gridSpan w:val="2"/>
            <w:vMerge/>
          </w:tcPr>
          <w:p w14:paraId="22BCDCF6" w14:textId="77777777" w:rsidR="00AC7F88" w:rsidRPr="00065A4E" w:rsidRDefault="00AC7F88" w:rsidP="00B16A16">
            <w:pPr>
              <w:pStyle w:val="ConsPlusNormal"/>
              <w:jc w:val="center"/>
              <w:rPr>
                <w:rFonts w:ascii="Times New Roman" w:hAnsi="Times New Roman" w:cs="Times New Roman"/>
                <w:sz w:val="18"/>
                <w:szCs w:val="18"/>
              </w:rPr>
            </w:pPr>
          </w:p>
        </w:tc>
        <w:tc>
          <w:tcPr>
            <w:tcW w:w="851" w:type="dxa"/>
            <w:vMerge/>
          </w:tcPr>
          <w:p w14:paraId="3EEFE7E8" w14:textId="77777777" w:rsidR="00AC7F88" w:rsidRPr="00065A4E" w:rsidRDefault="00AC7F88" w:rsidP="00B16A16">
            <w:pPr>
              <w:pStyle w:val="ConsPlusNormal"/>
              <w:jc w:val="center"/>
              <w:rPr>
                <w:rFonts w:ascii="Times New Roman" w:hAnsi="Times New Roman" w:cs="Times New Roman"/>
                <w:sz w:val="18"/>
                <w:szCs w:val="18"/>
              </w:rPr>
            </w:pPr>
          </w:p>
        </w:tc>
        <w:tc>
          <w:tcPr>
            <w:tcW w:w="850" w:type="dxa"/>
            <w:vMerge/>
          </w:tcPr>
          <w:p w14:paraId="2F46D4D4" w14:textId="39EFC89C" w:rsidR="00AC7F88" w:rsidRPr="00065A4E" w:rsidRDefault="00AC7F88" w:rsidP="00B16A16">
            <w:pPr>
              <w:pStyle w:val="ConsPlusNormal"/>
              <w:jc w:val="center"/>
              <w:rPr>
                <w:rFonts w:ascii="Times New Roman" w:hAnsi="Times New Roman" w:cs="Times New Roman"/>
                <w:sz w:val="18"/>
                <w:szCs w:val="18"/>
              </w:rPr>
            </w:pPr>
          </w:p>
        </w:tc>
        <w:tc>
          <w:tcPr>
            <w:tcW w:w="1703" w:type="dxa"/>
            <w:vMerge/>
          </w:tcPr>
          <w:p w14:paraId="4B5FA7E0" w14:textId="77777777" w:rsidR="00AC7F88" w:rsidRPr="00065A4E" w:rsidRDefault="00AC7F88" w:rsidP="00B16A16">
            <w:pPr>
              <w:pStyle w:val="ConsPlusNormal"/>
              <w:rPr>
                <w:rFonts w:ascii="Times New Roman" w:hAnsi="Times New Roman" w:cs="Times New Roman"/>
                <w:sz w:val="18"/>
                <w:szCs w:val="18"/>
              </w:rPr>
            </w:pPr>
          </w:p>
        </w:tc>
      </w:tr>
      <w:tr w:rsidR="00AC7F88" w:rsidRPr="00D202E8" w14:paraId="407E83D8" w14:textId="77777777" w:rsidTr="00D46370">
        <w:trPr>
          <w:trHeight w:val="297"/>
        </w:trPr>
        <w:tc>
          <w:tcPr>
            <w:tcW w:w="506" w:type="dxa"/>
            <w:vMerge/>
          </w:tcPr>
          <w:p w14:paraId="43F9D07F" w14:textId="77777777" w:rsidR="00AC7F88" w:rsidRPr="003A7E2A" w:rsidRDefault="00AC7F88" w:rsidP="007E706A">
            <w:pPr>
              <w:rPr>
                <w:rFonts w:cs="Times New Roman"/>
                <w:sz w:val="18"/>
                <w:szCs w:val="18"/>
              </w:rPr>
            </w:pPr>
          </w:p>
        </w:tc>
        <w:tc>
          <w:tcPr>
            <w:tcW w:w="2420" w:type="dxa"/>
            <w:vMerge/>
          </w:tcPr>
          <w:p w14:paraId="61C07F76" w14:textId="77777777" w:rsidR="00AC7F88" w:rsidRPr="00D202E8" w:rsidRDefault="00AC7F88" w:rsidP="007E706A">
            <w:pPr>
              <w:rPr>
                <w:rFonts w:cs="Times New Roman"/>
                <w:sz w:val="18"/>
                <w:szCs w:val="18"/>
              </w:rPr>
            </w:pPr>
          </w:p>
        </w:tc>
        <w:tc>
          <w:tcPr>
            <w:tcW w:w="1144" w:type="dxa"/>
            <w:vMerge/>
          </w:tcPr>
          <w:p w14:paraId="30E6BE37" w14:textId="77777777" w:rsidR="00AC7F88" w:rsidRPr="00D202E8" w:rsidRDefault="00AC7F88" w:rsidP="007E706A">
            <w:pPr>
              <w:jc w:val="center"/>
              <w:rPr>
                <w:rFonts w:cs="Times New Roman"/>
                <w:sz w:val="18"/>
                <w:szCs w:val="18"/>
              </w:rPr>
            </w:pPr>
          </w:p>
        </w:tc>
        <w:tc>
          <w:tcPr>
            <w:tcW w:w="1783" w:type="dxa"/>
            <w:vMerge/>
          </w:tcPr>
          <w:p w14:paraId="1F1C107C" w14:textId="77777777" w:rsidR="00AC7F88" w:rsidRPr="00D202E8" w:rsidRDefault="00AC7F88" w:rsidP="007E706A">
            <w:pPr>
              <w:pStyle w:val="ConsPlusNormal"/>
              <w:rPr>
                <w:rFonts w:ascii="Times New Roman" w:hAnsi="Times New Roman" w:cs="Times New Roman"/>
                <w:sz w:val="18"/>
                <w:szCs w:val="18"/>
              </w:rPr>
            </w:pPr>
          </w:p>
        </w:tc>
        <w:tc>
          <w:tcPr>
            <w:tcW w:w="884" w:type="dxa"/>
          </w:tcPr>
          <w:p w14:paraId="2AF718AE" w14:textId="06797F65" w:rsidR="00AC7F88" w:rsidRPr="00D46370" w:rsidRDefault="00AC7F88" w:rsidP="007E706A">
            <w:pPr>
              <w:pStyle w:val="ConsPlusNormal"/>
              <w:jc w:val="center"/>
              <w:rPr>
                <w:rFonts w:ascii="Times New Roman" w:hAnsi="Times New Roman" w:cs="Times New Roman"/>
                <w:sz w:val="18"/>
                <w:szCs w:val="18"/>
                <w:highlight w:val="yellow"/>
              </w:rPr>
            </w:pPr>
            <w:r w:rsidRPr="00092C78">
              <w:rPr>
                <w:rFonts w:ascii="Times New Roman" w:hAnsi="Times New Roman" w:cs="Times New Roman"/>
                <w:sz w:val="18"/>
                <w:szCs w:val="18"/>
              </w:rPr>
              <w:t>8956</w:t>
            </w:r>
          </w:p>
        </w:tc>
        <w:tc>
          <w:tcPr>
            <w:tcW w:w="920" w:type="dxa"/>
          </w:tcPr>
          <w:p w14:paraId="12B129FC" w14:textId="178C4B4B" w:rsidR="00AC7F88" w:rsidRPr="00D202E8" w:rsidRDefault="00AC7F88"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6855</w:t>
            </w:r>
          </w:p>
        </w:tc>
        <w:tc>
          <w:tcPr>
            <w:tcW w:w="868" w:type="dxa"/>
          </w:tcPr>
          <w:p w14:paraId="2E7D318E" w14:textId="0D2E59D1" w:rsidR="00AC7F88" w:rsidRPr="00F5603C" w:rsidRDefault="00AC7F88"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7306</w:t>
            </w:r>
          </w:p>
        </w:tc>
        <w:tc>
          <w:tcPr>
            <w:tcW w:w="764" w:type="dxa"/>
          </w:tcPr>
          <w:p w14:paraId="31A46038" w14:textId="6767D136" w:rsidR="00AC7F88" w:rsidRPr="00F5603C" w:rsidRDefault="00AC7F88"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12" w:type="dxa"/>
          </w:tcPr>
          <w:p w14:paraId="0A0C1C9D" w14:textId="14D20379" w:rsidR="00AC7F88" w:rsidRPr="00F5603C" w:rsidRDefault="00AC7F88"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54" w:type="dxa"/>
          </w:tcPr>
          <w:p w14:paraId="0DB26577" w14:textId="57DC004A" w:rsidR="00AC7F88" w:rsidRPr="00F5603C" w:rsidRDefault="00AC7F88"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542" w:type="dxa"/>
          </w:tcPr>
          <w:p w14:paraId="0FEB4313" w14:textId="2E03EDBA" w:rsidR="00AC7F88" w:rsidRPr="00F5603C" w:rsidRDefault="00AC7F88"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80" w:type="dxa"/>
            <w:gridSpan w:val="2"/>
          </w:tcPr>
          <w:p w14:paraId="4F78F642" w14:textId="67C3C00D" w:rsidR="00AC7F88" w:rsidRPr="00F5603C" w:rsidRDefault="00AC7F88"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772" w:type="dxa"/>
            <w:gridSpan w:val="2"/>
          </w:tcPr>
          <w:p w14:paraId="6E8C3151" w14:textId="2418195E" w:rsidR="00AC7F88" w:rsidRPr="00D202E8" w:rsidRDefault="00AC7F88"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8484</w:t>
            </w:r>
          </w:p>
        </w:tc>
        <w:tc>
          <w:tcPr>
            <w:tcW w:w="851" w:type="dxa"/>
          </w:tcPr>
          <w:p w14:paraId="60B26241" w14:textId="77777777" w:rsidR="00AC7F88" w:rsidRPr="00D202E8" w:rsidRDefault="00AC7F88"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8956</w:t>
            </w:r>
          </w:p>
        </w:tc>
        <w:tc>
          <w:tcPr>
            <w:tcW w:w="850" w:type="dxa"/>
          </w:tcPr>
          <w:p w14:paraId="6078D8BF" w14:textId="7BC7EA0D" w:rsidR="00AC7F88" w:rsidRPr="00D202E8" w:rsidRDefault="00D46370"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8956</w:t>
            </w:r>
          </w:p>
        </w:tc>
        <w:tc>
          <w:tcPr>
            <w:tcW w:w="1703" w:type="dxa"/>
            <w:vMerge/>
          </w:tcPr>
          <w:p w14:paraId="171FF81F" w14:textId="77777777" w:rsidR="00AC7F88" w:rsidRPr="00D202E8" w:rsidRDefault="00AC7F88" w:rsidP="007E706A">
            <w:pPr>
              <w:pStyle w:val="ConsPlusNormal"/>
              <w:rPr>
                <w:rFonts w:ascii="Times New Roman" w:hAnsi="Times New Roman" w:cs="Times New Roman"/>
                <w:sz w:val="18"/>
                <w:szCs w:val="18"/>
              </w:rPr>
            </w:pPr>
          </w:p>
        </w:tc>
      </w:tr>
      <w:tr w:rsidR="00AC7F88" w:rsidRPr="00C4198A" w14:paraId="244E171A" w14:textId="77777777" w:rsidTr="00D46370">
        <w:trPr>
          <w:trHeight w:val="269"/>
        </w:trPr>
        <w:tc>
          <w:tcPr>
            <w:tcW w:w="506" w:type="dxa"/>
            <w:vMerge w:val="restart"/>
            <w:tcBorders>
              <w:bottom w:val="single" w:sz="4" w:space="0" w:color="auto"/>
            </w:tcBorders>
          </w:tcPr>
          <w:p w14:paraId="5094D35A" w14:textId="77777777" w:rsidR="00AC7F88" w:rsidRPr="00C4198A" w:rsidRDefault="00AC7F88" w:rsidP="00C30C65">
            <w:pPr>
              <w:rPr>
                <w:rFonts w:cs="Times New Roman"/>
                <w:sz w:val="18"/>
                <w:szCs w:val="18"/>
              </w:rPr>
            </w:pPr>
          </w:p>
        </w:tc>
        <w:tc>
          <w:tcPr>
            <w:tcW w:w="2420" w:type="dxa"/>
            <w:vMerge w:val="restart"/>
            <w:tcBorders>
              <w:bottom w:val="single" w:sz="4" w:space="0" w:color="auto"/>
            </w:tcBorders>
          </w:tcPr>
          <w:p w14:paraId="787D1462" w14:textId="12486D81" w:rsidR="00AC7F88" w:rsidRPr="007612D4" w:rsidRDefault="00AC7F88" w:rsidP="00C30C65">
            <w:pPr>
              <w:rPr>
                <w:rFonts w:cs="Times New Roman"/>
                <w:sz w:val="18"/>
                <w:szCs w:val="18"/>
                <w:lang w:val="en-US"/>
              </w:rPr>
            </w:pPr>
            <w:r w:rsidRPr="00C4198A">
              <w:rPr>
                <w:rFonts w:cs="Times New Roman"/>
                <w:sz w:val="18"/>
                <w:szCs w:val="18"/>
              </w:rPr>
              <w:t>Всего по Подпрограмме</w:t>
            </w:r>
            <w:r>
              <w:rPr>
                <w:rFonts w:cs="Times New Roman"/>
                <w:sz w:val="18"/>
                <w:szCs w:val="18"/>
                <w:lang w:val="en-US"/>
              </w:rPr>
              <w:t xml:space="preserve"> I</w:t>
            </w:r>
          </w:p>
        </w:tc>
        <w:tc>
          <w:tcPr>
            <w:tcW w:w="1144" w:type="dxa"/>
            <w:vMerge w:val="restart"/>
            <w:tcBorders>
              <w:bottom w:val="single" w:sz="4" w:space="0" w:color="auto"/>
            </w:tcBorders>
          </w:tcPr>
          <w:p w14:paraId="7183FAFF" w14:textId="49CCB4E7" w:rsidR="00AC7F88" w:rsidRPr="00C4198A" w:rsidRDefault="00AC7618" w:rsidP="00C30C65">
            <w:pPr>
              <w:jc w:val="center"/>
              <w:rPr>
                <w:rFonts w:cs="Times New Roman"/>
                <w:sz w:val="18"/>
                <w:szCs w:val="18"/>
              </w:rPr>
            </w:pPr>
            <w:r>
              <w:rPr>
                <w:rFonts w:cs="Times New Roman"/>
                <w:sz w:val="18"/>
                <w:szCs w:val="18"/>
              </w:rPr>
              <w:t>2023-2028</w:t>
            </w:r>
          </w:p>
        </w:tc>
        <w:tc>
          <w:tcPr>
            <w:tcW w:w="1783" w:type="dxa"/>
            <w:tcBorders>
              <w:bottom w:val="single" w:sz="4" w:space="0" w:color="auto"/>
            </w:tcBorders>
          </w:tcPr>
          <w:p w14:paraId="6F40EB2A" w14:textId="77777777"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Borders>
              <w:bottom w:val="single" w:sz="4" w:space="0" w:color="auto"/>
            </w:tcBorders>
          </w:tcPr>
          <w:p w14:paraId="4F825C40" w14:textId="16461F1A" w:rsidR="00F408AD" w:rsidRPr="00D46370" w:rsidRDefault="00F408AD" w:rsidP="00C30C65">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52 265,43</w:t>
            </w:r>
          </w:p>
        </w:tc>
        <w:tc>
          <w:tcPr>
            <w:tcW w:w="920" w:type="dxa"/>
            <w:tcBorders>
              <w:bottom w:val="single" w:sz="4" w:space="0" w:color="auto"/>
            </w:tcBorders>
          </w:tcPr>
          <w:p w14:paraId="288AA511" w14:textId="3729B431"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Borders>
              <w:bottom w:val="single" w:sz="4" w:space="0" w:color="auto"/>
            </w:tcBorders>
          </w:tcPr>
          <w:p w14:paraId="004F8666" w14:textId="56B402A1"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252" w:type="dxa"/>
            <w:gridSpan w:val="6"/>
            <w:tcBorders>
              <w:bottom w:val="single" w:sz="4" w:space="0" w:color="auto"/>
            </w:tcBorders>
          </w:tcPr>
          <w:p w14:paraId="69EB4BEC" w14:textId="022E1339" w:rsidR="00AC7F88" w:rsidRPr="00312CAE" w:rsidRDefault="00F408AD"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772" w:type="dxa"/>
            <w:gridSpan w:val="2"/>
            <w:tcBorders>
              <w:bottom w:val="single" w:sz="4" w:space="0" w:color="auto"/>
            </w:tcBorders>
          </w:tcPr>
          <w:p w14:paraId="02CC9945" w14:textId="597C3F49"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1" w:type="dxa"/>
            <w:tcBorders>
              <w:bottom w:val="single" w:sz="4" w:space="0" w:color="auto"/>
            </w:tcBorders>
          </w:tcPr>
          <w:p w14:paraId="37EECD22" w14:textId="7D371C80"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w:t>
            </w:r>
            <w:r w:rsidR="00AC7F88">
              <w:rPr>
                <w:rFonts w:ascii="Times New Roman" w:hAnsi="Times New Roman" w:cs="Times New Roman"/>
                <w:sz w:val="18"/>
                <w:szCs w:val="18"/>
              </w:rPr>
              <w:t>670,30</w:t>
            </w:r>
          </w:p>
        </w:tc>
        <w:tc>
          <w:tcPr>
            <w:tcW w:w="850" w:type="dxa"/>
            <w:tcBorders>
              <w:bottom w:val="single" w:sz="4" w:space="0" w:color="auto"/>
            </w:tcBorders>
          </w:tcPr>
          <w:p w14:paraId="36FC896E" w14:textId="1E6456BF"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8670,30</w:t>
            </w:r>
          </w:p>
        </w:tc>
        <w:tc>
          <w:tcPr>
            <w:tcW w:w="1703" w:type="dxa"/>
            <w:vMerge w:val="restart"/>
            <w:tcBorders>
              <w:bottom w:val="single" w:sz="4" w:space="0" w:color="auto"/>
            </w:tcBorders>
          </w:tcPr>
          <w:p w14:paraId="11311DBA" w14:textId="77777777" w:rsidR="00AC7F88" w:rsidRPr="003A7E2A" w:rsidRDefault="00AC7F88" w:rsidP="00C30C65">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AC7F88" w:rsidRPr="00C4198A" w14:paraId="53C9E318" w14:textId="77777777" w:rsidTr="00D46370">
        <w:trPr>
          <w:trHeight w:val="372"/>
        </w:trPr>
        <w:tc>
          <w:tcPr>
            <w:tcW w:w="506" w:type="dxa"/>
            <w:vMerge/>
          </w:tcPr>
          <w:p w14:paraId="62D91291" w14:textId="77777777" w:rsidR="00AC7F88" w:rsidRPr="00C4198A" w:rsidRDefault="00AC7F88" w:rsidP="00C30C65">
            <w:pPr>
              <w:rPr>
                <w:rFonts w:cs="Times New Roman"/>
                <w:sz w:val="18"/>
                <w:szCs w:val="18"/>
              </w:rPr>
            </w:pPr>
          </w:p>
        </w:tc>
        <w:tc>
          <w:tcPr>
            <w:tcW w:w="2420" w:type="dxa"/>
            <w:vMerge/>
          </w:tcPr>
          <w:p w14:paraId="3CAA2183" w14:textId="77777777" w:rsidR="00AC7F88" w:rsidRPr="00C4198A" w:rsidRDefault="00AC7F88" w:rsidP="00C30C65">
            <w:pPr>
              <w:rPr>
                <w:rFonts w:cs="Times New Roman"/>
                <w:sz w:val="18"/>
                <w:szCs w:val="18"/>
              </w:rPr>
            </w:pPr>
          </w:p>
        </w:tc>
        <w:tc>
          <w:tcPr>
            <w:tcW w:w="1144" w:type="dxa"/>
            <w:vMerge/>
          </w:tcPr>
          <w:p w14:paraId="65D47A73" w14:textId="77777777" w:rsidR="00AC7F88" w:rsidRPr="00C4198A" w:rsidRDefault="00AC7F88" w:rsidP="00C30C65">
            <w:pPr>
              <w:jc w:val="center"/>
              <w:rPr>
                <w:rFonts w:cs="Times New Roman"/>
                <w:sz w:val="18"/>
                <w:szCs w:val="18"/>
              </w:rPr>
            </w:pPr>
          </w:p>
        </w:tc>
        <w:tc>
          <w:tcPr>
            <w:tcW w:w="1783" w:type="dxa"/>
          </w:tcPr>
          <w:p w14:paraId="236A8225" w14:textId="77777777"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146F021C" w14:textId="47215AFE" w:rsidR="00F408AD" w:rsidRPr="00D46370" w:rsidRDefault="00F408AD" w:rsidP="00C30C65">
            <w:pPr>
              <w:pStyle w:val="ConsPlusNormal"/>
              <w:jc w:val="center"/>
              <w:rPr>
                <w:rFonts w:ascii="Times New Roman" w:hAnsi="Times New Roman" w:cs="Times New Roman"/>
                <w:sz w:val="18"/>
                <w:szCs w:val="18"/>
                <w:highlight w:val="yellow"/>
              </w:rPr>
            </w:pPr>
            <w:r>
              <w:rPr>
                <w:rFonts w:ascii="Times New Roman" w:hAnsi="Times New Roman" w:cs="Times New Roman"/>
                <w:sz w:val="18"/>
                <w:szCs w:val="18"/>
              </w:rPr>
              <w:t>52 265,43</w:t>
            </w:r>
          </w:p>
        </w:tc>
        <w:tc>
          <w:tcPr>
            <w:tcW w:w="920" w:type="dxa"/>
          </w:tcPr>
          <w:p w14:paraId="480F7C4A" w14:textId="4AA40517"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0AEC6B41" w14:textId="4B98181E"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252" w:type="dxa"/>
            <w:gridSpan w:val="6"/>
          </w:tcPr>
          <w:p w14:paraId="151FFB3A" w14:textId="3CA420D6" w:rsidR="00AC7F88" w:rsidRPr="00312CAE" w:rsidRDefault="00F408AD"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8952,95</w:t>
            </w:r>
          </w:p>
        </w:tc>
        <w:tc>
          <w:tcPr>
            <w:tcW w:w="772" w:type="dxa"/>
            <w:gridSpan w:val="2"/>
          </w:tcPr>
          <w:p w14:paraId="06F59978" w14:textId="1387D3A0"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1" w:type="dxa"/>
          </w:tcPr>
          <w:p w14:paraId="32A06766" w14:textId="77777777"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850" w:type="dxa"/>
          </w:tcPr>
          <w:p w14:paraId="052F3D5B" w14:textId="185F84CC"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1703" w:type="dxa"/>
            <w:vMerge/>
          </w:tcPr>
          <w:p w14:paraId="00518E39" w14:textId="77777777" w:rsidR="00AC7F88" w:rsidRPr="003A7E2A" w:rsidRDefault="00AC7F88" w:rsidP="00C30C65">
            <w:pPr>
              <w:pStyle w:val="ConsPlusNormal"/>
              <w:rPr>
                <w:rFonts w:ascii="Times New Roman" w:hAnsi="Times New Roman" w:cs="Times New Roman"/>
                <w:sz w:val="18"/>
                <w:szCs w:val="18"/>
              </w:rPr>
            </w:pPr>
          </w:p>
        </w:tc>
      </w:tr>
      <w:tr w:rsidR="00AC7F88" w:rsidRPr="00C4198A" w14:paraId="3BDF16E3" w14:textId="77777777" w:rsidTr="0059351D">
        <w:trPr>
          <w:trHeight w:val="193"/>
        </w:trPr>
        <w:tc>
          <w:tcPr>
            <w:tcW w:w="15953" w:type="dxa"/>
            <w:gridSpan w:val="18"/>
          </w:tcPr>
          <w:p w14:paraId="4D93D855" w14:textId="2ADB57B8" w:rsidR="00AC7F88" w:rsidRPr="00D46370" w:rsidRDefault="00AC7F88" w:rsidP="00DB114A">
            <w:pPr>
              <w:pStyle w:val="ConsPlusNormal"/>
              <w:rPr>
                <w:rFonts w:ascii="Times New Roman" w:hAnsi="Times New Roman" w:cs="Times New Roman"/>
                <w:sz w:val="18"/>
                <w:szCs w:val="18"/>
                <w:highlight w:val="yellow"/>
              </w:rPr>
            </w:pPr>
            <w:r w:rsidRPr="00092C78">
              <w:rPr>
                <w:rFonts w:ascii="Times New Roman" w:hAnsi="Times New Roman" w:cs="Times New Roman"/>
                <w:sz w:val="18"/>
                <w:szCs w:val="18"/>
              </w:rPr>
              <w:t>в том числе по главным распорядителям бюджетных средств</w:t>
            </w:r>
          </w:p>
        </w:tc>
      </w:tr>
      <w:tr w:rsidR="00AC7F88" w:rsidRPr="00C4198A" w14:paraId="3ACE4091" w14:textId="77777777" w:rsidTr="00D46370">
        <w:trPr>
          <w:trHeight w:val="297"/>
        </w:trPr>
        <w:tc>
          <w:tcPr>
            <w:tcW w:w="506" w:type="dxa"/>
            <w:vMerge w:val="restart"/>
          </w:tcPr>
          <w:p w14:paraId="68EA6DCA" w14:textId="77777777" w:rsidR="00AC7F88" w:rsidRPr="00C4198A" w:rsidRDefault="00AC7F88" w:rsidP="00DB114A">
            <w:pPr>
              <w:rPr>
                <w:rFonts w:cs="Times New Roman"/>
                <w:sz w:val="18"/>
                <w:szCs w:val="18"/>
              </w:rPr>
            </w:pPr>
          </w:p>
        </w:tc>
        <w:tc>
          <w:tcPr>
            <w:tcW w:w="2420" w:type="dxa"/>
            <w:vMerge w:val="restart"/>
          </w:tcPr>
          <w:p w14:paraId="0482BD9F" w14:textId="72E0B7DD" w:rsidR="00AC7F88" w:rsidRPr="00C4198A" w:rsidRDefault="00AC7F88" w:rsidP="00DB114A">
            <w:pPr>
              <w:rPr>
                <w:rFonts w:cs="Times New Roman"/>
                <w:sz w:val="18"/>
                <w:szCs w:val="18"/>
              </w:rPr>
            </w:pPr>
            <w:r w:rsidRPr="00C4198A">
              <w:rPr>
                <w:rFonts w:cs="Times New Roman"/>
                <w:sz w:val="18"/>
                <w:szCs w:val="18"/>
              </w:rPr>
              <w:t>Администрация городского округа</w:t>
            </w:r>
          </w:p>
        </w:tc>
        <w:tc>
          <w:tcPr>
            <w:tcW w:w="1144" w:type="dxa"/>
            <w:vMerge w:val="restart"/>
          </w:tcPr>
          <w:p w14:paraId="26B12B12" w14:textId="03C9BA6F" w:rsidR="00AC7F88" w:rsidRPr="006E0568" w:rsidRDefault="00AC7F88" w:rsidP="00DB114A">
            <w:pPr>
              <w:jc w:val="center"/>
              <w:rPr>
                <w:rFonts w:cs="Times New Roman"/>
                <w:sz w:val="18"/>
                <w:szCs w:val="18"/>
                <w:lang w:val="en-US"/>
              </w:rPr>
            </w:pPr>
            <w:r>
              <w:rPr>
                <w:rFonts w:cs="Times New Roman"/>
                <w:sz w:val="18"/>
                <w:szCs w:val="18"/>
                <w:lang w:val="en-US"/>
              </w:rPr>
              <w:t>X</w:t>
            </w:r>
          </w:p>
        </w:tc>
        <w:tc>
          <w:tcPr>
            <w:tcW w:w="1783" w:type="dxa"/>
          </w:tcPr>
          <w:p w14:paraId="75CE0EC1" w14:textId="66810ECE" w:rsidR="00AC7F88" w:rsidRPr="003A7E2A" w:rsidRDefault="00AC7F88"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023004A1" w14:textId="7D62FB54" w:rsidR="009C4283" w:rsidRPr="00DB128B" w:rsidRDefault="009C4283"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35675,48</w:t>
            </w:r>
          </w:p>
        </w:tc>
        <w:tc>
          <w:tcPr>
            <w:tcW w:w="920" w:type="dxa"/>
          </w:tcPr>
          <w:p w14:paraId="7D18EB4F" w14:textId="2C2BFE1A" w:rsidR="00AC7F88" w:rsidRPr="0010350D"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14:paraId="2AE2030A" w14:textId="1BB9514D" w:rsidR="00AC7F88" w:rsidRPr="0010350D" w:rsidRDefault="00AC7F88"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14:paraId="400836CD" w14:textId="7F8C953F" w:rsidR="00AC7F88" w:rsidRPr="0010350D" w:rsidRDefault="00F408AD"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5945,48</w:t>
            </w:r>
          </w:p>
        </w:tc>
        <w:tc>
          <w:tcPr>
            <w:tcW w:w="772" w:type="dxa"/>
            <w:gridSpan w:val="2"/>
          </w:tcPr>
          <w:p w14:paraId="162B2F1E" w14:textId="2B495BBE"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1" w:type="dxa"/>
          </w:tcPr>
          <w:p w14:paraId="21F7AD37" w14:textId="7777777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5FEEA9EB" w14:textId="2DB5FF8E" w:rsidR="00AC7F88" w:rsidRPr="00FD487F" w:rsidRDefault="00D46370"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1703" w:type="dxa"/>
            <w:vMerge w:val="restart"/>
          </w:tcPr>
          <w:p w14:paraId="61F97A1B" w14:textId="6F4F2B3C" w:rsidR="00AC7F88" w:rsidRPr="006E0568" w:rsidRDefault="00AC7F88"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C7F88" w:rsidRPr="00C4198A" w14:paraId="33A5C35F" w14:textId="77777777" w:rsidTr="00D46370">
        <w:trPr>
          <w:trHeight w:val="924"/>
        </w:trPr>
        <w:tc>
          <w:tcPr>
            <w:tcW w:w="506" w:type="dxa"/>
            <w:vMerge/>
          </w:tcPr>
          <w:p w14:paraId="0A9E9E48" w14:textId="77777777" w:rsidR="00AC7F88" w:rsidRPr="00C4198A" w:rsidRDefault="00AC7F88" w:rsidP="00DB114A">
            <w:pPr>
              <w:rPr>
                <w:rFonts w:cs="Times New Roman"/>
                <w:sz w:val="18"/>
                <w:szCs w:val="18"/>
              </w:rPr>
            </w:pPr>
          </w:p>
        </w:tc>
        <w:tc>
          <w:tcPr>
            <w:tcW w:w="2420" w:type="dxa"/>
            <w:vMerge/>
          </w:tcPr>
          <w:p w14:paraId="022AF851" w14:textId="77777777" w:rsidR="00AC7F88" w:rsidRPr="00C4198A" w:rsidRDefault="00AC7F88" w:rsidP="00DB114A">
            <w:pPr>
              <w:rPr>
                <w:rFonts w:cs="Times New Roman"/>
                <w:sz w:val="18"/>
                <w:szCs w:val="18"/>
              </w:rPr>
            </w:pPr>
          </w:p>
        </w:tc>
        <w:tc>
          <w:tcPr>
            <w:tcW w:w="1144" w:type="dxa"/>
            <w:vMerge/>
          </w:tcPr>
          <w:p w14:paraId="4584EBD4" w14:textId="77777777" w:rsidR="00AC7F88" w:rsidRPr="00C4198A" w:rsidRDefault="00AC7F88" w:rsidP="00DB114A">
            <w:pPr>
              <w:jc w:val="center"/>
              <w:rPr>
                <w:rFonts w:cs="Times New Roman"/>
                <w:sz w:val="18"/>
                <w:szCs w:val="18"/>
              </w:rPr>
            </w:pPr>
          </w:p>
        </w:tc>
        <w:tc>
          <w:tcPr>
            <w:tcW w:w="1783" w:type="dxa"/>
          </w:tcPr>
          <w:p w14:paraId="17580AE6" w14:textId="0758C829" w:rsidR="00AC7F88" w:rsidRPr="003A7E2A" w:rsidRDefault="00AC7F88"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1685B528" w14:textId="4E8D282D" w:rsidR="009C4283" w:rsidRPr="00DB128B" w:rsidRDefault="009C4283"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35675,48</w:t>
            </w:r>
          </w:p>
        </w:tc>
        <w:tc>
          <w:tcPr>
            <w:tcW w:w="920" w:type="dxa"/>
          </w:tcPr>
          <w:p w14:paraId="27A6CCBC" w14:textId="34CF7AAB" w:rsidR="00AC7F88" w:rsidRPr="0010350D"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14:paraId="537637CE" w14:textId="5D0906FB" w:rsidR="00AC7F88" w:rsidRPr="0010350D" w:rsidRDefault="00AC7F88"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14:paraId="4508FE18" w14:textId="4F468B1F" w:rsidR="00AC7F88" w:rsidRPr="0010350D" w:rsidRDefault="009C4283"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5945,48</w:t>
            </w:r>
          </w:p>
        </w:tc>
        <w:tc>
          <w:tcPr>
            <w:tcW w:w="772" w:type="dxa"/>
            <w:gridSpan w:val="2"/>
          </w:tcPr>
          <w:p w14:paraId="0508C899" w14:textId="49C0F50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1" w:type="dxa"/>
          </w:tcPr>
          <w:p w14:paraId="51853DC4" w14:textId="7777777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533099C9" w14:textId="32987301" w:rsidR="00AC7F88" w:rsidRPr="00FD487F" w:rsidRDefault="00D46370"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1703" w:type="dxa"/>
            <w:vMerge/>
          </w:tcPr>
          <w:p w14:paraId="0A888D6A" w14:textId="77777777" w:rsidR="00AC7F88" w:rsidRPr="003A7E2A" w:rsidRDefault="00AC7F88" w:rsidP="00DB114A">
            <w:pPr>
              <w:pStyle w:val="ConsPlusNormal"/>
              <w:jc w:val="center"/>
              <w:rPr>
                <w:rFonts w:ascii="Times New Roman" w:hAnsi="Times New Roman" w:cs="Times New Roman"/>
                <w:sz w:val="18"/>
                <w:szCs w:val="18"/>
              </w:rPr>
            </w:pPr>
          </w:p>
        </w:tc>
      </w:tr>
      <w:tr w:rsidR="00AC7F88" w:rsidRPr="00C4198A" w14:paraId="31EFEB0B" w14:textId="77777777" w:rsidTr="00D46370">
        <w:trPr>
          <w:trHeight w:val="297"/>
        </w:trPr>
        <w:tc>
          <w:tcPr>
            <w:tcW w:w="506" w:type="dxa"/>
            <w:vMerge w:val="restart"/>
          </w:tcPr>
          <w:p w14:paraId="27B26359" w14:textId="77777777" w:rsidR="00AC7F88" w:rsidRPr="00C4198A" w:rsidRDefault="00AC7F88" w:rsidP="00DB114A">
            <w:pPr>
              <w:rPr>
                <w:rFonts w:cs="Times New Roman"/>
                <w:sz w:val="18"/>
                <w:szCs w:val="18"/>
              </w:rPr>
            </w:pPr>
          </w:p>
        </w:tc>
        <w:tc>
          <w:tcPr>
            <w:tcW w:w="2420" w:type="dxa"/>
            <w:vMerge w:val="restart"/>
          </w:tcPr>
          <w:p w14:paraId="019A09F4" w14:textId="208681D6" w:rsidR="00AC7F88" w:rsidRPr="00C4198A" w:rsidRDefault="00AC7F88" w:rsidP="00DB114A">
            <w:pPr>
              <w:rPr>
                <w:rFonts w:cs="Times New Roman"/>
                <w:sz w:val="18"/>
                <w:szCs w:val="18"/>
              </w:rPr>
            </w:pPr>
            <w:r w:rsidRPr="00C4198A">
              <w:rPr>
                <w:rFonts w:cs="Times New Roman"/>
                <w:sz w:val="18"/>
                <w:szCs w:val="18"/>
              </w:rPr>
              <w:t>Комитет имущественных отношений</w:t>
            </w:r>
          </w:p>
        </w:tc>
        <w:tc>
          <w:tcPr>
            <w:tcW w:w="1144" w:type="dxa"/>
            <w:vMerge w:val="restart"/>
          </w:tcPr>
          <w:p w14:paraId="0D7C8719" w14:textId="6D01F6C8" w:rsidR="00AC7F88" w:rsidRPr="006E0568" w:rsidRDefault="00AC7F88" w:rsidP="00DB114A">
            <w:pPr>
              <w:jc w:val="center"/>
              <w:rPr>
                <w:rFonts w:cs="Times New Roman"/>
                <w:sz w:val="18"/>
                <w:szCs w:val="18"/>
                <w:lang w:val="en-US"/>
              </w:rPr>
            </w:pPr>
            <w:r>
              <w:rPr>
                <w:rFonts w:cs="Times New Roman"/>
                <w:sz w:val="18"/>
                <w:szCs w:val="18"/>
                <w:lang w:val="en-US"/>
              </w:rPr>
              <w:t>X</w:t>
            </w:r>
          </w:p>
        </w:tc>
        <w:tc>
          <w:tcPr>
            <w:tcW w:w="1783" w:type="dxa"/>
          </w:tcPr>
          <w:p w14:paraId="7D57790F" w14:textId="4C3E337D" w:rsidR="00AC7F88" w:rsidRPr="003A7E2A" w:rsidRDefault="00AC7F88"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2943F964" w14:textId="6984D347" w:rsidR="00AC7F88" w:rsidRPr="00DB128B" w:rsidRDefault="00DB128B" w:rsidP="00DB114A">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6 398,91</w:t>
            </w:r>
          </w:p>
        </w:tc>
        <w:tc>
          <w:tcPr>
            <w:tcW w:w="920" w:type="dxa"/>
          </w:tcPr>
          <w:p w14:paraId="1FCC3BE2" w14:textId="3A19C62C" w:rsidR="00AC7F88" w:rsidRPr="0010350D"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14:paraId="4D4F1655" w14:textId="548E299C" w:rsidR="00AC7F88"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14:paraId="79221FE5" w14:textId="515A27E1" w:rsidR="00AC7F88" w:rsidRPr="0010350D"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w:t>
            </w:r>
            <w:r>
              <w:rPr>
                <w:rFonts w:ascii="Times New Roman" w:hAnsi="Times New Roman" w:cs="Times New Roman"/>
                <w:sz w:val="18"/>
                <w:szCs w:val="18"/>
              </w:rPr>
              <w:t> 112,03</w:t>
            </w:r>
          </w:p>
        </w:tc>
        <w:tc>
          <w:tcPr>
            <w:tcW w:w="772" w:type="dxa"/>
            <w:gridSpan w:val="2"/>
          </w:tcPr>
          <w:p w14:paraId="2D2E8961" w14:textId="67D12401"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1" w:type="dxa"/>
          </w:tcPr>
          <w:p w14:paraId="2CF9A7CD" w14:textId="7777777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14:paraId="4271FBEB" w14:textId="40AE2458" w:rsidR="00AC7F88" w:rsidRPr="00FD487F" w:rsidRDefault="00D46370"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1703" w:type="dxa"/>
            <w:vMerge w:val="restart"/>
          </w:tcPr>
          <w:p w14:paraId="29DA2CA8" w14:textId="4B3A979B" w:rsidR="00AC7F88" w:rsidRPr="006E0568" w:rsidRDefault="00AC7F88"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C7F88" w:rsidRPr="00C4198A" w14:paraId="6142632A" w14:textId="77777777" w:rsidTr="00D46370">
        <w:trPr>
          <w:trHeight w:val="939"/>
        </w:trPr>
        <w:tc>
          <w:tcPr>
            <w:tcW w:w="506" w:type="dxa"/>
            <w:vMerge/>
          </w:tcPr>
          <w:p w14:paraId="49E2D0D1" w14:textId="77777777" w:rsidR="00AC7F88" w:rsidRPr="00C4198A" w:rsidRDefault="00AC7F88" w:rsidP="00DB114A">
            <w:pPr>
              <w:rPr>
                <w:rFonts w:cs="Times New Roman"/>
                <w:sz w:val="18"/>
                <w:szCs w:val="18"/>
              </w:rPr>
            </w:pPr>
          </w:p>
        </w:tc>
        <w:tc>
          <w:tcPr>
            <w:tcW w:w="2420" w:type="dxa"/>
            <w:vMerge/>
          </w:tcPr>
          <w:p w14:paraId="1D71C4C2" w14:textId="77777777" w:rsidR="00AC7F88" w:rsidRPr="00C4198A" w:rsidRDefault="00AC7F88" w:rsidP="00DB114A">
            <w:pPr>
              <w:rPr>
                <w:rFonts w:cs="Times New Roman"/>
                <w:sz w:val="18"/>
                <w:szCs w:val="18"/>
              </w:rPr>
            </w:pPr>
          </w:p>
        </w:tc>
        <w:tc>
          <w:tcPr>
            <w:tcW w:w="1144" w:type="dxa"/>
            <w:vMerge/>
          </w:tcPr>
          <w:p w14:paraId="3096105B" w14:textId="77777777" w:rsidR="00AC7F88" w:rsidRPr="00C4198A" w:rsidRDefault="00AC7F88" w:rsidP="00DB114A">
            <w:pPr>
              <w:jc w:val="center"/>
              <w:rPr>
                <w:rFonts w:cs="Times New Roman"/>
                <w:sz w:val="18"/>
                <w:szCs w:val="18"/>
              </w:rPr>
            </w:pPr>
          </w:p>
        </w:tc>
        <w:tc>
          <w:tcPr>
            <w:tcW w:w="1783" w:type="dxa"/>
          </w:tcPr>
          <w:p w14:paraId="07FE50A6" w14:textId="1BA042D8" w:rsidR="00AC7F88" w:rsidRPr="003A7E2A" w:rsidRDefault="00AC7F88"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6D9426FE" w14:textId="30127F98" w:rsidR="00AC7F88" w:rsidRPr="00DB128B" w:rsidRDefault="00DB128B" w:rsidP="00DB114A">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6 398,91</w:t>
            </w:r>
          </w:p>
        </w:tc>
        <w:tc>
          <w:tcPr>
            <w:tcW w:w="920" w:type="dxa"/>
          </w:tcPr>
          <w:p w14:paraId="42689EC3" w14:textId="57261908" w:rsidR="00AC7F88" w:rsidRPr="0010350D"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14:paraId="3FC92B9F" w14:textId="012D65C5" w:rsidR="00AC7F88"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14:paraId="429F69FE" w14:textId="359446C5" w:rsidR="00AC7F88" w:rsidRPr="0010350D"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772" w:type="dxa"/>
            <w:gridSpan w:val="2"/>
          </w:tcPr>
          <w:p w14:paraId="78B2163A" w14:textId="0FD7E0A0"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1" w:type="dxa"/>
          </w:tcPr>
          <w:p w14:paraId="00A8A16B" w14:textId="7777777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14:paraId="57B1D24D" w14:textId="77C5787A" w:rsidR="00AC7F88" w:rsidRPr="00FD487F" w:rsidRDefault="00D46370"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1703" w:type="dxa"/>
            <w:vMerge/>
          </w:tcPr>
          <w:p w14:paraId="5BDDA651" w14:textId="77777777" w:rsidR="00AC7F88" w:rsidRPr="003A7E2A" w:rsidRDefault="00AC7F88" w:rsidP="00DB114A">
            <w:pPr>
              <w:pStyle w:val="ConsPlusNormal"/>
              <w:jc w:val="center"/>
              <w:rPr>
                <w:rFonts w:ascii="Times New Roman" w:hAnsi="Times New Roman" w:cs="Times New Roman"/>
                <w:sz w:val="18"/>
                <w:szCs w:val="18"/>
              </w:rPr>
            </w:pPr>
          </w:p>
        </w:tc>
      </w:tr>
      <w:tr w:rsidR="00DB128B" w:rsidRPr="00C4198A" w14:paraId="7A901A2E" w14:textId="77777777" w:rsidTr="00D46370">
        <w:trPr>
          <w:trHeight w:val="297"/>
        </w:trPr>
        <w:tc>
          <w:tcPr>
            <w:tcW w:w="506" w:type="dxa"/>
            <w:vMerge w:val="restart"/>
          </w:tcPr>
          <w:p w14:paraId="329FF68F" w14:textId="77777777" w:rsidR="00DB128B" w:rsidRPr="00C4198A" w:rsidRDefault="00DB128B" w:rsidP="00DB128B">
            <w:pPr>
              <w:rPr>
                <w:rFonts w:cs="Times New Roman"/>
                <w:sz w:val="18"/>
                <w:szCs w:val="18"/>
              </w:rPr>
            </w:pPr>
          </w:p>
        </w:tc>
        <w:tc>
          <w:tcPr>
            <w:tcW w:w="2420" w:type="dxa"/>
            <w:vMerge w:val="restart"/>
          </w:tcPr>
          <w:p w14:paraId="3DC2AAE2" w14:textId="31C7E5B9" w:rsidR="00DB128B" w:rsidRPr="00C4198A" w:rsidRDefault="00DB128B" w:rsidP="00DB128B">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144" w:type="dxa"/>
            <w:vMerge w:val="restart"/>
          </w:tcPr>
          <w:p w14:paraId="70227F42" w14:textId="7F655B47" w:rsidR="00DB128B" w:rsidRPr="006E0568" w:rsidRDefault="00DB128B" w:rsidP="00DB128B">
            <w:pPr>
              <w:jc w:val="center"/>
              <w:rPr>
                <w:rFonts w:cs="Times New Roman"/>
                <w:sz w:val="18"/>
                <w:szCs w:val="18"/>
                <w:lang w:val="en-US"/>
              </w:rPr>
            </w:pPr>
            <w:r>
              <w:rPr>
                <w:rFonts w:cs="Times New Roman"/>
                <w:sz w:val="18"/>
                <w:szCs w:val="18"/>
                <w:lang w:val="en-US"/>
              </w:rPr>
              <w:t>X</w:t>
            </w:r>
          </w:p>
        </w:tc>
        <w:tc>
          <w:tcPr>
            <w:tcW w:w="1783" w:type="dxa"/>
          </w:tcPr>
          <w:p w14:paraId="7678FB0A" w14:textId="094A2E76" w:rsidR="00DB128B" w:rsidRPr="003A7E2A" w:rsidRDefault="00DB128B" w:rsidP="00DB128B">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502EA0D9" w14:textId="122AB50A" w:rsidR="00DB128B" w:rsidRPr="00D46370" w:rsidRDefault="00DB128B" w:rsidP="00DB128B">
            <w:pPr>
              <w:pStyle w:val="ConsPlusNormal"/>
              <w:jc w:val="center"/>
              <w:rPr>
                <w:rFonts w:ascii="Times New Roman" w:hAnsi="Times New Roman" w:cs="Times New Roman"/>
                <w:sz w:val="18"/>
                <w:szCs w:val="18"/>
                <w:highlight w:val="yellow"/>
              </w:rPr>
            </w:pPr>
            <w:r w:rsidRPr="002335FB">
              <w:rPr>
                <w:rFonts w:ascii="Times New Roman" w:hAnsi="Times New Roman" w:cs="Times New Roman"/>
                <w:sz w:val="18"/>
                <w:szCs w:val="18"/>
              </w:rPr>
              <w:t>1788,10</w:t>
            </w:r>
          </w:p>
        </w:tc>
        <w:tc>
          <w:tcPr>
            <w:tcW w:w="920" w:type="dxa"/>
          </w:tcPr>
          <w:p w14:paraId="1A439669" w14:textId="1005145E"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8" w:type="dxa"/>
          </w:tcPr>
          <w:p w14:paraId="155E1E12" w14:textId="7B6C8915" w:rsidR="00DB128B"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14:paraId="2DEE03A7" w14:textId="0FDCF75A" w:rsidR="00DB128B" w:rsidRPr="003A7E2A"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772" w:type="dxa"/>
            <w:gridSpan w:val="2"/>
          </w:tcPr>
          <w:p w14:paraId="1F0ED86A" w14:textId="63C82247"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1" w:type="dxa"/>
          </w:tcPr>
          <w:p w14:paraId="7ADE348B" w14:textId="77777777"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62459CFD" w14:textId="5B295B31"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1703" w:type="dxa"/>
            <w:vMerge w:val="restart"/>
          </w:tcPr>
          <w:p w14:paraId="23A48BB3" w14:textId="21D6E40F" w:rsidR="00DB128B" w:rsidRPr="006E0568" w:rsidRDefault="00DB128B" w:rsidP="00DB128B">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DB128B" w:rsidRPr="00C4198A" w14:paraId="32DC02BF" w14:textId="77777777" w:rsidTr="00D46370">
        <w:trPr>
          <w:trHeight w:val="188"/>
        </w:trPr>
        <w:tc>
          <w:tcPr>
            <w:tcW w:w="506" w:type="dxa"/>
            <w:vMerge/>
          </w:tcPr>
          <w:p w14:paraId="26B67AA0" w14:textId="77777777" w:rsidR="00DB128B" w:rsidRPr="00C4198A" w:rsidRDefault="00DB128B" w:rsidP="00DB128B">
            <w:pPr>
              <w:rPr>
                <w:rFonts w:cs="Times New Roman"/>
                <w:sz w:val="18"/>
                <w:szCs w:val="18"/>
              </w:rPr>
            </w:pPr>
          </w:p>
        </w:tc>
        <w:tc>
          <w:tcPr>
            <w:tcW w:w="2420" w:type="dxa"/>
            <w:vMerge/>
          </w:tcPr>
          <w:p w14:paraId="418B0BE4" w14:textId="77777777" w:rsidR="00DB128B" w:rsidRPr="00C4198A" w:rsidRDefault="00DB128B" w:rsidP="00DB128B">
            <w:pPr>
              <w:rPr>
                <w:rFonts w:cs="Times New Roman"/>
                <w:sz w:val="18"/>
                <w:szCs w:val="18"/>
              </w:rPr>
            </w:pPr>
          </w:p>
        </w:tc>
        <w:tc>
          <w:tcPr>
            <w:tcW w:w="1144" w:type="dxa"/>
            <w:vMerge/>
          </w:tcPr>
          <w:p w14:paraId="0E53F369" w14:textId="77777777" w:rsidR="00DB128B" w:rsidRPr="00C4198A" w:rsidRDefault="00DB128B" w:rsidP="00DB128B">
            <w:pPr>
              <w:jc w:val="center"/>
              <w:rPr>
                <w:rFonts w:cs="Times New Roman"/>
                <w:sz w:val="18"/>
                <w:szCs w:val="18"/>
              </w:rPr>
            </w:pPr>
          </w:p>
        </w:tc>
        <w:tc>
          <w:tcPr>
            <w:tcW w:w="1783" w:type="dxa"/>
          </w:tcPr>
          <w:p w14:paraId="45ADC4DB" w14:textId="6E31136F" w:rsidR="00DB128B" w:rsidRPr="003A7E2A" w:rsidRDefault="00DB128B" w:rsidP="00DB128B">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7AF1D461" w14:textId="5F9BB75C" w:rsidR="00DB128B" w:rsidRPr="00D46370" w:rsidRDefault="00DB128B" w:rsidP="00DB128B">
            <w:pPr>
              <w:pStyle w:val="ConsPlusNormal"/>
              <w:jc w:val="center"/>
              <w:rPr>
                <w:rFonts w:ascii="Times New Roman" w:hAnsi="Times New Roman" w:cs="Times New Roman"/>
                <w:sz w:val="18"/>
                <w:szCs w:val="18"/>
                <w:highlight w:val="yellow"/>
              </w:rPr>
            </w:pPr>
            <w:r w:rsidRPr="002335FB">
              <w:rPr>
                <w:rFonts w:ascii="Times New Roman" w:hAnsi="Times New Roman" w:cs="Times New Roman"/>
                <w:sz w:val="18"/>
                <w:szCs w:val="18"/>
              </w:rPr>
              <w:t>1788,10</w:t>
            </w:r>
          </w:p>
        </w:tc>
        <w:tc>
          <w:tcPr>
            <w:tcW w:w="920" w:type="dxa"/>
          </w:tcPr>
          <w:p w14:paraId="3665EADD" w14:textId="41C4B2A9"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267,88</w:t>
            </w:r>
          </w:p>
        </w:tc>
        <w:tc>
          <w:tcPr>
            <w:tcW w:w="868" w:type="dxa"/>
          </w:tcPr>
          <w:p w14:paraId="61671DFF" w14:textId="58161B51" w:rsidR="00DB128B"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14:paraId="7EEFE9F0" w14:textId="37D49A0B" w:rsidR="00DB128B" w:rsidRPr="003A7E2A"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772" w:type="dxa"/>
            <w:gridSpan w:val="2"/>
          </w:tcPr>
          <w:p w14:paraId="54EE8B3B" w14:textId="6A0C22DD"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1" w:type="dxa"/>
          </w:tcPr>
          <w:p w14:paraId="30463BE2" w14:textId="77777777"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68B97EE6" w14:textId="34516AD8"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1703" w:type="dxa"/>
            <w:vMerge/>
          </w:tcPr>
          <w:p w14:paraId="2F46313F" w14:textId="77777777" w:rsidR="00DB128B" w:rsidRPr="003A7E2A" w:rsidRDefault="00DB128B" w:rsidP="00DB128B">
            <w:pPr>
              <w:pStyle w:val="ConsPlusNormal"/>
              <w:jc w:val="center"/>
              <w:rPr>
                <w:rFonts w:ascii="Times New Roman" w:hAnsi="Times New Roman" w:cs="Times New Roman"/>
                <w:sz w:val="18"/>
                <w:szCs w:val="18"/>
              </w:rPr>
            </w:pPr>
          </w:p>
        </w:tc>
      </w:tr>
      <w:tr w:rsidR="00AC7F88" w:rsidRPr="00C4198A" w14:paraId="7A09921C" w14:textId="77777777" w:rsidTr="00D46370">
        <w:trPr>
          <w:trHeight w:val="297"/>
        </w:trPr>
        <w:tc>
          <w:tcPr>
            <w:tcW w:w="506" w:type="dxa"/>
            <w:vMerge w:val="restart"/>
          </w:tcPr>
          <w:p w14:paraId="38B78D2D" w14:textId="77777777" w:rsidR="00AC7F88" w:rsidRPr="00C4198A" w:rsidRDefault="00AC7F88" w:rsidP="00C30C65">
            <w:pPr>
              <w:rPr>
                <w:rFonts w:cs="Times New Roman"/>
                <w:sz w:val="18"/>
                <w:szCs w:val="18"/>
              </w:rPr>
            </w:pPr>
          </w:p>
        </w:tc>
        <w:tc>
          <w:tcPr>
            <w:tcW w:w="2420" w:type="dxa"/>
            <w:vMerge w:val="restart"/>
          </w:tcPr>
          <w:p w14:paraId="74AFCC2A" w14:textId="15959FA0" w:rsidR="00AC7F88" w:rsidRPr="00C4198A" w:rsidRDefault="00AC7F88" w:rsidP="00C30C65">
            <w:pPr>
              <w:rPr>
                <w:rFonts w:cs="Times New Roman"/>
                <w:sz w:val="18"/>
                <w:szCs w:val="18"/>
              </w:rPr>
            </w:pPr>
            <w:r w:rsidRPr="00C4198A">
              <w:rPr>
                <w:rFonts w:cs="Times New Roman"/>
                <w:sz w:val="18"/>
                <w:szCs w:val="18"/>
              </w:rPr>
              <w:t>Финансовое управление</w:t>
            </w:r>
          </w:p>
        </w:tc>
        <w:tc>
          <w:tcPr>
            <w:tcW w:w="1144" w:type="dxa"/>
            <w:vMerge w:val="restart"/>
          </w:tcPr>
          <w:p w14:paraId="173858C7" w14:textId="6E6BA01C" w:rsidR="00AC7F88" w:rsidRPr="006E0568" w:rsidRDefault="00AC7F88" w:rsidP="00C30C65">
            <w:pPr>
              <w:jc w:val="center"/>
              <w:rPr>
                <w:rFonts w:cs="Times New Roman"/>
                <w:sz w:val="18"/>
                <w:szCs w:val="18"/>
                <w:lang w:val="en-US"/>
              </w:rPr>
            </w:pPr>
            <w:r>
              <w:rPr>
                <w:rFonts w:cs="Times New Roman"/>
                <w:sz w:val="18"/>
                <w:szCs w:val="18"/>
                <w:lang w:val="en-US"/>
              </w:rPr>
              <w:t>X</w:t>
            </w:r>
          </w:p>
        </w:tc>
        <w:tc>
          <w:tcPr>
            <w:tcW w:w="1783" w:type="dxa"/>
          </w:tcPr>
          <w:p w14:paraId="67B284F6" w14:textId="7DE5157E"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49844674" w14:textId="42182929" w:rsidR="00AC7F88" w:rsidRPr="00DB128B" w:rsidRDefault="00AC7F88" w:rsidP="00C30C65">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1 632,42</w:t>
            </w:r>
          </w:p>
        </w:tc>
        <w:tc>
          <w:tcPr>
            <w:tcW w:w="920" w:type="dxa"/>
          </w:tcPr>
          <w:p w14:paraId="46A3B3D3" w14:textId="168D2320"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8" w:type="dxa"/>
          </w:tcPr>
          <w:p w14:paraId="532D7828" w14:textId="0EDECA42"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3252" w:type="dxa"/>
            <w:gridSpan w:val="6"/>
          </w:tcPr>
          <w:p w14:paraId="1136730E" w14:textId="2A97EB24"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772" w:type="dxa"/>
            <w:gridSpan w:val="2"/>
          </w:tcPr>
          <w:p w14:paraId="70E8ABE9" w14:textId="14581738"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428,38</w:t>
            </w:r>
          </w:p>
        </w:tc>
        <w:tc>
          <w:tcPr>
            <w:tcW w:w="851" w:type="dxa"/>
          </w:tcPr>
          <w:p w14:paraId="4CE9957C" w14:textId="77777777"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850" w:type="dxa"/>
          </w:tcPr>
          <w:p w14:paraId="4D954F2F" w14:textId="663282AE"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1703" w:type="dxa"/>
            <w:vMerge w:val="restart"/>
          </w:tcPr>
          <w:p w14:paraId="740B8C12" w14:textId="4BF7E99E" w:rsidR="00AC7F88" w:rsidRPr="006E0568" w:rsidRDefault="00AC7F88" w:rsidP="00C30C65">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C7F88" w:rsidRPr="00C4198A" w14:paraId="5E815AA5" w14:textId="77777777" w:rsidTr="00D46370">
        <w:trPr>
          <w:trHeight w:val="939"/>
        </w:trPr>
        <w:tc>
          <w:tcPr>
            <w:tcW w:w="506" w:type="dxa"/>
            <w:vMerge/>
          </w:tcPr>
          <w:p w14:paraId="1EA394EC" w14:textId="77777777" w:rsidR="00AC7F88" w:rsidRPr="00C4198A" w:rsidRDefault="00AC7F88" w:rsidP="00C30C65">
            <w:pPr>
              <w:rPr>
                <w:rFonts w:cs="Times New Roman"/>
                <w:sz w:val="18"/>
                <w:szCs w:val="18"/>
              </w:rPr>
            </w:pPr>
          </w:p>
        </w:tc>
        <w:tc>
          <w:tcPr>
            <w:tcW w:w="2420" w:type="dxa"/>
            <w:vMerge/>
          </w:tcPr>
          <w:p w14:paraId="0494D238" w14:textId="77777777" w:rsidR="00AC7F88" w:rsidRPr="00C4198A" w:rsidRDefault="00AC7F88" w:rsidP="00C30C65">
            <w:pPr>
              <w:rPr>
                <w:rFonts w:cs="Times New Roman"/>
                <w:sz w:val="18"/>
                <w:szCs w:val="18"/>
              </w:rPr>
            </w:pPr>
          </w:p>
        </w:tc>
        <w:tc>
          <w:tcPr>
            <w:tcW w:w="1144" w:type="dxa"/>
            <w:vMerge/>
          </w:tcPr>
          <w:p w14:paraId="5C514F76" w14:textId="77777777" w:rsidR="00AC7F88" w:rsidRPr="00C4198A" w:rsidRDefault="00AC7F88" w:rsidP="00C30C65">
            <w:pPr>
              <w:jc w:val="center"/>
              <w:rPr>
                <w:rFonts w:cs="Times New Roman"/>
                <w:sz w:val="18"/>
                <w:szCs w:val="18"/>
              </w:rPr>
            </w:pPr>
          </w:p>
        </w:tc>
        <w:tc>
          <w:tcPr>
            <w:tcW w:w="1783" w:type="dxa"/>
          </w:tcPr>
          <w:p w14:paraId="366246A6" w14:textId="6BC387A7" w:rsidR="00AC7F88" w:rsidRPr="00312CAE" w:rsidRDefault="00AC7F88"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0C5EF506" w14:textId="20FA474F" w:rsidR="00AC7F88" w:rsidRPr="00DB128B" w:rsidRDefault="00AC7F88" w:rsidP="00C30C65">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1 632,42</w:t>
            </w:r>
          </w:p>
        </w:tc>
        <w:tc>
          <w:tcPr>
            <w:tcW w:w="920" w:type="dxa"/>
          </w:tcPr>
          <w:p w14:paraId="733D0D8B" w14:textId="3CB9A1C2"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8" w:type="dxa"/>
          </w:tcPr>
          <w:p w14:paraId="27D860F5" w14:textId="0CC40569"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3252" w:type="dxa"/>
            <w:gridSpan w:val="6"/>
          </w:tcPr>
          <w:p w14:paraId="083D7307" w14:textId="2466B2A0"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772" w:type="dxa"/>
            <w:gridSpan w:val="2"/>
          </w:tcPr>
          <w:p w14:paraId="38728BD1" w14:textId="229FC207" w:rsidR="00AC7F88" w:rsidRPr="00312CAE" w:rsidRDefault="00AC7F88"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428,38</w:t>
            </w:r>
          </w:p>
        </w:tc>
        <w:tc>
          <w:tcPr>
            <w:tcW w:w="851" w:type="dxa"/>
          </w:tcPr>
          <w:p w14:paraId="6C22D7C2" w14:textId="77777777" w:rsidR="00AC7F88" w:rsidRPr="00FD487F" w:rsidRDefault="00AC7F88"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850" w:type="dxa"/>
          </w:tcPr>
          <w:p w14:paraId="4218D3AD" w14:textId="49DAA9D5" w:rsidR="00AC7F88" w:rsidRPr="00FD487F" w:rsidRDefault="00D46370"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1703" w:type="dxa"/>
            <w:vMerge/>
          </w:tcPr>
          <w:p w14:paraId="4D7D6465" w14:textId="77777777" w:rsidR="00AC7F88" w:rsidRPr="003A7E2A" w:rsidRDefault="00AC7F88" w:rsidP="00C30C65">
            <w:pPr>
              <w:pStyle w:val="ConsPlusNormal"/>
              <w:jc w:val="center"/>
              <w:rPr>
                <w:rFonts w:ascii="Times New Roman" w:hAnsi="Times New Roman" w:cs="Times New Roman"/>
                <w:sz w:val="18"/>
                <w:szCs w:val="18"/>
              </w:rPr>
            </w:pPr>
          </w:p>
        </w:tc>
      </w:tr>
      <w:tr w:rsidR="00DB128B" w:rsidRPr="00C4198A" w14:paraId="1D8029B0" w14:textId="77777777" w:rsidTr="00D46370">
        <w:trPr>
          <w:trHeight w:val="297"/>
        </w:trPr>
        <w:tc>
          <w:tcPr>
            <w:tcW w:w="506" w:type="dxa"/>
            <w:vMerge w:val="restart"/>
          </w:tcPr>
          <w:p w14:paraId="354C2FFA" w14:textId="77777777" w:rsidR="00DB128B" w:rsidRPr="00C4198A" w:rsidRDefault="00DB128B" w:rsidP="00DB128B">
            <w:pPr>
              <w:rPr>
                <w:rFonts w:cs="Times New Roman"/>
                <w:sz w:val="18"/>
                <w:szCs w:val="18"/>
              </w:rPr>
            </w:pPr>
          </w:p>
        </w:tc>
        <w:tc>
          <w:tcPr>
            <w:tcW w:w="2420" w:type="dxa"/>
            <w:vMerge w:val="restart"/>
          </w:tcPr>
          <w:p w14:paraId="46D95DF7" w14:textId="770DD470" w:rsidR="00DB128B" w:rsidRPr="00C4198A" w:rsidRDefault="00DB128B" w:rsidP="00DB128B">
            <w:pPr>
              <w:rPr>
                <w:rFonts w:cs="Times New Roman"/>
                <w:sz w:val="18"/>
                <w:szCs w:val="18"/>
              </w:rPr>
            </w:pPr>
            <w:r w:rsidRPr="00C4198A">
              <w:rPr>
                <w:rFonts w:cs="Times New Roman"/>
                <w:sz w:val="18"/>
                <w:szCs w:val="18"/>
              </w:rPr>
              <w:t>Управление образования</w:t>
            </w:r>
          </w:p>
        </w:tc>
        <w:tc>
          <w:tcPr>
            <w:tcW w:w="1144" w:type="dxa"/>
            <w:vMerge w:val="restart"/>
          </w:tcPr>
          <w:p w14:paraId="1BF6A5E6" w14:textId="31EA52FA" w:rsidR="00DB128B" w:rsidRPr="006E0568" w:rsidRDefault="00DB128B" w:rsidP="00DB128B">
            <w:pPr>
              <w:jc w:val="center"/>
              <w:rPr>
                <w:rFonts w:cs="Times New Roman"/>
                <w:sz w:val="18"/>
                <w:szCs w:val="18"/>
                <w:lang w:val="en-US"/>
              </w:rPr>
            </w:pPr>
            <w:r>
              <w:rPr>
                <w:rFonts w:cs="Times New Roman"/>
                <w:sz w:val="18"/>
                <w:szCs w:val="18"/>
                <w:lang w:val="en-US"/>
              </w:rPr>
              <w:t>X</w:t>
            </w:r>
          </w:p>
        </w:tc>
        <w:tc>
          <w:tcPr>
            <w:tcW w:w="1783" w:type="dxa"/>
          </w:tcPr>
          <w:p w14:paraId="604721E0" w14:textId="58767E8E" w:rsidR="00DB128B" w:rsidRPr="003A7E2A" w:rsidRDefault="00DB128B" w:rsidP="00DB128B">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0FFCB38D" w14:textId="11550CF2" w:rsidR="00DB128B" w:rsidRPr="00D46370" w:rsidRDefault="00DB128B" w:rsidP="00DB128B">
            <w:pPr>
              <w:pStyle w:val="ConsPlusNormal"/>
              <w:jc w:val="center"/>
              <w:rPr>
                <w:rFonts w:ascii="Times New Roman" w:hAnsi="Times New Roman" w:cs="Times New Roman"/>
                <w:sz w:val="18"/>
                <w:szCs w:val="18"/>
                <w:highlight w:val="yellow"/>
              </w:rPr>
            </w:pPr>
            <w:r w:rsidRPr="00ED1F60">
              <w:rPr>
                <w:rFonts w:ascii="Times New Roman" w:hAnsi="Times New Roman" w:cs="Times New Roman"/>
                <w:sz w:val="18"/>
                <w:szCs w:val="18"/>
              </w:rPr>
              <w:t>5 089,35</w:t>
            </w:r>
          </w:p>
        </w:tc>
        <w:tc>
          <w:tcPr>
            <w:tcW w:w="920" w:type="dxa"/>
          </w:tcPr>
          <w:p w14:paraId="23EB667E" w14:textId="44807B99"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14:paraId="7DA87347" w14:textId="59A9C1C8" w:rsidR="00DB128B"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14:paraId="18C7BAA1" w14:textId="52233B1F"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772" w:type="dxa"/>
            <w:gridSpan w:val="2"/>
          </w:tcPr>
          <w:p w14:paraId="414F7793" w14:textId="5B2CE403" w:rsidR="00DB128B" w:rsidRPr="00FD487F"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1" w:type="dxa"/>
          </w:tcPr>
          <w:p w14:paraId="7DDBDEB0" w14:textId="77777777" w:rsidR="00DB128B" w:rsidRPr="00FD487F"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0" w:type="dxa"/>
          </w:tcPr>
          <w:p w14:paraId="4A05D113" w14:textId="240C338D" w:rsidR="00DB128B" w:rsidRPr="00FD487F"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1703" w:type="dxa"/>
            <w:vMerge w:val="restart"/>
          </w:tcPr>
          <w:p w14:paraId="5C32A210" w14:textId="00CA27E5" w:rsidR="00DB128B" w:rsidRPr="006E0568" w:rsidRDefault="00DB128B" w:rsidP="00DB128B">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DB128B" w:rsidRPr="00C4198A" w14:paraId="3F9171B1" w14:textId="77777777" w:rsidTr="00D46370">
        <w:trPr>
          <w:trHeight w:val="924"/>
        </w:trPr>
        <w:tc>
          <w:tcPr>
            <w:tcW w:w="506" w:type="dxa"/>
            <w:vMerge/>
          </w:tcPr>
          <w:p w14:paraId="2480F163" w14:textId="77777777" w:rsidR="00DB128B" w:rsidRPr="00C4198A" w:rsidRDefault="00DB128B" w:rsidP="00DB128B">
            <w:pPr>
              <w:rPr>
                <w:rFonts w:cs="Times New Roman"/>
                <w:sz w:val="18"/>
                <w:szCs w:val="18"/>
              </w:rPr>
            </w:pPr>
          </w:p>
        </w:tc>
        <w:tc>
          <w:tcPr>
            <w:tcW w:w="2420" w:type="dxa"/>
            <w:vMerge/>
          </w:tcPr>
          <w:p w14:paraId="01B92F2C" w14:textId="77777777" w:rsidR="00DB128B" w:rsidRPr="00C4198A" w:rsidRDefault="00DB128B" w:rsidP="00DB128B">
            <w:pPr>
              <w:rPr>
                <w:rFonts w:cs="Times New Roman"/>
                <w:sz w:val="18"/>
                <w:szCs w:val="18"/>
              </w:rPr>
            </w:pPr>
          </w:p>
        </w:tc>
        <w:tc>
          <w:tcPr>
            <w:tcW w:w="1144" w:type="dxa"/>
            <w:vMerge/>
          </w:tcPr>
          <w:p w14:paraId="3853540C" w14:textId="77777777" w:rsidR="00DB128B" w:rsidRPr="00C4198A" w:rsidRDefault="00DB128B" w:rsidP="00DB128B">
            <w:pPr>
              <w:jc w:val="center"/>
              <w:rPr>
                <w:rFonts w:cs="Times New Roman"/>
                <w:sz w:val="18"/>
                <w:szCs w:val="18"/>
              </w:rPr>
            </w:pPr>
          </w:p>
        </w:tc>
        <w:tc>
          <w:tcPr>
            <w:tcW w:w="1783" w:type="dxa"/>
          </w:tcPr>
          <w:p w14:paraId="6FCC1884" w14:textId="4737F519" w:rsidR="00DB128B" w:rsidRPr="003A7E2A" w:rsidRDefault="00DB128B" w:rsidP="00DB128B">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87E9C6C" w14:textId="18CD850A" w:rsidR="00DB128B" w:rsidRPr="00D46370" w:rsidRDefault="00DB128B" w:rsidP="00DB128B">
            <w:pPr>
              <w:pStyle w:val="ConsPlusNormal"/>
              <w:jc w:val="center"/>
              <w:rPr>
                <w:rFonts w:ascii="Times New Roman" w:hAnsi="Times New Roman" w:cs="Times New Roman"/>
                <w:sz w:val="18"/>
                <w:szCs w:val="18"/>
                <w:highlight w:val="yellow"/>
              </w:rPr>
            </w:pPr>
            <w:r w:rsidRPr="00ED1F60">
              <w:rPr>
                <w:rFonts w:ascii="Times New Roman" w:hAnsi="Times New Roman" w:cs="Times New Roman"/>
                <w:sz w:val="18"/>
                <w:szCs w:val="18"/>
              </w:rPr>
              <w:t>5 089,35</w:t>
            </w:r>
          </w:p>
        </w:tc>
        <w:tc>
          <w:tcPr>
            <w:tcW w:w="920" w:type="dxa"/>
          </w:tcPr>
          <w:p w14:paraId="03D56DBA" w14:textId="5A8435FD"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14:paraId="477DD1E2" w14:textId="0A445CE1" w:rsidR="00DB128B"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14:paraId="2DDF3018" w14:textId="733EE790"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772" w:type="dxa"/>
            <w:gridSpan w:val="2"/>
          </w:tcPr>
          <w:p w14:paraId="6644D30C" w14:textId="442E5605" w:rsidR="00DB128B" w:rsidRPr="00FD487F"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1" w:type="dxa"/>
          </w:tcPr>
          <w:p w14:paraId="5CCF9B44" w14:textId="77777777" w:rsidR="00DB128B" w:rsidRPr="00FD487F"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0" w:type="dxa"/>
          </w:tcPr>
          <w:p w14:paraId="6BAD8691" w14:textId="615261E5" w:rsidR="00DB128B" w:rsidRPr="00FD487F"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1703" w:type="dxa"/>
            <w:vMerge/>
          </w:tcPr>
          <w:p w14:paraId="7B1068CD" w14:textId="77777777" w:rsidR="00DB128B" w:rsidRPr="003A7E2A" w:rsidRDefault="00DB128B" w:rsidP="00DB128B">
            <w:pPr>
              <w:pStyle w:val="ConsPlusNormal"/>
              <w:jc w:val="center"/>
              <w:rPr>
                <w:rFonts w:ascii="Times New Roman" w:hAnsi="Times New Roman" w:cs="Times New Roman"/>
                <w:sz w:val="18"/>
                <w:szCs w:val="18"/>
              </w:rPr>
            </w:pPr>
          </w:p>
        </w:tc>
      </w:tr>
      <w:tr w:rsidR="00DB128B" w:rsidRPr="00C4198A" w14:paraId="5E2FF19E" w14:textId="77777777" w:rsidTr="00D46370">
        <w:trPr>
          <w:trHeight w:val="459"/>
        </w:trPr>
        <w:tc>
          <w:tcPr>
            <w:tcW w:w="506" w:type="dxa"/>
            <w:vMerge w:val="restart"/>
          </w:tcPr>
          <w:p w14:paraId="0D222775" w14:textId="77777777" w:rsidR="00DB128B" w:rsidRPr="00C4198A" w:rsidRDefault="00DB128B" w:rsidP="00DB128B">
            <w:pPr>
              <w:rPr>
                <w:rFonts w:cs="Times New Roman"/>
                <w:sz w:val="18"/>
                <w:szCs w:val="18"/>
              </w:rPr>
            </w:pPr>
          </w:p>
        </w:tc>
        <w:tc>
          <w:tcPr>
            <w:tcW w:w="2420" w:type="dxa"/>
            <w:vMerge w:val="restart"/>
          </w:tcPr>
          <w:p w14:paraId="72506900" w14:textId="7C7707DA" w:rsidR="00DB128B" w:rsidRPr="00C4198A" w:rsidRDefault="00DB128B" w:rsidP="00DB128B">
            <w:pPr>
              <w:rPr>
                <w:rFonts w:cs="Times New Roman"/>
                <w:sz w:val="18"/>
                <w:szCs w:val="18"/>
              </w:rPr>
            </w:pPr>
            <w:r w:rsidRPr="00C4198A">
              <w:rPr>
                <w:rFonts w:cs="Times New Roman"/>
                <w:sz w:val="18"/>
                <w:szCs w:val="18"/>
              </w:rPr>
              <w:t>Управление по культуре и делам молодежи</w:t>
            </w:r>
          </w:p>
        </w:tc>
        <w:tc>
          <w:tcPr>
            <w:tcW w:w="1144" w:type="dxa"/>
            <w:vMerge w:val="restart"/>
          </w:tcPr>
          <w:p w14:paraId="11D9195E" w14:textId="057DFD97" w:rsidR="00DB128B" w:rsidRPr="006E0568" w:rsidRDefault="00DB128B" w:rsidP="00DB128B">
            <w:pPr>
              <w:jc w:val="center"/>
              <w:rPr>
                <w:rFonts w:cs="Times New Roman"/>
                <w:sz w:val="18"/>
                <w:szCs w:val="18"/>
                <w:lang w:val="en-US"/>
              </w:rPr>
            </w:pPr>
            <w:r>
              <w:rPr>
                <w:rFonts w:cs="Times New Roman"/>
                <w:sz w:val="18"/>
                <w:szCs w:val="18"/>
                <w:lang w:val="en-US"/>
              </w:rPr>
              <w:t>X</w:t>
            </w:r>
          </w:p>
        </w:tc>
        <w:tc>
          <w:tcPr>
            <w:tcW w:w="1783" w:type="dxa"/>
          </w:tcPr>
          <w:p w14:paraId="50AEE212" w14:textId="54E1EA1F" w:rsidR="00DB128B" w:rsidRPr="003A7E2A" w:rsidRDefault="00DB128B" w:rsidP="00DB128B">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6A8C8255" w14:textId="4C491923" w:rsidR="00DB128B" w:rsidRPr="00D46370" w:rsidRDefault="00DB128B" w:rsidP="00DB128B">
            <w:pPr>
              <w:pStyle w:val="ConsPlusNormal"/>
              <w:jc w:val="center"/>
              <w:rPr>
                <w:rFonts w:ascii="Times New Roman" w:hAnsi="Times New Roman" w:cs="Times New Roman"/>
                <w:sz w:val="18"/>
                <w:szCs w:val="18"/>
                <w:highlight w:val="yellow"/>
              </w:rPr>
            </w:pPr>
            <w:r w:rsidRPr="00334E99">
              <w:rPr>
                <w:rFonts w:ascii="Times New Roman" w:hAnsi="Times New Roman" w:cs="Times New Roman"/>
                <w:sz w:val="18"/>
                <w:szCs w:val="18"/>
              </w:rPr>
              <w:t>1 681,1</w:t>
            </w:r>
          </w:p>
        </w:tc>
        <w:tc>
          <w:tcPr>
            <w:tcW w:w="920" w:type="dxa"/>
          </w:tcPr>
          <w:p w14:paraId="6023ABD9" w14:textId="60A123DB"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14:paraId="60B6C8B6" w14:textId="4942EA13" w:rsidR="00DB128B"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14:paraId="53847F78" w14:textId="548B4282" w:rsidR="00DB128B" w:rsidRPr="003A7E2A"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772" w:type="dxa"/>
            <w:gridSpan w:val="2"/>
          </w:tcPr>
          <w:p w14:paraId="1D1AFE0E" w14:textId="6E584E9B"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1" w:type="dxa"/>
          </w:tcPr>
          <w:p w14:paraId="372B96AE" w14:textId="77777777"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68A34CF9" w14:textId="6077DAE4"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1703" w:type="dxa"/>
            <w:vMerge w:val="restart"/>
          </w:tcPr>
          <w:p w14:paraId="5BCCE311" w14:textId="66693955" w:rsidR="00DB128B" w:rsidRPr="006E0568" w:rsidRDefault="00DB128B" w:rsidP="00DB128B">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DB128B" w:rsidRPr="00C4198A" w14:paraId="07EC86A9" w14:textId="77777777" w:rsidTr="00D46370">
        <w:trPr>
          <w:trHeight w:val="208"/>
        </w:trPr>
        <w:tc>
          <w:tcPr>
            <w:tcW w:w="506" w:type="dxa"/>
            <w:vMerge/>
          </w:tcPr>
          <w:p w14:paraId="2695B72C" w14:textId="77777777" w:rsidR="00DB128B" w:rsidRPr="00C4198A" w:rsidRDefault="00DB128B" w:rsidP="00DB128B">
            <w:pPr>
              <w:rPr>
                <w:rFonts w:cs="Times New Roman"/>
                <w:sz w:val="18"/>
                <w:szCs w:val="18"/>
              </w:rPr>
            </w:pPr>
          </w:p>
        </w:tc>
        <w:tc>
          <w:tcPr>
            <w:tcW w:w="2420" w:type="dxa"/>
            <w:vMerge/>
          </w:tcPr>
          <w:p w14:paraId="58A0D6A5" w14:textId="77777777" w:rsidR="00DB128B" w:rsidRPr="00C4198A" w:rsidRDefault="00DB128B" w:rsidP="00DB128B">
            <w:pPr>
              <w:rPr>
                <w:rFonts w:cs="Times New Roman"/>
                <w:sz w:val="18"/>
                <w:szCs w:val="18"/>
              </w:rPr>
            </w:pPr>
          </w:p>
        </w:tc>
        <w:tc>
          <w:tcPr>
            <w:tcW w:w="1144" w:type="dxa"/>
            <w:vMerge/>
          </w:tcPr>
          <w:p w14:paraId="2D57529B" w14:textId="77777777" w:rsidR="00DB128B" w:rsidRPr="00C4198A" w:rsidRDefault="00DB128B" w:rsidP="00DB128B">
            <w:pPr>
              <w:jc w:val="center"/>
              <w:rPr>
                <w:rFonts w:cs="Times New Roman"/>
                <w:sz w:val="18"/>
                <w:szCs w:val="18"/>
              </w:rPr>
            </w:pPr>
          </w:p>
        </w:tc>
        <w:tc>
          <w:tcPr>
            <w:tcW w:w="1783" w:type="dxa"/>
          </w:tcPr>
          <w:p w14:paraId="0A08D5E9" w14:textId="48C29B6B" w:rsidR="00DB128B" w:rsidRPr="003A7E2A" w:rsidRDefault="00DB128B" w:rsidP="00DB128B">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7287949" w14:textId="24BF6B04" w:rsidR="00DB128B" w:rsidRPr="00D46370" w:rsidRDefault="00DB128B" w:rsidP="00DB128B">
            <w:pPr>
              <w:pStyle w:val="ConsPlusNormal"/>
              <w:jc w:val="center"/>
              <w:rPr>
                <w:rFonts w:ascii="Times New Roman" w:hAnsi="Times New Roman" w:cs="Times New Roman"/>
                <w:sz w:val="18"/>
                <w:szCs w:val="18"/>
                <w:highlight w:val="yellow"/>
              </w:rPr>
            </w:pPr>
            <w:r w:rsidRPr="00334E99">
              <w:rPr>
                <w:rFonts w:ascii="Times New Roman" w:hAnsi="Times New Roman" w:cs="Times New Roman"/>
                <w:sz w:val="18"/>
                <w:szCs w:val="18"/>
              </w:rPr>
              <w:t>1 681,1</w:t>
            </w:r>
          </w:p>
        </w:tc>
        <w:tc>
          <w:tcPr>
            <w:tcW w:w="920" w:type="dxa"/>
          </w:tcPr>
          <w:p w14:paraId="1002F7B5" w14:textId="20E0D92A" w:rsidR="00DB128B" w:rsidRPr="003A7E2A"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14:paraId="0658F5E1" w14:textId="5342F770" w:rsidR="00DB128B" w:rsidRDefault="00DB128B" w:rsidP="00DB128B">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14:paraId="5CE586BC" w14:textId="2ED0D16D" w:rsidR="00DB128B" w:rsidRPr="003A7E2A"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772" w:type="dxa"/>
            <w:gridSpan w:val="2"/>
          </w:tcPr>
          <w:p w14:paraId="6C6ECC09" w14:textId="159C0128"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1" w:type="dxa"/>
          </w:tcPr>
          <w:p w14:paraId="2BEA33B8" w14:textId="77777777"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2A05E8EA" w14:textId="76DD11C3" w:rsidR="00DB128B" w:rsidRPr="00FD487F" w:rsidRDefault="00DB128B" w:rsidP="00DB128B">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1703" w:type="dxa"/>
            <w:vMerge/>
          </w:tcPr>
          <w:p w14:paraId="3FC51CBE" w14:textId="77777777" w:rsidR="00DB128B" w:rsidRPr="003A7E2A" w:rsidRDefault="00DB128B" w:rsidP="00DB128B">
            <w:pPr>
              <w:pStyle w:val="ConsPlusNormal"/>
              <w:jc w:val="center"/>
              <w:rPr>
                <w:rFonts w:ascii="Times New Roman" w:hAnsi="Times New Roman" w:cs="Times New Roman"/>
                <w:sz w:val="18"/>
                <w:szCs w:val="18"/>
              </w:rPr>
            </w:pPr>
          </w:p>
        </w:tc>
      </w:tr>
      <w:tr w:rsidR="00AC7F88" w:rsidRPr="00C4198A" w14:paraId="7C67DFB7" w14:textId="77777777" w:rsidTr="00D46370">
        <w:trPr>
          <w:trHeight w:val="312"/>
        </w:trPr>
        <w:tc>
          <w:tcPr>
            <w:tcW w:w="506" w:type="dxa"/>
            <w:vMerge w:val="restart"/>
          </w:tcPr>
          <w:p w14:paraId="7B80F353" w14:textId="77777777" w:rsidR="00AC7F88" w:rsidRPr="00C4198A" w:rsidRDefault="00AC7F88" w:rsidP="00DB114A">
            <w:pPr>
              <w:rPr>
                <w:rFonts w:cs="Times New Roman"/>
                <w:sz w:val="18"/>
                <w:szCs w:val="18"/>
              </w:rPr>
            </w:pPr>
          </w:p>
        </w:tc>
        <w:tc>
          <w:tcPr>
            <w:tcW w:w="2420" w:type="dxa"/>
            <w:vMerge w:val="restart"/>
          </w:tcPr>
          <w:p w14:paraId="1D03BA48" w14:textId="4F44D50D" w:rsidR="00AC7F88" w:rsidRPr="00C4198A" w:rsidRDefault="00AC7F88" w:rsidP="00DB114A">
            <w:pPr>
              <w:rPr>
                <w:rFonts w:cs="Times New Roman"/>
                <w:sz w:val="18"/>
                <w:szCs w:val="18"/>
              </w:rPr>
            </w:pPr>
            <w:r w:rsidRPr="00C4198A">
              <w:rPr>
                <w:rFonts w:cs="Times New Roman"/>
                <w:sz w:val="18"/>
                <w:szCs w:val="18"/>
              </w:rPr>
              <w:t>Управление по физической культуре и спорту</w:t>
            </w:r>
          </w:p>
        </w:tc>
        <w:tc>
          <w:tcPr>
            <w:tcW w:w="1144" w:type="dxa"/>
            <w:vMerge w:val="restart"/>
          </w:tcPr>
          <w:p w14:paraId="330E0AD6" w14:textId="2526B6D2" w:rsidR="00AC7F88" w:rsidRPr="006E0568" w:rsidRDefault="00AC7F88" w:rsidP="00DB114A">
            <w:pPr>
              <w:jc w:val="center"/>
              <w:rPr>
                <w:rFonts w:cs="Times New Roman"/>
                <w:sz w:val="18"/>
                <w:szCs w:val="18"/>
                <w:lang w:val="en-US"/>
              </w:rPr>
            </w:pPr>
            <w:r>
              <w:rPr>
                <w:rFonts w:cs="Times New Roman"/>
                <w:sz w:val="18"/>
                <w:szCs w:val="18"/>
                <w:lang w:val="en-US"/>
              </w:rPr>
              <w:t>X</w:t>
            </w:r>
          </w:p>
        </w:tc>
        <w:tc>
          <w:tcPr>
            <w:tcW w:w="1783" w:type="dxa"/>
          </w:tcPr>
          <w:p w14:paraId="3CC293CD" w14:textId="79DF8D9C" w:rsidR="00AC7F88" w:rsidRPr="003A7E2A" w:rsidRDefault="00AC7F88"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60A08C0F" w14:textId="00A53F32" w:rsidR="00AC7F88" w:rsidRPr="00DB128B" w:rsidRDefault="00AC7F88" w:rsidP="00DB114A">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0,0</w:t>
            </w:r>
          </w:p>
        </w:tc>
        <w:tc>
          <w:tcPr>
            <w:tcW w:w="920" w:type="dxa"/>
          </w:tcPr>
          <w:p w14:paraId="0FACF412" w14:textId="56C1B744" w:rsidR="00AC7F88" w:rsidRPr="003A7E2A"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14:paraId="517C37F0" w14:textId="4D7142C7" w:rsidR="00AC7F88"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14:paraId="791C0CC9" w14:textId="1DDD6519" w:rsidR="00AC7F88" w:rsidRPr="003A7E2A"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772" w:type="dxa"/>
            <w:gridSpan w:val="2"/>
          </w:tcPr>
          <w:p w14:paraId="44236857" w14:textId="6BEAD819"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1" w:type="dxa"/>
          </w:tcPr>
          <w:p w14:paraId="3CD7D00B" w14:textId="7777777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14:paraId="4E45A282" w14:textId="1B5E5506" w:rsidR="00AC7F88" w:rsidRPr="00FD487F" w:rsidRDefault="00D46370"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703" w:type="dxa"/>
            <w:vMerge w:val="restart"/>
          </w:tcPr>
          <w:p w14:paraId="60782672" w14:textId="6DC9541C" w:rsidR="00AC7F88" w:rsidRPr="006E0568" w:rsidRDefault="00AC7F88"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AC7F88" w:rsidRPr="00C4198A" w14:paraId="3F84755B" w14:textId="77777777" w:rsidTr="00D46370">
        <w:trPr>
          <w:trHeight w:val="924"/>
        </w:trPr>
        <w:tc>
          <w:tcPr>
            <w:tcW w:w="506" w:type="dxa"/>
            <w:vMerge/>
          </w:tcPr>
          <w:p w14:paraId="12AA6B8B" w14:textId="77777777" w:rsidR="00AC7F88" w:rsidRPr="00C4198A" w:rsidRDefault="00AC7F88" w:rsidP="00DB114A">
            <w:pPr>
              <w:rPr>
                <w:rFonts w:cs="Times New Roman"/>
                <w:sz w:val="18"/>
                <w:szCs w:val="18"/>
              </w:rPr>
            </w:pPr>
          </w:p>
        </w:tc>
        <w:tc>
          <w:tcPr>
            <w:tcW w:w="2420" w:type="dxa"/>
            <w:vMerge/>
          </w:tcPr>
          <w:p w14:paraId="2EEC77E8" w14:textId="77777777" w:rsidR="00AC7F88" w:rsidRPr="00C4198A" w:rsidRDefault="00AC7F88" w:rsidP="00DB114A">
            <w:pPr>
              <w:rPr>
                <w:rFonts w:cs="Times New Roman"/>
                <w:sz w:val="18"/>
                <w:szCs w:val="18"/>
              </w:rPr>
            </w:pPr>
          </w:p>
        </w:tc>
        <w:tc>
          <w:tcPr>
            <w:tcW w:w="1144" w:type="dxa"/>
            <w:vMerge/>
          </w:tcPr>
          <w:p w14:paraId="40C0D2E7" w14:textId="77777777" w:rsidR="00AC7F88" w:rsidRPr="00C4198A" w:rsidRDefault="00AC7F88" w:rsidP="00DB114A">
            <w:pPr>
              <w:jc w:val="center"/>
              <w:rPr>
                <w:rFonts w:cs="Times New Roman"/>
                <w:sz w:val="18"/>
                <w:szCs w:val="18"/>
              </w:rPr>
            </w:pPr>
          </w:p>
        </w:tc>
        <w:tc>
          <w:tcPr>
            <w:tcW w:w="1783" w:type="dxa"/>
          </w:tcPr>
          <w:p w14:paraId="4067B6AB" w14:textId="6CD141D1" w:rsidR="00AC7F88" w:rsidRPr="003A7E2A" w:rsidRDefault="00AC7F88"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0A180280" w14:textId="60A224B7" w:rsidR="00AC7F88" w:rsidRPr="00DB128B" w:rsidRDefault="00AC7F88" w:rsidP="00DB114A">
            <w:pPr>
              <w:pStyle w:val="ConsPlusNormal"/>
              <w:jc w:val="center"/>
              <w:rPr>
                <w:rFonts w:ascii="Times New Roman" w:hAnsi="Times New Roman" w:cs="Times New Roman"/>
                <w:sz w:val="18"/>
                <w:szCs w:val="18"/>
              </w:rPr>
            </w:pPr>
            <w:r w:rsidRPr="00DB128B">
              <w:rPr>
                <w:rFonts w:ascii="Times New Roman" w:hAnsi="Times New Roman" w:cs="Times New Roman"/>
                <w:sz w:val="18"/>
                <w:szCs w:val="18"/>
              </w:rPr>
              <w:t>0,0</w:t>
            </w:r>
          </w:p>
        </w:tc>
        <w:tc>
          <w:tcPr>
            <w:tcW w:w="920" w:type="dxa"/>
          </w:tcPr>
          <w:p w14:paraId="65D79449" w14:textId="0A2A0BEC" w:rsidR="00AC7F88" w:rsidRPr="003A7E2A"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14:paraId="740E8D69" w14:textId="0D1BB652" w:rsidR="00AC7F88"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14:paraId="1A60B061" w14:textId="257AD372" w:rsidR="00AC7F88" w:rsidRPr="003A7E2A" w:rsidRDefault="00AC7F88"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772" w:type="dxa"/>
            <w:gridSpan w:val="2"/>
          </w:tcPr>
          <w:p w14:paraId="0A5B3662" w14:textId="74FFC5F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1" w:type="dxa"/>
          </w:tcPr>
          <w:p w14:paraId="006A9786" w14:textId="77777777" w:rsidR="00AC7F88" w:rsidRPr="00FD487F" w:rsidRDefault="00AC7F88"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14:paraId="5D2D7D54" w14:textId="4C72DE19" w:rsidR="00AC7F88" w:rsidRPr="00FD487F" w:rsidRDefault="00D46370"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1703" w:type="dxa"/>
            <w:vMerge/>
          </w:tcPr>
          <w:p w14:paraId="352DF7B4" w14:textId="77777777" w:rsidR="00AC7F88" w:rsidRPr="003A7E2A" w:rsidRDefault="00AC7F88" w:rsidP="00DB114A">
            <w:pPr>
              <w:pStyle w:val="ConsPlusNormal"/>
              <w:rPr>
                <w:rFonts w:ascii="Times New Roman" w:hAnsi="Times New Roman" w:cs="Times New Roman"/>
                <w:sz w:val="18"/>
                <w:szCs w:val="18"/>
              </w:rPr>
            </w:pPr>
          </w:p>
        </w:tc>
      </w:tr>
    </w:tbl>
    <w:p w14:paraId="0319E704" w14:textId="77777777" w:rsidR="00C12873" w:rsidRDefault="00C12873" w:rsidP="00C12873">
      <w:pPr>
        <w:pStyle w:val="ConsPlusNonformat"/>
        <w:jc w:val="center"/>
        <w:rPr>
          <w:rFonts w:ascii="Times New Roman" w:hAnsi="Times New Roman" w:cs="Times New Roman"/>
          <w:sz w:val="24"/>
          <w:szCs w:val="24"/>
        </w:rPr>
      </w:pPr>
      <w:bookmarkStart w:id="1" w:name="P987"/>
      <w:bookmarkEnd w:id="1"/>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5. Перечень мероприятий подпрограммы II </w:t>
      </w:r>
    </w:p>
    <w:p w14:paraId="13C03768"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14:paraId="501A580A" w14:textId="77777777" w:rsidR="00C12873" w:rsidRPr="00A14AE2" w:rsidRDefault="00C12873" w:rsidP="00C12873">
      <w:pPr>
        <w:pStyle w:val="ConsPlusNonformat"/>
        <w:jc w:val="center"/>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134"/>
        <w:gridCol w:w="1254"/>
        <w:gridCol w:w="2007"/>
        <w:gridCol w:w="1003"/>
        <w:gridCol w:w="973"/>
        <w:gridCol w:w="851"/>
        <w:gridCol w:w="567"/>
        <w:gridCol w:w="567"/>
        <w:gridCol w:w="567"/>
        <w:gridCol w:w="567"/>
        <w:gridCol w:w="567"/>
        <w:gridCol w:w="850"/>
        <w:gridCol w:w="851"/>
        <w:gridCol w:w="850"/>
        <w:gridCol w:w="1701"/>
      </w:tblGrid>
      <w:tr w:rsidR="00D82E6C" w:rsidRPr="00065A4E" w14:paraId="59BA754A" w14:textId="77777777" w:rsidTr="00D82E6C">
        <w:trPr>
          <w:trHeight w:val="18"/>
        </w:trPr>
        <w:tc>
          <w:tcPr>
            <w:tcW w:w="500" w:type="dxa"/>
            <w:vMerge w:val="restart"/>
          </w:tcPr>
          <w:p w14:paraId="1DB05E83" w14:textId="77777777"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12268A21" w14:textId="77777777"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134" w:type="dxa"/>
            <w:vMerge w:val="restart"/>
          </w:tcPr>
          <w:p w14:paraId="6B8DD2DA" w14:textId="77777777" w:rsidR="00D82E6C" w:rsidRPr="00065A4E" w:rsidRDefault="00D82E6C"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254" w:type="dxa"/>
            <w:vMerge w:val="restart"/>
          </w:tcPr>
          <w:p w14:paraId="3ADEDE3F" w14:textId="77777777"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2007" w:type="dxa"/>
            <w:vMerge w:val="restart"/>
          </w:tcPr>
          <w:p w14:paraId="1300E3D7" w14:textId="77777777"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03" w:type="dxa"/>
            <w:vMerge w:val="restart"/>
          </w:tcPr>
          <w:p w14:paraId="77277A49" w14:textId="77777777" w:rsidR="00D82E6C" w:rsidRPr="00065A4E" w:rsidRDefault="00D82E6C"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11F56E4C" w14:textId="408B4857" w:rsidR="00D82E6C" w:rsidRPr="00065A4E" w:rsidRDefault="00D82E6C"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210" w:type="dxa"/>
            <w:gridSpan w:val="10"/>
          </w:tcPr>
          <w:p w14:paraId="5B4B5C5B" w14:textId="2B002BD0"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701" w:type="dxa"/>
            <w:vMerge w:val="restart"/>
          </w:tcPr>
          <w:p w14:paraId="7522F914" w14:textId="77777777"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D82E6C" w:rsidRPr="00065A4E" w14:paraId="11C2A811" w14:textId="77777777" w:rsidTr="00D82E6C">
        <w:trPr>
          <w:trHeight w:val="18"/>
        </w:trPr>
        <w:tc>
          <w:tcPr>
            <w:tcW w:w="500" w:type="dxa"/>
            <w:vMerge/>
          </w:tcPr>
          <w:p w14:paraId="61328FFE" w14:textId="77777777" w:rsidR="00D82E6C" w:rsidRPr="00065A4E" w:rsidRDefault="00D82E6C" w:rsidP="00B16A16">
            <w:pPr>
              <w:pStyle w:val="ConsPlusNormal"/>
              <w:rPr>
                <w:rFonts w:ascii="Times New Roman" w:hAnsi="Times New Roman" w:cs="Times New Roman"/>
                <w:sz w:val="18"/>
                <w:szCs w:val="18"/>
              </w:rPr>
            </w:pPr>
          </w:p>
        </w:tc>
        <w:tc>
          <w:tcPr>
            <w:tcW w:w="2134" w:type="dxa"/>
            <w:vMerge/>
          </w:tcPr>
          <w:p w14:paraId="6BCAE3A1" w14:textId="77777777" w:rsidR="00D82E6C" w:rsidRPr="00065A4E" w:rsidRDefault="00D82E6C" w:rsidP="00B16A16">
            <w:pPr>
              <w:pStyle w:val="ConsPlusNormal"/>
              <w:rPr>
                <w:rFonts w:ascii="Times New Roman" w:hAnsi="Times New Roman" w:cs="Times New Roman"/>
                <w:sz w:val="18"/>
                <w:szCs w:val="18"/>
              </w:rPr>
            </w:pPr>
          </w:p>
        </w:tc>
        <w:tc>
          <w:tcPr>
            <w:tcW w:w="1254" w:type="dxa"/>
            <w:vMerge/>
          </w:tcPr>
          <w:p w14:paraId="618B87F4" w14:textId="77777777" w:rsidR="00D82E6C" w:rsidRPr="00065A4E" w:rsidRDefault="00D82E6C" w:rsidP="00B16A16">
            <w:pPr>
              <w:pStyle w:val="ConsPlusNormal"/>
              <w:jc w:val="center"/>
              <w:rPr>
                <w:rFonts w:ascii="Times New Roman" w:hAnsi="Times New Roman" w:cs="Times New Roman"/>
                <w:sz w:val="18"/>
                <w:szCs w:val="18"/>
              </w:rPr>
            </w:pPr>
          </w:p>
        </w:tc>
        <w:tc>
          <w:tcPr>
            <w:tcW w:w="2007" w:type="dxa"/>
            <w:vMerge/>
          </w:tcPr>
          <w:p w14:paraId="40EB8E35" w14:textId="77777777" w:rsidR="00D82E6C" w:rsidRPr="00065A4E" w:rsidRDefault="00D82E6C" w:rsidP="00B16A16">
            <w:pPr>
              <w:pStyle w:val="ConsPlusNormal"/>
              <w:rPr>
                <w:rFonts w:ascii="Times New Roman" w:hAnsi="Times New Roman" w:cs="Times New Roman"/>
                <w:sz w:val="18"/>
                <w:szCs w:val="18"/>
              </w:rPr>
            </w:pPr>
          </w:p>
        </w:tc>
        <w:tc>
          <w:tcPr>
            <w:tcW w:w="1003" w:type="dxa"/>
            <w:vMerge/>
          </w:tcPr>
          <w:p w14:paraId="67E6CB56" w14:textId="77777777" w:rsidR="00D82E6C" w:rsidRPr="00065A4E" w:rsidRDefault="00D82E6C" w:rsidP="00B16A16">
            <w:pPr>
              <w:pStyle w:val="ConsPlusNormal"/>
              <w:jc w:val="center"/>
              <w:rPr>
                <w:rFonts w:ascii="Times New Roman" w:hAnsi="Times New Roman" w:cs="Times New Roman"/>
                <w:sz w:val="18"/>
                <w:szCs w:val="18"/>
              </w:rPr>
            </w:pPr>
          </w:p>
        </w:tc>
        <w:tc>
          <w:tcPr>
            <w:tcW w:w="973" w:type="dxa"/>
          </w:tcPr>
          <w:p w14:paraId="5763C790" w14:textId="7CCB40A1" w:rsidR="00D82E6C" w:rsidRPr="00065A4E" w:rsidRDefault="00D82E6C"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51" w:type="dxa"/>
          </w:tcPr>
          <w:p w14:paraId="27BB56AE" w14:textId="62FFA639" w:rsidR="00D82E6C" w:rsidRPr="00065A4E" w:rsidRDefault="00D82E6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w:t>
            </w:r>
          </w:p>
        </w:tc>
        <w:tc>
          <w:tcPr>
            <w:tcW w:w="2835" w:type="dxa"/>
            <w:gridSpan w:val="5"/>
          </w:tcPr>
          <w:p w14:paraId="58F9195E" w14:textId="1E2790C5" w:rsidR="00D82E6C" w:rsidRPr="00065A4E" w:rsidRDefault="00D82E6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850" w:type="dxa"/>
          </w:tcPr>
          <w:p w14:paraId="674F01EA" w14:textId="3BCB0059" w:rsidR="00D82E6C" w:rsidRPr="00065A4E" w:rsidRDefault="00D82E6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1" w:type="dxa"/>
          </w:tcPr>
          <w:p w14:paraId="7F2DC943" w14:textId="77777777" w:rsidR="00D82E6C" w:rsidRPr="00065A4E" w:rsidRDefault="00D82E6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850" w:type="dxa"/>
          </w:tcPr>
          <w:p w14:paraId="07EC243B" w14:textId="60D010BC" w:rsidR="00D82E6C" w:rsidRPr="00065A4E" w:rsidRDefault="00D82E6C"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701" w:type="dxa"/>
            <w:vMerge/>
          </w:tcPr>
          <w:p w14:paraId="0936AE20" w14:textId="77777777" w:rsidR="00D82E6C" w:rsidRPr="00065A4E" w:rsidRDefault="00D82E6C" w:rsidP="00B16A16">
            <w:pPr>
              <w:pStyle w:val="ConsPlusNormal"/>
              <w:jc w:val="center"/>
              <w:rPr>
                <w:rFonts w:ascii="Times New Roman" w:hAnsi="Times New Roman" w:cs="Times New Roman"/>
                <w:sz w:val="18"/>
                <w:szCs w:val="18"/>
              </w:rPr>
            </w:pPr>
          </w:p>
        </w:tc>
      </w:tr>
      <w:tr w:rsidR="00D82E6C" w:rsidRPr="00065A4E" w14:paraId="1821BA79" w14:textId="77777777" w:rsidTr="00D82E6C">
        <w:trPr>
          <w:trHeight w:val="285"/>
        </w:trPr>
        <w:tc>
          <w:tcPr>
            <w:tcW w:w="500" w:type="dxa"/>
          </w:tcPr>
          <w:p w14:paraId="73B64E9E" w14:textId="77777777" w:rsidR="00D82E6C" w:rsidRPr="00065A4E" w:rsidRDefault="00D82E6C"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w:t>
            </w:r>
          </w:p>
        </w:tc>
        <w:tc>
          <w:tcPr>
            <w:tcW w:w="2134" w:type="dxa"/>
          </w:tcPr>
          <w:p w14:paraId="33F2F750" w14:textId="77777777" w:rsidR="00D82E6C" w:rsidRPr="00065A4E" w:rsidRDefault="00D82E6C"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2</w:t>
            </w:r>
          </w:p>
        </w:tc>
        <w:tc>
          <w:tcPr>
            <w:tcW w:w="1254" w:type="dxa"/>
          </w:tcPr>
          <w:p w14:paraId="0B0691E8" w14:textId="77777777" w:rsidR="00D82E6C" w:rsidRPr="00065A4E" w:rsidRDefault="00D82E6C"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3</w:t>
            </w:r>
          </w:p>
        </w:tc>
        <w:tc>
          <w:tcPr>
            <w:tcW w:w="2007" w:type="dxa"/>
          </w:tcPr>
          <w:p w14:paraId="16181C98" w14:textId="77777777" w:rsidR="00D82E6C" w:rsidRPr="00065A4E" w:rsidRDefault="00D82E6C"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4</w:t>
            </w:r>
          </w:p>
        </w:tc>
        <w:tc>
          <w:tcPr>
            <w:tcW w:w="1003" w:type="dxa"/>
          </w:tcPr>
          <w:p w14:paraId="384EA0F5" w14:textId="7DBA4719" w:rsidR="00D82E6C" w:rsidRPr="00065A4E" w:rsidRDefault="00D82E6C"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5</w:t>
            </w:r>
          </w:p>
        </w:tc>
        <w:tc>
          <w:tcPr>
            <w:tcW w:w="973" w:type="dxa"/>
          </w:tcPr>
          <w:p w14:paraId="55F3BEC4" w14:textId="3E354BCF"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6</w:t>
            </w:r>
          </w:p>
        </w:tc>
        <w:tc>
          <w:tcPr>
            <w:tcW w:w="851" w:type="dxa"/>
          </w:tcPr>
          <w:p w14:paraId="360DA63F" w14:textId="20F08716"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7</w:t>
            </w:r>
          </w:p>
        </w:tc>
        <w:tc>
          <w:tcPr>
            <w:tcW w:w="2835" w:type="dxa"/>
            <w:gridSpan w:val="5"/>
          </w:tcPr>
          <w:p w14:paraId="44AF8D1D" w14:textId="79D7690E"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8</w:t>
            </w:r>
          </w:p>
        </w:tc>
        <w:tc>
          <w:tcPr>
            <w:tcW w:w="850" w:type="dxa"/>
          </w:tcPr>
          <w:p w14:paraId="1DC55D4A" w14:textId="35F939C1"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9</w:t>
            </w:r>
          </w:p>
        </w:tc>
        <w:tc>
          <w:tcPr>
            <w:tcW w:w="851" w:type="dxa"/>
          </w:tcPr>
          <w:p w14:paraId="1E1C0400" w14:textId="77777777"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10</w:t>
            </w:r>
          </w:p>
        </w:tc>
        <w:tc>
          <w:tcPr>
            <w:tcW w:w="850" w:type="dxa"/>
          </w:tcPr>
          <w:p w14:paraId="3B006E5B" w14:textId="291EE0A1"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11</w:t>
            </w:r>
          </w:p>
        </w:tc>
        <w:tc>
          <w:tcPr>
            <w:tcW w:w="1701" w:type="dxa"/>
          </w:tcPr>
          <w:p w14:paraId="1A966EB4" w14:textId="24C16E0D" w:rsidR="00D82E6C" w:rsidRPr="00065A4E" w:rsidRDefault="00D82E6C"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12</w:t>
            </w:r>
          </w:p>
        </w:tc>
      </w:tr>
      <w:tr w:rsidR="00D82E6C" w:rsidRPr="004B34D3" w14:paraId="43369FEB" w14:textId="77777777" w:rsidTr="00D82E6C">
        <w:trPr>
          <w:trHeight w:val="130"/>
        </w:trPr>
        <w:tc>
          <w:tcPr>
            <w:tcW w:w="500" w:type="dxa"/>
            <w:vMerge w:val="restart"/>
          </w:tcPr>
          <w:p w14:paraId="60FB6795"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1.</w:t>
            </w:r>
          </w:p>
        </w:tc>
        <w:tc>
          <w:tcPr>
            <w:tcW w:w="2134" w:type="dxa"/>
            <w:vMerge w:val="restart"/>
          </w:tcPr>
          <w:p w14:paraId="27C19EBD"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254" w:type="dxa"/>
            <w:vMerge w:val="restart"/>
          </w:tcPr>
          <w:p w14:paraId="49F389CF" w14:textId="642884BC" w:rsidR="00D82E6C" w:rsidRPr="004B34D3" w:rsidRDefault="00AC761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2007" w:type="dxa"/>
          </w:tcPr>
          <w:p w14:paraId="1EFA992D"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14:paraId="78BAC807" w14:textId="19BF2B01" w:rsidR="00D82E6C" w:rsidRPr="004B34D3" w:rsidRDefault="005971A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67 518,00</w:t>
            </w:r>
          </w:p>
        </w:tc>
        <w:tc>
          <w:tcPr>
            <w:tcW w:w="973" w:type="dxa"/>
          </w:tcPr>
          <w:p w14:paraId="718103A5" w14:textId="461C9B70"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14:paraId="0ED3180F" w14:textId="6BA30389"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2835" w:type="dxa"/>
            <w:gridSpan w:val="5"/>
          </w:tcPr>
          <w:p w14:paraId="534EC094" w14:textId="32E93D83"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850" w:type="dxa"/>
          </w:tcPr>
          <w:p w14:paraId="0F3ED266" w14:textId="546EDE9C"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14:paraId="563D694C"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850" w:type="dxa"/>
          </w:tcPr>
          <w:p w14:paraId="520656E6" w14:textId="1AE07E50"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701" w:type="dxa"/>
            <w:vMerge w:val="restart"/>
          </w:tcPr>
          <w:p w14:paraId="5840A63F"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D82E6C" w:rsidRPr="004B34D3" w14:paraId="0A6F68A5" w14:textId="77777777" w:rsidTr="00D82E6C">
        <w:trPr>
          <w:trHeight w:val="310"/>
        </w:trPr>
        <w:tc>
          <w:tcPr>
            <w:tcW w:w="500" w:type="dxa"/>
            <w:vMerge/>
          </w:tcPr>
          <w:p w14:paraId="21A1DCD4" w14:textId="77777777" w:rsidR="00D82E6C" w:rsidRPr="004B34D3" w:rsidRDefault="00D82E6C" w:rsidP="00B16A16">
            <w:pPr>
              <w:rPr>
                <w:rFonts w:cs="Times New Roman"/>
                <w:sz w:val="18"/>
                <w:szCs w:val="18"/>
              </w:rPr>
            </w:pPr>
          </w:p>
        </w:tc>
        <w:tc>
          <w:tcPr>
            <w:tcW w:w="2134" w:type="dxa"/>
            <w:vMerge/>
          </w:tcPr>
          <w:p w14:paraId="59A17E6A" w14:textId="77777777" w:rsidR="00D82E6C" w:rsidRPr="004B34D3" w:rsidRDefault="00D82E6C" w:rsidP="00B16A16">
            <w:pPr>
              <w:rPr>
                <w:rFonts w:cs="Times New Roman"/>
                <w:sz w:val="18"/>
                <w:szCs w:val="18"/>
              </w:rPr>
            </w:pPr>
          </w:p>
        </w:tc>
        <w:tc>
          <w:tcPr>
            <w:tcW w:w="1254" w:type="dxa"/>
            <w:vMerge/>
          </w:tcPr>
          <w:p w14:paraId="237B9AB3" w14:textId="77777777" w:rsidR="00D82E6C" w:rsidRPr="004B34D3" w:rsidRDefault="00D82E6C" w:rsidP="00B16A16">
            <w:pPr>
              <w:jc w:val="center"/>
              <w:rPr>
                <w:rFonts w:cs="Times New Roman"/>
                <w:sz w:val="18"/>
                <w:szCs w:val="18"/>
              </w:rPr>
            </w:pPr>
          </w:p>
        </w:tc>
        <w:tc>
          <w:tcPr>
            <w:tcW w:w="2007" w:type="dxa"/>
          </w:tcPr>
          <w:p w14:paraId="57EA97F9"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6AB75373" w14:textId="48ABA1D5" w:rsidR="00D82E6C" w:rsidRPr="004B34D3" w:rsidRDefault="005971A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 </w:t>
            </w:r>
            <w:r w:rsidR="00D82E6C" w:rsidRPr="004B34D3">
              <w:rPr>
                <w:rFonts w:ascii="Times New Roman" w:hAnsi="Times New Roman" w:cs="Times New Roman"/>
                <w:sz w:val="18"/>
                <w:szCs w:val="18"/>
              </w:rPr>
              <w:t>000,00</w:t>
            </w:r>
          </w:p>
        </w:tc>
        <w:tc>
          <w:tcPr>
            <w:tcW w:w="973" w:type="dxa"/>
          </w:tcPr>
          <w:p w14:paraId="2B21E9E9" w14:textId="5B89F5A2"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5DD50837" w14:textId="7D75CC0C"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2835" w:type="dxa"/>
            <w:gridSpan w:val="5"/>
          </w:tcPr>
          <w:p w14:paraId="50A9213D" w14:textId="1226F880"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850" w:type="dxa"/>
          </w:tcPr>
          <w:p w14:paraId="036CF349" w14:textId="38C18449"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16DC62BE"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0" w:type="dxa"/>
          </w:tcPr>
          <w:p w14:paraId="18B1DDB8" w14:textId="5115A422"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701" w:type="dxa"/>
            <w:vMerge/>
          </w:tcPr>
          <w:p w14:paraId="7A9392B0" w14:textId="77777777" w:rsidR="00D82E6C" w:rsidRPr="004B34D3" w:rsidRDefault="00D82E6C" w:rsidP="00B16A16">
            <w:pPr>
              <w:pStyle w:val="ConsPlusNormal"/>
              <w:rPr>
                <w:rFonts w:ascii="Times New Roman" w:hAnsi="Times New Roman" w:cs="Times New Roman"/>
                <w:sz w:val="18"/>
                <w:szCs w:val="18"/>
              </w:rPr>
            </w:pPr>
          </w:p>
        </w:tc>
      </w:tr>
      <w:tr w:rsidR="00D82E6C" w:rsidRPr="004B34D3" w14:paraId="60A328FE" w14:textId="77777777" w:rsidTr="00D82E6C">
        <w:trPr>
          <w:trHeight w:val="310"/>
        </w:trPr>
        <w:tc>
          <w:tcPr>
            <w:tcW w:w="500" w:type="dxa"/>
            <w:vMerge/>
          </w:tcPr>
          <w:p w14:paraId="6F0E3B69" w14:textId="77777777" w:rsidR="00D82E6C" w:rsidRPr="004B34D3" w:rsidRDefault="00D82E6C" w:rsidP="00B16A16">
            <w:pPr>
              <w:rPr>
                <w:rFonts w:cs="Times New Roman"/>
                <w:sz w:val="18"/>
                <w:szCs w:val="18"/>
              </w:rPr>
            </w:pPr>
          </w:p>
        </w:tc>
        <w:tc>
          <w:tcPr>
            <w:tcW w:w="2134" w:type="dxa"/>
            <w:vMerge/>
          </w:tcPr>
          <w:p w14:paraId="100A1133" w14:textId="77777777" w:rsidR="00D82E6C" w:rsidRPr="004B34D3" w:rsidRDefault="00D82E6C" w:rsidP="00B16A16">
            <w:pPr>
              <w:rPr>
                <w:rFonts w:cs="Times New Roman"/>
                <w:sz w:val="18"/>
                <w:szCs w:val="18"/>
              </w:rPr>
            </w:pPr>
          </w:p>
        </w:tc>
        <w:tc>
          <w:tcPr>
            <w:tcW w:w="1254" w:type="dxa"/>
            <w:vMerge/>
          </w:tcPr>
          <w:p w14:paraId="6D429449" w14:textId="77777777" w:rsidR="00D82E6C" w:rsidRPr="004B34D3" w:rsidRDefault="00D82E6C" w:rsidP="00B16A16">
            <w:pPr>
              <w:jc w:val="center"/>
              <w:rPr>
                <w:rFonts w:cs="Times New Roman"/>
                <w:sz w:val="18"/>
                <w:szCs w:val="18"/>
              </w:rPr>
            </w:pPr>
          </w:p>
        </w:tc>
        <w:tc>
          <w:tcPr>
            <w:tcW w:w="2007" w:type="dxa"/>
          </w:tcPr>
          <w:p w14:paraId="2E3FAEA7"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7CBD5BAD" w14:textId="43A59840" w:rsidR="00D82E6C" w:rsidRPr="004B34D3" w:rsidRDefault="005971A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47 518,00</w:t>
            </w:r>
          </w:p>
        </w:tc>
        <w:tc>
          <w:tcPr>
            <w:tcW w:w="973" w:type="dxa"/>
          </w:tcPr>
          <w:p w14:paraId="508CC7D7" w14:textId="1CD7DEA4"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5C1C1981" w14:textId="6F949E22"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2835" w:type="dxa"/>
            <w:gridSpan w:val="5"/>
          </w:tcPr>
          <w:p w14:paraId="3D0B45BA" w14:textId="7DAB4134"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850" w:type="dxa"/>
          </w:tcPr>
          <w:p w14:paraId="747EBE91" w14:textId="110A5130"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6B2F38EB"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850" w:type="dxa"/>
          </w:tcPr>
          <w:p w14:paraId="623AB79D" w14:textId="5B3A11B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701" w:type="dxa"/>
            <w:vMerge/>
          </w:tcPr>
          <w:p w14:paraId="01A2E120" w14:textId="77777777" w:rsidR="00D82E6C" w:rsidRPr="004B34D3" w:rsidRDefault="00D82E6C" w:rsidP="00B16A16">
            <w:pPr>
              <w:pStyle w:val="ConsPlusNormal"/>
              <w:rPr>
                <w:rFonts w:ascii="Times New Roman" w:hAnsi="Times New Roman" w:cs="Times New Roman"/>
                <w:sz w:val="18"/>
                <w:szCs w:val="18"/>
              </w:rPr>
            </w:pPr>
          </w:p>
        </w:tc>
      </w:tr>
      <w:tr w:rsidR="00D82E6C" w:rsidRPr="004B34D3" w14:paraId="122BD9BA" w14:textId="77777777" w:rsidTr="00D82E6C">
        <w:trPr>
          <w:trHeight w:val="18"/>
        </w:trPr>
        <w:tc>
          <w:tcPr>
            <w:tcW w:w="500" w:type="dxa"/>
            <w:vMerge w:val="restart"/>
          </w:tcPr>
          <w:p w14:paraId="4EB23569" w14:textId="77777777" w:rsidR="00D82E6C" w:rsidRPr="004B34D3" w:rsidRDefault="00D82E6C" w:rsidP="00691211">
            <w:pPr>
              <w:rPr>
                <w:rFonts w:cs="Times New Roman"/>
                <w:sz w:val="18"/>
                <w:szCs w:val="18"/>
              </w:rPr>
            </w:pPr>
            <w:r w:rsidRPr="004B34D3">
              <w:rPr>
                <w:rFonts w:cs="Times New Roman"/>
                <w:sz w:val="18"/>
                <w:szCs w:val="18"/>
              </w:rPr>
              <w:t>1.1</w:t>
            </w:r>
          </w:p>
          <w:p w14:paraId="6E688418" w14:textId="0519855B" w:rsidR="00D82E6C" w:rsidRPr="004B34D3" w:rsidRDefault="00D82E6C" w:rsidP="00691211">
            <w:pPr>
              <w:rPr>
                <w:rFonts w:cs="Times New Roman"/>
                <w:sz w:val="18"/>
                <w:szCs w:val="18"/>
              </w:rPr>
            </w:pPr>
          </w:p>
        </w:tc>
        <w:tc>
          <w:tcPr>
            <w:tcW w:w="2134" w:type="dxa"/>
            <w:vMerge w:val="restart"/>
          </w:tcPr>
          <w:p w14:paraId="3AA080A2" w14:textId="4EC1A7B8" w:rsidR="00D82E6C" w:rsidRPr="004B34D3" w:rsidRDefault="00D82E6C" w:rsidP="00691211">
            <w:pPr>
              <w:rPr>
                <w:rFonts w:cs="Times New Roman"/>
                <w:sz w:val="18"/>
                <w:szCs w:val="18"/>
              </w:rPr>
            </w:pPr>
            <w:r w:rsidRPr="004B34D3">
              <w:rPr>
                <w:rFonts w:cs="Times New Roman"/>
                <w:sz w:val="18"/>
                <w:szCs w:val="18"/>
              </w:rPr>
              <w:t>Мероприятие 03.01. Мероприятия по организации отдыха детей Московской области в каникулярное время</w:t>
            </w:r>
          </w:p>
        </w:tc>
        <w:tc>
          <w:tcPr>
            <w:tcW w:w="1254" w:type="dxa"/>
            <w:vMerge w:val="restart"/>
          </w:tcPr>
          <w:p w14:paraId="7783C203" w14:textId="77777777" w:rsidR="00D82E6C" w:rsidRPr="00B34E7E" w:rsidRDefault="00D82E6C" w:rsidP="00691211">
            <w:pPr>
              <w:jc w:val="center"/>
              <w:rPr>
                <w:rFonts w:cs="Times New Roman"/>
                <w:sz w:val="18"/>
                <w:szCs w:val="18"/>
              </w:rPr>
            </w:pPr>
            <w:r w:rsidRPr="00B34E7E">
              <w:rPr>
                <w:rFonts w:cs="Times New Roman"/>
                <w:sz w:val="18"/>
                <w:szCs w:val="18"/>
              </w:rPr>
              <w:t xml:space="preserve">2023, </w:t>
            </w:r>
          </w:p>
          <w:p w14:paraId="3A73A0B1" w14:textId="1C907AD1" w:rsidR="00D82E6C" w:rsidRPr="00B34E7E" w:rsidRDefault="00AC7618" w:rsidP="00691211">
            <w:pPr>
              <w:jc w:val="center"/>
              <w:rPr>
                <w:rFonts w:cs="Times New Roman"/>
                <w:sz w:val="18"/>
                <w:szCs w:val="18"/>
              </w:rPr>
            </w:pPr>
            <w:r>
              <w:rPr>
                <w:rFonts w:cs="Times New Roman"/>
                <w:sz w:val="18"/>
                <w:szCs w:val="18"/>
              </w:rPr>
              <w:t>2025-2028</w:t>
            </w:r>
          </w:p>
        </w:tc>
        <w:tc>
          <w:tcPr>
            <w:tcW w:w="2007" w:type="dxa"/>
          </w:tcPr>
          <w:p w14:paraId="00E877FA" w14:textId="77777777" w:rsidR="00D82E6C" w:rsidRPr="00B34E7E" w:rsidRDefault="00D82E6C"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14:paraId="626A22D0" w14:textId="2BCB6090" w:rsidR="00D82E6C" w:rsidRPr="00B34E7E" w:rsidRDefault="005971A1"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56 527,00</w:t>
            </w:r>
          </w:p>
        </w:tc>
        <w:tc>
          <w:tcPr>
            <w:tcW w:w="973" w:type="dxa"/>
          </w:tcPr>
          <w:p w14:paraId="5030911B" w14:textId="50A6C20A"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9 721,00</w:t>
            </w:r>
          </w:p>
        </w:tc>
        <w:tc>
          <w:tcPr>
            <w:tcW w:w="851" w:type="dxa"/>
          </w:tcPr>
          <w:p w14:paraId="714F64D8" w14:textId="560E1CAC"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2835" w:type="dxa"/>
            <w:gridSpan w:val="5"/>
          </w:tcPr>
          <w:p w14:paraId="0DDCA710" w14:textId="4D16E6A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12 923,00</w:t>
            </w:r>
          </w:p>
        </w:tc>
        <w:tc>
          <w:tcPr>
            <w:tcW w:w="850" w:type="dxa"/>
          </w:tcPr>
          <w:p w14:paraId="6501C1BD" w14:textId="2374C5A0"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11 251,00</w:t>
            </w:r>
          </w:p>
        </w:tc>
        <w:tc>
          <w:tcPr>
            <w:tcW w:w="851" w:type="dxa"/>
          </w:tcPr>
          <w:p w14:paraId="2CA2169D" w14:textId="7777777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11 316,00</w:t>
            </w:r>
          </w:p>
        </w:tc>
        <w:tc>
          <w:tcPr>
            <w:tcW w:w="850" w:type="dxa"/>
          </w:tcPr>
          <w:p w14:paraId="016B3A28" w14:textId="73F4FE18"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11 316,00</w:t>
            </w:r>
          </w:p>
        </w:tc>
        <w:tc>
          <w:tcPr>
            <w:tcW w:w="1701" w:type="dxa"/>
            <w:vMerge w:val="restart"/>
          </w:tcPr>
          <w:p w14:paraId="09A2BA92" w14:textId="77777777" w:rsidR="00D82E6C" w:rsidRPr="004B34D3" w:rsidRDefault="00D82E6C"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2DC22B2" w14:textId="77777777" w:rsidR="00D82E6C" w:rsidRPr="004B34D3" w:rsidRDefault="00D82E6C" w:rsidP="00691211">
            <w:pPr>
              <w:pStyle w:val="ConsPlusNormal"/>
              <w:rPr>
                <w:rFonts w:ascii="Times New Roman" w:hAnsi="Times New Roman" w:cs="Times New Roman"/>
                <w:sz w:val="18"/>
                <w:szCs w:val="18"/>
              </w:rPr>
            </w:pPr>
          </w:p>
        </w:tc>
      </w:tr>
      <w:tr w:rsidR="00D82E6C" w:rsidRPr="004B34D3" w14:paraId="0A9DABEA" w14:textId="77777777" w:rsidTr="00D82E6C">
        <w:trPr>
          <w:trHeight w:val="295"/>
        </w:trPr>
        <w:tc>
          <w:tcPr>
            <w:tcW w:w="500" w:type="dxa"/>
            <w:vMerge/>
          </w:tcPr>
          <w:p w14:paraId="374C6247" w14:textId="736A43A6" w:rsidR="00D82E6C" w:rsidRPr="004B34D3" w:rsidRDefault="00D82E6C" w:rsidP="00691211">
            <w:pPr>
              <w:rPr>
                <w:rFonts w:cs="Times New Roman"/>
                <w:sz w:val="18"/>
                <w:szCs w:val="18"/>
              </w:rPr>
            </w:pPr>
          </w:p>
        </w:tc>
        <w:tc>
          <w:tcPr>
            <w:tcW w:w="2134" w:type="dxa"/>
            <w:vMerge/>
          </w:tcPr>
          <w:p w14:paraId="08630FFE" w14:textId="77777777" w:rsidR="00D82E6C" w:rsidRPr="004B34D3" w:rsidRDefault="00D82E6C" w:rsidP="00691211">
            <w:pPr>
              <w:rPr>
                <w:rFonts w:cs="Times New Roman"/>
                <w:sz w:val="18"/>
                <w:szCs w:val="18"/>
              </w:rPr>
            </w:pPr>
          </w:p>
        </w:tc>
        <w:tc>
          <w:tcPr>
            <w:tcW w:w="1254" w:type="dxa"/>
            <w:vMerge/>
          </w:tcPr>
          <w:p w14:paraId="5B6940B7" w14:textId="77777777" w:rsidR="00D82E6C" w:rsidRPr="00B34E7E" w:rsidRDefault="00D82E6C" w:rsidP="00691211">
            <w:pPr>
              <w:jc w:val="center"/>
              <w:rPr>
                <w:rFonts w:cs="Times New Roman"/>
                <w:sz w:val="18"/>
                <w:szCs w:val="18"/>
              </w:rPr>
            </w:pPr>
          </w:p>
        </w:tc>
        <w:tc>
          <w:tcPr>
            <w:tcW w:w="2007" w:type="dxa"/>
          </w:tcPr>
          <w:p w14:paraId="6FE48438" w14:textId="77777777" w:rsidR="00D82E6C" w:rsidRPr="00B34E7E" w:rsidRDefault="00D82E6C"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055A3526" w14:textId="39C4F35E" w:rsidR="00D82E6C" w:rsidRPr="00B34E7E" w:rsidRDefault="005971A1"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17</w:t>
            </w:r>
            <w:r w:rsidR="00D82E6C" w:rsidRPr="00B34E7E">
              <w:rPr>
                <w:rFonts w:ascii="Times New Roman" w:hAnsi="Times New Roman" w:cs="Times New Roman"/>
                <w:sz w:val="18"/>
                <w:szCs w:val="18"/>
              </w:rPr>
              <w:t> 000,00</w:t>
            </w:r>
          </w:p>
        </w:tc>
        <w:tc>
          <w:tcPr>
            <w:tcW w:w="973" w:type="dxa"/>
          </w:tcPr>
          <w:p w14:paraId="71C383FE" w14:textId="77908638"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14:paraId="2CB14D15" w14:textId="14C3B0C4"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2835" w:type="dxa"/>
            <w:gridSpan w:val="5"/>
          </w:tcPr>
          <w:p w14:paraId="28E6F878" w14:textId="552AC2ED"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5 000,00</w:t>
            </w:r>
          </w:p>
        </w:tc>
        <w:tc>
          <w:tcPr>
            <w:tcW w:w="850" w:type="dxa"/>
          </w:tcPr>
          <w:p w14:paraId="3FD6E544" w14:textId="55EA148B"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14:paraId="7AE8D5B4" w14:textId="7777777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0" w:type="dxa"/>
          </w:tcPr>
          <w:p w14:paraId="7DDD70AA" w14:textId="51ED0623"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1701" w:type="dxa"/>
            <w:vMerge/>
          </w:tcPr>
          <w:p w14:paraId="33381C2D" w14:textId="77777777" w:rsidR="00D82E6C" w:rsidRPr="004B34D3" w:rsidRDefault="00D82E6C" w:rsidP="00691211">
            <w:pPr>
              <w:pStyle w:val="ConsPlusNormal"/>
              <w:rPr>
                <w:rFonts w:ascii="Times New Roman" w:hAnsi="Times New Roman" w:cs="Times New Roman"/>
                <w:sz w:val="18"/>
                <w:szCs w:val="18"/>
              </w:rPr>
            </w:pPr>
          </w:p>
        </w:tc>
      </w:tr>
      <w:tr w:rsidR="00D82E6C" w:rsidRPr="004B34D3" w14:paraId="74B63004" w14:textId="77777777" w:rsidTr="00D82E6C">
        <w:trPr>
          <w:trHeight w:val="295"/>
        </w:trPr>
        <w:tc>
          <w:tcPr>
            <w:tcW w:w="500" w:type="dxa"/>
            <w:vMerge/>
          </w:tcPr>
          <w:p w14:paraId="5DD8E102" w14:textId="1EFD0DA4" w:rsidR="00D82E6C" w:rsidRPr="004B34D3" w:rsidRDefault="00D82E6C" w:rsidP="00691211">
            <w:pPr>
              <w:rPr>
                <w:rFonts w:cs="Times New Roman"/>
                <w:sz w:val="18"/>
                <w:szCs w:val="18"/>
              </w:rPr>
            </w:pPr>
          </w:p>
        </w:tc>
        <w:tc>
          <w:tcPr>
            <w:tcW w:w="2134" w:type="dxa"/>
            <w:vMerge/>
          </w:tcPr>
          <w:p w14:paraId="643D01FC" w14:textId="77777777" w:rsidR="00D82E6C" w:rsidRPr="004B34D3" w:rsidRDefault="00D82E6C" w:rsidP="00691211">
            <w:pPr>
              <w:rPr>
                <w:rFonts w:cs="Times New Roman"/>
                <w:sz w:val="18"/>
                <w:szCs w:val="18"/>
              </w:rPr>
            </w:pPr>
          </w:p>
        </w:tc>
        <w:tc>
          <w:tcPr>
            <w:tcW w:w="1254" w:type="dxa"/>
            <w:vMerge/>
          </w:tcPr>
          <w:p w14:paraId="13820ED8" w14:textId="77777777" w:rsidR="00D82E6C" w:rsidRPr="00B34E7E" w:rsidRDefault="00D82E6C" w:rsidP="00691211">
            <w:pPr>
              <w:jc w:val="center"/>
              <w:rPr>
                <w:rFonts w:cs="Times New Roman"/>
                <w:sz w:val="18"/>
                <w:szCs w:val="18"/>
              </w:rPr>
            </w:pPr>
          </w:p>
        </w:tc>
        <w:tc>
          <w:tcPr>
            <w:tcW w:w="2007" w:type="dxa"/>
          </w:tcPr>
          <w:p w14:paraId="7F803654" w14:textId="77777777" w:rsidR="00D82E6C" w:rsidRPr="00B34E7E" w:rsidRDefault="00D82E6C"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tc>
        <w:tc>
          <w:tcPr>
            <w:tcW w:w="1003" w:type="dxa"/>
          </w:tcPr>
          <w:p w14:paraId="03B04A38" w14:textId="5B0402BB" w:rsidR="00D82E6C" w:rsidRPr="00B34E7E" w:rsidRDefault="005971A1"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39 527,00</w:t>
            </w:r>
          </w:p>
        </w:tc>
        <w:tc>
          <w:tcPr>
            <w:tcW w:w="973" w:type="dxa"/>
          </w:tcPr>
          <w:p w14:paraId="763F5C58" w14:textId="5D70E8FF"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6 721,00</w:t>
            </w:r>
          </w:p>
        </w:tc>
        <w:tc>
          <w:tcPr>
            <w:tcW w:w="851" w:type="dxa"/>
          </w:tcPr>
          <w:p w14:paraId="74B127C1" w14:textId="4F7F9592"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2835" w:type="dxa"/>
            <w:gridSpan w:val="5"/>
          </w:tcPr>
          <w:p w14:paraId="4B4EFF0A" w14:textId="34846743"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7 923,00</w:t>
            </w:r>
          </w:p>
        </w:tc>
        <w:tc>
          <w:tcPr>
            <w:tcW w:w="850" w:type="dxa"/>
          </w:tcPr>
          <w:p w14:paraId="309AFA13" w14:textId="2C92D104"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8 251,00</w:t>
            </w:r>
          </w:p>
        </w:tc>
        <w:tc>
          <w:tcPr>
            <w:tcW w:w="851" w:type="dxa"/>
          </w:tcPr>
          <w:p w14:paraId="4D8E7675" w14:textId="7777777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8 316,00</w:t>
            </w:r>
          </w:p>
        </w:tc>
        <w:tc>
          <w:tcPr>
            <w:tcW w:w="850" w:type="dxa"/>
          </w:tcPr>
          <w:p w14:paraId="38A3AB7A" w14:textId="1BEE99CF"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8 316,00</w:t>
            </w:r>
          </w:p>
        </w:tc>
        <w:tc>
          <w:tcPr>
            <w:tcW w:w="1701" w:type="dxa"/>
            <w:vMerge/>
          </w:tcPr>
          <w:p w14:paraId="79F630AC" w14:textId="77777777" w:rsidR="00D82E6C" w:rsidRPr="004B34D3" w:rsidRDefault="00D82E6C" w:rsidP="00691211">
            <w:pPr>
              <w:pStyle w:val="ConsPlusNormal"/>
              <w:rPr>
                <w:rFonts w:ascii="Times New Roman" w:hAnsi="Times New Roman" w:cs="Times New Roman"/>
                <w:sz w:val="18"/>
                <w:szCs w:val="18"/>
              </w:rPr>
            </w:pPr>
          </w:p>
        </w:tc>
      </w:tr>
      <w:tr w:rsidR="00D82E6C" w:rsidRPr="004B34D3" w14:paraId="31AFF23F" w14:textId="77777777" w:rsidTr="00D82E6C">
        <w:trPr>
          <w:trHeight w:val="18"/>
        </w:trPr>
        <w:tc>
          <w:tcPr>
            <w:tcW w:w="500" w:type="dxa"/>
            <w:vMerge/>
          </w:tcPr>
          <w:p w14:paraId="695D334A" w14:textId="75930EC3" w:rsidR="00D82E6C" w:rsidRPr="004B34D3" w:rsidRDefault="00D82E6C" w:rsidP="00691211">
            <w:pPr>
              <w:rPr>
                <w:rFonts w:cs="Times New Roman"/>
                <w:sz w:val="18"/>
                <w:szCs w:val="18"/>
              </w:rPr>
            </w:pPr>
          </w:p>
        </w:tc>
        <w:tc>
          <w:tcPr>
            <w:tcW w:w="2134" w:type="dxa"/>
            <w:vMerge w:val="restart"/>
          </w:tcPr>
          <w:p w14:paraId="37859D7D" w14:textId="3A3A7D1C" w:rsidR="00D82E6C" w:rsidRPr="004B34D3" w:rsidRDefault="00D82E6C" w:rsidP="00691211">
            <w:pPr>
              <w:rPr>
                <w:rFonts w:cs="Times New Roman"/>
                <w:sz w:val="18"/>
                <w:szCs w:val="18"/>
              </w:rPr>
            </w:pPr>
            <w:r w:rsidRPr="004B34D3">
              <w:rPr>
                <w:rFonts w:cs="Times New Roman"/>
                <w:sz w:val="18"/>
                <w:szCs w:val="18"/>
              </w:rPr>
              <w:t>Мероприятие 03.01. Мероприятия по организации отдыха детей в каникулярное время</w:t>
            </w:r>
          </w:p>
        </w:tc>
        <w:tc>
          <w:tcPr>
            <w:tcW w:w="1254" w:type="dxa"/>
            <w:vMerge w:val="restart"/>
          </w:tcPr>
          <w:p w14:paraId="7E53D2C1" w14:textId="77777777" w:rsidR="00D82E6C" w:rsidRPr="00B34E7E" w:rsidRDefault="00D82E6C" w:rsidP="00691211">
            <w:pPr>
              <w:jc w:val="center"/>
              <w:rPr>
                <w:rFonts w:cs="Times New Roman"/>
                <w:sz w:val="18"/>
                <w:szCs w:val="18"/>
              </w:rPr>
            </w:pPr>
            <w:r w:rsidRPr="00B34E7E">
              <w:rPr>
                <w:rFonts w:cs="Times New Roman"/>
                <w:sz w:val="18"/>
                <w:szCs w:val="18"/>
              </w:rPr>
              <w:t>2024</w:t>
            </w:r>
          </w:p>
          <w:p w14:paraId="1BF784B3" w14:textId="6F147184" w:rsidR="00D82E6C" w:rsidRPr="00B34E7E" w:rsidRDefault="00D82E6C" w:rsidP="00691211">
            <w:pPr>
              <w:jc w:val="center"/>
              <w:rPr>
                <w:rFonts w:cs="Times New Roman"/>
                <w:sz w:val="18"/>
                <w:szCs w:val="18"/>
              </w:rPr>
            </w:pPr>
          </w:p>
        </w:tc>
        <w:tc>
          <w:tcPr>
            <w:tcW w:w="2007" w:type="dxa"/>
          </w:tcPr>
          <w:p w14:paraId="01AA9B07" w14:textId="77777777" w:rsidR="00D82E6C" w:rsidRPr="00B34E7E" w:rsidRDefault="00D82E6C"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14:paraId="090A0069" w14:textId="1BD3BD49"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73" w:type="dxa"/>
          </w:tcPr>
          <w:p w14:paraId="168DB653" w14:textId="5F79A17D"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FBE7DB5" w14:textId="1C2A095B"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2835" w:type="dxa"/>
            <w:gridSpan w:val="5"/>
          </w:tcPr>
          <w:p w14:paraId="29E9771E" w14:textId="5D58791C"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7C8B7371" w14:textId="0FAE986F"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1F6F9CB6" w14:textId="7777777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6DF4CE77" w14:textId="2B8F589E" w:rsidR="00D82E6C" w:rsidRPr="00B34E7E" w:rsidRDefault="00D82E6C"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val="restart"/>
          </w:tcPr>
          <w:p w14:paraId="63A19EC5" w14:textId="77777777" w:rsidR="00D82E6C" w:rsidRPr="004B34D3" w:rsidRDefault="00D82E6C"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A54C900" w14:textId="56E1DC43" w:rsidR="00D82E6C" w:rsidRDefault="00D82E6C" w:rsidP="00691211">
            <w:pPr>
              <w:pStyle w:val="ConsPlusNormal"/>
              <w:rPr>
                <w:rFonts w:ascii="Times New Roman" w:hAnsi="Times New Roman" w:cs="Times New Roman"/>
                <w:sz w:val="18"/>
                <w:szCs w:val="18"/>
              </w:rPr>
            </w:pPr>
          </w:p>
          <w:p w14:paraId="31CBC7A3" w14:textId="71B69520" w:rsidR="00D82E6C" w:rsidRDefault="00D82E6C" w:rsidP="00691211"/>
          <w:p w14:paraId="0483CF76" w14:textId="77777777" w:rsidR="00D82E6C" w:rsidRPr="00A91564" w:rsidRDefault="00D82E6C" w:rsidP="00691211">
            <w:pPr>
              <w:jc w:val="center"/>
            </w:pPr>
          </w:p>
        </w:tc>
      </w:tr>
      <w:tr w:rsidR="00D82E6C" w:rsidRPr="004B34D3" w14:paraId="7BDF6F5A" w14:textId="77777777" w:rsidTr="00D82E6C">
        <w:trPr>
          <w:trHeight w:val="295"/>
        </w:trPr>
        <w:tc>
          <w:tcPr>
            <w:tcW w:w="500" w:type="dxa"/>
            <w:vMerge/>
          </w:tcPr>
          <w:p w14:paraId="45ED2E48" w14:textId="77777777" w:rsidR="00D82E6C" w:rsidRPr="004B34D3" w:rsidRDefault="00D82E6C" w:rsidP="00691211">
            <w:pPr>
              <w:rPr>
                <w:rFonts w:cs="Times New Roman"/>
                <w:sz w:val="18"/>
                <w:szCs w:val="18"/>
              </w:rPr>
            </w:pPr>
          </w:p>
        </w:tc>
        <w:tc>
          <w:tcPr>
            <w:tcW w:w="2134" w:type="dxa"/>
            <w:vMerge/>
          </w:tcPr>
          <w:p w14:paraId="3715605D" w14:textId="77777777" w:rsidR="00D82E6C" w:rsidRPr="004B34D3" w:rsidRDefault="00D82E6C" w:rsidP="00691211">
            <w:pPr>
              <w:rPr>
                <w:rFonts w:cs="Times New Roman"/>
                <w:sz w:val="18"/>
                <w:szCs w:val="18"/>
              </w:rPr>
            </w:pPr>
          </w:p>
        </w:tc>
        <w:tc>
          <w:tcPr>
            <w:tcW w:w="1254" w:type="dxa"/>
            <w:vMerge/>
          </w:tcPr>
          <w:p w14:paraId="4A1EB251" w14:textId="77777777" w:rsidR="00D82E6C" w:rsidRPr="00B34E7E" w:rsidRDefault="00D82E6C" w:rsidP="00691211">
            <w:pPr>
              <w:jc w:val="center"/>
              <w:rPr>
                <w:rFonts w:cs="Times New Roman"/>
                <w:sz w:val="18"/>
                <w:szCs w:val="18"/>
              </w:rPr>
            </w:pPr>
          </w:p>
        </w:tc>
        <w:tc>
          <w:tcPr>
            <w:tcW w:w="2007" w:type="dxa"/>
          </w:tcPr>
          <w:p w14:paraId="16ABA1CC" w14:textId="77777777" w:rsidR="00D82E6C" w:rsidRPr="00B34E7E" w:rsidRDefault="00D82E6C"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516AD6D1" w14:textId="26786525"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73" w:type="dxa"/>
          </w:tcPr>
          <w:p w14:paraId="4E7EFF20" w14:textId="58352325"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0ABFE340" w14:textId="54DF75DE"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2835" w:type="dxa"/>
            <w:gridSpan w:val="5"/>
          </w:tcPr>
          <w:p w14:paraId="7E7DC11F" w14:textId="5C4E10B0"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3966CF47" w14:textId="7162193D"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2AD87EC2" w14:textId="7777777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57EC925A" w14:textId="354764A4" w:rsidR="00D82E6C" w:rsidRPr="00B34E7E" w:rsidRDefault="00D82E6C"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14:paraId="29B76661" w14:textId="77777777" w:rsidR="00D82E6C" w:rsidRPr="004B34D3" w:rsidRDefault="00D82E6C" w:rsidP="00691211">
            <w:pPr>
              <w:pStyle w:val="ConsPlusNormal"/>
              <w:rPr>
                <w:rFonts w:ascii="Times New Roman" w:hAnsi="Times New Roman" w:cs="Times New Roman"/>
                <w:sz w:val="18"/>
                <w:szCs w:val="18"/>
              </w:rPr>
            </w:pPr>
          </w:p>
        </w:tc>
      </w:tr>
      <w:tr w:rsidR="00D82E6C" w:rsidRPr="004B34D3" w14:paraId="2CEB11E3" w14:textId="77777777" w:rsidTr="00D82E6C">
        <w:trPr>
          <w:trHeight w:val="295"/>
        </w:trPr>
        <w:tc>
          <w:tcPr>
            <w:tcW w:w="500" w:type="dxa"/>
            <w:vMerge/>
          </w:tcPr>
          <w:p w14:paraId="45BFC0E9" w14:textId="77777777" w:rsidR="00D82E6C" w:rsidRPr="004B34D3" w:rsidRDefault="00D82E6C" w:rsidP="00691211">
            <w:pPr>
              <w:rPr>
                <w:rFonts w:cs="Times New Roman"/>
                <w:sz w:val="18"/>
                <w:szCs w:val="18"/>
              </w:rPr>
            </w:pPr>
          </w:p>
        </w:tc>
        <w:tc>
          <w:tcPr>
            <w:tcW w:w="2134" w:type="dxa"/>
            <w:vMerge/>
          </w:tcPr>
          <w:p w14:paraId="6858962A" w14:textId="77777777" w:rsidR="00D82E6C" w:rsidRPr="004B34D3" w:rsidRDefault="00D82E6C" w:rsidP="00691211">
            <w:pPr>
              <w:rPr>
                <w:rFonts w:cs="Times New Roman"/>
                <w:sz w:val="18"/>
                <w:szCs w:val="18"/>
              </w:rPr>
            </w:pPr>
          </w:p>
        </w:tc>
        <w:tc>
          <w:tcPr>
            <w:tcW w:w="1254" w:type="dxa"/>
            <w:vMerge/>
          </w:tcPr>
          <w:p w14:paraId="2985BC33" w14:textId="77777777" w:rsidR="00D82E6C" w:rsidRPr="00B34E7E" w:rsidRDefault="00D82E6C" w:rsidP="00691211">
            <w:pPr>
              <w:jc w:val="center"/>
              <w:rPr>
                <w:rFonts w:cs="Times New Roman"/>
                <w:sz w:val="18"/>
                <w:szCs w:val="18"/>
              </w:rPr>
            </w:pPr>
          </w:p>
        </w:tc>
        <w:tc>
          <w:tcPr>
            <w:tcW w:w="2007" w:type="dxa"/>
          </w:tcPr>
          <w:p w14:paraId="68FF5285" w14:textId="77777777" w:rsidR="00D82E6C" w:rsidRPr="00B34E7E" w:rsidRDefault="00D82E6C"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p w14:paraId="7613A781" w14:textId="77777777" w:rsidR="00D82E6C" w:rsidRPr="00B34E7E" w:rsidRDefault="00D82E6C" w:rsidP="00691211">
            <w:pPr>
              <w:pStyle w:val="ConsPlusNormal"/>
              <w:rPr>
                <w:rFonts w:ascii="Times New Roman" w:hAnsi="Times New Roman" w:cs="Times New Roman"/>
                <w:sz w:val="18"/>
                <w:szCs w:val="18"/>
              </w:rPr>
            </w:pPr>
          </w:p>
          <w:p w14:paraId="0A91BC6F" w14:textId="260DAF87" w:rsidR="00D82E6C" w:rsidRPr="00B34E7E" w:rsidRDefault="00D82E6C" w:rsidP="00691211">
            <w:pPr>
              <w:pStyle w:val="ConsPlusNormal"/>
              <w:rPr>
                <w:rFonts w:ascii="Times New Roman" w:hAnsi="Times New Roman" w:cs="Times New Roman"/>
                <w:sz w:val="18"/>
                <w:szCs w:val="18"/>
              </w:rPr>
            </w:pPr>
          </w:p>
        </w:tc>
        <w:tc>
          <w:tcPr>
            <w:tcW w:w="1003" w:type="dxa"/>
          </w:tcPr>
          <w:p w14:paraId="13F6A1E1" w14:textId="18AF7573"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73" w:type="dxa"/>
          </w:tcPr>
          <w:p w14:paraId="321624E4" w14:textId="099225CD"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77ACE703" w14:textId="3041091E"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2835" w:type="dxa"/>
            <w:gridSpan w:val="5"/>
          </w:tcPr>
          <w:p w14:paraId="3F2759B9" w14:textId="5AA0F36C"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63A9DCF4" w14:textId="5606AA60"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7B4759A" w14:textId="77777777" w:rsidR="00D82E6C" w:rsidRPr="00B34E7E" w:rsidRDefault="00D82E6C"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0" w:type="dxa"/>
          </w:tcPr>
          <w:p w14:paraId="22CB627B" w14:textId="0EECA6BF" w:rsidR="00D82E6C" w:rsidRPr="00B34E7E" w:rsidRDefault="00D82E6C" w:rsidP="00691211">
            <w:pPr>
              <w:pStyle w:val="ConsPlusNormal"/>
              <w:jc w:val="center"/>
              <w:rPr>
                <w:rFonts w:ascii="Times New Roman" w:hAnsi="Times New Roman" w:cs="Times New Roman"/>
                <w:sz w:val="18"/>
                <w:szCs w:val="18"/>
              </w:rPr>
            </w:pPr>
            <w:r>
              <w:rPr>
                <w:rFonts w:ascii="Times New Roman" w:hAnsi="Times New Roman" w:cs="Times New Roman"/>
                <w:sz w:val="18"/>
                <w:szCs w:val="18"/>
              </w:rPr>
              <w:t>-</w:t>
            </w:r>
          </w:p>
        </w:tc>
        <w:tc>
          <w:tcPr>
            <w:tcW w:w="1701" w:type="dxa"/>
            <w:vMerge/>
          </w:tcPr>
          <w:p w14:paraId="6F8DC5D3" w14:textId="77777777" w:rsidR="00D82E6C" w:rsidRPr="004B34D3" w:rsidRDefault="00D82E6C" w:rsidP="00691211">
            <w:pPr>
              <w:pStyle w:val="ConsPlusNormal"/>
              <w:rPr>
                <w:rFonts w:ascii="Times New Roman" w:hAnsi="Times New Roman" w:cs="Times New Roman"/>
                <w:sz w:val="18"/>
                <w:szCs w:val="18"/>
              </w:rPr>
            </w:pPr>
          </w:p>
        </w:tc>
      </w:tr>
      <w:tr w:rsidR="00D82E6C" w:rsidRPr="004B34D3" w14:paraId="3BFCEEA6" w14:textId="77777777" w:rsidTr="00D82E6C">
        <w:trPr>
          <w:trHeight w:val="18"/>
        </w:trPr>
        <w:tc>
          <w:tcPr>
            <w:tcW w:w="500" w:type="dxa"/>
            <w:vMerge/>
          </w:tcPr>
          <w:p w14:paraId="5119EA09" w14:textId="77777777" w:rsidR="00D82E6C" w:rsidRPr="004B34D3" w:rsidRDefault="00D82E6C" w:rsidP="00C8462D">
            <w:pPr>
              <w:rPr>
                <w:rFonts w:cs="Times New Roman"/>
                <w:sz w:val="18"/>
                <w:szCs w:val="18"/>
              </w:rPr>
            </w:pPr>
          </w:p>
        </w:tc>
        <w:tc>
          <w:tcPr>
            <w:tcW w:w="2134" w:type="dxa"/>
            <w:vMerge w:val="restart"/>
          </w:tcPr>
          <w:p w14:paraId="6A343A6D" w14:textId="77777777" w:rsidR="00D82E6C" w:rsidRPr="004B34D3" w:rsidRDefault="00D82E6C" w:rsidP="00C8462D">
            <w:pPr>
              <w:rPr>
                <w:rFonts w:cs="Times New Roman"/>
                <w:sz w:val="18"/>
                <w:szCs w:val="18"/>
              </w:rPr>
            </w:pPr>
            <w:r w:rsidRPr="004B34D3">
              <w:rPr>
                <w:rFonts w:cs="Times New Roman"/>
                <w:sz w:val="18"/>
                <w:szCs w:val="18"/>
              </w:rPr>
              <w:t xml:space="preserve">Освоение средств при выполнении мероприятия по </w:t>
            </w:r>
            <w:proofErr w:type="gramStart"/>
            <w:r w:rsidRPr="004B34D3">
              <w:rPr>
                <w:rFonts w:cs="Times New Roman"/>
                <w:sz w:val="18"/>
                <w:szCs w:val="18"/>
              </w:rPr>
              <w:t>организации  отдыха</w:t>
            </w:r>
            <w:proofErr w:type="gramEnd"/>
            <w:r w:rsidRPr="004B34D3">
              <w:rPr>
                <w:rFonts w:cs="Times New Roman"/>
                <w:sz w:val="18"/>
                <w:szCs w:val="18"/>
              </w:rPr>
              <w:t xml:space="preserve"> детей в  каникулярное время, процент</w:t>
            </w:r>
          </w:p>
        </w:tc>
        <w:tc>
          <w:tcPr>
            <w:tcW w:w="1254" w:type="dxa"/>
            <w:vMerge w:val="restart"/>
          </w:tcPr>
          <w:p w14:paraId="70B25BA9" w14:textId="77777777" w:rsidR="00D82E6C" w:rsidRPr="004B34D3" w:rsidRDefault="00D82E6C" w:rsidP="00C8462D">
            <w:pPr>
              <w:jc w:val="center"/>
            </w:pPr>
            <w:r w:rsidRPr="004B34D3">
              <w:rPr>
                <w:rFonts w:cs="Times New Roman"/>
                <w:sz w:val="18"/>
                <w:szCs w:val="18"/>
              </w:rPr>
              <w:t>Х</w:t>
            </w:r>
          </w:p>
        </w:tc>
        <w:tc>
          <w:tcPr>
            <w:tcW w:w="2007" w:type="dxa"/>
            <w:vMerge w:val="restart"/>
          </w:tcPr>
          <w:p w14:paraId="05734A19" w14:textId="77777777" w:rsidR="00D82E6C" w:rsidRPr="004B34D3" w:rsidRDefault="00D82E6C" w:rsidP="00C8462D">
            <w:pPr>
              <w:jc w:val="center"/>
            </w:pPr>
            <w:r w:rsidRPr="004B34D3">
              <w:rPr>
                <w:rFonts w:cs="Times New Roman"/>
                <w:sz w:val="18"/>
                <w:szCs w:val="18"/>
              </w:rPr>
              <w:t>Х</w:t>
            </w:r>
          </w:p>
        </w:tc>
        <w:tc>
          <w:tcPr>
            <w:tcW w:w="1003" w:type="dxa"/>
            <w:vMerge w:val="restart"/>
          </w:tcPr>
          <w:p w14:paraId="32EE638B" w14:textId="77777777" w:rsidR="00D82E6C" w:rsidRPr="004B34D3" w:rsidRDefault="00D82E6C" w:rsidP="00C8462D">
            <w:pPr>
              <w:pStyle w:val="ConsPlusNormal"/>
              <w:jc w:val="center"/>
              <w:rPr>
                <w:rFonts w:ascii="Times New Roman" w:hAnsi="Times New Roman" w:cs="Times New Roman"/>
                <w:sz w:val="18"/>
                <w:szCs w:val="18"/>
              </w:rPr>
            </w:pPr>
            <w:r w:rsidRPr="004E5557">
              <w:rPr>
                <w:rFonts w:ascii="Times New Roman" w:hAnsi="Times New Roman" w:cs="Times New Roman"/>
                <w:sz w:val="18"/>
                <w:szCs w:val="18"/>
              </w:rPr>
              <w:t>Всего</w:t>
            </w:r>
          </w:p>
        </w:tc>
        <w:tc>
          <w:tcPr>
            <w:tcW w:w="973" w:type="dxa"/>
            <w:vMerge w:val="restart"/>
          </w:tcPr>
          <w:p w14:paraId="79795B73" w14:textId="5975F59F"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 год</w:t>
            </w:r>
          </w:p>
        </w:tc>
        <w:tc>
          <w:tcPr>
            <w:tcW w:w="851" w:type="dxa"/>
            <w:vMerge w:val="restart"/>
          </w:tcPr>
          <w:p w14:paraId="7E6DA9C1" w14:textId="71940927" w:rsidR="00D82E6C" w:rsidRPr="004B34D3" w:rsidRDefault="00D82E6C"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4B34D3">
              <w:rPr>
                <w:rFonts w:ascii="Times New Roman" w:hAnsi="Times New Roman" w:cs="Times New Roman"/>
                <w:sz w:val="18"/>
                <w:szCs w:val="18"/>
              </w:rPr>
              <w:t xml:space="preserve"> год </w:t>
            </w:r>
          </w:p>
        </w:tc>
        <w:tc>
          <w:tcPr>
            <w:tcW w:w="567" w:type="dxa"/>
            <w:vMerge w:val="restart"/>
          </w:tcPr>
          <w:p w14:paraId="50163E48" w14:textId="222C6588" w:rsidR="00D82E6C" w:rsidRPr="004B34D3" w:rsidRDefault="00D82E6C"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Итог</w:t>
            </w:r>
            <w:r>
              <w:rPr>
                <w:rFonts w:ascii="Times New Roman" w:hAnsi="Times New Roman" w:cs="Times New Roman"/>
                <w:sz w:val="18"/>
                <w:szCs w:val="18"/>
              </w:rPr>
              <w:lastRenderedPageBreak/>
              <w:t>о 2025</w:t>
            </w:r>
            <w:r w:rsidRPr="004B34D3">
              <w:rPr>
                <w:rFonts w:ascii="Times New Roman" w:hAnsi="Times New Roman" w:cs="Times New Roman"/>
                <w:sz w:val="18"/>
                <w:szCs w:val="18"/>
              </w:rPr>
              <w:t xml:space="preserve"> год</w:t>
            </w:r>
          </w:p>
        </w:tc>
        <w:tc>
          <w:tcPr>
            <w:tcW w:w="2268" w:type="dxa"/>
            <w:gridSpan w:val="4"/>
          </w:tcPr>
          <w:p w14:paraId="00604307" w14:textId="3F1DAFB4"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lastRenderedPageBreak/>
              <w:t>В том числе:</w:t>
            </w:r>
          </w:p>
        </w:tc>
        <w:tc>
          <w:tcPr>
            <w:tcW w:w="850" w:type="dxa"/>
            <w:vMerge w:val="restart"/>
          </w:tcPr>
          <w:p w14:paraId="07F8021E" w14:textId="248AB418" w:rsidR="00D82E6C" w:rsidRPr="004B34D3" w:rsidRDefault="00D82E6C"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4B34D3">
              <w:rPr>
                <w:rFonts w:ascii="Times New Roman" w:hAnsi="Times New Roman" w:cs="Times New Roman"/>
                <w:sz w:val="18"/>
                <w:szCs w:val="18"/>
              </w:rPr>
              <w:t xml:space="preserve"> год</w:t>
            </w:r>
          </w:p>
        </w:tc>
        <w:tc>
          <w:tcPr>
            <w:tcW w:w="851" w:type="dxa"/>
            <w:vMerge w:val="restart"/>
          </w:tcPr>
          <w:p w14:paraId="1D5D210F" w14:textId="77777777" w:rsidR="00D82E6C" w:rsidRPr="004B34D3" w:rsidRDefault="00D82E6C"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4B34D3">
              <w:rPr>
                <w:rFonts w:ascii="Times New Roman" w:hAnsi="Times New Roman" w:cs="Times New Roman"/>
                <w:sz w:val="18"/>
                <w:szCs w:val="18"/>
              </w:rPr>
              <w:t xml:space="preserve"> год</w:t>
            </w:r>
          </w:p>
        </w:tc>
        <w:tc>
          <w:tcPr>
            <w:tcW w:w="850" w:type="dxa"/>
            <w:vMerge w:val="restart"/>
          </w:tcPr>
          <w:p w14:paraId="579AF7AE" w14:textId="001A8E73" w:rsidR="00D82E6C" w:rsidRPr="004B34D3" w:rsidRDefault="00D82E6C"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4B34D3">
              <w:rPr>
                <w:rFonts w:ascii="Times New Roman" w:hAnsi="Times New Roman" w:cs="Times New Roman"/>
                <w:sz w:val="18"/>
                <w:szCs w:val="18"/>
              </w:rPr>
              <w:t xml:space="preserve"> год</w:t>
            </w:r>
          </w:p>
        </w:tc>
        <w:tc>
          <w:tcPr>
            <w:tcW w:w="1701" w:type="dxa"/>
            <w:vMerge w:val="restart"/>
          </w:tcPr>
          <w:p w14:paraId="6F1CB948"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D82E6C" w:rsidRPr="004B34D3" w14:paraId="64A904A3" w14:textId="77777777" w:rsidTr="00D82E6C">
        <w:trPr>
          <w:trHeight w:val="18"/>
        </w:trPr>
        <w:tc>
          <w:tcPr>
            <w:tcW w:w="500" w:type="dxa"/>
            <w:vMerge/>
          </w:tcPr>
          <w:p w14:paraId="715C3AEE" w14:textId="77777777" w:rsidR="00D82E6C" w:rsidRPr="004B34D3" w:rsidRDefault="00D82E6C" w:rsidP="00C8462D">
            <w:pPr>
              <w:rPr>
                <w:rFonts w:cs="Times New Roman"/>
                <w:sz w:val="18"/>
                <w:szCs w:val="18"/>
              </w:rPr>
            </w:pPr>
          </w:p>
        </w:tc>
        <w:tc>
          <w:tcPr>
            <w:tcW w:w="2134" w:type="dxa"/>
            <w:vMerge/>
          </w:tcPr>
          <w:p w14:paraId="7A4DBA7D" w14:textId="77777777" w:rsidR="00D82E6C" w:rsidRPr="004B34D3" w:rsidRDefault="00D82E6C" w:rsidP="00C8462D">
            <w:pPr>
              <w:rPr>
                <w:rFonts w:cs="Times New Roman"/>
                <w:sz w:val="18"/>
                <w:szCs w:val="18"/>
              </w:rPr>
            </w:pPr>
          </w:p>
        </w:tc>
        <w:tc>
          <w:tcPr>
            <w:tcW w:w="1254" w:type="dxa"/>
            <w:vMerge/>
          </w:tcPr>
          <w:p w14:paraId="12F83B55" w14:textId="77777777" w:rsidR="00D82E6C" w:rsidRPr="004B34D3" w:rsidRDefault="00D82E6C" w:rsidP="00C8462D">
            <w:pPr>
              <w:jc w:val="center"/>
              <w:rPr>
                <w:rFonts w:cs="Times New Roman"/>
                <w:sz w:val="18"/>
                <w:szCs w:val="18"/>
              </w:rPr>
            </w:pPr>
          </w:p>
        </w:tc>
        <w:tc>
          <w:tcPr>
            <w:tcW w:w="2007" w:type="dxa"/>
            <w:vMerge/>
          </w:tcPr>
          <w:p w14:paraId="5808F156" w14:textId="77777777" w:rsidR="00D82E6C" w:rsidRPr="004B34D3" w:rsidRDefault="00D82E6C" w:rsidP="00C8462D">
            <w:pPr>
              <w:pStyle w:val="ConsPlusNormal"/>
              <w:rPr>
                <w:rFonts w:ascii="Times New Roman" w:hAnsi="Times New Roman" w:cs="Times New Roman"/>
                <w:sz w:val="18"/>
                <w:szCs w:val="18"/>
              </w:rPr>
            </w:pPr>
          </w:p>
        </w:tc>
        <w:tc>
          <w:tcPr>
            <w:tcW w:w="1003" w:type="dxa"/>
            <w:vMerge/>
          </w:tcPr>
          <w:p w14:paraId="6A1F58B1" w14:textId="77777777" w:rsidR="00D82E6C" w:rsidRPr="004B34D3" w:rsidRDefault="00D82E6C" w:rsidP="00C8462D">
            <w:pPr>
              <w:pStyle w:val="ConsPlusNormal"/>
              <w:jc w:val="center"/>
              <w:rPr>
                <w:rFonts w:ascii="Times New Roman" w:hAnsi="Times New Roman" w:cs="Times New Roman"/>
                <w:sz w:val="18"/>
                <w:szCs w:val="18"/>
              </w:rPr>
            </w:pPr>
          </w:p>
        </w:tc>
        <w:tc>
          <w:tcPr>
            <w:tcW w:w="973" w:type="dxa"/>
            <w:vMerge/>
          </w:tcPr>
          <w:p w14:paraId="50C60127" w14:textId="77777777" w:rsidR="00D82E6C" w:rsidRPr="004B34D3" w:rsidRDefault="00D82E6C" w:rsidP="00C8462D">
            <w:pPr>
              <w:pStyle w:val="ConsPlusNormal"/>
              <w:jc w:val="center"/>
              <w:rPr>
                <w:rFonts w:ascii="Times New Roman" w:hAnsi="Times New Roman" w:cs="Times New Roman"/>
                <w:sz w:val="18"/>
                <w:szCs w:val="18"/>
              </w:rPr>
            </w:pPr>
          </w:p>
        </w:tc>
        <w:tc>
          <w:tcPr>
            <w:tcW w:w="851" w:type="dxa"/>
            <w:vMerge/>
          </w:tcPr>
          <w:p w14:paraId="4F9A6015" w14:textId="3FB6541F" w:rsidR="00D82E6C" w:rsidRPr="004B34D3" w:rsidRDefault="00D82E6C" w:rsidP="00C8462D">
            <w:pPr>
              <w:pStyle w:val="ConsPlusNormal"/>
              <w:jc w:val="center"/>
              <w:rPr>
                <w:rFonts w:ascii="Times New Roman" w:hAnsi="Times New Roman" w:cs="Times New Roman"/>
                <w:sz w:val="18"/>
                <w:szCs w:val="18"/>
              </w:rPr>
            </w:pPr>
          </w:p>
        </w:tc>
        <w:tc>
          <w:tcPr>
            <w:tcW w:w="567" w:type="dxa"/>
            <w:vMerge/>
          </w:tcPr>
          <w:p w14:paraId="7064E10A" w14:textId="77777777" w:rsidR="00D82E6C" w:rsidRPr="004B34D3" w:rsidRDefault="00D82E6C" w:rsidP="00C8462D">
            <w:pPr>
              <w:pStyle w:val="ConsPlusNormal"/>
              <w:jc w:val="center"/>
              <w:rPr>
                <w:rFonts w:ascii="Times New Roman" w:hAnsi="Times New Roman" w:cs="Times New Roman"/>
                <w:sz w:val="18"/>
                <w:szCs w:val="18"/>
              </w:rPr>
            </w:pPr>
          </w:p>
        </w:tc>
        <w:tc>
          <w:tcPr>
            <w:tcW w:w="567" w:type="dxa"/>
          </w:tcPr>
          <w:p w14:paraId="691A2D8C"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lang w:val="en-US"/>
              </w:rPr>
              <w:t>I</w:t>
            </w:r>
            <w:r w:rsidRPr="004B34D3">
              <w:rPr>
                <w:rFonts w:ascii="Times New Roman" w:hAnsi="Times New Roman" w:cs="Times New Roman"/>
                <w:sz w:val="18"/>
                <w:szCs w:val="18"/>
              </w:rPr>
              <w:t xml:space="preserve"> квартал</w:t>
            </w:r>
          </w:p>
        </w:tc>
        <w:tc>
          <w:tcPr>
            <w:tcW w:w="567" w:type="dxa"/>
          </w:tcPr>
          <w:p w14:paraId="2C5249DF" w14:textId="77777777" w:rsidR="00D82E6C" w:rsidRPr="004B34D3" w:rsidRDefault="00D82E6C"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I </w:t>
            </w:r>
            <w:proofErr w:type="spellStart"/>
            <w:r w:rsidRPr="004B34D3">
              <w:rPr>
                <w:rFonts w:ascii="Times New Roman" w:hAnsi="Times New Roman" w:cs="Times New Roman"/>
                <w:sz w:val="18"/>
                <w:szCs w:val="18"/>
                <w:lang w:val="en-US"/>
              </w:rPr>
              <w:t>полугодие</w:t>
            </w:r>
            <w:proofErr w:type="spellEnd"/>
          </w:p>
        </w:tc>
        <w:tc>
          <w:tcPr>
            <w:tcW w:w="567" w:type="dxa"/>
          </w:tcPr>
          <w:p w14:paraId="6BE8CD12" w14:textId="77777777" w:rsidR="00D82E6C" w:rsidRPr="004B34D3" w:rsidRDefault="00D82E6C"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9 </w:t>
            </w:r>
          </w:p>
          <w:p w14:paraId="5D101C4E" w14:textId="77777777" w:rsidR="00D82E6C" w:rsidRPr="004B34D3" w:rsidRDefault="00D82E6C"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меся</w:t>
            </w:r>
            <w:proofErr w:type="spellEnd"/>
          </w:p>
          <w:p w14:paraId="4E1AC469" w14:textId="77777777" w:rsidR="00D82E6C" w:rsidRPr="004B34D3" w:rsidRDefault="00D82E6C"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цев</w:t>
            </w:r>
            <w:proofErr w:type="spellEnd"/>
          </w:p>
        </w:tc>
        <w:tc>
          <w:tcPr>
            <w:tcW w:w="567" w:type="dxa"/>
          </w:tcPr>
          <w:p w14:paraId="73EDD572" w14:textId="77777777" w:rsidR="00D82E6C" w:rsidRPr="004B34D3" w:rsidRDefault="00D82E6C"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12 </w:t>
            </w:r>
            <w:proofErr w:type="spellStart"/>
            <w:r w:rsidRPr="004B34D3">
              <w:rPr>
                <w:rFonts w:ascii="Times New Roman" w:hAnsi="Times New Roman" w:cs="Times New Roman"/>
                <w:sz w:val="18"/>
                <w:szCs w:val="18"/>
                <w:lang w:val="en-US"/>
              </w:rPr>
              <w:t>меся</w:t>
            </w:r>
            <w:proofErr w:type="spellEnd"/>
          </w:p>
          <w:p w14:paraId="06226670" w14:textId="77777777" w:rsidR="00D82E6C" w:rsidRPr="004B34D3" w:rsidRDefault="00D82E6C" w:rsidP="00C8462D">
            <w:pPr>
              <w:pStyle w:val="ConsPlusNormal"/>
              <w:jc w:val="center"/>
              <w:rPr>
                <w:rFonts w:ascii="Times New Roman" w:hAnsi="Times New Roman" w:cs="Times New Roman"/>
                <w:sz w:val="18"/>
                <w:szCs w:val="18"/>
              </w:rPr>
            </w:pPr>
            <w:proofErr w:type="spellStart"/>
            <w:r w:rsidRPr="004B34D3">
              <w:rPr>
                <w:rFonts w:ascii="Times New Roman" w:hAnsi="Times New Roman" w:cs="Times New Roman"/>
                <w:sz w:val="18"/>
                <w:szCs w:val="18"/>
                <w:lang w:val="en-US"/>
              </w:rPr>
              <w:t>цев</w:t>
            </w:r>
            <w:proofErr w:type="spellEnd"/>
          </w:p>
        </w:tc>
        <w:tc>
          <w:tcPr>
            <w:tcW w:w="850" w:type="dxa"/>
            <w:vMerge/>
          </w:tcPr>
          <w:p w14:paraId="70C07914" w14:textId="77777777" w:rsidR="00D82E6C" w:rsidRPr="004B34D3" w:rsidRDefault="00D82E6C" w:rsidP="00C8462D">
            <w:pPr>
              <w:pStyle w:val="ConsPlusNormal"/>
              <w:jc w:val="center"/>
              <w:rPr>
                <w:rFonts w:ascii="Times New Roman" w:hAnsi="Times New Roman" w:cs="Times New Roman"/>
                <w:sz w:val="18"/>
                <w:szCs w:val="18"/>
              </w:rPr>
            </w:pPr>
          </w:p>
        </w:tc>
        <w:tc>
          <w:tcPr>
            <w:tcW w:w="851" w:type="dxa"/>
            <w:vMerge/>
          </w:tcPr>
          <w:p w14:paraId="51FE5A84" w14:textId="77777777" w:rsidR="00D82E6C" w:rsidRPr="004B34D3" w:rsidRDefault="00D82E6C" w:rsidP="00C8462D">
            <w:pPr>
              <w:pStyle w:val="ConsPlusNormal"/>
              <w:jc w:val="center"/>
              <w:rPr>
                <w:rFonts w:ascii="Times New Roman" w:hAnsi="Times New Roman" w:cs="Times New Roman"/>
                <w:sz w:val="18"/>
                <w:szCs w:val="18"/>
              </w:rPr>
            </w:pPr>
          </w:p>
        </w:tc>
        <w:tc>
          <w:tcPr>
            <w:tcW w:w="850" w:type="dxa"/>
            <w:vMerge/>
          </w:tcPr>
          <w:p w14:paraId="33A1BAEE" w14:textId="4B608C97" w:rsidR="00D82E6C" w:rsidRPr="004B34D3" w:rsidRDefault="00D82E6C" w:rsidP="00C8462D">
            <w:pPr>
              <w:pStyle w:val="ConsPlusNormal"/>
              <w:jc w:val="center"/>
              <w:rPr>
                <w:rFonts w:ascii="Times New Roman" w:hAnsi="Times New Roman" w:cs="Times New Roman"/>
                <w:sz w:val="18"/>
                <w:szCs w:val="18"/>
              </w:rPr>
            </w:pPr>
          </w:p>
        </w:tc>
        <w:tc>
          <w:tcPr>
            <w:tcW w:w="1701" w:type="dxa"/>
            <w:vMerge/>
          </w:tcPr>
          <w:p w14:paraId="5E8D0FEE" w14:textId="77777777" w:rsidR="00D82E6C" w:rsidRPr="004B34D3" w:rsidRDefault="00D82E6C" w:rsidP="00C8462D">
            <w:pPr>
              <w:pStyle w:val="ConsPlusNormal"/>
              <w:rPr>
                <w:rFonts w:ascii="Times New Roman" w:hAnsi="Times New Roman" w:cs="Times New Roman"/>
                <w:sz w:val="18"/>
                <w:szCs w:val="18"/>
              </w:rPr>
            </w:pPr>
          </w:p>
        </w:tc>
      </w:tr>
      <w:tr w:rsidR="00D82E6C" w:rsidRPr="004B34D3" w14:paraId="53BDFE1C" w14:textId="77777777" w:rsidTr="00D82E6C">
        <w:trPr>
          <w:trHeight w:val="18"/>
        </w:trPr>
        <w:tc>
          <w:tcPr>
            <w:tcW w:w="500" w:type="dxa"/>
            <w:vMerge/>
            <w:tcBorders>
              <w:bottom w:val="single" w:sz="4" w:space="0" w:color="auto"/>
            </w:tcBorders>
          </w:tcPr>
          <w:p w14:paraId="4323BFA0" w14:textId="77777777" w:rsidR="00D82E6C" w:rsidRPr="004B34D3" w:rsidRDefault="00D82E6C" w:rsidP="00C8462D">
            <w:pPr>
              <w:rPr>
                <w:rFonts w:cs="Times New Roman"/>
                <w:sz w:val="18"/>
                <w:szCs w:val="18"/>
              </w:rPr>
            </w:pPr>
          </w:p>
        </w:tc>
        <w:tc>
          <w:tcPr>
            <w:tcW w:w="2134" w:type="dxa"/>
            <w:vMerge/>
            <w:tcBorders>
              <w:bottom w:val="single" w:sz="4" w:space="0" w:color="auto"/>
            </w:tcBorders>
          </w:tcPr>
          <w:p w14:paraId="4D7B31DE" w14:textId="77777777" w:rsidR="00D82E6C" w:rsidRPr="004B34D3" w:rsidRDefault="00D82E6C" w:rsidP="00C8462D">
            <w:pPr>
              <w:rPr>
                <w:rFonts w:cs="Times New Roman"/>
                <w:sz w:val="18"/>
                <w:szCs w:val="18"/>
              </w:rPr>
            </w:pPr>
          </w:p>
        </w:tc>
        <w:tc>
          <w:tcPr>
            <w:tcW w:w="1254" w:type="dxa"/>
            <w:vMerge/>
            <w:tcBorders>
              <w:bottom w:val="single" w:sz="4" w:space="0" w:color="auto"/>
            </w:tcBorders>
          </w:tcPr>
          <w:p w14:paraId="0A34FC33" w14:textId="77777777" w:rsidR="00D82E6C" w:rsidRPr="004B34D3" w:rsidRDefault="00D82E6C" w:rsidP="00C8462D">
            <w:pPr>
              <w:jc w:val="center"/>
              <w:rPr>
                <w:rFonts w:cs="Times New Roman"/>
                <w:sz w:val="18"/>
                <w:szCs w:val="18"/>
              </w:rPr>
            </w:pPr>
          </w:p>
        </w:tc>
        <w:tc>
          <w:tcPr>
            <w:tcW w:w="2007" w:type="dxa"/>
            <w:vMerge/>
            <w:tcBorders>
              <w:bottom w:val="single" w:sz="4" w:space="0" w:color="auto"/>
            </w:tcBorders>
          </w:tcPr>
          <w:p w14:paraId="2DBBEF3E" w14:textId="77777777" w:rsidR="00D82E6C" w:rsidRPr="004B34D3" w:rsidRDefault="00D82E6C" w:rsidP="00C8462D">
            <w:pPr>
              <w:pStyle w:val="ConsPlusNormal"/>
              <w:rPr>
                <w:rFonts w:ascii="Times New Roman" w:hAnsi="Times New Roman" w:cs="Times New Roman"/>
                <w:sz w:val="18"/>
                <w:szCs w:val="18"/>
              </w:rPr>
            </w:pPr>
          </w:p>
        </w:tc>
        <w:tc>
          <w:tcPr>
            <w:tcW w:w="1003" w:type="dxa"/>
            <w:tcBorders>
              <w:bottom w:val="single" w:sz="4" w:space="0" w:color="auto"/>
            </w:tcBorders>
          </w:tcPr>
          <w:p w14:paraId="1DD5F8A3"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73" w:type="dxa"/>
            <w:tcBorders>
              <w:bottom w:val="single" w:sz="4" w:space="0" w:color="auto"/>
            </w:tcBorders>
          </w:tcPr>
          <w:p w14:paraId="10D66D22" w14:textId="70266170"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14:paraId="34B05A42" w14:textId="5727117B"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567" w:type="dxa"/>
            <w:tcBorders>
              <w:bottom w:val="single" w:sz="4" w:space="0" w:color="auto"/>
            </w:tcBorders>
          </w:tcPr>
          <w:p w14:paraId="6C837608"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567" w:type="dxa"/>
            <w:tcBorders>
              <w:bottom w:val="single" w:sz="4" w:space="0" w:color="auto"/>
            </w:tcBorders>
          </w:tcPr>
          <w:p w14:paraId="0A540BDE"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0</w:t>
            </w:r>
          </w:p>
        </w:tc>
        <w:tc>
          <w:tcPr>
            <w:tcW w:w="567" w:type="dxa"/>
            <w:tcBorders>
              <w:bottom w:val="single" w:sz="4" w:space="0" w:color="auto"/>
            </w:tcBorders>
          </w:tcPr>
          <w:p w14:paraId="5557F9F8"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30</w:t>
            </w:r>
          </w:p>
        </w:tc>
        <w:tc>
          <w:tcPr>
            <w:tcW w:w="567" w:type="dxa"/>
            <w:tcBorders>
              <w:bottom w:val="single" w:sz="4" w:space="0" w:color="auto"/>
            </w:tcBorders>
          </w:tcPr>
          <w:p w14:paraId="2B1D9362"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90</w:t>
            </w:r>
          </w:p>
        </w:tc>
        <w:tc>
          <w:tcPr>
            <w:tcW w:w="567" w:type="dxa"/>
            <w:tcBorders>
              <w:bottom w:val="single" w:sz="4" w:space="0" w:color="auto"/>
            </w:tcBorders>
          </w:tcPr>
          <w:p w14:paraId="28ABECD9"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0" w:type="dxa"/>
            <w:tcBorders>
              <w:bottom w:val="single" w:sz="4" w:space="0" w:color="auto"/>
            </w:tcBorders>
          </w:tcPr>
          <w:p w14:paraId="66A9F6EE"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14:paraId="24894210" w14:textId="77777777"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0" w:type="dxa"/>
            <w:tcBorders>
              <w:bottom w:val="single" w:sz="4" w:space="0" w:color="auto"/>
            </w:tcBorders>
          </w:tcPr>
          <w:p w14:paraId="50352C13" w14:textId="69727F42" w:rsidR="00D82E6C" w:rsidRPr="004B34D3" w:rsidRDefault="00D82E6C"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1701" w:type="dxa"/>
            <w:vMerge/>
            <w:tcBorders>
              <w:bottom w:val="single" w:sz="4" w:space="0" w:color="auto"/>
            </w:tcBorders>
          </w:tcPr>
          <w:p w14:paraId="22E8B03E" w14:textId="77777777" w:rsidR="00D82E6C" w:rsidRPr="004B34D3" w:rsidRDefault="00D82E6C" w:rsidP="00C8462D">
            <w:pPr>
              <w:pStyle w:val="ConsPlusNormal"/>
              <w:jc w:val="center"/>
              <w:rPr>
                <w:rFonts w:ascii="Times New Roman" w:hAnsi="Times New Roman" w:cs="Times New Roman"/>
                <w:sz w:val="18"/>
                <w:szCs w:val="18"/>
              </w:rPr>
            </w:pPr>
          </w:p>
        </w:tc>
      </w:tr>
      <w:tr w:rsidR="00D82E6C" w:rsidRPr="004B34D3" w14:paraId="6F5F38F6" w14:textId="77777777" w:rsidTr="00D82E6C">
        <w:trPr>
          <w:trHeight w:val="18"/>
        </w:trPr>
        <w:tc>
          <w:tcPr>
            <w:tcW w:w="500" w:type="dxa"/>
            <w:vMerge w:val="restart"/>
            <w:tcBorders>
              <w:bottom w:val="single" w:sz="4" w:space="0" w:color="auto"/>
            </w:tcBorders>
          </w:tcPr>
          <w:p w14:paraId="02D4CA60" w14:textId="77777777" w:rsidR="00D82E6C" w:rsidRPr="004B34D3" w:rsidRDefault="00D82E6C" w:rsidP="00B16A16">
            <w:pPr>
              <w:rPr>
                <w:rFonts w:cs="Times New Roman"/>
                <w:sz w:val="18"/>
                <w:szCs w:val="18"/>
              </w:rPr>
            </w:pPr>
          </w:p>
        </w:tc>
        <w:tc>
          <w:tcPr>
            <w:tcW w:w="2134" w:type="dxa"/>
            <w:vMerge w:val="restart"/>
            <w:tcBorders>
              <w:bottom w:val="single" w:sz="4" w:space="0" w:color="auto"/>
            </w:tcBorders>
          </w:tcPr>
          <w:p w14:paraId="38647355" w14:textId="1408EFB7" w:rsidR="00D82E6C" w:rsidRPr="004B34D3" w:rsidRDefault="00D82E6C" w:rsidP="00B16A16">
            <w:pPr>
              <w:rPr>
                <w:rFonts w:cs="Times New Roman"/>
                <w:sz w:val="18"/>
                <w:szCs w:val="18"/>
                <w:lang w:val="en-US"/>
              </w:rPr>
            </w:pPr>
            <w:r w:rsidRPr="004B34D3">
              <w:rPr>
                <w:rFonts w:cs="Times New Roman"/>
                <w:sz w:val="18"/>
                <w:szCs w:val="18"/>
              </w:rPr>
              <w:t>Всего по Подпрограмме</w:t>
            </w:r>
            <w:r w:rsidRPr="004B34D3">
              <w:rPr>
                <w:rFonts w:cs="Times New Roman"/>
                <w:sz w:val="18"/>
                <w:szCs w:val="18"/>
                <w:lang w:val="en-US"/>
              </w:rPr>
              <w:t xml:space="preserve"> II</w:t>
            </w:r>
          </w:p>
        </w:tc>
        <w:tc>
          <w:tcPr>
            <w:tcW w:w="1254" w:type="dxa"/>
            <w:vMerge w:val="restart"/>
            <w:tcBorders>
              <w:bottom w:val="single" w:sz="4" w:space="0" w:color="auto"/>
            </w:tcBorders>
          </w:tcPr>
          <w:p w14:paraId="00A94F0A" w14:textId="77777777" w:rsidR="00D82E6C" w:rsidRPr="004B34D3" w:rsidRDefault="00D82E6C" w:rsidP="00B16A16">
            <w:pPr>
              <w:jc w:val="center"/>
              <w:rPr>
                <w:rFonts w:cs="Times New Roman"/>
                <w:sz w:val="18"/>
                <w:szCs w:val="18"/>
              </w:rPr>
            </w:pPr>
            <w:r w:rsidRPr="004B34D3">
              <w:rPr>
                <w:rFonts w:cs="Times New Roman"/>
                <w:sz w:val="18"/>
                <w:szCs w:val="18"/>
              </w:rPr>
              <w:t>Х</w:t>
            </w:r>
          </w:p>
        </w:tc>
        <w:tc>
          <w:tcPr>
            <w:tcW w:w="2007" w:type="dxa"/>
            <w:tcBorders>
              <w:bottom w:val="single" w:sz="4" w:space="0" w:color="auto"/>
            </w:tcBorders>
          </w:tcPr>
          <w:p w14:paraId="7A49DDDD"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Borders>
              <w:bottom w:val="single" w:sz="4" w:space="0" w:color="auto"/>
            </w:tcBorders>
          </w:tcPr>
          <w:p w14:paraId="541F8D54" w14:textId="46BFB115" w:rsidR="00D82E6C" w:rsidRPr="004B34D3" w:rsidRDefault="004E555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67 518,00</w:t>
            </w:r>
          </w:p>
        </w:tc>
        <w:tc>
          <w:tcPr>
            <w:tcW w:w="973" w:type="dxa"/>
            <w:tcBorders>
              <w:bottom w:val="single" w:sz="4" w:space="0" w:color="auto"/>
            </w:tcBorders>
          </w:tcPr>
          <w:p w14:paraId="71266D54" w14:textId="48897B3F"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Borders>
              <w:bottom w:val="single" w:sz="4" w:space="0" w:color="auto"/>
            </w:tcBorders>
          </w:tcPr>
          <w:p w14:paraId="7ED16011" w14:textId="7D9C3E05"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2835" w:type="dxa"/>
            <w:gridSpan w:val="5"/>
            <w:tcBorders>
              <w:bottom w:val="single" w:sz="4" w:space="0" w:color="auto"/>
            </w:tcBorders>
          </w:tcPr>
          <w:p w14:paraId="415F706D" w14:textId="255464F6"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850" w:type="dxa"/>
            <w:tcBorders>
              <w:bottom w:val="single" w:sz="4" w:space="0" w:color="auto"/>
            </w:tcBorders>
          </w:tcPr>
          <w:p w14:paraId="0568D001" w14:textId="7F6B359B"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Borders>
              <w:bottom w:val="single" w:sz="4" w:space="0" w:color="auto"/>
            </w:tcBorders>
          </w:tcPr>
          <w:p w14:paraId="68177538"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850" w:type="dxa"/>
            <w:tcBorders>
              <w:bottom w:val="single" w:sz="4" w:space="0" w:color="auto"/>
            </w:tcBorders>
          </w:tcPr>
          <w:p w14:paraId="21B08F05" w14:textId="3BBD7EDF"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701" w:type="dxa"/>
            <w:vMerge w:val="restart"/>
            <w:tcBorders>
              <w:bottom w:val="single" w:sz="4" w:space="0" w:color="auto"/>
            </w:tcBorders>
          </w:tcPr>
          <w:p w14:paraId="0D6B7B20"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D82E6C" w:rsidRPr="004B34D3" w14:paraId="42EBA1C3" w14:textId="77777777" w:rsidTr="00D82E6C">
        <w:trPr>
          <w:trHeight w:val="310"/>
        </w:trPr>
        <w:tc>
          <w:tcPr>
            <w:tcW w:w="500" w:type="dxa"/>
            <w:vMerge/>
          </w:tcPr>
          <w:p w14:paraId="33193A5E" w14:textId="77777777" w:rsidR="00D82E6C" w:rsidRPr="004B34D3" w:rsidRDefault="00D82E6C" w:rsidP="00B16A16">
            <w:pPr>
              <w:rPr>
                <w:rFonts w:cs="Times New Roman"/>
                <w:sz w:val="18"/>
                <w:szCs w:val="18"/>
              </w:rPr>
            </w:pPr>
          </w:p>
        </w:tc>
        <w:tc>
          <w:tcPr>
            <w:tcW w:w="2134" w:type="dxa"/>
            <w:vMerge/>
          </w:tcPr>
          <w:p w14:paraId="69E0EB82" w14:textId="77777777" w:rsidR="00D82E6C" w:rsidRPr="004B34D3" w:rsidRDefault="00D82E6C" w:rsidP="00B16A16">
            <w:pPr>
              <w:rPr>
                <w:rFonts w:cs="Times New Roman"/>
                <w:sz w:val="18"/>
                <w:szCs w:val="18"/>
              </w:rPr>
            </w:pPr>
          </w:p>
        </w:tc>
        <w:tc>
          <w:tcPr>
            <w:tcW w:w="1254" w:type="dxa"/>
            <w:vMerge/>
          </w:tcPr>
          <w:p w14:paraId="74B7BF60" w14:textId="77777777" w:rsidR="00D82E6C" w:rsidRPr="004B34D3" w:rsidRDefault="00D82E6C" w:rsidP="00B16A16">
            <w:pPr>
              <w:jc w:val="center"/>
              <w:rPr>
                <w:rFonts w:cs="Times New Roman"/>
                <w:sz w:val="18"/>
                <w:szCs w:val="18"/>
              </w:rPr>
            </w:pPr>
          </w:p>
        </w:tc>
        <w:tc>
          <w:tcPr>
            <w:tcW w:w="2007" w:type="dxa"/>
          </w:tcPr>
          <w:p w14:paraId="4835CE52" w14:textId="77777777" w:rsidR="00D82E6C" w:rsidRPr="004B34D3" w:rsidRDefault="00D82E6C"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4601CC48" w14:textId="725EB919" w:rsidR="00D82E6C" w:rsidRPr="004B34D3" w:rsidRDefault="004E5557"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w:t>
            </w:r>
            <w:r w:rsidR="00D82E6C" w:rsidRPr="004B34D3">
              <w:rPr>
                <w:rFonts w:ascii="Times New Roman" w:hAnsi="Times New Roman" w:cs="Times New Roman"/>
                <w:sz w:val="18"/>
                <w:szCs w:val="18"/>
              </w:rPr>
              <w:t> 000,00</w:t>
            </w:r>
          </w:p>
        </w:tc>
        <w:tc>
          <w:tcPr>
            <w:tcW w:w="973" w:type="dxa"/>
          </w:tcPr>
          <w:p w14:paraId="4614F1C5" w14:textId="39C79985"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5338F0C9" w14:textId="6A3D2081"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2835" w:type="dxa"/>
            <w:gridSpan w:val="5"/>
          </w:tcPr>
          <w:p w14:paraId="4A7A366C" w14:textId="1F02A47C"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850" w:type="dxa"/>
          </w:tcPr>
          <w:p w14:paraId="4D869A2F" w14:textId="150F2EE1"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321A816A" w14:textId="77777777"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0" w:type="dxa"/>
          </w:tcPr>
          <w:p w14:paraId="6DB87418" w14:textId="4CCC79A8" w:rsidR="00D82E6C" w:rsidRPr="004B34D3" w:rsidRDefault="00D82E6C"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701" w:type="dxa"/>
            <w:vMerge/>
          </w:tcPr>
          <w:p w14:paraId="584AA6BE" w14:textId="77777777" w:rsidR="00D82E6C" w:rsidRPr="004B34D3" w:rsidRDefault="00D82E6C" w:rsidP="00B16A16">
            <w:pPr>
              <w:pStyle w:val="ConsPlusNormal"/>
              <w:rPr>
                <w:rFonts w:ascii="Times New Roman" w:hAnsi="Times New Roman" w:cs="Times New Roman"/>
                <w:sz w:val="18"/>
                <w:szCs w:val="18"/>
              </w:rPr>
            </w:pPr>
          </w:p>
        </w:tc>
      </w:tr>
      <w:tr w:rsidR="00D82E6C" w:rsidRPr="004B34D3" w14:paraId="18F0FB1C" w14:textId="77777777" w:rsidTr="00D82E6C">
        <w:trPr>
          <w:trHeight w:val="310"/>
        </w:trPr>
        <w:tc>
          <w:tcPr>
            <w:tcW w:w="500" w:type="dxa"/>
            <w:vMerge/>
          </w:tcPr>
          <w:p w14:paraId="64A98E67" w14:textId="77777777" w:rsidR="00D82E6C" w:rsidRPr="004B34D3" w:rsidRDefault="00D82E6C" w:rsidP="00A6552B">
            <w:pPr>
              <w:rPr>
                <w:rFonts w:cs="Times New Roman"/>
                <w:sz w:val="18"/>
                <w:szCs w:val="18"/>
              </w:rPr>
            </w:pPr>
          </w:p>
        </w:tc>
        <w:tc>
          <w:tcPr>
            <w:tcW w:w="2134" w:type="dxa"/>
            <w:vMerge/>
          </w:tcPr>
          <w:p w14:paraId="57C8FA15" w14:textId="77777777" w:rsidR="00D82E6C" w:rsidRPr="004B34D3" w:rsidRDefault="00D82E6C" w:rsidP="00A6552B">
            <w:pPr>
              <w:rPr>
                <w:rFonts w:cs="Times New Roman"/>
                <w:sz w:val="18"/>
                <w:szCs w:val="18"/>
              </w:rPr>
            </w:pPr>
          </w:p>
        </w:tc>
        <w:tc>
          <w:tcPr>
            <w:tcW w:w="1254" w:type="dxa"/>
            <w:vMerge/>
          </w:tcPr>
          <w:p w14:paraId="542ECA59" w14:textId="77777777" w:rsidR="00D82E6C" w:rsidRPr="004B34D3" w:rsidRDefault="00D82E6C" w:rsidP="00A6552B">
            <w:pPr>
              <w:jc w:val="center"/>
              <w:rPr>
                <w:rFonts w:cs="Times New Roman"/>
                <w:sz w:val="18"/>
                <w:szCs w:val="18"/>
              </w:rPr>
            </w:pPr>
          </w:p>
        </w:tc>
        <w:tc>
          <w:tcPr>
            <w:tcW w:w="2007" w:type="dxa"/>
          </w:tcPr>
          <w:p w14:paraId="2215A68E" w14:textId="77777777" w:rsidR="00D82E6C" w:rsidRPr="004B34D3" w:rsidRDefault="00D82E6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72F23776" w14:textId="7A51BC99" w:rsidR="00D82E6C" w:rsidRPr="004B34D3" w:rsidRDefault="004E5557"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47 518,00</w:t>
            </w:r>
          </w:p>
        </w:tc>
        <w:tc>
          <w:tcPr>
            <w:tcW w:w="973" w:type="dxa"/>
          </w:tcPr>
          <w:p w14:paraId="0DCB5109" w14:textId="4D2E6B5A"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33A3507B" w14:textId="0D3B1C3B"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2835" w:type="dxa"/>
            <w:gridSpan w:val="5"/>
          </w:tcPr>
          <w:p w14:paraId="1B534FAF" w14:textId="35D8B8AC"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850" w:type="dxa"/>
          </w:tcPr>
          <w:p w14:paraId="6624AD9C" w14:textId="61735397"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73B3204A" w14:textId="77777777"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850" w:type="dxa"/>
          </w:tcPr>
          <w:p w14:paraId="4D9A388E" w14:textId="14535229"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701" w:type="dxa"/>
            <w:vMerge/>
          </w:tcPr>
          <w:p w14:paraId="30787A1A" w14:textId="77777777" w:rsidR="00D82E6C" w:rsidRPr="004B34D3" w:rsidRDefault="00D82E6C" w:rsidP="00A6552B">
            <w:pPr>
              <w:pStyle w:val="ConsPlusNormal"/>
              <w:rPr>
                <w:rFonts w:ascii="Times New Roman" w:hAnsi="Times New Roman" w:cs="Times New Roman"/>
                <w:sz w:val="18"/>
                <w:szCs w:val="18"/>
              </w:rPr>
            </w:pPr>
          </w:p>
        </w:tc>
      </w:tr>
      <w:tr w:rsidR="00D82E6C" w:rsidRPr="004B34D3" w14:paraId="54B6E1EC" w14:textId="77777777" w:rsidTr="00217531">
        <w:trPr>
          <w:trHeight w:val="192"/>
        </w:trPr>
        <w:tc>
          <w:tcPr>
            <w:tcW w:w="15809" w:type="dxa"/>
            <w:gridSpan w:val="16"/>
          </w:tcPr>
          <w:p w14:paraId="53C8AD8D" w14:textId="4BF08403" w:rsidR="00D82E6C" w:rsidRPr="004B34D3" w:rsidRDefault="00D82E6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D82E6C" w:rsidRPr="004B34D3" w14:paraId="675C7C7A" w14:textId="77777777" w:rsidTr="00D82E6C">
        <w:trPr>
          <w:trHeight w:val="295"/>
        </w:trPr>
        <w:tc>
          <w:tcPr>
            <w:tcW w:w="500" w:type="dxa"/>
            <w:vMerge w:val="restart"/>
          </w:tcPr>
          <w:p w14:paraId="0F4F85BF" w14:textId="77777777" w:rsidR="00D82E6C" w:rsidRPr="004B34D3" w:rsidRDefault="00D82E6C" w:rsidP="00A6552B">
            <w:pPr>
              <w:rPr>
                <w:rFonts w:cs="Times New Roman"/>
                <w:sz w:val="18"/>
                <w:szCs w:val="18"/>
              </w:rPr>
            </w:pPr>
          </w:p>
        </w:tc>
        <w:tc>
          <w:tcPr>
            <w:tcW w:w="2134" w:type="dxa"/>
            <w:vMerge w:val="restart"/>
          </w:tcPr>
          <w:p w14:paraId="6C8AE088" w14:textId="77777777" w:rsidR="00D82E6C" w:rsidRPr="004B34D3" w:rsidRDefault="00D82E6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78CABC36" w14:textId="77777777" w:rsidR="00D82E6C" w:rsidRPr="004B34D3" w:rsidRDefault="00D82E6C" w:rsidP="00A6552B">
            <w:pPr>
              <w:rPr>
                <w:rFonts w:cs="Times New Roman"/>
                <w:sz w:val="18"/>
                <w:szCs w:val="18"/>
              </w:rPr>
            </w:pPr>
          </w:p>
        </w:tc>
        <w:tc>
          <w:tcPr>
            <w:tcW w:w="1254" w:type="dxa"/>
            <w:vMerge w:val="restart"/>
          </w:tcPr>
          <w:p w14:paraId="14A35CEE" w14:textId="0D01737E" w:rsidR="00D82E6C" w:rsidRPr="004B34D3" w:rsidRDefault="00D82E6C" w:rsidP="00A6552B">
            <w:pPr>
              <w:jc w:val="center"/>
              <w:rPr>
                <w:rFonts w:cs="Times New Roman"/>
                <w:sz w:val="18"/>
                <w:szCs w:val="18"/>
                <w:lang w:val="en-US"/>
              </w:rPr>
            </w:pPr>
            <w:r w:rsidRPr="004B34D3">
              <w:rPr>
                <w:rFonts w:cs="Times New Roman"/>
                <w:sz w:val="18"/>
                <w:szCs w:val="18"/>
                <w:lang w:val="en-US"/>
              </w:rPr>
              <w:t>X</w:t>
            </w:r>
          </w:p>
        </w:tc>
        <w:tc>
          <w:tcPr>
            <w:tcW w:w="2007" w:type="dxa"/>
          </w:tcPr>
          <w:p w14:paraId="5A30CCEF" w14:textId="26D4A5F6" w:rsidR="00D82E6C" w:rsidRPr="004B34D3" w:rsidRDefault="00D82E6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14:paraId="25A6D0C4" w14:textId="739795AD" w:rsidR="00D82E6C" w:rsidRPr="004B34D3" w:rsidRDefault="004E5557"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67 518,00</w:t>
            </w:r>
          </w:p>
        </w:tc>
        <w:tc>
          <w:tcPr>
            <w:tcW w:w="973" w:type="dxa"/>
          </w:tcPr>
          <w:p w14:paraId="4140C01C" w14:textId="7BF827C9"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14:paraId="1D32C8B0" w14:textId="0E33D47F"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2835" w:type="dxa"/>
            <w:gridSpan w:val="5"/>
          </w:tcPr>
          <w:p w14:paraId="4049D5F0" w14:textId="01C7AAB8"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850" w:type="dxa"/>
          </w:tcPr>
          <w:p w14:paraId="6BA13565" w14:textId="12C80ED4"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14:paraId="32B4DF20" w14:textId="77777777"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850" w:type="dxa"/>
          </w:tcPr>
          <w:p w14:paraId="039AA6BC" w14:textId="2DEE8996"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701" w:type="dxa"/>
            <w:vMerge w:val="restart"/>
          </w:tcPr>
          <w:p w14:paraId="5EFB3CE8" w14:textId="53FF8796" w:rsidR="00D82E6C" w:rsidRPr="004B34D3" w:rsidRDefault="00D82E6C" w:rsidP="00A6552B">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X</w:t>
            </w:r>
          </w:p>
        </w:tc>
      </w:tr>
      <w:tr w:rsidR="00D82E6C" w:rsidRPr="004B34D3" w14:paraId="450B860A" w14:textId="77777777" w:rsidTr="00D82E6C">
        <w:trPr>
          <w:trHeight w:val="1036"/>
        </w:trPr>
        <w:tc>
          <w:tcPr>
            <w:tcW w:w="500" w:type="dxa"/>
            <w:vMerge/>
          </w:tcPr>
          <w:p w14:paraId="33E6D49A" w14:textId="77777777" w:rsidR="00D82E6C" w:rsidRPr="004B34D3" w:rsidRDefault="00D82E6C" w:rsidP="00A6552B">
            <w:pPr>
              <w:rPr>
                <w:rFonts w:cs="Times New Roman"/>
                <w:sz w:val="18"/>
                <w:szCs w:val="18"/>
              </w:rPr>
            </w:pPr>
          </w:p>
        </w:tc>
        <w:tc>
          <w:tcPr>
            <w:tcW w:w="2134" w:type="dxa"/>
            <w:vMerge/>
          </w:tcPr>
          <w:p w14:paraId="3976EDF7" w14:textId="77777777" w:rsidR="00D82E6C" w:rsidRPr="004B34D3" w:rsidRDefault="00D82E6C" w:rsidP="00A6552B">
            <w:pPr>
              <w:rPr>
                <w:rFonts w:cs="Times New Roman"/>
                <w:sz w:val="18"/>
                <w:szCs w:val="18"/>
              </w:rPr>
            </w:pPr>
          </w:p>
        </w:tc>
        <w:tc>
          <w:tcPr>
            <w:tcW w:w="1254" w:type="dxa"/>
            <w:vMerge/>
          </w:tcPr>
          <w:p w14:paraId="2293E44A" w14:textId="77777777" w:rsidR="00D82E6C" w:rsidRPr="004B34D3" w:rsidRDefault="00D82E6C" w:rsidP="00A6552B">
            <w:pPr>
              <w:jc w:val="center"/>
              <w:rPr>
                <w:rFonts w:cs="Times New Roman"/>
                <w:sz w:val="18"/>
                <w:szCs w:val="18"/>
              </w:rPr>
            </w:pPr>
          </w:p>
        </w:tc>
        <w:tc>
          <w:tcPr>
            <w:tcW w:w="2007" w:type="dxa"/>
          </w:tcPr>
          <w:p w14:paraId="1EA9B045" w14:textId="71BBDA71" w:rsidR="00D82E6C" w:rsidRPr="004B34D3" w:rsidRDefault="00D82E6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231CF6EC" w14:textId="147D0506" w:rsidR="00D82E6C" w:rsidRPr="004B34D3" w:rsidRDefault="004E5557"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20</w:t>
            </w:r>
            <w:r w:rsidR="00D82E6C" w:rsidRPr="004B34D3">
              <w:rPr>
                <w:rFonts w:ascii="Times New Roman" w:hAnsi="Times New Roman" w:cs="Times New Roman"/>
                <w:sz w:val="18"/>
                <w:szCs w:val="18"/>
              </w:rPr>
              <w:t> 000,00</w:t>
            </w:r>
          </w:p>
        </w:tc>
        <w:tc>
          <w:tcPr>
            <w:tcW w:w="973" w:type="dxa"/>
          </w:tcPr>
          <w:p w14:paraId="41F0BD03" w14:textId="4EF055AA"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6EDC022F" w14:textId="6C16CE2E"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2835" w:type="dxa"/>
            <w:gridSpan w:val="5"/>
          </w:tcPr>
          <w:p w14:paraId="094CAAFB" w14:textId="7BFD92BB"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850" w:type="dxa"/>
          </w:tcPr>
          <w:p w14:paraId="5D4813DB" w14:textId="4FD7EEFB"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0C734CCB" w14:textId="77777777"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0" w:type="dxa"/>
          </w:tcPr>
          <w:p w14:paraId="7939A424" w14:textId="4D19AE2E"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701" w:type="dxa"/>
            <w:vMerge/>
          </w:tcPr>
          <w:p w14:paraId="335AFF93" w14:textId="77777777" w:rsidR="00D82E6C" w:rsidRPr="004B34D3" w:rsidRDefault="00D82E6C" w:rsidP="00A6552B">
            <w:pPr>
              <w:pStyle w:val="ConsPlusNormal"/>
              <w:rPr>
                <w:rFonts w:ascii="Times New Roman" w:hAnsi="Times New Roman" w:cs="Times New Roman"/>
                <w:sz w:val="18"/>
                <w:szCs w:val="18"/>
              </w:rPr>
            </w:pPr>
          </w:p>
        </w:tc>
      </w:tr>
      <w:tr w:rsidR="00D82E6C" w:rsidRPr="00065A4E" w14:paraId="2ED49ADB" w14:textId="77777777" w:rsidTr="00D82E6C">
        <w:trPr>
          <w:trHeight w:val="502"/>
        </w:trPr>
        <w:tc>
          <w:tcPr>
            <w:tcW w:w="500" w:type="dxa"/>
            <w:vMerge/>
          </w:tcPr>
          <w:p w14:paraId="4587E5A2" w14:textId="77777777" w:rsidR="00D82E6C" w:rsidRPr="004B34D3" w:rsidRDefault="00D82E6C" w:rsidP="00A6552B">
            <w:pPr>
              <w:rPr>
                <w:rFonts w:cs="Times New Roman"/>
                <w:sz w:val="18"/>
                <w:szCs w:val="18"/>
              </w:rPr>
            </w:pPr>
          </w:p>
        </w:tc>
        <w:tc>
          <w:tcPr>
            <w:tcW w:w="2134" w:type="dxa"/>
            <w:vMerge/>
          </w:tcPr>
          <w:p w14:paraId="09815E48" w14:textId="77777777" w:rsidR="00D82E6C" w:rsidRPr="004B34D3" w:rsidRDefault="00D82E6C" w:rsidP="00A6552B">
            <w:pPr>
              <w:rPr>
                <w:rFonts w:cs="Times New Roman"/>
                <w:sz w:val="18"/>
                <w:szCs w:val="18"/>
              </w:rPr>
            </w:pPr>
          </w:p>
        </w:tc>
        <w:tc>
          <w:tcPr>
            <w:tcW w:w="1254" w:type="dxa"/>
            <w:vMerge/>
          </w:tcPr>
          <w:p w14:paraId="430AAF3F" w14:textId="77777777" w:rsidR="00D82E6C" w:rsidRPr="004B34D3" w:rsidRDefault="00D82E6C" w:rsidP="00A6552B">
            <w:pPr>
              <w:jc w:val="center"/>
              <w:rPr>
                <w:rFonts w:cs="Times New Roman"/>
                <w:sz w:val="18"/>
                <w:szCs w:val="18"/>
              </w:rPr>
            </w:pPr>
          </w:p>
        </w:tc>
        <w:tc>
          <w:tcPr>
            <w:tcW w:w="2007" w:type="dxa"/>
          </w:tcPr>
          <w:p w14:paraId="0BF1DB7B" w14:textId="7467E08E" w:rsidR="00D82E6C" w:rsidRPr="004B34D3" w:rsidRDefault="00D82E6C"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1FFE27A8" w14:textId="0315065C" w:rsidR="00D82E6C" w:rsidRPr="004B34D3" w:rsidRDefault="004E5557" w:rsidP="00A6552B">
            <w:pPr>
              <w:pStyle w:val="ConsPlusNormal"/>
              <w:jc w:val="center"/>
              <w:rPr>
                <w:rFonts w:ascii="Times New Roman" w:hAnsi="Times New Roman" w:cs="Times New Roman"/>
                <w:sz w:val="18"/>
                <w:szCs w:val="18"/>
              </w:rPr>
            </w:pPr>
            <w:r>
              <w:rPr>
                <w:rFonts w:ascii="Times New Roman" w:hAnsi="Times New Roman" w:cs="Times New Roman"/>
                <w:sz w:val="18"/>
                <w:szCs w:val="18"/>
              </w:rPr>
              <w:t>47 518,00</w:t>
            </w:r>
          </w:p>
        </w:tc>
        <w:tc>
          <w:tcPr>
            <w:tcW w:w="973" w:type="dxa"/>
          </w:tcPr>
          <w:p w14:paraId="6C228568" w14:textId="51C86B1A"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587DBE1F" w14:textId="3FB4F449"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2835" w:type="dxa"/>
            <w:gridSpan w:val="5"/>
          </w:tcPr>
          <w:p w14:paraId="6AF38D31" w14:textId="780D1057"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850" w:type="dxa"/>
          </w:tcPr>
          <w:p w14:paraId="1C7C7A27" w14:textId="03BC2D20" w:rsidR="00D82E6C" w:rsidRPr="004B34D3"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596E9B6A" w14:textId="77777777" w:rsidR="00D82E6C" w:rsidRPr="00065A4E"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850" w:type="dxa"/>
          </w:tcPr>
          <w:p w14:paraId="34591EB5" w14:textId="154F526F" w:rsidR="00D82E6C" w:rsidRPr="00065A4E" w:rsidRDefault="00D82E6C"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701" w:type="dxa"/>
            <w:vMerge/>
          </w:tcPr>
          <w:p w14:paraId="59FBE031" w14:textId="77777777" w:rsidR="00D82E6C" w:rsidRPr="00065A4E" w:rsidRDefault="00D82E6C" w:rsidP="00A6552B">
            <w:pPr>
              <w:pStyle w:val="ConsPlusNormal"/>
              <w:rPr>
                <w:rFonts w:ascii="Times New Roman" w:hAnsi="Times New Roman" w:cs="Times New Roman"/>
                <w:sz w:val="18"/>
                <w:szCs w:val="18"/>
              </w:rPr>
            </w:pPr>
          </w:p>
        </w:tc>
      </w:tr>
    </w:tbl>
    <w:p w14:paraId="15F74AE5" w14:textId="77777777" w:rsidR="00C12873" w:rsidRDefault="00C12873" w:rsidP="00C12873">
      <w:pPr>
        <w:pStyle w:val="ConsPlusNonformat"/>
        <w:jc w:val="center"/>
        <w:rPr>
          <w:rFonts w:ascii="Times New Roman" w:hAnsi="Times New Roman" w:cs="Times New Roman"/>
          <w:sz w:val="24"/>
          <w:szCs w:val="24"/>
        </w:rPr>
      </w:pPr>
    </w:p>
    <w:p w14:paraId="724395FE" w14:textId="77777777" w:rsidR="00D202E8" w:rsidRDefault="00D202E8">
      <w:pPr>
        <w:spacing w:after="160" w:line="259" w:lineRule="auto"/>
        <w:rPr>
          <w:rFonts w:cs="Times New Roman"/>
        </w:rPr>
      </w:pPr>
      <w:r>
        <w:rPr>
          <w:rFonts w:cs="Times New Roman"/>
        </w:rPr>
        <w:br w:type="page"/>
      </w:r>
    </w:p>
    <w:p w14:paraId="4833F371" w14:textId="77777777"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lastRenderedPageBreak/>
        <w:t xml:space="preserve">6. Перечень мероприятий подпрограммы IV </w:t>
      </w:r>
    </w:p>
    <w:p w14:paraId="35EA948E" w14:textId="0C0F1BE2"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14:paraId="0351DE16" w14:textId="77777777" w:rsidR="00C12873" w:rsidRPr="00A14AE2" w:rsidRDefault="00C12873" w:rsidP="00C12873">
      <w:pPr>
        <w:pStyle w:val="ConsPlusNonformat"/>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274"/>
        <w:gridCol w:w="1067"/>
        <w:gridCol w:w="2204"/>
        <w:gridCol w:w="762"/>
        <w:gridCol w:w="762"/>
        <w:gridCol w:w="58"/>
        <w:gridCol w:w="639"/>
        <w:gridCol w:w="58"/>
        <w:gridCol w:w="620"/>
        <w:gridCol w:w="567"/>
        <w:gridCol w:w="567"/>
        <w:gridCol w:w="425"/>
        <w:gridCol w:w="567"/>
        <w:gridCol w:w="709"/>
        <w:gridCol w:w="779"/>
        <w:gridCol w:w="780"/>
        <w:gridCol w:w="1417"/>
      </w:tblGrid>
      <w:tr w:rsidR="00C21DFB" w:rsidRPr="00065A4E" w14:paraId="16F1E87E" w14:textId="77777777" w:rsidTr="00C21DFB">
        <w:trPr>
          <w:trHeight w:val="298"/>
        </w:trPr>
        <w:tc>
          <w:tcPr>
            <w:tcW w:w="554" w:type="dxa"/>
            <w:vMerge w:val="restart"/>
          </w:tcPr>
          <w:p w14:paraId="76C1A4F1" w14:textId="58F19D7F" w:rsidR="00C21DFB" w:rsidRPr="00065A4E" w:rsidRDefault="00C21DFB"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7DE19F2B" w14:textId="77777777" w:rsidR="00C21DFB" w:rsidRPr="00065A4E" w:rsidRDefault="00C21DFB" w:rsidP="00D202E8">
            <w:pPr>
              <w:jc w:val="center"/>
              <w:rPr>
                <w:rFonts w:cs="Times New Roman"/>
                <w:sz w:val="18"/>
                <w:szCs w:val="18"/>
              </w:rPr>
            </w:pPr>
            <w:r w:rsidRPr="00065A4E">
              <w:rPr>
                <w:rFonts w:cs="Times New Roman"/>
                <w:sz w:val="18"/>
                <w:szCs w:val="18"/>
              </w:rPr>
              <w:t>п/п</w:t>
            </w:r>
          </w:p>
        </w:tc>
        <w:tc>
          <w:tcPr>
            <w:tcW w:w="3274" w:type="dxa"/>
            <w:vMerge w:val="restart"/>
          </w:tcPr>
          <w:p w14:paraId="53A441DC" w14:textId="77777777" w:rsidR="00C21DFB" w:rsidRPr="00065A4E" w:rsidRDefault="00C21DFB" w:rsidP="00D202E8">
            <w:pPr>
              <w:jc w:val="center"/>
              <w:rPr>
                <w:rFonts w:cs="Times New Roman"/>
                <w:sz w:val="18"/>
                <w:szCs w:val="18"/>
              </w:rPr>
            </w:pPr>
            <w:r w:rsidRPr="00065A4E">
              <w:rPr>
                <w:rFonts w:cs="Times New Roman"/>
                <w:sz w:val="18"/>
                <w:szCs w:val="18"/>
              </w:rPr>
              <w:t>Мероприятие подпрограммы</w:t>
            </w:r>
          </w:p>
        </w:tc>
        <w:tc>
          <w:tcPr>
            <w:tcW w:w="1067" w:type="dxa"/>
            <w:vMerge w:val="restart"/>
          </w:tcPr>
          <w:p w14:paraId="5F7F7DE5" w14:textId="77777777" w:rsidR="00C21DFB" w:rsidRPr="00065A4E" w:rsidRDefault="00C21DFB" w:rsidP="00D202E8">
            <w:pPr>
              <w:jc w:val="center"/>
              <w:rPr>
                <w:rFonts w:cs="Times New Roman"/>
                <w:sz w:val="18"/>
                <w:szCs w:val="18"/>
              </w:rPr>
            </w:pPr>
            <w:r w:rsidRPr="00065A4E">
              <w:rPr>
                <w:rFonts w:cs="Times New Roman"/>
                <w:sz w:val="18"/>
                <w:szCs w:val="18"/>
              </w:rPr>
              <w:t>Сроки исполнения мероприятия</w:t>
            </w:r>
          </w:p>
        </w:tc>
        <w:tc>
          <w:tcPr>
            <w:tcW w:w="2204" w:type="dxa"/>
            <w:vMerge w:val="restart"/>
          </w:tcPr>
          <w:p w14:paraId="390DA663" w14:textId="77777777" w:rsidR="00C21DFB" w:rsidRPr="00065A4E" w:rsidRDefault="00C21DFB"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762" w:type="dxa"/>
            <w:vMerge w:val="restart"/>
          </w:tcPr>
          <w:p w14:paraId="16C2B887" w14:textId="77777777" w:rsidR="00C21DFB" w:rsidRPr="00065A4E" w:rsidRDefault="00C21DFB"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77A96F17" w14:textId="472DDEA5" w:rsidR="00C21DFB" w:rsidRPr="00065A4E" w:rsidRDefault="00C21DFB"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531" w:type="dxa"/>
            <w:gridSpan w:val="12"/>
          </w:tcPr>
          <w:p w14:paraId="19B82170" w14:textId="19C5C19F" w:rsidR="00C21DFB" w:rsidRPr="00065A4E" w:rsidRDefault="00C21DFB"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417" w:type="dxa"/>
            <w:vMerge w:val="restart"/>
          </w:tcPr>
          <w:p w14:paraId="47E77EA2" w14:textId="77777777" w:rsidR="00C21DFB" w:rsidRPr="00065A4E" w:rsidRDefault="00C21DFB" w:rsidP="00D202E8">
            <w:pPr>
              <w:pStyle w:val="ConsPlusNormal"/>
              <w:jc w:val="center"/>
              <w:rPr>
                <w:rFonts w:ascii="Times New Roman" w:hAnsi="Times New Roman" w:cs="Times New Roman"/>
                <w:sz w:val="18"/>
                <w:szCs w:val="18"/>
              </w:rPr>
            </w:pPr>
            <w:r w:rsidRPr="00065A4E">
              <w:rPr>
                <w:rFonts w:ascii="Times New Roman" w:hAnsi="Times New Roman" w:cs="Times New Roman"/>
                <w:sz w:val="16"/>
                <w:szCs w:val="18"/>
              </w:rPr>
              <w:t>Ответственный за выполнение мероприятия</w:t>
            </w:r>
          </w:p>
        </w:tc>
      </w:tr>
      <w:tr w:rsidR="00C21DFB" w:rsidRPr="00065A4E" w14:paraId="4ACC2065" w14:textId="77777777" w:rsidTr="006F14FE">
        <w:trPr>
          <w:trHeight w:val="20"/>
        </w:trPr>
        <w:tc>
          <w:tcPr>
            <w:tcW w:w="554" w:type="dxa"/>
            <w:vMerge/>
          </w:tcPr>
          <w:p w14:paraId="5970E2DE" w14:textId="77777777" w:rsidR="00C21DFB" w:rsidRPr="00065A4E" w:rsidRDefault="00C21DFB" w:rsidP="00B16A16">
            <w:pPr>
              <w:rPr>
                <w:rFonts w:cs="Times New Roman"/>
                <w:sz w:val="18"/>
                <w:szCs w:val="18"/>
              </w:rPr>
            </w:pPr>
          </w:p>
        </w:tc>
        <w:tc>
          <w:tcPr>
            <w:tcW w:w="3274" w:type="dxa"/>
            <w:vMerge/>
          </w:tcPr>
          <w:p w14:paraId="5ABC4839" w14:textId="77777777" w:rsidR="00C21DFB" w:rsidRPr="00065A4E" w:rsidRDefault="00C21DFB" w:rsidP="00B16A16">
            <w:pPr>
              <w:rPr>
                <w:rFonts w:cs="Times New Roman"/>
                <w:sz w:val="18"/>
                <w:szCs w:val="18"/>
              </w:rPr>
            </w:pPr>
          </w:p>
        </w:tc>
        <w:tc>
          <w:tcPr>
            <w:tcW w:w="1067" w:type="dxa"/>
            <w:vMerge/>
          </w:tcPr>
          <w:p w14:paraId="042B89ED" w14:textId="77777777" w:rsidR="00C21DFB" w:rsidRPr="00065A4E" w:rsidRDefault="00C21DFB" w:rsidP="00B16A16">
            <w:pPr>
              <w:jc w:val="center"/>
              <w:rPr>
                <w:rFonts w:cs="Times New Roman"/>
                <w:sz w:val="18"/>
                <w:szCs w:val="18"/>
              </w:rPr>
            </w:pPr>
          </w:p>
        </w:tc>
        <w:tc>
          <w:tcPr>
            <w:tcW w:w="2204" w:type="dxa"/>
            <w:vMerge/>
          </w:tcPr>
          <w:p w14:paraId="15570D10" w14:textId="77777777" w:rsidR="00C21DFB" w:rsidRPr="00065A4E" w:rsidRDefault="00C21DFB" w:rsidP="00B16A16">
            <w:pPr>
              <w:pStyle w:val="ConsPlusNormal"/>
              <w:jc w:val="center"/>
              <w:rPr>
                <w:rFonts w:ascii="Times New Roman" w:hAnsi="Times New Roman" w:cs="Times New Roman"/>
                <w:sz w:val="18"/>
                <w:szCs w:val="18"/>
              </w:rPr>
            </w:pPr>
          </w:p>
        </w:tc>
        <w:tc>
          <w:tcPr>
            <w:tcW w:w="762" w:type="dxa"/>
            <w:vMerge/>
          </w:tcPr>
          <w:p w14:paraId="3BA42079" w14:textId="77777777" w:rsidR="00C21DFB" w:rsidRPr="00065A4E" w:rsidRDefault="00C21DFB" w:rsidP="00B16A16">
            <w:pPr>
              <w:pStyle w:val="ConsPlusNormal"/>
              <w:jc w:val="center"/>
              <w:rPr>
                <w:rFonts w:ascii="Times New Roman" w:hAnsi="Times New Roman" w:cs="Times New Roman"/>
                <w:sz w:val="18"/>
                <w:szCs w:val="18"/>
              </w:rPr>
            </w:pPr>
          </w:p>
        </w:tc>
        <w:tc>
          <w:tcPr>
            <w:tcW w:w="762" w:type="dxa"/>
          </w:tcPr>
          <w:p w14:paraId="479CC89F" w14:textId="25F8DFEA"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tcPr>
          <w:p w14:paraId="51241B32" w14:textId="570CF076"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804" w:type="dxa"/>
            <w:gridSpan w:val="6"/>
          </w:tcPr>
          <w:p w14:paraId="64C9633C" w14:textId="774B92F9"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709" w:type="dxa"/>
          </w:tcPr>
          <w:p w14:paraId="1CF0EF15" w14:textId="57DA123A"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79" w:type="dxa"/>
          </w:tcPr>
          <w:p w14:paraId="5E4F9FD6" w14:textId="77777777" w:rsidR="00C21DFB" w:rsidRPr="00C21DFB" w:rsidRDefault="00C21DFB" w:rsidP="00B16A16">
            <w:pPr>
              <w:pStyle w:val="ConsPlusNormal"/>
              <w:jc w:val="center"/>
              <w:rPr>
                <w:rFonts w:ascii="Times New Roman" w:hAnsi="Times New Roman" w:cs="Times New Roman"/>
                <w:sz w:val="18"/>
                <w:szCs w:val="18"/>
              </w:rPr>
            </w:pPr>
            <w:r w:rsidRPr="00C21DFB">
              <w:rPr>
                <w:rFonts w:ascii="Times New Roman" w:hAnsi="Times New Roman" w:cs="Times New Roman"/>
                <w:sz w:val="18"/>
                <w:szCs w:val="18"/>
              </w:rPr>
              <w:t>2027 год</w:t>
            </w:r>
          </w:p>
        </w:tc>
        <w:tc>
          <w:tcPr>
            <w:tcW w:w="780" w:type="dxa"/>
          </w:tcPr>
          <w:p w14:paraId="10BD4496" w14:textId="0112EDAC" w:rsidR="00C21DFB" w:rsidRPr="00C21DFB"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C21DFB">
              <w:rPr>
                <w:rFonts w:ascii="Times New Roman" w:hAnsi="Times New Roman" w:cs="Times New Roman"/>
                <w:sz w:val="18"/>
                <w:szCs w:val="18"/>
              </w:rPr>
              <w:t>год</w:t>
            </w:r>
          </w:p>
        </w:tc>
        <w:tc>
          <w:tcPr>
            <w:tcW w:w="1417" w:type="dxa"/>
            <w:vMerge/>
          </w:tcPr>
          <w:p w14:paraId="47FCDD8C"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09EFD6FF" w14:textId="77777777" w:rsidTr="006F14FE">
        <w:trPr>
          <w:trHeight w:val="27"/>
        </w:trPr>
        <w:tc>
          <w:tcPr>
            <w:tcW w:w="554" w:type="dxa"/>
          </w:tcPr>
          <w:p w14:paraId="1403A90C" w14:textId="77777777" w:rsidR="00C21DFB" w:rsidRPr="00065A4E" w:rsidRDefault="00C21DFB" w:rsidP="00B16A16">
            <w:pPr>
              <w:rPr>
                <w:rFonts w:cs="Times New Roman"/>
                <w:sz w:val="18"/>
                <w:szCs w:val="18"/>
              </w:rPr>
            </w:pPr>
            <w:r w:rsidRPr="00065A4E">
              <w:rPr>
                <w:rFonts w:cs="Times New Roman"/>
                <w:sz w:val="18"/>
                <w:szCs w:val="18"/>
              </w:rPr>
              <w:t>1</w:t>
            </w:r>
          </w:p>
        </w:tc>
        <w:tc>
          <w:tcPr>
            <w:tcW w:w="3274" w:type="dxa"/>
          </w:tcPr>
          <w:p w14:paraId="6B78E97A" w14:textId="77777777" w:rsidR="00C21DFB" w:rsidRPr="00065A4E" w:rsidRDefault="00C21DFB" w:rsidP="002603AE">
            <w:pPr>
              <w:jc w:val="center"/>
              <w:rPr>
                <w:rFonts w:cs="Times New Roman"/>
                <w:sz w:val="18"/>
                <w:szCs w:val="18"/>
              </w:rPr>
            </w:pPr>
            <w:r w:rsidRPr="00065A4E">
              <w:rPr>
                <w:rFonts w:cs="Times New Roman"/>
                <w:sz w:val="18"/>
                <w:szCs w:val="18"/>
              </w:rPr>
              <w:t>2</w:t>
            </w:r>
          </w:p>
        </w:tc>
        <w:tc>
          <w:tcPr>
            <w:tcW w:w="1067" w:type="dxa"/>
          </w:tcPr>
          <w:p w14:paraId="18A1EF66" w14:textId="77777777" w:rsidR="00C21DFB" w:rsidRPr="00065A4E" w:rsidRDefault="00C21DFB" w:rsidP="00B16A16">
            <w:pPr>
              <w:jc w:val="center"/>
              <w:rPr>
                <w:rFonts w:cs="Times New Roman"/>
                <w:sz w:val="18"/>
                <w:szCs w:val="18"/>
              </w:rPr>
            </w:pPr>
            <w:r w:rsidRPr="00065A4E">
              <w:rPr>
                <w:rFonts w:cs="Times New Roman"/>
                <w:sz w:val="18"/>
                <w:szCs w:val="18"/>
              </w:rPr>
              <w:t>3</w:t>
            </w:r>
          </w:p>
        </w:tc>
        <w:tc>
          <w:tcPr>
            <w:tcW w:w="2204" w:type="dxa"/>
          </w:tcPr>
          <w:p w14:paraId="1769DC1F"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762" w:type="dxa"/>
          </w:tcPr>
          <w:p w14:paraId="6FC1008B" w14:textId="1F990439"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62" w:type="dxa"/>
          </w:tcPr>
          <w:p w14:paraId="532E505A" w14:textId="5FF45A42"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697" w:type="dxa"/>
            <w:gridSpan w:val="2"/>
          </w:tcPr>
          <w:p w14:paraId="77C0AEEE" w14:textId="2DE0E595"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804" w:type="dxa"/>
            <w:gridSpan w:val="6"/>
          </w:tcPr>
          <w:p w14:paraId="32CD644A" w14:textId="17CAF319"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Pr>
          <w:p w14:paraId="0C8D2B53" w14:textId="33FADB46"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779" w:type="dxa"/>
          </w:tcPr>
          <w:p w14:paraId="4D2E9E03"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780" w:type="dxa"/>
          </w:tcPr>
          <w:p w14:paraId="650CE679" w14:textId="5BFF5B6D"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417" w:type="dxa"/>
          </w:tcPr>
          <w:p w14:paraId="3AF2A6A5" w14:textId="74AEEEB2"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C21DFB" w:rsidRPr="00065A4E" w14:paraId="16AF4052" w14:textId="77777777" w:rsidTr="00C21DFB">
        <w:trPr>
          <w:trHeight w:val="20"/>
        </w:trPr>
        <w:tc>
          <w:tcPr>
            <w:tcW w:w="554" w:type="dxa"/>
            <w:vMerge w:val="restart"/>
          </w:tcPr>
          <w:p w14:paraId="511799F3" w14:textId="77777777" w:rsidR="00C21DFB" w:rsidRPr="00065A4E" w:rsidRDefault="00C21DFB" w:rsidP="00B16A16">
            <w:pPr>
              <w:rPr>
                <w:rFonts w:cs="Times New Roman"/>
                <w:sz w:val="18"/>
                <w:szCs w:val="18"/>
              </w:rPr>
            </w:pPr>
            <w:r w:rsidRPr="00065A4E">
              <w:rPr>
                <w:rFonts w:cs="Times New Roman"/>
                <w:sz w:val="18"/>
                <w:szCs w:val="18"/>
              </w:rPr>
              <w:t>1</w:t>
            </w:r>
          </w:p>
        </w:tc>
        <w:tc>
          <w:tcPr>
            <w:tcW w:w="3274" w:type="dxa"/>
            <w:vMerge w:val="restart"/>
          </w:tcPr>
          <w:p w14:paraId="1179EAA7" w14:textId="77777777" w:rsidR="00C21DFB" w:rsidRPr="00065A4E" w:rsidRDefault="00C21DFB" w:rsidP="00B16A16">
            <w:pPr>
              <w:rPr>
                <w:rFonts w:cs="Times New Roman"/>
                <w:sz w:val="18"/>
                <w:szCs w:val="18"/>
              </w:rPr>
            </w:pPr>
            <w:r w:rsidRPr="00065A4E">
              <w:rPr>
                <w:rFonts w:cs="Times New Roman"/>
                <w:sz w:val="18"/>
                <w:szCs w:val="18"/>
              </w:rPr>
              <w:t>Основное мероприятие 03. Профилактика производственного травматизма</w:t>
            </w:r>
          </w:p>
        </w:tc>
        <w:tc>
          <w:tcPr>
            <w:tcW w:w="1067" w:type="dxa"/>
            <w:vMerge w:val="restart"/>
          </w:tcPr>
          <w:p w14:paraId="0D2BC750" w14:textId="21065FD5" w:rsidR="00C21DFB" w:rsidRPr="00065A4E" w:rsidRDefault="00C21DFB" w:rsidP="00B16A16">
            <w:pPr>
              <w:jc w:val="center"/>
              <w:rPr>
                <w:rFonts w:cs="Times New Roman"/>
                <w:sz w:val="18"/>
                <w:szCs w:val="18"/>
              </w:rPr>
            </w:pPr>
            <w:r>
              <w:rPr>
                <w:rFonts w:cs="Times New Roman"/>
                <w:sz w:val="18"/>
                <w:szCs w:val="18"/>
              </w:rPr>
              <w:t>2023-2028</w:t>
            </w:r>
          </w:p>
        </w:tc>
        <w:tc>
          <w:tcPr>
            <w:tcW w:w="2204" w:type="dxa"/>
          </w:tcPr>
          <w:p w14:paraId="6389F5D8"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293" w:type="dxa"/>
            <w:gridSpan w:val="13"/>
            <w:vMerge w:val="restart"/>
          </w:tcPr>
          <w:p w14:paraId="3EA938A2" w14:textId="3603DBDE"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7CEE7E88"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417" w:type="dxa"/>
            <w:vMerge w:val="restart"/>
          </w:tcPr>
          <w:p w14:paraId="647925E2"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21DFB" w:rsidRPr="00065A4E" w14:paraId="508BA82F" w14:textId="77777777" w:rsidTr="00C21DFB">
        <w:trPr>
          <w:trHeight w:val="19"/>
        </w:trPr>
        <w:tc>
          <w:tcPr>
            <w:tcW w:w="554" w:type="dxa"/>
            <w:vMerge/>
          </w:tcPr>
          <w:p w14:paraId="5C434EDF" w14:textId="77777777" w:rsidR="00C21DFB" w:rsidRPr="00065A4E" w:rsidRDefault="00C21DFB" w:rsidP="00B16A16">
            <w:pPr>
              <w:rPr>
                <w:rFonts w:cs="Times New Roman"/>
                <w:sz w:val="18"/>
                <w:szCs w:val="18"/>
              </w:rPr>
            </w:pPr>
          </w:p>
        </w:tc>
        <w:tc>
          <w:tcPr>
            <w:tcW w:w="3274" w:type="dxa"/>
            <w:vMerge/>
          </w:tcPr>
          <w:p w14:paraId="1D35ACFC" w14:textId="77777777" w:rsidR="00C21DFB" w:rsidRPr="00065A4E" w:rsidRDefault="00C21DFB" w:rsidP="00B16A16">
            <w:pPr>
              <w:rPr>
                <w:rFonts w:cs="Times New Roman"/>
                <w:sz w:val="18"/>
                <w:szCs w:val="18"/>
              </w:rPr>
            </w:pPr>
          </w:p>
        </w:tc>
        <w:tc>
          <w:tcPr>
            <w:tcW w:w="1067" w:type="dxa"/>
            <w:vMerge/>
          </w:tcPr>
          <w:p w14:paraId="2F3A0F92" w14:textId="77777777" w:rsidR="00C21DFB" w:rsidRPr="00065A4E" w:rsidRDefault="00C21DFB" w:rsidP="00B16A16">
            <w:pPr>
              <w:jc w:val="center"/>
              <w:rPr>
                <w:rFonts w:cs="Times New Roman"/>
                <w:sz w:val="18"/>
                <w:szCs w:val="18"/>
              </w:rPr>
            </w:pPr>
          </w:p>
        </w:tc>
        <w:tc>
          <w:tcPr>
            <w:tcW w:w="2204" w:type="dxa"/>
          </w:tcPr>
          <w:p w14:paraId="61742D94"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293" w:type="dxa"/>
            <w:gridSpan w:val="13"/>
            <w:vMerge/>
          </w:tcPr>
          <w:p w14:paraId="410562ED" w14:textId="7AFBDB37"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06B107FA"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14A42AF9" w14:textId="77777777" w:rsidTr="00C21DFB">
        <w:trPr>
          <w:trHeight w:val="20"/>
        </w:trPr>
        <w:tc>
          <w:tcPr>
            <w:tcW w:w="554" w:type="dxa"/>
            <w:vMerge/>
          </w:tcPr>
          <w:p w14:paraId="18BFECEA" w14:textId="77777777" w:rsidR="00C21DFB" w:rsidRPr="00065A4E" w:rsidRDefault="00C21DFB" w:rsidP="00B16A16">
            <w:pPr>
              <w:rPr>
                <w:rFonts w:cs="Times New Roman"/>
                <w:sz w:val="18"/>
                <w:szCs w:val="18"/>
              </w:rPr>
            </w:pPr>
          </w:p>
        </w:tc>
        <w:tc>
          <w:tcPr>
            <w:tcW w:w="3274" w:type="dxa"/>
            <w:vMerge/>
          </w:tcPr>
          <w:p w14:paraId="15F09EAF" w14:textId="77777777" w:rsidR="00C21DFB" w:rsidRPr="00065A4E" w:rsidRDefault="00C21DFB" w:rsidP="00B16A16">
            <w:pPr>
              <w:rPr>
                <w:rFonts w:cs="Times New Roman"/>
                <w:sz w:val="18"/>
                <w:szCs w:val="18"/>
              </w:rPr>
            </w:pPr>
          </w:p>
        </w:tc>
        <w:tc>
          <w:tcPr>
            <w:tcW w:w="1067" w:type="dxa"/>
            <w:vMerge/>
          </w:tcPr>
          <w:p w14:paraId="4B04529A" w14:textId="77777777" w:rsidR="00C21DFB" w:rsidRPr="00065A4E" w:rsidRDefault="00C21DFB" w:rsidP="00B16A16">
            <w:pPr>
              <w:jc w:val="center"/>
              <w:rPr>
                <w:rFonts w:cs="Times New Roman"/>
                <w:sz w:val="18"/>
                <w:szCs w:val="18"/>
              </w:rPr>
            </w:pPr>
          </w:p>
        </w:tc>
        <w:tc>
          <w:tcPr>
            <w:tcW w:w="2204" w:type="dxa"/>
          </w:tcPr>
          <w:p w14:paraId="7FE1AC2B"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293" w:type="dxa"/>
            <w:gridSpan w:val="13"/>
            <w:vMerge/>
          </w:tcPr>
          <w:p w14:paraId="0F96DFBD" w14:textId="7E399825"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2A1221B7"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68474D34" w14:textId="77777777" w:rsidTr="00C21DFB">
        <w:trPr>
          <w:trHeight w:val="19"/>
        </w:trPr>
        <w:tc>
          <w:tcPr>
            <w:tcW w:w="554" w:type="dxa"/>
            <w:vMerge w:val="restart"/>
          </w:tcPr>
          <w:p w14:paraId="79113C7D" w14:textId="77777777" w:rsidR="00C21DFB" w:rsidRPr="00065A4E" w:rsidRDefault="00C21DFB" w:rsidP="00B16A16">
            <w:pPr>
              <w:rPr>
                <w:rFonts w:cs="Times New Roman"/>
                <w:sz w:val="18"/>
                <w:szCs w:val="18"/>
              </w:rPr>
            </w:pPr>
            <w:r w:rsidRPr="00065A4E">
              <w:rPr>
                <w:rFonts w:cs="Times New Roman"/>
                <w:sz w:val="18"/>
                <w:szCs w:val="18"/>
              </w:rPr>
              <w:t>1.1.</w:t>
            </w:r>
          </w:p>
        </w:tc>
        <w:tc>
          <w:tcPr>
            <w:tcW w:w="3274" w:type="dxa"/>
            <w:vMerge w:val="restart"/>
          </w:tcPr>
          <w:p w14:paraId="254A83CB" w14:textId="77777777" w:rsidR="00C21DFB" w:rsidRPr="00065A4E" w:rsidRDefault="00C21DFB" w:rsidP="00B16A16">
            <w:pPr>
              <w:rPr>
                <w:rFonts w:cs="Times New Roman"/>
                <w:sz w:val="18"/>
                <w:szCs w:val="18"/>
              </w:rPr>
            </w:pPr>
            <w:r w:rsidRPr="00065A4E">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7" w:type="dxa"/>
            <w:vMerge w:val="restart"/>
          </w:tcPr>
          <w:p w14:paraId="36AECA4E" w14:textId="224D22EF" w:rsidR="00C21DFB" w:rsidRPr="00065A4E" w:rsidRDefault="00C21DFB" w:rsidP="00B16A16">
            <w:pPr>
              <w:jc w:val="center"/>
              <w:rPr>
                <w:rFonts w:cs="Times New Roman"/>
                <w:sz w:val="18"/>
                <w:szCs w:val="18"/>
              </w:rPr>
            </w:pPr>
            <w:r>
              <w:rPr>
                <w:rFonts w:cs="Times New Roman"/>
                <w:sz w:val="18"/>
                <w:szCs w:val="18"/>
              </w:rPr>
              <w:t>2023-2028</w:t>
            </w:r>
          </w:p>
        </w:tc>
        <w:tc>
          <w:tcPr>
            <w:tcW w:w="2204" w:type="dxa"/>
          </w:tcPr>
          <w:p w14:paraId="6A93D7B8"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293" w:type="dxa"/>
            <w:gridSpan w:val="13"/>
            <w:vMerge w:val="restart"/>
          </w:tcPr>
          <w:p w14:paraId="44C78F53" w14:textId="3A8CBBC2"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36D2490E"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417" w:type="dxa"/>
            <w:vMerge w:val="restart"/>
          </w:tcPr>
          <w:p w14:paraId="3C497920"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Отдел по социальным вопросам,</w:t>
            </w:r>
          </w:p>
          <w:p w14:paraId="69B88EB3"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предприятия и организации городского округа</w:t>
            </w:r>
          </w:p>
        </w:tc>
      </w:tr>
      <w:tr w:rsidR="00C21DFB" w:rsidRPr="00065A4E" w14:paraId="5F770369" w14:textId="77777777" w:rsidTr="00C21DFB">
        <w:trPr>
          <w:trHeight w:val="115"/>
        </w:trPr>
        <w:tc>
          <w:tcPr>
            <w:tcW w:w="554" w:type="dxa"/>
            <w:vMerge/>
          </w:tcPr>
          <w:p w14:paraId="1269BE7A" w14:textId="77777777" w:rsidR="00C21DFB" w:rsidRPr="00065A4E" w:rsidRDefault="00C21DFB" w:rsidP="00B16A16">
            <w:pPr>
              <w:rPr>
                <w:rFonts w:cs="Times New Roman"/>
                <w:sz w:val="18"/>
                <w:szCs w:val="18"/>
              </w:rPr>
            </w:pPr>
          </w:p>
        </w:tc>
        <w:tc>
          <w:tcPr>
            <w:tcW w:w="3274" w:type="dxa"/>
            <w:vMerge/>
          </w:tcPr>
          <w:p w14:paraId="7DBD0816" w14:textId="77777777" w:rsidR="00C21DFB" w:rsidRPr="00065A4E" w:rsidRDefault="00C21DFB" w:rsidP="00B16A16">
            <w:pPr>
              <w:rPr>
                <w:rFonts w:cs="Times New Roman"/>
                <w:sz w:val="18"/>
                <w:szCs w:val="18"/>
              </w:rPr>
            </w:pPr>
          </w:p>
        </w:tc>
        <w:tc>
          <w:tcPr>
            <w:tcW w:w="1067" w:type="dxa"/>
            <w:vMerge/>
          </w:tcPr>
          <w:p w14:paraId="57EC35EB" w14:textId="77777777" w:rsidR="00C21DFB" w:rsidRPr="00065A4E" w:rsidRDefault="00C21DFB" w:rsidP="00B16A16">
            <w:pPr>
              <w:jc w:val="center"/>
              <w:rPr>
                <w:rFonts w:cs="Times New Roman"/>
                <w:sz w:val="18"/>
                <w:szCs w:val="18"/>
              </w:rPr>
            </w:pPr>
          </w:p>
        </w:tc>
        <w:tc>
          <w:tcPr>
            <w:tcW w:w="2204" w:type="dxa"/>
          </w:tcPr>
          <w:p w14:paraId="1BDD5104"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293" w:type="dxa"/>
            <w:gridSpan w:val="13"/>
            <w:vMerge/>
          </w:tcPr>
          <w:p w14:paraId="1479B55C" w14:textId="179BA793"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1C2F5906"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6392437E" w14:textId="77777777" w:rsidTr="00C21DFB">
        <w:trPr>
          <w:trHeight w:val="19"/>
        </w:trPr>
        <w:tc>
          <w:tcPr>
            <w:tcW w:w="554" w:type="dxa"/>
            <w:vMerge/>
          </w:tcPr>
          <w:p w14:paraId="73CAB0E1" w14:textId="77777777" w:rsidR="00C21DFB" w:rsidRPr="00065A4E" w:rsidRDefault="00C21DFB" w:rsidP="00B16A16">
            <w:pPr>
              <w:rPr>
                <w:rFonts w:cs="Times New Roman"/>
                <w:sz w:val="18"/>
                <w:szCs w:val="18"/>
              </w:rPr>
            </w:pPr>
          </w:p>
        </w:tc>
        <w:tc>
          <w:tcPr>
            <w:tcW w:w="3274" w:type="dxa"/>
            <w:vMerge/>
          </w:tcPr>
          <w:p w14:paraId="41F08A7E" w14:textId="77777777" w:rsidR="00C21DFB" w:rsidRPr="00065A4E" w:rsidRDefault="00C21DFB" w:rsidP="00B16A16">
            <w:pPr>
              <w:rPr>
                <w:rFonts w:cs="Times New Roman"/>
                <w:sz w:val="18"/>
                <w:szCs w:val="18"/>
              </w:rPr>
            </w:pPr>
          </w:p>
        </w:tc>
        <w:tc>
          <w:tcPr>
            <w:tcW w:w="1067" w:type="dxa"/>
            <w:vMerge/>
          </w:tcPr>
          <w:p w14:paraId="43FDED33" w14:textId="77777777" w:rsidR="00C21DFB" w:rsidRPr="00065A4E" w:rsidRDefault="00C21DFB" w:rsidP="00B16A16">
            <w:pPr>
              <w:jc w:val="center"/>
              <w:rPr>
                <w:rFonts w:cs="Times New Roman"/>
                <w:sz w:val="18"/>
                <w:szCs w:val="18"/>
              </w:rPr>
            </w:pPr>
          </w:p>
        </w:tc>
        <w:tc>
          <w:tcPr>
            <w:tcW w:w="2204" w:type="dxa"/>
          </w:tcPr>
          <w:p w14:paraId="7F8186CE"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293" w:type="dxa"/>
            <w:gridSpan w:val="13"/>
            <w:vMerge/>
          </w:tcPr>
          <w:p w14:paraId="271D7F67" w14:textId="2DF7173C"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31AD61EB"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52F38453" w14:textId="77777777" w:rsidTr="006F14FE">
        <w:trPr>
          <w:trHeight w:val="171"/>
        </w:trPr>
        <w:tc>
          <w:tcPr>
            <w:tcW w:w="554" w:type="dxa"/>
            <w:vMerge/>
          </w:tcPr>
          <w:p w14:paraId="7D3431C7" w14:textId="77777777" w:rsidR="00C21DFB" w:rsidRPr="00065A4E" w:rsidRDefault="00C21DFB" w:rsidP="00B16A16">
            <w:pPr>
              <w:rPr>
                <w:rFonts w:cs="Times New Roman"/>
                <w:sz w:val="18"/>
                <w:szCs w:val="18"/>
              </w:rPr>
            </w:pPr>
          </w:p>
        </w:tc>
        <w:tc>
          <w:tcPr>
            <w:tcW w:w="3274" w:type="dxa"/>
            <w:vMerge w:val="restart"/>
          </w:tcPr>
          <w:p w14:paraId="5666ACE8" w14:textId="77777777" w:rsidR="00C21DFB" w:rsidRPr="00065A4E" w:rsidRDefault="00C21DFB" w:rsidP="00B16A16">
            <w:pPr>
              <w:rPr>
                <w:rFonts w:cs="Times New Roman"/>
                <w:sz w:val="18"/>
                <w:szCs w:val="18"/>
              </w:rPr>
            </w:pPr>
            <w:r w:rsidRPr="00065A4E">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067" w:type="dxa"/>
            <w:vMerge w:val="restart"/>
          </w:tcPr>
          <w:p w14:paraId="3C0425CF" w14:textId="77777777" w:rsidR="00C21DFB" w:rsidRPr="00065A4E" w:rsidRDefault="00C21DFB" w:rsidP="00B16A16">
            <w:pPr>
              <w:jc w:val="center"/>
              <w:rPr>
                <w:rFonts w:cs="Times New Roman"/>
                <w:sz w:val="18"/>
                <w:szCs w:val="18"/>
              </w:rPr>
            </w:pPr>
            <w:r w:rsidRPr="00065A4E">
              <w:rPr>
                <w:rFonts w:cs="Times New Roman"/>
                <w:sz w:val="18"/>
                <w:szCs w:val="18"/>
              </w:rPr>
              <w:t>Х</w:t>
            </w:r>
          </w:p>
        </w:tc>
        <w:tc>
          <w:tcPr>
            <w:tcW w:w="2204" w:type="dxa"/>
            <w:vMerge w:val="restart"/>
          </w:tcPr>
          <w:p w14:paraId="062B54C3"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c>
          <w:tcPr>
            <w:tcW w:w="762" w:type="dxa"/>
            <w:vMerge w:val="restart"/>
          </w:tcPr>
          <w:p w14:paraId="7856F5A0" w14:textId="6E17E57F"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820" w:type="dxa"/>
            <w:gridSpan w:val="2"/>
            <w:vMerge w:val="restart"/>
          </w:tcPr>
          <w:p w14:paraId="475F7928" w14:textId="5FBAC8A1"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vMerge w:val="restart"/>
          </w:tcPr>
          <w:p w14:paraId="5C21D6C1" w14:textId="4EC6E221"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620" w:type="dxa"/>
            <w:vMerge w:val="restart"/>
          </w:tcPr>
          <w:p w14:paraId="34B7D5D7" w14:textId="2C970F60"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126" w:type="dxa"/>
            <w:gridSpan w:val="4"/>
          </w:tcPr>
          <w:p w14:paraId="0B935893" w14:textId="668361F2"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9" w:type="dxa"/>
            <w:vMerge w:val="restart"/>
          </w:tcPr>
          <w:p w14:paraId="2EB9AD1C" w14:textId="34758143"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79" w:type="dxa"/>
            <w:vMerge w:val="restart"/>
          </w:tcPr>
          <w:p w14:paraId="4D1CD1D9" w14:textId="77777777" w:rsidR="00C21DFB" w:rsidRPr="00065A4E" w:rsidRDefault="00C21DFB" w:rsidP="00790698">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780" w:type="dxa"/>
            <w:vMerge w:val="restart"/>
          </w:tcPr>
          <w:p w14:paraId="632717FA" w14:textId="408F7EC6" w:rsidR="00C21DFB" w:rsidRPr="00065A4E" w:rsidRDefault="00C21DFB" w:rsidP="00790698">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C21DFB">
              <w:rPr>
                <w:rFonts w:ascii="Times New Roman" w:hAnsi="Times New Roman" w:cs="Times New Roman"/>
                <w:sz w:val="18"/>
                <w:szCs w:val="18"/>
              </w:rPr>
              <w:t>год</w:t>
            </w:r>
          </w:p>
        </w:tc>
        <w:tc>
          <w:tcPr>
            <w:tcW w:w="1417" w:type="dxa"/>
            <w:vMerge w:val="restart"/>
          </w:tcPr>
          <w:p w14:paraId="6DCFAB82"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21DFB" w:rsidRPr="00065A4E" w14:paraId="75E7BF78" w14:textId="77777777" w:rsidTr="006F14FE">
        <w:trPr>
          <w:trHeight w:val="19"/>
        </w:trPr>
        <w:tc>
          <w:tcPr>
            <w:tcW w:w="554" w:type="dxa"/>
            <w:vMerge/>
          </w:tcPr>
          <w:p w14:paraId="632845C8" w14:textId="77777777" w:rsidR="00C21DFB" w:rsidRPr="00065A4E" w:rsidRDefault="00C21DFB" w:rsidP="00B16A16">
            <w:pPr>
              <w:rPr>
                <w:rFonts w:cs="Times New Roman"/>
                <w:sz w:val="18"/>
                <w:szCs w:val="18"/>
              </w:rPr>
            </w:pPr>
          </w:p>
        </w:tc>
        <w:tc>
          <w:tcPr>
            <w:tcW w:w="3274" w:type="dxa"/>
            <w:vMerge/>
          </w:tcPr>
          <w:p w14:paraId="1B09FD7F" w14:textId="77777777" w:rsidR="00C21DFB" w:rsidRPr="00065A4E" w:rsidRDefault="00C21DFB" w:rsidP="00B16A16">
            <w:pPr>
              <w:rPr>
                <w:rFonts w:cs="Times New Roman"/>
                <w:sz w:val="18"/>
                <w:szCs w:val="18"/>
              </w:rPr>
            </w:pPr>
          </w:p>
        </w:tc>
        <w:tc>
          <w:tcPr>
            <w:tcW w:w="1067" w:type="dxa"/>
            <w:vMerge/>
          </w:tcPr>
          <w:p w14:paraId="694EC3EE" w14:textId="77777777" w:rsidR="00C21DFB" w:rsidRPr="00065A4E" w:rsidRDefault="00C21DFB" w:rsidP="00B16A16">
            <w:pPr>
              <w:jc w:val="center"/>
              <w:rPr>
                <w:rFonts w:cs="Times New Roman"/>
                <w:sz w:val="18"/>
                <w:szCs w:val="18"/>
              </w:rPr>
            </w:pPr>
          </w:p>
        </w:tc>
        <w:tc>
          <w:tcPr>
            <w:tcW w:w="2204" w:type="dxa"/>
            <w:vMerge/>
          </w:tcPr>
          <w:p w14:paraId="0DBF76A7" w14:textId="77777777" w:rsidR="00C21DFB" w:rsidRPr="00065A4E" w:rsidRDefault="00C21DFB" w:rsidP="00B16A16">
            <w:pPr>
              <w:pStyle w:val="ConsPlusNormal"/>
              <w:rPr>
                <w:rFonts w:ascii="Times New Roman" w:hAnsi="Times New Roman" w:cs="Times New Roman"/>
                <w:sz w:val="18"/>
                <w:szCs w:val="18"/>
              </w:rPr>
            </w:pPr>
          </w:p>
        </w:tc>
        <w:tc>
          <w:tcPr>
            <w:tcW w:w="762" w:type="dxa"/>
            <w:vMerge/>
          </w:tcPr>
          <w:p w14:paraId="6D41C90D" w14:textId="77777777" w:rsidR="00C21DFB" w:rsidRPr="00065A4E" w:rsidRDefault="00C21DFB" w:rsidP="00B16A16">
            <w:pPr>
              <w:pStyle w:val="ConsPlusNormal"/>
              <w:jc w:val="center"/>
              <w:rPr>
                <w:rFonts w:ascii="Times New Roman" w:hAnsi="Times New Roman" w:cs="Times New Roman"/>
                <w:sz w:val="18"/>
                <w:szCs w:val="18"/>
              </w:rPr>
            </w:pPr>
          </w:p>
        </w:tc>
        <w:tc>
          <w:tcPr>
            <w:tcW w:w="820" w:type="dxa"/>
            <w:gridSpan w:val="2"/>
            <w:vMerge/>
          </w:tcPr>
          <w:p w14:paraId="05379B72" w14:textId="3B19F110" w:rsidR="00C21DFB" w:rsidRPr="00065A4E" w:rsidRDefault="00C21DFB" w:rsidP="00B16A16">
            <w:pPr>
              <w:pStyle w:val="ConsPlusNormal"/>
              <w:jc w:val="center"/>
              <w:rPr>
                <w:rFonts w:ascii="Times New Roman" w:hAnsi="Times New Roman" w:cs="Times New Roman"/>
                <w:sz w:val="18"/>
                <w:szCs w:val="18"/>
              </w:rPr>
            </w:pPr>
          </w:p>
        </w:tc>
        <w:tc>
          <w:tcPr>
            <w:tcW w:w="697" w:type="dxa"/>
            <w:gridSpan w:val="2"/>
            <w:vMerge/>
          </w:tcPr>
          <w:p w14:paraId="2B4CF53B" w14:textId="77777777" w:rsidR="00C21DFB" w:rsidRPr="00065A4E" w:rsidRDefault="00C21DFB" w:rsidP="00B16A16">
            <w:pPr>
              <w:pStyle w:val="ConsPlusNormal"/>
              <w:jc w:val="center"/>
              <w:rPr>
                <w:rFonts w:ascii="Times New Roman" w:hAnsi="Times New Roman" w:cs="Times New Roman"/>
                <w:sz w:val="18"/>
                <w:szCs w:val="18"/>
              </w:rPr>
            </w:pPr>
          </w:p>
        </w:tc>
        <w:tc>
          <w:tcPr>
            <w:tcW w:w="620" w:type="dxa"/>
            <w:vMerge/>
          </w:tcPr>
          <w:p w14:paraId="41530F6C" w14:textId="193898DC" w:rsidR="00C21DFB" w:rsidRPr="00065A4E" w:rsidRDefault="00C21DFB" w:rsidP="00B16A16">
            <w:pPr>
              <w:pStyle w:val="ConsPlusNormal"/>
              <w:jc w:val="center"/>
              <w:rPr>
                <w:rFonts w:ascii="Times New Roman" w:hAnsi="Times New Roman" w:cs="Times New Roman"/>
                <w:sz w:val="18"/>
                <w:szCs w:val="18"/>
              </w:rPr>
            </w:pPr>
          </w:p>
        </w:tc>
        <w:tc>
          <w:tcPr>
            <w:tcW w:w="567" w:type="dxa"/>
          </w:tcPr>
          <w:p w14:paraId="2A83861E" w14:textId="24297CAD"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567" w:type="dxa"/>
          </w:tcPr>
          <w:p w14:paraId="12BCE53F" w14:textId="3DA67653" w:rsidR="00C21DFB" w:rsidRPr="00065A4E" w:rsidRDefault="00C21DF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425" w:type="dxa"/>
          </w:tcPr>
          <w:p w14:paraId="73B36C23" w14:textId="09A49CFC" w:rsidR="00C21DFB" w:rsidRPr="00065A4E" w:rsidRDefault="00C21DFB"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67" w:type="dxa"/>
          </w:tcPr>
          <w:p w14:paraId="45487B24" w14:textId="793D9A6A"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9" w:type="dxa"/>
            <w:vMerge/>
          </w:tcPr>
          <w:p w14:paraId="08A8FACF" w14:textId="77777777" w:rsidR="00C21DFB" w:rsidRPr="00065A4E" w:rsidRDefault="00C21DFB" w:rsidP="00B16A16">
            <w:pPr>
              <w:pStyle w:val="ConsPlusNormal"/>
              <w:jc w:val="center"/>
              <w:rPr>
                <w:rFonts w:ascii="Times New Roman" w:hAnsi="Times New Roman" w:cs="Times New Roman"/>
                <w:sz w:val="18"/>
                <w:szCs w:val="18"/>
              </w:rPr>
            </w:pPr>
          </w:p>
        </w:tc>
        <w:tc>
          <w:tcPr>
            <w:tcW w:w="779" w:type="dxa"/>
            <w:vMerge/>
          </w:tcPr>
          <w:p w14:paraId="61C07B0F" w14:textId="77777777" w:rsidR="00C21DFB" w:rsidRPr="00065A4E" w:rsidRDefault="00C21DFB" w:rsidP="00B16A16">
            <w:pPr>
              <w:pStyle w:val="ConsPlusNormal"/>
              <w:jc w:val="center"/>
              <w:rPr>
                <w:rFonts w:ascii="Times New Roman" w:hAnsi="Times New Roman" w:cs="Times New Roman"/>
                <w:sz w:val="18"/>
                <w:szCs w:val="18"/>
              </w:rPr>
            </w:pPr>
          </w:p>
        </w:tc>
        <w:tc>
          <w:tcPr>
            <w:tcW w:w="780" w:type="dxa"/>
            <w:vMerge/>
          </w:tcPr>
          <w:p w14:paraId="4F505C11" w14:textId="2F86CF03"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58E8CC05"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582D4477" w14:textId="77777777" w:rsidTr="006F14FE">
        <w:trPr>
          <w:trHeight w:val="19"/>
        </w:trPr>
        <w:tc>
          <w:tcPr>
            <w:tcW w:w="554" w:type="dxa"/>
            <w:vMerge/>
          </w:tcPr>
          <w:p w14:paraId="56A94EC3" w14:textId="77777777" w:rsidR="00C21DFB" w:rsidRPr="00065A4E" w:rsidRDefault="00C21DFB" w:rsidP="00B16A16">
            <w:pPr>
              <w:rPr>
                <w:rFonts w:cs="Times New Roman"/>
                <w:sz w:val="18"/>
                <w:szCs w:val="18"/>
              </w:rPr>
            </w:pPr>
          </w:p>
        </w:tc>
        <w:tc>
          <w:tcPr>
            <w:tcW w:w="3274" w:type="dxa"/>
            <w:vMerge/>
          </w:tcPr>
          <w:p w14:paraId="383F6588" w14:textId="77777777" w:rsidR="00C21DFB" w:rsidRPr="00065A4E" w:rsidRDefault="00C21DFB" w:rsidP="00B16A16">
            <w:pPr>
              <w:rPr>
                <w:rFonts w:cs="Times New Roman"/>
                <w:sz w:val="18"/>
                <w:szCs w:val="18"/>
              </w:rPr>
            </w:pPr>
          </w:p>
        </w:tc>
        <w:tc>
          <w:tcPr>
            <w:tcW w:w="1067" w:type="dxa"/>
            <w:vMerge/>
          </w:tcPr>
          <w:p w14:paraId="7326F250" w14:textId="77777777" w:rsidR="00C21DFB" w:rsidRPr="00065A4E" w:rsidRDefault="00C21DFB" w:rsidP="00B16A16">
            <w:pPr>
              <w:jc w:val="center"/>
              <w:rPr>
                <w:rFonts w:cs="Times New Roman"/>
                <w:sz w:val="18"/>
                <w:szCs w:val="18"/>
              </w:rPr>
            </w:pPr>
          </w:p>
        </w:tc>
        <w:tc>
          <w:tcPr>
            <w:tcW w:w="2204" w:type="dxa"/>
            <w:vMerge/>
          </w:tcPr>
          <w:p w14:paraId="382AD415" w14:textId="77777777" w:rsidR="00C21DFB" w:rsidRPr="00065A4E" w:rsidRDefault="00C21DFB" w:rsidP="00B16A16">
            <w:pPr>
              <w:pStyle w:val="ConsPlusNormal"/>
              <w:rPr>
                <w:rFonts w:ascii="Times New Roman" w:hAnsi="Times New Roman" w:cs="Times New Roman"/>
                <w:sz w:val="18"/>
                <w:szCs w:val="18"/>
              </w:rPr>
            </w:pPr>
          </w:p>
        </w:tc>
        <w:tc>
          <w:tcPr>
            <w:tcW w:w="762" w:type="dxa"/>
          </w:tcPr>
          <w:p w14:paraId="78FAAC64" w14:textId="50727EC5" w:rsidR="00C21DFB" w:rsidRPr="00065A4E" w:rsidRDefault="00C21DFB" w:rsidP="00B16A16">
            <w:pPr>
              <w:jc w:val="center"/>
              <w:rPr>
                <w:sz w:val="18"/>
                <w:szCs w:val="18"/>
              </w:rPr>
            </w:pPr>
            <w:r w:rsidRPr="00065A4E">
              <w:rPr>
                <w:sz w:val="18"/>
                <w:szCs w:val="18"/>
              </w:rPr>
              <w:t>0</w:t>
            </w:r>
          </w:p>
        </w:tc>
        <w:tc>
          <w:tcPr>
            <w:tcW w:w="820" w:type="dxa"/>
            <w:gridSpan w:val="2"/>
          </w:tcPr>
          <w:p w14:paraId="5E170E8E" w14:textId="0FCAFA8D" w:rsidR="00C21DFB" w:rsidRPr="00065A4E" w:rsidRDefault="00C21DFB" w:rsidP="00B16A16">
            <w:pPr>
              <w:jc w:val="center"/>
              <w:rPr>
                <w:rFonts w:cs="Times New Roman"/>
                <w:sz w:val="18"/>
                <w:szCs w:val="18"/>
              </w:rPr>
            </w:pPr>
            <w:r w:rsidRPr="00065A4E">
              <w:rPr>
                <w:sz w:val="18"/>
                <w:szCs w:val="18"/>
              </w:rPr>
              <w:t>0</w:t>
            </w:r>
          </w:p>
        </w:tc>
        <w:tc>
          <w:tcPr>
            <w:tcW w:w="697" w:type="dxa"/>
            <w:gridSpan w:val="2"/>
          </w:tcPr>
          <w:p w14:paraId="45A5D7F0" w14:textId="627A1244" w:rsidR="00C21DFB" w:rsidRPr="00065A4E" w:rsidRDefault="00C21DFB" w:rsidP="00B16A16">
            <w:pPr>
              <w:jc w:val="center"/>
              <w:rPr>
                <w:sz w:val="18"/>
                <w:szCs w:val="18"/>
              </w:rPr>
            </w:pPr>
            <w:r>
              <w:rPr>
                <w:sz w:val="18"/>
                <w:szCs w:val="18"/>
              </w:rPr>
              <w:t>0</w:t>
            </w:r>
          </w:p>
        </w:tc>
        <w:tc>
          <w:tcPr>
            <w:tcW w:w="620" w:type="dxa"/>
          </w:tcPr>
          <w:p w14:paraId="35965120" w14:textId="4268B2F2" w:rsidR="00C21DFB" w:rsidRPr="00065A4E" w:rsidRDefault="00C21DFB" w:rsidP="00B16A16">
            <w:pPr>
              <w:jc w:val="center"/>
              <w:rPr>
                <w:sz w:val="18"/>
                <w:szCs w:val="18"/>
              </w:rPr>
            </w:pPr>
            <w:r w:rsidRPr="00065A4E">
              <w:rPr>
                <w:sz w:val="18"/>
                <w:szCs w:val="18"/>
              </w:rPr>
              <w:t>0</w:t>
            </w:r>
          </w:p>
        </w:tc>
        <w:tc>
          <w:tcPr>
            <w:tcW w:w="567" w:type="dxa"/>
          </w:tcPr>
          <w:p w14:paraId="62B315E9" w14:textId="77777777" w:rsidR="00C21DFB" w:rsidRPr="00065A4E" w:rsidRDefault="00C21DFB" w:rsidP="00B16A16">
            <w:pPr>
              <w:jc w:val="center"/>
              <w:rPr>
                <w:sz w:val="18"/>
                <w:szCs w:val="18"/>
              </w:rPr>
            </w:pPr>
            <w:r w:rsidRPr="00065A4E">
              <w:rPr>
                <w:sz w:val="18"/>
                <w:szCs w:val="18"/>
              </w:rPr>
              <w:t>0</w:t>
            </w:r>
          </w:p>
        </w:tc>
        <w:tc>
          <w:tcPr>
            <w:tcW w:w="567" w:type="dxa"/>
          </w:tcPr>
          <w:p w14:paraId="0B5C6AF5" w14:textId="77777777" w:rsidR="00C21DFB" w:rsidRPr="00065A4E" w:rsidRDefault="00C21DFB" w:rsidP="00B16A16">
            <w:pPr>
              <w:jc w:val="center"/>
              <w:rPr>
                <w:sz w:val="18"/>
                <w:szCs w:val="18"/>
              </w:rPr>
            </w:pPr>
            <w:r w:rsidRPr="00065A4E">
              <w:rPr>
                <w:sz w:val="18"/>
                <w:szCs w:val="18"/>
              </w:rPr>
              <w:t>0</w:t>
            </w:r>
          </w:p>
        </w:tc>
        <w:tc>
          <w:tcPr>
            <w:tcW w:w="425" w:type="dxa"/>
          </w:tcPr>
          <w:p w14:paraId="737FEE46" w14:textId="77777777" w:rsidR="00C21DFB" w:rsidRPr="00065A4E" w:rsidRDefault="00C21DFB" w:rsidP="00B16A16">
            <w:pPr>
              <w:jc w:val="center"/>
              <w:rPr>
                <w:sz w:val="18"/>
                <w:szCs w:val="18"/>
              </w:rPr>
            </w:pPr>
            <w:r w:rsidRPr="00065A4E">
              <w:rPr>
                <w:sz w:val="18"/>
                <w:szCs w:val="18"/>
              </w:rPr>
              <w:t>0</w:t>
            </w:r>
          </w:p>
        </w:tc>
        <w:tc>
          <w:tcPr>
            <w:tcW w:w="567" w:type="dxa"/>
          </w:tcPr>
          <w:p w14:paraId="0DE4F941" w14:textId="77777777" w:rsidR="00C21DFB" w:rsidRPr="00065A4E" w:rsidRDefault="00C21DFB" w:rsidP="00B16A16">
            <w:pPr>
              <w:jc w:val="center"/>
              <w:rPr>
                <w:sz w:val="18"/>
                <w:szCs w:val="18"/>
              </w:rPr>
            </w:pPr>
            <w:r w:rsidRPr="00065A4E">
              <w:rPr>
                <w:sz w:val="18"/>
                <w:szCs w:val="18"/>
              </w:rPr>
              <w:t>0</w:t>
            </w:r>
          </w:p>
        </w:tc>
        <w:tc>
          <w:tcPr>
            <w:tcW w:w="709" w:type="dxa"/>
          </w:tcPr>
          <w:p w14:paraId="243AF5FA" w14:textId="77777777" w:rsidR="00C21DFB" w:rsidRPr="00065A4E" w:rsidRDefault="00C21DFB" w:rsidP="00B16A16">
            <w:pPr>
              <w:jc w:val="center"/>
              <w:rPr>
                <w:sz w:val="18"/>
                <w:szCs w:val="18"/>
              </w:rPr>
            </w:pPr>
            <w:r w:rsidRPr="00065A4E">
              <w:rPr>
                <w:sz w:val="18"/>
                <w:szCs w:val="18"/>
              </w:rPr>
              <w:t>0</w:t>
            </w:r>
          </w:p>
        </w:tc>
        <w:tc>
          <w:tcPr>
            <w:tcW w:w="779" w:type="dxa"/>
          </w:tcPr>
          <w:p w14:paraId="5E7A1A22" w14:textId="77777777" w:rsidR="00C21DFB" w:rsidRPr="00065A4E" w:rsidRDefault="00C21DFB" w:rsidP="00D73F64">
            <w:pPr>
              <w:jc w:val="center"/>
              <w:rPr>
                <w:sz w:val="18"/>
                <w:szCs w:val="18"/>
              </w:rPr>
            </w:pPr>
            <w:r w:rsidRPr="00065A4E">
              <w:rPr>
                <w:sz w:val="18"/>
                <w:szCs w:val="18"/>
              </w:rPr>
              <w:t>0</w:t>
            </w:r>
          </w:p>
        </w:tc>
        <w:tc>
          <w:tcPr>
            <w:tcW w:w="780" w:type="dxa"/>
          </w:tcPr>
          <w:p w14:paraId="033D1D0A" w14:textId="760818F9" w:rsidR="00C21DFB" w:rsidRPr="00065A4E" w:rsidRDefault="00C21DFB" w:rsidP="00D73F64">
            <w:pPr>
              <w:jc w:val="center"/>
              <w:rPr>
                <w:sz w:val="18"/>
                <w:szCs w:val="18"/>
              </w:rPr>
            </w:pPr>
            <w:r>
              <w:rPr>
                <w:sz w:val="18"/>
                <w:szCs w:val="18"/>
              </w:rPr>
              <w:t>0</w:t>
            </w:r>
          </w:p>
        </w:tc>
        <w:tc>
          <w:tcPr>
            <w:tcW w:w="1417" w:type="dxa"/>
            <w:vMerge/>
          </w:tcPr>
          <w:p w14:paraId="5A8FC2B3"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7B8C7793" w14:textId="77777777" w:rsidTr="00C21DFB">
        <w:trPr>
          <w:trHeight w:val="19"/>
        </w:trPr>
        <w:tc>
          <w:tcPr>
            <w:tcW w:w="554" w:type="dxa"/>
            <w:vMerge w:val="restart"/>
          </w:tcPr>
          <w:p w14:paraId="5BA8683D" w14:textId="77777777" w:rsidR="00C21DFB" w:rsidRPr="00065A4E" w:rsidRDefault="00C21DFB" w:rsidP="00B16A16">
            <w:pPr>
              <w:rPr>
                <w:rFonts w:cs="Times New Roman"/>
                <w:sz w:val="18"/>
                <w:szCs w:val="18"/>
              </w:rPr>
            </w:pPr>
          </w:p>
        </w:tc>
        <w:tc>
          <w:tcPr>
            <w:tcW w:w="3274" w:type="dxa"/>
            <w:vMerge w:val="restart"/>
          </w:tcPr>
          <w:p w14:paraId="66B3D249" w14:textId="3205F40F" w:rsidR="00C21DFB" w:rsidRPr="00065A4E" w:rsidRDefault="00C21DFB" w:rsidP="00B16A16">
            <w:pPr>
              <w:rPr>
                <w:rFonts w:cs="Times New Roman"/>
                <w:sz w:val="18"/>
                <w:szCs w:val="18"/>
                <w:lang w:val="en-US"/>
              </w:rPr>
            </w:pPr>
            <w:r w:rsidRPr="00065A4E">
              <w:rPr>
                <w:rFonts w:cs="Times New Roman"/>
                <w:sz w:val="18"/>
                <w:szCs w:val="18"/>
              </w:rPr>
              <w:t xml:space="preserve">Всего по Подпрограмме </w:t>
            </w:r>
            <w:r w:rsidRPr="00065A4E">
              <w:rPr>
                <w:rFonts w:cs="Times New Roman"/>
                <w:sz w:val="18"/>
                <w:szCs w:val="18"/>
                <w:lang w:val="en-US"/>
              </w:rPr>
              <w:t>IV</w:t>
            </w:r>
          </w:p>
        </w:tc>
        <w:tc>
          <w:tcPr>
            <w:tcW w:w="1067" w:type="dxa"/>
            <w:vMerge w:val="restart"/>
          </w:tcPr>
          <w:p w14:paraId="1B972A77" w14:textId="77777777" w:rsidR="00C21DFB" w:rsidRPr="00065A4E" w:rsidRDefault="00C21DFB" w:rsidP="00B16A16">
            <w:pPr>
              <w:jc w:val="center"/>
              <w:rPr>
                <w:rFonts w:cs="Times New Roman"/>
                <w:sz w:val="18"/>
                <w:szCs w:val="18"/>
              </w:rPr>
            </w:pPr>
            <w:r w:rsidRPr="00065A4E">
              <w:rPr>
                <w:rFonts w:cs="Times New Roman"/>
                <w:sz w:val="18"/>
                <w:szCs w:val="18"/>
              </w:rPr>
              <w:t>Х</w:t>
            </w:r>
          </w:p>
        </w:tc>
        <w:tc>
          <w:tcPr>
            <w:tcW w:w="2204" w:type="dxa"/>
            <w:tcBorders>
              <w:bottom w:val="single" w:sz="4" w:space="0" w:color="auto"/>
            </w:tcBorders>
          </w:tcPr>
          <w:p w14:paraId="1144D8F2"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293" w:type="dxa"/>
            <w:gridSpan w:val="13"/>
            <w:vMerge w:val="restart"/>
          </w:tcPr>
          <w:p w14:paraId="19437ADB" w14:textId="0659ECDB"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4CCCED36"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ответственных за выполнение мероприятия</w:t>
            </w:r>
          </w:p>
        </w:tc>
        <w:tc>
          <w:tcPr>
            <w:tcW w:w="1417" w:type="dxa"/>
            <w:vMerge w:val="restart"/>
          </w:tcPr>
          <w:p w14:paraId="6CB51FA9"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Х</w:t>
            </w:r>
          </w:p>
        </w:tc>
      </w:tr>
      <w:tr w:rsidR="00C21DFB" w:rsidRPr="00065A4E" w14:paraId="7AD985BD" w14:textId="77777777" w:rsidTr="00C21DFB">
        <w:trPr>
          <w:trHeight w:val="1044"/>
        </w:trPr>
        <w:tc>
          <w:tcPr>
            <w:tcW w:w="554" w:type="dxa"/>
            <w:vMerge/>
          </w:tcPr>
          <w:p w14:paraId="56D432DE" w14:textId="77777777" w:rsidR="00C21DFB" w:rsidRPr="00065A4E" w:rsidRDefault="00C21DFB" w:rsidP="00B16A16">
            <w:pPr>
              <w:rPr>
                <w:rFonts w:cs="Times New Roman"/>
                <w:sz w:val="18"/>
                <w:szCs w:val="18"/>
              </w:rPr>
            </w:pPr>
          </w:p>
        </w:tc>
        <w:tc>
          <w:tcPr>
            <w:tcW w:w="3274" w:type="dxa"/>
            <w:vMerge/>
          </w:tcPr>
          <w:p w14:paraId="25B06137" w14:textId="77777777" w:rsidR="00C21DFB" w:rsidRPr="00065A4E" w:rsidRDefault="00C21DFB" w:rsidP="00B16A16">
            <w:pPr>
              <w:rPr>
                <w:rFonts w:cs="Times New Roman"/>
                <w:sz w:val="18"/>
                <w:szCs w:val="18"/>
              </w:rPr>
            </w:pPr>
          </w:p>
        </w:tc>
        <w:tc>
          <w:tcPr>
            <w:tcW w:w="1067" w:type="dxa"/>
            <w:vMerge/>
          </w:tcPr>
          <w:p w14:paraId="7A8E4A67" w14:textId="77777777" w:rsidR="00C21DFB" w:rsidRPr="00065A4E" w:rsidRDefault="00C21DFB" w:rsidP="00B16A16">
            <w:pPr>
              <w:jc w:val="center"/>
              <w:rPr>
                <w:rFonts w:cs="Times New Roman"/>
                <w:sz w:val="18"/>
                <w:szCs w:val="18"/>
              </w:rPr>
            </w:pPr>
          </w:p>
        </w:tc>
        <w:tc>
          <w:tcPr>
            <w:tcW w:w="2204" w:type="dxa"/>
          </w:tcPr>
          <w:p w14:paraId="3FC93FF0"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293" w:type="dxa"/>
            <w:gridSpan w:val="13"/>
            <w:vMerge/>
          </w:tcPr>
          <w:p w14:paraId="26A6B108" w14:textId="2EEF962B"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63E24763"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3E9D7114" w14:textId="77777777" w:rsidTr="00C21DFB">
        <w:trPr>
          <w:trHeight w:val="298"/>
        </w:trPr>
        <w:tc>
          <w:tcPr>
            <w:tcW w:w="554" w:type="dxa"/>
            <w:vMerge/>
          </w:tcPr>
          <w:p w14:paraId="05ECAFA1" w14:textId="77777777" w:rsidR="00C21DFB" w:rsidRPr="00065A4E" w:rsidRDefault="00C21DFB" w:rsidP="00B16A16">
            <w:pPr>
              <w:rPr>
                <w:rFonts w:cs="Times New Roman"/>
                <w:sz w:val="18"/>
                <w:szCs w:val="18"/>
              </w:rPr>
            </w:pPr>
          </w:p>
        </w:tc>
        <w:tc>
          <w:tcPr>
            <w:tcW w:w="3274" w:type="dxa"/>
            <w:vMerge/>
          </w:tcPr>
          <w:p w14:paraId="641A72A7" w14:textId="77777777" w:rsidR="00C21DFB" w:rsidRPr="00065A4E" w:rsidRDefault="00C21DFB" w:rsidP="00B16A16">
            <w:pPr>
              <w:rPr>
                <w:rFonts w:cs="Times New Roman"/>
                <w:sz w:val="18"/>
                <w:szCs w:val="18"/>
              </w:rPr>
            </w:pPr>
          </w:p>
        </w:tc>
        <w:tc>
          <w:tcPr>
            <w:tcW w:w="1067" w:type="dxa"/>
            <w:vMerge/>
          </w:tcPr>
          <w:p w14:paraId="65AD4F3A" w14:textId="77777777" w:rsidR="00C21DFB" w:rsidRPr="00065A4E" w:rsidRDefault="00C21DFB" w:rsidP="00B16A16">
            <w:pPr>
              <w:jc w:val="center"/>
              <w:rPr>
                <w:rFonts w:cs="Times New Roman"/>
                <w:sz w:val="18"/>
                <w:szCs w:val="18"/>
              </w:rPr>
            </w:pPr>
          </w:p>
        </w:tc>
        <w:tc>
          <w:tcPr>
            <w:tcW w:w="2204" w:type="dxa"/>
          </w:tcPr>
          <w:p w14:paraId="44C546C0"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293" w:type="dxa"/>
            <w:gridSpan w:val="13"/>
            <w:vMerge/>
          </w:tcPr>
          <w:p w14:paraId="5F38160E" w14:textId="72FE1278" w:rsidR="00C21DFB" w:rsidRPr="00065A4E" w:rsidRDefault="00C21DFB" w:rsidP="00B16A16">
            <w:pPr>
              <w:pStyle w:val="ConsPlusNormal"/>
              <w:jc w:val="center"/>
              <w:rPr>
                <w:rFonts w:ascii="Times New Roman" w:hAnsi="Times New Roman" w:cs="Times New Roman"/>
                <w:sz w:val="18"/>
                <w:szCs w:val="18"/>
              </w:rPr>
            </w:pPr>
          </w:p>
        </w:tc>
        <w:tc>
          <w:tcPr>
            <w:tcW w:w="1417" w:type="dxa"/>
            <w:vMerge/>
          </w:tcPr>
          <w:p w14:paraId="05B2FCEB" w14:textId="77777777" w:rsidR="00C21DFB" w:rsidRPr="00065A4E" w:rsidRDefault="00C21DFB" w:rsidP="00B16A16">
            <w:pPr>
              <w:pStyle w:val="ConsPlusNormal"/>
              <w:jc w:val="center"/>
              <w:rPr>
                <w:rFonts w:ascii="Times New Roman" w:hAnsi="Times New Roman" w:cs="Times New Roman"/>
                <w:sz w:val="18"/>
                <w:szCs w:val="18"/>
              </w:rPr>
            </w:pPr>
          </w:p>
        </w:tc>
      </w:tr>
    </w:tbl>
    <w:p w14:paraId="7DEE38AB"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7. Перечень мероприятий подпрограммы V </w:t>
      </w:r>
    </w:p>
    <w:p w14:paraId="3700F63A"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14:paraId="3AF2DD85" w14:textId="77777777" w:rsidR="00C12873" w:rsidRDefault="00C12873" w:rsidP="00C12873">
      <w:pPr>
        <w:pStyle w:val="ConsPlusNonformat"/>
        <w:rPr>
          <w:rFonts w:ascii="Times New Roman" w:hAnsi="Times New Roman" w:cs="Times New Roman"/>
          <w:sz w:val="24"/>
          <w:szCs w:val="24"/>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546"/>
        <w:gridCol w:w="1417"/>
        <w:gridCol w:w="1844"/>
        <w:gridCol w:w="1134"/>
        <w:gridCol w:w="925"/>
        <w:gridCol w:w="992"/>
        <w:gridCol w:w="992"/>
        <w:gridCol w:w="992"/>
        <w:gridCol w:w="955"/>
        <w:gridCol w:w="955"/>
        <w:gridCol w:w="1209"/>
      </w:tblGrid>
      <w:tr w:rsidR="00065A4E" w:rsidRPr="00065A4E" w14:paraId="3D76D335" w14:textId="77777777" w:rsidTr="00B841EE">
        <w:tc>
          <w:tcPr>
            <w:tcW w:w="565" w:type="dxa"/>
            <w:vMerge w:val="restart"/>
          </w:tcPr>
          <w:p w14:paraId="122917FA"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4D89916F" w14:textId="77777777" w:rsidR="00C12873" w:rsidRPr="00065A4E" w:rsidRDefault="00C12873" w:rsidP="00B16A16">
            <w:pPr>
              <w:jc w:val="center"/>
              <w:rPr>
                <w:rFonts w:cs="Times New Roman"/>
                <w:sz w:val="18"/>
                <w:szCs w:val="18"/>
              </w:rPr>
            </w:pPr>
            <w:r w:rsidRPr="00065A4E">
              <w:rPr>
                <w:rFonts w:cs="Times New Roman"/>
                <w:sz w:val="18"/>
                <w:szCs w:val="18"/>
              </w:rPr>
              <w:t>п/п</w:t>
            </w:r>
          </w:p>
        </w:tc>
        <w:tc>
          <w:tcPr>
            <w:tcW w:w="3546" w:type="dxa"/>
            <w:vMerge w:val="restart"/>
          </w:tcPr>
          <w:p w14:paraId="319D3155" w14:textId="77777777" w:rsidR="00C12873" w:rsidRPr="00065A4E" w:rsidRDefault="00C12873" w:rsidP="00B16A16">
            <w:pPr>
              <w:jc w:val="center"/>
              <w:rPr>
                <w:rFonts w:cs="Times New Roman"/>
                <w:sz w:val="18"/>
                <w:szCs w:val="18"/>
              </w:rPr>
            </w:pPr>
            <w:r w:rsidRPr="00065A4E">
              <w:rPr>
                <w:rFonts w:cs="Times New Roman"/>
                <w:sz w:val="18"/>
                <w:szCs w:val="18"/>
              </w:rPr>
              <w:t>Мероприятие подпрограммы</w:t>
            </w:r>
          </w:p>
        </w:tc>
        <w:tc>
          <w:tcPr>
            <w:tcW w:w="1417" w:type="dxa"/>
            <w:vMerge w:val="restart"/>
          </w:tcPr>
          <w:p w14:paraId="767A53D5" w14:textId="77777777" w:rsidR="00C12873" w:rsidRPr="00065A4E" w:rsidRDefault="00C12873" w:rsidP="00B16A16">
            <w:pPr>
              <w:jc w:val="center"/>
              <w:rPr>
                <w:rFonts w:cs="Times New Roman"/>
                <w:sz w:val="18"/>
                <w:szCs w:val="18"/>
              </w:rPr>
            </w:pPr>
            <w:r w:rsidRPr="00065A4E">
              <w:rPr>
                <w:rFonts w:cs="Times New Roman"/>
                <w:sz w:val="18"/>
                <w:szCs w:val="18"/>
              </w:rPr>
              <w:t>Сроки исполнения мероприятия</w:t>
            </w:r>
          </w:p>
        </w:tc>
        <w:tc>
          <w:tcPr>
            <w:tcW w:w="1844" w:type="dxa"/>
            <w:vMerge w:val="restart"/>
          </w:tcPr>
          <w:p w14:paraId="4DEEF6E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134" w:type="dxa"/>
            <w:vMerge w:val="restart"/>
          </w:tcPr>
          <w:p w14:paraId="6383FFAC"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59F442F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5811" w:type="dxa"/>
            <w:gridSpan w:val="6"/>
          </w:tcPr>
          <w:p w14:paraId="0AB93979"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209" w:type="dxa"/>
          </w:tcPr>
          <w:p w14:paraId="7EDE9E96"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C21DFB" w:rsidRPr="00065A4E" w14:paraId="3875F8C3" w14:textId="77777777" w:rsidTr="006F14FE">
        <w:tc>
          <w:tcPr>
            <w:tcW w:w="565" w:type="dxa"/>
            <w:vMerge/>
          </w:tcPr>
          <w:p w14:paraId="129175B1" w14:textId="77777777" w:rsidR="00C21DFB" w:rsidRPr="00065A4E" w:rsidRDefault="00C21DFB" w:rsidP="00B16A16">
            <w:pPr>
              <w:jc w:val="center"/>
              <w:rPr>
                <w:rFonts w:cs="Times New Roman"/>
                <w:sz w:val="18"/>
                <w:szCs w:val="18"/>
              </w:rPr>
            </w:pPr>
          </w:p>
        </w:tc>
        <w:tc>
          <w:tcPr>
            <w:tcW w:w="3546" w:type="dxa"/>
            <w:vMerge/>
          </w:tcPr>
          <w:p w14:paraId="715CCE2E" w14:textId="77777777" w:rsidR="00C21DFB" w:rsidRPr="00065A4E" w:rsidRDefault="00C21DFB" w:rsidP="00B16A16">
            <w:pPr>
              <w:jc w:val="center"/>
              <w:rPr>
                <w:rFonts w:cs="Times New Roman"/>
                <w:sz w:val="18"/>
                <w:szCs w:val="18"/>
              </w:rPr>
            </w:pPr>
          </w:p>
        </w:tc>
        <w:tc>
          <w:tcPr>
            <w:tcW w:w="1417" w:type="dxa"/>
            <w:vMerge/>
          </w:tcPr>
          <w:p w14:paraId="105EB479" w14:textId="77777777" w:rsidR="00C21DFB" w:rsidRPr="00065A4E" w:rsidRDefault="00C21DFB" w:rsidP="00B16A16">
            <w:pPr>
              <w:jc w:val="center"/>
              <w:rPr>
                <w:rFonts w:cs="Times New Roman"/>
                <w:sz w:val="18"/>
                <w:szCs w:val="18"/>
              </w:rPr>
            </w:pPr>
          </w:p>
        </w:tc>
        <w:tc>
          <w:tcPr>
            <w:tcW w:w="1844" w:type="dxa"/>
            <w:vMerge/>
          </w:tcPr>
          <w:p w14:paraId="1C3E3FE1" w14:textId="77777777" w:rsidR="00C21DFB" w:rsidRPr="00065A4E" w:rsidRDefault="00C21DFB" w:rsidP="00B16A16">
            <w:pPr>
              <w:pStyle w:val="ConsPlusNormal"/>
              <w:jc w:val="center"/>
              <w:rPr>
                <w:rFonts w:ascii="Times New Roman" w:hAnsi="Times New Roman" w:cs="Times New Roman"/>
                <w:sz w:val="18"/>
                <w:szCs w:val="18"/>
              </w:rPr>
            </w:pPr>
          </w:p>
        </w:tc>
        <w:tc>
          <w:tcPr>
            <w:tcW w:w="1134" w:type="dxa"/>
            <w:vMerge/>
          </w:tcPr>
          <w:p w14:paraId="1B255DE0" w14:textId="77777777" w:rsidR="00C21DFB" w:rsidRPr="00065A4E" w:rsidRDefault="00C21DFB" w:rsidP="00B16A16">
            <w:pPr>
              <w:pStyle w:val="ConsPlusNormal"/>
              <w:jc w:val="center"/>
              <w:rPr>
                <w:rFonts w:ascii="Times New Roman" w:hAnsi="Times New Roman" w:cs="Times New Roman"/>
                <w:sz w:val="18"/>
                <w:szCs w:val="18"/>
              </w:rPr>
            </w:pPr>
          </w:p>
        </w:tc>
        <w:tc>
          <w:tcPr>
            <w:tcW w:w="925" w:type="dxa"/>
          </w:tcPr>
          <w:p w14:paraId="038F2AA1"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992" w:type="dxa"/>
          </w:tcPr>
          <w:p w14:paraId="26630435"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992" w:type="dxa"/>
          </w:tcPr>
          <w:p w14:paraId="3FA5350E"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992" w:type="dxa"/>
          </w:tcPr>
          <w:p w14:paraId="3FF11EB8"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955" w:type="dxa"/>
          </w:tcPr>
          <w:p w14:paraId="159E5C2F"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tc>
        <w:tc>
          <w:tcPr>
            <w:tcW w:w="955" w:type="dxa"/>
          </w:tcPr>
          <w:p w14:paraId="14883BE7" w14:textId="1DCE50E4"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209" w:type="dxa"/>
          </w:tcPr>
          <w:p w14:paraId="496EBDD9" w14:textId="77777777" w:rsidR="00C21DFB" w:rsidRPr="00065A4E" w:rsidRDefault="00C21DFB" w:rsidP="00B16A16">
            <w:pPr>
              <w:pStyle w:val="ConsPlusNormal"/>
              <w:jc w:val="center"/>
              <w:rPr>
                <w:rFonts w:ascii="Times New Roman" w:hAnsi="Times New Roman" w:cs="Times New Roman"/>
                <w:sz w:val="18"/>
                <w:szCs w:val="18"/>
              </w:rPr>
            </w:pPr>
          </w:p>
        </w:tc>
      </w:tr>
      <w:tr w:rsidR="00C21DFB" w:rsidRPr="00065A4E" w14:paraId="4CEDC0C1" w14:textId="77777777" w:rsidTr="006F14FE">
        <w:tc>
          <w:tcPr>
            <w:tcW w:w="565" w:type="dxa"/>
          </w:tcPr>
          <w:p w14:paraId="20D51CE5" w14:textId="77777777" w:rsidR="00C21DFB" w:rsidRPr="00065A4E" w:rsidRDefault="00C21DFB" w:rsidP="00B16A16">
            <w:pPr>
              <w:jc w:val="center"/>
              <w:rPr>
                <w:rFonts w:cs="Times New Roman"/>
                <w:sz w:val="18"/>
                <w:szCs w:val="18"/>
              </w:rPr>
            </w:pPr>
            <w:r w:rsidRPr="00065A4E">
              <w:rPr>
                <w:rFonts w:cs="Times New Roman"/>
                <w:sz w:val="18"/>
                <w:szCs w:val="18"/>
              </w:rPr>
              <w:t>1</w:t>
            </w:r>
          </w:p>
        </w:tc>
        <w:tc>
          <w:tcPr>
            <w:tcW w:w="3546" w:type="dxa"/>
          </w:tcPr>
          <w:p w14:paraId="2AC23EAE" w14:textId="77777777" w:rsidR="00C21DFB" w:rsidRPr="00065A4E" w:rsidRDefault="00C21DFB" w:rsidP="00B16A16">
            <w:pPr>
              <w:jc w:val="center"/>
              <w:rPr>
                <w:rFonts w:cs="Times New Roman"/>
                <w:sz w:val="18"/>
                <w:szCs w:val="18"/>
              </w:rPr>
            </w:pPr>
            <w:r w:rsidRPr="00065A4E">
              <w:rPr>
                <w:rFonts w:cs="Times New Roman"/>
                <w:sz w:val="18"/>
                <w:szCs w:val="18"/>
              </w:rPr>
              <w:t>2</w:t>
            </w:r>
          </w:p>
        </w:tc>
        <w:tc>
          <w:tcPr>
            <w:tcW w:w="1417" w:type="dxa"/>
          </w:tcPr>
          <w:p w14:paraId="78EB699B" w14:textId="77777777" w:rsidR="00C21DFB" w:rsidRPr="00065A4E" w:rsidRDefault="00C21DFB" w:rsidP="00B16A16">
            <w:pPr>
              <w:jc w:val="center"/>
              <w:rPr>
                <w:rFonts w:cs="Times New Roman"/>
                <w:sz w:val="18"/>
                <w:szCs w:val="18"/>
              </w:rPr>
            </w:pPr>
            <w:r w:rsidRPr="00065A4E">
              <w:rPr>
                <w:rFonts w:cs="Times New Roman"/>
                <w:sz w:val="18"/>
                <w:szCs w:val="18"/>
              </w:rPr>
              <w:t>3</w:t>
            </w:r>
          </w:p>
        </w:tc>
        <w:tc>
          <w:tcPr>
            <w:tcW w:w="1844" w:type="dxa"/>
          </w:tcPr>
          <w:p w14:paraId="7A3F5BB0"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134" w:type="dxa"/>
          </w:tcPr>
          <w:p w14:paraId="6BAD5CDB"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925" w:type="dxa"/>
          </w:tcPr>
          <w:p w14:paraId="74D02961"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992" w:type="dxa"/>
          </w:tcPr>
          <w:p w14:paraId="70D056C3"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992" w:type="dxa"/>
          </w:tcPr>
          <w:p w14:paraId="039D5FAB"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992" w:type="dxa"/>
          </w:tcPr>
          <w:p w14:paraId="476BDB18"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955" w:type="dxa"/>
          </w:tcPr>
          <w:p w14:paraId="3D8B7E94"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955" w:type="dxa"/>
          </w:tcPr>
          <w:p w14:paraId="0FC0F57F" w14:textId="0F01F8B9"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209" w:type="dxa"/>
          </w:tcPr>
          <w:p w14:paraId="7896D170" w14:textId="3DB5BCEB"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C21DFB" w:rsidRPr="00065A4E" w14:paraId="65545FEB" w14:textId="77777777" w:rsidTr="006F14FE">
        <w:tc>
          <w:tcPr>
            <w:tcW w:w="565" w:type="dxa"/>
            <w:vMerge w:val="restart"/>
          </w:tcPr>
          <w:p w14:paraId="58088ABF" w14:textId="77777777" w:rsidR="00C21DFB" w:rsidRPr="00065A4E" w:rsidRDefault="00C21DFB" w:rsidP="00B16A16">
            <w:pPr>
              <w:jc w:val="center"/>
              <w:rPr>
                <w:rFonts w:cs="Times New Roman"/>
                <w:sz w:val="18"/>
                <w:szCs w:val="18"/>
              </w:rPr>
            </w:pPr>
            <w:r w:rsidRPr="00065A4E">
              <w:rPr>
                <w:rFonts w:cs="Times New Roman"/>
                <w:sz w:val="18"/>
                <w:szCs w:val="18"/>
              </w:rPr>
              <w:t>1.</w:t>
            </w:r>
          </w:p>
        </w:tc>
        <w:tc>
          <w:tcPr>
            <w:tcW w:w="3546" w:type="dxa"/>
            <w:vMerge w:val="restart"/>
          </w:tcPr>
          <w:p w14:paraId="5ABFAB09" w14:textId="77777777" w:rsidR="00C21DFB" w:rsidRPr="00065A4E" w:rsidRDefault="00C21DFB" w:rsidP="00B16A16">
            <w:pPr>
              <w:rPr>
                <w:rFonts w:cs="Times New Roman"/>
                <w:sz w:val="18"/>
                <w:szCs w:val="18"/>
              </w:rPr>
            </w:pPr>
            <w:r w:rsidRPr="00065A4E">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417" w:type="dxa"/>
            <w:vMerge w:val="restart"/>
          </w:tcPr>
          <w:p w14:paraId="06115675" w14:textId="6E617CFC" w:rsidR="00C21DFB" w:rsidRPr="00065A4E" w:rsidRDefault="00C21DFB" w:rsidP="00B16A16">
            <w:pPr>
              <w:jc w:val="center"/>
              <w:rPr>
                <w:rFonts w:cs="Times New Roman"/>
                <w:sz w:val="18"/>
                <w:szCs w:val="18"/>
              </w:rPr>
            </w:pPr>
            <w:r>
              <w:rPr>
                <w:rFonts w:cs="Times New Roman"/>
                <w:sz w:val="18"/>
                <w:szCs w:val="18"/>
              </w:rPr>
              <w:t>2023-2028</w:t>
            </w:r>
          </w:p>
        </w:tc>
        <w:tc>
          <w:tcPr>
            <w:tcW w:w="1844" w:type="dxa"/>
          </w:tcPr>
          <w:p w14:paraId="622E8657"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2DE4AE85" w14:textId="0619A64F" w:rsidR="00C21DFB" w:rsidRPr="004B34D3"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55 038,00</w:t>
            </w:r>
          </w:p>
        </w:tc>
        <w:tc>
          <w:tcPr>
            <w:tcW w:w="925" w:type="dxa"/>
          </w:tcPr>
          <w:p w14:paraId="3907E1E9" w14:textId="7DAC241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7E7266F5" w14:textId="7AE4C55F"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05E4B181" w14:textId="6E243EC0" w:rsidR="00C21DFB" w:rsidRPr="00065A4E"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12 266,00</w:t>
            </w:r>
          </w:p>
        </w:tc>
        <w:tc>
          <w:tcPr>
            <w:tcW w:w="992" w:type="dxa"/>
          </w:tcPr>
          <w:p w14:paraId="317A55F1" w14:textId="446EF0ED"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7C5F913C" w14:textId="77777777" w:rsidR="00C21DFB" w:rsidRPr="00065A4E" w:rsidRDefault="00C21DFB" w:rsidP="00B16A16">
            <w:pPr>
              <w:pStyle w:val="ConsPlusNormal"/>
              <w:jc w:val="center"/>
              <w:rPr>
                <w:rFonts w:ascii="Times New Roman" w:hAnsi="Times New Roman" w:cs="Times New Roman"/>
                <w:b/>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3D3FBB3E" w14:textId="43B12F36" w:rsidR="00C21DFB" w:rsidRPr="00065A4E" w:rsidRDefault="00C21DFB" w:rsidP="00B16A16">
            <w:pPr>
              <w:pStyle w:val="ConsPlusNormal"/>
              <w:jc w:val="center"/>
              <w:rPr>
                <w:rFonts w:ascii="Times New Roman" w:hAnsi="Times New Roman" w:cs="Times New Roman"/>
                <w:b/>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50FF184F"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21DFB" w:rsidRPr="00065A4E" w14:paraId="5B61980C" w14:textId="77777777" w:rsidTr="006F14FE">
        <w:tc>
          <w:tcPr>
            <w:tcW w:w="565" w:type="dxa"/>
            <w:vMerge/>
          </w:tcPr>
          <w:p w14:paraId="70F0B6AD" w14:textId="77777777" w:rsidR="00C21DFB" w:rsidRPr="00065A4E" w:rsidRDefault="00C21DFB" w:rsidP="00B16A16">
            <w:pPr>
              <w:jc w:val="center"/>
              <w:rPr>
                <w:rFonts w:cs="Times New Roman"/>
                <w:sz w:val="18"/>
                <w:szCs w:val="18"/>
              </w:rPr>
            </w:pPr>
          </w:p>
        </w:tc>
        <w:tc>
          <w:tcPr>
            <w:tcW w:w="3546" w:type="dxa"/>
            <w:vMerge/>
          </w:tcPr>
          <w:p w14:paraId="5D9CF1CC" w14:textId="77777777" w:rsidR="00C21DFB" w:rsidRPr="00065A4E" w:rsidRDefault="00C21DFB" w:rsidP="00B16A16">
            <w:pPr>
              <w:rPr>
                <w:rFonts w:cs="Times New Roman"/>
                <w:sz w:val="18"/>
                <w:szCs w:val="18"/>
              </w:rPr>
            </w:pPr>
          </w:p>
        </w:tc>
        <w:tc>
          <w:tcPr>
            <w:tcW w:w="1417" w:type="dxa"/>
            <w:vMerge/>
          </w:tcPr>
          <w:p w14:paraId="68F50F20" w14:textId="77777777" w:rsidR="00C21DFB" w:rsidRPr="00065A4E" w:rsidRDefault="00C21DFB" w:rsidP="00B16A16">
            <w:pPr>
              <w:jc w:val="center"/>
              <w:rPr>
                <w:rFonts w:cs="Times New Roman"/>
                <w:sz w:val="18"/>
                <w:szCs w:val="18"/>
              </w:rPr>
            </w:pPr>
          </w:p>
        </w:tc>
        <w:tc>
          <w:tcPr>
            <w:tcW w:w="1844" w:type="dxa"/>
          </w:tcPr>
          <w:p w14:paraId="1C522DAC" w14:textId="77777777" w:rsidR="00C21DFB" w:rsidRPr="00065A4E" w:rsidRDefault="00C21DFB" w:rsidP="00B16A16">
            <w:pPr>
              <w:rPr>
                <w:rFonts w:cs="Times New Roman"/>
                <w:sz w:val="18"/>
                <w:szCs w:val="18"/>
              </w:rPr>
            </w:pPr>
            <w:r w:rsidRPr="00065A4E">
              <w:rPr>
                <w:rFonts w:cs="Times New Roman"/>
                <w:sz w:val="18"/>
                <w:szCs w:val="18"/>
              </w:rPr>
              <w:t>Средства бюджета Московской области</w:t>
            </w:r>
          </w:p>
        </w:tc>
        <w:tc>
          <w:tcPr>
            <w:tcW w:w="1134" w:type="dxa"/>
          </w:tcPr>
          <w:p w14:paraId="17AEDA4E" w14:textId="7748CB68" w:rsidR="00C21DFB" w:rsidRPr="004B34D3"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55 038,00</w:t>
            </w:r>
          </w:p>
        </w:tc>
        <w:tc>
          <w:tcPr>
            <w:tcW w:w="925" w:type="dxa"/>
          </w:tcPr>
          <w:p w14:paraId="29F9AC5E" w14:textId="53925082"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6A56574E" w14:textId="3574BF0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0D603E48" w14:textId="560F6096" w:rsidR="00C21DFB" w:rsidRPr="00065A4E"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12 266,00</w:t>
            </w:r>
          </w:p>
        </w:tc>
        <w:tc>
          <w:tcPr>
            <w:tcW w:w="992" w:type="dxa"/>
          </w:tcPr>
          <w:p w14:paraId="4041F5B2" w14:textId="1C18C168"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5BA09D23"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3D7B8794" w14:textId="28754AE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470D1168" w14:textId="77777777" w:rsidR="00C21DFB" w:rsidRPr="00065A4E" w:rsidRDefault="00C21DFB" w:rsidP="00B16A16">
            <w:pPr>
              <w:pStyle w:val="ConsPlusNormal"/>
              <w:rPr>
                <w:rFonts w:ascii="Times New Roman" w:hAnsi="Times New Roman" w:cs="Times New Roman"/>
                <w:sz w:val="18"/>
                <w:szCs w:val="18"/>
              </w:rPr>
            </w:pPr>
          </w:p>
        </w:tc>
      </w:tr>
      <w:tr w:rsidR="00C21DFB" w:rsidRPr="00065A4E" w14:paraId="0F950694" w14:textId="77777777" w:rsidTr="006F14FE">
        <w:tc>
          <w:tcPr>
            <w:tcW w:w="565" w:type="dxa"/>
            <w:vMerge w:val="restart"/>
          </w:tcPr>
          <w:p w14:paraId="4A12F952" w14:textId="77777777" w:rsidR="00C21DFB" w:rsidRPr="00065A4E" w:rsidRDefault="00C21DFB" w:rsidP="00B16A16">
            <w:pPr>
              <w:jc w:val="center"/>
              <w:rPr>
                <w:rFonts w:cs="Times New Roman"/>
                <w:sz w:val="18"/>
                <w:szCs w:val="18"/>
              </w:rPr>
            </w:pPr>
            <w:r w:rsidRPr="00065A4E">
              <w:rPr>
                <w:rFonts w:cs="Times New Roman"/>
                <w:sz w:val="18"/>
                <w:szCs w:val="18"/>
              </w:rPr>
              <w:t>1.2.</w:t>
            </w:r>
          </w:p>
        </w:tc>
        <w:tc>
          <w:tcPr>
            <w:tcW w:w="3546" w:type="dxa"/>
            <w:vMerge w:val="restart"/>
          </w:tcPr>
          <w:p w14:paraId="54F3AD62" w14:textId="438DA29E" w:rsidR="00C21DFB" w:rsidRPr="00065A4E" w:rsidRDefault="00C21DFB" w:rsidP="00B16A16">
            <w:pPr>
              <w:rPr>
                <w:rFonts w:cs="Times New Roman"/>
                <w:sz w:val="18"/>
                <w:szCs w:val="18"/>
              </w:rPr>
            </w:pPr>
            <w:r w:rsidRPr="00065A4E">
              <w:rPr>
                <w:rFonts w:cs="Times New Roman"/>
                <w:sz w:val="18"/>
                <w:szCs w:val="18"/>
              </w:rPr>
              <w:t>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w:t>
            </w:r>
          </w:p>
        </w:tc>
        <w:tc>
          <w:tcPr>
            <w:tcW w:w="1417" w:type="dxa"/>
            <w:vMerge w:val="restart"/>
          </w:tcPr>
          <w:p w14:paraId="234F6657" w14:textId="2D55027B" w:rsidR="00C21DFB" w:rsidRPr="00065A4E" w:rsidRDefault="00C21DFB" w:rsidP="00B16A16">
            <w:pPr>
              <w:jc w:val="center"/>
              <w:rPr>
                <w:rFonts w:cs="Times New Roman"/>
                <w:sz w:val="18"/>
                <w:szCs w:val="18"/>
              </w:rPr>
            </w:pPr>
            <w:r>
              <w:rPr>
                <w:rFonts w:cs="Times New Roman"/>
                <w:sz w:val="18"/>
                <w:szCs w:val="18"/>
              </w:rPr>
              <w:t>2023-2028</w:t>
            </w:r>
          </w:p>
        </w:tc>
        <w:tc>
          <w:tcPr>
            <w:tcW w:w="1844" w:type="dxa"/>
          </w:tcPr>
          <w:p w14:paraId="3815D400"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3872C6E9" w14:textId="0CDEA320" w:rsidR="00C21DFB" w:rsidRPr="004B34D3"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55 038,00</w:t>
            </w:r>
          </w:p>
        </w:tc>
        <w:tc>
          <w:tcPr>
            <w:tcW w:w="925" w:type="dxa"/>
          </w:tcPr>
          <w:p w14:paraId="2645BA5A" w14:textId="1434FC2C"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5C0AE323" w14:textId="7597C184"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28B8AAC1" w14:textId="4281853B" w:rsidR="00C21DFB" w:rsidRPr="00065A4E"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12 266,00</w:t>
            </w:r>
          </w:p>
        </w:tc>
        <w:tc>
          <w:tcPr>
            <w:tcW w:w="992" w:type="dxa"/>
          </w:tcPr>
          <w:p w14:paraId="4F7B7D50" w14:textId="337815D8"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4E8B0DA4"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4F833FAD" w14:textId="715DE45A"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792EB2FA"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Отдел по делам </w:t>
            </w:r>
            <w:proofErr w:type="gramStart"/>
            <w:r w:rsidRPr="00065A4E">
              <w:rPr>
                <w:rFonts w:ascii="Times New Roman" w:hAnsi="Times New Roman" w:cs="Times New Roman"/>
                <w:sz w:val="18"/>
                <w:szCs w:val="18"/>
              </w:rPr>
              <w:t>несовершенно-летних</w:t>
            </w:r>
            <w:proofErr w:type="gramEnd"/>
            <w:r w:rsidRPr="00065A4E">
              <w:rPr>
                <w:rFonts w:ascii="Times New Roman" w:hAnsi="Times New Roman" w:cs="Times New Roman"/>
                <w:sz w:val="18"/>
                <w:szCs w:val="18"/>
              </w:rPr>
              <w:t xml:space="preserve"> и защите их прав</w:t>
            </w:r>
          </w:p>
        </w:tc>
      </w:tr>
      <w:tr w:rsidR="00C21DFB" w:rsidRPr="00065A4E" w14:paraId="71EC6725" w14:textId="77777777" w:rsidTr="006F14FE">
        <w:tc>
          <w:tcPr>
            <w:tcW w:w="565" w:type="dxa"/>
            <w:vMerge/>
          </w:tcPr>
          <w:p w14:paraId="632A02A7" w14:textId="77777777" w:rsidR="00C21DFB" w:rsidRPr="00065A4E" w:rsidRDefault="00C21DFB" w:rsidP="00B16A16">
            <w:pPr>
              <w:jc w:val="center"/>
              <w:rPr>
                <w:rFonts w:cs="Times New Roman"/>
                <w:sz w:val="18"/>
                <w:szCs w:val="18"/>
              </w:rPr>
            </w:pPr>
          </w:p>
        </w:tc>
        <w:tc>
          <w:tcPr>
            <w:tcW w:w="3546" w:type="dxa"/>
            <w:vMerge/>
          </w:tcPr>
          <w:p w14:paraId="5DB4A4EC" w14:textId="77777777" w:rsidR="00C21DFB" w:rsidRPr="00065A4E" w:rsidRDefault="00C21DFB" w:rsidP="00B16A16">
            <w:pPr>
              <w:rPr>
                <w:rFonts w:cs="Times New Roman"/>
                <w:sz w:val="18"/>
                <w:szCs w:val="18"/>
              </w:rPr>
            </w:pPr>
          </w:p>
        </w:tc>
        <w:tc>
          <w:tcPr>
            <w:tcW w:w="1417" w:type="dxa"/>
            <w:vMerge/>
          </w:tcPr>
          <w:p w14:paraId="7627CCEB" w14:textId="77777777" w:rsidR="00C21DFB" w:rsidRPr="00065A4E" w:rsidRDefault="00C21DFB" w:rsidP="00B16A16">
            <w:pPr>
              <w:jc w:val="center"/>
              <w:rPr>
                <w:rFonts w:cs="Times New Roman"/>
                <w:sz w:val="18"/>
                <w:szCs w:val="18"/>
              </w:rPr>
            </w:pPr>
          </w:p>
        </w:tc>
        <w:tc>
          <w:tcPr>
            <w:tcW w:w="1844" w:type="dxa"/>
          </w:tcPr>
          <w:p w14:paraId="6FED55BE"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EFF5C52" w14:textId="21565F01" w:rsidR="00C21DFB" w:rsidRPr="004B34D3"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55 038,00</w:t>
            </w:r>
          </w:p>
        </w:tc>
        <w:tc>
          <w:tcPr>
            <w:tcW w:w="925" w:type="dxa"/>
          </w:tcPr>
          <w:p w14:paraId="2585B133" w14:textId="4E36380C"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14EBAB4D" w14:textId="59E7C9F2"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30175E2C" w14:textId="3BB0EE25" w:rsidR="00C21DFB" w:rsidRPr="00065A4E"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12 266,00</w:t>
            </w:r>
          </w:p>
        </w:tc>
        <w:tc>
          <w:tcPr>
            <w:tcW w:w="992" w:type="dxa"/>
          </w:tcPr>
          <w:p w14:paraId="0B84967A" w14:textId="347BA509"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443DDFEF"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788D8DA6" w14:textId="0A4A2F22"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69801682" w14:textId="77777777" w:rsidR="00C21DFB" w:rsidRPr="00065A4E" w:rsidRDefault="00C21DFB" w:rsidP="00B16A16">
            <w:pPr>
              <w:pStyle w:val="ConsPlusNormal"/>
              <w:rPr>
                <w:rFonts w:ascii="Times New Roman" w:hAnsi="Times New Roman" w:cs="Times New Roman"/>
                <w:sz w:val="18"/>
                <w:szCs w:val="18"/>
              </w:rPr>
            </w:pPr>
          </w:p>
        </w:tc>
      </w:tr>
      <w:tr w:rsidR="00C21DFB" w:rsidRPr="00065A4E" w14:paraId="6965DF2B" w14:textId="77777777" w:rsidTr="006F14FE">
        <w:trPr>
          <w:trHeight w:val="272"/>
        </w:trPr>
        <w:tc>
          <w:tcPr>
            <w:tcW w:w="565" w:type="dxa"/>
            <w:vMerge w:val="restart"/>
            <w:tcBorders>
              <w:bottom w:val="single" w:sz="4" w:space="0" w:color="auto"/>
            </w:tcBorders>
          </w:tcPr>
          <w:p w14:paraId="153DE231" w14:textId="77777777" w:rsidR="00C21DFB" w:rsidRPr="00065A4E" w:rsidRDefault="00C21DFB" w:rsidP="00B16A16">
            <w:pPr>
              <w:jc w:val="center"/>
              <w:rPr>
                <w:rFonts w:cs="Times New Roman"/>
                <w:sz w:val="18"/>
                <w:szCs w:val="18"/>
              </w:rPr>
            </w:pPr>
          </w:p>
        </w:tc>
        <w:tc>
          <w:tcPr>
            <w:tcW w:w="3546" w:type="dxa"/>
            <w:vMerge w:val="restart"/>
            <w:tcBorders>
              <w:bottom w:val="single" w:sz="4" w:space="0" w:color="auto"/>
            </w:tcBorders>
          </w:tcPr>
          <w:p w14:paraId="021B2D13" w14:textId="613CEA7F" w:rsidR="00C21DFB" w:rsidRPr="00065A4E" w:rsidRDefault="00C21DFB" w:rsidP="00B16A16">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w:t>
            </w:r>
          </w:p>
        </w:tc>
        <w:tc>
          <w:tcPr>
            <w:tcW w:w="1417" w:type="dxa"/>
            <w:vMerge w:val="restart"/>
            <w:tcBorders>
              <w:bottom w:val="single" w:sz="4" w:space="0" w:color="auto"/>
            </w:tcBorders>
          </w:tcPr>
          <w:p w14:paraId="679CD903" w14:textId="77777777" w:rsidR="00C21DFB" w:rsidRPr="00065A4E" w:rsidRDefault="00C21DFB" w:rsidP="00B16A16">
            <w:pPr>
              <w:jc w:val="center"/>
              <w:rPr>
                <w:rFonts w:cs="Times New Roman"/>
                <w:sz w:val="18"/>
                <w:szCs w:val="18"/>
              </w:rPr>
            </w:pPr>
            <w:r w:rsidRPr="00065A4E">
              <w:rPr>
                <w:rFonts w:cs="Times New Roman"/>
                <w:sz w:val="18"/>
                <w:szCs w:val="18"/>
              </w:rPr>
              <w:t>Х</w:t>
            </w:r>
          </w:p>
        </w:tc>
        <w:tc>
          <w:tcPr>
            <w:tcW w:w="1844" w:type="dxa"/>
            <w:tcBorders>
              <w:bottom w:val="single" w:sz="4" w:space="0" w:color="auto"/>
            </w:tcBorders>
          </w:tcPr>
          <w:p w14:paraId="073E4141"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Borders>
              <w:bottom w:val="single" w:sz="4" w:space="0" w:color="auto"/>
            </w:tcBorders>
          </w:tcPr>
          <w:p w14:paraId="7A5A1A13" w14:textId="2C90ACC8" w:rsidR="00C21DFB" w:rsidRPr="004B34D3"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55 038,00</w:t>
            </w:r>
          </w:p>
        </w:tc>
        <w:tc>
          <w:tcPr>
            <w:tcW w:w="925" w:type="dxa"/>
            <w:tcBorders>
              <w:bottom w:val="single" w:sz="4" w:space="0" w:color="auto"/>
            </w:tcBorders>
          </w:tcPr>
          <w:p w14:paraId="6DA74555" w14:textId="54761661"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Borders>
              <w:bottom w:val="single" w:sz="4" w:space="0" w:color="auto"/>
            </w:tcBorders>
          </w:tcPr>
          <w:p w14:paraId="451BC697" w14:textId="25F7C76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Borders>
              <w:bottom w:val="single" w:sz="4" w:space="0" w:color="auto"/>
            </w:tcBorders>
          </w:tcPr>
          <w:p w14:paraId="559E5A4F" w14:textId="3C6D9EEE" w:rsidR="00C21DFB" w:rsidRPr="00065A4E"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12 266,00</w:t>
            </w:r>
          </w:p>
        </w:tc>
        <w:tc>
          <w:tcPr>
            <w:tcW w:w="992" w:type="dxa"/>
            <w:tcBorders>
              <w:bottom w:val="single" w:sz="4" w:space="0" w:color="auto"/>
            </w:tcBorders>
          </w:tcPr>
          <w:p w14:paraId="36FB5F2B" w14:textId="75111F7A"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Borders>
              <w:bottom w:val="single" w:sz="4" w:space="0" w:color="auto"/>
            </w:tcBorders>
          </w:tcPr>
          <w:p w14:paraId="34DD4779"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Borders>
              <w:bottom w:val="single" w:sz="4" w:space="0" w:color="auto"/>
            </w:tcBorders>
          </w:tcPr>
          <w:p w14:paraId="647EBF9F" w14:textId="1793775D"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Borders>
              <w:bottom w:val="single" w:sz="4" w:space="0" w:color="auto"/>
            </w:tcBorders>
          </w:tcPr>
          <w:p w14:paraId="6D8A3025" w14:textId="77777777"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21DFB" w:rsidRPr="00065A4E" w14:paraId="6D8F10C6" w14:textId="77777777" w:rsidTr="006F14FE">
        <w:tc>
          <w:tcPr>
            <w:tcW w:w="565" w:type="dxa"/>
            <w:vMerge/>
          </w:tcPr>
          <w:p w14:paraId="042F6BD6" w14:textId="77777777" w:rsidR="00C21DFB" w:rsidRPr="00065A4E" w:rsidRDefault="00C21DFB" w:rsidP="00B16A16">
            <w:pPr>
              <w:jc w:val="center"/>
              <w:rPr>
                <w:rFonts w:cs="Times New Roman"/>
                <w:sz w:val="18"/>
                <w:szCs w:val="18"/>
              </w:rPr>
            </w:pPr>
          </w:p>
        </w:tc>
        <w:tc>
          <w:tcPr>
            <w:tcW w:w="3546" w:type="dxa"/>
            <w:vMerge/>
          </w:tcPr>
          <w:p w14:paraId="2A48A3D8" w14:textId="77777777" w:rsidR="00C21DFB" w:rsidRPr="00065A4E" w:rsidRDefault="00C21DFB" w:rsidP="00B16A16">
            <w:pPr>
              <w:rPr>
                <w:rFonts w:cs="Times New Roman"/>
                <w:sz w:val="18"/>
                <w:szCs w:val="18"/>
              </w:rPr>
            </w:pPr>
          </w:p>
        </w:tc>
        <w:tc>
          <w:tcPr>
            <w:tcW w:w="1417" w:type="dxa"/>
            <w:vMerge/>
          </w:tcPr>
          <w:p w14:paraId="3FC26AAA" w14:textId="77777777" w:rsidR="00C21DFB" w:rsidRPr="00065A4E" w:rsidRDefault="00C21DFB" w:rsidP="00B16A16">
            <w:pPr>
              <w:jc w:val="center"/>
              <w:rPr>
                <w:rFonts w:cs="Times New Roman"/>
                <w:sz w:val="18"/>
                <w:szCs w:val="18"/>
              </w:rPr>
            </w:pPr>
          </w:p>
        </w:tc>
        <w:tc>
          <w:tcPr>
            <w:tcW w:w="1844" w:type="dxa"/>
          </w:tcPr>
          <w:p w14:paraId="2082C364" w14:textId="77777777"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538E9FAE" w14:textId="750E5413" w:rsidR="00C21DFB" w:rsidRPr="004B34D3"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55 038,00</w:t>
            </w:r>
          </w:p>
        </w:tc>
        <w:tc>
          <w:tcPr>
            <w:tcW w:w="925" w:type="dxa"/>
          </w:tcPr>
          <w:p w14:paraId="2190B393" w14:textId="6E8D23B8"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4745CE51" w14:textId="2084D649"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5C08D0F1" w14:textId="71A296A8" w:rsidR="00C21DFB" w:rsidRPr="00065A4E"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12 266,00</w:t>
            </w:r>
          </w:p>
        </w:tc>
        <w:tc>
          <w:tcPr>
            <w:tcW w:w="992" w:type="dxa"/>
          </w:tcPr>
          <w:p w14:paraId="59448D62" w14:textId="340629AE"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3DE3168E"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35F0CEA8" w14:textId="0F56D978"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7234C5A4" w14:textId="77777777" w:rsidR="00C21DFB" w:rsidRPr="00065A4E" w:rsidRDefault="00C21DFB" w:rsidP="00B16A16">
            <w:pPr>
              <w:pStyle w:val="ConsPlusNormal"/>
              <w:rPr>
                <w:rFonts w:ascii="Times New Roman" w:hAnsi="Times New Roman" w:cs="Times New Roman"/>
                <w:sz w:val="18"/>
                <w:szCs w:val="18"/>
              </w:rPr>
            </w:pPr>
          </w:p>
        </w:tc>
      </w:tr>
      <w:tr w:rsidR="00065A4E" w:rsidRPr="00065A4E" w14:paraId="02AB24A2" w14:textId="77777777" w:rsidTr="00AB7285">
        <w:tc>
          <w:tcPr>
            <w:tcW w:w="15526" w:type="dxa"/>
            <w:gridSpan w:val="12"/>
          </w:tcPr>
          <w:p w14:paraId="1CABB77E" w14:textId="53B43565" w:rsidR="000D72AB" w:rsidRPr="004B34D3" w:rsidRDefault="000D72AB"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C21DFB" w:rsidRPr="00065A4E" w14:paraId="424BC0AB" w14:textId="77777777" w:rsidTr="006F14FE">
        <w:tc>
          <w:tcPr>
            <w:tcW w:w="565" w:type="dxa"/>
            <w:vMerge w:val="restart"/>
          </w:tcPr>
          <w:p w14:paraId="34AE2996" w14:textId="77777777" w:rsidR="00C21DFB" w:rsidRPr="00065A4E" w:rsidRDefault="00C21DFB" w:rsidP="00B16A16">
            <w:pPr>
              <w:jc w:val="center"/>
              <w:rPr>
                <w:rFonts w:cs="Times New Roman"/>
                <w:sz w:val="18"/>
                <w:szCs w:val="18"/>
              </w:rPr>
            </w:pPr>
          </w:p>
        </w:tc>
        <w:tc>
          <w:tcPr>
            <w:tcW w:w="3546" w:type="dxa"/>
            <w:vMerge w:val="restart"/>
          </w:tcPr>
          <w:p w14:paraId="187E38F6" w14:textId="7C0AA1F2" w:rsidR="00C21DFB" w:rsidRPr="00065A4E" w:rsidRDefault="00C21DFB" w:rsidP="00B16A16">
            <w:pPr>
              <w:rPr>
                <w:rFonts w:cs="Times New Roman"/>
                <w:sz w:val="18"/>
                <w:szCs w:val="18"/>
              </w:rPr>
            </w:pPr>
            <w:r w:rsidRPr="00065A4E">
              <w:rPr>
                <w:rFonts w:cs="Times New Roman"/>
                <w:sz w:val="18"/>
                <w:szCs w:val="18"/>
              </w:rPr>
              <w:t>Администрация городского округа</w:t>
            </w:r>
          </w:p>
        </w:tc>
        <w:tc>
          <w:tcPr>
            <w:tcW w:w="1417" w:type="dxa"/>
            <w:vMerge w:val="restart"/>
          </w:tcPr>
          <w:p w14:paraId="3D5BE433" w14:textId="7FA335C6" w:rsidR="00C21DFB" w:rsidRPr="00065A4E" w:rsidRDefault="00C21DFB" w:rsidP="00B16A16">
            <w:pPr>
              <w:jc w:val="center"/>
              <w:rPr>
                <w:rFonts w:cs="Times New Roman"/>
                <w:sz w:val="18"/>
                <w:szCs w:val="18"/>
                <w:lang w:val="en-US"/>
              </w:rPr>
            </w:pPr>
            <w:r w:rsidRPr="00065A4E">
              <w:rPr>
                <w:rFonts w:cs="Times New Roman"/>
                <w:sz w:val="18"/>
                <w:szCs w:val="18"/>
                <w:lang w:val="en-US"/>
              </w:rPr>
              <w:t>X</w:t>
            </w:r>
          </w:p>
        </w:tc>
        <w:tc>
          <w:tcPr>
            <w:tcW w:w="1844" w:type="dxa"/>
          </w:tcPr>
          <w:p w14:paraId="094E402A" w14:textId="7FBCCBC5"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1A003140" w14:textId="6F9DA563" w:rsidR="00C21DFB" w:rsidRPr="004B34D3"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55 038,00</w:t>
            </w:r>
          </w:p>
        </w:tc>
        <w:tc>
          <w:tcPr>
            <w:tcW w:w="925" w:type="dxa"/>
          </w:tcPr>
          <w:p w14:paraId="146E1B40" w14:textId="18688103"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5F18262A" w14:textId="38BEFA06"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3C7CF0C6" w14:textId="4F1BE221" w:rsidR="00C21DFB" w:rsidRPr="00065A4E"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12 266,00</w:t>
            </w:r>
          </w:p>
        </w:tc>
        <w:tc>
          <w:tcPr>
            <w:tcW w:w="992" w:type="dxa"/>
          </w:tcPr>
          <w:p w14:paraId="202DBBC4" w14:textId="2BB7B5C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0D8141F5"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15890DE5" w14:textId="11E18A4B"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45E6CCCD" w14:textId="3352DE86" w:rsidR="00C21DFB" w:rsidRPr="00065A4E" w:rsidRDefault="00C21DFB" w:rsidP="00C90F0A">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C21DFB" w:rsidRPr="00065A4E" w14:paraId="77CA58C9" w14:textId="77777777" w:rsidTr="006F14FE">
        <w:tc>
          <w:tcPr>
            <w:tcW w:w="565" w:type="dxa"/>
            <w:vMerge/>
          </w:tcPr>
          <w:p w14:paraId="6F96FA77" w14:textId="77777777" w:rsidR="00C21DFB" w:rsidRPr="00065A4E" w:rsidRDefault="00C21DFB" w:rsidP="00B16A16">
            <w:pPr>
              <w:jc w:val="center"/>
              <w:rPr>
                <w:rFonts w:cs="Times New Roman"/>
                <w:sz w:val="18"/>
                <w:szCs w:val="18"/>
              </w:rPr>
            </w:pPr>
          </w:p>
        </w:tc>
        <w:tc>
          <w:tcPr>
            <w:tcW w:w="3546" w:type="dxa"/>
            <w:vMerge/>
          </w:tcPr>
          <w:p w14:paraId="0E13A6D6" w14:textId="77777777" w:rsidR="00C21DFB" w:rsidRPr="00065A4E" w:rsidRDefault="00C21DFB" w:rsidP="00B16A16">
            <w:pPr>
              <w:rPr>
                <w:rFonts w:cs="Times New Roman"/>
                <w:sz w:val="18"/>
                <w:szCs w:val="18"/>
              </w:rPr>
            </w:pPr>
          </w:p>
        </w:tc>
        <w:tc>
          <w:tcPr>
            <w:tcW w:w="1417" w:type="dxa"/>
            <w:vMerge/>
          </w:tcPr>
          <w:p w14:paraId="22F4201C" w14:textId="77777777" w:rsidR="00C21DFB" w:rsidRPr="00065A4E" w:rsidRDefault="00C21DFB" w:rsidP="00B16A16">
            <w:pPr>
              <w:jc w:val="center"/>
              <w:rPr>
                <w:rFonts w:cs="Times New Roman"/>
                <w:sz w:val="18"/>
                <w:szCs w:val="18"/>
              </w:rPr>
            </w:pPr>
          </w:p>
        </w:tc>
        <w:tc>
          <w:tcPr>
            <w:tcW w:w="1844" w:type="dxa"/>
          </w:tcPr>
          <w:p w14:paraId="0A8086C6" w14:textId="7618B418" w:rsidR="00C21DFB" w:rsidRPr="00065A4E" w:rsidRDefault="00C21DFB"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FBF2108" w14:textId="349A44D1" w:rsidR="00C21DFB" w:rsidRPr="004B34D3"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55 038,00</w:t>
            </w:r>
          </w:p>
        </w:tc>
        <w:tc>
          <w:tcPr>
            <w:tcW w:w="925" w:type="dxa"/>
          </w:tcPr>
          <w:p w14:paraId="62633E91" w14:textId="75082A20"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992" w:type="dxa"/>
          </w:tcPr>
          <w:p w14:paraId="14643AE3" w14:textId="118A9252" w:rsidR="00C21DFB" w:rsidRPr="00065A4E" w:rsidRDefault="00C21DF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992" w:type="dxa"/>
          </w:tcPr>
          <w:p w14:paraId="6433D3C1" w14:textId="64B1F120" w:rsidR="00C21DFB" w:rsidRPr="00065A4E" w:rsidRDefault="00B164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12 266,00</w:t>
            </w:r>
          </w:p>
        </w:tc>
        <w:tc>
          <w:tcPr>
            <w:tcW w:w="992" w:type="dxa"/>
          </w:tcPr>
          <w:p w14:paraId="334F8348" w14:textId="33A96055"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955" w:type="dxa"/>
          </w:tcPr>
          <w:p w14:paraId="209FA9BE" w14:textId="77777777"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955" w:type="dxa"/>
          </w:tcPr>
          <w:p w14:paraId="0C6C37C7" w14:textId="14830D7B" w:rsidR="00C21DFB" w:rsidRPr="00065A4E" w:rsidRDefault="00C21DFB"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2EA47FDF" w14:textId="77777777" w:rsidR="00C21DFB" w:rsidRPr="00065A4E" w:rsidRDefault="00C21DFB" w:rsidP="00B16A16">
            <w:pPr>
              <w:pStyle w:val="ConsPlusNormal"/>
              <w:rPr>
                <w:rFonts w:ascii="Times New Roman" w:hAnsi="Times New Roman" w:cs="Times New Roman"/>
                <w:sz w:val="18"/>
                <w:szCs w:val="18"/>
              </w:rPr>
            </w:pPr>
          </w:p>
        </w:tc>
      </w:tr>
    </w:tbl>
    <w:p w14:paraId="248360DC" w14:textId="77777777" w:rsidR="00C12873" w:rsidRDefault="00C12873" w:rsidP="00C12873">
      <w:pPr>
        <w:pStyle w:val="ConsPlusNonformat"/>
        <w:rPr>
          <w:rFonts w:ascii="Times New Roman" w:hAnsi="Times New Roman" w:cs="Times New Roman"/>
          <w:sz w:val="24"/>
          <w:szCs w:val="24"/>
        </w:rPr>
      </w:pPr>
    </w:p>
    <w:p w14:paraId="5F27A52C"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8. Перечень мероприятий подпрограммы VI </w:t>
      </w:r>
    </w:p>
    <w:p w14:paraId="0EF86D3E"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14:paraId="6B839858" w14:textId="77777777" w:rsidR="00C12873" w:rsidRDefault="00C12873" w:rsidP="00C12873">
      <w:pPr>
        <w:pStyle w:val="ConsPlusNonformat"/>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
        <w:gridCol w:w="2664"/>
        <w:gridCol w:w="1142"/>
        <w:gridCol w:w="1772"/>
        <w:gridCol w:w="1014"/>
        <w:gridCol w:w="773"/>
        <w:gridCol w:w="876"/>
        <w:gridCol w:w="542"/>
        <w:gridCol w:w="709"/>
        <w:gridCol w:w="425"/>
        <w:gridCol w:w="425"/>
        <w:gridCol w:w="425"/>
        <w:gridCol w:w="426"/>
        <w:gridCol w:w="708"/>
        <w:gridCol w:w="711"/>
        <w:gridCol w:w="283"/>
        <w:gridCol w:w="711"/>
        <w:gridCol w:w="1695"/>
        <w:gridCol w:w="6"/>
      </w:tblGrid>
      <w:tr w:rsidR="00CB63F5" w:rsidRPr="00065A4E" w14:paraId="0FF97E99" w14:textId="77777777" w:rsidTr="00AF1A47">
        <w:trPr>
          <w:gridAfter w:val="1"/>
          <w:wAfter w:w="6" w:type="dxa"/>
          <w:trHeight w:val="292"/>
        </w:trPr>
        <w:tc>
          <w:tcPr>
            <w:tcW w:w="502" w:type="dxa"/>
            <w:vMerge w:val="restart"/>
          </w:tcPr>
          <w:p w14:paraId="32786A58"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50948DE8"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664" w:type="dxa"/>
            <w:vMerge w:val="restart"/>
          </w:tcPr>
          <w:p w14:paraId="6E14D23F"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42" w:type="dxa"/>
            <w:vMerge w:val="restart"/>
          </w:tcPr>
          <w:p w14:paraId="2FD2BA57"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772" w:type="dxa"/>
            <w:vMerge w:val="restart"/>
          </w:tcPr>
          <w:p w14:paraId="42437465"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14" w:type="dxa"/>
            <w:vMerge w:val="restart"/>
          </w:tcPr>
          <w:p w14:paraId="31DD5FC1" w14:textId="77777777" w:rsidR="00CB63F5" w:rsidRPr="00065A4E" w:rsidRDefault="00CB63F5"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4C903173" w14:textId="14AF3087" w:rsidR="00CB63F5" w:rsidRPr="00065A4E" w:rsidRDefault="00CB63F5"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014" w:type="dxa"/>
            <w:gridSpan w:val="12"/>
          </w:tcPr>
          <w:p w14:paraId="4C0933FD" w14:textId="2CCDD26C"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695" w:type="dxa"/>
          </w:tcPr>
          <w:p w14:paraId="181C47C1"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CB63F5" w:rsidRPr="00065A4E" w14:paraId="4A8A1F13" w14:textId="77777777" w:rsidTr="00AF1A47">
        <w:trPr>
          <w:trHeight w:val="292"/>
        </w:trPr>
        <w:tc>
          <w:tcPr>
            <w:tcW w:w="502" w:type="dxa"/>
            <w:vMerge/>
          </w:tcPr>
          <w:p w14:paraId="717A71FF" w14:textId="77777777" w:rsidR="00CB63F5" w:rsidRPr="00065A4E" w:rsidRDefault="00CB63F5" w:rsidP="00B16A16">
            <w:pPr>
              <w:pStyle w:val="ConsPlusNormal"/>
              <w:jc w:val="center"/>
              <w:rPr>
                <w:rFonts w:ascii="Times New Roman" w:hAnsi="Times New Roman" w:cs="Times New Roman"/>
                <w:sz w:val="18"/>
                <w:szCs w:val="18"/>
              </w:rPr>
            </w:pPr>
          </w:p>
        </w:tc>
        <w:tc>
          <w:tcPr>
            <w:tcW w:w="2664" w:type="dxa"/>
            <w:vMerge/>
          </w:tcPr>
          <w:p w14:paraId="0174293E" w14:textId="77777777" w:rsidR="00CB63F5" w:rsidRPr="00065A4E" w:rsidRDefault="00CB63F5" w:rsidP="00B16A16">
            <w:pPr>
              <w:pStyle w:val="ConsPlusNormal"/>
              <w:jc w:val="center"/>
              <w:rPr>
                <w:rFonts w:ascii="Times New Roman" w:hAnsi="Times New Roman" w:cs="Times New Roman"/>
                <w:sz w:val="18"/>
                <w:szCs w:val="18"/>
              </w:rPr>
            </w:pPr>
          </w:p>
        </w:tc>
        <w:tc>
          <w:tcPr>
            <w:tcW w:w="1142" w:type="dxa"/>
            <w:vMerge/>
          </w:tcPr>
          <w:p w14:paraId="605EEEB0" w14:textId="77777777" w:rsidR="00CB63F5" w:rsidRPr="00065A4E" w:rsidRDefault="00CB63F5" w:rsidP="00B16A16">
            <w:pPr>
              <w:pStyle w:val="ConsPlusNormal"/>
              <w:jc w:val="center"/>
              <w:rPr>
                <w:rFonts w:ascii="Times New Roman" w:hAnsi="Times New Roman" w:cs="Times New Roman"/>
                <w:sz w:val="18"/>
                <w:szCs w:val="18"/>
              </w:rPr>
            </w:pPr>
          </w:p>
        </w:tc>
        <w:tc>
          <w:tcPr>
            <w:tcW w:w="1772" w:type="dxa"/>
            <w:vMerge/>
          </w:tcPr>
          <w:p w14:paraId="34F7B480" w14:textId="77777777" w:rsidR="00CB63F5" w:rsidRPr="00065A4E" w:rsidRDefault="00CB63F5" w:rsidP="00B16A16">
            <w:pPr>
              <w:pStyle w:val="ConsPlusNormal"/>
              <w:jc w:val="center"/>
              <w:rPr>
                <w:rFonts w:ascii="Times New Roman" w:hAnsi="Times New Roman" w:cs="Times New Roman"/>
                <w:sz w:val="18"/>
                <w:szCs w:val="18"/>
              </w:rPr>
            </w:pPr>
          </w:p>
        </w:tc>
        <w:tc>
          <w:tcPr>
            <w:tcW w:w="1014" w:type="dxa"/>
            <w:vMerge/>
          </w:tcPr>
          <w:p w14:paraId="0BAAC38D" w14:textId="77777777" w:rsidR="00CB63F5" w:rsidRPr="00065A4E" w:rsidRDefault="00CB63F5" w:rsidP="00B16A16">
            <w:pPr>
              <w:pStyle w:val="ConsPlusNormal"/>
              <w:jc w:val="center"/>
              <w:rPr>
                <w:rFonts w:ascii="Times New Roman" w:hAnsi="Times New Roman" w:cs="Times New Roman"/>
                <w:sz w:val="18"/>
                <w:szCs w:val="18"/>
              </w:rPr>
            </w:pPr>
          </w:p>
        </w:tc>
        <w:tc>
          <w:tcPr>
            <w:tcW w:w="773" w:type="dxa"/>
          </w:tcPr>
          <w:p w14:paraId="1DD45A49" w14:textId="385CE3C9"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tcPr>
          <w:p w14:paraId="41049D00" w14:textId="23C2C5CF"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952" w:type="dxa"/>
            <w:gridSpan w:val="6"/>
          </w:tcPr>
          <w:p w14:paraId="76985671" w14:textId="0652F86F"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708" w:type="dxa"/>
          </w:tcPr>
          <w:p w14:paraId="4D392888" w14:textId="6E7F2409"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11" w:type="dxa"/>
          </w:tcPr>
          <w:p w14:paraId="0C712919" w14:textId="2AB8F188"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994" w:type="dxa"/>
            <w:gridSpan w:val="2"/>
          </w:tcPr>
          <w:p w14:paraId="7F322875" w14:textId="31D8D0A3"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065A4E">
              <w:rPr>
                <w:rFonts w:ascii="Times New Roman" w:hAnsi="Times New Roman" w:cs="Times New Roman"/>
                <w:sz w:val="18"/>
                <w:szCs w:val="18"/>
              </w:rPr>
              <w:t xml:space="preserve"> год</w:t>
            </w:r>
          </w:p>
        </w:tc>
        <w:tc>
          <w:tcPr>
            <w:tcW w:w="1701" w:type="dxa"/>
            <w:gridSpan w:val="2"/>
          </w:tcPr>
          <w:p w14:paraId="6C426784" w14:textId="49A5F844" w:rsidR="00CB63F5" w:rsidRPr="00065A4E" w:rsidRDefault="00CB63F5" w:rsidP="00B16A16">
            <w:pPr>
              <w:pStyle w:val="ConsPlusNormal"/>
              <w:jc w:val="center"/>
              <w:rPr>
                <w:rFonts w:ascii="Times New Roman" w:hAnsi="Times New Roman" w:cs="Times New Roman"/>
                <w:sz w:val="18"/>
                <w:szCs w:val="18"/>
              </w:rPr>
            </w:pPr>
          </w:p>
        </w:tc>
      </w:tr>
      <w:tr w:rsidR="00CB63F5" w:rsidRPr="00065A4E" w14:paraId="51015B94" w14:textId="77777777" w:rsidTr="00AF1A47">
        <w:trPr>
          <w:gridAfter w:val="1"/>
          <w:wAfter w:w="6" w:type="dxa"/>
          <w:trHeight w:val="203"/>
        </w:trPr>
        <w:tc>
          <w:tcPr>
            <w:tcW w:w="502" w:type="dxa"/>
          </w:tcPr>
          <w:p w14:paraId="2FD6F9F0"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2664" w:type="dxa"/>
          </w:tcPr>
          <w:p w14:paraId="653F4473"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w:t>
            </w:r>
          </w:p>
        </w:tc>
        <w:tc>
          <w:tcPr>
            <w:tcW w:w="1142" w:type="dxa"/>
          </w:tcPr>
          <w:p w14:paraId="4731EEEE"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1772" w:type="dxa"/>
          </w:tcPr>
          <w:p w14:paraId="61A803AA"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014" w:type="dxa"/>
          </w:tcPr>
          <w:p w14:paraId="322AB843" w14:textId="287EA86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73" w:type="dxa"/>
          </w:tcPr>
          <w:p w14:paraId="05A17D7C" w14:textId="490F8C4B"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14:paraId="6C03E164" w14:textId="2CBDEDCF"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2952" w:type="dxa"/>
            <w:gridSpan w:val="6"/>
          </w:tcPr>
          <w:p w14:paraId="1F57A0AB" w14:textId="5A4EA902"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708" w:type="dxa"/>
          </w:tcPr>
          <w:p w14:paraId="7FBB7072" w14:textId="788D17DF"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711" w:type="dxa"/>
          </w:tcPr>
          <w:p w14:paraId="1BA90AFD" w14:textId="77777777"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994" w:type="dxa"/>
            <w:gridSpan w:val="2"/>
          </w:tcPr>
          <w:p w14:paraId="2FBBDD13" w14:textId="65C8BFF9"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695" w:type="dxa"/>
          </w:tcPr>
          <w:p w14:paraId="551CE81C" w14:textId="1405568B"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CB63F5" w:rsidRPr="00065A4E" w14:paraId="5DAB707A" w14:textId="77777777" w:rsidTr="00AF1A47">
        <w:trPr>
          <w:gridAfter w:val="1"/>
          <w:wAfter w:w="6" w:type="dxa"/>
          <w:trHeight w:val="292"/>
        </w:trPr>
        <w:tc>
          <w:tcPr>
            <w:tcW w:w="502" w:type="dxa"/>
            <w:vMerge w:val="restart"/>
          </w:tcPr>
          <w:p w14:paraId="3C231BB3"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664" w:type="dxa"/>
            <w:vMerge w:val="restart"/>
          </w:tcPr>
          <w:p w14:paraId="29EA8130"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01. Развитие негосударственного сектора социального обслуживания</w:t>
            </w:r>
          </w:p>
        </w:tc>
        <w:tc>
          <w:tcPr>
            <w:tcW w:w="1142" w:type="dxa"/>
            <w:vMerge w:val="restart"/>
          </w:tcPr>
          <w:p w14:paraId="246ADC24" w14:textId="6F9520CF" w:rsidR="00CB63F5" w:rsidRPr="00065A4E" w:rsidRDefault="00CB63F5" w:rsidP="007612D4">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72" w:type="dxa"/>
          </w:tcPr>
          <w:p w14:paraId="328C126B"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0E039DDC" w14:textId="10DD0C22"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2AB5555" w14:textId="2BEBBECE"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247DE35E" w14:textId="47B4098F"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2952" w:type="dxa"/>
            <w:gridSpan w:val="6"/>
          </w:tcPr>
          <w:p w14:paraId="41F57C24" w14:textId="6BEAA9B8"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8" w:type="dxa"/>
          </w:tcPr>
          <w:p w14:paraId="01A837E4"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11" w:type="dxa"/>
          </w:tcPr>
          <w:p w14:paraId="760E2F8E"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994" w:type="dxa"/>
            <w:gridSpan w:val="2"/>
          </w:tcPr>
          <w:p w14:paraId="56F7C230" w14:textId="34B4D5C8"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14:paraId="79E19203"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B63F5" w:rsidRPr="00065A4E" w14:paraId="5C5564C7" w14:textId="77777777" w:rsidTr="00AF1A47">
        <w:trPr>
          <w:gridAfter w:val="1"/>
          <w:wAfter w:w="6" w:type="dxa"/>
          <w:trHeight w:val="292"/>
        </w:trPr>
        <w:tc>
          <w:tcPr>
            <w:tcW w:w="502" w:type="dxa"/>
            <w:vMerge/>
          </w:tcPr>
          <w:p w14:paraId="1506EE09" w14:textId="77777777" w:rsidR="00CB63F5" w:rsidRPr="00065A4E" w:rsidRDefault="00CB63F5" w:rsidP="007612D4">
            <w:pPr>
              <w:rPr>
                <w:rFonts w:cs="Times New Roman"/>
                <w:sz w:val="18"/>
                <w:szCs w:val="18"/>
              </w:rPr>
            </w:pPr>
          </w:p>
        </w:tc>
        <w:tc>
          <w:tcPr>
            <w:tcW w:w="2664" w:type="dxa"/>
            <w:vMerge/>
          </w:tcPr>
          <w:p w14:paraId="45E69075" w14:textId="77777777" w:rsidR="00CB63F5" w:rsidRPr="00065A4E" w:rsidRDefault="00CB63F5" w:rsidP="007612D4">
            <w:pPr>
              <w:rPr>
                <w:rFonts w:cs="Times New Roman"/>
                <w:sz w:val="18"/>
                <w:szCs w:val="18"/>
              </w:rPr>
            </w:pPr>
          </w:p>
        </w:tc>
        <w:tc>
          <w:tcPr>
            <w:tcW w:w="1142" w:type="dxa"/>
            <w:vMerge/>
          </w:tcPr>
          <w:p w14:paraId="3940B365" w14:textId="77777777" w:rsidR="00CB63F5" w:rsidRPr="00065A4E" w:rsidRDefault="00CB63F5" w:rsidP="007612D4">
            <w:pPr>
              <w:jc w:val="center"/>
              <w:rPr>
                <w:rFonts w:cs="Times New Roman"/>
                <w:sz w:val="18"/>
                <w:szCs w:val="18"/>
              </w:rPr>
            </w:pPr>
          </w:p>
        </w:tc>
        <w:tc>
          <w:tcPr>
            <w:tcW w:w="1772" w:type="dxa"/>
          </w:tcPr>
          <w:p w14:paraId="022EE9D6"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1224CF99" w14:textId="0B273924"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5CCD566F" w14:textId="3BCBBD2A"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65E9E057" w14:textId="60DF8A9D"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2952" w:type="dxa"/>
            <w:gridSpan w:val="6"/>
          </w:tcPr>
          <w:p w14:paraId="4C79DA29" w14:textId="0C8859CE"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8" w:type="dxa"/>
          </w:tcPr>
          <w:p w14:paraId="79B32EB5"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11" w:type="dxa"/>
          </w:tcPr>
          <w:p w14:paraId="1B7FAE5D"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994" w:type="dxa"/>
            <w:gridSpan w:val="2"/>
          </w:tcPr>
          <w:p w14:paraId="56AA79AB" w14:textId="187A390B"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650A6F1C" w14:textId="77777777" w:rsidR="00CB63F5" w:rsidRPr="00065A4E" w:rsidRDefault="00CB63F5" w:rsidP="007612D4">
            <w:pPr>
              <w:pStyle w:val="ConsPlusNormal"/>
              <w:rPr>
                <w:rFonts w:ascii="Times New Roman" w:hAnsi="Times New Roman" w:cs="Times New Roman"/>
                <w:sz w:val="18"/>
                <w:szCs w:val="18"/>
              </w:rPr>
            </w:pPr>
          </w:p>
        </w:tc>
      </w:tr>
      <w:tr w:rsidR="00CB63F5" w:rsidRPr="00065A4E" w14:paraId="1925A1B2" w14:textId="77777777" w:rsidTr="00AF1A47">
        <w:trPr>
          <w:gridAfter w:val="1"/>
          <w:wAfter w:w="6" w:type="dxa"/>
          <w:trHeight w:val="18"/>
        </w:trPr>
        <w:tc>
          <w:tcPr>
            <w:tcW w:w="502" w:type="dxa"/>
            <w:vMerge w:val="restart"/>
          </w:tcPr>
          <w:p w14:paraId="53081DCE"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1.1</w:t>
            </w:r>
          </w:p>
        </w:tc>
        <w:tc>
          <w:tcPr>
            <w:tcW w:w="2664" w:type="dxa"/>
            <w:vMerge w:val="restart"/>
          </w:tcPr>
          <w:p w14:paraId="796C36CF"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142" w:type="dxa"/>
            <w:vMerge w:val="restart"/>
          </w:tcPr>
          <w:p w14:paraId="477F8E46" w14:textId="1746557A"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72" w:type="dxa"/>
          </w:tcPr>
          <w:p w14:paraId="0381DCA3"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8" w:type="dxa"/>
            <w:gridSpan w:val="13"/>
            <w:vMerge w:val="restart"/>
          </w:tcPr>
          <w:p w14:paraId="27FA1E73" w14:textId="585065C3" w:rsidR="00CB63F5" w:rsidRPr="00065A4E" w:rsidRDefault="00CB63F5" w:rsidP="00B16A16">
            <w:pPr>
              <w:jc w:val="center"/>
              <w:rPr>
                <w:rFonts w:cs="Times New Roman"/>
                <w:sz w:val="18"/>
                <w:szCs w:val="18"/>
              </w:rPr>
            </w:pPr>
            <w:r w:rsidRPr="00065A4E">
              <w:rPr>
                <w:rFonts w:cs="Times New Roman"/>
                <w:sz w:val="18"/>
                <w:szCs w:val="18"/>
              </w:rPr>
              <w:t>Финансирование в рамках муниципальной программы</w:t>
            </w:r>
          </w:p>
          <w:p w14:paraId="416EF553" w14:textId="77777777" w:rsidR="00CB63F5" w:rsidRPr="00065A4E" w:rsidRDefault="00CB63F5" w:rsidP="00B16A16">
            <w:pPr>
              <w:jc w:val="center"/>
              <w:rPr>
                <w:rFonts w:cs="Times New Roman"/>
                <w:sz w:val="18"/>
                <w:szCs w:val="18"/>
              </w:rPr>
            </w:pPr>
            <w:r w:rsidRPr="00065A4E">
              <w:rPr>
                <w:rFonts w:cs="Times New Roman"/>
                <w:sz w:val="18"/>
                <w:szCs w:val="18"/>
              </w:rPr>
              <w:t>городского округа Электросталь Московской области «Образование»</w:t>
            </w:r>
          </w:p>
          <w:p w14:paraId="58C638EF" w14:textId="77777777" w:rsidR="00CB63F5" w:rsidRPr="00065A4E" w:rsidRDefault="00CB63F5" w:rsidP="00B16A16">
            <w:pPr>
              <w:pStyle w:val="ConsPlusNormal"/>
              <w:jc w:val="center"/>
              <w:rPr>
                <w:rFonts w:ascii="Times New Roman" w:hAnsi="Times New Roman" w:cs="Times New Roman"/>
                <w:sz w:val="18"/>
                <w:szCs w:val="18"/>
              </w:rPr>
            </w:pPr>
          </w:p>
        </w:tc>
        <w:tc>
          <w:tcPr>
            <w:tcW w:w="1695" w:type="dxa"/>
            <w:vMerge w:val="restart"/>
          </w:tcPr>
          <w:p w14:paraId="4783031D"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081B44A8"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1EE6C694" w14:textId="77777777" w:rsidTr="00AF1A47">
        <w:trPr>
          <w:gridAfter w:val="1"/>
          <w:wAfter w:w="6" w:type="dxa"/>
          <w:trHeight w:val="103"/>
        </w:trPr>
        <w:tc>
          <w:tcPr>
            <w:tcW w:w="502" w:type="dxa"/>
            <w:vMerge/>
          </w:tcPr>
          <w:p w14:paraId="53B8FA23" w14:textId="77777777" w:rsidR="00CB63F5" w:rsidRPr="00065A4E" w:rsidRDefault="00CB63F5" w:rsidP="00B16A16">
            <w:pPr>
              <w:pStyle w:val="ConsPlusNormal"/>
              <w:rPr>
                <w:rFonts w:ascii="Times New Roman" w:hAnsi="Times New Roman" w:cs="Times New Roman"/>
                <w:sz w:val="18"/>
                <w:szCs w:val="18"/>
              </w:rPr>
            </w:pPr>
          </w:p>
        </w:tc>
        <w:tc>
          <w:tcPr>
            <w:tcW w:w="2664" w:type="dxa"/>
            <w:vMerge/>
          </w:tcPr>
          <w:p w14:paraId="7A60EDB3" w14:textId="77777777" w:rsidR="00CB63F5" w:rsidRPr="00065A4E" w:rsidRDefault="00CB63F5" w:rsidP="00B16A16">
            <w:pPr>
              <w:pStyle w:val="ConsPlusNormal"/>
              <w:rPr>
                <w:rFonts w:ascii="Times New Roman" w:hAnsi="Times New Roman" w:cs="Times New Roman"/>
                <w:sz w:val="18"/>
                <w:szCs w:val="18"/>
              </w:rPr>
            </w:pPr>
          </w:p>
        </w:tc>
        <w:tc>
          <w:tcPr>
            <w:tcW w:w="1142" w:type="dxa"/>
            <w:vMerge/>
          </w:tcPr>
          <w:p w14:paraId="738BD5D3" w14:textId="77777777" w:rsidR="00CB63F5" w:rsidRPr="00065A4E" w:rsidRDefault="00CB63F5" w:rsidP="00B16A16">
            <w:pPr>
              <w:pStyle w:val="ConsPlusNormal"/>
              <w:jc w:val="center"/>
              <w:rPr>
                <w:rFonts w:ascii="Times New Roman" w:hAnsi="Times New Roman" w:cs="Times New Roman"/>
                <w:sz w:val="18"/>
                <w:szCs w:val="18"/>
              </w:rPr>
            </w:pPr>
          </w:p>
        </w:tc>
        <w:tc>
          <w:tcPr>
            <w:tcW w:w="1772" w:type="dxa"/>
          </w:tcPr>
          <w:p w14:paraId="5696EBC6"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8" w:type="dxa"/>
            <w:gridSpan w:val="13"/>
            <w:vMerge/>
          </w:tcPr>
          <w:p w14:paraId="76DFE8F6" w14:textId="44AC1D4E" w:rsidR="00CB63F5" w:rsidRPr="00065A4E" w:rsidRDefault="00CB63F5" w:rsidP="00B16A16">
            <w:pPr>
              <w:jc w:val="center"/>
              <w:rPr>
                <w:rFonts w:cs="Times New Roman"/>
                <w:sz w:val="18"/>
                <w:szCs w:val="18"/>
              </w:rPr>
            </w:pPr>
          </w:p>
        </w:tc>
        <w:tc>
          <w:tcPr>
            <w:tcW w:w="1695" w:type="dxa"/>
            <w:vMerge/>
          </w:tcPr>
          <w:p w14:paraId="06F92400"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3C5CB974" w14:textId="77777777" w:rsidTr="00AF1A47">
        <w:trPr>
          <w:gridAfter w:val="1"/>
          <w:wAfter w:w="6" w:type="dxa"/>
          <w:trHeight w:val="292"/>
        </w:trPr>
        <w:tc>
          <w:tcPr>
            <w:tcW w:w="502" w:type="dxa"/>
            <w:vMerge/>
          </w:tcPr>
          <w:p w14:paraId="165CE68C" w14:textId="77777777" w:rsidR="00CB63F5" w:rsidRPr="00065A4E" w:rsidRDefault="00CB63F5" w:rsidP="00B16A16">
            <w:pPr>
              <w:rPr>
                <w:rFonts w:cs="Times New Roman"/>
                <w:sz w:val="18"/>
                <w:szCs w:val="18"/>
              </w:rPr>
            </w:pPr>
          </w:p>
        </w:tc>
        <w:tc>
          <w:tcPr>
            <w:tcW w:w="2664" w:type="dxa"/>
            <w:vMerge w:val="restart"/>
          </w:tcPr>
          <w:p w14:paraId="050546FB" w14:textId="4B4D5107" w:rsidR="00CB63F5" w:rsidRPr="00065A4E" w:rsidRDefault="00CB63F5" w:rsidP="00B16A16">
            <w:pPr>
              <w:rPr>
                <w:rFonts w:cs="Times New Roman"/>
                <w:sz w:val="18"/>
                <w:szCs w:val="18"/>
              </w:rPr>
            </w:pPr>
            <w:r w:rsidRPr="00065A4E">
              <w:rPr>
                <w:rFonts w:cs="Times New Roman"/>
                <w:sz w:val="18"/>
                <w:szCs w:val="18"/>
              </w:rPr>
              <w:t>Количество СО НКО, оказывающих услугу присмотра и ухода за детьми, единиц</w:t>
            </w:r>
          </w:p>
          <w:p w14:paraId="3680AE8D" w14:textId="77777777" w:rsidR="00CB63F5" w:rsidRPr="00065A4E" w:rsidRDefault="00CB63F5" w:rsidP="00B16A16">
            <w:pPr>
              <w:rPr>
                <w:rFonts w:cs="Times New Roman"/>
                <w:sz w:val="18"/>
                <w:szCs w:val="18"/>
              </w:rPr>
            </w:pPr>
          </w:p>
        </w:tc>
        <w:tc>
          <w:tcPr>
            <w:tcW w:w="1142" w:type="dxa"/>
            <w:vMerge w:val="restart"/>
          </w:tcPr>
          <w:p w14:paraId="01B526E0" w14:textId="77777777" w:rsidR="00CB63F5" w:rsidRPr="00065A4E" w:rsidRDefault="00CB63F5"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1DA11613" w14:textId="77777777"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757B7BEC" w14:textId="6542E25A"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47D8A14F" w14:textId="7C07645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14:paraId="61A1D0B1" w14:textId="0361B5AB"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542" w:type="dxa"/>
            <w:vMerge w:val="restart"/>
          </w:tcPr>
          <w:p w14:paraId="5CB12C57" w14:textId="37FF8BC5"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13FEDAE0" w14:textId="3AA40A6F"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10" w:type="dxa"/>
            <w:gridSpan w:val="5"/>
          </w:tcPr>
          <w:p w14:paraId="331F91FA" w14:textId="5951611F" w:rsidR="00CB63F5" w:rsidRPr="00065A4E" w:rsidRDefault="00CB63F5" w:rsidP="00B16A16">
            <w:pPr>
              <w:jc w:val="center"/>
              <w:rPr>
                <w:rFonts w:cs="Times New Roman"/>
                <w:sz w:val="18"/>
                <w:szCs w:val="18"/>
              </w:rPr>
            </w:pPr>
            <w:r w:rsidRPr="00065A4E">
              <w:rPr>
                <w:rFonts w:cs="Times New Roman"/>
                <w:sz w:val="18"/>
                <w:szCs w:val="18"/>
              </w:rPr>
              <w:t>В том числе:</w:t>
            </w:r>
          </w:p>
        </w:tc>
        <w:tc>
          <w:tcPr>
            <w:tcW w:w="708" w:type="dxa"/>
            <w:vMerge w:val="restart"/>
          </w:tcPr>
          <w:p w14:paraId="5D2FEC0D" w14:textId="2911337E"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11" w:type="dxa"/>
            <w:vMerge w:val="restart"/>
          </w:tcPr>
          <w:p w14:paraId="30133136" w14:textId="77777777" w:rsidR="00CB63F5" w:rsidRPr="00065A4E" w:rsidRDefault="00CB63F5"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994" w:type="dxa"/>
            <w:gridSpan w:val="2"/>
            <w:vMerge w:val="restart"/>
          </w:tcPr>
          <w:p w14:paraId="4F8BB0F5" w14:textId="04D9A317" w:rsidR="00CB63F5" w:rsidRPr="00065A4E" w:rsidRDefault="00DA786A"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00CB63F5" w:rsidRPr="00065A4E">
              <w:rPr>
                <w:rFonts w:ascii="Times New Roman" w:hAnsi="Times New Roman" w:cs="Times New Roman"/>
                <w:sz w:val="18"/>
                <w:szCs w:val="18"/>
              </w:rPr>
              <w:t xml:space="preserve"> год</w:t>
            </w:r>
          </w:p>
        </w:tc>
        <w:tc>
          <w:tcPr>
            <w:tcW w:w="1695" w:type="dxa"/>
            <w:vMerge w:val="restart"/>
          </w:tcPr>
          <w:p w14:paraId="3D107B73"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CB63F5" w:rsidRPr="00065A4E" w14:paraId="6333BA80" w14:textId="77777777" w:rsidTr="00AF1A47">
        <w:trPr>
          <w:gridAfter w:val="1"/>
          <w:wAfter w:w="6" w:type="dxa"/>
          <w:trHeight w:val="292"/>
        </w:trPr>
        <w:tc>
          <w:tcPr>
            <w:tcW w:w="502" w:type="dxa"/>
            <w:vMerge/>
          </w:tcPr>
          <w:p w14:paraId="4C436657" w14:textId="77777777" w:rsidR="00CB63F5" w:rsidRPr="00065A4E" w:rsidRDefault="00CB63F5" w:rsidP="00B16A16">
            <w:pPr>
              <w:rPr>
                <w:rFonts w:cs="Times New Roman"/>
                <w:sz w:val="18"/>
                <w:szCs w:val="18"/>
              </w:rPr>
            </w:pPr>
          </w:p>
        </w:tc>
        <w:tc>
          <w:tcPr>
            <w:tcW w:w="2664" w:type="dxa"/>
            <w:vMerge/>
          </w:tcPr>
          <w:p w14:paraId="50B9F138" w14:textId="77777777" w:rsidR="00CB63F5" w:rsidRPr="00065A4E" w:rsidRDefault="00CB63F5" w:rsidP="00B16A16">
            <w:pPr>
              <w:rPr>
                <w:rFonts w:cs="Times New Roman"/>
                <w:sz w:val="18"/>
                <w:szCs w:val="18"/>
              </w:rPr>
            </w:pPr>
          </w:p>
        </w:tc>
        <w:tc>
          <w:tcPr>
            <w:tcW w:w="1142" w:type="dxa"/>
            <w:vMerge/>
          </w:tcPr>
          <w:p w14:paraId="0867D47A" w14:textId="77777777" w:rsidR="00CB63F5" w:rsidRPr="00065A4E" w:rsidRDefault="00CB63F5" w:rsidP="00B16A16">
            <w:pPr>
              <w:jc w:val="center"/>
              <w:rPr>
                <w:rFonts w:cs="Times New Roman"/>
                <w:sz w:val="18"/>
                <w:szCs w:val="18"/>
              </w:rPr>
            </w:pPr>
          </w:p>
        </w:tc>
        <w:tc>
          <w:tcPr>
            <w:tcW w:w="1772" w:type="dxa"/>
            <w:vMerge/>
          </w:tcPr>
          <w:p w14:paraId="124F0BB6" w14:textId="77777777" w:rsidR="00CB63F5" w:rsidRPr="00065A4E" w:rsidRDefault="00CB63F5" w:rsidP="00B16A16">
            <w:pPr>
              <w:pStyle w:val="ConsPlusNormal"/>
              <w:rPr>
                <w:rFonts w:ascii="Times New Roman" w:hAnsi="Times New Roman" w:cs="Times New Roman"/>
                <w:sz w:val="18"/>
                <w:szCs w:val="18"/>
              </w:rPr>
            </w:pPr>
          </w:p>
        </w:tc>
        <w:tc>
          <w:tcPr>
            <w:tcW w:w="1014" w:type="dxa"/>
            <w:vMerge/>
          </w:tcPr>
          <w:p w14:paraId="56954209" w14:textId="77777777" w:rsidR="00CB63F5" w:rsidRPr="00065A4E" w:rsidRDefault="00CB63F5" w:rsidP="00B16A16">
            <w:pPr>
              <w:pStyle w:val="ConsPlusNormal"/>
              <w:jc w:val="center"/>
              <w:rPr>
                <w:rFonts w:ascii="Times New Roman" w:hAnsi="Times New Roman" w:cs="Times New Roman"/>
                <w:sz w:val="18"/>
                <w:szCs w:val="18"/>
              </w:rPr>
            </w:pPr>
          </w:p>
        </w:tc>
        <w:tc>
          <w:tcPr>
            <w:tcW w:w="773" w:type="dxa"/>
            <w:vMerge/>
          </w:tcPr>
          <w:p w14:paraId="7D811237" w14:textId="1D4E0EAA" w:rsidR="00CB63F5" w:rsidRPr="00065A4E" w:rsidRDefault="00CB63F5" w:rsidP="00B16A16">
            <w:pPr>
              <w:pStyle w:val="ConsPlusNormal"/>
              <w:jc w:val="center"/>
              <w:rPr>
                <w:rFonts w:ascii="Times New Roman" w:hAnsi="Times New Roman" w:cs="Times New Roman"/>
                <w:sz w:val="18"/>
                <w:szCs w:val="18"/>
              </w:rPr>
            </w:pPr>
          </w:p>
        </w:tc>
        <w:tc>
          <w:tcPr>
            <w:tcW w:w="876" w:type="dxa"/>
            <w:vMerge/>
          </w:tcPr>
          <w:p w14:paraId="2261428A" w14:textId="77777777" w:rsidR="00CB63F5" w:rsidRPr="00065A4E" w:rsidRDefault="00CB63F5" w:rsidP="00B16A16">
            <w:pPr>
              <w:pStyle w:val="ConsPlusNormal"/>
              <w:jc w:val="center"/>
              <w:rPr>
                <w:rFonts w:ascii="Times New Roman" w:hAnsi="Times New Roman" w:cs="Times New Roman"/>
                <w:sz w:val="18"/>
                <w:szCs w:val="18"/>
              </w:rPr>
            </w:pPr>
          </w:p>
        </w:tc>
        <w:tc>
          <w:tcPr>
            <w:tcW w:w="542" w:type="dxa"/>
            <w:vMerge/>
          </w:tcPr>
          <w:p w14:paraId="5BA4C4A9" w14:textId="17D0051F" w:rsidR="00CB63F5" w:rsidRPr="00065A4E" w:rsidRDefault="00CB63F5" w:rsidP="00B16A16">
            <w:pPr>
              <w:pStyle w:val="ConsPlusNormal"/>
              <w:jc w:val="center"/>
              <w:rPr>
                <w:rFonts w:ascii="Times New Roman" w:hAnsi="Times New Roman" w:cs="Times New Roman"/>
                <w:sz w:val="18"/>
                <w:szCs w:val="18"/>
              </w:rPr>
            </w:pPr>
          </w:p>
        </w:tc>
        <w:tc>
          <w:tcPr>
            <w:tcW w:w="709" w:type="dxa"/>
          </w:tcPr>
          <w:p w14:paraId="5B196AD3" w14:textId="4B59D54F"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425" w:type="dxa"/>
          </w:tcPr>
          <w:p w14:paraId="7923FBE9" w14:textId="05671CC6"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425" w:type="dxa"/>
          </w:tcPr>
          <w:p w14:paraId="748422FC" w14:textId="03533C71"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1" w:type="dxa"/>
            <w:gridSpan w:val="2"/>
          </w:tcPr>
          <w:p w14:paraId="0C3F1BCE" w14:textId="3006F22A"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8" w:type="dxa"/>
            <w:vMerge/>
          </w:tcPr>
          <w:p w14:paraId="6C1A63DB" w14:textId="77777777" w:rsidR="00CB63F5" w:rsidRPr="00065A4E" w:rsidRDefault="00CB63F5" w:rsidP="00B16A16">
            <w:pPr>
              <w:pStyle w:val="ConsPlusNormal"/>
              <w:jc w:val="center"/>
              <w:rPr>
                <w:rFonts w:ascii="Times New Roman" w:hAnsi="Times New Roman" w:cs="Times New Roman"/>
                <w:sz w:val="18"/>
                <w:szCs w:val="18"/>
              </w:rPr>
            </w:pPr>
          </w:p>
        </w:tc>
        <w:tc>
          <w:tcPr>
            <w:tcW w:w="711" w:type="dxa"/>
            <w:vMerge/>
          </w:tcPr>
          <w:p w14:paraId="0381DAA0" w14:textId="77777777" w:rsidR="00CB63F5" w:rsidRPr="00065A4E" w:rsidRDefault="00CB63F5" w:rsidP="00B16A16">
            <w:pPr>
              <w:pStyle w:val="ConsPlusNormal"/>
              <w:jc w:val="center"/>
              <w:rPr>
                <w:rFonts w:ascii="Times New Roman" w:hAnsi="Times New Roman" w:cs="Times New Roman"/>
                <w:sz w:val="18"/>
                <w:szCs w:val="18"/>
              </w:rPr>
            </w:pPr>
          </w:p>
        </w:tc>
        <w:tc>
          <w:tcPr>
            <w:tcW w:w="994" w:type="dxa"/>
            <w:gridSpan w:val="2"/>
            <w:vMerge/>
          </w:tcPr>
          <w:p w14:paraId="73CA490E" w14:textId="56F1561F" w:rsidR="00CB63F5" w:rsidRPr="00065A4E" w:rsidRDefault="00CB63F5" w:rsidP="00B16A16">
            <w:pPr>
              <w:pStyle w:val="ConsPlusNormal"/>
              <w:jc w:val="center"/>
              <w:rPr>
                <w:rFonts w:ascii="Times New Roman" w:hAnsi="Times New Roman" w:cs="Times New Roman"/>
                <w:sz w:val="18"/>
                <w:szCs w:val="18"/>
              </w:rPr>
            </w:pPr>
          </w:p>
        </w:tc>
        <w:tc>
          <w:tcPr>
            <w:tcW w:w="1695" w:type="dxa"/>
            <w:vMerge/>
          </w:tcPr>
          <w:p w14:paraId="32618B8F"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676AF032" w14:textId="77777777" w:rsidTr="00AF1A47">
        <w:trPr>
          <w:gridAfter w:val="1"/>
          <w:wAfter w:w="6" w:type="dxa"/>
          <w:trHeight w:val="292"/>
        </w:trPr>
        <w:tc>
          <w:tcPr>
            <w:tcW w:w="502" w:type="dxa"/>
            <w:vMerge/>
          </w:tcPr>
          <w:p w14:paraId="52869A43" w14:textId="77777777" w:rsidR="00CB63F5" w:rsidRPr="00065A4E" w:rsidRDefault="00CB63F5" w:rsidP="00B16A16">
            <w:pPr>
              <w:rPr>
                <w:rFonts w:cs="Times New Roman"/>
                <w:sz w:val="18"/>
                <w:szCs w:val="18"/>
              </w:rPr>
            </w:pPr>
          </w:p>
        </w:tc>
        <w:tc>
          <w:tcPr>
            <w:tcW w:w="2664" w:type="dxa"/>
            <w:vMerge/>
          </w:tcPr>
          <w:p w14:paraId="10D8ED69" w14:textId="77777777" w:rsidR="00CB63F5" w:rsidRPr="00065A4E" w:rsidRDefault="00CB63F5" w:rsidP="00B16A16">
            <w:pPr>
              <w:rPr>
                <w:rFonts w:cs="Times New Roman"/>
                <w:sz w:val="18"/>
                <w:szCs w:val="18"/>
              </w:rPr>
            </w:pPr>
          </w:p>
        </w:tc>
        <w:tc>
          <w:tcPr>
            <w:tcW w:w="1142" w:type="dxa"/>
            <w:vMerge/>
          </w:tcPr>
          <w:p w14:paraId="6D188C4A" w14:textId="77777777" w:rsidR="00CB63F5" w:rsidRPr="00065A4E" w:rsidRDefault="00CB63F5" w:rsidP="00B16A16">
            <w:pPr>
              <w:jc w:val="center"/>
              <w:rPr>
                <w:rFonts w:cs="Times New Roman"/>
                <w:sz w:val="18"/>
                <w:szCs w:val="18"/>
              </w:rPr>
            </w:pPr>
          </w:p>
        </w:tc>
        <w:tc>
          <w:tcPr>
            <w:tcW w:w="1772" w:type="dxa"/>
            <w:vMerge/>
          </w:tcPr>
          <w:p w14:paraId="61CAE718" w14:textId="77777777" w:rsidR="00CB63F5" w:rsidRPr="00065A4E" w:rsidRDefault="00CB63F5" w:rsidP="00B16A16">
            <w:pPr>
              <w:pStyle w:val="ConsPlusNormal"/>
              <w:rPr>
                <w:rFonts w:ascii="Times New Roman" w:hAnsi="Times New Roman" w:cs="Times New Roman"/>
                <w:sz w:val="18"/>
                <w:szCs w:val="18"/>
              </w:rPr>
            </w:pPr>
          </w:p>
        </w:tc>
        <w:tc>
          <w:tcPr>
            <w:tcW w:w="1014" w:type="dxa"/>
          </w:tcPr>
          <w:p w14:paraId="750704BB" w14:textId="1F15741E" w:rsidR="00CB63F5" w:rsidRPr="00065A4E" w:rsidRDefault="00CB63F5"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w:t>
            </w:r>
          </w:p>
        </w:tc>
        <w:tc>
          <w:tcPr>
            <w:tcW w:w="773" w:type="dxa"/>
          </w:tcPr>
          <w:p w14:paraId="4010796E" w14:textId="0D20FB55"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76" w:type="dxa"/>
          </w:tcPr>
          <w:p w14:paraId="79FCC513" w14:textId="5677C2DE"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42" w:type="dxa"/>
          </w:tcPr>
          <w:p w14:paraId="530F5883" w14:textId="08427E8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tcPr>
          <w:p w14:paraId="0EC3747B" w14:textId="37D40DC0"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425" w:type="dxa"/>
          </w:tcPr>
          <w:p w14:paraId="7B5852D2" w14:textId="39FF6C8A"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425" w:type="dxa"/>
          </w:tcPr>
          <w:p w14:paraId="066E2EB7" w14:textId="22138939"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1" w:type="dxa"/>
            <w:gridSpan w:val="2"/>
          </w:tcPr>
          <w:p w14:paraId="4C02CFA9" w14:textId="01F02068"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8" w:type="dxa"/>
          </w:tcPr>
          <w:p w14:paraId="22E5748B" w14:textId="56536405"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11" w:type="dxa"/>
          </w:tcPr>
          <w:p w14:paraId="00809E54"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994" w:type="dxa"/>
            <w:gridSpan w:val="2"/>
          </w:tcPr>
          <w:p w14:paraId="5713E3B8" w14:textId="5328BCA1" w:rsidR="00CB63F5" w:rsidRPr="00065A4E" w:rsidRDefault="00CC4676"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w:t>
            </w:r>
          </w:p>
        </w:tc>
        <w:tc>
          <w:tcPr>
            <w:tcW w:w="1695" w:type="dxa"/>
            <w:vMerge/>
          </w:tcPr>
          <w:p w14:paraId="311400AE"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7EA313FE" w14:textId="77777777" w:rsidTr="00AF1A47">
        <w:trPr>
          <w:gridAfter w:val="1"/>
          <w:wAfter w:w="6" w:type="dxa"/>
          <w:trHeight w:val="292"/>
        </w:trPr>
        <w:tc>
          <w:tcPr>
            <w:tcW w:w="502" w:type="dxa"/>
            <w:vMerge w:val="restart"/>
          </w:tcPr>
          <w:p w14:paraId="0C8D97F7"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lang w:val="en-US"/>
              </w:rPr>
              <w:t>2</w:t>
            </w:r>
            <w:r w:rsidRPr="00065A4E">
              <w:rPr>
                <w:rFonts w:ascii="Times New Roman" w:hAnsi="Times New Roman" w:cs="Times New Roman"/>
                <w:sz w:val="18"/>
                <w:szCs w:val="18"/>
              </w:rPr>
              <w:t>.</w:t>
            </w:r>
          </w:p>
        </w:tc>
        <w:tc>
          <w:tcPr>
            <w:tcW w:w="2664" w:type="dxa"/>
            <w:vMerge w:val="restart"/>
          </w:tcPr>
          <w:p w14:paraId="2F0BA47D"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142" w:type="dxa"/>
            <w:vMerge w:val="restart"/>
          </w:tcPr>
          <w:p w14:paraId="6CB22D5E" w14:textId="2CDEED53" w:rsidR="00CB63F5" w:rsidRPr="00065A4E" w:rsidRDefault="00CB63F5" w:rsidP="007612D4">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772" w:type="dxa"/>
          </w:tcPr>
          <w:p w14:paraId="0A8366D0"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19AFE0C8" w14:textId="39455CAE"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E0BF02F" w14:textId="294D6888"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2988E436" w14:textId="48D03795"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2952" w:type="dxa"/>
            <w:gridSpan w:val="6"/>
          </w:tcPr>
          <w:p w14:paraId="5B0A24DF" w14:textId="71216768"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8" w:type="dxa"/>
          </w:tcPr>
          <w:p w14:paraId="2F356B22"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11" w:type="dxa"/>
          </w:tcPr>
          <w:p w14:paraId="1FF931D7"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994" w:type="dxa"/>
            <w:gridSpan w:val="2"/>
          </w:tcPr>
          <w:p w14:paraId="080CB956" w14:textId="41885466" w:rsidR="00CB63F5" w:rsidRPr="00065A4E" w:rsidRDefault="00CC4676"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14:paraId="6B2ED4B5"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CB63F5" w:rsidRPr="00065A4E" w14:paraId="2B3C3CA7" w14:textId="77777777" w:rsidTr="00AF1A47">
        <w:trPr>
          <w:gridAfter w:val="1"/>
          <w:wAfter w:w="6" w:type="dxa"/>
          <w:trHeight w:val="18"/>
        </w:trPr>
        <w:tc>
          <w:tcPr>
            <w:tcW w:w="502" w:type="dxa"/>
            <w:vMerge/>
          </w:tcPr>
          <w:p w14:paraId="5142FB5F" w14:textId="77777777" w:rsidR="00CB63F5" w:rsidRPr="00065A4E" w:rsidRDefault="00CB63F5" w:rsidP="007612D4">
            <w:pPr>
              <w:rPr>
                <w:rFonts w:cs="Times New Roman"/>
                <w:sz w:val="18"/>
                <w:szCs w:val="18"/>
              </w:rPr>
            </w:pPr>
          </w:p>
        </w:tc>
        <w:tc>
          <w:tcPr>
            <w:tcW w:w="2664" w:type="dxa"/>
            <w:vMerge/>
          </w:tcPr>
          <w:p w14:paraId="11B24E58" w14:textId="77777777" w:rsidR="00CB63F5" w:rsidRPr="00065A4E" w:rsidRDefault="00CB63F5" w:rsidP="007612D4">
            <w:pPr>
              <w:rPr>
                <w:rFonts w:cs="Times New Roman"/>
                <w:sz w:val="18"/>
                <w:szCs w:val="18"/>
              </w:rPr>
            </w:pPr>
          </w:p>
        </w:tc>
        <w:tc>
          <w:tcPr>
            <w:tcW w:w="1142" w:type="dxa"/>
            <w:vMerge/>
          </w:tcPr>
          <w:p w14:paraId="00744FDA" w14:textId="77777777" w:rsidR="00CB63F5" w:rsidRPr="00065A4E" w:rsidRDefault="00CB63F5" w:rsidP="007612D4">
            <w:pPr>
              <w:jc w:val="center"/>
              <w:rPr>
                <w:rFonts w:cs="Times New Roman"/>
                <w:sz w:val="18"/>
                <w:szCs w:val="18"/>
              </w:rPr>
            </w:pPr>
          </w:p>
        </w:tc>
        <w:tc>
          <w:tcPr>
            <w:tcW w:w="1772" w:type="dxa"/>
          </w:tcPr>
          <w:p w14:paraId="0928156C"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73E756A1" w14:textId="3501643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1CA7EB0" w14:textId="0B4F150D"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56886897" w14:textId="76F11ED9"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2952" w:type="dxa"/>
            <w:gridSpan w:val="6"/>
          </w:tcPr>
          <w:p w14:paraId="306B22F5" w14:textId="03A7C6F5"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8" w:type="dxa"/>
          </w:tcPr>
          <w:p w14:paraId="1928DA49"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11" w:type="dxa"/>
          </w:tcPr>
          <w:p w14:paraId="35C4D463"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994" w:type="dxa"/>
            <w:gridSpan w:val="2"/>
          </w:tcPr>
          <w:p w14:paraId="22995502" w14:textId="261AAFF6" w:rsidR="00CB63F5" w:rsidRPr="00065A4E" w:rsidRDefault="00CC4676"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6F5F047E" w14:textId="77777777" w:rsidR="00CB63F5" w:rsidRPr="00065A4E" w:rsidRDefault="00CB63F5" w:rsidP="007612D4">
            <w:pPr>
              <w:pStyle w:val="ConsPlusNormal"/>
              <w:rPr>
                <w:rFonts w:ascii="Times New Roman" w:hAnsi="Times New Roman" w:cs="Times New Roman"/>
                <w:sz w:val="18"/>
                <w:szCs w:val="18"/>
              </w:rPr>
            </w:pPr>
          </w:p>
        </w:tc>
      </w:tr>
      <w:tr w:rsidR="00CB63F5" w:rsidRPr="00065A4E" w14:paraId="42495B98" w14:textId="77777777" w:rsidTr="00AF1A47">
        <w:trPr>
          <w:gridAfter w:val="1"/>
          <w:wAfter w:w="6" w:type="dxa"/>
          <w:trHeight w:val="292"/>
        </w:trPr>
        <w:tc>
          <w:tcPr>
            <w:tcW w:w="502" w:type="dxa"/>
            <w:vMerge w:val="restart"/>
          </w:tcPr>
          <w:p w14:paraId="40EF9548" w14:textId="77777777" w:rsidR="00CB63F5" w:rsidRPr="00065A4E" w:rsidRDefault="00CB63F5" w:rsidP="00B16A16">
            <w:pPr>
              <w:rPr>
                <w:rFonts w:cs="Times New Roman"/>
                <w:sz w:val="18"/>
                <w:szCs w:val="18"/>
              </w:rPr>
            </w:pPr>
            <w:r w:rsidRPr="00065A4E">
              <w:rPr>
                <w:rFonts w:cs="Times New Roman"/>
                <w:sz w:val="18"/>
                <w:szCs w:val="18"/>
              </w:rPr>
              <w:lastRenderedPageBreak/>
              <w:t>2.1</w:t>
            </w:r>
          </w:p>
        </w:tc>
        <w:tc>
          <w:tcPr>
            <w:tcW w:w="2664" w:type="dxa"/>
            <w:vMerge w:val="restart"/>
          </w:tcPr>
          <w:p w14:paraId="423EB0FD" w14:textId="77777777" w:rsidR="00CB63F5" w:rsidRPr="00065A4E" w:rsidRDefault="00CB63F5" w:rsidP="00B16A16">
            <w:pPr>
              <w:rPr>
                <w:rFonts w:cs="Times New Roman"/>
                <w:sz w:val="18"/>
                <w:szCs w:val="18"/>
              </w:rPr>
            </w:pPr>
            <w:r w:rsidRPr="00065A4E">
              <w:rPr>
                <w:rFonts w:cs="Times New Roman"/>
                <w:sz w:val="18"/>
                <w:szCs w:val="18"/>
              </w:rPr>
              <w:t>Мероприятие 02.01. Предоставление имущественной и консультационной поддержки СО НКО</w:t>
            </w:r>
          </w:p>
          <w:p w14:paraId="7A18BED6" w14:textId="77777777" w:rsidR="00CB63F5" w:rsidRPr="00065A4E" w:rsidRDefault="00CB63F5" w:rsidP="00B16A16">
            <w:pPr>
              <w:rPr>
                <w:rFonts w:cs="Times New Roman"/>
                <w:sz w:val="18"/>
                <w:szCs w:val="18"/>
              </w:rPr>
            </w:pPr>
          </w:p>
        </w:tc>
        <w:tc>
          <w:tcPr>
            <w:tcW w:w="1142" w:type="dxa"/>
            <w:vMerge w:val="restart"/>
          </w:tcPr>
          <w:p w14:paraId="225E0B49" w14:textId="56EBEDD2" w:rsidR="00CB63F5" w:rsidRPr="00065A4E" w:rsidRDefault="00CB63F5" w:rsidP="00B16A16">
            <w:pPr>
              <w:jc w:val="center"/>
              <w:rPr>
                <w:rFonts w:cs="Times New Roman"/>
                <w:sz w:val="18"/>
                <w:szCs w:val="18"/>
              </w:rPr>
            </w:pPr>
            <w:r>
              <w:rPr>
                <w:rFonts w:cs="Times New Roman"/>
                <w:sz w:val="18"/>
                <w:szCs w:val="18"/>
              </w:rPr>
              <w:t>2023-2028</w:t>
            </w:r>
          </w:p>
        </w:tc>
        <w:tc>
          <w:tcPr>
            <w:tcW w:w="1772" w:type="dxa"/>
          </w:tcPr>
          <w:p w14:paraId="0CE3A698"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8" w:type="dxa"/>
            <w:gridSpan w:val="13"/>
            <w:vMerge w:val="restart"/>
          </w:tcPr>
          <w:p w14:paraId="147ADC1B" w14:textId="4A213C8D"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реализацию мероприятий подпрограммы</w:t>
            </w:r>
          </w:p>
        </w:tc>
        <w:tc>
          <w:tcPr>
            <w:tcW w:w="1695" w:type="dxa"/>
            <w:vMerge w:val="restart"/>
          </w:tcPr>
          <w:p w14:paraId="485AA4D7" w14:textId="77777777" w:rsidR="00CB63F5" w:rsidRPr="00065A4E" w:rsidRDefault="00CB63F5" w:rsidP="00B16A16">
            <w:pPr>
              <w:pStyle w:val="ConsPlusNormal"/>
              <w:rPr>
                <w:rFonts w:ascii="Times New Roman" w:hAnsi="Times New Roman" w:cs="Times New Roman"/>
                <w:iCs/>
                <w:sz w:val="18"/>
                <w:szCs w:val="18"/>
              </w:rPr>
            </w:pPr>
            <w:r w:rsidRPr="00065A4E">
              <w:rPr>
                <w:rFonts w:ascii="Times New Roman" w:hAnsi="Times New Roman" w:cs="Times New Roman"/>
                <w:iCs/>
                <w:sz w:val="18"/>
                <w:szCs w:val="18"/>
              </w:rPr>
              <w:t>Комитет имущественных отношений,</w:t>
            </w:r>
          </w:p>
          <w:p w14:paraId="5872AC50"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CB63F5" w:rsidRPr="00065A4E" w14:paraId="60239E6F" w14:textId="77777777" w:rsidTr="00AF1A47">
        <w:trPr>
          <w:gridAfter w:val="1"/>
          <w:wAfter w:w="6" w:type="dxa"/>
          <w:trHeight w:val="292"/>
        </w:trPr>
        <w:tc>
          <w:tcPr>
            <w:tcW w:w="502" w:type="dxa"/>
            <w:vMerge/>
          </w:tcPr>
          <w:p w14:paraId="134BAA97" w14:textId="77777777" w:rsidR="00CB63F5" w:rsidRPr="00065A4E" w:rsidRDefault="00CB63F5" w:rsidP="00B16A16">
            <w:pPr>
              <w:rPr>
                <w:rFonts w:cs="Times New Roman"/>
                <w:sz w:val="18"/>
                <w:szCs w:val="18"/>
              </w:rPr>
            </w:pPr>
          </w:p>
        </w:tc>
        <w:tc>
          <w:tcPr>
            <w:tcW w:w="2664" w:type="dxa"/>
            <w:vMerge/>
          </w:tcPr>
          <w:p w14:paraId="58DC2A90" w14:textId="77777777" w:rsidR="00CB63F5" w:rsidRPr="00065A4E" w:rsidRDefault="00CB63F5" w:rsidP="00B16A16">
            <w:pPr>
              <w:rPr>
                <w:rFonts w:cs="Times New Roman"/>
                <w:sz w:val="18"/>
                <w:szCs w:val="18"/>
              </w:rPr>
            </w:pPr>
          </w:p>
        </w:tc>
        <w:tc>
          <w:tcPr>
            <w:tcW w:w="1142" w:type="dxa"/>
            <w:vMerge/>
          </w:tcPr>
          <w:p w14:paraId="1159A9A3" w14:textId="77777777" w:rsidR="00CB63F5" w:rsidRPr="00065A4E" w:rsidRDefault="00CB63F5" w:rsidP="00B16A16">
            <w:pPr>
              <w:jc w:val="center"/>
              <w:rPr>
                <w:rFonts w:cs="Times New Roman"/>
                <w:sz w:val="18"/>
                <w:szCs w:val="18"/>
              </w:rPr>
            </w:pPr>
          </w:p>
        </w:tc>
        <w:tc>
          <w:tcPr>
            <w:tcW w:w="1772" w:type="dxa"/>
          </w:tcPr>
          <w:p w14:paraId="37CD8518"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8" w:type="dxa"/>
            <w:gridSpan w:val="13"/>
            <w:vMerge/>
          </w:tcPr>
          <w:p w14:paraId="6277AA01" w14:textId="026F699A" w:rsidR="00CB63F5" w:rsidRPr="00065A4E" w:rsidRDefault="00CB63F5" w:rsidP="00B16A16">
            <w:pPr>
              <w:pStyle w:val="ConsPlusNormal"/>
              <w:jc w:val="center"/>
              <w:rPr>
                <w:rFonts w:ascii="Times New Roman" w:hAnsi="Times New Roman" w:cs="Times New Roman"/>
                <w:sz w:val="18"/>
                <w:szCs w:val="18"/>
              </w:rPr>
            </w:pPr>
          </w:p>
        </w:tc>
        <w:tc>
          <w:tcPr>
            <w:tcW w:w="1695" w:type="dxa"/>
            <w:vMerge/>
          </w:tcPr>
          <w:p w14:paraId="23C1E2B9" w14:textId="77777777" w:rsidR="00CB63F5" w:rsidRPr="00065A4E" w:rsidRDefault="00CB63F5" w:rsidP="00B16A16">
            <w:pPr>
              <w:pStyle w:val="ConsPlusNormal"/>
              <w:rPr>
                <w:rFonts w:ascii="Times New Roman" w:hAnsi="Times New Roman" w:cs="Times New Roman"/>
                <w:iCs/>
                <w:sz w:val="18"/>
                <w:szCs w:val="18"/>
              </w:rPr>
            </w:pPr>
          </w:p>
        </w:tc>
      </w:tr>
      <w:tr w:rsidR="00CB63F5" w:rsidRPr="00065A4E" w14:paraId="66066A3D" w14:textId="77777777" w:rsidTr="00AF1A47">
        <w:trPr>
          <w:gridAfter w:val="1"/>
          <w:wAfter w:w="6" w:type="dxa"/>
          <w:trHeight w:val="100"/>
        </w:trPr>
        <w:tc>
          <w:tcPr>
            <w:tcW w:w="502" w:type="dxa"/>
            <w:vMerge/>
          </w:tcPr>
          <w:p w14:paraId="5181F040" w14:textId="77777777" w:rsidR="00CB63F5" w:rsidRPr="00065A4E" w:rsidRDefault="00CB63F5" w:rsidP="00B16A16">
            <w:pPr>
              <w:rPr>
                <w:rFonts w:cs="Times New Roman"/>
                <w:sz w:val="18"/>
                <w:szCs w:val="18"/>
              </w:rPr>
            </w:pPr>
          </w:p>
        </w:tc>
        <w:tc>
          <w:tcPr>
            <w:tcW w:w="2664" w:type="dxa"/>
            <w:vMerge w:val="restart"/>
          </w:tcPr>
          <w:p w14:paraId="00EA9E9F" w14:textId="134FDE09" w:rsidR="00CB63F5" w:rsidRPr="00065A4E" w:rsidRDefault="00CB63F5" w:rsidP="00525512">
            <w:pPr>
              <w:rPr>
                <w:rFonts w:cs="Times New Roman"/>
                <w:sz w:val="18"/>
                <w:szCs w:val="18"/>
              </w:rPr>
            </w:pPr>
            <w:r w:rsidRPr="00065A4E">
              <w:rPr>
                <w:rFonts w:cs="Times New Roman"/>
                <w:sz w:val="18"/>
                <w:szCs w:val="18"/>
              </w:rPr>
              <w:t>Количество СО НКО, которым была предоставлена имущественная и консультационная поддержки, единиц</w:t>
            </w:r>
          </w:p>
        </w:tc>
        <w:tc>
          <w:tcPr>
            <w:tcW w:w="1142" w:type="dxa"/>
            <w:vMerge w:val="restart"/>
          </w:tcPr>
          <w:p w14:paraId="43D3E54C" w14:textId="77777777" w:rsidR="00CB63F5" w:rsidRPr="00065A4E" w:rsidRDefault="00CB63F5"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33105C8B" w14:textId="77777777"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7000DFF9" w14:textId="450C5674"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15BB0DD3" w14:textId="7F4D6EAD" w:rsidR="00CB63F5" w:rsidRPr="00065A4E" w:rsidRDefault="00CB63F5" w:rsidP="0069121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vMerge w:val="restart"/>
          </w:tcPr>
          <w:p w14:paraId="2FA27E5A" w14:textId="190D51F6"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542" w:type="dxa"/>
            <w:vMerge w:val="restart"/>
          </w:tcPr>
          <w:p w14:paraId="440E1C83" w14:textId="470F43A2"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C68A4A7" w14:textId="52888192"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10" w:type="dxa"/>
            <w:gridSpan w:val="5"/>
          </w:tcPr>
          <w:p w14:paraId="05819D6C" w14:textId="6DAC8BA6"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8" w:type="dxa"/>
            <w:vMerge w:val="restart"/>
          </w:tcPr>
          <w:p w14:paraId="5880EA5C" w14:textId="7159A9D7"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711" w:type="dxa"/>
            <w:vMerge w:val="restart"/>
          </w:tcPr>
          <w:p w14:paraId="06B677EB" w14:textId="77777777" w:rsidR="00CB63F5" w:rsidRPr="00065A4E" w:rsidRDefault="00CB63F5"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994" w:type="dxa"/>
            <w:gridSpan w:val="2"/>
            <w:vMerge w:val="restart"/>
          </w:tcPr>
          <w:p w14:paraId="2ADBD3A5" w14:textId="1B3CCDF9" w:rsidR="00CB63F5" w:rsidRPr="00065A4E" w:rsidRDefault="00CB63F5" w:rsidP="00AB61C6">
            <w:pPr>
              <w:pStyle w:val="ConsPlusNormal"/>
              <w:jc w:val="center"/>
              <w:rPr>
                <w:rFonts w:ascii="Times New Roman" w:hAnsi="Times New Roman" w:cs="Times New Roman"/>
                <w:sz w:val="18"/>
                <w:szCs w:val="18"/>
              </w:rPr>
            </w:pPr>
          </w:p>
        </w:tc>
        <w:tc>
          <w:tcPr>
            <w:tcW w:w="1695" w:type="dxa"/>
            <w:vMerge w:val="restart"/>
          </w:tcPr>
          <w:p w14:paraId="4E53202E"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CB63F5" w:rsidRPr="00065A4E" w14:paraId="61906680" w14:textId="77777777" w:rsidTr="00AF1A47">
        <w:trPr>
          <w:gridAfter w:val="1"/>
          <w:wAfter w:w="6" w:type="dxa"/>
          <w:trHeight w:val="100"/>
        </w:trPr>
        <w:tc>
          <w:tcPr>
            <w:tcW w:w="502" w:type="dxa"/>
            <w:vMerge/>
          </w:tcPr>
          <w:p w14:paraId="1F2684B9" w14:textId="77777777" w:rsidR="00CB63F5" w:rsidRPr="00065A4E" w:rsidRDefault="00CB63F5" w:rsidP="00B16A16">
            <w:pPr>
              <w:rPr>
                <w:rFonts w:cs="Times New Roman"/>
                <w:sz w:val="18"/>
                <w:szCs w:val="18"/>
              </w:rPr>
            </w:pPr>
          </w:p>
        </w:tc>
        <w:tc>
          <w:tcPr>
            <w:tcW w:w="2664" w:type="dxa"/>
            <w:vMerge/>
          </w:tcPr>
          <w:p w14:paraId="23BE6987" w14:textId="77777777" w:rsidR="00CB63F5" w:rsidRPr="00065A4E" w:rsidRDefault="00CB63F5" w:rsidP="00B16A16">
            <w:pPr>
              <w:rPr>
                <w:rFonts w:cs="Times New Roman"/>
                <w:sz w:val="18"/>
                <w:szCs w:val="18"/>
              </w:rPr>
            </w:pPr>
          </w:p>
        </w:tc>
        <w:tc>
          <w:tcPr>
            <w:tcW w:w="1142" w:type="dxa"/>
            <w:vMerge/>
          </w:tcPr>
          <w:p w14:paraId="5AE31BFC" w14:textId="77777777" w:rsidR="00CB63F5" w:rsidRPr="00065A4E" w:rsidRDefault="00CB63F5" w:rsidP="00B16A16">
            <w:pPr>
              <w:jc w:val="center"/>
              <w:rPr>
                <w:rFonts w:cs="Times New Roman"/>
                <w:sz w:val="18"/>
                <w:szCs w:val="18"/>
              </w:rPr>
            </w:pPr>
          </w:p>
        </w:tc>
        <w:tc>
          <w:tcPr>
            <w:tcW w:w="1772" w:type="dxa"/>
            <w:vMerge/>
          </w:tcPr>
          <w:p w14:paraId="55B57860" w14:textId="77777777" w:rsidR="00CB63F5" w:rsidRPr="00065A4E" w:rsidRDefault="00CB63F5" w:rsidP="00B16A16">
            <w:pPr>
              <w:pStyle w:val="ConsPlusNormal"/>
              <w:rPr>
                <w:rFonts w:ascii="Times New Roman" w:hAnsi="Times New Roman" w:cs="Times New Roman"/>
                <w:sz w:val="18"/>
                <w:szCs w:val="18"/>
              </w:rPr>
            </w:pPr>
          </w:p>
        </w:tc>
        <w:tc>
          <w:tcPr>
            <w:tcW w:w="1014" w:type="dxa"/>
            <w:vMerge/>
          </w:tcPr>
          <w:p w14:paraId="68DC0085" w14:textId="77777777" w:rsidR="00CB63F5" w:rsidRPr="00065A4E" w:rsidRDefault="00CB63F5" w:rsidP="00B16A16">
            <w:pPr>
              <w:pStyle w:val="ConsPlusNormal"/>
              <w:jc w:val="center"/>
              <w:rPr>
                <w:rFonts w:ascii="Times New Roman" w:hAnsi="Times New Roman" w:cs="Times New Roman"/>
                <w:sz w:val="18"/>
                <w:szCs w:val="18"/>
              </w:rPr>
            </w:pPr>
          </w:p>
        </w:tc>
        <w:tc>
          <w:tcPr>
            <w:tcW w:w="773" w:type="dxa"/>
            <w:vMerge/>
          </w:tcPr>
          <w:p w14:paraId="2DD7CEF2" w14:textId="6C9D47E5" w:rsidR="00CB63F5" w:rsidRPr="00065A4E" w:rsidRDefault="00CB63F5" w:rsidP="00B16A16">
            <w:pPr>
              <w:pStyle w:val="ConsPlusNormal"/>
              <w:jc w:val="center"/>
              <w:rPr>
                <w:rFonts w:ascii="Times New Roman" w:hAnsi="Times New Roman" w:cs="Times New Roman"/>
                <w:sz w:val="18"/>
                <w:szCs w:val="18"/>
              </w:rPr>
            </w:pPr>
          </w:p>
        </w:tc>
        <w:tc>
          <w:tcPr>
            <w:tcW w:w="876" w:type="dxa"/>
            <w:vMerge/>
          </w:tcPr>
          <w:p w14:paraId="398222EE" w14:textId="77777777" w:rsidR="00CB63F5" w:rsidRPr="00065A4E" w:rsidRDefault="00CB63F5" w:rsidP="00B16A16">
            <w:pPr>
              <w:pStyle w:val="ConsPlusNormal"/>
              <w:jc w:val="center"/>
              <w:rPr>
                <w:rFonts w:ascii="Times New Roman" w:hAnsi="Times New Roman" w:cs="Times New Roman"/>
                <w:sz w:val="18"/>
                <w:szCs w:val="18"/>
              </w:rPr>
            </w:pPr>
          </w:p>
        </w:tc>
        <w:tc>
          <w:tcPr>
            <w:tcW w:w="542" w:type="dxa"/>
            <w:vMerge/>
          </w:tcPr>
          <w:p w14:paraId="4B2AEC1C" w14:textId="07D60B74" w:rsidR="00CB63F5" w:rsidRPr="00065A4E" w:rsidRDefault="00CB63F5" w:rsidP="00B16A16">
            <w:pPr>
              <w:pStyle w:val="ConsPlusNormal"/>
              <w:jc w:val="center"/>
              <w:rPr>
                <w:rFonts w:ascii="Times New Roman" w:hAnsi="Times New Roman" w:cs="Times New Roman"/>
                <w:sz w:val="18"/>
                <w:szCs w:val="18"/>
              </w:rPr>
            </w:pPr>
          </w:p>
        </w:tc>
        <w:tc>
          <w:tcPr>
            <w:tcW w:w="709" w:type="dxa"/>
          </w:tcPr>
          <w:p w14:paraId="48B0D1FA" w14:textId="77458793"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425" w:type="dxa"/>
          </w:tcPr>
          <w:p w14:paraId="42743B90" w14:textId="5C82DD8E"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425" w:type="dxa"/>
          </w:tcPr>
          <w:p w14:paraId="001DD1B1" w14:textId="2C9EEEC2"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1" w:type="dxa"/>
            <w:gridSpan w:val="2"/>
          </w:tcPr>
          <w:p w14:paraId="130226A1" w14:textId="22A9B14C"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8" w:type="dxa"/>
            <w:vMerge/>
          </w:tcPr>
          <w:p w14:paraId="5490B239" w14:textId="77777777" w:rsidR="00CB63F5" w:rsidRPr="00065A4E" w:rsidRDefault="00CB63F5" w:rsidP="00B16A16">
            <w:pPr>
              <w:pStyle w:val="ConsPlusNormal"/>
              <w:jc w:val="center"/>
              <w:rPr>
                <w:rFonts w:ascii="Times New Roman" w:hAnsi="Times New Roman" w:cs="Times New Roman"/>
                <w:sz w:val="18"/>
                <w:szCs w:val="18"/>
              </w:rPr>
            </w:pPr>
          </w:p>
        </w:tc>
        <w:tc>
          <w:tcPr>
            <w:tcW w:w="711" w:type="dxa"/>
            <w:vMerge/>
          </w:tcPr>
          <w:p w14:paraId="1C87A7CB" w14:textId="77777777" w:rsidR="00CB63F5" w:rsidRPr="00065A4E" w:rsidRDefault="00CB63F5" w:rsidP="00B16A16">
            <w:pPr>
              <w:pStyle w:val="ConsPlusNormal"/>
              <w:jc w:val="center"/>
              <w:rPr>
                <w:rFonts w:ascii="Times New Roman" w:hAnsi="Times New Roman" w:cs="Times New Roman"/>
                <w:sz w:val="18"/>
                <w:szCs w:val="18"/>
              </w:rPr>
            </w:pPr>
          </w:p>
        </w:tc>
        <w:tc>
          <w:tcPr>
            <w:tcW w:w="994" w:type="dxa"/>
            <w:gridSpan w:val="2"/>
            <w:vMerge/>
          </w:tcPr>
          <w:p w14:paraId="730CE1ED" w14:textId="10F184FD" w:rsidR="00CB63F5" w:rsidRPr="00065A4E" w:rsidRDefault="00CB63F5" w:rsidP="00B16A16">
            <w:pPr>
              <w:pStyle w:val="ConsPlusNormal"/>
              <w:jc w:val="center"/>
              <w:rPr>
                <w:rFonts w:ascii="Times New Roman" w:hAnsi="Times New Roman" w:cs="Times New Roman"/>
                <w:sz w:val="18"/>
                <w:szCs w:val="18"/>
              </w:rPr>
            </w:pPr>
          </w:p>
        </w:tc>
        <w:tc>
          <w:tcPr>
            <w:tcW w:w="1695" w:type="dxa"/>
            <w:vMerge/>
          </w:tcPr>
          <w:p w14:paraId="504426C6"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72C74E93" w14:textId="77777777" w:rsidTr="00AF1A47">
        <w:trPr>
          <w:gridAfter w:val="1"/>
          <w:wAfter w:w="6" w:type="dxa"/>
          <w:trHeight w:val="100"/>
        </w:trPr>
        <w:tc>
          <w:tcPr>
            <w:tcW w:w="502" w:type="dxa"/>
            <w:vMerge/>
          </w:tcPr>
          <w:p w14:paraId="7BB91DE7" w14:textId="77777777" w:rsidR="00CB63F5" w:rsidRPr="00065A4E" w:rsidRDefault="00CB63F5" w:rsidP="00B16A16">
            <w:pPr>
              <w:rPr>
                <w:rFonts w:cs="Times New Roman"/>
                <w:sz w:val="18"/>
                <w:szCs w:val="18"/>
              </w:rPr>
            </w:pPr>
          </w:p>
        </w:tc>
        <w:tc>
          <w:tcPr>
            <w:tcW w:w="2664" w:type="dxa"/>
            <w:vMerge/>
          </w:tcPr>
          <w:p w14:paraId="07BD2C38" w14:textId="77777777" w:rsidR="00CB63F5" w:rsidRPr="00065A4E" w:rsidRDefault="00CB63F5" w:rsidP="00B16A16">
            <w:pPr>
              <w:rPr>
                <w:rFonts w:cs="Times New Roman"/>
                <w:sz w:val="18"/>
                <w:szCs w:val="18"/>
              </w:rPr>
            </w:pPr>
          </w:p>
        </w:tc>
        <w:tc>
          <w:tcPr>
            <w:tcW w:w="1142" w:type="dxa"/>
            <w:vMerge/>
          </w:tcPr>
          <w:p w14:paraId="7F561936" w14:textId="77777777" w:rsidR="00CB63F5" w:rsidRPr="00065A4E" w:rsidRDefault="00CB63F5" w:rsidP="00B16A16">
            <w:pPr>
              <w:jc w:val="center"/>
              <w:rPr>
                <w:rFonts w:cs="Times New Roman"/>
                <w:sz w:val="18"/>
                <w:szCs w:val="18"/>
              </w:rPr>
            </w:pPr>
          </w:p>
        </w:tc>
        <w:tc>
          <w:tcPr>
            <w:tcW w:w="1772" w:type="dxa"/>
            <w:vMerge/>
          </w:tcPr>
          <w:p w14:paraId="251227A7" w14:textId="77777777" w:rsidR="00CB63F5" w:rsidRPr="00065A4E" w:rsidRDefault="00CB63F5" w:rsidP="00B16A16">
            <w:pPr>
              <w:pStyle w:val="ConsPlusNormal"/>
              <w:rPr>
                <w:rFonts w:ascii="Times New Roman" w:hAnsi="Times New Roman" w:cs="Times New Roman"/>
                <w:sz w:val="18"/>
                <w:szCs w:val="18"/>
              </w:rPr>
            </w:pPr>
          </w:p>
        </w:tc>
        <w:tc>
          <w:tcPr>
            <w:tcW w:w="1014" w:type="dxa"/>
          </w:tcPr>
          <w:p w14:paraId="15A969B9" w14:textId="54A99816" w:rsidR="00CB63F5" w:rsidRPr="00065A4E" w:rsidRDefault="00CB63F5"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21</w:t>
            </w:r>
          </w:p>
        </w:tc>
        <w:tc>
          <w:tcPr>
            <w:tcW w:w="773" w:type="dxa"/>
          </w:tcPr>
          <w:p w14:paraId="4487EF09" w14:textId="7A101076"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876" w:type="dxa"/>
          </w:tcPr>
          <w:p w14:paraId="449A640C" w14:textId="4C3CC4DD"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542" w:type="dxa"/>
          </w:tcPr>
          <w:p w14:paraId="2DE9FD0B" w14:textId="5082CA5E" w:rsidR="00CB63F5" w:rsidRPr="00841838" w:rsidRDefault="00CB63F5"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709" w:type="dxa"/>
          </w:tcPr>
          <w:p w14:paraId="049D617F" w14:textId="3932A095" w:rsidR="00CB63F5" w:rsidRPr="00841838"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425" w:type="dxa"/>
          </w:tcPr>
          <w:p w14:paraId="24B1F817" w14:textId="012180EB" w:rsidR="00CB63F5" w:rsidRPr="00841838"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425" w:type="dxa"/>
          </w:tcPr>
          <w:p w14:paraId="5A87519C" w14:textId="5B9471C2" w:rsidR="00CB63F5" w:rsidRPr="00841838"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51" w:type="dxa"/>
            <w:gridSpan w:val="2"/>
          </w:tcPr>
          <w:p w14:paraId="1452C3E9" w14:textId="3D443B34" w:rsidR="00CB63F5" w:rsidRPr="00841838" w:rsidRDefault="00CB63F5"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708" w:type="dxa"/>
          </w:tcPr>
          <w:p w14:paraId="46328D3F" w14:textId="6D923F35" w:rsidR="00CB63F5" w:rsidRPr="00841838" w:rsidRDefault="00CB63F5"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711" w:type="dxa"/>
          </w:tcPr>
          <w:p w14:paraId="0F84130C" w14:textId="77777777" w:rsidR="00CB63F5" w:rsidRPr="00841838" w:rsidRDefault="00CB63F5"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994" w:type="dxa"/>
            <w:gridSpan w:val="2"/>
          </w:tcPr>
          <w:p w14:paraId="43339E7F" w14:textId="68DD4136" w:rsidR="00CB63F5" w:rsidRPr="00841838" w:rsidRDefault="00CC4676"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1695" w:type="dxa"/>
            <w:vMerge/>
          </w:tcPr>
          <w:p w14:paraId="2E544AD3"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62F503F7" w14:textId="77777777" w:rsidTr="00AF1A47">
        <w:trPr>
          <w:gridAfter w:val="1"/>
          <w:wAfter w:w="6" w:type="dxa"/>
          <w:trHeight w:val="292"/>
        </w:trPr>
        <w:tc>
          <w:tcPr>
            <w:tcW w:w="502" w:type="dxa"/>
            <w:vMerge w:val="restart"/>
          </w:tcPr>
          <w:p w14:paraId="631E5A02" w14:textId="77777777" w:rsidR="00CB63F5" w:rsidRPr="00065A4E" w:rsidRDefault="00CB63F5" w:rsidP="00B16A16">
            <w:pPr>
              <w:rPr>
                <w:rFonts w:cs="Times New Roman"/>
                <w:sz w:val="18"/>
                <w:szCs w:val="18"/>
              </w:rPr>
            </w:pPr>
            <w:r w:rsidRPr="00065A4E">
              <w:rPr>
                <w:rFonts w:cs="Times New Roman"/>
                <w:sz w:val="18"/>
                <w:szCs w:val="18"/>
              </w:rPr>
              <w:t>2.2</w:t>
            </w:r>
          </w:p>
        </w:tc>
        <w:tc>
          <w:tcPr>
            <w:tcW w:w="2664" w:type="dxa"/>
            <w:vMerge w:val="restart"/>
          </w:tcPr>
          <w:p w14:paraId="1E6FDB44" w14:textId="77777777" w:rsidR="00CB63F5" w:rsidRPr="00065A4E" w:rsidRDefault="00CB63F5" w:rsidP="00B16A16">
            <w:pPr>
              <w:rPr>
                <w:rFonts w:cs="Times New Roman"/>
                <w:sz w:val="18"/>
                <w:szCs w:val="18"/>
              </w:rPr>
            </w:pPr>
            <w:r w:rsidRPr="00065A4E">
              <w:rPr>
                <w:rFonts w:cs="Times New Roman"/>
                <w:sz w:val="18"/>
                <w:szCs w:val="18"/>
              </w:rPr>
              <w:t xml:space="preserve">Мероприятие 02.02. </w:t>
            </w:r>
          </w:p>
          <w:p w14:paraId="443B7FB1" w14:textId="77777777" w:rsidR="00CB63F5" w:rsidRPr="00065A4E" w:rsidRDefault="00CB63F5" w:rsidP="00B16A16">
            <w:pPr>
              <w:rPr>
                <w:rFonts w:cs="Times New Roman"/>
                <w:sz w:val="18"/>
                <w:szCs w:val="18"/>
              </w:rPr>
            </w:pPr>
            <w:r w:rsidRPr="00065A4E">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142" w:type="dxa"/>
            <w:vMerge w:val="restart"/>
          </w:tcPr>
          <w:p w14:paraId="399E87C9" w14:textId="52F46FF7" w:rsidR="00CB63F5" w:rsidRPr="00065A4E" w:rsidRDefault="00CB63F5" w:rsidP="00B16A16">
            <w:pPr>
              <w:jc w:val="center"/>
              <w:rPr>
                <w:rFonts w:cs="Times New Roman"/>
                <w:sz w:val="18"/>
                <w:szCs w:val="18"/>
              </w:rPr>
            </w:pPr>
            <w:r>
              <w:rPr>
                <w:rFonts w:cs="Times New Roman"/>
                <w:sz w:val="18"/>
                <w:szCs w:val="18"/>
              </w:rPr>
              <w:t>2023-2028</w:t>
            </w:r>
          </w:p>
        </w:tc>
        <w:tc>
          <w:tcPr>
            <w:tcW w:w="1772" w:type="dxa"/>
          </w:tcPr>
          <w:p w14:paraId="11CC05BC"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8" w:type="dxa"/>
            <w:gridSpan w:val="13"/>
            <w:vMerge w:val="restart"/>
          </w:tcPr>
          <w:p w14:paraId="5B04BD5C" w14:textId="71FCE969"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695" w:type="dxa"/>
            <w:vMerge w:val="restart"/>
          </w:tcPr>
          <w:p w14:paraId="5FE157E0"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CB63F5" w:rsidRPr="00065A4E" w14:paraId="3DB1B4E4" w14:textId="77777777" w:rsidTr="00AF1A47">
        <w:trPr>
          <w:gridAfter w:val="1"/>
          <w:wAfter w:w="6" w:type="dxa"/>
          <w:trHeight w:val="631"/>
        </w:trPr>
        <w:tc>
          <w:tcPr>
            <w:tcW w:w="502" w:type="dxa"/>
            <w:vMerge/>
          </w:tcPr>
          <w:p w14:paraId="6CA60188" w14:textId="77777777" w:rsidR="00CB63F5" w:rsidRPr="00065A4E" w:rsidRDefault="00CB63F5" w:rsidP="00B16A16">
            <w:pPr>
              <w:rPr>
                <w:rFonts w:cs="Times New Roman"/>
                <w:sz w:val="18"/>
                <w:szCs w:val="18"/>
              </w:rPr>
            </w:pPr>
          </w:p>
        </w:tc>
        <w:tc>
          <w:tcPr>
            <w:tcW w:w="2664" w:type="dxa"/>
            <w:vMerge/>
          </w:tcPr>
          <w:p w14:paraId="3795A057" w14:textId="77777777" w:rsidR="00CB63F5" w:rsidRPr="00065A4E" w:rsidRDefault="00CB63F5" w:rsidP="00B16A16">
            <w:pPr>
              <w:rPr>
                <w:rFonts w:cs="Times New Roman"/>
                <w:sz w:val="18"/>
                <w:szCs w:val="18"/>
              </w:rPr>
            </w:pPr>
          </w:p>
        </w:tc>
        <w:tc>
          <w:tcPr>
            <w:tcW w:w="1142" w:type="dxa"/>
            <w:vMerge/>
          </w:tcPr>
          <w:p w14:paraId="0234ECAC" w14:textId="77777777" w:rsidR="00CB63F5" w:rsidRPr="00065A4E" w:rsidRDefault="00CB63F5" w:rsidP="00B16A16">
            <w:pPr>
              <w:jc w:val="center"/>
              <w:rPr>
                <w:rFonts w:cs="Times New Roman"/>
                <w:sz w:val="18"/>
                <w:szCs w:val="18"/>
              </w:rPr>
            </w:pPr>
          </w:p>
        </w:tc>
        <w:tc>
          <w:tcPr>
            <w:tcW w:w="1772" w:type="dxa"/>
          </w:tcPr>
          <w:p w14:paraId="43682567" w14:textId="77777777" w:rsidR="00CB63F5" w:rsidRPr="00065A4E" w:rsidRDefault="00CB63F5"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8" w:type="dxa"/>
            <w:gridSpan w:val="13"/>
            <w:vMerge/>
          </w:tcPr>
          <w:p w14:paraId="0D6FACA0" w14:textId="479CFE8F" w:rsidR="00CB63F5" w:rsidRPr="00065A4E" w:rsidRDefault="00CB63F5" w:rsidP="00B16A16">
            <w:pPr>
              <w:pStyle w:val="ConsPlusNormal"/>
              <w:jc w:val="center"/>
              <w:rPr>
                <w:rFonts w:ascii="Times New Roman" w:hAnsi="Times New Roman" w:cs="Times New Roman"/>
                <w:sz w:val="18"/>
                <w:szCs w:val="18"/>
              </w:rPr>
            </w:pPr>
          </w:p>
        </w:tc>
        <w:tc>
          <w:tcPr>
            <w:tcW w:w="1695" w:type="dxa"/>
            <w:vMerge/>
          </w:tcPr>
          <w:p w14:paraId="103E3631" w14:textId="77777777" w:rsidR="00CB63F5" w:rsidRPr="00065A4E" w:rsidRDefault="00CB63F5" w:rsidP="00B16A16">
            <w:pPr>
              <w:pStyle w:val="ConsPlusNormal"/>
              <w:rPr>
                <w:rFonts w:ascii="Times New Roman" w:hAnsi="Times New Roman" w:cs="Times New Roman"/>
                <w:iCs/>
                <w:sz w:val="18"/>
                <w:szCs w:val="18"/>
              </w:rPr>
            </w:pPr>
          </w:p>
        </w:tc>
      </w:tr>
      <w:tr w:rsidR="00CB63F5" w:rsidRPr="00065A4E" w14:paraId="108FB949" w14:textId="77777777" w:rsidTr="00AF1A47">
        <w:trPr>
          <w:gridAfter w:val="1"/>
          <w:wAfter w:w="6" w:type="dxa"/>
          <w:trHeight w:val="139"/>
        </w:trPr>
        <w:tc>
          <w:tcPr>
            <w:tcW w:w="502" w:type="dxa"/>
            <w:vMerge/>
          </w:tcPr>
          <w:p w14:paraId="6575666B" w14:textId="77777777" w:rsidR="00CB63F5" w:rsidRPr="00065A4E" w:rsidRDefault="00CB63F5" w:rsidP="00B16A16">
            <w:pPr>
              <w:rPr>
                <w:rFonts w:cs="Times New Roman"/>
                <w:sz w:val="18"/>
                <w:szCs w:val="18"/>
              </w:rPr>
            </w:pPr>
          </w:p>
        </w:tc>
        <w:tc>
          <w:tcPr>
            <w:tcW w:w="2664" w:type="dxa"/>
            <w:vMerge w:val="restart"/>
          </w:tcPr>
          <w:p w14:paraId="63E6FDAC" w14:textId="21ECC50A" w:rsidR="00CB63F5" w:rsidRPr="00065A4E" w:rsidRDefault="00CB63F5" w:rsidP="00B16A16">
            <w:pPr>
              <w:rPr>
                <w:rFonts w:cs="Times New Roman"/>
                <w:sz w:val="18"/>
                <w:szCs w:val="18"/>
              </w:rPr>
            </w:pPr>
            <w:r w:rsidRPr="00065A4E">
              <w:rPr>
                <w:rFonts w:cs="Times New Roman"/>
                <w:sz w:val="18"/>
                <w:szCs w:val="18"/>
              </w:rPr>
              <w:t>Количество организованных и проведенных совещаний, круглых столов, семинаров для СО НКО в городском округе, единиц</w:t>
            </w:r>
          </w:p>
        </w:tc>
        <w:tc>
          <w:tcPr>
            <w:tcW w:w="1142" w:type="dxa"/>
            <w:vMerge w:val="restart"/>
          </w:tcPr>
          <w:p w14:paraId="2F9E916B" w14:textId="77777777" w:rsidR="00CB63F5" w:rsidRPr="00065A4E" w:rsidRDefault="00CB63F5"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713D78DB" w14:textId="77777777"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169C9827" w14:textId="3800FBC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5E52523B" w14:textId="78460C4C"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14:paraId="5B151FA8" w14:textId="18EA2D3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542" w:type="dxa"/>
            <w:vMerge w:val="restart"/>
          </w:tcPr>
          <w:p w14:paraId="17299833" w14:textId="30377876"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31C08C2F" w14:textId="4F825004"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10" w:type="dxa"/>
            <w:gridSpan w:val="5"/>
          </w:tcPr>
          <w:p w14:paraId="42CEAEA2" w14:textId="0F76534C"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708" w:type="dxa"/>
            <w:vMerge w:val="restart"/>
          </w:tcPr>
          <w:p w14:paraId="0E0E423D" w14:textId="42872DBC"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994" w:type="dxa"/>
            <w:gridSpan w:val="2"/>
            <w:vMerge w:val="restart"/>
          </w:tcPr>
          <w:p w14:paraId="334EC4EC"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lang w:val="en-US"/>
              </w:rPr>
              <w:t>7</w:t>
            </w:r>
            <w:r w:rsidRPr="00065A4E">
              <w:rPr>
                <w:rFonts w:ascii="Times New Roman" w:hAnsi="Times New Roman" w:cs="Times New Roman"/>
                <w:sz w:val="18"/>
                <w:szCs w:val="18"/>
              </w:rPr>
              <w:t xml:space="preserve"> год</w:t>
            </w:r>
          </w:p>
        </w:tc>
        <w:tc>
          <w:tcPr>
            <w:tcW w:w="711" w:type="dxa"/>
            <w:vMerge w:val="restart"/>
          </w:tcPr>
          <w:p w14:paraId="0BB0ADB5" w14:textId="69CF374C" w:rsidR="00CB63F5" w:rsidRPr="00065A4E" w:rsidRDefault="00CC4676"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lang w:val="en-US"/>
              </w:rPr>
              <w:t>8</w:t>
            </w:r>
            <w:r w:rsidRPr="00065A4E">
              <w:rPr>
                <w:rFonts w:ascii="Times New Roman" w:hAnsi="Times New Roman" w:cs="Times New Roman"/>
                <w:sz w:val="18"/>
                <w:szCs w:val="18"/>
              </w:rPr>
              <w:t xml:space="preserve"> год</w:t>
            </w:r>
          </w:p>
        </w:tc>
        <w:tc>
          <w:tcPr>
            <w:tcW w:w="1695" w:type="dxa"/>
            <w:vMerge w:val="restart"/>
          </w:tcPr>
          <w:p w14:paraId="1404A08B"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B63F5" w:rsidRPr="00065A4E" w14:paraId="460AB3DC" w14:textId="77777777" w:rsidTr="00AF1A47">
        <w:trPr>
          <w:gridAfter w:val="1"/>
          <w:wAfter w:w="6" w:type="dxa"/>
          <w:trHeight w:val="18"/>
        </w:trPr>
        <w:tc>
          <w:tcPr>
            <w:tcW w:w="502" w:type="dxa"/>
            <w:vMerge/>
          </w:tcPr>
          <w:p w14:paraId="74C3CF40" w14:textId="77777777" w:rsidR="00CB63F5" w:rsidRPr="00065A4E" w:rsidRDefault="00CB63F5" w:rsidP="00B16A16">
            <w:pPr>
              <w:rPr>
                <w:rFonts w:cs="Times New Roman"/>
                <w:sz w:val="18"/>
                <w:szCs w:val="18"/>
              </w:rPr>
            </w:pPr>
          </w:p>
        </w:tc>
        <w:tc>
          <w:tcPr>
            <w:tcW w:w="2664" w:type="dxa"/>
            <w:vMerge/>
          </w:tcPr>
          <w:p w14:paraId="16F2D120" w14:textId="77777777" w:rsidR="00CB63F5" w:rsidRPr="00065A4E" w:rsidRDefault="00CB63F5" w:rsidP="00B16A16">
            <w:pPr>
              <w:rPr>
                <w:rFonts w:cs="Times New Roman"/>
                <w:sz w:val="18"/>
                <w:szCs w:val="18"/>
              </w:rPr>
            </w:pPr>
          </w:p>
        </w:tc>
        <w:tc>
          <w:tcPr>
            <w:tcW w:w="1142" w:type="dxa"/>
            <w:vMerge/>
          </w:tcPr>
          <w:p w14:paraId="7C4D6A4D" w14:textId="77777777" w:rsidR="00CB63F5" w:rsidRPr="00065A4E" w:rsidRDefault="00CB63F5" w:rsidP="00B16A16">
            <w:pPr>
              <w:jc w:val="center"/>
              <w:rPr>
                <w:rFonts w:cs="Times New Roman"/>
                <w:sz w:val="18"/>
                <w:szCs w:val="18"/>
              </w:rPr>
            </w:pPr>
          </w:p>
        </w:tc>
        <w:tc>
          <w:tcPr>
            <w:tcW w:w="1772" w:type="dxa"/>
            <w:vMerge/>
          </w:tcPr>
          <w:p w14:paraId="40F3F639" w14:textId="77777777" w:rsidR="00CB63F5" w:rsidRPr="00065A4E" w:rsidRDefault="00CB63F5" w:rsidP="00B16A16">
            <w:pPr>
              <w:pStyle w:val="ConsPlusNormal"/>
              <w:rPr>
                <w:rFonts w:ascii="Times New Roman" w:hAnsi="Times New Roman" w:cs="Times New Roman"/>
                <w:sz w:val="18"/>
                <w:szCs w:val="18"/>
              </w:rPr>
            </w:pPr>
          </w:p>
        </w:tc>
        <w:tc>
          <w:tcPr>
            <w:tcW w:w="1014" w:type="dxa"/>
            <w:vMerge/>
          </w:tcPr>
          <w:p w14:paraId="785BAF57" w14:textId="77777777" w:rsidR="00CB63F5" w:rsidRPr="00065A4E" w:rsidRDefault="00CB63F5" w:rsidP="00B16A16">
            <w:pPr>
              <w:pStyle w:val="ConsPlusNormal"/>
              <w:jc w:val="center"/>
              <w:rPr>
                <w:rFonts w:ascii="Times New Roman" w:hAnsi="Times New Roman" w:cs="Times New Roman"/>
                <w:sz w:val="18"/>
                <w:szCs w:val="18"/>
              </w:rPr>
            </w:pPr>
          </w:p>
        </w:tc>
        <w:tc>
          <w:tcPr>
            <w:tcW w:w="773" w:type="dxa"/>
            <w:vMerge/>
          </w:tcPr>
          <w:p w14:paraId="6A39B20F" w14:textId="1085CED0" w:rsidR="00CB63F5" w:rsidRPr="00065A4E" w:rsidRDefault="00CB63F5" w:rsidP="00B16A16">
            <w:pPr>
              <w:pStyle w:val="ConsPlusNormal"/>
              <w:jc w:val="center"/>
              <w:rPr>
                <w:rFonts w:ascii="Times New Roman" w:hAnsi="Times New Roman" w:cs="Times New Roman"/>
                <w:sz w:val="18"/>
                <w:szCs w:val="18"/>
              </w:rPr>
            </w:pPr>
          </w:p>
        </w:tc>
        <w:tc>
          <w:tcPr>
            <w:tcW w:w="876" w:type="dxa"/>
            <w:vMerge/>
          </w:tcPr>
          <w:p w14:paraId="5AC21184" w14:textId="77777777" w:rsidR="00CB63F5" w:rsidRPr="00065A4E" w:rsidRDefault="00CB63F5" w:rsidP="00B16A16">
            <w:pPr>
              <w:pStyle w:val="ConsPlusNormal"/>
              <w:jc w:val="center"/>
              <w:rPr>
                <w:rFonts w:ascii="Times New Roman" w:hAnsi="Times New Roman" w:cs="Times New Roman"/>
                <w:sz w:val="18"/>
                <w:szCs w:val="18"/>
              </w:rPr>
            </w:pPr>
          </w:p>
        </w:tc>
        <w:tc>
          <w:tcPr>
            <w:tcW w:w="542" w:type="dxa"/>
            <w:vMerge/>
          </w:tcPr>
          <w:p w14:paraId="4270E2FC" w14:textId="546C533C" w:rsidR="00CB63F5" w:rsidRPr="00065A4E" w:rsidRDefault="00CB63F5" w:rsidP="00B16A16">
            <w:pPr>
              <w:pStyle w:val="ConsPlusNormal"/>
              <w:jc w:val="center"/>
              <w:rPr>
                <w:rFonts w:ascii="Times New Roman" w:hAnsi="Times New Roman" w:cs="Times New Roman"/>
                <w:sz w:val="18"/>
                <w:szCs w:val="18"/>
              </w:rPr>
            </w:pPr>
          </w:p>
        </w:tc>
        <w:tc>
          <w:tcPr>
            <w:tcW w:w="709" w:type="dxa"/>
          </w:tcPr>
          <w:p w14:paraId="4F7EDC8E"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
          <w:p w14:paraId="7FC0A8D9" w14:textId="50E00495" w:rsidR="00CB63F5" w:rsidRPr="00065A4E" w:rsidRDefault="00CB63F5" w:rsidP="00B16A16">
            <w:pPr>
              <w:pStyle w:val="ConsPlusNormal"/>
              <w:jc w:val="center"/>
              <w:rPr>
                <w:rFonts w:ascii="Times New Roman" w:hAnsi="Times New Roman" w:cs="Times New Roman"/>
                <w:sz w:val="18"/>
                <w:szCs w:val="18"/>
              </w:rPr>
            </w:pP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850" w:type="dxa"/>
            <w:gridSpan w:val="2"/>
          </w:tcPr>
          <w:p w14:paraId="349797F5" w14:textId="77777777"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w:t>
            </w:r>
          </w:p>
          <w:p w14:paraId="1CB4AECE" w14:textId="36AD55AA"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 </w:t>
            </w:r>
            <w:proofErr w:type="spellStart"/>
            <w:r w:rsidRPr="00065A4E">
              <w:rPr>
                <w:rFonts w:ascii="Times New Roman" w:hAnsi="Times New Roman" w:cs="Times New Roman"/>
                <w:sz w:val="18"/>
                <w:szCs w:val="18"/>
                <w:lang w:val="en-US"/>
              </w:rPr>
              <w:t>полу</w:t>
            </w:r>
            <w:proofErr w:type="spellEnd"/>
          </w:p>
          <w:p w14:paraId="1D1A7BBA" w14:textId="5AA2DA25" w:rsidR="00CB63F5" w:rsidRPr="00065A4E" w:rsidRDefault="00CB63F5"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годие</w:t>
            </w:r>
            <w:proofErr w:type="spellEnd"/>
          </w:p>
        </w:tc>
        <w:tc>
          <w:tcPr>
            <w:tcW w:w="425" w:type="dxa"/>
          </w:tcPr>
          <w:p w14:paraId="1C0961D1" w14:textId="169C5ACE"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426" w:type="dxa"/>
          </w:tcPr>
          <w:p w14:paraId="2EFA6133" w14:textId="45AE0FAB" w:rsidR="00CB63F5" w:rsidRPr="00065A4E" w:rsidRDefault="00CB63F5"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708" w:type="dxa"/>
            <w:vMerge/>
          </w:tcPr>
          <w:p w14:paraId="566FA5F0" w14:textId="77777777" w:rsidR="00CB63F5" w:rsidRPr="00065A4E" w:rsidRDefault="00CB63F5" w:rsidP="00B16A16">
            <w:pPr>
              <w:pStyle w:val="ConsPlusNormal"/>
              <w:jc w:val="center"/>
              <w:rPr>
                <w:rFonts w:ascii="Times New Roman" w:hAnsi="Times New Roman" w:cs="Times New Roman"/>
                <w:sz w:val="18"/>
                <w:szCs w:val="18"/>
              </w:rPr>
            </w:pPr>
          </w:p>
        </w:tc>
        <w:tc>
          <w:tcPr>
            <w:tcW w:w="994" w:type="dxa"/>
            <w:gridSpan w:val="2"/>
            <w:vMerge/>
          </w:tcPr>
          <w:p w14:paraId="7B60716E" w14:textId="77777777" w:rsidR="00CB63F5" w:rsidRPr="00065A4E" w:rsidRDefault="00CB63F5" w:rsidP="00B16A16">
            <w:pPr>
              <w:pStyle w:val="ConsPlusNormal"/>
              <w:jc w:val="center"/>
              <w:rPr>
                <w:rFonts w:ascii="Times New Roman" w:hAnsi="Times New Roman" w:cs="Times New Roman"/>
                <w:sz w:val="18"/>
                <w:szCs w:val="18"/>
              </w:rPr>
            </w:pPr>
          </w:p>
        </w:tc>
        <w:tc>
          <w:tcPr>
            <w:tcW w:w="711" w:type="dxa"/>
            <w:vMerge/>
          </w:tcPr>
          <w:p w14:paraId="77F5BA71" w14:textId="4115C62D" w:rsidR="00CB63F5" w:rsidRPr="00065A4E" w:rsidRDefault="00CB63F5" w:rsidP="00B16A16">
            <w:pPr>
              <w:pStyle w:val="ConsPlusNormal"/>
              <w:jc w:val="center"/>
              <w:rPr>
                <w:rFonts w:ascii="Times New Roman" w:hAnsi="Times New Roman" w:cs="Times New Roman"/>
                <w:sz w:val="18"/>
                <w:szCs w:val="18"/>
              </w:rPr>
            </w:pPr>
          </w:p>
        </w:tc>
        <w:tc>
          <w:tcPr>
            <w:tcW w:w="1695" w:type="dxa"/>
            <w:vMerge/>
          </w:tcPr>
          <w:p w14:paraId="28FE7CE9"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0F8811A4" w14:textId="77777777" w:rsidTr="00AF1A47">
        <w:trPr>
          <w:gridAfter w:val="1"/>
          <w:wAfter w:w="6" w:type="dxa"/>
          <w:trHeight w:val="139"/>
        </w:trPr>
        <w:tc>
          <w:tcPr>
            <w:tcW w:w="502" w:type="dxa"/>
            <w:vMerge/>
          </w:tcPr>
          <w:p w14:paraId="23A2E820" w14:textId="77777777" w:rsidR="00CB63F5" w:rsidRPr="00065A4E" w:rsidRDefault="00CB63F5" w:rsidP="00B16A16">
            <w:pPr>
              <w:rPr>
                <w:rFonts w:cs="Times New Roman"/>
                <w:sz w:val="18"/>
                <w:szCs w:val="18"/>
              </w:rPr>
            </w:pPr>
          </w:p>
        </w:tc>
        <w:tc>
          <w:tcPr>
            <w:tcW w:w="2664" w:type="dxa"/>
            <w:vMerge/>
          </w:tcPr>
          <w:p w14:paraId="3BAFC800" w14:textId="77777777" w:rsidR="00CB63F5" w:rsidRPr="00065A4E" w:rsidRDefault="00CB63F5" w:rsidP="00B16A16">
            <w:pPr>
              <w:rPr>
                <w:rFonts w:cs="Times New Roman"/>
                <w:sz w:val="18"/>
                <w:szCs w:val="18"/>
              </w:rPr>
            </w:pPr>
          </w:p>
        </w:tc>
        <w:tc>
          <w:tcPr>
            <w:tcW w:w="1142" w:type="dxa"/>
            <w:vMerge/>
          </w:tcPr>
          <w:p w14:paraId="61988090" w14:textId="77777777" w:rsidR="00CB63F5" w:rsidRPr="00065A4E" w:rsidRDefault="00CB63F5" w:rsidP="00B16A16">
            <w:pPr>
              <w:jc w:val="center"/>
              <w:rPr>
                <w:rFonts w:cs="Times New Roman"/>
                <w:sz w:val="18"/>
                <w:szCs w:val="18"/>
              </w:rPr>
            </w:pPr>
          </w:p>
        </w:tc>
        <w:tc>
          <w:tcPr>
            <w:tcW w:w="1772" w:type="dxa"/>
            <w:vMerge/>
          </w:tcPr>
          <w:p w14:paraId="328908FA" w14:textId="77777777" w:rsidR="00CB63F5" w:rsidRPr="00065A4E" w:rsidRDefault="00CB63F5" w:rsidP="00B16A16">
            <w:pPr>
              <w:pStyle w:val="ConsPlusNormal"/>
              <w:rPr>
                <w:rFonts w:ascii="Times New Roman" w:hAnsi="Times New Roman" w:cs="Times New Roman"/>
                <w:sz w:val="18"/>
                <w:szCs w:val="18"/>
              </w:rPr>
            </w:pPr>
          </w:p>
        </w:tc>
        <w:tc>
          <w:tcPr>
            <w:tcW w:w="1014" w:type="dxa"/>
          </w:tcPr>
          <w:p w14:paraId="120CA430" w14:textId="136FA29C" w:rsidR="00CB63F5" w:rsidRPr="00065A4E" w:rsidRDefault="00CB63F5"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w:t>
            </w:r>
          </w:p>
        </w:tc>
        <w:tc>
          <w:tcPr>
            <w:tcW w:w="773" w:type="dxa"/>
          </w:tcPr>
          <w:p w14:paraId="4E2A318A" w14:textId="25342BF2"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14:paraId="09110E4E" w14:textId="4F23C9B9" w:rsidR="00CB63F5" w:rsidRPr="00065A4E" w:rsidRDefault="00CB63F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542" w:type="dxa"/>
          </w:tcPr>
          <w:p w14:paraId="43BB695A" w14:textId="6226E44B"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709" w:type="dxa"/>
          </w:tcPr>
          <w:p w14:paraId="07C582F5" w14:textId="5A92AD01"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0" w:type="dxa"/>
            <w:gridSpan w:val="2"/>
          </w:tcPr>
          <w:p w14:paraId="3F3D9BA3" w14:textId="6ABB63EC"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425" w:type="dxa"/>
          </w:tcPr>
          <w:p w14:paraId="3988A39E" w14:textId="2AE53714"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426" w:type="dxa"/>
          </w:tcPr>
          <w:p w14:paraId="49F9B159" w14:textId="3796A445"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708" w:type="dxa"/>
          </w:tcPr>
          <w:p w14:paraId="0B159214" w14:textId="0DCD28D4"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994" w:type="dxa"/>
            <w:gridSpan w:val="2"/>
          </w:tcPr>
          <w:p w14:paraId="5FF7BC86" w14:textId="77777777" w:rsidR="00CB63F5" w:rsidRPr="00065A4E" w:rsidRDefault="00CB63F5"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711" w:type="dxa"/>
          </w:tcPr>
          <w:p w14:paraId="2AD27608" w14:textId="4D8944E3" w:rsidR="00CB63F5" w:rsidRPr="00065A4E" w:rsidRDefault="00CC4676"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1695" w:type="dxa"/>
            <w:vMerge/>
          </w:tcPr>
          <w:p w14:paraId="6706EB91" w14:textId="77777777" w:rsidR="00CB63F5" w:rsidRPr="00065A4E" w:rsidRDefault="00CB63F5" w:rsidP="00B16A16">
            <w:pPr>
              <w:pStyle w:val="ConsPlusNormal"/>
              <w:rPr>
                <w:rFonts w:ascii="Times New Roman" w:hAnsi="Times New Roman" w:cs="Times New Roman"/>
                <w:sz w:val="18"/>
                <w:szCs w:val="18"/>
              </w:rPr>
            </w:pPr>
          </w:p>
        </w:tc>
      </w:tr>
      <w:tr w:rsidR="00CB63F5" w:rsidRPr="00065A4E" w14:paraId="5AA17770" w14:textId="77777777" w:rsidTr="00AF1A47">
        <w:trPr>
          <w:gridAfter w:val="1"/>
          <w:wAfter w:w="6" w:type="dxa"/>
          <w:trHeight w:val="264"/>
        </w:trPr>
        <w:tc>
          <w:tcPr>
            <w:tcW w:w="502" w:type="dxa"/>
            <w:vMerge w:val="restart"/>
            <w:tcBorders>
              <w:bottom w:val="single" w:sz="4" w:space="0" w:color="auto"/>
            </w:tcBorders>
          </w:tcPr>
          <w:p w14:paraId="72196CA2" w14:textId="77777777" w:rsidR="00CB63F5" w:rsidRPr="00065A4E" w:rsidRDefault="00CB63F5" w:rsidP="007612D4">
            <w:pPr>
              <w:rPr>
                <w:rFonts w:cs="Times New Roman"/>
                <w:sz w:val="18"/>
                <w:szCs w:val="18"/>
              </w:rPr>
            </w:pPr>
          </w:p>
        </w:tc>
        <w:tc>
          <w:tcPr>
            <w:tcW w:w="2664" w:type="dxa"/>
            <w:vMerge w:val="restart"/>
            <w:tcBorders>
              <w:bottom w:val="single" w:sz="4" w:space="0" w:color="auto"/>
            </w:tcBorders>
          </w:tcPr>
          <w:p w14:paraId="54697B8F" w14:textId="64B8D87F" w:rsidR="00CB63F5" w:rsidRPr="00065A4E" w:rsidRDefault="00CB63F5" w:rsidP="007612D4">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VI</w:t>
            </w:r>
          </w:p>
        </w:tc>
        <w:tc>
          <w:tcPr>
            <w:tcW w:w="1142" w:type="dxa"/>
            <w:vMerge w:val="restart"/>
            <w:tcBorders>
              <w:bottom w:val="single" w:sz="4" w:space="0" w:color="auto"/>
            </w:tcBorders>
          </w:tcPr>
          <w:p w14:paraId="6DB60EC3" w14:textId="77777777" w:rsidR="00CB63F5" w:rsidRPr="00065A4E" w:rsidRDefault="00CB63F5" w:rsidP="007612D4">
            <w:pPr>
              <w:jc w:val="center"/>
              <w:rPr>
                <w:rFonts w:cs="Times New Roman"/>
                <w:sz w:val="18"/>
                <w:szCs w:val="18"/>
                <w:lang w:val="en-US"/>
              </w:rPr>
            </w:pPr>
            <w:r w:rsidRPr="00065A4E">
              <w:rPr>
                <w:rFonts w:cs="Times New Roman"/>
                <w:sz w:val="18"/>
                <w:szCs w:val="18"/>
                <w:lang w:val="en-US"/>
              </w:rPr>
              <w:t>X</w:t>
            </w:r>
          </w:p>
        </w:tc>
        <w:tc>
          <w:tcPr>
            <w:tcW w:w="1772" w:type="dxa"/>
            <w:tcBorders>
              <w:bottom w:val="single" w:sz="4" w:space="0" w:color="auto"/>
            </w:tcBorders>
          </w:tcPr>
          <w:p w14:paraId="7C614BAB" w14:textId="77777777" w:rsidR="00CB63F5" w:rsidRPr="00065A4E" w:rsidRDefault="00CB63F5" w:rsidP="007612D4">
            <w:pPr>
              <w:pStyle w:val="ConsPlusNormal"/>
              <w:rPr>
                <w:rFonts w:ascii="Times New Roman" w:hAnsi="Times New Roman" w:cs="Times New Roman"/>
                <w:sz w:val="18"/>
                <w:szCs w:val="18"/>
                <w:lang w:val="en-US"/>
              </w:rPr>
            </w:pPr>
            <w:r w:rsidRPr="00065A4E">
              <w:rPr>
                <w:rFonts w:ascii="Times New Roman" w:hAnsi="Times New Roman" w:cs="Times New Roman"/>
                <w:sz w:val="18"/>
                <w:szCs w:val="18"/>
              </w:rPr>
              <w:t>Итого</w:t>
            </w:r>
          </w:p>
        </w:tc>
        <w:tc>
          <w:tcPr>
            <w:tcW w:w="1014" w:type="dxa"/>
            <w:tcBorders>
              <w:bottom w:val="single" w:sz="4" w:space="0" w:color="auto"/>
            </w:tcBorders>
          </w:tcPr>
          <w:p w14:paraId="4419E578" w14:textId="4187B791"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Borders>
              <w:bottom w:val="single" w:sz="4" w:space="0" w:color="auto"/>
            </w:tcBorders>
          </w:tcPr>
          <w:p w14:paraId="3BA0D0A3" w14:textId="0A038535"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Borders>
              <w:bottom w:val="single" w:sz="4" w:space="0" w:color="auto"/>
            </w:tcBorders>
          </w:tcPr>
          <w:p w14:paraId="3A5CC7C2" w14:textId="4F862E06"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2952" w:type="dxa"/>
            <w:gridSpan w:val="6"/>
            <w:tcBorders>
              <w:bottom w:val="single" w:sz="4" w:space="0" w:color="auto"/>
            </w:tcBorders>
          </w:tcPr>
          <w:p w14:paraId="2370DE40" w14:textId="6E5E7FE1"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8" w:type="dxa"/>
            <w:tcBorders>
              <w:bottom w:val="single" w:sz="4" w:space="0" w:color="auto"/>
            </w:tcBorders>
          </w:tcPr>
          <w:p w14:paraId="3C0AF958"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994" w:type="dxa"/>
            <w:gridSpan w:val="2"/>
            <w:tcBorders>
              <w:bottom w:val="single" w:sz="4" w:space="0" w:color="auto"/>
            </w:tcBorders>
          </w:tcPr>
          <w:p w14:paraId="2F3EDEE4"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11" w:type="dxa"/>
            <w:tcBorders>
              <w:bottom w:val="single" w:sz="4" w:space="0" w:color="auto"/>
            </w:tcBorders>
          </w:tcPr>
          <w:p w14:paraId="2B0B468D" w14:textId="52332F0F" w:rsidR="00CB63F5" w:rsidRPr="00065A4E" w:rsidRDefault="00CC4676"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Borders>
              <w:bottom w:val="single" w:sz="4" w:space="0" w:color="auto"/>
            </w:tcBorders>
          </w:tcPr>
          <w:p w14:paraId="6A9E6BFB"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CB63F5" w:rsidRPr="00065A4E" w14:paraId="0DF5641B" w14:textId="77777777" w:rsidTr="00AF1A47">
        <w:trPr>
          <w:gridAfter w:val="1"/>
          <w:wAfter w:w="6" w:type="dxa"/>
          <w:trHeight w:val="905"/>
        </w:trPr>
        <w:tc>
          <w:tcPr>
            <w:tcW w:w="502" w:type="dxa"/>
            <w:vMerge/>
          </w:tcPr>
          <w:p w14:paraId="7F6FFC2B" w14:textId="77777777" w:rsidR="00CB63F5" w:rsidRPr="00065A4E" w:rsidRDefault="00CB63F5" w:rsidP="007612D4">
            <w:pPr>
              <w:rPr>
                <w:rFonts w:cs="Times New Roman"/>
                <w:sz w:val="18"/>
                <w:szCs w:val="18"/>
              </w:rPr>
            </w:pPr>
          </w:p>
        </w:tc>
        <w:tc>
          <w:tcPr>
            <w:tcW w:w="2664" w:type="dxa"/>
            <w:vMerge/>
          </w:tcPr>
          <w:p w14:paraId="062A00D3" w14:textId="77777777" w:rsidR="00CB63F5" w:rsidRPr="00065A4E" w:rsidRDefault="00CB63F5" w:rsidP="007612D4">
            <w:pPr>
              <w:rPr>
                <w:rFonts w:cs="Times New Roman"/>
                <w:sz w:val="18"/>
                <w:szCs w:val="18"/>
              </w:rPr>
            </w:pPr>
          </w:p>
        </w:tc>
        <w:tc>
          <w:tcPr>
            <w:tcW w:w="1142" w:type="dxa"/>
            <w:vMerge/>
          </w:tcPr>
          <w:p w14:paraId="146E543B" w14:textId="77777777" w:rsidR="00CB63F5" w:rsidRPr="00065A4E" w:rsidRDefault="00CB63F5" w:rsidP="007612D4">
            <w:pPr>
              <w:jc w:val="center"/>
              <w:rPr>
                <w:rFonts w:cs="Times New Roman"/>
                <w:sz w:val="18"/>
                <w:szCs w:val="18"/>
              </w:rPr>
            </w:pPr>
          </w:p>
        </w:tc>
        <w:tc>
          <w:tcPr>
            <w:tcW w:w="1772" w:type="dxa"/>
          </w:tcPr>
          <w:p w14:paraId="67A20A09" w14:textId="77777777" w:rsidR="00CB63F5" w:rsidRPr="00065A4E" w:rsidRDefault="00CB63F5"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7C76C96C" w14:textId="0E9A1E0E"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E67FAB9" w14:textId="308514AC"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7EC85CF4" w14:textId="69A08BE5"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2952" w:type="dxa"/>
            <w:gridSpan w:val="6"/>
          </w:tcPr>
          <w:p w14:paraId="060A63ED" w14:textId="14684268"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08" w:type="dxa"/>
          </w:tcPr>
          <w:p w14:paraId="57A830F8"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994" w:type="dxa"/>
            <w:gridSpan w:val="2"/>
          </w:tcPr>
          <w:p w14:paraId="06F98FB7" w14:textId="77777777" w:rsidR="00CB63F5" w:rsidRPr="00065A4E" w:rsidRDefault="00CB63F5"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11" w:type="dxa"/>
          </w:tcPr>
          <w:p w14:paraId="218C02F6" w14:textId="10A144A5" w:rsidR="00CB63F5" w:rsidRPr="00065A4E" w:rsidRDefault="00CC4676"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135A6585" w14:textId="77777777" w:rsidR="00CB63F5" w:rsidRPr="00065A4E" w:rsidRDefault="00CB63F5" w:rsidP="007612D4">
            <w:pPr>
              <w:pStyle w:val="ConsPlusNormal"/>
              <w:rPr>
                <w:rFonts w:ascii="Times New Roman" w:hAnsi="Times New Roman" w:cs="Times New Roman"/>
                <w:sz w:val="18"/>
                <w:szCs w:val="18"/>
              </w:rPr>
            </w:pPr>
          </w:p>
        </w:tc>
      </w:tr>
    </w:tbl>
    <w:p w14:paraId="2790FA01" w14:textId="2FD3BCA9" w:rsidR="00C1287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 xml:space="preserve">9. Перечень мероприятий подпрограммы VII </w:t>
      </w:r>
    </w:p>
    <w:p w14:paraId="7FD3D067" w14:textId="77777777"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14:paraId="7BEEE9AA" w14:textId="77777777" w:rsidR="00C12873" w:rsidRDefault="00C12873" w:rsidP="00C12873">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567"/>
        <w:gridCol w:w="1137"/>
        <w:gridCol w:w="1312"/>
        <w:gridCol w:w="910"/>
        <w:gridCol w:w="910"/>
        <w:gridCol w:w="724"/>
        <w:gridCol w:w="709"/>
        <w:gridCol w:w="567"/>
        <w:gridCol w:w="567"/>
        <w:gridCol w:w="567"/>
        <w:gridCol w:w="567"/>
        <w:gridCol w:w="709"/>
        <w:gridCol w:w="992"/>
        <w:gridCol w:w="992"/>
        <w:gridCol w:w="1985"/>
      </w:tblGrid>
      <w:tr w:rsidR="00CC50FA" w:rsidRPr="00CC1D31" w14:paraId="7F3A3F6D" w14:textId="77777777" w:rsidTr="00CD0E35">
        <w:trPr>
          <w:trHeight w:val="283"/>
        </w:trPr>
        <w:tc>
          <w:tcPr>
            <w:tcW w:w="453" w:type="dxa"/>
            <w:vMerge w:val="restart"/>
          </w:tcPr>
          <w:p w14:paraId="17870E7B"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14:paraId="33433191"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п/п</w:t>
            </w:r>
          </w:p>
        </w:tc>
        <w:tc>
          <w:tcPr>
            <w:tcW w:w="2567" w:type="dxa"/>
            <w:vMerge w:val="restart"/>
          </w:tcPr>
          <w:p w14:paraId="33D159F3"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Мероприятие подпрограммы</w:t>
            </w:r>
          </w:p>
        </w:tc>
        <w:tc>
          <w:tcPr>
            <w:tcW w:w="1137" w:type="dxa"/>
            <w:vMerge w:val="restart"/>
          </w:tcPr>
          <w:p w14:paraId="017483B1"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Сроки исполнения мероприятия</w:t>
            </w:r>
          </w:p>
        </w:tc>
        <w:tc>
          <w:tcPr>
            <w:tcW w:w="1312" w:type="dxa"/>
            <w:vMerge w:val="restart"/>
          </w:tcPr>
          <w:p w14:paraId="6DECCA8E"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Источники финансирования</w:t>
            </w:r>
          </w:p>
        </w:tc>
        <w:tc>
          <w:tcPr>
            <w:tcW w:w="910" w:type="dxa"/>
            <w:vMerge w:val="restart"/>
          </w:tcPr>
          <w:p w14:paraId="780F261B" w14:textId="77777777"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p w14:paraId="282B2CBB" w14:textId="7835C8ED"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(тыс. руб.)</w:t>
            </w:r>
          </w:p>
        </w:tc>
        <w:tc>
          <w:tcPr>
            <w:tcW w:w="7304" w:type="dxa"/>
            <w:gridSpan w:val="10"/>
          </w:tcPr>
          <w:p w14:paraId="56ED529C" w14:textId="74BD41DA"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Объем финансирования по годам (тыс. руб.)</w:t>
            </w:r>
          </w:p>
        </w:tc>
        <w:tc>
          <w:tcPr>
            <w:tcW w:w="1985" w:type="dxa"/>
            <w:vMerge w:val="restart"/>
          </w:tcPr>
          <w:p w14:paraId="69871B96"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Ответственный за выполнение мероприятия</w:t>
            </w:r>
          </w:p>
        </w:tc>
      </w:tr>
      <w:tr w:rsidR="003B5475" w:rsidRPr="00CC1D31" w14:paraId="346CB969" w14:textId="77777777" w:rsidTr="003B5475">
        <w:trPr>
          <w:trHeight w:val="298"/>
        </w:trPr>
        <w:tc>
          <w:tcPr>
            <w:tcW w:w="453" w:type="dxa"/>
            <w:vMerge/>
          </w:tcPr>
          <w:p w14:paraId="78A0350D" w14:textId="77777777" w:rsidR="003B5475" w:rsidRPr="00CC1D31" w:rsidRDefault="003B5475" w:rsidP="00B16A16">
            <w:pPr>
              <w:pStyle w:val="ConsPlusNormal"/>
              <w:jc w:val="center"/>
              <w:rPr>
                <w:rFonts w:ascii="Times New Roman" w:hAnsi="Times New Roman" w:cs="Times New Roman"/>
                <w:sz w:val="18"/>
                <w:szCs w:val="18"/>
              </w:rPr>
            </w:pPr>
          </w:p>
        </w:tc>
        <w:tc>
          <w:tcPr>
            <w:tcW w:w="2567" w:type="dxa"/>
            <w:vMerge/>
          </w:tcPr>
          <w:p w14:paraId="352028B0" w14:textId="77777777" w:rsidR="003B5475" w:rsidRPr="00CC1D31" w:rsidRDefault="003B5475" w:rsidP="00B16A16">
            <w:pPr>
              <w:pStyle w:val="ConsPlusNormal"/>
              <w:jc w:val="center"/>
              <w:rPr>
                <w:rFonts w:ascii="Times New Roman" w:hAnsi="Times New Roman" w:cs="Times New Roman"/>
                <w:sz w:val="18"/>
                <w:szCs w:val="18"/>
              </w:rPr>
            </w:pPr>
          </w:p>
        </w:tc>
        <w:tc>
          <w:tcPr>
            <w:tcW w:w="1137" w:type="dxa"/>
            <w:vMerge/>
          </w:tcPr>
          <w:p w14:paraId="2DC5B03F" w14:textId="77777777" w:rsidR="003B5475" w:rsidRPr="00CC1D31" w:rsidRDefault="003B5475" w:rsidP="00B16A16">
            <w:pPr>
              <w:pStyle w:val="ConsPlusNormal"/>
              <w:jc w:val="center"/>
              <w:rPr>
                <w:rFonts w:ascii="Times New Roman" w:hAnsi="Times New Roman" w:cs="Times New Roman"/>
                <w:sz w:val="18"/>
                <w:szCs w:val="18"/>
              </w:rPr>
            </w:pPr>
          </w:p>
        </w:tc>
        <w:tc>
          <w:tcPr>
            <w:tcW w:w="1312" w:type="dxa"/>
            <w:vMerge/>
          </w:tcPr>
          <w:p w14:paraId="14071F3B" w14:textId="77777777" w:rsidR="003B5475" w:rsidRPr="00CC1D31" w:rsidRDefault="003B5475" w:rsidP="00B16A16">
            <w:pPr>
              <w:pStyle w:val="ConsPlusNormal"/>
              <w:jc w:val="center"/>
              <w:rPr>
                <w:rFonts w:ascii="Times New Roman" w:hAnsi="Times New Roman" w:cs="Times New Roman"/>
                <w:sz w:val="18"/>
                <w:szCs w:val="18"/>
              </w:rPr>
            </w:pPr>
          </w:p>
        </w:tc>
        <w:tc>
          <w:tcPr>
            <w:tcW w:w="910" w:type="dxa"/>
            <w:vMerge/>
          </w:tcPr>
          <w:p w14:paraId="46D2945C" w14:textId="77777777" w:rsidR="003B5475" w:rsidRPr="00CC1D31" w:rsidRDefault="003B5475" w:rsidP="00B16A16">
            <w:pPr>
              <w:pStyle w:val="ConsPlusNormal"/>
              <w:jc w:val="center"/>
              <w:rPr>
                <w:rFonts w:ascii="Times New Roman" w:hAnsi="Times New Roman" w:cs="Times New Roman"/>
                <w:sz w:val="18"/>
                <w:szCs w:val="18"/>
              </w:rPr>
            </w:pPr>
          </w:p>
        </w:tc>
        <w:tc>
          <w:tcPr>
            <w:tcW w:w="910" w:type="dxa"/>
          </w:tcPr>
          <w:p w14:paraId="7045D2B4" w14:textId="67A2B80E"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724" w:type="dxa"/>
          </w:tcPr>
          <w:p w14:paraId="4793BD3A" w14:textId="12FFB471" w:rsidR="003B5475"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2977" w:type="dxa"/>
            <w:gridSpan w:val="5"/>
          </w:tcPr>
          <w:p w14:paraId="41B12D0A" w14:textId="7869DB7F"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709" w:type="dxa"/>
          </w:tcPr>
          <w:p w14:paraId="4519B6F8" w14:textId="32A6E318"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CC1D31">
              <w:rPr>
                <w:rFonts w:ascii="Times New Roman" w:hAnsi="Times New Roman" w:cs="Times New Roman"/>
                <w:sz w:val="18"/>
                <w:szCs w:val="18"/>
              </w:rPr>
              <w:t>год</w:t>
            </w:r>
          </w:p>
        </w:tc>
        <w:tc>
          <w:tcPr>
            <w:tcW w:w="992" w:type="dxa"/>
          </w:tcPr>
          <w:p w14:paraId="03CA0950" w14:textId="77777777"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w:t>
            </w:r>
          </w:p>
        </w:tc>
        <w:tc>
          <w:tcPr>
            <w:tcW w:w="992" w:type="dxa"/>
          </w:tcPr>
          <w:p w14:paraId="4EBA0C21" w14:textId="6D41A986"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2028</w:t>
            </w:r>
            <w:r w:rsidRPr="00CC1D31">
              <w:rPr>
                <w:rFonts w:ascii="Times New Roman" w:hAnsi="Times New Roman" w:cs="Times New Roman"/>
                <w:sz w:val="18"/>
                <w:szCs w:val="18"/>
              </w:rPr>
              <w:t xml:space="preserve"> год</w:t>
            </w:r>
          </w:p>
        </w:tc>
        <w:tc>
          <w:tcPr>
            <w:tcW w:w="1985" w:type="dxa"/>
            <w:vMerge/>
          </w:tcPr>
          <w:p w14:paraId="52702C9F" w14:textId="77777777" w:rsidR="003B5475" w:rsidRPr="00CC1D31" w:rsidRDefault="003B5475" w:rsidP="00B16A16">
            <w:pPr>
              <w:pStyle w:val="ConsPlusNormal"/>
              <w:jc w:val="center"/>
              <w:rPr>
                <w:rFonts w:ascii="Times New Roman" w:hAnsi="Times New Roman" w:cs="Times New Roman"/>
                <w:sz w:val="18"/>
                <w:szCs w:val="18"/>
              </w:rPr>
            </w:pPr>
          </w:p>
        </w:tc>
      </w:tr>
      <w:tr w:rsidR="003B5475" w:rsidRPr="00CC1D31" w14:paraId="14F86406" w14:textId="77777777" w:rsidTr="003B5475">
        <w:trPr>
          <w:trHeight w:val="184"/>
        </w:trPr>
        <w:tc>
          <w:tcPr>
            <w:tcW w:w="453" w:type="dxa"/>
          </w:tcPr>
          <w:p w14:paraId="4A11CF54" w14:textId="77777777"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tcPr>
          <w:p w14:paraId="284BAFB8" w14:textId="77777777"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137" w:type="dxa"/>
          </w:tcPr>
          <w:p w14:paraId="7AA0F663" w14:textId="77777777"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312" w:type="dxa"/>
          </w:tcPr>
          <w:p w14:paraId="0C193E49" w14:textId="77777777"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910" w:type="dxa"/>
          </w:tcPr>
          <w:p w14:paraId="690E6A4D" w14:textId="3D8C7869"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10" w:type="dxa"/>
          </w:tcPr>
          <w:p w14:paraId="3F7735FC" w14:textId="403389A3"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724" w:type="dxa"/>
          </w:tcPr>
          <w:p w14:paraId="6D9CBC97" w14:textId="71997609" w:rsidR="003B5475"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977" w:type="dxa"/>
            <w:gridSpan w:val="5"/>
          </w:tcPr>
          <w:p w14:paraId="5B5ED89D" w14:textId="69762215"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709" w:type="dxa"/>
          </w:tcPr>
          <w:p w14:paraId="60A8F798" w14:textId="36913501"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Pr>
          <w:p w14:paraId="0F2888BE" w14:textId="77777777"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Pr>
          <w:p w14:paraId="2BC0EB1C" w14:textId="0B1159D1"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11</w:t>
            </w:r>
          </w:p>
        </w:tc>
        <w:tc>
          <w:tcPr>
            <w:tcW w:w="1985" w:type="dxa"/>
          </w:tcPr>
          <w:p w14:paraId="23086ADD" w14:textId="6970EFFC"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r>
      <w:tr w:rsidR="003B5475" w:rsidRPr="00CC1D31" w14:paraId="62691396" w14:textId="77777777" w:rsidTr="003B5475">
        <w:trPr>
          <w:trHeight w:val="283"/>
        </w:trPr>
        <w:tc>
          <w:tcPr>
            <w:tcW w:w="453" w:type="dxa"/>
            <w:vMerge w:val="restart"/>
          </w:tcPr>
          <w:p w14:paraId="1821F573"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vMerge w:val="restart"/>
          </w:tcPr>
          <w:p w14:paraId="69D20A40"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39E03269" w14:textId="4B39EABB" w:rsidR="003B5475" w:rsidRPr="00CC1D31" w:rsidRDefault="003B5475" w:rsidP="006C5F82">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312" w:type="dxa"/>
          </w:tcPr>
          <w:p w14:paraId="68FAB4F8"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491C24EC" w14:textId="25779BC9" w:rsidR="003B5475" w:rsidRPr="00F8139A" w:rsidRDefault="003B5475" w:rsidP="006C5F82">
            <w:pPr>
              <w:jc w:val="center"/>
              <w:rPr>
                <w:rFonts w:cs="Times New Roman"/>
                <w:sz w:val="18"/>
                <w:szCs w:val="18"/>
              </w:rPr>
            </w:pPr>
            <w:r w:rsidRPr="004369CF">
              <w:rPr>
                <w:rFonts w:cs="Times New Roman"/>
                <w:sz w:val="18"/>
                <w:szCs w:val="18"/>
              </w:rPr>
              <w:t>0,0</w:t>
            </w:r>
          </w:p>
        </w:tc>
        <w:tc>
          <w:tcPr>
            <w:tcW w:w="910" w:type="dxa"/>
          </w:tcPr>
          <w:p w14:paraId="74FD6B3A" w14:textId="6910EB34" w:rsidR="003B5475" w:rsidRDefault="003B5475" w:rsidP="006C5F82">
            <w:pPr>
              <w:jc w:val="center"/>
            </w:pPr>
            <w:r w:rsidRPr="00F8139A">
              <w:rPr>
                <w:rFonts w:cs="Times New Roman"/>
                <w:sz w:val="18"/>
                <w:szCs w:val="18"/>
              </w:rPr>
              <w:t>0,0</w:t>
            </w:r>
          </w:p>
        </w:tc>
        <w:tc>
          <w:tcPr>
            <w:tcW w:w="724" w:type="dxa"/>
          </w:tcPr>
          <w:p w14:paraId="485291C5" w14:textId="755D515A" w:rsidR="003B5475" w:rsidRPr="00F8139A" w:rsidRDefault="003B5475" w:rsidP="006C5F82">
            <w:pPr>
              <w:jc w:val="center"/>
              <w:rPr>
                <w:rFonts w:cs="Times New Roman"/>
                <w:sz w:val="18"/>
                <w:szCs w:val="18"/>
              </w:rPr>
            </w:pPr>
            <w:r w:rsidRPr="00F8139A">
              <w:rPr>
                <w:rFonts w:cs="Times New Roman"/>
                <w:sz w:val="18"/>
                <w:szCs w:val="18"/>
              </w:rPr>
              <w:t>0,0</w:t>
            </w:r>
          </w:p>
        </w:tc>
        <w:tc>
          <w:tcPr>
            <w:tcW w:w="2977" w:type="dxa"/>
            <w:gridSpan w:val="5"/>
          </w:tcPr>
          <w:p w14:paraId="390787CE" w14:textId="30FBD622" w:rsidR="003B5475" w:rsidRDefault="003B5475" w:rsidP="006C5F82">
            <w:pPr>
              <w:jc w:val="center"/>
            </w:pPr>
            <w:r w:rsidRPr="00F8139A">
              <w:rPr>
                <w:rFonts w:cs="Times New Roman"/>
                <w:sz w:val="18"/>
                <w:szCs w:val="18"/>
              </w:rPr>
              <w:t>0,0</w:t>
            </w:r>
          </w:p>
        </w:tc>
        <w:tc>
          <w:tcPr>
            <w:tcW w:w="709" w:type="dxa"/>
          </w:tcPr>
          <w:p w14:paraId="70F1CDDD" w14:textId="77777777" w:rsidR="003B5475" w:rsidRDefault="003B5475" w:rsidP="006C5F82">
            <w:pPr>
              <w:jc w:val="center"/>
            </w:pPr>
            <w:r w:rsidRPr="00F8139A">
              <w:rPr>
                <w:rFonts w:cs="Times New Roman"/>
                <w:sz w:val="18"/>
                <w:szCs w:val="18"/>
              </w:rPr>
              <w:t>0,0</w:t>
            </w:r>
          </w:p>
        </w:tc>
        <w:tc>
          <w:tcPr>
            <w:tcW w:w="992" w:type="dxa"/>
          </w:tcPr>
          <w:p w14:paraId="2AA5EEB1" w14:textId="77777777" w:rsidR="003B5475" w:rsidRDefault="003B5475" w:rsidP="006C5F82">
            <w:pPr>
              <w:jc w:val="center"/>
            </w:pPr>
            <w:r w:rsidRPr="00F8139A">
              <w:rPr>
                <w:rFonts w:cs="Times New Roman"/>
                <w:sz w:val="18"/>
                <w:szCs w:val="18"/>
              </w:rPr>
              <w:t>0,0</w:t>
            </w:r>
          </w:p>
        </w:tc>
        <w:tc>
          <w:tcPr>
            <w:tcW w:w="992" w:type="dxa"/>
          </w:tcPr>
          <w:p w14:paraId="0FEC914D" w14:textId="2750BEA5" w:rsidR="003B5475" w:rsidRDefault="003B5475" w:rsidP="006C5F82">
            <w:pPr>
              <w:jc w:val="center"/>
            </w:pPr>
            <w:r w:rsidRPr="00F8139A">
              <w:rPr>
                <w:rFonts w:cs="Times New Roman"/>
                <w:sz w:val="18"/>
                <w:szCs w:val="18"/>
              </w:rPr>
              <w:t>0,0</w:t>
            </w:r>
          </w:p>
        </w:tc>
        <w:tc>
          <w:tcPr>
            <w:tcW w:w="1985" w:type="dxa"/>
            <w:vMerge w:val="restart"/>
          </w:tcPr>
          <w:p w14:paraId="018EE80E" w14:textId="77777777" w:rsidR="003B5475" w:rsidRPr="00CC1D31" w:rsidRDefault="003B5475"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3B5475" w:rsidRPr="00CC1D31" w14:paraId="714E3A37" w14:textId="77777777" w:rsidTr="003B5475">
        <w:trPr>
          <w:trHeight w:val="674"/>
        </w:trPr>
        <w:tc>
          <w:tcPr>
            <w:tcW w:w="453" w:type="dxa"/>
            <w:vMerge/>
          </w:tcPr>
          <w:p w14:paraId="74214BAA" w14:textId="77777777" w:rsidR="003B5475" w:rsidRPr="00CC1D31" w:rsidRDefault="003B5475" w:rsidP="006C5F82">
            <w:pPr>
              <w:rPr>
                <w:rFonts w:cs="Times New Roman"/>
                <w:sz w:val="18"/>
                <w:szCs w:val="18"/>
              </w:rPr>
            </w:pPr>
          </w:p>
        </w:tc>
        <w:tc>
          <w:tcPr>
            <w:tcW w:w="2567" w:type="dxa"/>
            <w:vMerge/>
          </w:tcPr>
          <w:p w14:paraId="3C60ACD3" w14:textId="77777777" w:rsidR="003B5475" w:rsidRPr="00CC1D31" w:rsidRDefault="003B5475" w:rsidP="006C5F82">
            <w:pPr>
              <w:rPr>
                <w:rFonts w:cs="Times New Roman"/>
                <w:sz w:val="18"/>
                <w:szCs w:val="18"/>
              </w:rPr>
            </w:pPr>
          </w:p>
        </w:tc>
        <w:tc>
          <w:tcPr>
            <w:tcW w:w="1137" w:type="dxa"/>
            <w:vMerge/>
          </w:tcPr>
          <w:p w14:paraId="63D2DC10" w14:textId="77777777" w:rsidR="003B5475" w:rsidRPr="00CC1D31" w:rsidRDefault="003B5475" w:rsidP="006C5F82">
            <w:pPr>
              <w:jc w:val="center"/>
              <w:rPr>
                <w:rFonts w:cs="Times New Roman"/>
                <w:sz w:val="18"/>
                <w:szCs w:val="18"/>
              </w:rPr>
            </w:pPr>
          </w:p>
        </w:tc>
        <w:tc>
          <w:tcPr>
            <w:tcW w:w="1312" w:type="dxa"/>
          </w:tcPr>
          <w:p w14:paraId="2B51419B"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2EF2C743" w14:textId="78A03A38" w:rsidR="003B5475" w:rsidRPr="00F8139A" w:rsidRDefault="003B5475" w:rsidP="006C5F82">
            <w:pPr>
              <w:jc w:val="center"/>
              <w:rPr>
                <w:rFonts w:cs="Times New Roman"/>
                <w:sz w:val="18"/>
                <w:szCs w:val="18"/>
              </w:rPr>
            </w:pPr>
            <w:r w:rsidRPr="004369CF">
              <w:rPr>
                <w:rFonts w:cs="Times New Roman"/>
                <w:sz w:val="18"/>
                <w:szCs w:val="18"/>
              </w:rPr>
              <w:t>0,0</w:t>
            </w:r>
          </w:p>
        </w:tc>
        <w:tc>
          <w:tcPr>
            <w:tcW w:w="910" w:type="dxa"/>
          </w:tcPr>
          <w:p w14:paraId="674EB172" w14:textId="57C15550" w:rsidR="003B5475" w:rsidRDefault="003B5475" w:rsidP="006C5F82">
            <w:pPr>
              <w:jc w:val="center"/>
            </w:pPr>
            <w:r w:rsidRPr="00F8139A">
              <w:rPr>
                <w:rFonts w:cs="Times New Roman"/>
                <w:sz w:val="18"/>
                <w:szCs w:val="18"/>
              </w:rPr>
              <w:t>0,0</w:t>
            </w:r>
          </w:p>
        </w:tc>
        <w:tc>
          <w:tcPr>
            <w:tcW w:w="724" w:type="dxa"/>
          </w:tcPr>
          <w:p w14:paraId="30B820BD" w14:textId="274CEBFC" w:rsidR="003B5475" w:rsidRPr="00F8139A" w:rsidRDefault="003B5475" w:rsidP="006C5F82">
            <w:pPr>
              <w:jc w:val="center"/>
              <w:rPr>
                <w:rFonts w:cs="Times New Roman"/>
                <w:sz w:val="18"/>
                <w:szCs w:val="18"/>
              </w:rPr>
            </w:pPr>
            <w:r w:rsidRPr="00F8139A">
              <w:rPr>
                <w:rFonts w:cs="Times New Roman"/>
                <w:sz w:val="18"/>
                <w:szCs w:val="18"/>
              </w:rPr>
              <w:t>0,0</w:t>
            </w:r>
          </w:p>
        </w:tc>
        <w:tc>
          <w:tcPr>
            <w:tcW w:w="2977" w:type="dxa"/>
            <w:gridSpan w:val="5"/>
          </w:tcPr>
          <w:p w14:paraId="50FA4FF5" w14:textId="22AF0DFB" w:rsidR="003B5475" w:rsidRDefault="003B5475" w:rsidP="006C5F82">
            <w:pPr>
              <w:jc w:val="center"/>
            </w:pPr>
            <w:r w:rsidRPr="00F8139A">
              <w:rPr>
                <w:rFonts w:cs="Times New Roman"/>
                <w:sz w:val="18"/>
                <w:szCs w:val="18"/>
              </w:rPr>
              <w:t>0,0</w:t>
            </w:r>
          </w:p>
        </w:tc>
        <w:tc>
          <w:tcPr>
            <w:tcW w:w="709" w:type="dxa"/>
          </w:tcPr>
          <w:p w14:paraId="2DDA5946" w14:textId="77777777" w:rsidR="003B5475" w:rsidRDefault="003B5475" w:rsidP="006C5F82">
            <w:pPr>
              <w:jc w:val="center"/>
            </w:pPr>
            <w:r w:rsidRPr="00F8139A">
              <w:rPr>
                <w:rFonts w:cs="Times New Roman"/>
                <w:sz w:val="18"/>
                <w:szCs w:val="18"/>
              </w:rPr>
              <w:t>0,0</w:t>
            </w:r>
          </w:p>
        </w:tc>
        <w:tc>
          <w:tcPr>
            <w:tcW w:w="992" w:type="dxa"/>
          </w:tcPr>
          <w:p w14:paraId="7A7A9F91" w14:textId="77777777" w:rsidR="003B5475" w:rsidRDefault="003B5475" w:rsidP="006C5F82">
            <w:pPr>
              <w:jc w:val="center"/>
            </w:pPr>
            <w:r w:rsidRPr="00F8139A">
              <w:rPr>
                <w:rFonts w:cs="Times New Roman"/>
                <w:sz w:val="18"/>
                <w:szCs w:val="18"/>
              </w:rPr>
              <w:t>0,0</w:t>
            </w:r>
          </w:p>
        </w:tc>
        <w:tc>
          <w:tcPr>
            <w:tcW w:w="992" w:type="dxa"/>
          </w:tcPr>
          <w:p w14:paraId="7ABAE8CF" w14:textId="5FAE9030" w:rsidR="003B5475" w:rsidRDefault="003B5475" w:rsidP="006C5F82">
            <w:pPr>
              <w:jc w:val="center"/>
            </w:pPr>
            <w:r w:rsidRPr="00F8139A">
              <w:rPr>
                <w:rFonts w:cs="Times New Roman"/>
                <w:sz w:val="18"/>
                <w:szCs w:val="18"/>
              </w:rPr>
              <w:t>0,0</w:t>
            </w:r>
          </w:p>
        </w:tc>
        <w:tc>
          <w:tcPr>
            <w:tcW w:w="1985" w:type="dxa"/>
            <w:vMerge/>
          </w:tcPr>
          <w:p w14:paraId="6F823593" w14:textId="77777777" w:rsidR="003B5475" w:rsidRPr="00CC1D31" w:rsidRDefault="003B5475" w:rsidP="006C5F82">
            <w:pPr>
              <w:pStyle w:val="ConsPlusNormal"/>
              <w:rPr>
                <w:rFonts w:ascii="Times New Roman" w:hAnsi="Times New Roman" w:cs="Times New Roman"/>
                <w:sz w:val="18"/>
                <w:szCs w:val="18"/>
              </w:rPr>
            </w:pPr>
          </w:p>
        </w:tc>
      </w:tr>
      <w:tr w:rsidR="003B5475" w:rsidRPr="00CC1D31" w14:paraId="5BF19277" w14:textId="77777777" w:rsidTr="003B5475">
        <w:trPr>
          <w:trHeight w:val="283"/>
        </w:trPr>
        <w:tc>
          <w:tcPr>
            <w:tcW w:w="453" w:type="dxa"/>
            <w:vMerge w:val="restart"/>
          </w:tcPr>
          <w:p w14:paraId="611C4CE2" w14:textId="77777777" w:rsidR="003B5475" w:rsidRPr="00CC1D31" w:rsidRDefault="003B5475" w:rsidP="006C5F82">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Pr="00CC1D31">
              <w:rPr>
                <w:rFonts w:ascii="Times New Roman" w:hAnsi="Times New Roman" w:cs="Times New Roman"/>
                <w:sz w:val="18"/>
                <w:szCs w:val="18"/>
                <w:lang w:val="en-US"/>
              </w:rPr>
              <w:t>2</w:t>
            </w:r>
            <w:r w:rsidRPr="00CC1D31">
              <w:rPr>
                <w:rFonts w:ascii="Times New Roman" w:hAnsi="Times New Roman" w:cs="Times New Roman"/>
                <w:sz w:val="18"/>
                <w:szCs w:val="18"/>
              </w:rPr>
              <w:t>.</w:t>
            </w:r>
          </w:p>
        </w:tc>
        <w:tc>
          <w:tcPr>
            <w:tcW w:w="2567" w:type="dxa"/>
            <w:vMerge w:val="restart"/>
          </w:tcPr>
          <w:p w14:paraId="15BE7284"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463BE175" w14:textId="7052D1E1" w:rsidR="003B5475" w:rsidRPr="00CC1D31" w:rsidRDefault="003B5475" w:rsidP="006C5F82">
            <w:pPr>
              <w:pStyle w:val="ConsPlusNormal"/>
              <w:jc w:val="center"/>
              <w:rPr>
                <w:rFonts w:ascii="Times New Roman" w:hAnsi="Times New Roman" w:cs="Times New Roman"/>
                <w:sz w:val="18"/>
                <w:szCs w:val="18"/>
              </w:rPr>
            </w:pPr>
            <w:r>
              <w:rPr>
                <w:rFonts w:ascii="Times New Roman" w:hAnsi="Times New Roman" w:cs="Times New Roman"/>
                <w:sz w:val="18"/>
                <w:szCs w:val="18"/>
              </w:rPr>
              <w:t>2023-2028</w:t>
            </w:r>
          </w:p>
        </w:tc>
        <w:tc>
          <w:tcPr>
            <w:tcW w:w="1312" w:type="dxa"/>
          </w:tcPr>
          <w:p w14:paraId="0245257E"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6AE847D4" w14:textId="35E66C22" w:rsidR="003B5475" w:rsidRPr="004369CF" w:rsidRDefault="003B5475" w:rsidP="006C5F82">
            <w:pPr>
              <w:jc w:val="center"/>
              <w:rPr>
                <w:rFonts w:cs="Times New Roman"/>
                <w:sz w:val="18"/>
                <w:szCs w:val="18"/>
              </w:rPr>
            </w:pPr>
            <w:r w:rsidRPr="004369CF">
              <w:rPr>
                <w:rFonts w:cs="Times New Roman"/>
                <w:sz w:val="18"/>
                <w:szCs w:val="18"/>
              </w:rPr>
              <w:t>0,0</w:t>
            </w:r>
          </w:p>
        </w:tc>
        <w:tc>
          <w:tcPr>
            <w:tcW w:w="910" w:type="dxa"/>
          </w:tcPr>
          <w:p w14:paraId="31BBFA09" w14:textId="32D33014" w:rsidR="003B5475" w:rsidRDefault="003B5475" w:rsidP="006C5F82">
            <w:pPr>
              <w:jc w:val="center"/>
            </w:pPr>
            <w:r w:rsidRPr="004369CF">
              <w:rPr>
                <w:rFonts w:cs="Times New Roman"/>
                <w:sz w:val="18"/>
                <w:szCs w:val="18"/>
              </w:rPr>
              <w:t>0,0</w:t>
            </w:r>
          </w:p>
        </w:tc>
        <w:tc>
          <w:tcPr>
            <w:tcW w:w="724" w:type="dxa"/>
          </w:tcPr>
          <w:p w14:paraId="24444DE4" w14:textId="4D05F8CA" w:rsidR="003B5475" w:rsidRPr="004369CF" w:rsidRDefault="003B5475" w:rsidP="006C5F82">
            <w:pPr>
              <w:jc w:val="center"/>
              <w:rPr>
                <w:rFonts w:cs="Times New Roman"/>
                <w:sz w:val="18"/>
                <w:szCs w:val="18"/>
              </w:rPr>
            </w:pPr>
            <w:r w:rsidRPr="00F8139A">
              <w:rPr>
                <w:rFonts w:cs="Times New Roman"/>
                <w:sz w:val="18"/>
                <w:szCs w:val="18"/>
              </w:rPr>
              <w:t>0,0</w:t>
            </w:r>
          </w:p>
        </w:tc>
        <w:tc>
          <w:tcPr>
            <w:tcW w:w="2977" w:type="dxa"/>
            <w:gridSpan w:val="5"/>
          </w:tcPr>
          <w:p w14:paraId="13740C02" w14:textId="22CCC23C" w:rsidR="003B5475" w:rsidRDefault="003B5475" w:rsidP="006C5F82">
            <w:pPr>
              <w:jc w:val="center"/>
            </w:pPr>
            <w:r w:rsidRPr="004369CF">
              <w:rPr>
                <w:rFonts w:cs="Times New Roman"/>
                <w:sz w:val="18"/>
                <w:szCs w:val="18"/>
              </w:rPr>
              <w:t>0,0</w:t>
            </w:r>
          </w:p>
        </w:tc>
        <w:tc>
          <w:tcPr>
            <w:tcW w:w="709" w:type="dxa"/>
          </w:tcPr>
          <w:p w14:paraId="65FD5FF2" w14:textId="77777777" w:rsidR="003B5475" w:rsidRDefault="003B5475" w:rsidP="006C5F82">
            <w:pPr>
              <w:jc w:val="center"/>
            </w:pPr>
            <w:r w:rsidRPr="004369CF">
              <w:rPr>
                <w:rFonts w:cs="Times New Roman"/>
                <w:sz w:val="18"/>
                <w:szCs w:val="18"/>
              </w:rPr>
              <w:t>0,0</w:t>
            </w:r>
          </w:p>
        </w:tc>
        <w:tc>
          <w:tcPr>
            <w:tcW w:w="992" w:type="dxa"/>
          </w:tcPr>
          <w:p w14:paraId="05E3F16F" w14:textId="77777777" w:rsidR="003B5475" w:rsidRDefault="003B5475" w:rsidP="006C5F82">
            <w:pPr>
              <w:jc w:val="center"/>
            </w:pPr>
            <w:r w:rsidRPr="004369CF">
              <w:rPr>
                <w:rFonts w:cs="Times New Roman"/>
                <w:sz w:val="18"/>
                <w:szCs w:val="18"/>
              </w:rPr>
              <w:t>0,0</w:t>
            </w:r>
          </w:p>
        </w:tc>
        <w:tc>
          <w:tcPr>
            <w:tcW w:w="992" w:type="dxa"/>
          </w:tcPr>
          <w:p w14:paraId="57EC52C1" w14:textId="46DE6FE2" w:rsidR="003B5475" w:rsidRDefault="003B5475" w:rsidP="006C5F82">
            <w:pPr>
              <w:jc w:val="center"/>
            </w:pPr>
            <w:r w:rsidRPr="00F8139A">
              <w:rPr>
                <w:rFonts w:cs="Times New Roman"/>
                <w:sz w:val="18"/>
                <w:szCs w:val="18"/>
              </w:rPr>
              <w:t>0,0</w:t>
            </w:r>
          </w:p>
        </w:tc>
        <w:tc>
          <w:tcPr>
            <w:tcW w:w="1985" w:type="dxa"/>
            <w:vMerge w:val="restart"/>
          </w:tcPr>
          <w:p w14:paraId="202F919A" w14:textId="77777777" w:rsidR="003B5475" w:rsidRPr="00CC1D31" w:rsidRDefault="003B5475" w:rsidP="006C5F82">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3B5475" w:rsidRPr="00CC1D31" w14:paraId="047BA19C" w14:textId="77777777" w:rsidTr="003B5475">
        <w:trPr>
          <w:trHeight w:val="1179"/>
        </w:trPr>
        <w:tc>
          <w:tcPr>
            <w:tcW w:w="453" w:type="dxa"/>
            <w:vMerge/>
          </w:tcPr>
          <w:p w14:paraId="5D8CD10C" w14:textId="77777777" w:rsidR="003B5475" w:rsidRPr="00CC1D31" w:rsidRDefault="003B5475" w:rsidP="006C5F82">
            <w:pPr>
              <w:rPr>
                <w:rFonts w:cs="Times New Roman"/>
                <w:sz w:val="18"/>
                <w:szCs w:val="18"/>
              </w:rPr>
            </w:pPr>
          </w:p>
        </w:tc>
        <w:tc>
          <w:tcPr>
            <w:tcW w:w="2567" w:type="dxa"/>
            <w:vMerge/>
          </w:tcPr>
          <w:p w14:paraId="7E3C8FD3" w14:textId="77777777" w:rsidR="003B5475" w:rsidRPr="00CC1D31" w:rsidRDefault="003B5475" w:rsidP="006C5F82">
            <w:pPr>
              <w:rPr>
                <w:rFonts w:cs="Times New Roman"/>
                <w:sz w:val="18"/>
                <w:szCs w:val="18"/>
              </w:rPr>
            </w:pPr>
          </w:p>
        </w:tc>
        <w:tc>
          <w:tcPr>
            <w:tcW w:w="1137" w:type="dxa"/>
            <w:vMerge/>
          </w:tcPr>
          <w:p w14:paraId="74668304" w14:textId="77777777" w:rsidR="003B5475" w:rsidRPr="00CC1D31" w:rsidRDefault="003B5475" w:rsidP="006C5F82">
            <w:pPr>
              <w:jc w:val="center"/>
              <w:rPr>
                <w:rFonts w:cs="Times New Roman"/>
                <w:sz w:val="18"/>
                <w:szCs w:val="18"/>
              </w:rPr>
            </w:pPr>
          </w:p>
        </w:tc>
        <w:tc>
          <w:tcPr>
            <w:tcW w:w="1312" w:type="dxa"/>
          </w:tcPr>
          <w:p w14:paraId="1BBD29EA"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03A6DA03" w14:textId="63CF1C81" w:rsidR="003B5475" w:rsidRPr="004369CF" w:rsidRDefault="003B5475" w:rsidP="006C5F82">
            <w:pPr>
              <w:jc w:val="center"/>
              <w:rPr>
                <w:rFonts w:cs="Times New Roman"/>
                <w:sz w:val="18"/>
                <w:szCs w:val="18"/>
              </w:rPr>
            </w:pPr>
            <w:r w:rsidRPr="004369CF">
              <w:rPr>
                <w:rFonts w:cs="Times New Roman"/>
                <w:sz w:val="18"/>
                <w:szCs w:val="18"/>
              </w:rPr>
              <w:t>0,0</w:t>
            </w:r>
          </w:p>
        </w:tc>
        <w:tc>
          <w:tcPr>
            <w:tcW w:w="910" w:type="dxa"/>
          </w:tcPr>
          <w:p w14:paraId="42FDBA6B" w14:textId="6C1884AD" w:rsidR="003B5475" w:rsidRDefault="003B5475" w:rsidP="006C5F82">
            <w:pPr>
              <w:jc w:val="center"/>
            </w:pPr>
            <w:r w:rsidRPr="004369CF">
              <w:rPr>
                <w:rFonts w:cs="Times New Roman"/>
                <w:sz w:val="18"/>
                <w:szCs w:val="18"/>
              </w:rPr>
              <w:t>0,0</w:t>
            </w:r>
          </w:p>
        </w:tc>
        <w:tc>
          <w:tcPr>
            <w:tcW w:w="724" w:type="dxa"/>
          </w:tcPr>
          <w:p w14:paraId="4D9A4E52" w14:textId="792639D7" w:rsidR="003B5475" w:rsidRPr="004369CF" w:rsidRDefault="003B5475" w:rsidP="006C5F82">
            <w:pPr>
              <w:jc w:val="center"/>
              <w:rPr>
                <w:rFonts w:cs="Times New Roman"/>
                <w:sz w:val="18"/>
                <w:szCs w:val="18"/>
              </w:rPr>
            </w:pPr>
            <w:r w:rsidRPr="00F8139A">
              <w:rPr>
                <w:rFonts w:cs="Times New Roman"/>
                <w:sz w:val="18"/>
                <w:szCs w:val="18"/>
              </w:rPr>
              <w:t>0,0</w:t>
            </w:r>
          </w:p>
        </w:tc>
        <w:tc>
          <w:tcPr>
            <w:tcW w:w="2977" w:type="dxa"/>
            <w:gridSpan w:val="5"/>
          </w:tcPr>
          <w:p w14:paraId="1AE56E7E" w14:textId="6B6CF25A" w:rsidR="003B5475" w:rsidRDefault="003B5475" w:rsidP="006C5F82">
            <w:pPr>
              <w:jc w:val="center"/>
            </w:pPr>
            <w:r w:rsidRPr="004369CF">
              <w:rPr>
                <w:rFonts w:cs="Times New Roman"/>
                <w:sz w:val="18"/>
                <w:szCs w:val="18"/>
              </w:rPr>
              <w:t>0,0</w:t>
            </w:r>
          </w:p>
        </w:tc>
        <w:tc>
          <w:tcPr>
            <w:tcW w:w="709" w:type="dxa"/>
          </w:tcPr>
          <w:p w14:paraId="6ECCA685" w14:textId="77777777" w:rsidR="003B5475" w:rsidRDefault="003B5475" w:rsidP="006C5F82">
            <w:pPr>
              <w:jc w:val="center"/>
            </w:pPr>
            <w:r w:rsidRPr="004369CF">
              <w:rPr>
                <w:rFonts w:cs="Times New Roman"/>
                <w:sz w:val="18"/>
                <w:szCs w:val="18"/>
              </w:rPr>
              <w:t>0,0</w:t>
            </w:r>
          </w:p>
        </w:tc>
        <w:tc>
          <w:tcPr>
            <w:tcW w:w="992" w:type="dxa"/>
          </w:tcPr>
          <w:p w14:paraId="1A0523DE" w14:textId="77777777" w:rsidR="003B5475" w:rsidRDefault="003B5475" w:rsidP="006C5F82">
            <w:pPr>
              <w:jc w:val="center"/>
            </w:pPr>
            <w:r w:rsidRPr="004369CF">
              <w:rPr>
                <w:rFonts w:cs="Times New Roman"/>
                <w:sz w:val="18"/>
                <w:szCs w:val="18"/>
              </w:rPr>
              <w:t>0,0</w:t>
            </w:r>
          </w:p>
        </w:tc>
        <w:tc>
          <w:tcPr>
            <w:tcW w:w="992" w:type="dxa"/>
          </w:tcPr>
          <w:p w14:paraId="433DBD66" w14:textId="5E7700E6" w:rsidR="003B5475" w:rsidRDefault="003B5475" w:rsidP="006C5F82">
            <w:pPr>
              <w:jc w:val="center"/>
            </w:pPr>
            <w:r w:rsidRPr="00F8139A">
              <w:rPr>
                <w:rFonts w:cs="Times New Roman"/>
                <w:sz w:val="18"/>
                <w:szCs w:val="18"/>
              </w:rPr>
              <w:t>0,0</w:t>
            </w:r>
          </w:p>
        </w:tc>
        <w:tc>
          <w:tcPr>
            <w:tcW w:w="1985" w:type="dxa"/>
            <w:vMerge/>
          </w:tcPr>
          <w:p w14:paraId="3297CC0B" w14:textId="77777777" w:rsidR="003B5475" w:rsidRPr="00CC1D31" w:rsidRDefault="003B5475" w:rsidP="006C5F82">
            <w:pPr>
              <w:pStyle w:val="ConsPlusNormal"/>
              <w:rPr>
                <w:rFonts w:ascii="Times New Roman" w:hAnsi="Times New Roman" w:cs="Times New Roman"/>
                <w:sz w:val="18"/>
                <w:szCs w:val="18"/>
              </w:rPr>
            </w:pPr>
          </w:p>
        </w:tc>
      </w:tr>
      <w:tr w:rsidR="003B5475" w:rsidRPr="00CC1D31" w14:paraId="4649A17E" w14:textId="77777777" w:rsidTr="003B5475">
        <w:trPr>
          <w:trHeight w:val="93"/>
        </w:trPr>
        <w:tc>
          <w:tcPr>
            <w:tcW w:w="453" w:type="dxa"/>
            <w:vMerge/>
          </w:tcPr>
          <w:p w14:paraId="15F38875" w14:textId="77777777" w:rsidR="003B5475" w:rsidRPr="00CC1D31" w:rsidRDefault="003B5475" w:rsidP="00B16A16">
            <w:pPr>
              <w:rPr>
                <w:rFonts w:cs="Times New Roman"/>
                <w:sz w:val="18"/>
                <w:szCs w:val="18"/>
              </w:rPr>
            </w:pPr>
          </w:p>
        </w:tc>
        <w:tc>
          <w:tcPr>
            <w:tcW w:w="2567" w:type="dxa"/>
            <w:vMerge w:val="restart"/>
          </w:tcPr>
          <w:p w14:paraId="3AC6BF7B" w14:textId="483DF787" w:rsidR="003B5475" w:rsidRPr="00D202E8" w:rsidRDefault="003B5475" w:rsidP="007C2C65">
            <w:pPr>
              <w:rPr>
                <w:rFonts w:cs="Times New Roman"/>
                <w:color w:val="FF0000"/>
                <w:sz w:val="18"/>
                <w:szCs w:val="18"/>
              </w:rPr>
            </w:pPr>
            <w:r w:rsidRPr="00603FB2">
              <w:rPr>
                <w:rFonts w:cs="Times New Roman"/>
                <w:sz w:val="18"/>
                <w:szCs w:val="18"/>
              </w:rPr>
              <w:t xml:space="preserve">Количество объектов инфраструктуры (за исключением сфер культуры, образования, спорта), на которых проведены </w:t>
            </w:r>
            <w:r w:rsidRPr="00603FB2">
              <w:rPr>
                <w:rFonts w:cs="Times New Roman"/>
                <w:sz w:val="18"/>
                <w:szCs w:val="18"/>
              </w:rPr>
              <w:lastRenderedPageBreak/>
              <w:t>мероприятия по обеспечению доступности для инвалидов и маломобильных групп населения, единиц</w:t>
            </w:r>
          </w:p>
        </w:tc>
        <w:tc>
          <w:tcPr>
            <w:tcW w:w="1137" w:type="dxa"/>
            <w:vMerge w:val="restart"/>
          </w:tcPr>
          <w:p w14:paraId="75AC9664" w14:textId="77777777" w:rsidR="003B5475" w:rsidRPr="00CC1D31" w:rsidRDefault="003B5475" w:rsidP="00B16A16">
            <w:pPr>
              <w:jc w:val="center"/>
              <w:rPr>
                <w:rFonts w:cs="Times New Roman"/>
                <w:sz w:val="18"/>
                <w:szCs w:val="18"/>
                <w:lang w:val="en-US"/>
              </w:rPr>
            </w:pPr>
            <w:r w:rsidRPr="00CC1D31">
              <w:rPr>
                <w:rFonts w:cs="Times New Roman"/>
                <w:sz w:val="18"/>
                <w:szCs w:val="18"/>
                <w:lang w:val="en-US"/>
              </w:rPr>
              <w:lastRenderedPageBreak/>
              <w:t>X</w:t>
            </w:r>
          </w:p>
        </w:tc>
        <w:tc>
          <w:tcPr>
            <w:tcW w:w="1312" w:type="dxa"/>
            <w:vMerge w:val="restart"/>
          </w:tcPr>
          <w:p w14:paraId="791269D1" w14:textId="77777777" w:rsidR="003B5475" w:rsidRPr="00CC1D31" w:rsidRDefault="003B5475"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14:paraId="13DCD73B" w14:textId="20921B56"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14:paraId="527281EB" w14:textId="3CF5DFAF"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724" w:type="dxa"/>
            <w:vMerge w:val="restart"/>
          </w:tcPr>
          <w:p w14:paraId="3B6C5932" w14:textId="327DAEAF"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709" w:type="dxa"/>
            <w:vMerge w:val="restart"/>
          </w:tcPr>
          <w:p w14:paraId="0DEEEC1E" w14:textId="33BB81B9"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14:paraId="21E4E2EA" w14:textId="45D8BDE6"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2268" w:type="dxa"/>
            <w:gridSpan w:val="4"/>
          </w:tcPr>
          <w:p w14:paraId="64E1DE55" w14:textId="7811A201"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w:t>
            </w:r>
          </w:p>
        </w:tc>
        <w:tc>
          <w:tcPr>
            <w:tcW w:w="709" w:type="dxa"/>
            <w:vMerge w:val="restart"/>
          </w:tcPr>
          <w:p w14:paraId="481B4CFA" w14:textId="5DF6B2A6"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 </w:t>
            </w:r>
          </w:p>
        </w:tc>
        <w:tc>
          <w:tcPr>
            <w:tcW w:w="992" w:type="dxa"/>
            <w:vMerge w:val="restart"/>
          </w:tcPr>
          <w:p w14:paraId="0916E125" w14:textId="77777777" w:rsidR="003B5475" w:rsidRPr="00CC1D31" w:rsidRDefault="003B5475"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CC1D31">
              <w:rPr>
                <w:rFonts w:ascii="Times New Roman" w:hAnsi="Times New Roman" w:cs="Times New Roman"/>
                <w:sz w:val="18"/>
                <w:szCs w:val="18"/>
              </w:rPr>
              <w:t xml:space="preserve">год </w:t>
            </w:r>
          </w:p>
        </w:tc>
        <w:tc>
          <w:tcPr>
            <w:tcW w:w="992" w:type="dxa"/>
            <w:vMerge w:val="restart"/>
          </w:tcPr>
          <w:p w14:paraId="45557810" w14:textId="78E10CA7" w:rsidR="003B5475" w:rsidRPr="00CC1D31" w:rsidRDefault="003B5475"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2028 </w:t>
            </w:r>
            <w:r w:rsidRPr="00CC1D31">
              <w:rPr>
                <w:rFonts w:ascii="Times New Roman" w:hAnsi="Times New Roman" w:cs="Times New Roman"/>
                <w:sz w:val="18"/>
                <w:szCs w:val="18"/>
              </w:rPr>
              <w:t>год</w:t>
            </w:r>
          </w:p>
        </w:tc>
        <w:tc>
          <w:tcPr>
            <w:tcW w:w="1985" w:type="dxa"/>
            <w:vMerge w:val="restart"/>
          </w:tcPr>
          <w:p w14:paraId="7AEBE1FD" w14:textId="77777777" w:rsidR="003B5475" w:rsidRPr="00CC1D31" w:rsidRDefault="003B5475"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3B5475" w:rsidRPr="00CC1D31" w14:paraId="591E93D2" w14:textId="77777777" w:rsidTr="003B5475">
        <w:trPr>
          <w:trHeight w:val="18"/>
        </w:trPr>
        <w:tc>
          <w:tcPr>
            <w:tcW w:w="453" w:type="dxa"/>
            <w:vMerge/>
          </w:tcPr>
          <w:p w14:paraId="11C53EE9" w14:textId="77777777" w:rsidR="003B5475" w:rsidRPr="00CC1D31" w:rsidRDefault="003B5475" w:rsidP="00273BE8">
            <w:pPr>
              <w:rPr>
                <w:rFonts w:cs="Times New Roman"/>
                <w:sz w:val="18"/>
                <w:szCs w:val="18"/>
              </w:rPr>
            </w:pPr>
          </w:p>
        </w:tc>
        <w:tc>
          <w:tcPr>
            <w:tcW w:w="2567" w:type="dxa"/>
            <w:vMerge/>
          </w:tcPr>
          <w:p w14:paraId="570B25D8" w14:textId="77777777" w:rsidR="003B5475" w:rsidRPr="00CC1D31" w:rsidRDefault="003B5475" w:rsidP="00273BE8">
            <w:pPr>
              <w:rPr>
                <w:rFonts w:cs="Times New Roman"/>
                <w:sz w:val="18"/>
                <w:szCs w:val="18"/>
              </w:rPr>
            </w:pPr>
          </w:p>
        </w:tc>
        <w:tc>
          <w:tcPr>
            <w:tcW w:w="1137" w:type="dxa"/>
            <w:vMerge/>
          </w:tcPr>
          <w:p w14:paraId="61B7A7F5" w14:textId="77777777" w:rsidR="003B5475" w:rsidRPr="00CC1D31" w:rsidRDefault="003B5475" w:rsidP="00273BE8">
            <w:pPr>
              <w:jc w:val="center"/>
              <w:rPr>
                <w:rFonts w:cs="Times New Roman"/>
                <w:sz w:val="18"/>
                <w:szCs w:val="18"/>
              </w:rPr>
            </w:pPr>
          </w:p>
        </w:tc>
        <w:tc>
          <w:tcPr>
            <w:tcW w:w="1312" w:type="dxa"/>
            <w:vMerge/>
          </w:tcPr>
          <w:p w14:paraId="5DB34FB3" w14:textId="77777777" w:rsidR="003B5475" w:rsidRPr="00CC1D31" w:rsidRDefault="003B5475" w:rsidP="00273BE8">
            <w:pPr>
              <w:pStyle w:val="ConsPlusNormal"/>
              <w:rPr>
                <w:rFonts w:ascii="Times New Roman" w:hAnsi="Times New Roman" w:cs="Times New Roman"/>
                <w:sz w:val="18"/>
                <w:szCs w:val="18"/>
              </w:rPr>
            </w:pPr>
          </w:p>
        </w:tc>
        <w:tc>
          <w:tcPr>
            <w:tcW w:w="910" w:type="dxa"/>
            <w:vMerge/>
          </w:tcPr>
          <w:p w14:paraId="347B80D4" w14:textId="77777777" w:rsidR="003B5475" w:rsidRPr="00CC1D31" w:rsidRDefault="003B5475" w:rsidP="00273BE8">
            <w:pPr>
              <w:pStyle w:val="ConsPlusNormal"/>
              <w:rPr>
                <w:rFonts w:ascii="Times New Roman" w:hAnsi="Times New Roman" w:cs="Times New Roman"/>
                <w:sz w:val="18"/>
                <w:szCs w:val="18"/>
              </w:rPr>
            </w:pPr>
          </w:p>
        </w:tc>
        <w:tc>
          <w:tcPr>
            <w:tcW w:w="910" w:type="dxa"/>
            <w:vMerge/>
          </w:tcPr>
          <w:p w14:paraId="43055CDF" w14:textId="1A39BFB0" w:rsidR="003B5475" w:rsidRPr="00CC1D31" w:rsidRDefault="003B5475" w:rsidP="00273BE8">
            <w:pPr>
              <w:pStyle w:val="ConsPlusNormal"/>
              <w:rPr>
                <w:rFonts w:ascii="Times New Roman" w:hAnsi="Times New Roman" w:cs="Times New Roman"/>
                <w:sz w:val="18"/>
                <w:szCs w:val="18"/>
              </w:rPr>
            </w:pPr>
          </w:p>
        </w:tc>
        <w:tc>
          <w:tcPr>
            <w:tcW w:w="724" w:type="dxa"/>
            <w:vMerge/>
          </w:tcPr>
          <w:p w14:paraId="7FC139A4" w14:textId="77777777" w:rsidR="003B5475" w:rsidRPr="00CC1D31" w:rsidRDefault="003B5475" w:rsidP="00273BE8">
            <w:pPr>
              <w:pStyle w:val="ConsPlusNormal"/>
              <w:rPr>
                <w:rFonts w:ascii="Times New Roman" w:hAnsi="Times New Roman" w:cs="Times New Roman"/>
                <w:sz w:val="18"/>
                <w:szCs w:val="18"/>
              </w:rPr>
            </w:pPr>
          </w:p>
        </w:tc>
        <w:tc>
          <w:tcPr>
            <w:tcW w:w="709" w:type="dxa"/>
            <w:vMerge/>
          </w:tcPr>
          <w:p w14:paraId="3FC89E7E" w14:textId="46A6957A" w:rsidR="003B5475" w:rsidRPr="00CC1D31" w:rsidRDefault="003B5475" w:rsidP="00273BE8">
            <w:pPr>
              <w:pStyle w:val="ConsPlusNormal"/>
              <w:rPr>
                <w:rFonts w:ascii="Times New Roman" w:hAnsi="Times New Roman" w:cs="Times New Roman"/>
                <w:sz w:val="18"/>
                <w:szCs w:val="18"/>
              </w:rPr>
            </w:pPr>
          </w:p>
        </w:tc>
        <w:tc>
          <w:tcPr>
            <w:tcW w:w="567" w:type="dxa"/>
          </w:tcPr>
          <w:p w14:paraId="0E752C8E" w14:textId="3939C577" w:rsidR="003B5475" w:rsidRPr="00CC1D31" w:rsidRDefault="003B5475"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567" w:type="dxa"/>
          </w:tcPr>
          <w:p w14:paraId="403B02D3" w14:textId="13A83C74" w:rsidR="003B5475" w:rsidRPr="00CC1D31" w:rsidRDefault="003B5475"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567" w:type="dxa"/>
          </w:tcPr>
          <w:p w14:paraId="32E83E2E" w14:textId="56B817DC" w:rsidR="003B5475" w:rsidRPr="00CC1D31" w:rsidRDefault="003B5475"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567" w:type="dxa"/>
          </w:tcPr>
          <w:p w14:paraId="12A64946" w14:textId="6FD5CC75" w:rsidR="003B5475" w:rsidRPr="00CC1D31" w:rsidRDefault="003B5475"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709" w:type="dxa"/>
            <w:vMerge/>
          </w:tcPr>
          <w:p w14:paraId="1055BEC0" w14:textId="77777777" w:rsidR="003B5475" w:rsidRPr="00CC1D31" w:rsidRDefault="003B5475" w:rsidP="00273BE8">
            <w:pPr>
              <w:pStyle w:val="ConsPlusNormal"/>
              <w:rPr>
                <w:rFonts w:ascii="Times New Roman" w:hAnsi="Times New Roman" w:cs="Times New Roman"/>
                <w:sz w:val="18"/>
                <w:szCs w:val="18"/>
              </w:rPr>
            </w:pPr>
          </w:p>
        </w:tc>
        <w:tc>
          <w:tcPr>
            <w:tcW w:w="992" w:type="dxa"/>
            <w:vMerge/>
          </w:tcPr>
          <w:p w14:paraId="53289BEB" w14:textId="77777777" w:rsidR="003B5475" w:rsidRPr="00CC1D31" w:rsidRDefault="003B5475" w:rsidP="00273BE8">
            <w:pPr>
              <w:pStyle w:val="ConsPlusNormal"/>
              <w:rPr>
                <w:rFonts w:ascii="Times New Roman" w:hAnsi="Times New Roman" w:cs="Times New Roman"/>
                <w:sz w:val="18"/>
                <w:szCs w:val="18"/>
              </w:rPr>
            </w:pPr>
          </w:p>
        </w:tc>
        <w:tc>
          <w:tcPr>
            <w:tcW w:w="992" w:type="dxa"/>
            <w:vMerge/>
          </w:tcPr>
          <w:p w14:paraId="715C010E" w14:textId="58DDE1B4" w:rsidR="003B5475" w:rsidRPr="00CC1D31" w:rsidRDefault="003B5475" w:rsidP="00273BE8">
            <w:pPr>
              <w:pStyle w:val="ConsPlusNormal"/>
              <w:rPr>
                <w:rFonts w:ascii="Times New Roman" w:hAnsi="Times New Roman" w:cs="Times New Roman"/>
                <w:sz w:val="18"/>
                <w:szCs w:val="18"/>
              </w:rPr>
            </w:pPr>
          </w:p>
        </w:tc>
        <w:tc>
          <w:tcPr>
            <w:tcW w:w="1985" w:type="dxa"/>
            <w:vMerge/>
          </w:tcPr>
          <w:p w14:paraId="71A16EA5" w14:textId="77777777" w:rsidR="003B5475" w:rsidRPr="00CC1D31" w:rsidRDefault="003B5475" w:rsidP="00273BE8">
            <w:pPr>
              <w:pStyle w:val="ConsPlusNormal"/>
              <w:rPr>
                <w:rFonts w:ascii="Times New Roman" w:hAnsi="Times New Roman" w:cs="Times New Roman"/>
                <w:sz w:val="18"/>
                <w:szCs w:val="18"/>
              </w:rPr>
            </w:pPr>
          </w:p>
        </w:tc>
      </w:tr>
      <w:tr w:rsidR="003B5475" w:rsidRPr="00CC1D31" w14:paraId="77524CCE" w14:textId="77777777" w:rsidTr="003B5475">
        <w:trPr>
          <w:trHeight w:val="682"/>
        </w:trPr>
        <w:tc>
          <w:tcPr>
            <w:tcW w:w="453" w:type="dxa"/>
            <w:vMerge/>
          </w:tcPr>
          <w:p w14:paraId="0519BE14" w14:textId="77777777" w:rsidR="003B5475" w:rsidRPr="00CC1D31" w:rsidRDefault="003B5475" w:rsidP="00B16A16">
            <w:pPr>
              <w:rPr>
                <w:rFonts w:cs="Times New Roman"/>
                <w:sz w:val="18"/>
                <w:szCs w:val="18"/>
              </w:rPr>
            </w:pPr>
          </w:p>
        </w:tc>
        <w:tc>
          <w:tcPr>
            <w:tcW w:w="2567" w:type="dxa"/>
            <w:vMerge/>
          </w:tcPr>
          <w:p w14:paraId="479DB020" w14:textId="77777777" w:rsidR="003B5475" w:rsidRPr="00CC1D31" w:rsidRDefault="003B5475" w:rsidP="00B16A16">
            <w:pPr>
              <w:rPr>
                <w:rFonts w:cs="Times New Roman"/>
                <w:sz w:val="18"/>
                <w:szCs w:val="18"/>
              </w:rPr>
            </w:pPr>
          </w:p>
        </w:tc>
        <w:tc>
          <w:tcPr>
            <w:tcW w:w="1137" w:type="dxa"/>
            <w:vMerge/>
          </w:tcPr>
          <w:p w14:paraId="077A9192" w14:textId="77777777" w:rsidR="003B5475" w:rsidRPr="00CC1D31" w:rsidRDefault="003B5475" w:rsidP="00B16A16">
            <w:pPr>
              <w:jc w:val="center"/>
              <w:rPr>
                <w:rFonts w:cs="Times New Roman"/>
                <w:sz w:val="18"/>
                <w:szCs w:val="18"/>
              </w:rPr>
            </w:pPr>
          </w:p>
        </w:tc>
        <w:tc>
          <w:tcPr>
            <w:tcW w:w="1312" w:type="dxa"/>
            <w:vMerge/>
          </w:tcPr>
          <w:p w14:paraId="042F4EA2" w14:textId="77777777" w:rsidR="003B5475" w:rsidRPr="00CC1D31" w:rsidRDefault="003B5475" w:rsidP="00B16A16">
            <w:pPr>
              <w:pStyle w:val="ConsPlusNormal"/>
              <w:rPr>
                <w:rFonts w:ascii="Times New Roman" w:hAnsi="Times New Roman" w:cs="Times New Roman"/>
                <w:sz w:val="18"/>
                <w:szCs w:val="18"/>
              </w:rPr>
            </w:pPr>
          </w:p>
        </w:tc>
        <w:tc>
          <w:tcPr>
            <w:tcW w:w="910" w:type="dxa"/>
          </w:tcPr>
          <w:p w14:paraId="7C8246E6" w14:textId="26831678" w:rsidR="003B5475"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0" w:type="dxa"/>
          </w:tcPr>
          <w:p w14:paraId="25E83FFF" w14:textId="010A2035"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24" w:type="dxa"/>
          </w:tcPr>
          <w:p w14:paraId="06D00508" w14:textId="01AB729C" w:rsidR="003B5475"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59EBD461" w14:textId="32CD3DFE"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14:paraId="473F76AA" w14:textId="7DF0489B"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14:paraId="68B82109" w14:textId="575CC5D6"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14:paraId="7AD848D5" w14:textId="354515D0"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567" w:type="dxa"/>
          </w:tcPr>
          <w:p w14:paraId="566F092A" w14:textId="7DAB5C39"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7CBF7EC6" w14:textId="73F69CD8"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tcPr>
          <w:p w14:paraId="165E49FE" w14:textId="77777777"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tcPr>
          <w:p w14:paraId="7DB50DCA" w14:textId="6CAF5515" w:rsidR="003B5475" w:rsidRPr="00CC1D31" w:rsidRDefault="003B547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985" w:type="dxa"/>
            <w:vMerge/>
          </w:tcPr>
          <w:p w14:paraId="25DF01BC" w14:textId="77777777" w:rsidR="003B5475" w:rsidRPr="00CC1D31" w:rsidRDefault="003B5475" w:rsidP="00B16A16">
            <w:pPr>
              <w:pStyle w:val="ConsPlusNormal"/>
              <w:rPr>
                <w:rFonts w:ascii="Times New Roman" w:hAnsi="Times New Roman" w:cs="Times New Roman"/>
                <w:sz w:val="18"/>
                <w:szCs w:val="18"/>
              </w:rPr>
            </w:pPr>
          </w:p>
        </w:tc>
      </w:tr>
      <w:tr w:rsidR="003B5475" w:rsidRPr="00CC1D31" w14:paraId="5D586346" w14:textId="77777777" w:rsidTr="003B5475">
        <w:trPr>
          <w:trHeight w:val="222"/>
        </w:trPr>
        <w:tc>
          <w:tcPr>
            <w:tcW w:w="453" w:type="dxa"/>
            <w:vMerge w:val="restart"/>
            <w:tcBorders>
              <w:bottom w:val="single" w:sz="4" w:space="0" w:color="auto"/>
            </w:tcBorders>
          </w:tcPr>
          <w:p w14:paraId="2B596DED" w14:textId="77777777" w:rsidR="003B5475" w:rsidRPr="00CC1D31" w:rsidRDefault="003B5475" w:rsidP="006C5F82">
            <w:pPr>
              <w:rPr>
                <w:rFonts w:cs="Times New Roman"/>
                <w:sz w:val="18"/>
                <w:szCs w:val="18"/>
              </w:rPr>
            </w:pPr>
          </w:p>
        </w:tc>
        <w:tc>
          <w:tcPr>
            <w:tcW w:w="2567" w:type="dxa"/>
            <w:vMerge w:val="restart"/>
            <w:tcBorders>
              <w:bottom w:val="single" w:sz="4" w:space="0" w:color="auto"/>
            </w:tcBorders>
          </w:tcPr>
          <w:p w14:paraId="20DAF6F0" w14:textId="77777777" w:rsidR="003B5475" w:rsidRPr="00CC1D31" w:rsidRDefault="003B5475" w:rsidP="006C5F82">
            <w:pPr>
              <w:rPr>
                <w:rFonts w:cs="Times New Roman"/>
                <w:sz w:val="18"/>
                <w:szCs w:val="18"/>
              </w:rPr>
            </w:pPr>
            <w:r w:rsidRPr="00CC1D31">
              <w:rPr>
                <w:rFonts w:cs="Times New Roman"/>
                <w:sz w:val="18"/>
                <w:szCs w:val="18"/>
              </w:rPr>
              <w:t>Всего по Подпрограмме</w:t>
            </w:r>
          </w:p>
        </w:tc>
        <w:tc>
          <w:tcPr>
            <w:tcW w:w="1137" w:type="dxa"/>
            <w:vMerge w:val="restart"/>
            <w:tcBorders>
              <w:bottom w:val="single" w:sz="4" w:space="0" w:color="auto"/>
            </w:tcBorders>
          </w:tcPr>
          <w:p w14:paraId="0B4026DD" w14:textId="2AC3F00C" w:rsidR="003B5475" w:rsidRPr="00CC1D31" w:rsidRDefault="003B5475" w:rsidP="006C5F82">
            <w:pPr>
              <w:jc w:val="center"/>
              <w:rPr>
                <w:rFonts w:cs="Times New Roman"/>
                <w:sz w:val="18"/>
                <w:szCs w:val="18"/>
              </w:rPr>
            </w:pPr>
            <w:r>
              <w:rPr>
                <w:rFonts w:cs="Times New Roman"/>
                <w:sz w:val="18"/>
                <w:szCs w:val="18"/>
              </w:rPr>
              <w:t>2023-2028</w:t>
            </w:r>
          </w:p>
        </w:tc>
        <w:tc>
          <w:tcPr>
            <w:tcW w:w="1312" w:type="dxa"/>
            <w:tcBorders>
              <w:bottom w:val="single" w:sz="4" w:space="0" w:color="auto"/>
            </w:tcBorders>
          </w:tcPr>
          <w:p w14:paraId="371F9F50"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Borders>
              <w:bottom w:val="single" w:sz="4" w:space="0" w:color="auto"/>
            </w:tcBorders>
          </w:tcPr>
          <w:p w14:paraId="31599D24" w14:textId="021E0687" w:rsidR="003B5475" w:rsidRPr="00263441" w:rsidRDefault="003B5475" w:rsidP="006C5F82">
            <w:pPr>
              <w:jc w:val="center"/>
              <w:rPr>
                <w:rFonts w:cs="Times New Roman"/>
                <w:sz w:val="18"/>
                <w:szCs w:val="18"/>
              </w:rPr>
            </w:pPr>
            <w:r w:rsidRPr="004369CF">
              <w:rPr>
                <w:rFonts w:cs="Times New Roman"/>
                <w:sz w:val="18"/>
                <w:szCs w:val="18"/>
              </w:rPr>
              <w:t>0,0</w:t>
            </w:r>
          </w:p>
        </w:tc>
        <w:tc>
          <w:tcPr>
            <w:tcW w:w="910" w:type="dxa"/>
            <w:tcBorders>
              <w:bottom w:val="single" w:sz="4" w:space="0" w:color="auto"/>
            </w:tcBorders>
          </w:tcPr>
          <w:p w14:paraId="532F8E49" w14:textId="2CE6E7DC" w:rsidR="003B5475" w:rsidRDefault="003B5475" w:rsidP="006C5F82">
            <w:pPr>
              <w:jc w:val="center"/>
            </w:pPr>
            <w:r w:rsidRPr="00263441">
              <w:rPr>
                <w:rFonts w:cs="Times New Roman"/>
                <w:sz w:val="18"/>
                <w:szCs w:val="18"/>
              </w:rPr>
              <w:t>0,0</w:t>
            </w:r>
          </w:p>
        </w:tc>
        <w:tc>
          <w:tcPr>
            <w:tcW w:w="724" w:type="dxa"/>
            <w:tcBorders>
              <w:bottom w:val="single" w:sz="4" w:space="0" w:color="auto"/>
            </w:tcBorders>
          </w:tcPr>
          <w:p w14:paraId="253D3433" w14:textId="77777777" w:rsidR="003B5475" w:rsidRPr="00263441" w:rsidRDefault="003B5475" w:rsidP="006C5F82">
            <w:pPr>
              <w:jc w:val="center"/>
              <w:rPr>
                <w:rFonts w:cs="Times New Roman"/>
                <w:sz w:val="18"/>
                <w:szCs w:val="18"/>
              </w:rPr>
            </w:pPr>
          </w:p>
        </w:tc>
        <w:tc>
          <w:tcPr>
            <w:tcW w:w="2977" w:type="dxa"/>
            <w:gridSpan w:val="5"/>
            <w:tcBorders>
              <w:bottom w:val="single" w:sz="4" w:space="0" w:color="auto"/>
            </w:tcBorders>
          </w:tcPr>
          <w:p w14:paraId="627278A2" w14:textId="755DA984" w:rsidR="003B5475" w:rsidRDefault="003B5475" w:rsidP="006C5F82">
            <w:pPr>
              <w:jc w:val="center"/>
            </w:pPr>
            <w:r w:rsidRPr="00263441">
              <w:rPr>
                <w:rFonts w:cs="Times New Roman"/>
                <w:sz w:val="18"/>
                <w:szCs w:val="18"/>
              </w:rPr>
              <w:t>0,0</w:t>
            </w:r>
          </w:p>
        </w:tc>
        <w:tc>
          <w:tcPr>
            <w:tcW w:w="709" w:type="dxa"/>
            <w:tcBorders>
              <w:bottom w:val="single" w:sz="4" w:space="0" w:color="auto"/>
            </w:tcBorders>
          </w:tcPr>
          <w:p w14:paraId="5C8AD131" w14:textId="77777777" w:rsidR="003B5475" w:rsidRDefault="003B5475" w:rsidP="006C5F82">
            <w:pPr>
              <w:jc w:val="center"/>
            </w:pPr>
            <w:r w:rsidRPr="00263441">
              <w:rPr>
                <w:rFonts w:cs="Times New Roman"/>
                <w:sz w:val="18"/>
                <w:szCs w:val="18"/>
              </w:rPr>
              <w:t>0,0</w:t>
            </w:r>
          </w:p>
        </w:tc>
        <w:tc>
          <w:tcPr>
            <w:tcW w:w="992" w:type="dxa"/>
            <w:tcBorders>
              <w:bottom w:val="single" w:sz="4" w:space="0" w:color="auto"/>
            </w:tcBorders>
          </w:tcPr>
          <w:p w14:paraId="26EF6513" w14:textId="77777777" w:rsidR="003B5475" w:rsidRDefault="003B5475" w:rsidP="006C5F82">
            <w:pPr>
              <w:jc w:val="center"/>
            </w:pPr>
            <w:r w:rsidRPr="00263441">
              <w:rPr>
                <w:rFonts w:cs="Times New Roman"/>
                <w:sz w:val="18"/>
                <w:szCs w:val="18"/>
              </w:rPr>
              <w:t>0,0</w:t>
            </w:r>
          </w:p>
        </w:tc>
        <w:tc>
          <w:tcPr>
            <w:tcW w:w="992" w:type="dxa"/>
            <w:tcBorders>
              <w:bottom w:val="single" w:sz="4" w:space="0" w:color="auto"/>
            </w:tcBorders>
          </w:tcPr>
          <w:p w14:paraId="418A915D" w14:textId="48D33DCD" w:rsidR="003B5475" w:rsidRDefault="003B5475" w:rsidP="006C5F82">
            <w:pPr>
              <w:jc w:val="center"/>
            </w:pPr>
            <w:r w:rsidRPr="00263441">
              <w:rPr>
                <w:rFonts w:cs="Times New Roman"/>
                <w:sz w:val="18"/>
                <w:szCs w:val="18"/>
              </w:rPr>
              <w:t>0,0</w:t>
            </w:r>
          </w:p>
        </w:tc>
        <w:tc>
          <w:tcPr>
            <w:tcW w:w="1985" w:type="dxa"/>
            <w:vMerge w:val="restart"/>
            <w:tcBorders>
              <w:bottom w:val="single" w:sz="4" w:space="0" w:color="auto"/>
            </w:tcBorders>
          </w:tcPr>
          <w:p w14:paraId="7BF767DC" w14:textId="77777777" w:rsidR="003B5475" w:rsidRPr="00CC1D31" w:rsidRDefault="003B5475"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3B5475" w:rsidRPr="00CC1D31" w14:paraId="70063911" w14:textId="77777777" w:rsidTr="003B5475">
        <w:trPr>
          <w:trHeight w:val="484"/>
        </w:trPr>
        <w:tc>
          <w:tcPr>
            <w:tcW w:w="453" w:type="dxa"/>
            <w:vMerge/>
          </w:tcPr>
          <w:p w14:paraId="22E5541D" w14:textId="77777777" w:rsidR="003B5475" w:rsidRPr="00CC1D31" w:rsidRDefault="003B5475" w:rsidP="006C5F82">
            <w:pPr>
              <w:rPr>
                <w:rFonts w:cs="Times New Roman"/>
                <w:sz w:val="18"/>
                <w:szCs w:val="18"/>
              </w:rPr>
            </w:pPr>
          </w:p>
        </w:tc>
        <w:tc>
          <w:tcPr>
            <w:tcW w:w="2567" w:type="dxa"/>
            <w:vMerge/>
          </w:tcPr>
          <w:p w14:paraId="52D8B4A6" w14:textId="77777777" w:rsidR="003B5475" w:rsidRPr="00CC1D31" w:rsidRDefault="003B5475" w:rsidP="006C5F82">
            <w:pPr>
              <w:rPr>
                <w:rFonts w:cs="Times New Roman"/>
                <w:sz w:val="18"/>
                <w:szCs w:val="18"/>
              </w:rPr>
            </w:pPr>
          </w:p>
        </w:tc>
        <w:tc>
          <w:tcPr>
            <w:tcW w:w="1137" w:type="dxa"/>
            <w:vMerge/>
          </w:tcPr>
          <w:p w14:paraId="5E973585" w14:textId="77777777" w:rsidR="003B5475" w:rsidRPr="00CC1D31" w:rsidRDefault="003B5475" w:rsidP="006C5F82">
            <w:pPr>
              <w:jc w:val="center"/>
              <w:rPr>
                <w:rFonts w:cs="Times New Roman"/>
                <w:sz w:val="18"/>
                <w:szCs w:val="18"/>
              </w:rPr>
            </w:pPr>
          </w:p>
        </w:tc>
        <w:tc>
          <w:tcPr>
            <w:tcW w:w="1312" w:type="dxa"/>
          </w:tcPr>
          <w:p w14:paraId="69ED1AC3" w14:textId="77777777" w:rsidR="003B5475" w:rsidRPr="00CC1D31" w:rsidRDefault="003B5475"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32102B1F" w14:textId="54ED1673" w:rsidR="003B5475" w:rsidRPr="00263441" w:rsidRDefault="003B5475" w:rsidP="006C5F82">
            <w:pPr>
              <w:jc w:val="center"/>
              <w:rPr>
                <w:rFonts w:cs="Times New Roman"/>
                <w:sz w:val="18"/>
                <w:szCs w:val="18"/>
              </w:rPr>
            </w:pPr>
            <w:r w:rsidRPr="004369CF">
              <w:rPr>
                <w:rFonts w:cs="Times New Roman"/>
                <w:sz w:val="18"/>
                <w:szCs w:val="18"/>
              </w:rPr>
              <w:t>0,0</w:t>
            </w:r>
          </w:p>
        </w:tc>
        <w:tc>
          <w:tcPr>
            <w:tcW w:w="910" w:type="dxa"/>
          </w:tcPr>
          <w:p w14:paraId="482896D0" w14:textId="55EE4D16" w:rsidR="003B5475" w:rsidRDefault="003B5475" w:rsidP="006C5F82">
            <w:pPr>
              <w:jc w:val="center"/>
            </w:pPr>
            <w:r w:rsidRPr="00263441">
              <w:rPr>
                <w:rFonts w:cs="Times New Roman"/>
                <w:sz w:val="18"/>
                <w:szCs w:val="18"/>
              </w:rPr>
              <w:t>0,0</w:t>
            </w:r>
          </w:p>
        </w:tc>
        <w:tc>
          <w:tcPr>
            <w:tcW w:w="724" w:type="dxa"/>
          </w:tcPr>
          <w:p w14:paraId="33E94AE0" w14:textId="77777777" w:rsidR="003B5475" w:rsidRPr="00263441" w:rsidRDefault="003B5475" w:rsidP="006C5F82">
            <w:pPr>
              <w:jc w:val="center"/>
              <w:rPr>
                <w:rFonts w:cs="Times New Roman"/>
                <w:sz w:val="18"/>
                <w:szCs w:val="18"/>
              </w:rPr>
            </w:pPr>
          </w:p>
        </w:tc>
        <w:tc>
          <w:tcPr>
            <w:tcW w:w="2977" w:type="dxa"/>
            <w:gridSpan w:val="5"/>
          </w:tcPr>
          <w:p w14:paraId="582E7996" w14:textId="38085D1F" w:rsidR="003B5475" w:rsidRDefault="003B5475" w:rsidP="006C5F82">
            <w:pPr>
              <w:jc w:val="center"/>
            </w:pPr>
            <w:r w:rsidRPr="00263441">
              <w:rPr>
                <w:rFonts w:cs="Times New Roman"/>
                <w:sz w:val="18"/>
                <w:szCs w:val="18"/>
              </w:rPr>
              <w:t>0,0</w:t>
            </w:r>
          </w:p>
        </w:tc>
        <w:tc>
          <w:tcPr>
            <w:tcW w:w="709" w:type="dxa"/>
          </w:tcPr>
          <w:p w14:paraId="09FB4909" w14:textId="77777777" w:rsidR="003B5475" w:rsidRDefault="003B5475" w:rsidP="006C5F82">
            <w:pPr>
              <w:jc w:val="center"/>
            </w:pPr>
            <w:r w:rsidRPr="00263441">
              <w:rPr>
                <w:rFonts w:cs="Times New Roman"/>
                <w:sz w:val="18"/>
                <w:szCs w:val="18"/>
              </w:rPr>
              <w:t>0,0</w:t>
            </w:r>
          </w:p>
        </w:tc>
        <w:tc>
          <w:tcPr>
            <w:tcW w:w="992" w:type="dxa"/>
          </w:tcPr>
          <w:p w14:paraId="7413E105" w14:textId="77777777" w:rsidR="003B5475" w:rsidRDefault="003B5475" w:rsidP="006C5F82">
            <w:pPr>
              <w:jc w:val="center"/>
            </w:pPr>
            <w:r w:rsidRPr="00263441">
              <w:rPr>
                <w:rFonts w:cs="Times New Roman"/>
                <w:sz w:val="18"/>
                <w:szCs w:val="18"/>
              </w:rPr>
              <w:t>0,0</w:t>
            </w:r>
          </w:p>
        </w:tc>
        <w:tc>
          <w:tcPr>
            <w:tcW w:w="992" w:type="dxa"/>
          </w:tcPr>
          <w:p w14:paraId="393DD173" w14:textId="6AF6AD26" w:rsidR="003B5475" w:rsidRDefault="003B5475" w:rsidP="006C5F82">
            <w:pPr>
              <w:jc w:val="center"/>
            </w:pPr>
            <w:r w:rsidRPr="00263441">
              <w:rPr>
                <w:rFonts w:cs="Times New Roman"/>
                <w:sz w:val="18"/>
                <w:szCs w:val="18"/>
              </w:rPr>
              <w:t>0,0</w:t>
            </w:r>
          </w:p>
        </w:tc>
        <w:tc>
          <w:tcPr>
            <w:tcW w:w="1985" w:type="dxa"/>
            <w:vMerge/>
          </w:tcPr>
          <w:p w14:paraId="1399029F" w14:textId="77777777" w:rsidR="003B5475" w:rsidRPr="00CC1D31" w:rsidRDefault="003B5475" w:rsidP="006C5F82">
            <w:pPr>
              <w:pStyle w:val="ConsPlusNormal"/>
              <w:rPr>
                <w:rFonts w:ascii="Times New Roman" w:hAnsi="Times New Roman" w:cs="Times New Roman"/>
                <w:sz w:val="18"/>
                <w:szCs w:val="18"/>
              </w:rPr>
            </w:pPr>
          </w:p>
        </w:tc>
      </w:tr>
    </w:tbl>
    <w:p w14:paraId="7F1BD368" w14:textId="77777777" w:rsidR="00B841EE" w:rsidRDefault="00B841EE" w:rsidP="00EB2BD8">
      <w:pPr>
        <w:pStyle w:val="ConsPlusNonformat"/>
        <w:rPr>
          <w:rFonts w:ascii="Times New Roman" w:hAnsi="Times New Roman" w:cs="Times New Roman"/>
          <w:sz w:val="24"/>
          <w:szCs w:val="24"/>
        </w:rPr>
      </w:pPr>
    </w:p>
    <w:p w14:paraId="230FE390" w14:textId="3549115A"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lastRenderedPageBreak/>
        <w:t>10. Методика расчета значений целевых показателей</w:t>
      </w:r>
      <w:r w:rsidR="00EB2BD8">
        <w:rPr>
          <w:rFonts w:cs="Times New Roman"/>
        </w:rPr>
        <w:t xml:space="preserve"> </w:t>
      </w:r>
      <w:r w:rsidR="00C12873" w:rsidRPr="00C654DF">
        <w:rPr>
          <w:rFonts w:cs="Times New Roman"/>
        </w:rPr>
        <w:t>муниципальной программы городского округа Электросталь Московской области</w:t>
      </w:r>
    </w:p>
    <w:p w14:paraId="2F46F9E1" w14:textId="6C67103D"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14:paraId="50ECFDBC" w14:textId="77777777"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2192"/>
        <w:gridCol w:w="1113"/>
        <w:gridCol w:w="7254"/>
        <w:gridCol w:w="2048"/>
        <w:gridCol w:w="1711"/>
      </w:tblGrid>
      <w:tr w:rsidR="00C12873" w:rsidRPr="00DE3B5D" w14:paraId="7578F861" w14:textId="77777777" w:rsidTr="00B16A16">
        <w:tc>
          <w:tcPr>
            <w:tcW w:w="168" w:type="pct"/>
            <w:shd w:val="clear" w:color="auto" w:fill="auto"/>
          </w:tcPr>
          <w:p w14:paraId="2ECEFCB3"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shd w:val="clear" w:color="auto" w:fill="auto"/>
          </w:tcPr>
          <w:p w14:paraId="55C12BFA"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shd w:val="clear" w:color="auto" w:fill="auto"/>
          </w:tcPr>
          <w:p w14:paraId="6EC1049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shd w:val="clear" w:color="auto" w:fill="auto"/>
          </w:tcPr>
          <w:p w14:paraId="7DD8F3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shd w:val="clear" w:color="auto" w:fill="auto"/>
          </w:tcPr>
          <w:p w14:paraId="0714E52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shd w:val="clear" w:color="auto" w:fill="auto"/>
          </w:tcPr>
          <w:p w14:paraId="47A73A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14:paraId="660D305D" w14:textId="77777777" w:rsidTr="00B16A16">
        <w:trPr>
          <w:trHeight w:val="82"/>
        </w:trPr>
        <w:tc>
          <w:tcPr>
            <w:tcW w:w="168" w:type="pct"/>
            <w:shd w:val="clear" w:color="auto" w:fill="auto"/>
          </w:tcPr>
          <w:p w14:paraId="3CDD9574"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shd w:val="clear" w:color="auto" w:fill="auto"/>
          </w:tcPr>
          <w:p w14:paraId="1BBB527E"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shd w:val="clear" w:color="auto" w:fill="auto"/>
          </w:tcPr>
          <w:p w14:paraId="7C586CF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shd w:val="clear" w:color="auto" w:fill="auto"/>
          </w:tcPr>
          <w:p w14:paraId="6758F441"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shd w:val="clear" w:color="auto" w:fill="auto"/>
          </w:tcPr>
          <w:p w14:paraId="5A9F483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shd w:val="clear" w:color="auto" w:fill="auto"/>
          </w:tcPr>
          <w:p w14:paraId="2BA14CD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14:paraId="4222C4E1" w14:textId="77777777" w:rsidTr="00B16A16">
        <w:tc>
          <w:tcPr>
            <w:tcW w:w="168" w:type="pct"/>
            <w:shd w:val="clear" w:color="auto" w:fill="auto"/>
          </w:tcPr>
          <w:p w14:paraId="23054757" w14:textId="77777777"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shd w:val="clear" w:color="auto" w:fill="auto"/>
          </w:tcPr>
          <w:p w14:paraId="1C8E8922" w14:textId="77777777"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shd w:val="clear" w:color="auto" w:fill="auto"/>
          </w:tcPr>
          <w:p w14:paraId="232F9D7E"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shd w:val="clear" w:color="auto" w:fill="auto"/>
          </w:tcPr>
          <w:p w14:paraId="74B9B0D4" w14:textId="77777777"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shd w:val="clear" w:color="auto" w:fill="auto"/>
          </w:tcPr>
          <w:p w14:paraId="12C1AEDA"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shd w:val="clear" w:color="auto" w:fill="auto"/>
          </w:tcPr>
          <w:p w14:paraId="2B5DA229" w14:textId="77777777"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14:paraId="57C4EAA3" w14:textId="77777777" w:rsidTr="00B16A16">
        <w:tc>
          <w:tcPr>
            <w:tcW w:w="168" w:type="pct"/>
            <w:shd w:val="clear" w:color="auto" w:fill="auto"/>
          </w:tcPr>
          <w:p w14:paraId="4AE7B83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shd w:val="clear" w:color="auto" w:fill="auto"/>
          </w:tcPr>
          <w:p w14:paraId="3693E77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shd w:val="clear" w:color="auto" w:fill="auto"/>
          </w:tcPr>
          <w:p w14:paraId="63235189"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5CFBF3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8B568D8" w14:textId="77777777" w:rsidR="00C12873" w:rsidRPr="00DE3B5D" w:rsidRDefault="00C12873" w:rsidP="00B16A16">
            <w:pPr>
              <w:pStyle w:val="ConsPlusNormal"/>
              <w:rPr>
                <w:rFonts w:ascii="Times New Roman" w:eastAsia="Calibri" w:hAnsi="Times New Roman" w:cs="Times New Roman"/>
                <w:sz w:val="20"/>
              </w:rPr>
            </w:pPr>
          </w:p>
          <w:p w14:paraId="728409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 xml:space="preserve"> - доля детей, охваченных отдыхом и оздоровлением, в общей численности детей в возрасте от 7 до 15 лет, подлежащих оздоровлению;</w:t>
            </w:r>
          </w:p>
          <w:p w14:paraId="4E73F83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 xml:space="preserve"> - численность детей, охваченных отдыхом и оздоровлением в текущем году;</w:t>
            </w:r>
          </w:p>
          <w:p w14:paraId="5205D24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shd w:val="clear" w:color="auto" w:fill="auto"/>
          </w:tcPr>
          <w:p w14:paraId="4461FE5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7E67EB3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14:paraId="73B73DA5" w14:textId="77777777" w:rsidR="00C12873" w:rsidRPr="00DE3B5D" w:rsidRDefault="00C12873" w:rsidP="00B16A16">
            <w:pPr>
              <w:jc w:val="center"/>
              <w:rPr>
                <w:rFonts w:eastAsia="Calibri" w:cs="Times New Roman"/>
                <w:sz w:val="20"/>
                <w:szCs w:val="20"/>
              </w:rPr>
            </w:pPr>
          </w:p>
        </w:tc>
      </w:tr>
      <w:tr w:rsidR="00C12873" w:rsidRPr="00DE3B5D" w14:paraId="19134A70" w14:textId="77777777" w:rsidTr="00B16A16">
        <w:tc>
          <w:tcPr>
            <w:tcW w:w="168" w:type="pct"/>
            <w:shd w:val="clear" w:color="auto" w:fill="auto"/>
          </w:tcPr>
          <w:p w14:paraId="386A4742"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shd w:val="clear" w:color="auto" w:fill="auto"/>
          </w:tcPr>
          <w:p w14:paraId="603C72DC"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shd w:val="clear" w:color="auto" w:fill="auto"/>
          </w:tcPr>
          <w:p w14:paraId="0A0F517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8B6140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C2A6445" w14:textId="77777777" w:rsidR="00C12873" w:rsidRPr="00DE3B5D" w:rsidRDefault="00C12873" w:rsidP="00B16A16">
            <w:pPr>
              <w:pStyle w:val="ConsPlusNormal"/>
              <w:rPr>
                <w:rFonts w:ascii="Times New Roman" w:eastAsia="Calibri" w:hAnsi="Times New Roman" w:cs="Times New Roman"/>
                <w:sz w:val="20"/>
              </w:rPr>
            </w:pPr>
          </w:p>
          <w:p w14:paraId="1155993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Ддтжс</w:t>
            </w:r>
            <w:proofErr w:type="spellEnd"/>
            <w:r w:rsidRPr="00DE3B5D">
              <w:rPr>
                <w:rFonts w:ascii="Times New Roman" w:eastAsia="Calibri" w:hAnsi="Times New Roman" w:cs="Times New Roman"/>
                <w:sz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BE386E9"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Чотдтжс</w:t>
            </w:r>
            <w:proofErr w:type="spellEnd"/>
            <w:r w:rsidRPr="00DE3B5D">
              <w:rPr>
                <w:rFonts w:ascii="Times New Roman" w:eastAsia="Calibri" w:hAnsi="Times New Roman" w:cs="Times New Roman"/>
                <w:sz w:val="20"/>
              </w:rPr>
              <w:t xml:space="preserve"> - численность детей, находящихся в трудной жизненной ситуации, охваченных отдыхом и оздоровлением;</w:t>
            </w:r>
          </w:p>
          <w:p w14:paraId="02BB476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shd w:val="clear" w:color="auto" w:fill="auto"/>
          </w:tcPr>
          <w:p w14:paraId="65AEFB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4E3251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14:paraId="4C9B9456" w14:textId="77777777" w:rsidTr="00B16A16">
        <w:tc>
          <w:tcPr>
            <w:tcW w:w="168" w:type="pct"/>
            <w:shd w:val="clear" w:color="auto" w:fill="auto"/>
          </w:tcPr>
          <w:p w14:paraId="141B650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shd w:val="clear" w:color="auto" w:fill="auto"/>
          </w:tcPr>
          <w:p w14:paraId="7A00B70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Количество СО НКО, которым оказана поддержка органами местного самоуправления</w:t>
            </w:r>
          </w:p>
        </w:tc>
        <w:tc>
          <w:tcPr>
            <w:tcW w:w="362" w:type="pct"/>
            <w:shd w:val="clear" w:color="auto" w:fill="auto"/>
          </w:tcPr>
          <w:p w14:paraId="087A8BC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6051B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99F5A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14:paraId="316B6F2C" w14:textId="77777777" w:rsidR="00C12873" w:rsidRPr="00DE3B5D" w:rsidRDefault="00C12873" w:rsidP="00B16A16">
            <w:pPr>
              <w:pStyle w:val="ConsPlusNormal"/>
              <w:rPr>
                <w:rFonts w:ascii="Times New Roman" w:eastAsia="Calibri" w:hAnsi="Times New Roman" w:cs="Times New Roman"/>
                <w:sz w:val="20"/>
              </w:rPr>
            </w:pPr>
          </w:p>
          <w:p w14:paraId="0194B8C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которым оказана поддержка органами местного самоуправления, всего;</w:t>
            </w:r>
          </w:p>
          <w:p w14:paraId="4180D92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lastRenderedPageBreak/>
              <w:t>Ксонкосз</w:t>
            </w:r>
            <w:proofErr w:type="spellEnd"/>
            <w:r w:rsidRPr="00DE3B5D">
              <w:rPr>
                <w:rFonts w:ascii="Times New Roman" w:eastAsia="Calibri" w:hAnsi="Times New Roman" w:cs="Times New Roman"/>
                <w:sz w:val="20"/>
              </w:rPr>
              <w:t xml:space="preserve"> – количество СО НКО в сфере социальной защиты населения, которым оказана поддержка органами местного самоуправления;</w:t>
            </w:r>
          </w:p>
          <w:p w14:paraId="07174526" w14:textId="77777777" w:rsidR="00C12873" w:rsidRPr="00DE3B5D" w:rsidRDefault="00C12873" w:rsidP="00B16A16">
            <w:pPr>
              <w:pStyle w:val="ConsPlusNormal"/>
              <w:rPr>
                <w:rFonts w:ascii="Times New Roman" w:eastAsia="Calibri" w:hAnsi="Times New Roman" w:cs="Times New Roman"/>
                <w:sz w:val="20"/>
              </w:rPr>
            </w:pPr>
            <w:proofErr w:type="spellStart"/>
            <w:proofErr w:type="gramStart"/>
            <w:r w:rsidRPr="00DE3B5D">
              <w:rPr>
                <w:rFonts w:ascii="Times New Roman" w:eastAsia="Calibri" w:hAnsi="Times New Roman" w:cs="Times New Roman"/>
                <w:sz w:val="20"/>
              </w:rPr>
              <w:t>Ксонкокульт</w:t>
            </w:r>
            <w:proofErr w:type="spellEnd"/>
            <w:r w:rsidRPr="00DE3B5D">
              <w:rPr>
                <w:rFonts w:ascii="Times New Roman" w:eastAsia="Calibri" w:hAnsi="Times New Roman" w:cs="Times New Roman"/>
                <w:sz w:val="20"/>
              </w:rPr>
              <w:t xml:space="preserve">  –</w:t>
            </w:r>
            <w:proofErr w:type="gramEnd"/>
            <w:r w:rsidRPr="00DE3B5D">
              <w:rPr>
                <w:rFonts w:ascii="Times New Roman" w:eastAsia="Calibri" w:hAnsi="Times New Roman" w:cs="Times New Roman"/>
                <w:sz w:val="20"/>
              </w:rPr>
              <w:t xml:space="preserve"> количество СО НКО в сфере культуры, которым оказана поддержка органами местного самоуправления;</w:t>
            </w:r>
          </w:p>
          <w:p w14:paraId="22C4868B"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Ксонкообр</w:t>
            </w:r>
            <w:proofErr w:type="spellEnd"/>
            <w:r w:rsidRPr="00DE3B5D">
              <w:rPr>
                <w:rFonts w:ascii="Times New Roman" w:eastAsia="Calibri" w:hAnsi="Times New Roman" w:cs="Times New Roman"/>
                <w:sz w:val="20"/>
              </w:rPr>
              <w:t xml:space="preserve"> – количество СО НКО в сфере образования, которым оказана поддержка органами местного самоуправления;</w:t>
            </w:r>
          </w:p>
          <w:p w14:paraId="686A3DC3"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Ксонкофс</w:t>
            </w:r>
            <w:proofErr w:type="spellEnd"/>
            <w:r w:rsidRPr="00DE3B5D">
              <w:rPr>
                <w:rFonts w:ascii="Times New Roman" w:eastAsia="Calibri" w:hAnsi="Times New Roman" w:cs="Times New Roman"/>
                <w:sz w:val="20"/>
              </w:rPr>
              <w:t xml:space="preserve"> – количество СО НКО в сфере физической культуры и спорта, которым оказана поддержка органами местного самоуправления;</w:t>
            </w:r>
          </w:p>
          <w:p w14:paraId="4ED055A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Ксонкозд</w:t>
            </w:r>
            <w:proofErr w:type="spellEnd"/>
            <w:r w:rsidRPr="00DE3B5D">
              <w:rPr>
                <w:rFonts w:ascii="Times New Roman" w:eastAsia="Calibri" w:hAnsi="Times New Roman" w:cs="Times New Roman"/>
                <w:sz w:val="20"/>
              </w:rPr>
              <w:t xml:space="preserve"> – количество СО НКО в сфере охраны здоровья, которым оказана поддержка органами местного самоуправления;</w:t>
            </w:r>
          </w:p>
          <w:p w14:paraId="2973C702"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Ксонкоин</w:t>
            </w:r>
            <w:proofErr w:type="spellEnd"/>
            <w:r w:rsidRPr="00DE3B5D">
              <w:rPr>
                <w:rFonts w:ascii="Times New Roman" w:eastAsia="Calibri" w:hAnsi="Times New Roman" w:cs="Times New Roman"/>
                <w:sz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59A6668D" w14:textId="77777777" w:rsidR="00C12873" w:rsidRPr="00DE3B5D" w:rsidRDefault="00C12873" w:rsidP="00B16A16">
            <w:pPr>
              <w:pStyle w:val="ConsPlusNormal"/>
              <w:rPr>
                <w:rFonts w:ascii="Times New Roman" w:eastAsia="Calibri" w:hAnsi="Times New Roman" w:cs="Times New Roman"/>
                <w:sz w:val="20"/>
              </w:rPr>
            </w:pPr>
          </w:p>
          <w:p w14:paraId="5FB90C5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14:paraId="591BF6CB" w14:textId="0D2C0CE8"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14:anchorId="0E6EBB27" wp14:editId="1490AC3B">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0D7ADA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14:paraId="0D2CB1D6"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в сфере, которым оказана поддержка органами местного самоуправления;</w:t>
            </w:r>
          </w:p>
          <w:p w14:paraId="06AF290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shd w:val="clear" w:color="auto" w:fill="auto"/>
          </w:tcPr>
          <w:p w14:paraId="08C498B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7922F19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33F435E7" w14:textId="77777777" w:rsidTr="00B16A16">
        <w:tc>
          <w:tcPr>
            <w:tcW w:w="168" w:type="pct"/>
            <w:shd w:val="clear" w:color="auto" w:fill="auto"/>
          </w:tcPr>
          <w:p w14:paraId="07967698"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shd w:val="clear" w:color="auto" w:fill="auto"/>
          </w:tcPr>
          <w:p w14:paraId="32506668"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shd w:val="clear" w:color="auto" w:fill="auto"/>
          </w:tcPr>
          <w:p w14:paraId="51757EA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23894C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14:paraId="654D5C2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63D64A8B" w14:textId="77777777" w:rsidR="00C12873" w:rsidRPr="00DE3B5D" w:rsidRDefault="00C12873" w:rsidP="00B16A16">
            <w:pPr>
              <w:pStyle w:val="ConsPlusNormal"/>
              <w:rPr>
                <w:rFonts w:ascii="Times New Roman" w:eastAsia="Calibri" w:hAnsi="Times New Roman" w:cs="Times New Roman"/>
                <w:sz w:val="20"/>
              </w:rPr>
            </w:pPr>
          </w:p>
          <w:p w14:paraId="2EF69D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60BADE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w:t>
            </w:r>
            <w:r w:rsidRPr="00DE3B5D">
              <w:rPr>
                <w:rFonts w:ascii="Times New Roman" w:eastAsia="Calibri" w:hAnsi="Times New Roman" w:cs="Times New Roman"/>
                <w:sz w:val="20"/>
              </w:rPr>
              <w:lastRenderedPageBreak/>
              <w:t>предоставление услуги по присмотру и уходу за детьми;</w:t>
            </w:r>
          </w:p>
          <w:p w14:paraId="491AFEE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2BB30160" w14:textId="77777777" w:rsidR="00C12873" w:rsidRPr="00DE3B5D" w:rsidRDefault="00C12873" w:rsidP="00B16A16">
            <w:pPr>
              <w:pStyle w:val="ConsPlusNormal"/>
              <w:rPr>
                <w:rFonts w:ascii="Times New Roman" w:eastAsia="Calibri" w:hAnsi="Times New Roman" w:cs="Times New Roman"/>
                <w:sz w:val="20"/>
              </w:rPr>
            </w:pPr>
          </w:p>
          <w:p w14:paraId="0D487E9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14:paraId="312D41F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30489C23" w14:textId="77777777" w:rsidR="00C12873" w:rsidRPr="00DE3B5D" w:rsidRDefault="00C12873" w:rsidP="00B16A16">
            <w:pPr>
              <w:pStyle w:val="ConsPlusNormal"/>
              <w:rPr>
                <w:rFonts w:ascii="Times New Roman" w:eastAsia="Calibri" w:hAnsi="Times New Roman" w:cs="Times New Roman"/>
                <w:sz w:val="20"/>
              </w:rPr>
            </w:pPr>
          </w:p>
          <w:p w14:paraId="6C9ACAC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0961E28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0B3C0B5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Московской области в рассматриваемой сфере в соответствующем году.</w:t>
            </w:r>
          </w:p>
        </w:tc>
        <w:tc>
          <w:tcPr>
            <w:tcW w:w="694" w:type="pct"/>
            <w:shd w:val="clear" w:color="auto" w:fill="auto"/>
          </w:tcPr>
          <w:p w14:paraId="198CE3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4CF0262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C51EBEE" w14:textId="77777777" w:rsidTr="00B16A16">
        <w:tc>
          <w:tcPr>
            <w:tcW w:w="168" w:type="pct"/>
            <w:shd w:val="clear" w:color="auto" w:fill="auto"/>
          </w:tcPr>
          <w:p w14:paraId="3AC4BE4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shd w:val="clear" w:color="auto" w:fill="auto"/>
          </w:tcPr>
          <w:p w14:paraId="28C57294"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shd w:val="clear" w:color="auto" w:fill="auto"/>
          </w:tcPr>
          <w:p w14:paraId="39C9731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05196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Значение показателя рассчитывается по формуле: </w:t>
            </w: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w:t>
            </w: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*100%, где</w:t>
            </w:r>
          </w:p>
          <w:p w14:paraId="55037463" w14:textId="77777777" w:rsidR="00C12873" w:rsidRPr="00DE3B5D" w:rsidRDefault="00C12873" w:rsidP="00B16A16">
            <w:pPr>
              <w:pStyle w:val="ConsPlusNormal"/>
              <w:rPr>
                <w:rFonts w:ascii="Times New Roman" w:eastAsia="Calibri" w:hAnsi="Times New Roman" w:cs="Times New Roman"/>
                <w:sz w:val="20"/>
              </w:rPr>
            </w:pPr>
          </w:p>
          <w:p w14:paraId="0094CFB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67F04D01"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08C716C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58C289F1" w14:textId="77777777" w:rsidR="00C12873" w:rsidRPr="00DE3B5D" w:rsidRDefault="00C12873" w:rsidP="00B16A16">
            <w:pPr>
              <w:rPr>
                <w:rFonts w:eastAsia="Calibri" w:cs="Times New Roman"/>
                <w:sz w:val="20"/>
                <w:szCs w:val="20"/>
              </w:rPr>
            </w:pPr>
          </w:p>
        </w:tc>
        <w:tc>
          <w:tcPr>
            <w:tcW w:w="694" w:type="pct"/>
            <w:shd w:val="clear" w:color="auto" w:fill="auto"/>
          </w:tcPr>
          <w:p w14:paraId="3A32C9B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971C2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EDFDE20" w14:textId="77777777" w:rsidTr="00B16A16">
        <w:tc>
          <w:tcPr>
            <w:tcW w:w="168" w:type="pct"/>
            <w:shd w:val="clear" w:color="auto" w:fill="auto"/>
          </w:tcPr>
          <w:p w14:paraId="5DD4CDA5" w14:textId="77777777"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shd w:val="clear" w:color="auto" w:fill="auto"/>
          </w:tcPr>
          <w:p w14:paraId="47E2180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финансовая поддержка СО НКО</w:t>
            </w:r>
          </w:p>
        </w:tc>
        <w:tc>
          <w:tcPr>
            <w:tcW w:w="362" w:type="pct"/>
            <w:shd w:val="clear" w:color="auto" w:fill="auto"/>
          </w:tcPr>
          <w:p w14:paraId="47C052E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83A498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shd w:val="clear" w:color="auto" w:fill="auto"/>
          </w:tcPr>
          <w:p w14:paraId="2F22B9E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6243675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0E03EDC4" w14:textId="77777777" w:rsidTr="00B16A16">
        <w:tc>
          <w:tcPr>
            <w:tcW w:w="168" w:type="pct"/>
            <w:shd w:val="clear" w:color="auto" w:fill="auto"/>
          </w:tcPr>
          <w:p w14:paraId="7D595EF1"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shd w:val="clear" w:color="auto" w:fill="auto"/>
          </w:tcPr>
          <w:p w14:paraId="689C444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Органами местного самоуправления оказана имущественная </w:t>
            </w:r>
            <w:r w:rsidRPr="00DE3B5D">
              <w:rPr>
                <w:rFonts w:ascii="Times New Roman" w:eastAsia="Calibri" w:hAnsi="Times New Roman" w:cs="Times New Roman"/>
                <w:sz w:val="20"/>
              </w:rPr>
              <w:lastRenderedPageBreak/>
              <w:t>поддержка СО НКО</w:t>
            </w:r>
          </w:p>
        </w:tc>
        <w:tc>
          <w:tcPr>
            <w:tcW w:w="362" w:type="pct"/>
            <w:shd w:val="clear" w:color="auto" w:fill="auto"/>
          </w:tcPr>
          <w:p w14:paraId="4DF434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shd w:val="clear" w:color="auto" w:fill="auto"/>
          </w:tcPr>
          <w:p w14:paraId="2C7CE16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w:t>
            </w:r>
            <w:r w:rsidRPr="00DE3B5D">
              <w:rPr>
                <w:rFonts w:ascii="Times New Roman" w:eastAsia="Calibri" w:hAnsi="Times New Roman" w:cs="Times New Roman"/>
                <w:sz w:val="20"/>
              </w:rPr>
              <w:lastRenderedPageBreak/>
              <w:t>муниципальной собственности, в течение года реализации муниципальной программы.</w:t>
            </w:r>
          </w:p>
        </w:tc>
        <w:tc>
          <w:tcPr>
            <w:tcW w:w="694" w:type="pct"/>
            <w:shd w:val="clear" w:color="auto" w:fill="auto"/>
          </w:tcPr>
          <w:p w14:paraId="4DDF5B9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0CC8CA4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AB10FEB" w14:textId="77777777" w:rsidTr="00B16A16">
        <w:tc>
          <w:tcPr>
            <w:tcW w:w="168" w:type="pct"/>
            <w:shd w:val="clear" w:color="auto" w:fill="auto"/>
          </w:tcPr>
          <w:p w14:paraId="47C53CF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shd w:val="clear" w:color="auto" w:fill="auto"/>
          </w:tcPr>
          <w:p w14:paraId="74C18601"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shd w:val="clear" w:color="auto" w:fill="auto"/>
          </w:tcPr>
          <w:p w14:paraId="3F3EDB3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shd w:val="clear" w:color="auto" w:fill="auto"/>
          </w:tcPr>
          <w:p w14:paraId="696D64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shd w:val="clear" w:color="auto" w:fill="auto"/>
          </w:tcPr>
          <w:p w14:paraId="24C24FF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D838C7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1B74F33E" w14:textId="77777777" w:rsidTr="00B16A16">
        <w:tc>
          <w:tcPr>
            <w:tcW w:w="168" w:type="pct"/>
            <w:shd w:val="clear" w:color="auto" w:fill="auto"/>
          </w:tcPr>
          <w:p w14:paraId="05BC7DE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shd w:val="clear" w:color="auto" w:fill="auto"/>
          </w:tcPr>
          <w:p w14:paraId="2B37682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shd w:val="clear" w:color="auto" w:fill="auto"/>
          </w:tcPr>
          <w:p w14:paraId="07A37A76"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59DAF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2D674DC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6F200EDA" w14:textId="77777777" w:rsidR="00C12873" w:rsidRPr="00DE3B5D" w:rsidRDefault="00C12873" w:rsidP="00B16A16">
            <w:pPr>
              <w:pStyle w:val="ConsPlusNormal"/>
              <w:rPr>
                <w:rFonts w:ascii="Times New Roman" w:eastAsia="Calibri" w:hAnsi="Times New Roman" w:cs="Times New Roman"/>
                <w:sz w:val="20"/>
              </w:rPr>
            </w:pPr>
            <w:proofErr w:type="gramStart"/>
            <w:r w:rsidRPr="00DE3B5D">
              <w:rPr>
                <w:rFonts w:ascii="Times New Roman" w:eastAsia="Calibri" w:hAnsi="Times New Roman" w:cs="Times New Roman"/>
                <w:sz w:val="20"/>
              </w:rPr>
              <w:t>с представителям</w:t>
            </w:r>
            <w:proofErr w:type="gramEnd"/>
            <w:r w:rsidRPr="00DE3B5D">
              <w:rPr>
                <w:rFonts w:ascii="Times New Roman" w:eastAsia="Calibri" w:hAnsi="Times New Roman" w:cs="Times New Roman"/>
                <w:sz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shd w:val="clear" w:color="auto" w:fill="auto"/>
          </w:tcPr>
          <w:p w14:paraId="3BE6C48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F0EF25F"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63C636F" w14:textId="77777777" w:rsidTr="00B16A16">
        <w:tc>
          <w:tcPr>
            <w:tcW w:w="168" w:type="pct"/>
            <w:shd w:val="clear" w:color="auto" w:fill="auto"/>
          </w:tcPr>
          <w:p w14:paraId="70A444F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shd w:val="clear" w:color="auto" w:fill="auto"/>
          </w:tcPr>
          <w:p w14:paraId="68F7E2A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shd w:val="clear" w:color="auto" w:fill="auto"/>
          </w:tcPr>
          <w:p w14:paraId="08BFBA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shd w:val="clear" w:color="auto" w:fill="auto"/>
          </w:tcPr>
          <w:p w14:paraId="3E50545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2AC0777B" w14:textId="77777777" w:rsidR="00C12873" w:rsidRPr="00DE3B5D" w:rsidRDefault="00C12873" w:rsidP="00B16A16">
            <w:pPr>
              <w:pStyle w:val="ConsPlusNormal"/>
              <w:jc w:val="center"/>
              <w:rPr>
                <w:rFonts w:ascii="Times New Roman" w:eastAsia="Calibri" w:hAnsi="Times New Roman" w:cs="Times New Roman"/>
                <w:sz w:val="20"/>
              </w:rPr>
            </w:pPr>
          </w:p>
          <w:p w14:paraId="34B47669"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shd w:val="clear" w:color="auto" w:fill="auto"/>
          </w:tcPr>
          <w:p w14:paraId="0A2F73FD" w14:textId="77777777" w:rsidR="00C12873" w:rsidRPr="00DE3B5D" w:rsidRDefault="00C12873" w:rsidP="00B16A16">
            <w:pPr>
              <w:pStyle w:val="ConsPlusNormal"/>
              <w:jc w:val="center"/>
              <w:rPr>
                <w:rFonts w:ascii="Times New Roman" w:eastAsia="Calibri" w:hAnsi="Times New Roman" w:cs="Times New Roman"/>
                <w:sz w:val="20"/>
              </w:rPr>
            </w:pPr>
          </w:p>
          <w:p w14:paraId="59815C38" w14:textId="77777777" w:rsidR="00C12873" w:rsidRPr="00DE3B5D" w:rsidRDefault="00C12873" w:rsidP="00B16A16">
            <w:pPr>
              <w:jc w:val="center"/>
              <w:rPr>
                <w:rFonts w:eastAsia="Calibri" w:cs="Times New Roman"/>
                <w:sz w:val="20"/>
                <w:szCs w:val="20"/>
              </w:rPr>
            </w:pPr>
          </w:p>
          <w:p w14:paraId="52BBA9BB" w14:textId="77777777" w:rsidR="00C12873" w:rsidRPr="00DE3B5D" w:rsidRDefault="00C12873" w:rsidP="00B16A16">
            <w:pPr>
              <w:jc w:val="center"/>
              <w:rPr>
                <w:rFonts w:eastAsia="Calibri" w:cs="Times New Roman"/>
                <w:sz w:val="20"/>
                <w:szCs w:val="20"/>
              </w:rPr>
            </w:pPr>
          </w:p>
          <w:p w14:paraId="046B5F87"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14:paraId="1A8B6225" w14:textId="77777777" w:rsidTr="00B16A16">
        <w:tc>
          <w:tcPr>
            <w:tcW w:w="168" w:type="pct"/>
            <w:shd w:val="clear" w:color="auto" w:fill="auto"/>
          </w:tcPr>
          <w:p w14:paraId="75BF654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shd w:val="clear" w:color="auto" w:fill="auto"/>
          </w:tcPr>
          <w:p w14:paraId="4A9E1BD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shd w:val="clear" w:color="auto" w:fill="auto"/>
          </w:tcPr>
          <w:p w14:paraId="2E9F752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65E35C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5742009D"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A1E616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6E3F7479" w14:textId="77777777" w:rsidTr="00B16A16">
        <w:tc>
          <w:tcPr>
            <w:tcW w:w="168" w:type="pct"/>
            <w:shd w:val="clear" w:color="auto" w:fill="auto"/>
          </w:tcPr>
          <w:p w14:paraId="7040E1FB"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shd w:val="clear" w:color="auto" w:fill="auto"/>
          </w:tcPr>
          <w:p w14:paraId="042A5166"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Доля доступных для инвалидов и других маломобильных групп населения муниципальных объектов </w:t>
            </w:r>
            <w:r w:rsidRPr="00DE3B5D">
              <w:rPr>
                <w:rFonts w:ascii="Times New Roman" w:eastAsia="Calibri" w:hAnsi="Times New Roman" w:cs="Times New Roman"/>
                <w:sz w:val="20"/>
              </w:rPr>
              <w:lastRenderedPageBreak/>
              <w:t>инфраструктуры в общем количестве муниципальных объектов</w:t>
            </w:r>
          </w:p>
        </w:tc>
        <w:tc>
          <w:tcPr>
            <w:tcW w:w="362" w:type="pct"/>
            <w:shd w:val="clear" w:color="auto" w:fill="auto"/>
          </w:tcPr>
          <w:p w14:paraId="6681693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Процент</w:t>
            </w:r>
          </w:p>
        </w:tc>
        <w:tc>
          <w:tcPr>
            <w:tcW w:w="2452" w:type="pct"/>
            <w:shd w:val="clear" w:color="auto" w:fill="auto"/>
          </w:tcPr>
          <w:p w14:paraId="0DAED89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07B8291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F0D4A7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14:paraId="7BEDD14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Ддо</w:t>
            </w:r>
            <w:proofErr w:type="spellEnd"/>
            <w:r w:rsidRPr="00DE3B5D">
              <w:rPr>
                <w:rFonts w:ascii="Times New Roman" w:eastAsia="Calibri" w:hAnsi="Times New Roman" w:cs="Times New Roman"/>
                <w:sz w:val="20"/>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w:t>
            </w:r>
            <w:r w:rsidRPr="00DE3B5D">
              <w:rPr>
                <w:rFonts w:ascii="Times New Roman" w:eastAsia="Calibri" w:hAnsi="Times New Roman" w:cs="Times New Roman"/>
                <w:sz w:val="20"/>
              </w:rPr>
              <w:lastRenderedPageBreak/>
              <w:t>объектов;</w:t>
            </w:r>
          </w:p>
          <w:p w14:paraId="6D817C4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Nипо</w:t>
            </w:r>
            <w:proofErr w:type="spellEnd"/>
            <w:r w:rsidRPr="00DE3B5D">
              <w:rPr>
                <w:rFonts w:ascii="Times New Roman" w:eastAsia="Calibri" w:hAnsi="Times New Roman" w:cs="Times New Roman"/>
                <w:sz w:val="20"/>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1B89D61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Nоко</w:t>
            </w:r>
            <w:proofErr w:type="spellEnd"/>
            <w:r w:rsidRPr="00DE3B5D">
              <w:rPr>
                <w:rFonts w:ascii="Times New Roman" w:eastAsia="Calibri" w:hAnsi="Times New Roman" w:cs="Times New Roman"/>
                <w:sz w:val="20"/>
              </w:rPr>
              <w:t xml:space="preserve"> – общее количество муниципальных объектов на территории муниципального образования.</w:t>
            </w:r>
          </w:p>
        </w:tc>
        <w:tc>
          <w:tcPr>
            <w:tcW w:w="694" w:type="pct"/>
            <w:shd w:val="clear" w:color="auto" w:fill="auto"/>
          </w:tcPr>
          <w:p w14:paraId="11E5D9B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 xml:space="preserve">Сведения, полученные по результатам проведенной паспортизации муниципальных </w:t>
            </w:r>
            <w:r w:rsidRPr="00DE3B5D">
              <w:rPr>
                <w:rFonts w:ascii="Times New Roman" w:eastAsia="Calibri" w:hAnsi="Times New Roman" w:cs="Times New Roman"/>
                <w:sz w:val="20"/>
              </w:rPr>
              <w:lastRenderedPageBreak/>
              <w:t>приоритетных объектов и услуг в сферах жизнедеятельности инвалидов и других маломобильных граждан.</w:t>
            </w:r>
          </w:p>
        </w:tc>
        <w:tc>
          <w:tcPr>
            <w:tcW w:w="580" w:type="pct"/>
            <w:shd w:val="clear" w:color="auto" w:fill="auto"/>
          </w:tcPr>
          <w:p w14:paraId="39DCFF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Ежеквартально</w:t>
            </w:r>
          </w:p>
        </w:tc>
      </w:tr>
    </w:tbl>
    <w:p w14:paraId="2FD52D69" w14:textId="77777777" w:rsidR="00C12873" w:rsidRDefault="00C12873" w:rsidP="00EB2BD8">
      <w:pPr>
        <w:pStyle w:val="ConsPlusNormal"/>
        <w:rPr>
          <w:rFonts w:ascii="Times New Roman" w:hAnsi="Times New Roman" w:cs="Times New Roman"/>
          <w:sz w:val="24"/>
          <w:szCs w:val="24"/>
        </w:rPr>
      </w:pPr>
    </w:p>
    <w:p w14:paraId="13644689"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14:paraId="08F2C3EC"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6452F984"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14:paraId="5E3B336A" w14:textId="77777777" w:rsidR="00C12873" w:rsidRPr="00F145AA" w:rsidRDefault="00C12873" w:rsidP="00C12873">
      <w:pPr>
        <w:pStyle w:val="ConsPlusNonformat"/>
        <w:jc w:val="center"/>
        <w:rPr>
          <w:rFonts w:ascii="Times New Roman" w:hAnsi="Times New Roman" w:cs="Times New Roman"/>
          <w:sz w:val="16"/>
          <w:szCs w:val="16"/>
        </w:rPr>
      </w:pPr>
      <w:r w:rsidRPr="00F145AA">
        <w:rPr>
          <w:rFonts w:ascii="Times New Roman" w:hAnsi="Times New Roman" w:cs="Times New Roman"/>
          <w:sz w:val="16"/>
          <w:szCs w:val="16"/>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F145AA" w14:paraId="526FCB62" w14:textId="77777777" w:rsidTr="00B16A16">
        <w:tc>
          <w:tcPr>
            <w:tcW w:w="534" w:type="dxa"/>
            <w:shd w:val="clear" w:color="auto" w:fill="auto"/>
          </w:tcPr>
          <w:p w14:paraId="20304A05"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xml:space="preserve">№ </w:t>
            </w:r>
            <w:r w:rsidRPr="00F145AA">
              <w:rPr>
                <w:rFonts w:ascii="Times New Roman" w:eastAsia="Calibri" w:hAnsi="Times New Roman" w:cs="Times New Roman"/>
                <w:sz w:val="20"/>
              </w:rPr>
              <w:br/>
              <w:t>п/п</w:t>
            </w:r>
          </w:p>
        </w:tc>
        <w:tc>
          <w:tcPr>
            <w:tcW w:w="1559" w:type="dxa"/>
            <w:shd w:val="clear" w:color="auto" w:fill="auto"/>
          </w:tcPr>
          <w:p w14:paraId="7794537E"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подпрограммы</w:t>
            </w:r>
          </w:p>
        </w:tc>
        <w:tc>
          <w:tcPr>
            <w:tcW w:w="1417" w:type="dxa"/>
            <w:shd w:val="clear" w:color="auto" w:fill="auto"/>
          </w:tcPr>
          <w:p w14:paraId="1053F306"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основного мероприятия</w:t>
            </w:r>
          </w:p>
        </w:tc>
        <w:tc>
          <w:tcPr>
            <w:tcW w:w="1418" w:type="dxa"/>
            <w:shd w:val="clear" w:color="auto" w:fill="auto"/>
          </w:tcPr>
          <w:p w14:paraId="7F9EF68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мероприятия</w:t>
            </w:r>
          </w:p>
        </w:tc>
        <w:tc>
          <w:tcPr>
            <w:tcW w:w="3969" w:type="dxa"/>
            <w:shd w:val="clear" w:color="auto" w:fill="auto"/>
          </w:tcPr>
          <w:p w14:paraId="1064B8F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Наименование результата</w:t>
            </w:r>
          </w:p>
        </w:tc>
        <w:tc>
          <w:tcPr>
            <w:tcW w:w="1304" w:type="dxa"/>
            <w:shd w:val="clear" w:color="auto" w:fill="auto"/>
          </w:tcPr>
          <w:p w14:paraId="0317C10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Единица измерения</w:t>
            </w:r>
          </w:p>
        </w:tc>
        <w:tc>
          <w:tcPr>
            <w:tcW w:w="4933" w:type="dxa"/>
            <w:shd w:val="clear" w:color="auto" w:fill="auto"/>
          </w:tcPr>
          <w:p w14:paraId="415419D5"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Порядок определения значений</w:t>
            </w:r>
          </w:p>
        </w:tc>
      </w:tr>
      <w:tr w:rsidR="00C12873" w:rsidRPr="00F145AA" w14:paraId="365DE180" w14:textId="77777777" w:rsidTr="00B16A16">
        <w:tc>
          <w:tcPr>
            <w:tcW w:w="534" w:type="dxa"/>
            <w:shd w:val="clear" w:color="auto" w:fill="auto"/>
          </w:tcPr>
          <w:p w14:paraId="25DA58A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4486CCC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2</w:t>
            </w:r>
          </w:p>
        </w:tc>
        <w:tc>
          <w:tcPr>
            <w:tcW w:w="1417" w:type="dxa"/>
            <w:shd w:val="clear" w:color="auto" w:fill="auto"/>
          </w:tcPr>
          <w:p w14:paraId="026B32FC"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3</w:t>
            </w:r>
          </w:p>
        </w:tc>
        <w:tc>
          <w:tcPr>
            <w:tcW w:w="1418" w:type="dxa"/>
            <w:shd w:val="clear" w:color="auto" w:fill="auto"/>
          </w:tcPr>
          <w:p w14:paraId="658F999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4</w:t>
            </w:r>
          </w:p>
        </w:tc>
        <w:tc>
          <w:tcPr>
            <w:tcW w:w="3969" w:type="dxa"/>
            <w:shd w:val="clear" w:color="auto" w:fill="auto"/>
          </w:tcPr>
          <w:p w14:paraId="5104A1A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5</w:t>
            </w:r>
          </w:p>
        </w:tc>
        <w:tc>
          <w:tcPr>
            <w:tcW w:w="1304" w:type="dxa"/>
            <w:shd w:val="clear" w:color="auto" w:fill="auto"/>
          </w:tcPr>
          <w:p w14:paraId="39BA8C6A"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6</w:t>
            </w:r>
          </w:p>
        </w:tc>
        <w:tc>
          <w:tcPr>
            <w:tcW w:w="4933" w:type="dxa"/>
            <w:shd w:val="clear" w:color="auto" w:fill="auto"/>
          </w:tcPr>
          <w:p w14:paraId="44A984F1"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7</w:t>
            </w:r>
          </w:p>
        </w:tc>
      </w:tr>
      <w:tr w:rsidR="00C12873" w:rsidRPr="00F145AA" w14:paraId="6CB435BF" w14:textId="77777777" w:rsidTr="00B16A16">
        <w:tc>
          <w:tcPr>
            <w:tcW w:w="534" w:type="dxa"/>
            <w:shd w:val="clear" w:color="auto" w:fill="auto"/>
          </w:tcPr>
          <w:p w14:paraId="4AA0BE1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13A898D3"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5FB99CA"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15</w:t>
            </w:r>
          </w:p>
        </w:tc>
        <w:tc>
          <w:tcPr>
            <w:tcW w:w="1418" w:type="dxa"/>
            <w:shd w:val="clear" w:color="auto" w:fill="auto"/>
          </w:tcPr>
          <w:p w14:paraId="6047AAA1"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3969" w:type="dxa"/>
            <w:shd w:val="clear" w:color="auto" w:fill="auto"/>
          </w:tcPr>
          <w:p w14:paraId="3869D0EF" w14:textId="77777777" w:rsidR="00C12873" w:rsidRPr="00F145AA" w:rsidRDefault="00C12873" w:rsidP="00B16A16">
            <w:pPr>
              <w:pStyle w:val="ConsPlusNormal"/>
              <w:rPr>
                <w:rFonts w:ascii="Times New Roman" w:eastAsia="Calibri" w:hAnsi="Times New Roman" w:cs="Times New Roman"/>
                <w:sz w:val="20"/>
              </w:rPr>
            </w:pPr>
            <w:r w:rsidRPr="007430FF">
              <w:rPr>
                <w:rFonts w:ascii="Times New Roman" w:hAnsi="Times New Roman" w:cs="Times New Roman"/>
                <w:sz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304" w:type="dxa"/>
            <w:shd w:val="clear" w:color="auto" w:fill="auto"/>
          </w:tcPr>
          <w:p w14:paraId="4E81309F"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4D332EC2" w14:textId="77777777" w:rsidR="00C12873" w:rsidRDefault="00C12873" w:rsidP="00B16A16">
            <w:pPr>
              <w:pStyle w:val="ConsPlusNormal"/>
              <w:ind w:right="-79"/>
              <w:rPr>
                <w:rFonts w:ascii="Times New Roman" w:eastAsia="Calibri" w:hAnsi="Times New Roman" w:cs="Times New Roman"/>
                <w:sz w:val="20"/>
              </w:rPr>
            </w:pPr>
            <w:r w:rsidRPr="007430FF">
              <w:rPr>
                <w:rFonts w:ascii="Times New Roman" w:eastAsia="Calibri" w:hAnsi="Times New Roman" w:cs="Times New Roman"/>
                <w:sz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p w14:paraId="3F95B100" w14:textId="77777777" w:rsidR="00C12873" w:rsidRPr="007430FF" w:rsidRDefault="00C12873" w:rsidP="00B16A16">
            <w:pPr>
              <w:rPr>
                <w:rFonts w:eastAsia="Calibri"/>
              </w:rPr>
            </w:pPr>
          </w:p>
        </w:tc>
      </w:tr>
      <w:tr w:rsidR="00D670DC" w:rsidRPr="00F145AA" w14:paraId="05ED9D7B" w14:textId="77777777" w:rsidTr="00B16A16">
        <w:tc>
          <w:tcPr>
            <w:tcW w:w="534" w:type="dxa"/>
            <w:shd w:val="clear" w:color="auto" w:fill="auto"/>
          </w:tcPr>
          <w:p w14:paraId="7D4D27B0" w14:textId="5FA7A533"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2.</w:t>
            </w:r>
          </w:p>
        </w:tc>
        <w:tc>
          <w:tcPr>
            <w:tcW w:w="1559" w:type="dxa"/>
            <w:shd w:val="clear" w:color="auto" w:fill="auto"/>
          </w:tcPr>
          <w:p w14:paraId="13F893D6" w14:textId="26BE7C3B"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24C26D3" w14:textId="74B09DCD"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20</w:t>
            </w:r>
          </w:p>
        </w:tc>
        <w:tc>
          <w:tcPr>
            <w:tcW w:w="1418" w:type="dxa"/>
            <w:shd w:val="clear" w:color="auto" w:fill="auto"/>
          </w:tcPr>
          <w:p w14:paraId="7E7A3B53" w14:textId="36A2AE6B"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3242D4B7" w14:textId="07BF1EE0" w:rsidR="00D670DC" w:rsidRPr="00D670DC" w:rsidRDefault="00D670DC" w:rsidP="00B16A16">
            <w:pPr>
              <w:pStyle w:val="ConsPlusNormal"/>
              <w:rPr>
                <w:rFonts w:ascii="Times New Roman" w:hAnsi="Times New Roman" w:cs="Times New Roman"/>
                <w:sz w:val="20"/>
              </w:rPr>
            </w:pPr>
            <w:r w:rsidRPr="00D202E8">
              <w:rPr>
                <w:rFonts w:ascii="Times New Roman" w:hAnsi="Times New Roman" w:cs="Times New Roman"/>
                <w:sz w:val="20"/>
                <w:szCs w:val="18"/>
              </w:rPr>
              <w:t>Численность граждан старшего возраста, принимающих участие в предоставленных активностях, чел.</w:t>
            </w:r>
          </w:p>
        </w:tc>
        <w:tc>
          <w:tcPr>
            <w:tcW w:w="1304" w:type="dxa"/>
            <w:shd w:val="clear" w:color="auto" w:fill="auto"/>
          </w:tcPr>
          <w:p w14:paraId="48E74A2B" w14:textId="78F02B3B" w:rsidR="00D670DC" w:rsidRPr="007430FF" w:rsidRDefault="00D670DC"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Человек</w:t>
            </w:r>
          </w:p>
        </w:tc>
        <w:tc>
          <w:tcPr>
            <w:tcW w:w="4933" w:type="dxa"/>
            <w:shd w:val="clear" w:color="auto" w:fill="auto"/>
          </w:tcPr>
          <w:p w14:paraId="6C153DB8" w14:textId="26BD936C" w:rsidR="00D670DC" w:rsidRPr="00D670DC" w:rsidRDefault="00D670DC" w:rsidP="00B16A16">
            <w:pPr>
              <w:pStyle w:val="ConsPlusNormal"/>
              <w:ind w:right="-79"/>
              <w:rPr>
                <w:rFonts w:ascii="Times New Roman" w:eastAsia="Calibri" w:hAnsi="Times New Roman" w:cs="Times New Roman"/>
                <w:sz w:val="20"/>
              </w:rPr>
            </w:pPr>
            <w:r w:rsidRPr="00D670DC">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D670DC">
              <w:rPr>
                <w:rFonts w:ascii="Times New Roman" w:hAnsi="Times New Roman" w:cs="Times New Roman"/>
                <w:sz w:val="20"/>
              </w:rPr>
              <w:t>принимающих участие в предоставленных активностях</w:t>
            </w:r>
          </w:p>
        </w:tc>
      </w:tr>
      <w:tr w:rsidR="00D670DC" w:rsidRPr="00F145AA" w14:paraId="47758E4D" w14:textId="77777777" w:rsidTr="00B16A16">
        <w:tc>
          <w:tcPr>
            <w:tcW w:w="534" w:type="dxa"/>
            <w:shd w:val="clear" w:color="auto" w:fill="auto"/>
          </w:tcPr>
          <w:p w14:paraId="5A1F302A" w14:textId="3D798E89"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3.</w:t>
            </w:r>
          </w:p>
        </w:tc>
        <w:tc>
          <w:tcPr>
            <w:tcW w:w="1559" w:type="dxa"/>
            <w:shd w:val="clear" w:color="auto" w:fill="auto"/>
          </w:tcPr>
          <w:p w14:paraId="7987A7D3" w14:textId="61CE9DFE"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II</w:t>
            </w:r>
          </w:p>
        </w:tc>
        <w:tc>
          <w:tcPr>
            <w:tcW w:w="1417" w:type="dxa"/>
            <w:shd w:val="clear" w:color="auto" w:fill="auto"/>
          </w:tcPr>
          <w:p w14:paraId="643E516C" w14:textId="41ABC5E5"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03</w:t>
            </w:r>
          </w:p>
        </w:tc>
        <w:tc>
          <w:tcPr>
            <w:tcW w:w="1418" w:type="dxa"/>
            <w:shd w:val="clear" w:color="auto" w:fill="auto"/>
          </w:tcPr>
          <w:p w14:paraId="45C67B2B" w14:textId="203C3AE2"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6A6FFFC7" w14:textId="44899566" w:rsidR="00D670DC" w:rsidRPr="00603FB2" w:rsidRDefault="00D670DC" w:rsidP="00B16A16">
            <w:pPr>
              <w:pStyle w:val="ConsPlusNormal"/>
              <w:rPr>
                <w:rFonts w:ascii="Times New Roman" w:hAnsi="Times New Roman" w:cs="Times New Roman"/>
                <w:sz w:val="20"/>
              </w:rPr>
            </w:pPr>
            <w:r w:rsidRPr="00603FB2">
              <w:rPr>
                <w:rFonts w:ascii="Times New Roman" w:hAnsi="Times New Roman" w:cs="Times New Roman"/>
                <w:sz w:val="20"/>
              </w:rPr>
              <w:t>Освоение средств при выполнении мероприя</w:t>
            </w:r>
            <w:r w:rsidR="006118E5" w:rsidRPr="00603FB2">
              <w:rPr>
                <w:rFonts w:ascii="Times New Roman" w:hAnsi="Times New Roman" w:cs="Times New Roman"/>
                <w:sz w:val="20"/>
              </w:rPr>
              <w:t>тия по организации</w:t>
            </w:r>
            <w:r w:rsidRPr="00603FB2">
              <w:rPr>
                <w:rFonts w:ascii="Times New Roman" w:hAnsi="Times New Roman" w:cs="Times New Roman"/>
                <w:sz w:val="20"/>
              </w:rPr>
              <w:t xml:space="preserve"> 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c>
          <w:tcPr>
            <w:tcW w:w="1304" w:type="dxa"/>
            <w:shd w:val="clear" w:color="auto" w:fill="auto"/>
          </w:tcPr>
          <w:p w14:paraId="65B4695B" w14:textId="354E72CF" w:rsidR="00D670DC" w:rsidRPr="00603FB2" w:rsidRDefault="00603FB2" w:rsidP="00603FB2">
            <w:pPr>
              <w:pStyle w:val="ConsPlusNormal"/>
              <w:jc w:val="center"/>
              <w:rPr>
                <w:rFonts w:ascii="Times New Roman" w:eastAsia="Calibri" w:hAnsi="Times New Roman" w:cs="Times New Roman"/>
                <w:sz w:val="20"/>
              </w:rPr>
            </w:pPr>
            <w:r>
              <w:rPr>
                <w:rFonts w:ascii="Times New Roman" w:eastAsia="Calibri" w:hAnsi="Times New Roman" w:cs="Times New Roman"/>
                <w:sz w:val="20"/>
              </w:rPr>
              <w:t>Процент</w:t>
            </w:r>
          </w:p>
        </w:tc>
        <w:tc>
          <w:tcPr>
            <w:tcW w:w="4933" w:type="dxa"/>
            <w:shd w:val="clear" w:color="auto" w:fill="auto"/>
          </w:tcPr>
          <w:p w14:paraId="553AAFC2" w14:textId="03E976A3" w:rsidR="00D670DC" w:rsidRPr="00603FB2" w:rsidRDefault="006118E5" w:rsidP="00B16A16">
            <w:pPr>
              <w:pStyle w:val="ConsPlusNormal"/>
              <w:ind w:right="-79"/>
              <w:rPr>
                <w:rFonts w:ascii="Times New Roman" w:eastAsia="Calibri" w:hAnsi="Times New Roman" w:cs="Times New Roman"/>
                <w:sz w:val="20"/>
              </w:rPr>
            </w:pPr>
            <w:r w:rsidRPr="00603FB2">
              <w:rPr>
                <w:rFonts w:ascii="Times New Roman" w:eastAsia="Calibri" w:hAnsi="Times New Roman" w:cs="Times New Roman"/>
                <w:sz w:val="20"/>
              </w:rPr>
              <w:t xml:space="preserve">При расчете значения результата указывается </w:t>
            </w:r>
            <w:r w:rsidR="00603FB2">
              <w:rPr>
                <w:rFonts w:ascii="Times New Roman" w:eastAsia="Calibri" w:hAnsi="Times New Roman" w:cs="Times New Roman"/>
                <w:sz w:val="20"/>
              </w:rPr>
              <w:t>доля расходов</w:t>
            </w:r>
            <w:r w:rsidR="00603FB2" w:rsidRPr="00603FB2">
              <w:rPr>
                <w:rFonts w:ascii="Times New Roman" w:eastAsia="Calibri" w:hAnsi="Times New Roman" w:cs="Times New Roman"/>
                <w:sz w:val="20"/>
              </w:rPr>
              <w:t xml:space="preserve"> от суммы</w:t>
            </w:r>
            <w:r w:rsidRPr="00603FB2">
              <w:rPr>
                <w:rFonts w:ascii="Times New Roman" w:eastAsia="Calibri" w:hAnsi="Times New Roman" w:cs="Times New Roman"/>
                <w:sz w:val="20"/>
              </w:rPr>
              <w:t xml:space="preserve"> средств, направленных на организацию </w:t>
            </w:r>
            <w:r w:rsidRPr="00603FB2">
              <w:rPr>
                <w:rFonts w:ascii="Times New Roman" w:hAnsi="Times New Roman" w:cs="Times New Roman"/>
                <w:sz w:val="20"/>
              </w:rPr>
              <w:t xml:space="preserve">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r>
      <w:tr w:rsidR="00C12873" w:rsidRPr="00F145AA" w14:paraId="4126FB90" w14:textId="77777777" w:rsidTr="00B16A16">
        <w:tc>
          <w:tcPr>
            <w:tcW w:w="534" w:type="dxa"/>
            <w:shd w:val="clear" w:color="auto" w:fill="auto"/>
          </w:tcPr>
          <w:p w14:paraId="587EDE0A" w14:textId="7B5E0504" w:rsidR="00C12873"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4.</w:t>
            </w:r>
          </w:p>
        </w:tc>
        <w:tc>
          <w:tcPr>
            <w:tcW w:w="1559" w:type="dxa"/>
            <w:shd w:val="clear" w:color="auto" w:fill="auto"/>
          </w:tcPr>
          <w:p w14:paraId="16191701"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IV</w:t>
            </w:r>
          </w:p>
        </w:tc>
        <w:tc>
          <w:tcPr>
            <w:tcW w:w="1417" w:type="dxa"/>
            <w:shd w:val="clear" w:color="auto" w:fill="auto"/>
          </w:tcPr>
          <w:p w14:paraId="5B942E05"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1418" w:type="dxa"/>
            <w:shd w:val="clear" w:color="auto" w:fill="auto"/>
          </w:tcPr>
          <w:p w14:paraId="5EB6598B"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149620A3" w14:textId="77777777" w:rsidR="00C12873" w:rsidRPr="009F1197" w:rsidRDefault="00C12873" w:rsidP="00B16A16">
            <w:pPr>
              <w:pStyle w:val="ConsPlusNormal"/>
              <w:rPr>
                <w:rFonts w:ascii="Times New Roman" w:eastAsia="Calibri" w:hAnsi="Times New Roman" w:cs="Times New Roman"/>
                <w:sz w:val="20"/>
              </w:rPr>
            </w:pPr>
            <w:r w:rsidRPr="002C1B6C">
              <w:rPr>
                <w:rFonts w:ascii="Times New Roman" w:hAnsi="Times New Roman" w:cs="Times New Roman"/>
                <w:sz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304" w:type="dxa"/>
            <w:shd w:val="clear" w:color="auto" w:fill="auto"/>
          </w:tcPr>
          <w:p w14:paraId="5E6EB959"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58C964A5" w14:textId="77777777" w:rsidR="00C12873" w:rsidRPr="00F145AA" w:rsidRDefault="00C12873" w:rsidP="00B16A16">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D202E8" w:rsidRPr="00F145AA" w14:paraId="081A71C1" w14:textId="77777777" w:rsidTr="00B16A16">
        <w:tc>
          <w:tcPr>
            <w:tcW w:w="534" w:type="dxa"/>
            <w:shd w:val="clear" w:color="auto" w:fill="auto"/>
          </w:tcPr>
          <w:p w14:paraId="3AF3FA12" w14:textId="60F3763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5.</w:t>
            </w:r>
          </w:p>
        </w:tc>
        <w:tc>
          <w:tcPr>
            <w:tcW w:w="1559" w:type="dxa"/>
            <w:shd w:val="clear" w:color="auto" w:fill="auto"/>
          </w:tcPr>
          <w:p w14:paraId="3CCD5F6D" w14:textId="74D439D5"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w:t>
            </w:r>
          </w:p>
        </w:tc>
        <w:tc>
          <w:tcPr>
            <w:tcW w:w="1417" w:type="dxa"/>
            <w:shd w:val="clear" w:color="auto" w:fill="auto"/>
          </w:tcPr>
          <w:p w14:paraId="2DD2BF1A" w14:textId="0CBBA98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08FA0E82" w14:textId="1662569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05</w:t>
            </w:r>
          </w:p>
        </w:tc>
        <w:tc>
          <w:tcPr>
            <w:tcW w:w="3969" w:type="dxa"/>
            <w:shd w:val="clear" w:color="auto" w:fill="auto"/>
          </w:tcPr>
          <w:p w14:paraId="7C0B3E54" w14:textId="2042837C" w:rsidR="00D202E8" w:rsidRPr="006118E5" w:rsidRDefault="00D202E8" w:rsidP="00D202E8">
            <w:pPr>
              <w:rPr>
                <w:rFonts w:cs="Times New Roman"/>
                <w:sz w:val="18"/>
                <w:szCs w:val="18"/>
              </w:rPr>
            </w:pPr>
            <w:r>
              <w:rPr>
                <w:rFonts w:cs="Times New Roman"/>
                <w:sz w:val="18"/>
                <w:szCs w:val="18"/>
              </w:rPr>
              <w:t>Количество СО НКО, оказывающих</w:t>
            </w:r>
            <w:r w:rsidRPr="003A7E2A">
              <w:rPr>
                <w:rFonts w:cs="Times New Roman"/>
                <w:sz w:val="18"/>
                <w:szCs w:val="18"/>
              </w:rPr>
              <w:t xml:space="preserve"> услугу присмотра и ухода за детьми</w:t>
            </w:r>
          </w:p>
        </w:tc>
        <w:tc>
          <w:tcPr>
            <w:tcW w:w="1304" w:type="dxa"/>
            <w:shd w:val="clear" w:color="auto" w:fill="auto"/>
          </w:tcPr>
          <w:p w14:paraId="56632A0E" w14:textId="6477BA46"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35513992" w14:textId="21D60B28"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18"/>
                <w:szCs w:val="18"/>
              </w:rPr>
              <w:t>к</w:t>
            </w:r>
            <w:r w:rsidRPr="006118E5">
              <w:rPr>
                <w:rFonts w:ascii="Times New Roman" w:hAnsi="Times New Roman" w:cs="Times New Roman"/>
                <w:sz w:val="18"/>
                <w:szCs w:val="18"/>
              </w:rPr>
              <w:t>оличество СО НКО, оказывающие услугу присмотра и ухода за детьми</w:t>
            </w:r>
          </w:p>
        </w:tc>
      </w:tr>
      <w:tr w:rsidR="00D202E8" w:rsidRPr="00F145AA" w14:paraId="4CE0C312" w14:textId="77777777" w:rsidTr="00B16A16">
        <w:tc>
          <w:tcPr>
            <w:tcW w:w="534" w:type="dxa"/>
            <w:shd w:val="clear" w:color="auto" w:fill="auto"/>
          </w:tcPr>
          <w:p w14:paraId="6B28EFAF" w14:textId="770A2CDC"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p>
        </w:tc>
        <w:tc>
          <w:tcPr>
            <w:tcW w:w="1559" w:type="dxa"/>
            <w:shd w:val="clear" w:color="auto" w:fill="auto"/>
          </w:tcPr>
          <w:p w14:paraId="1C8005BC" w14:textId="51A2A718"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7668CC32" w14:textId="67F12619"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D6E7E45" w14:textId="294F79E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02EEEA52" w14:textId="166FF073" w:rsidR="00D202E8" w:rsidRPr="008F0E59"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shd w:val="clear" w:color="auto" w:fill="auto"/>
          </w:tcPr>
          <w:p w14:paraId="22A009AF" w14:textId="765307C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70A03366" w14:textId="185CCA31"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СО НКО, которым была предоставлена имущественная и консультационная поддержки</w:t>
            </w:r>
          </w:p>
        </w:tc>
      </w:tr>
      <w:tr w:rsidR="00D202E8" w:rsidRPr="00F145AA" w14:paraId="62CCB914" w14:textId="77777777" w:rsidTr="00B16A16">
        <w:tc>
          <w:tcPr>
            <w:tcW w:w="534" w:type="dxa"/>
            <w:shd w:val="clear" w:color="auto" w:fill="auto"/>
          </w:tcPr>
          <w:p w14:paraId="67491E6F" w14:textId="5C67E5D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p>
        </w:tc>
        <w:tc>
          <w:tcPr>
            <w:tcW w:w="1559" w:type="dxa"/>
            <w:shd w:val="clear" w:color="auto" w:fill="auto"/>
          </w:tcPr>
          <w:p w14:paraId="7B218706" w14:textId="71D09314"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5045F74D" w14:textId="69A7617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72D2435" w14:textId="555243EE"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09D2D9ED" w14:textId="18C507B3" w:rsidR="00D202E8" w:rsidRPr="002C1B6C"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 xml:space="preserve">Количество организованных и проведенных совещаний, круглых столов, </w:t>
            </w:r>
            <w:r w:rsidRPr="008F0E59">
              <w:rPr>
                <w:rFonts w:ascii="Times New Roman" w:hAnsi="Times New Roman" w:cs="Times New Roman"/>
                <w:sz w:val="20"/>
              </w:rPr>
              <w:lastRenderedPageBreak/>
              <w:t>семинаро</w:t>
            </w:r>
            <w:r>
              <w:rPr>
                <w:rFonts w:ascii="Times New Roman" w:hAnsi="Times New Roman" w:cs="Times New Roman"/>
                <w:sz w:val="20"/>
              </w:rPr>
              <w:t>в для СО НКО в городском округе</w:t>
            </w:r>
          </w:p>
        </w:tc>
        <w:tc>
          <w:tcPr>
            <w:tcW w:w="1304" w:type="dxa"/>
            <w:shd w:val="clear" w:color="auto" w:fill="auto"/>
          </w:tcPr>
          <w:p w14:paraId="78FF1650" w14:textId="4CFA1B5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lastRenderedPageBreak/>
              <w:t>единиц</w:t>
            </w:r>
          </w:p>
        </w:tc>
        <w:tc>
          <w:tcPr>
            <w:tcW w:w="4933" w:type="dxa"/>
            <w:shd w:val="clear" w:color="auto" w:fill="auto"/>
          </w:tcPr>
          <w:p w14:paraId="6D07E442" w14:textId="755FEEA4"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 xml:space="preserve">оличество организованных и проведенных совещаний, </w:t>
            </w:r>
            <w:r w:rsidRPr="008F0E59">
              <w:rPr>
                <w:rFonts w:ascii="Times New Roman" w:hAnsi="Times New Roman" w:cs="Times New Roman"/>
                <w:sz w:val="20"/>
              </w:rPr>
              <w:lastRenderedPageBreak/>
              <w:t>круглых столов, семинаров для СО НКО в городском округе</w:t>
            </w:r>
          </w:p>
        </w:tc>
      </w:tr>
      <w:tr w:rsidR="00D202E8" w:rsidRPr="00F145AA" w14:paraId="78A399A1" w14:textId="77777777" w:rsidTr="00B16A16">
        <w:tc>
          <w:tcPr>
            <w:tcW w:w="534" w:type="dxa"/>
            <w:shd w:val="clear" w:color="auto" w:fill="auto"/>
          </w:tcPr>
          <w:p w14:paraId="67592B64" w14:textId="472C402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8.</w:t>
            </w:r>
          </w:p>
        </w:tc>
        <w:tc>
          <w:tcPr>
            <w:tcW w:w="1559" w:type="dxa"/>
            <w:shd w:val="clear" w:color="auto" w:fill="auto"/>
          </w:tcPr>
          <w:p w14:paraId="62E29C21" w14:textId="07A500BE"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VII</w:t>
            </w:r>
          </w:p>
        </w:tc>
        <w:tc>
          <w:tcPr>
            <w:tcW w:w="1417" w:type="dxa"/>
            <w:shd w:val="clear" w:color="auto" w:fill="auto"/>
          </w:tcPr>
          <w:p w14:paraId="2A8C810C" w14:textId="669D228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6B3F61C7" w14:textId="3558C02A"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799706E0" w14:textId="49EFA443" w:rsidR="00D202E8" w:rsidRPr="00D202E8" w:rsidRDefault="00D202E8" w:rsidP="00D202E8">
            <w:pPr>
              <w:pStyle w:val="ConsPlusNormal"/>
              <w:rPr>
                <w:rFonts w:ascii="Times New Roman" w:hAnsi="Times New Roman" w:cs="Times New Roman"/>
                <w:color w:val="FF0000"/>
                <w:sz w:val="20"/>
              </w:rPr>
            </w:pPr>
            <w:r w:rsidRPr="00603FB2">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shd w:val="clear" w:color="auto" w:fill="auto"/>
          </w:tcPr>
          <w:p w14:paraId="31EFBBAF" w14:textId="28D0EA1E"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54FFE93D" w14:textId="3A7F8A76" w:rsidR="00D202E8" w:rsidRPr="00D202E8" w:rsidRDefault="00D202E8" w:rsidP="00D202E8">
            <w:pPr>
              <w:pStyle w:val="ConsPlusNormal"/>
              <w:ind w:right="-79"/>
              <w:rPr>
                <w:rFonts w:ascii="Times New Roman" w:eastAsia="Calibri" w:hAnsi="Times New Roman" w:cs="Times New Roman"/>
                <w:color w:val="FF0000"/>
                <w:sz w:val="20"/>
              </w:rPr>
            </w:pPr>
            <w:r w:rsidRPr="00603FB2">
              <w:rPr>
                <w:rFonts w:ascii="Times New Roman" w:eastAsia="Calibri" w:hAnsi="Times New Roman" w:cs="Times New Roman"/>
                <w:sz w:val="20"/>
              </w:rPr>
              <w:t xml:space="preserve">При расчете значения результата указывается количество </w:t>
            </w:r>
            <w:r w:rsidRPr="00603FB2">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bl>
    <w:p w14:paraId="4554640A" w14:textId="228B4A4B" w:rsidR="00C12873" w:rsidRPr="00EB2BD8" w:rsidRDefault="00802A31" w:rsidP="00802A31">
      <w:pPr>
        <w:ind w:left="14160"/>
        <w:jc w:val="both"/>
        <w:rPr>
          <w:color w:val="000000"/>
        </w:rPr>
      </w:pPr>
      <w:r>
        <w:rPr>
          <w:color w:val="000000"/>
        </w:rPr>
        <w:t>».</w:t>
      </w:r>
      <w:r>
        <w:rPr>
          <w:color w:val="000000"/>
        </w:rPr>
        <w:tab/>
      </w:r>
      <w:r w:rsidR="003F2791">
        <w:rPr>
          <w:color w:val="000000"/>
        </w:rPr>
        <w:tab/>
      </w:r>
    </w:p>
    <w:sectPr w:rsidR="00C12873" w:rsidRPr="00EB2BD8" w:rsidSect="00FF67CC">
      <w:headerReference w:type="default" r:id="rId1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F5F2E" w14:textId="77777777" w:rsidR="004B3BA0" w:rsidRDefault="004B3BA0" w:rsidP="000731B1">
      <w:r>
        <w:separator/>
      </w:r>
    </w:p>
  </w:endnote>
  <w:endnote w:type="continuationSeparator" w:id="0">
    <w:p w14:paraId="2C9984B9" w14:textId="77777777" w:rsidR="004B3BA0" w:rsidRDefault="004B3BA0"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F501F" w14:textId="77777777" w:rsidR="004B3BA0" w:rsidRDefault="004B3BA0" w:rsidP="000731B1">
      <w:r>
        <w:separator/>
      </w:r>
    </w:p>
  </w:footnote>
  <w:footnote w:type="continuationSeparator" w:id="0">
    <w:p w14:paraId="721C223E" w14:textId="77777777" w:rsidR="004B3BA0" w:rsidRDefault="004B3BA0"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EndPr/>
    <w:sdtContent>
      <w:p w14:paraId="06D35F13" w14:textId="77777777" w:rsidR="009C4283" w:rsidRDefault="009C4283">
        <w:pPr>
          <w:pStyle w:val="a4"/>
          <w:jc w:val="center"/>
        </w:pPr>
        <w:r>
          <w:fldChar w:fldCharType="begin"/>
        </w:r>
        <w:r>
          <w:instrText>PAGE   \* MERGEFORMAT</w:instrText>
        </w:r>
        <w:r>
          <w:fldChar w:fldCharType="separate"/>
        </w:r>
        <w:r w:rsidR="00361322">
          <w:rPr>
            <w:noProof/>
          </w:rPr>
          <w:t>2</w:t>
        </w:r>
        <w:r>
          <w:rPr>
            <w:noProof/>
          </w:rPr>
          <w:fldChar w:fldCharType="end"/>
        </w:r>
      </w:p>
    </w:sdtContent>
  </w:sdt>
  <w:p w14:paraId="75F301AA" w14:textId="77777777" w:rsidR="009C4283" w:rsidRDefault="009C428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EndPr/>
    <w:sdtContent>
      <w:p w14:paraId="6E0F8B1D" w14:textId="77777777" w:rsidR="009C4283" w:rsidRDefault="009C4283">
        <w:pPr>
          <w:pStyle w:val="a4"/>
          <w:jc w:val="center"/>
        </w:pPr>
        <w:r>
          <w:fldChar w:fldCharType="begin"/>
        </w:r>
        <w:r>
          <w:instrText>PAGE   \* MERGEFORMAT</w:instrText>
        </w:r>
        <w:r>
          <w:fldChar w:fldCharType="separate"/>
        </w:r>
        <w:r w:rsidR="00361322">
          <w:rPr>
            <w:noProof/>
          </w:rPr>
          <w:t>21</w:t>
        </w:r>
        <w:r>
          <w:rPr>
            <w:noProof/>
          </w:rPr>
          <w:fldChar w:fldCharType="end"/>
        </w:r>
      </w:p>
    </w:sdtContent>
  </w:sdt>
  <w:p w14:paraId="6558DB42" w14:textId="77777777" w:rsidR="009C4283" w:rsidRDefault="009C428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31ACE"/>
    <w:rsid w:val="00037906"/>
    <w:rsid w:val="000409D8"/>
    <w:rsid w:val="0004322E"/>
    <w:rsid w:val="000437F6"/>
    <w:rsid w:val="00043960"/>
    <w:rsid w:val="0004480C"/>
    <w:rsid w:val="00047FCF"/>
    <w:rsid w:val="000502BE"/>
    <w:rsid w:val="0005131B"/>
    <w:rsid w:val="000539B4"/>
    <w:rsid w:val="00054647"/>
    <w:rsid w:val="00055E1F"/>
    <w:rsid w:val="000577CD"/>
    <w:rsid w:val="000607B4"/>
    <w:rsid w:val="0006106C"/>
    <w:rsid w:val="0006194B"/>
    <w:rsid w:val="00061DC0"/>
    <w:rsid w:val="000646AA"/>
    <w:rsid w:val="00065A4E"/>
    <w:rsid w:val="00070C84"/>
    <w:rsid w:val="00071E43"/>
    <w:rsid w:val="000731B1"/>
    <w:rsid w:val="0007361B"/>
    <w:rsid w:val="000745C0"/>
    <w:rsid w:val="00074DA5"/>
    <w:rsid w:val="00075AE8"/>
    <w:rsid w:val="00081697"/>
    <w:rsid w:val="000817C8"/>
    <w:rsid w:val="000828A9"/>
    <w:rsid w:val="000845ED"/>
    <w:rsid w:val="000852AA"/>
    <w:rsid w:val="00085919"/>
    <w:rsid w:val="00087E96"/>
    <w:rsid w:val="000922BD"/>
    <w:rsid w:val="00092C78"/>
    <w:rsid w:val="000945BE"/>
    <w:rsid w:val="000A0591"/>
    <w:rsid w:val="000A2D6C"/>
    <w:rsid w:val="000A762F"/>
    <w:rsid w:val="000A7C35"/>
    <w:rsid w:val="000B295A"/>
    <w:rsid w:val="000C01DC"/>
    <w:rsid w:val="000C224C"/>
    <w:rsid w:val="000C32A4"/>
    <w:rsid w:val="000C516B"/>
    <w:rsid w:val="000C5383"/>
    <w:rsid w:val="000D139F"/>
    <w:rsid w:val="000D3EBA"/>
    <w:rsid w:val="000D72AB"/>
    <w:rsid w:val="000E1842"/>
    <w:rsid w:val="000E2F32"/>
    <w:rsid w:val="000E34A7"/>
    <w:rsid w:val="000E4275"/>
    <w:rsid w:val="000E4FBE"/>
    <w:rsid w:val="000E5CD9"/>
    <w:rsid w:val="000E7562"/>
    <w:rsid w:val="000E75DD"/>
    <w:rsid w:val="000F1971"/>
    <w:rsid w:val="000F1C4C"/>
    <w:rsid w:val="000F1CE1"/>
    <w:rsid w:val="000F42E4"/>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17D32"/>
    <w:rsid w:val="00120118"/>
    <w:rsid w:val="0012169A"/>
    <w:rsid w:val="00122811"/>
    <w:rsid w:val="00127742"/>
    <w:rsid w:val="001278DA"/>
    <w:rsid w:val="00130B4B"/>
    <w:rsid w:val="00131B25"/>
    <w:rsid w:val="00131EB3"/>
    <w:rsid w:val="00134714"/>
    <w:rsid w:val="00134A35"/>
    <w:rsid w:val="00134E7A"/>
    <w:rsid w:val="0013612A"/>
    <w:rsid w:val="00140340"/>
    <w:rsid w:val="00141066"/>
    <w:rsid w:val="00141888"/>
    <w:rsid w:val="00141BD9"/>
    <w:rsid w:val="001428B2"/>
    <w:rsid w:val="001442DF"/>
    <w:rsid w:val="00144892"/>
    <w:rsid w:val="00144D73"/>
    <w:rsid w:val="001462C2"/>
    <w:rsid w:val="001501A3"/>
    <w:rsid w:val="00150513"/>
    <w:rsid w:val="001521AD"/>
    <w:rsid w:val="00152E5A"/>
    <w:rsid w:val="00153614"/>
    <w:rsid w:val="00155A7C"/>
    <w:rsid w:val="001617FC"/>
    <w:rsid w:val="00161ADA"/>
    <w:rsid w:val="0016232C"/>
    <w:rsid w:val="001632BD"/>
    <w:rsid w:val="001639CA"/>
    <w:rsid w:val="00163B0D"/>
    <w:rsid w:val="00164344"/>
    <w:rsid w:val="001649F6"/>
    <w:rsid w:val="00164D13"/>
    <w:rsid w:val="001656E0"/>
    <w:rsid w:val="00167133"/>
    <w:rsid w:val="00167584"/>
    <w:rsid w:val="0016763D"/>
    <w:rsid w:val="001700E1"/>
    <w:rsid w:val="0017198A"/>
    <w:rsid w:val="00171A8D"/>
    <w:rsid w:val="00173617"/>
    <w:rsid w:val="00173779"/>
    <w:rsid w:val="00174885"/>
    <w:rsid w:val="0018023B"/>
    <w:rsid w:val="00182573"/>
    <w:rsid w:val="001831B9"/>
    <w:rsid w:val="00183BFB"/>
    <w:rsid w:val="00184834"/>
    <w:rsid w:val="001928A2"/>
    <w:rsid w:val="00192C6B"/>
    <w:rsid w:val="00193592"/>
    <w:rsid w:val="0019562E"/>
    <w:rsid w:val="0019654C"/>
    <w:rsid w:val="00196D6E"/>
    <w:rsid w:val="001A02AC"/>
    <w:rsid w:val="001A1B7B"/>
    <w:rsid w:val="001A213F"/>
    <w:rsid w:val="001A26C9"/>
    <w:rsid w:val="001A3146"/>
    <w:rsid w:val="001A387F"/>
    <w:rsid w:val="001A44AA"/>
    <w:rsid w:val="001A4CA0"/>
    <w:rsid w:val="001A5973"/>
    <w:rsid w:val="001A6AA4"/>
    <w:rsid w:val="001A79F3"/>
    <w:rsid w:val="001B1E51"/>
    <w:rsid w:val="001B5969"/>
    <w:rsid w:val="001B5C1B"/>
    <w:rsid w:val="001B6CE4"/>
    <w:rsid w:val="001C2986"/>
    <w:rsid w:val="001C43F0"/>
    <w:rsid w:val="001C5CBD"/>
    <w:rsid w:val="001C5FFC"/>
    <w:rsid w:val="001C7052"/>
    <w:rsid w:val="001C7635"/>
    <w:rsid w:val="001C779D"/>
    <w:rsid w:val="001D18AB"/>
    <w:rsid w:val="001D1980"/>
    <w:rsid w:val="001D2C8D"/>
    <w:rsid w:val="001D3AF5"/>
    <w:rsid w:val="001D3CFE"/>
    <w:rsid w:val="001D400A"/>
    <w:rsid w:val="001D67E3"/>
    <w:rsid w:val="001E0CFD"/>
    <w:rsid w:val="001E37FE"/>
    <w:rsid w:val="001E3AFC"/>
    <w:rsid w:val="001E50A1"/>
    <w:rsid w:val="001F2A5C"/>
    <w:rsid w:val="001F38EA"/>
    <w:rsid w:val="001F4C6E"/>
    <w:rsid w:val="001F56DB"/>
    <w:rsid w:val="001F64B0"/>
    <w:rsid w:val="00202526"/>
    <w:rsid w:val="002028E4"/>
    <w:rsid w:val="002035C3"/>
    <w:rsid w:val="00203943"/>
    <w:rsid w:val="00203F3B"/>
    <w:rsid w:val="0020490E"/>
    <w:rsid w:val="0020660B"/>
    <w:rsid w:val="00207D26"/>
    <w:rsid w:val="0021119D"/>
    <w:rsid w:val="00211235"/>
    <w:rsid w:val="00216D9F"/>
    <w:rsid w:val="00217531"/>
    <w:rsid w:val="00217B2F"/>
    <w:rsid w:val="00222383"/>
    <w:rsid w:val="0022463A"/>
    <w:rsid w:val="00224FA2"/>
    <w:rsid w:val="00231D4E"/>
    <w:rsid w:val="00231EF8"/>
    <w:rsid w:val="00232215"/>
    <w:rsid w:val="00232776"/>
    <w:rsid w:val="00233126"/>
    <w:rsid w:val="0023390C"/>
    <w:rsid w:val="00234A76"/>
    <w:rsid w:val="002356CD"/>
    <w:rsid w:val="002366F7"/>
    <w:rsid w:val="0023686E"/>
    <w:rsid w:val="00241E70"/>
    <w:rsid w:val="00245826"/>
    <w:rsid w:val="002509AD"/>
    <w:rsid w:val="00250CA0"/>
    <w:rsid w:val="0025144C"/>
    <w:rsid w:val="00251784"/>
    <w:rsid w:val="0025354A"/>
    <w:rsid w:val="00254E3F"/>
    <w:rsid w:val="00257850"/>
    <w:rsid w:val="002603AE"/>
    <w:rsid w:val="002606F7"/>
    <w:rsid w:val="0026074D"/>
    <w:rsid w:val="00260ADC"/>
    <w:rsid w:val="00262C20"/>
    <w:rsid w:val="00262EBC"/>
    <w:rsid w:val="002643A9"/>
    <w:rsid w:val="002653CC"/>
    <w:rsid w:val="002658CA"/>
    <w:rsid w:val="002663A2"/>
    <w:rsid w:val="002676B5"/>
    <w:rsid w:val="002676EE"/>
    <w:rsid w:val="00270D58"/>
    <w:rsid w:val="00272312"/>
    <w:rsid w:val="0027285F"/>
    <w:rsid w:val="002738BB"/>
    <w:rsid w:val="00273BE8"/>
    <w:rsid w:val="002740D7"/>
    <w:rsid w:val="002742C4"/>
    <w:rsid w:val="00277868"/>
    <w:rsid w:val="0028172B"/>
    <w:rsid w:val="00281DEB"/>
    <w:rsid w:val="00282088"/>
    <w:rsid w:val="00282CFE"/>
    <w:rsid w:val="0028304C"/>
    <w:rsid w:val="00284DD2"/>
    <w:rsid w:val="00286289"/>
    <w:rsid w:val="00287C53"/>
    <w:rsid w:val="002907BB"/>
    <w:rsid w:val="00291054"/>
    <w:rsid w:val="00291C3D"/>
    <w:rsid w:val="00291E14"/>
    <w:rsid w:val="00296082"/>
    <w:rsid w:val="002A1975"/>
    <w:rsid w:val="002A365C"/>
    <w:rsid w:val="002A4EC0"/>
    <w:rsid w:val="002A5459"/>
    <w:rsid w:val="002A5522"/>
    <w:rsid w:val="002A581B"/>
    <w:rsid w:val="002A6FB7"/>
    <w:rsid w:val="002A785C"/>
    <w:rsid w:val="002B0071"/>
    <w:rsid w:val="002B48C7"/>
    <w:rsid w:val="002B64C9"/>
    <w:rsid w:val="002B6FB2"/>
    <w:rsid w:val="002C183D"/>
    <w:rsid w:val="002C1935"/>
    <w:rsid w:val="002C2A5D"/>
    <w:rsid w:val="002C2C8F"/>
    <w:rsid w:val="002C2FFF"/>
    <w:rsid w:val="002C5C44"/>
    <w:rsid w:val="002C6942"/>
    <w:rsid w:val="002D3927"/>
    <w:rsid w:val="002D7754"/>
    <w:rsid w:val="002D789D"/>
    <w:rsid w:val="002E1A08"/>
    <w:rsid w:val="002E2A5D"/>
    <w:rsid w:val="002E2BEE"/>
    <w:rsid w:val="002E45C9"/>
    <w:rsid w:val="002E537C"/>
    <w:rsid w:val="002E5417"/>
    <w:rsid w:val="002E5D5D"/>
    <w:rsid w:val="002E6B98"/>
    <w:rsid w:val="002F03D2"/>
    <w:rsid w:val="002F07AC"/>
    <w:rsid w:val="002F266A"/>
    <w:rsid w:val="002F369C"/>
    <w:rsid w:val="002F5AC8"/>
    <w:rsid w:val="002F600B"/>
    <w:rsid w:val="002F7C4B"/>
    <w:rsid w:val="0030087F"/>
    <w:rsid w:val="003018DD"/>
    <w:rsid w:val="00301CB8"/>
    <w:rsid w:val="00303CAE"/>
    <w:rsid w:val="003043A5"/>
    <w:rsid w:val="0031037C"/>
    <w:rsid w:val="00312CAE"/>
    <w:rsid w:val="00315E46"/>
    <w:rsid w:val="00316469"/>
    <w:rsid w:val="00320B87"/>
    <w:rsid w:val="003213C6"/>
    <w:rsid w:val="003219CA"/>
    <w:rsid w:val="00322BA3"/>
    <w:rsid w:val="0032321C"/>
    <w:rsid w:val="00323953"/>
    <w:rsid w:val="0032510C"/>
    <w:rsid w:val="00325115"/>
    <w:rsid w:val="00330AC1"/>
    <w:rsid w:val="00335973"/>
    <w:rsid w:val="003407FA"/>
    <w:rsid w:val="0034165A"/>
    <w:rsid w:val="003419A2"/>
    <w:rsid w:val="0034260B"/>
    <w:rsid w:val="00342906"/>
    <w:rsid w:val="00344028"/>
    <w:rsid w:val="00344B29"/>
    <w:rsid w:val="00344FBB"/>
    <w:rsid w:val="003509E4"/>
    <w:rsid w:val="00351E46"/>
    <w:rsid w:val="003521CA"/>
    <w:rsid w:val="00354883"/>
    <w:rsid w:val="003558D9"/>
    <w:rsid w:val="003561B8"/>
    <w:rsid w:val="003571FC"/>
    <w:rsid w:val="00357C9D"/>
    <w:rsid w:val="00361322"/>
    <w:rsid w:val="00361BF1"/>
    <w:rsid w:val="00362D6D"/>
    <w:rsid w:val="00366051"/>
    <w:rsid w:val="0036790A"/>
    <w:rsid w:val="0037019C"/>
    <w:rsid w:val="003708C1"/>
    <w:rsid w:val="00371593"/>
    <w:rsid w:val="00372C8A"/>
    <w:rsid w:val="003756E6"/>
    <w:rsid w:val="00375E2D"/>
    <w:rsid w:val="00376E30"/>
    <w:rsid w:val="0038038A"/>
    <w:rsid w:val="0038170E"/>
    <w:rsid w:val="003829D9"/>
    <w:rsid w:val="00382AB7"/>
    <w:rsid w:val="00383BA4"/>
    <w:rsid w:val="003845AC"/>
    <w:rsid w:val="00385035"/>
    <w:rsid w:val="00391634"/>
    <w:rsid w:val="003919E1"/>
    <w:rsid w:val="00392CB0"/>
    <w:rsid w:val="0039567C"/>
    <w:rsid w:val="00395A83"/>
    <w:rsid w:val="00395BBC"/>
    <w:rsid w:val="003A153C"/>
    <w:rsid w:val="003A352C"/>
    <w:rsid w:val="003A4155"/>
    <w:rsid w:val="003A7212"/>
    <w:rsid w:val="003A78DD"/>
    <w:rsid w:val="003A7FEA"/>
    <w:rsid w:val="003B021D"/>
    <w:rsid w:val="003B0B94"/>
    <w:rsid w:val="003B3FA4"/>
    <w:rsid w:val="003B5475"/>
    <w:rsid w:val="003B6A22"/>
    <w:rsid w:val="003B745D"/>
    <w:rsid w:val="003B7591"/>
    <w:rsid w:val="003C179B"/>
    <w:rsid w:val="003C2531"/>
    <w:rsid w:val="003C55C1"/>
    <w:rsid w:val="003C5EF8"/>
    <w:rsid w:val="003D4A8B"/>
    <w:rsid w:val="003D51D5"/>
    <w:rsid w:val="003D64EF"/>
    <w:rsid w:val="003D66FB"/>
    <w:rsid w:val="003D7073"/>
    <w:rsid w:val="003D7F19"/>
    <w:rsid w:val="003E03DA"/>
    <w:rsid w:val="003E170F"/>
    <w:rsid w:val="003E194D"/>
    <w:rsid w:val="003E2403"/>
    <w:rsid w:val="003E2665"/>
    <w:rsid w:val="003E2AF4"/>
    <w:rsid w:val="003E46C5"/>
    <w:rsid w:val="003E6FFE"/>
    <w:rsid w:val="003E79F6"/>
    <w:rsid w:val="003F0E02"/>
    <w:rsid w:val="003F1917"/>
    <w:rsid w:val="003F2791"/>
    <w:rsid w:val="003F3009"/>
    <w:rsid w:val="003F3C71"/>
    <w:rsid w:val="003F74CB"/>
    <w:rsid w:val="00400918"/>
    <w:rsid w:val="00400C0C"/>
    <w:rsid w:val="00401A9A"/>
    <w:rsid w:val="00403D0D"/>
    <w:rsid w:val="00403DBF"/>
    <w:rsid w:val="00406082"/>
    <w:rsid w:val="00407601"/>
    <w:rsid w:val="004111BC"/>
    <w:rsid w:val="00415324"/>
    <w:rsid w:val="00416A63"/>
    <w:rsid w:val="00417F18"/>
    <w:rsid w:val="0042056A"/>
    <w:rsid w:val="00423CA9"/>
    <w:rsid w:val="00425FB7"/>
    <w:rsid w:val="004266B6"/>
    <w:rsid w:val="00427ABE"/>
    <w:rsid w:val="0043368B"/>
    <w:rsid w:val="004350B3"/>
    <w:rsid w:val="00436870"/>
    <w:rsid w:val="00437246"/>
    <w:rsid w:val="00437346"/>
    <w:rsid w:val="004378AF"/>
    <w:rsid w:val="004402C7"/>
    <w:rsid w:val="00444333"/>
    <w:rsid w:val="00444D77"/>
    <w:rsid w:val="00447AC9"/>
    <w:rsid w:val="004514D9"/>
    <w:rsid w:val="004549C4"/>
    <w:rsid w:val="00454CD9"/>
    <w:rsid w:val="00457A5A"/>
    <w:rsid w:val="00461393"/>
    <w:rsid w:val="004617FF"/>
    <w:rsid w:val="00462715"/>
    <w:rsid w:val="00464CEF"/>
    <w:rsid w:val="00466653"/>
    <w:rsid w:val="004737BA"/>
    <w:rsid w:val="00473F1E"/>
    <w:rsid w:val="00475604"/>
    <w:rsid w:val="00475DCF"/>
    <w:rsid w:val="0048036F"/>
    <w:rsid w:val="00481053"/>
    <w:rsid w:val="00481C8A"/>
    <w:rsid w:val="00482304"/>
    <w:rsid w:val="00484BA4"/>
    <w:rsid w:val="004921B4"/>
    <w:rsid w:val="00494F3F"/>
    <w:rsid w:val="0049515D"/>
    <w:rsid w:val="004968E7"/>
    <w:rsid w:val="0049738D"/>
    <w:rsid w:val="004979DF"/>
    <w:rsid w:val="004A26AF"/>
    <w:rsid w:val="004A3F5F"/>
    <w:rsid w:val="004A636C"/>
    <w:rsid w:val="004A7E21"/>
    <w:rsid w:val="004B17E2"/>
    <w:rsid w:val="004B1813"/>
    <w:rsid w:val="004B1AD5"/>
    <w:rsid w:val="004B20CE"/>
    <w:rsid w:val="004B2B6E"/>
    <w:rsid w:val="004B34D3"/>
    <w:rsid w:val="004B3BA0"/>
    <w:rsid w:val="004B3D12"/>
    <w:rsid w:val="004B6D12"/>
    <w:rsid w:val="004B7528"/>
    <w:rsid w:val="004B7B80"/>
    <w:rsid w:val="004C0A9F"/>
    <w:rsid w:val="004C0CEF"/>
    <w:rsid w:val="004C196F"/>
    <w:rsid w:val="004C527F"/>
    <w:rsid w:val="004C5356"/>
    <w:rsid w:val="004C553C"/>
    <w:rsid w:val="004C6EE7"/>
    <w:rsid w:val="004D030A"/>
    <w:rsid w:val="004D20BC"/>
    <w:rsid w:val="004D6257"/>
    <w:rsid w:val="004D6979"/>
    <w:rsid w:val="004D7DFD"/>
    <w:rsid w:val="004E2C7C"/>
    <w:rsid w:val="004E2E05"/>
    <w:rsid w:val="004E41A9"/>
    <w:rsid w:val="004E475A"/>
    <w:rsid w:val="004E52CE"/>
    <w:rsid w:val="004E5557"/>
    <w:rsid w:val="004E58F8"/>
    <w:rsid w:val="004F464C"/>
    <w:rsid w:val="004F503F"/>
    <w:rsid w:val="004F6803"/>
    <w:rsid w:val="00502721"/>
    <w:rsid w:val="0050327C"/>
    <w:rsid w:val="0050452C"/>
    <w:rsid w:val="00507282"/>
    <w:rsid w:val="00511D42"/>
    <w:rsid w:val="00511FC0"/>
    <w:rsid w:val="00512725"/>
    <w:rsid w:val="00512DF1"/>
    <w:rsid w:val="00513286"/>
    <w:rsid w:val="00514AE2"/>
    <w:rsid w:val="0051609D"/>
    <w:rsid w:val="00516CB8"/>
    <w:rsid w:val="00517ECC"/>
    <w:rsid w:val="00520ABD"/>
    <w:rsid w:val="00520DCB"/>
    <w:rsid w:val="00522E54"/>
    <w:rsid w:val="005231DD"/>
    <w:rsid w:val="005238D3"/>
    <w:rsid w:val="005246A3"/>
    <w:rsid w:val="00525420"/>
    <w:rsid w:val="00525512"/>
    <w:rsid w:val="00525FF3"/>
    <w:rsid w:val="00531665"/>
    <w:rsid w:val="00532878"/>
    <w:rsid w:val="00532EA6"/>
    <w:rsid w:val="005341BA"/>
    <w:rsid w:val="0053445C"/>
    <w:rsid w:val="00536AB2"/>
    <w:rsid w:val="00537737"/>
    <w:rsid w:val="005378A9"/>
    <w:rsid w:val="00540CF6"/>
    <w:rsid w:val="005443D4"/>
    <w:rsid w:val="00544538"/>
    <w:rsid w:val="00544761"/>
    <w:rsid w:val="00544FE0"/>
    <w:rsid w:val="0054684A"/>
    <w:rsid w:val="00547797"/>
    <w:rsid w:val="00547825"/>
    <w:rsid w:val="00560853"/>
    <w:rsid w:val="005629F7"/>
    <w:rsid w:val="0056387E"/>
    <w:rsid w:val="00570FD2"/>
    <w:rsid w:val="00571F53"/>
    <w:rsid w:val="0057568C"/>
    <w:rsid w:val="00575FA8"/>
    <w:rsid w:val="005803E0"/>
    <w:rsid w:val="00582501"/>
    <w:rsid w:val="00584395"/>
    <w:rsid w:val="0058645B"/>
    <w:rsid w:val="00586CE9"/>
    <w:rsid w:val="005903E3"/>
    <w:rsid w:val="0059146F"/>
    <w:rsid w:val="0059169A"/>
    <w:rsid w:val="0059199B"/>
    <w:rsid w:val="005919F8"/>
    <w:rsid w:val="0059351D"/>
    <w:rsid w:val="00593FA1"/>
    <w:rsid w:val="00595970"/>
    <w:rsid w:val="005971A1"/>
    <w:rsid w:val="0059750D"/>
    <w:rsid w:val="005A0625"/>
    <w:rsid w:val="005A12D9"/>
    <w:rsid w:val="005A2CA0"/>
    <w:rsid w:val="005A35DF"/>
    <w:rsid w:val="005A400E"/>
    <w:rsid w:val="005A6090"/>
    <w:rsid w:val="005A6B77"/>
    <w:rsid w:val="005A7BC0"/>
    <w:rsid w:val="005B1A08"/>
    <w:rsid w:val="005B343B"/>
    <w:rsid w:val="005B356B"/>
    <w:rsid w:val="005B3EE7"/>
    <w:rsid w:val="005B443F"/>
    <w:rsid w:val="005B5758"/>
    <w:rsid w:val="005B69DC"/>
    <w:rsid w:val="005C1810"/>
    <w:rsid w:val="005C2E8E"/>
    <w:rsid w:val="005C3F4B"/>
    <w:rsid w:val="005C4A20"/>
    <w:rsid w:val="005D21C8"/>
    <w:rsid w:val="005D2F73"/>
    <w:rsid w:val="005D35EB"/>
    <w:rsid w:val="005D442B"/>
    <w:rsid w:val="005D56FE"/>
    <w:rsid w:val="005D65B3"/>
    <w:rsid w:val="005E090F"/>
    <w:rsid w:val="005E1C61"/>
    <w:rsid w:val="005E36AF"/>
    <w:rsid w:val="005E4092"/>
    <w:rsid w:val="005E4659"/>
    <w:rsid w:val="005E6D99"/>
    <w:rsid w:val="005E75FB"/>
    <w:rsid w:val="005E7752"/>
    <w:rsid w:val="005E7B22"/>
    <w:rsid w:val="005F2727"/>
    <w:rsid w:val="005F2EBF"/>
    <w:rsid w:val="005F3C37"/>
    <w:rsid w:val="005F4AE5"/>
    <w:rsid w:val="005F6200"/>
    <w:rsid w:val="005F626B"/>
    <w:rsid w:val="005F6E04"/>
    <w:rsid w:val="005F743D"/>
    <w:rsid w:val="005F77FF"/>
    <w:rsid w:val="00602157"/>
    <w:rsid w:val="00603BD6"/>
    <w:rsid w:val="00603FB2"/>
    <w:rsid w:val="0060603D"/>
    <w:rsid w:val="0060617C"/>
    <w:rsid w:val="006118E5"/>
    <w:rsid w:val="00611D37"/>
    <w:rsid w:val="00611ED1"/>
    <w:rsid w:val="006129F0"/>
    <w:rsid w:val="006137C9"/>
    <w:rsid w:val="00613FDC"/>
    <w:rsid w:val="006143FA"/>
    <w:rsid w:val="00615333"/>
    <w:rsid w:val="00615F54"/>
    <w:rsid w:val="00617137"/>
    <w:rsid w:val="00617612"/>
    <w:rsid w:val="00620354"/>
    <w:rsid w:val="00623A37"/>
    <w:rsid w:val="0062444D"/>
    <w:rsid w:val="00626FCC"/>
    <w:rsid w:val="0062799E"/>
    <w:rsid w:val="0063092B"/>
    <w:rsid w:val="0063280E"/>
    <w:rsid w:val="00633F2D"/>
    <w:rsid w:val="006343AD"/>
    <w:rsid w:val="00637A85"/>
    <w:rsid w:val="0064281F"/>
    <w:rsid w:val="0064581D"/>
    <w:rsid w:val="0064618B"/>
    <w:rsid w:val="00646846"/>
    <w:rsid w:val="00646E63"/>
    <w:rsid w:val="006476B3"/>
    <w:rsid w:val="00647ED2"/>
    <w:rsid w:val="00651310"/>
    <w:rsid w:val="00655157"/>
    <w:rsid w:val="00655199"/>
    <w:rsid w:val="00655321"/>
    <w:rsid w:val="006556D4"/>
    <w:rsid w:val="00655C60"/>
    <w:rsid w:val="00661DA6"/>
    <w:rsid w:val="006634BC"/>
    <w:rsid w:val="006663A7"/>
    <w:rsid w:val="00670EFB"/>
    <w:rsid w:val="00671BAD"/>
    <w:rsid w:val="00671EF9"/>
    <w:rsid w:val="00672029"/>
    <w:rsid w:val="00672385"/>
    <w:rsid w:val="0067321F"/>
    <w:rsid w:val="006735E7"/>
    <w:rsid w:val="00673A6E"/>
    <w:rsid w:val="00673AF5"/>
    <w:rsid w:val="00674034"/>
    <w:rsid w:val="006745D9"/>
    <w:rsid w:val="00675184"/>
    <w:rsid w:val="006802EB"/>
    <w:rsid w:val="00681839"/>
    <w:rsid w:val="0068355A"/>
    <w:rsid w:val="006859EA"/>
    <w:rsid w:val="00686109"/>
    <w:rsid w:val="00686978"/>
    <w:rsid w:val="006900C3"/>
    <w:rsid w:val="0069110F"/>
    <w:rsid w:val="00691211"/>
    <w:rsid w:val="006926C6"/>
    <w:rsid w:val="00692758"/>
    <w:rsid w:val="006947C6"/>
    <w:rsid w:val="0069516A"/>
    <w:rsid w:val="00695629"/>
    <w:rsid w:val="00696376"/>
    <w:rsid w:val="006A3385"/>
    <w:rsid w:val="006A3674"/>
    <w:rsid w:val="006A4C9A"/>
    <w:rsid w:val="006A5209"/>
    <w:rsid w:val="006A6DCD"/>
    <w:rsid w:val="006B0713"/>
    <w:rsid w:val="006B25FA"/>
    <w:rsid w:val="006B41BA"/>
    <w:rsid w:val="006B4688"/>
    <w:rsid w:val="006B4ECF"/>
    <w:rsid w:val="006C0B42"/>
    <w:rsid w:val="006C2518"/>
    <w:rsid w:val="006C253F"/>
    <w:rsid w:val="006C4791"/>
    <w:rsid w:val="006C5F82"/>
    <w:rsid w:val="006C62FC"/>
    <w:rsid w:val="006C7D8A"/>
    <w:rsid w:val="006D3C01"/>
    <w:rsid w:val="006D5583"/>
    <w:rsid w:val="006D60E3"/>
    <w:rsid w:val="006D64EF"/>
    <w:rsid w:val="006D7D76"/>
    <w:rsid w:val="006E0568"/>
    <w:rsid w:val="006E099E"/>
    <w:rsid w:val="006E4DCB"/>
    <w:rsid w:val="006E50BA"/>
    <w:rsid w:val="006E601A"/>
    <w:rsid w:val="006E7500"/>
    <w:rsid w:val="006E765A"/>
    <w:rsid w:val="006F14FE"/>
    <w:rsid w:val="006F28B1"/>
    <w:rsid w:val="006F38DB"/>
    <w:rsid w:val="006F647A"/>
    <w:rsid w:val="006F7030"/>
    <w:rsid w:val="006F7FDB"/>
    <w:rsid w:val="00703698"/>
    <w:rsid w:val="00703E17"/>
    <w:rsid w:val="00703FF2"/>
    <w:rsid w:val="0070428F"/>
    <w:rsid w:val="007064B6"/>
    <w:rsid w:val="00712337"/>
    <w:rsid w:val="00713AAA"/>
    <w:rsid w:val="00713AE0"/>
    <w:rsid w:val="00713D1D"/>
    <w:rsid w:val="00717715"/>
    <w:rsid w:val="0072496D"/>
    <w:rsid w:val="00725898"/>
    <w:rsid w:val="00725B3E"/>
    <w:rsid w:val="0073146E"/>
    <w:rsid w:val="00731846"/>
    <w:rsid w:val="007319F5"/>
    <w:rsid w:val="007332AD"/>
    <w:rsid w:val="00735595"/>
    <w:rsid w:val="00735D7F"/>
    <w:rsid w:val="00736569"/>
    <w:rsid w:val="00736A3D"/>
    <w:rsid w:val="00736F04"/>
    <w:rsid w:val="00737406"/>
    <w:rsid w:val="00737705"/>
    <w:rsid w:val="0074090B"/>
    <w:rsid w:val="007409C6"/>
    <w:rsid w:val="00740E42"/>
    <w:rsid w:val="00743013"/>
    <w:rsid w:val="007437E9"/>
    <w:rsid w:val="00744A75"/>
    <w:rsid w:val="007453AE"/>
    <w:rsid w:val="00746781"/>
    <w:rsid w:val="00751148"/>
    <w:rsid w:val="007515D6"/>
    <w:rsid w:val="00751DA9"/>
    <w:rsid w:val="00753445"/>
    <w:rsid w:val="00756035"/>
    <w:rsid w:val="007607F7"/>
    <w:rsid w:val="007612D4"/>
    <w:rsid w:val="007629CF"/>
    <w:rsid w:val="00764F6F"/>
    <w:rsid w:val="00765713"/>
    <w:rsid w:val="00766CD0"/>
    <w:rsid w:val="00767AA6"/>
    <w:rsid w:val="007700E7"/>
    <w:rsid w:val="00770AEC"/>
    <w:rsid w:val="00772695"/>
    <w:rsid w:val="007731FA"/>
    <w:rsid w:val="00773F95"/>
    <w:rsid w:val="00775296"/>
    <w:rsid w:val="007823CB"/>
    <w:rsid w:val="007823DF"/>
    <w:rsid w:val="0078273B"/>
    <w:rsid w:val="00784130"/>
    <w:rsid w:val="007863E8"/>
    <w:rsid w:val="00790698"/>
    <w:rsid w:val="00790F00"/>
    <w:rsid w:val="007913FE"/>
    <w:rsid w:val="00792F20"/>
    <w:rsid w:val="007947E4"/>
    <w:rsid w:val="0079764F"/>
    <w:rsid w:val="007A0380"/>
    <w:rsid w:val="007A6554"/>
    <w:rsid w:val="007A6B0F"/>
    <w:rsid w:val="007B06A3"/>
    <w:rsid w:val="007B3E3F"/>
    <w:rsid w:val="007B4075"/>
    <w:rsid w:val="007B5698"/>
    <w:rsid w:val="007C0D17"/>
    <w:rsid w:val="007C1484"/>
    <w:rsid w:val="007C2C65"/>
    <w:rsid w:val="007C486B"/>
    <w:rsid w:val="007C6A9B"/>
    <w:rsid w:val="007C7070"/>
    <w:rsid w:val="007C7C57"/>
    <w:rsid w:val="007D60D6"/>
    <w:rsid w:val="007D6640"/>
    <w:rsid w:val="007D6989"/>
    <w:rsid w:val="007D6DD1"/>
    <w:rsid w:val="007D6E0B"/>
    <w:rsid w:val="007D7574"/>
    <w:rsid w:val="007E0DDF"/>
    <w:rsid w:val="007E0F2E"/>
    <w:rsid w:val="007E174E"/>
    <w:rsid w:val="007E22BF"/>
    <w:rsid w:val="007E2E49"/>
    <w:rsid w:val="007E3973"/>
    <w:rsid w:val="007E498D"/>
    <w:rsid w:val="007E68E4"/>
    <w:rsid w:val="007E706A"/>
    <w:rsid w:val="007E72FA"/>
    <w:rsid w:val="007F0EDD"/>
    <w:rsid w:val="007F20E4"/>
    <w:rsid w:val="007F2D7D"/>
    <w:rsid w:val="007F5EFE"/>
    <w:rsid w:val="007F64B0"/>
    <w:rsid w:val="00800B05"/>
    <w:rsid w:val="00802A31"/>
    <w:rsid w:val="008038FA"/>
    <w:rsid w:val="00803C62"/>
    <w:rsid w:val="008058A4"/>
    <w:rsid w:val="008070B9"/>
    <w:rsid w:val="00807A44"/>
    <w:rsid w:val="00815255"/>
    <w:rsid w:val="00816BBA"/>
    <w:rsid w:val="00816D7E"/>
    <w:rsid w:val="00822636"/>
    <w:rsid w:val="00825EFB"/>
    <w:rsid w:val="008333AE"/>
    <w:rsid w:val="0083459D"/>
    <w:rsid w:val="00835943"/>
    <w:rsid w:val="00836021"/>
    <w:rsid w:val="008406AB"/>
    <w:rsid w:val="00841838"/>
    <w:rsid w:val="00841DE0"/>
    <w:rsid w:val="00842838"/>
    <w:rsid w:val="00843F85"/>
    <w:rsid w:val="00846F03"/>
    <w:rsid w:val="00852306"/>
    <w:rsid w:val="00854D58"/>
    <w:rsid w:val="00856D1E"/>
    <w:rsid w:val="008628FB"/>
    <w:rsid w:val="0086316F"/>
    <w:rsid w:val="00863B7F"/>
    <w:rsid w:val="00864B9A"/>
    <w:rsid w:val="00865DBD"/>
    <w:rsid w:val="00870132"/>
    <w:rsid w:val="00870297"/>
    <w:rsid w:val="00870F5A"/>
    <w:rsid w:val="00872D3D"/>
    <w:rsid w:val="008730DF"/>
    <w:rsid w:val="00873711"/>
    <w:rsid w:val="00873C9B"/>
    <w:rsid w:val="008742DF"/>
    <w:rsid w:val="00877008"/>
    <w:rsid w:val="0087729A"/>
    <w:rsid w:val="0088182F"/>
    <w:rsid w:val="00883068"/>
    <w:rsid w:val="00884A18"/>
    <w:rsid w:val="00884D43"/>
    <w:rsid w:val="0088568B"/>
    <w:rsid w:val="0089463E"/>
    <w:rsid w:val="00895720"/>
    <w:rsid w:val="00895B3C"/>
    <w:rsid w:val="008A147A"/>
    <w:rsid w:val="008A3A5D"/>
    <w:rsid w:val="008A6D95"/>
    <w:rsid w:val="008A7380"/>
    <w:rsid w:val="008B1E56"/>
    <w:rsid w:val="008B3928"/>
    <w:rsid w:val="008B518C"/>
    <w:rsid w:val="008C0958"/>
    <w:rsid w:val="008C2452"/>
    <w:rsid w:val="008C303E"/>
    <w:rsid w:val="008C52E3"/>
    <w:rsid w:val="008C62EE"/>
    <w:rsid w:val="008C7EA7"/>
    <w:rsid w:val="008D02DC"/>
    <w:rsid w:val="008D1C4F"/>
    <w:rsid w:val="008D3308"/>
    <w:rsid w:val="008D51A7"/>
    <w:rsid w:val="008D6522"/>
    <w:rsid w:val="008E059C"/>
    <w:rsid w:val="008E1E17"/>
    <w:rsid w:val="008E2FEA"/>
    <w:rsid w:val="008E3551"/>
    <w:rsid w:val="008E4469"/>
    <w:rsid w:val="008E494A"/>
    <w:rsid w:val="008E730A"/>
    <w:rsid w:val="008E7BE5"/>
    <w:rsid w:val="008F0E59"/>
    <w:rsid w:val="008F1CB6"/>
    <w:rsid w:val="008F24E9"/>
    <w:rsid w:val="008F390B"/>
    <w:rsid w:val="008F469E"/>
    <w:rsid w:val="008F5840"/>
    <w:rsid w:val="008F597B"/>
    <w:rsid w:val="008F5999"/>
    <w:rsid w:val="008F6E8D"/>
    <w:rsid w:val="00901CB9"/>
    <w:rsid w:val="00901F8F"/>
    <w:rsid w:val="0090456B"/>
    <w:rsid w:val="009076C3"/>
    <w:rsid w:val="00907EAD"/>
    <w:rsid w:val="00910002"/>
    <w:rsid w:val="00910932"/>
    <w:rsid w:val="00910B43"/>
    <w:rsid w:val="00910FC2"/>
    <w:rsid w:val="009114D4"/>
    <w:rsid w:val="00913583"/>
    <w:rsid w:val="009142ED"/>
    <w:rsid w:val="00915F62"/>
    <w:rsid w:val="00915F8F"/>
    <w:rsid w:val="00916E0C"/>
    <w:rsid w:val="009204D3"/>
    <w:rsid w:val="009206D1"/>
    <w:rsid w:val="00920C98"/>
    <w:rsid w:val="00920E42"/>
    <w:rsid w:val="0092125C"/>
    <w:rsid w:val="00921BC7"/>
    <w:rsid w:val="00921F1C"/>
    <w:rsid w:val="0092252D"/>
    <w:rsid w:val="00922748"/>
    <w:rsid w:val="0092439E"/>
    <w:rsid w:val="009307B9"/>
    <w:rsid w:val="00932894"/>
    <w:rsid w:val="0093290E"/>
    <w:rsid w:val="009345BE"/>
    <w:rsid w:val="00935622"/>
    <w:rsid w:val="00935CBF"/>
    <w:rsid w:val="00936F49"/>
    <w:rsid w:val="009404DF"/>
    <w:rsid w:val="00940E4F"/>
    <w:rsid w:val="00943D89"/>
    <w:rsid w:val="00947343"/>
    <w:rsid w:val="00952385"/>
    <w:rsid w:val="00954F61"/>
    <w:rsid w:val="00955EE8"/>
    <w:rsid w:val="009564C8"/>
    <w:rsid w:val="009604B8"/>
    <w:rsid w:val="00962C2C"/>
    <w:rsid w:val="0096466B"/>
    <w:rsid w:val="0097240F"/>
    <w:rsid w:val="00974482"/>
    <w:rsid w:val="0097508B"/>
    <w:rsid w:val="00975569"/>
    <w:rsid w:val="00981FB2"/>
    <w:rsid w:val="00982917"/>
    <w:rsid w:val="00983A12"/>
    <w:rsid w:val="00983F7C"/>
    <w:rsid w:val="00986F76"/>
    <w:rsid w:val="00991C99"/>
    <w:rsid w:val="00991E58"/>
    <w:rsid w:val="00992C34"/>
    <w:rsid w:val="00992FBB"/>
    <w:rsid w:val="00993065"/>
    <w:rsid w:val="009937BA"/>
    <w:rsid w:val="00993D8A"/>
    <w:rsid w:val="009945A3"/>
    <w:rsid w:val="00994BBC"/>
    <w:rsid w:val="00995C44"/>
    <w:rsid w:val="00996F63"/>
    <w:rsid w:val="00997336"/>
    <w:rsid w:val="009A17BE"/>
    <w:rsid w:val="009A25C4"/>
    <w:rsid w:val="009A2DA7"/>
    <w:rsid w:val="009A6844"/>
    <w:rsid w:val="009A6D4F"/>
    <w:rsid w:val="009B1F77"/>
    <w:rsid w:val="009B4756"/>
    <w:rsid w:val="009B50B2"/>
    <w:rsid w:val="009B557A"/>
    <w:rsid w:val="009B58A3"/>
    <w:rsid w:val="009B5CA8"/>
    <w:rsid w:val="009C02D3"/>
    <w:rsid w:val="009C0F44"/>
    <w:rsid w:val="009C11A8"/>
    <w:rsid w:val="009C13E2"/>
    <w:rsid w:val="009C1FE3"/>
    <w:rsid w:val="009C2C95"/>
    <w:rsid w:val="009C4283"/>
    <w:rsid w:val="009C6109"/>
    <w:rsid w:val="009C6745"/>
    <w:rsid w:val="009D18F5"/>
    <w:rsid w:val="009D4C88"/>
    <w:rsid w:val="009D6CCD"/>
    <w:rsid w:val="009D79B6"/>
    <w:rsid w:val="009E09BF"/>
    <w:rsid w:val="009E1194"/>
    <w:rsid w:val="009E7083"/>
    <w:rsid w:val="009F1988"/>
    <w:rsid w:val="009F239E"/>
    <w:rsid w:val="009F29AB"/>
    <w:rsid w:val="009F3272"/>
    <w:rsid w:val="009F3E42"/>
    <w:rsid w:val="009F5B3F"/>
    <w:rsid w:val="009F7D20"/>
    <w:rsid w:val="00A00519"/>
    <w:rsid w:val="00A021AC"/>
    <w:rsid w:val="00A0269B"/>
    <w:rsid w:val="00A02BAA"/>
    <w:rsid w:val="00A03521"/>
    <w:rsid w:val="00A03829"/>
    <w:rsid w:val="00A070D2"/>
    <w:rsid w:val="00A071A6"/>
    <w:rsid w:val="00A078DC"/>
    <w:rsid w:val="00A07F86"/>
    <w:rsid w:val="00A11231"/>
    <w:rsid w:val="00A123D1"/>
    <w:rsid w:val="00A130F2"/>
    <w:rsid w:val="00A142CB"/>
    <w:rsid w:val="00A22358"/>
    <w:rsid w:val="00A225AF"/>
    <w:rsid w:val="00A22A4E"/>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0EF"/>
    <w:rsid w:val="00A53BF4"/>
    <w:rsid w:val="00A544D4"/>
    <w:rsid w:val="00A55B57"/>
    <w:rsid w:val="00A5723C"/>
    <w:rsid w:val="00A574E9"/>
    <w:rsid w:val="00A57B81"/>
    <w:rsid w:val="00A61C09"/>
    <w:rsid w:val="00A61F20"/>
    <w:rsid w:val="00A6480F"/>
    <w:rsid w:val="00A6552B"/>
    <w:rsid w:val="00A659E1"/>
    <w:rsid w:val="00A65BFD"/>
    <w:rsid w:val="00A65F83"/>
    <w:rsid w:val="00A679BD"/>
    <w:rsid w:val="00A72521"/>
    <w:rsid w:val="00A73D25"/>
    <w:rsid w:val="00A75871"/>
    <w:rsid w:val="00A75FCD"/>
    <w:rsid w:val="00A77257"/>
    <w:rsid w:val="00A81A5B"/>
    <w:rsid w:val="00A81F87"/>
    <w:rsid w:val="00A82C9E"/>
    <w:rsid w:val="00A831F9"/>
    <w:rsid w:val="00A833B7"/>
    <w:rsid w:val="00A84162"/>
    <w:rsid w:val="00A851FA"/>
    <w:rsid w:val="00A86FAD"/>
    <w:rsid w:val="00A91564"/>
    <w:rsid w:val="00A91B96"/>
    <w:rsid w:val="00A95050"/>
    <w:rsid w:val="00A973ED"/>
    <w:rsid w:val="00AA0551"/>
    <w:rsid w:val="00AA0E7D"/>
    <w:rsid w:val="00AA52EE"/>
    <w:rsid w:val="00AA6A9B"/>
    <w:rsid w:val="00AA6BE3"/>
    <w:rsid w:val="00AA7777"/>
    <w:rsid w:val="00AB0644"/>
    <w:rsid w:val="00AB309C"/>
    <w:rsid w:val="00AB3A92"/>
    <w:rsid w:val="00AB3C6C"/>
    <w:rsid w:val="00AB5D5A"/>
    <w:rsid w:val="00AB61C6"/>
    <w:rsid w:val="00AB6ABA"/>
    <w:rsid w:val="00AB7285"/>
    <w:rsid w:val="00AB735A"/>
    <w:rsid w:val="00AC6065"/>
    <w:rsid w:val="00AC6E6B"/>
    <w:rsid w:val="00AC7618"/>
    <w:rsid w:val="00AC7F88"/>
    <w:rsid w:val="00AC7F93"/>
    <w:rsid w:val="00AD0DE7"/>
    <w:rsid w:val="00AD25EA"/>
    <w:rsid w:val="00AD298B"/>
    <w:rsid w:val="00AD2E76"/>
    <w:rsid w:val="00AD3BFD"/>
    <w:rsid w:val="00AD715B"/>
    <w:rsid w:val="00AE00EC"/>
    <w:rsid w:val="00AE148E"/>
    <w:rsid w:val="00AE264E"/>
    <w:rsid w:val="00AE26E4"/>
    <w:rsid w:val="00AE2789"/>
    <w:rsid w:val="00AE3BD3"/>
    <w:rsid w:val="00AE512A"/>
    <w:rsid w:val="00AE5301"/>
    <w:rsid w:val="00AE6E85"/>
    <w:rsid w:val="00AE73E7"/>
    <w:rsid w:val="00AF0BEE"/>
    <w:rsid w:val="00AF0DA5"/>
    <w:rsid w:val="00AF1A47"/>
    <w:rsid w:val="00AF260F"/>
    <w:rsid w:val="00AF2ED0"/>
    <w:rsid w:val="00AF30E5"/>
    <w:rsid w:val="00AF6349"/>
    <w:rsid w:val="00AF6BED"/>
    <w:rsid w:val="00AF78BF"/>
    <w:rsid w:val="00B00207"/>
    <w:rsid w:val="00B01E54"/>
    <w:rsid w:val="00B01EC6"/>
    <w:rsid w:val="00B031DC"/>
    <w:rsid w:val="00B06773"/>
    <w:rsid w:val="00B068DB"/>
    <w:rsid w:val="00B10C5A"/>
    <w:rsid w:val="00B126F3"/>
    <w:rsid w:val="00B149DF"/>
    <w:rsid w:val="00B16470"/>
    <w:rsid w:val="00B1683B"/>
    <w:rsid w:val="00B16A16"/>
    <w:rsid w:val="00B17B79"/>
    <w:rsid w:val="00B21B4C"/>
    <w:rsid w:val="00B265B7"/>
    <w:rsid w:val="00B306BF"/>
    <w:rsid w:val="00B323E3"/>
    <w:rsid w:val="00B33196"/>
    <w:rsid w:val="00B34E7E"/>
    <w:rsid w:val="00B40DBA"/>
    <w:rsid w:val="00B44ACC"/>
    <w:rsid w:val="00B46660"/>
    <w:rsid w:val="00B50603"/>
    <w:rsid w:val="00B50604"/>
    <w:rsid w:val="00B51015"/>
    <w:rsid w:val="00B51253"/>
    <w:rsid w:val="00B513A1"/>
    <w:rsid w:val="00B51A6C"/>
    <w:rsid w:val="00B54177"/>
    <w:rsid w:val="00B560B1"/>
    <w:rsid w:val="00B60EBC"/>
    <w:rsid w:val="00B6133F"/>
    <w:rsid w:val="00B628BE"/>
    <w:rsid w:val="00B64456"/>
    <w:rsid w:val="00B64D53"/>
    <w:rsid w:val="00B6549F"/>
    <w:rsid w:val="00B66B35"/>
    <w:rsid w:val="00B67333"/>
    <w:rsid w:val="00B72DD8"/>
    <w:rsid w:val="00B736C3"/>
    <w:rsid w:val="00B74583"/>
    <w:rsid w:val="00B75E78"/>
    <w:rsid w:val="00B76839"/>
    <w:rsid w:val="00B772C6"/>
    <w:rsid w:val="00B77701"/>
    <w:rsid w:val="00B841EE"/>
    <w:rsid w:val="00B86C25"/>
    <w:rsid w:val="00B872F4"/>
    <w:rsid w:val="00B9141A"/>
    <w:rsid w:val="00B92555"/>
    <w:rsid w:val="00B947CD"/>
    <w:rsid w:val="00B95B5B"/>
    <w:rsid w:val="00B97AFB"/>
    <w:rsid w:val="00B97D65"/>
    <w:rsid w:val="00BA0C0C"/>
    <w:rsid w:val="00BA188E"/>
    <w:rsid w:val="00BA20A1"/>
    <w:rsid w:val="00BA3C7D"/>
    <w:rsid w:val="00BA6B3F"/>
    <w:rsid w:val="00BA76E0"/>
    <w:rsid w:val="00BB0D01"/>
    <w:rsid w:val="00BB45A5"/>
    <w:rsid w:val="00BB61C0"/>
    <w:rsid w:val="00BB7F40"/>
    <w:rsid w:val="00BC02EE"/>
    <w:rsid w:val="00BC289B"/>
    <w:rsid w:val="00BC6044"/>
    <w:rsid w:val="00BC6457"/>
    <w:rsid w:val="00BC6FBA"/>
    <w:rsid w:val="00BD0972"/>
    <w:rsid w:val="00BD1C89"/>
    <w:rsid w:val="00BD415A"/>
    <w:rsid w:val="00BD4E88"/>
    <w:rsid w:val="00BD6DCF"/>
    <w:rsid w:val="00BD7703"/>
    <w:rsid w:val="00BE0FF6"/>
    <w:rsid w:val="00BE15CD"/>
    <w:rsid w:val="00BE1C42"/>
    <w:rsid w:val="00BE2A54"/>
    <w:rsid w:val="00BE2B85"/>
    <w:rsid w:val="00BE310E"/>
    <w:rsid w:val="00BE53E2"/>
    <w:rsid w:val="00BE5B38"/>
    <w:rsid w:val="00BE656A"/>
    <w:rsid w:val="00BE6983"/>
    <w:rsid w:val="00BF6024"/>
    <w:rsid w:val="00BF63F1"/>
    <w:rsid w:val="00BF7F1D"/>
    <w:rsid w:val="00C00088"/>
    <w:rsid w:val="00C010CC"/>
    <w:rsid w:val="00C014D0"/>
    <w:rsid w:val="00C0387B"/>
    <w:rsid w:val="00C03922"/>
    <w:rsid w:val="00C03AEA"/>
    <w:rsid w:val="00C06307"/>
    <w:rsid w:val="00C07C54"/>
    <w:rsid w:val="00C07CB2"/>
    <w:rsid w:val="00C117CE"/>
    <w:rsid w:val="00C12873"/>
    <w:rsid w:val="00C14166"/>
    <w:rsid w:val="00C14C89"/>
    <w:rsid w:val="00C176D1"/>
    <w:rsid w:val="00C21DFB"/>
    <w:rsid w:val="00C23807"/>
    <w:rsid w:val="00C2488A"/>
    <w:rsid w:val="00C24DE7"/>
    <w:rsid w:val="00C30C65"/>
    <w:rsid w:val="00C32176"/>
    <w:rsid w:val="00C33729"/>
    <w:rsid w:val="00C337EA"/>
    <w:rsid w:val="00C33917"/>
    <w:rsid w:val="00C36677"/>
    <w:rsid w:val="00C36BCB"/>
    <w:rsid w:val="00C40694"/>
    <w:rsid w:val="00C42C98"/>
    <w:rsid w:val="00C43881"/>
    <w:rsid w:val="00C458FD"/>
    <w:rsid w:val="00C45F44"/>
    <w:rsid w:val="00C47903"/>
    <w:rsid w:val="00C51AFF"/>
    <w:rsid w:val="00C52FFC"/>
    <w:rsid w:val="00C538F1"/>
    <w:rsid w:val="00C56D08"/>
    <w:rsid w:val="00C61139"/>
    <w:rsid w:val="00C61331"/>
    <w:rsid w:val="00C632D3"/>
    <w:rsid w:val="00C70850"/>
    <w:rsid w:val="00C712D6"/>
    <w:rsid w:val="00C72A40"/>
    <w:rsid w:val="00C73FFE"/>
    <w:rsid w:val="00C74551"/>
    <w:rsid w:val="00C74868"/>
    <w:rsid w:val="00C8128E"/>
    <w:rsid w:val="00C82418"/>
    <w:rsid w:val="00C82FC7"/>
    <w:rsid w:val="00C8462D"/>
    <w:rsid w:val="00C8495E"/>
    <w:rsid w:val="00C84A20"/>
    <w:rsid w:val="00C8685E"/>
    <w:rsid w:val="00C86FF5"/>
    <w:rsid w:val="00C90935"/>
    <w:rsid w:val="00C90C4D"/>
    <w:rsid w:val="00C90DA1"/>
    <w:rsid w:val="00C90F0A"/>
    <w:rsid w:val="00C92246"/>
    <w:rsid w:val="00C93670"/>
    <w:rsid w:val="00C93B63"/>
    <w:rsid w:val="00C94207"/>
    <w:rsid w:val="00C96368"/>
    <w:rsid w:val="00CA310E"/>
    <w:rsid w:val="00CA4307"/>
    <w:rsid w:val="00CA46A3"/>
    <w:rsid w:val="00CA4FFC"/>
    <w:rsid w:val="00CB0728"/>
    <w:rsid w:val="00CB361C"/>
    <w:rsid w:val="00CB5B0B"/>
    <w:rsid w:val="00CB62DA"/>
    <w:rsid w:val="00CB63F5"/>
    <w:rsid w:val="00CB6996"/>
    <w:rsid w:val="00CC089E"/>
    <w:rsid w:val="00CC11ED"/>
    <w:rsid w:val="00CC18CB"/>
    <w:rsid w:val="00CC1ED0"/>
    <w:rsid w:val="00CC4676"/>
    <w:rsid w:val="00CC50FA"/>
    <w:rsid w:val="00CC7C73"/>
    <w:rsid w:val="00CD03C3"/>
    <w:rsid w:val="00CD0B0B"/>
    <w:rsid w:val="00CD0E35"/>
    <w:rsid w:val="00CD16CA"/>
    <w:rsid w:val="00CD23F6"/>
    <w:rsid w:val="00CD44B2"/>
    <w:rsid w:val="00CD6DF7"/>
    <w:rsid w:val="00CE1DBC"/>
    <w:rsid w:val="00CE1FA7"/>
    <w:rsid w:val="00CE30C5"/>
    <w:rsid w:val="00CE3395"/>
    <w:rsid w:val="00CE3C2B"/>
    <w:rsid w:val="00CE763C"/>
    <w:rsid w:val="00CE7766"/>
    <w:rsid w:val="00CF0705"/>
    <w:rsid w:val="00CF0B4B"/>
    <w:rsid w:val="00CF25F0"/>
    <w:rsid w:val="00CF372C"/>
    <w:rsid w:val="00CF44E3"/>
    <w:rsid w:val="00CF4CD5"/>
    <w:rsid w:val="00CF6BA3"/>
    <w:rsid w:val="00CF7A59"/>
    <w:rsid w:val="00D00E6D"/>
    <w:rsid w:val="00D01C87"/>
    <w:rsid w:val="00D02581"/>
    <w:rsid w:val="00D03130"/>
    <w:rsid w:val="00D033A4"/>
    <w:rsid w:val="00D07028"/>
    <w:rsid w:val="00D07C36"/>
    <w:rsid w:val="00D11951"/>
    <w:rsid w:val="00D149A7"/>
    <w:rsid w:val="00D14ED7"/>
    <w:rsid w:val="00D15718"/>
    <w:rsid w:val="00D202E8"/>
    <w:rsid w:val="00D2159D"/>
    <w:rsid w:val="00D22D27"/>
    <w:rsid w:val="00D22D2E"/>
    <w:rsid w:val="00D30B5E"/>
    <w:rsid w:val="00D31111"/>
    <w:rsid w:val="00D31827"/>
    <w:rsid w:val="00D365EB"/>
    <w:rsid w:val="00D406BE"/>
    <w:rsid w:val="00D408D5"/>
    <w:rsid w:val="00D40EFA"/>
    <w:rsid w:val="00D423DB"/>
    <w:rsid w:val="00D43B49"/>
    <w:rsid w:val="00D44C76"/>
    <w:rsid w:val="00D45DD4"/>
    <w:rsid w:val="00D46370"/>
    <w:rsid w:val="00D50096"/>
    <w:rsid w:val="00D50200"/>
    <w:rsid w:val="00D50437"/>
    <w:rsid w:val="00D51B16"/>
    <w:rsid w:val="00D523E4"/>
    <w:rsid w:val="00D52B40"/>
    <w:rsid w:val="00D52F71"/>
    <w:rsid w:val="00D53C6C"/>
    <w:rsid w:val="00D547C8"/>
    <w:rsid w:val="00D556DA"/>
    <w:rsid w:val="00D560B8"/>
    <w:rsid w:val="00D56F9E"/>
    <w:rsid w:val="00D5746C"/>
    <w:rsid w:val="00D61371"/>
    <w:rsid w:val="00D64955"/>
    <w:rsid w:val="00D660E2"/>
    <w:rsid w:val="00D670DC"/>
    <w:rsid w:val="00D702A0"/>
    <w:rsid w:val="00D7188D"/>
    <w:rsid w:val="00D71B82"/>
    <w:rsid w:val="00D7202C"/>
    <w:rsid w:val="00D72158"/>
    <w:rsid w:val="00D73678"/>
    <w:rsid w:val="00D73B09"/>
    <w:rsid w:val="00D73F64"/>
    <w:rsid w:val="00D74EA6"/>
    <w:rsid w:val="00D76C2D"/>
    <w:rsid w:val="00D80BFE"/>
    <w:rsid w:val="00D8220F"/>
    <w:rsid w:val="00D82E6C"/>
    <w:rsid w:val="00D85D3A"/>
    <w:rsid w:val="00D87462"/>
    <w:rsid w:val="00D87884"/>
    <w:rsid w:val="00D87C96"/>
    <w:rsid w:val="00D9295F"/>
    <w:rsid w:val="00D93512"/>
    <w:rsid w:val="00D972A5"/>
    <w:rsid w:val="00D9762C"/>
    <w:rsid w:val="00D97C38"/>
    <w:rsid w:val="00DA0CBA"/>
    <w:rsid w:val="00DA0ECD"/>
    <w:rsid w:val="00DA1E58"/>
    <w:rsid w:val="00DA21A1"/>
    <w:rsid w:val="00DA242F"/>
    <w:rsid w:val="00DA3EEE"/>
    <w:rsid w:val="00DA4B71"/>
    <w:rsid w:val="00DA6669"/>
    <w:rsid w:val="00DA786A"/>
    <w:rsid w:val="00DB0975"/>
    <w:rsid w:val="00DB114A"/>
    <w:rsid w:val="00DB128B"/>
    <w:rsid w:val="00DB2015"/>
    <w:rsid w:val="00DB2C21"/>
    <w:rsid w:val="00DB3F99"/>
    <w:rsid w:val="00DB5BF8"/>
    <w:rsid w:val="00DB6E64"/>
    <w:rsid w:val="00DC16B3"/>
    <w:rsid w:val="00DC1AEE"/>
    <w:rsid w:val="00DC4F84"/>
    <w:rsid w:val="00DC60FF"/>
    <w:rsid w:val="00DC7246"/>
    <w:rsid w:val="00DD05D7"/>
    <w:rsid w:val="00DD2DF1"/>
    <w:rsid w:val="00DD2DF5"/>
    <w:rsid w:val="00DD5BCB"/>
    <w:rsid w:val="00DD6D82"/>
    <w:rsid w:val="00DD7F4A"/>
    <w:rsid w:val="00DE14BE"/>
    <w:rsid w:val="00DE2C12"/>
    <w:rsid w:val="00DE4DEC"/>
    <w:rsid w:val="00DE63E1"/>
    <w:rsid w:val="00DE6732"/>
    <w:rsid w:val="00DF20D8"/>
    <w:rsid w:val="00DF389D"/>
    <w:rsid w:val="00DF5E09"/>
    <w:rsid w:val="00E00F1E"/>
    <w:rsid w:val="00E030C9"/>
    <w:rsid w:val="00E03435"/>
    <w:rsid w:val="00E05582"/>
    <w:rsid w:val="00E061C5"/>
    <w:rsid w:val="00E0713C"/>
    <w:rsid w:val="00E10880"/>
    <w:rsid w:val="00E13AF3"/>
    <w:rsid w:val="00E14142"/>
    <w:rsid w:val="00E14A31"/>
    <w:rsid w:val="00E15DFE"/>
    <w:rsid w:val="00E161FC"/>
    <w:rsid w:val="00E2134C"/>
    <w:rsid w:val="00E21F7E"/>
    <w:rsid w:val="00E24269"/>
    <w:rsid w:val="00E2515D"/>
    <w:rsid w:val="00E254EB"/>
    <w:rsid w:val="00E25EB5"/>
    <w:rsid w:val="00E263ED"/>
    <w:rsid w:val="00E27A7D"/>
    <w:rsid w:val="00E319F3"/>
    <w:rsid w:val="00E321D3"/>
    <w:rsid w:val="00E32693"/>
    <w:rsid w:val="00E344C7"/>
    <w:rsid w:val="00E41A07"/>
    <w:rsid w:val="00E422DE"/>
    <w:rsid w:val="00E44332"/>
    <w:rsid w:val="00E44900"/>
    <w:rsid w:val="00E44E79"/>
    <w:rsid w:val="00E45699"/>
    <w:rsid w:val="00E46E08"/>
    <w:rsid w:val="00E506AC"/>
    <w:rsid w:val="00E51D22"/>
    <w:rsid w:val="00E51EA7"/>
    <w:rsid w:val="00E52CA4"/>
    <w:rsid w:val="00E547FC"/>
    <w:rsid w:val="00E60E07"/>
    <w:rsid w:val="00E645D3"/>
    <w:rsid w:val="00E6670C"/>
    <w:rsid w:val="00E67A19"/>
    <w:rsid w:val="00E73245"/>
    <w:rsid w:val="00E759E7"/>
    <w:rsid w:val="00E77AF8"/>
    <w:rsid w:val="00E8103A"/>
    <w:rsid w:val="00E831BD"/>
    <w:rsid w:val="00E864D0"/>
    <w:rsid w:val="00E87A0B"/>
    <w:rsid w:val="00E9157B"/>
    <w:rsid w:val="00E915B3"/>
    <w:rsid w:val="00E91C70"/>
    <w:rsid w:val="00E93B24"/>
    <w:rsid w:val="00E94F39"/>
    <w:rsid w:val="00E955DD"/>
    <w:rsid w:val="00EA01F7"/>
    <w:rsid w:val="00EA0A9D"/>
    <w:rsid w:val="00EA0BBB"/>
    <w:rsid w:val="00EA140A"/>
    <w:rsid w:val="00EA1597"/>
    <w:rsid w:val="00EA1F9D"/>
    <w:rsid w:val="00EA2139"/>
    <w:rsid w:val="00EA2184"/>
    <w:rsid w:val="00EA2D9B"/>
    <w:rsid w:val="00EA3071"/>
    <w:rsid w:val="00EA430B"/>
    <w:rsid w:val="00EA4B9E"/>
    <w:rsid w:val="00EA74C5"/>
    <w:rsid w:val="00EA752A"/>
    <w:rsid w:val="00EA78B0"/>
    <w:rsid w:val="00EA7C72"/>
    <w:rsid w:val="00EB05DF"/>
    <w:rsid w:val="00EB2BD8"/>
    <w:rsid w:val="00EB4B2B"/>
    <w:rsid w:val="00EC00FC"/>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010F"/>
    <w:rsid w:val="00F0381E"/>
    <w:rsid w:val="00F0541D"/>
    <w:rsid w:val="00F05633"/>
    <w:rsid w:val="00F06C03"/>
    <w:rsid w:val="00F0729E"/>
    <w:rsid w:val="00F1004E"/>
    <w:rsid w:val="00F107AC"/>
    <w:rsid w:val="00F10830"/>
    <w:rsid w:val="00F13D71"/>
    <w:rsid w:val="00F147AA"/>
    <w:rsid w:val="00F17561"/>
    <w:rsid w:val="00F17FCA"/>
    <w:rsid w:val="00F20551"/>
    <w:rsid w:val="00F21636"/>
    <w:rsid w:val="00F217F1"/>
    <w:rsid w:val="00F22206"/>
    <w:rsid w:val="00F227CE"/>
    <w:rsid w:val="00F22B12"/>
    <w:rsid w:val="00F25E0F"/>
    <w:rsid w:val="00F274B8"/>
    <w:rsid w:val="00F304FD"/>
    <w:rsid w:val="00F3270D"/>
    <w:rsid w:val="00F33F31"/>
    <w:rsid w:val="00F34910"/>
    <w:rsid w:val="00F34CB2"/>
    <w:rsid w:val="00F35961"/>
    <w:rsid w:val="00F3714D"/>
    <w:rsid w:val="00F3742E"/>
    <w:rsid w:val="00F37A7B"/>
    <w:rsid w:val="00F37B66"/>
    <w:rsid w:val="00F40252"/>
    <w:rsid w:val="00F40520"/>
    <w:rsid w:val="00F408AD"/>
    <w:rsid w:val="00F43701"/>
    <w:rsid w:val="00F4394B"/>
    <w:rsid w:val="00F45FA2"/>
    <w:rsid w:val="00F53990"/>
    <w:rsid w:val="00F54C07"/>
    <w:rsid w:val="00F5603C"/>
    <w:rsid w:val="00F60EF7"/>
    <w:rsid w:val="00F61FE0"/>
    <w:rsid w:val="00F620B5"/>
    <w:rsid w:val="00F626DA"/>
    <w:rsid w:val="00F63529"/>
    <w:rsid w:val="00F63679"/>
    <w:rsid w:val="00F64909"/>
    <w:rsid w:val="00F6756C"/>
    <w:rsid w:val="00F709C7"/>
    <w:rsid w:val="00F7192E"/>
    <w:rsid w:val="00F72F57"/>
    <w:rsid w:val="00F73E50"/>
    <w:rsid w:val="00F751BF"/>
    <w:rsid w:val="00F819E0"/>
    <w:rsid w:val="00F82F8F"/>
    <w:rsid w:val="00F83851"/>
    <w:rsid w:val="00F854AE"/>
    <w:rsid w:val="00F869A6"/>
    <w:rsid w:val="00F8765E"/>
    <w:rsid w:val="00F90802"/>
    <w:rsid w:val="00F93054"/>
    <w:rsid w:val="00F94AAE"/>
    <w:rsid w:val="00FA0E8F"/>
    <w:rsid w:val="00FA1D9E"/>
    <w:rsid w:val="00FA4DEA"/>
    <w:rsid w:val="00FA5D74"/>
    <w:rsid w:val="00FA733E"/>
    <w:rsid w:val="00FB0625"/>
    <w:rsid w:val="00FB0794"/>
    <w:rsid w:val="00FB3D8D"/>
    <w:rsid w:val="00FB470D"/>
    <w:rsid w:val="00FB7048"/>
    <w:rsid w:val="00FC05FD"/>
    <w:rsid w:val="00FC2BD5"/>
    <w:rsid w:val="00FC66CB"/>
    <w:rsid w:val="00FD004F"/>
    <w:rsid w:val="00FD02CB"/>
    <w:rsid w:val="00FD094E"/>
    <w:rsid w:val="00FD11A8"/>
    <w:rsid w:val="00FD2027"/>
    <w:rsid w:val="00FD3B4F"/>
    <w:rsid w:val="00FD41D0"/>
    <w:rsid w:val="00FD42A0"/>
    <w:rsid w:val="00FD487F"/>
    <w:rsid w:val="00FD6474"/>
    <w:rsid w:val="00FD6976"/>
    <w:rsid w:val="00FE011F"/>
    <w:rsid w:val="00FE0705"/>
    <w:rsid w:val="00FE0C77"/>
    <w:rsid w:val="00FE1188"/>
    <w:rsid w:val="00FE2CAB"/>
    <w:rsid w:val="00FE45A4"/>
    <w:rsid w:val="00FE5C92"/>
    <w:rsid w:val="00FF0B4A"/>
    <w:rsid w:val="00FF2C52"/>
    <w:rsid w:val="00FF2DED"/>
    <w:rsid w:val="00FF6488"/>
    <w:rsid w:val="00FF67CC"/>
    <w:rsid w:val="00FF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7729A"/>
  <w15:docId w15:val="{69C4E26F-3292-4ADE-AB3F-9F05135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5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E2C3-2C73-4DEB-8969-1C9D1B76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31</Pages>
  <Words>7802</Words>
  <Characters>44478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Татьяна Побежимова</cp:lastModifiedBy>
  <cp:revision>7</cp:revision>
  <cp:lastPrinted>2025-12-25T11:13:00Z</cp:lastPrinted>
  <dcterms:created xsi:type="dcterms:W3CDTF">2025-12-16T12:09:00Z</dcterms:created>
  <dcterms:modified xsi:type="dcterms:W3CDTF">2025-12-29T11:47:00Z</dcterms:modified>
</cp:coreProperties>
</file>